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09B1" w14:textId="77777777" w:rsidR="00EF342D" w:rsidRDefault="00EF342D" w:rsidP="00EF342D">
      <w:pPr>
        <w:widowControl w:val="0"/>
        <w:autoSpaceDE w:val="0"/>
        <w:adjustRightInd w:val="0"/>
        <w:spacing w:after="0" w:line="240" w:lineRule="auto"/>
        <w:jc w:val="center"/>
        <w:rPr>
          <w:rFonts w:ascii="Verdana" w:eastAsia="Calibri" w:hAnsi="Verdana" w:cs="Arial Narrow"/>
          <w:b/>
          <w:bCs/>
          <w:lang w:val="es-ES_tradnl" w:eastAsia="es-CO"/>
        </w:rPr>
      </w:pPr>
      <w:r w:rsidRPr="002F2D64">
        <w:rPr>
          <w:rFonts w:ascii="Verdana" w:eastAsia="Calibri" w:hAnsi="Verdana" w:cs="Arial Narrow"/>
          <w:b/>
          <w:bCs/>
          <w:lang w:val="es-ES_tradnl" w:eastAsia="es-CO"/>
        </w:rPr>
        <w:t>EL DIRECTOR GENERAL DE PARQUES NACIONALES NATURALES DE COLOMBIA</w:t>
      </w:r>
    </w:p>
    <w:p w14:paraId="0DFEB541" w14:textId="77777777" w:rsidR="00EF342D" w:rsidRPr="002F2D64" w:rsidRDefault="00EF342D" w:rsidP="00EF342D">
      <w:pPr>
        <w:widowControl w:val="0"/>
        <w:autoSpaceDE w:val="0"/>
        <w:adjustRightInd w:val="0"/>
        <w:spacing w:after="0" w:line="240" w:lineRule="auto"/>
        <w:jc w:val="center"/>
        <w:rPr>
          <w:rFonts w:ascii="Verdana" w:eastAsia="Calibri" w:hAnsi="Verdana"/>
          <w:lang w:val="es-ES_tradnl" w:eastAsia="es-CO"/>
        </w:rPr>
      </w:pPr>
    </w:p>
    <w:p w14:paraId="7F7C2BF1"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lang w:val="es-ES_tradnl" w:eastAsia="es-CO"/>
        </w:rPr>
      </w:pPr>
    </w:p>
    <w:p w14:paraId="59AEB8A1"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lang w:val="es-ES_tradnl" w:eastAsia="es-CO"/>
        </w:rPr>
      </w:pPr>
      <w:r w:rsidRPr="002F2D64">
        <w:rPr>
          <w:rFonts w:ascii="Verdana" w:eastAsia="Calibri" w:hAnsi="Verdana" w:cs="Arial Narrow"/>
          <w:lang w:val="es-ES_tradnl" w:eastAsia="es-CO"/>
        </w:rPr>
        <w:t xml:space="preserve">En ejercicio de las facultades que le confiere el </w:t>
      </w:r>
      <w:r>
        <w:rPr>
          <w:rFonts w:ascii="Verdana" w:eastAsia="Calibri" w:hAnsi="Verdana" w:cs="Arial Narrow"/>
          <w:lang w:val="es-ES_tradnl" w:eastAsia="es-CO"/>
        </w:rPr>
        <w:t xml:space="preserve">artículo 9 del </w:t>
      </w:r>
      <w:r w:rsidRPr="002F2D64">
        <w:rPr>
          <w:rFonts w:ascii="Verdana" w:eastAsia="Calibri" w:hAnsi="Verdana" w:cs="Arial Narrow"/>
          <w:lang w:val="es-ES_tradnl" w:eastAsia="es-CO"/>
        </w:rPr>
        <w:t>Decreto Ley 3572 de 2011, y</w:t>
      </w:r>
    </w:p>
    <w:p w14:paraId="1EEDF0E6"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b/>
          <w:bCs/>
          <w:color w:val="000000"/>
          <w:lang w:val="es-ES_tradnl" w:eastAsia="es-CO"/>
        </w:rPr>
      </w:pPr>
    </w:p>
    <w:p w14:paraId="293F7D6D" w14:textId="08E0D091" w:rsidR="00EF342D" w:rsidRDefault="00EF342D" w:rsidP="00EF342D">
      <w:pPr>
        <w:widowControl w:val="0"/>
        <w:autoSpaceDE w:val="0"/>
        <w:adjustRightInd w:val="0"/>
        <w:spacing w:after="0" w:line="240" w:lineRule="auto"/>
        <w:jc w:val="center"/>
        <w:rPr>
          <w:rFonts w:ascii="Verdana" w:eastAsia="Calibri" w:hAnsi="Verdana" w:cs="Arial Narrow"/>
          <w:b/>
          <w:bCs/>
          <w:color w:val="000000"/>
          <w:lang w:val="es-ES_tradnl" w:eastAsia="es-CO"/>
        </w:rPr>
      </w:pPr>
      <w:r w:rsidRPr="002F2D64">
        <w:rPr>
          <w:rFonts w:ascii="Verdana" w:eastAsia="Calibri" w:hAnsi="Verdana" w:cs="Arial Narrow"/>
          <w:b/>
          <w:bCs/>
          <w:color w:val="000000"/>
          <w:lang w:val="es-ES_tradnl" w:eastAsia="es-CO"/>
        </w:rPr>
        <w:t>CONSIDERANDO:</w:t>
      </w:r>
      <w:r w:rsidR="00383B58">
        <w:rPr>
          <w:rFonts w:ascii="Verdana" w:eastAsia="Calibri" w:hAnsi="Verdana" w:cs="Arial Narrow"/>
          <w:b/>
          <w:bCs/>
          <w:color w:val="000000"/>
          <w:lang w:val="es-ES_tradnl" w:eastAsia="es-CO"/>
        </w:rPr>
        <w:t xml:space="preserve"> </w:t>
      </w:r>
    </w:p>
    <w:p w14:paraId="03BB7839"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b/>
          <w:bCs/>
          <w:color w:val="000000"/>
          <w:lang w:val="es-ES_tradnl" w:eastAsia="es-CO"/>
        </w:rPr>
      </w:pPr>
    </w:p>
    <w:p w14:paraId="49FFC9F8" w14:textId="77777777" w:rsidR="00EF342D" w:rsidRPr="002F2D64"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p>
    <w:p w14:paraId="74F40FD3" w14:textId="77777777" w:rsidR="00EF342D" w:rsidRPr="002F2D64"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r w:rsidRPr="002F2D64">
        <w:rPr>
          <w:rFonts w:ascii="Verdana" w:eastAsia="Calibri" w:hAnsi="Verdana" w:cs="Arial Narrow"/>
          <w:b/>
          <w:bCs/>
          <w:lang w:val="es-ES_tradnl" w:eastAsia="es-CO"/>
        </w:rPr>
        <w:t>De las Áreas Protegidas del Sistema de Parques Nacionales Naturales.</w:t>
      </w:r>
    </w:p>
    <w:p w14:paraId="520FFE99"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4AA7119E"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Que de conformidad con los artículos 7 y 8 de la Constitución Política, el Estado reconoce y protege la diversidad étnica y cultural de la nación colombiana, así como las riquezas culturales y naturales de ésta.</w:t>
      </w:r>
    </w:p>
    <w:p w14:paraId="065BB2AB"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06E1FC8D"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9A44D4">
        <w:rPr>
          <w:rFonts w:ascii="Verdana" w:eastAsia="Calibri" w:hAnsi="Verdana" w:cs="Arial Narrow"/>
          <w:lang w:eastAsia="es-CO"/>
        </w:rPr>
        <w:t>Que el Constituyente en el artículo 63, atribuyó a las áreas del Sistema de Parques Nacionales Naturales los atributos de inalienabilidad, inembargabilidad e imprescriptibilidad, lo que acarrea una serie de compromisos para el Estado y los particulares dirigidos a garantizar la destinación de estas áreas a la conservación</w:t>
      </w:r>
      <w:r>
        <w:rPr>
          <w:rFonts w:ascii="Verdana" w:eastAsia="Calibri" w:hAnsi="Verdana" w:cs="Arial Narrow"/>
          <w:lang w:eastAsia="es-CO"/>
        </w:rPr>
        <w:t xml:space="preserve">. </w:t>
      </w:r>
    </w:p>
    <w:p w14:paraId="26A26A11"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3F5ED2A3" w14:textId="2211AF7D" w:rsidR="00017C9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2F2D64">
        <w:rPr>
          <w:rFonts w:ascii="Verdana" w:eastAsia="Calibri" w:hAnsi="Verdana" w:cs="Arial Narrow"/>
          <w:lang w:val="es-ES_tradnl" w:eastAsia="es-CO"/>
        </w:rPr>
        <w:t xml:space="preserve">Que de </w:t>
      </w:r>
      <w:r>
        <w:rPr>
          <w:rFonts w:ascii="Verdana" w:eastAsia="Calibri" w:hAnsi="Verdana" w:cs="Arial Narrow"/>
          <w:lang w:val="es-ES_tradnl" w:eastAsia="es-CO"/>
        </w:rPr>
        <w:t xml:space="preserve">acuerdo a lo establecido en los </w:t>
      </w:r>
      <w:r w:rsidRPr="002F2D64">
        <w:rPr>
          <w:rFonts w:ascii="Verdana" w:eastAsia="Calibri" w:hAnsi="Verdana" w:cs="Arial Narrow"/>
          <w:lang w:val="es-ES_tradnl" w:eastAsia="es-CO"/>
        </w:rPr>
        <w:t xml:space="preserve">artículos 79 y 80 </w:t>
      </w:r>
      <w:r>
        <w:rPr>
          <w:rFonts w:ascii="Verdana" w:eastAsia="Calibri" w:hAnsi="Verdana" w:cs="Arial Narrow"/>
          <w:lang w:val="es-ES_tradnl" w:eastAsia="es-CO"/>
        </w:rPr>
        <w:t>de la Constitución Política</w:t>
      </w:r>
      <w:r w:rsidRPr="002F2D64">
        <w:rPr>
          <w:rFonts w:ascii="Verdana" w:eastAsia="Calibri" w:hAnsi="Verdana" w:cs="Arial Narrow"/>
          <w:lang w:val="es-ES_tradnl" w:eastAsia="es-CO"/>
        </w:rPr>
        <w:t>, son deberes constitucionales del Estado</w:t>
      </w:r>
      <w:r>
        <w:rPr>
          <w:rFonts w:ascii="Verdana" w:eastAsia="Calibri" w:hAnsi="Verdana" w:cs="Arial Narrow"/>
          <w:lang w:val="es-ES_tradnl" w:eastAsia="es-CO"/>
        </w:rPr>
        <w:t>, entre otros,</w:t>
      </w:r>
      <w:r w:rsidRPr="002F2D64">
        <w:rPr>
          <w:rFonts w:ascii="Verdana" w:eastAsia="Calibri" w:hAnsi="Verdana" w:cs="Arial Narrow"/>
          <w:lang w:val="es-ES_tradnl" w:eastAsia="es-CO"/>
        </w:rPr>
        <w:t xml:space="preserve"> proteger la diversidad e integridad del ambiente</w:t>
      </w:r>
      <w:r>
        <w:rPr>
          <w:rFonts w:ascii="Verdana" w:eastAsia="Calibri" w:hAnsi="Verdana" w:cs="Arial Narrow"/>
          <w:lang w:val="es-ES_tradnl" w:eastAsia="es-CO"/>
        </w:rPr>
        <w:t xml:space="preserve">; </w:t>
      </w:r>
      <w:r w:rsidRPr="002F2D64">
        <w:rPr>
          <w:rFonts w:ascii="Verdana" w:eastAsia="Calibri" w:hAnsi="Verdana" w:cs="Arial Narrow"/>
          <w:lang w:val="es-ES_tradnl" w:eastAsia="es-CO"/>
        </w:rPr>
        <w:t>conservar las áreas de especial importancia ecológica</w:t>
      </w:r>
      <w:r>
        <w:rPr>
          <w:rFonts w:ascii="Verdana" w:eastAsia="Calibri" w:hAnsi="Verdana" w:cs="Arial Narrow"/>
          <w:lang w:val="es-ES_tradnl" w:eastAsia="es-CO"/>
        </w:rPr>
        <w:t>; p</w:t>
      </w:r>
      <w:r w:rsidRPr="002F2D64">
        <w:rPr>
          <w:rFonts w:ascii="Verdana" w:eastAsia="Calibri" w:hAnsi="Verdana" w:cs="Arial Narrow"/>
          <w:lang w:val="es-ES_tradnl" w:eastAsia="es-CO"/>
        </w:rPr>
        <w:t xml:space="preserve">lanificar el manejo y aprovechamiento de los recursos naturales para garantizar su </w:t>
      </w:r>
      <w:r>
        <w:rPr>
          <w:rFonts w:ascii="Verdana" w:eastAsia="Calibri" w:hAnsi="Verdana" w:cs="Arial Narrow"/>
          <w:lang w:val="es-ES_tradnl" w:eastAsia="es-CO"/>
        </w:rPr>
        <w:t xml:space="preserve">desarrollo sostenible , </w:t>
      </w:r>
      <w:r w:rsidRPr="002F2D64">
        <w:rPr>
          <w:rFonts w:ascii="Verdana" w:eastAsia="Calibri" w:hAnsi="Verdana" w:cs="Arial Narrow"/>
          <w:lang w:val="es-ES_tradnl" w:eastAsia="es-CO"/>
        </w:rPr>
        <w:t>conservación y restauración</w:t>
      </w:r>
      <w:r>
        <w:rPr>
          <w:rFonts w:ascii="Verdana" w:eastAsia="Calibri" w:hAnsi="Verdana" w:cs="Arial Narrow"/>
          <w:lang w:val="es-ES_tradnl" w:eastAsia="es-CO"/>
        </w:rPr>
        <w:t xml:space="preserve">; prevenir y </w:t>
      </w:r>
      <w:r w:rsidRPr="002F2D64">
        <w:rPr>
          <w:rFonts w:ascii="Verdana" w:eastAsia="Calibri" w:hAnsi="Verdana" w:cs="Arial Narrow"/>
          <w:lang w:val="es-ES_tradnl" w:eastAsia="es-CO"/>
        </w:rPr>
        <w:t>controlar los factores de deterioro ambiental</w:t>
      </w:r>
      <w:r>
        <w:rPr>
          <w:rFonts w:ascii="Verdana" w:eastAsia="Calibri" w:hAnsi="Verdana" w:cs="Arial Narrow"/>
          <w:lang w:val="es-ES_tradnl" w:eastAsia="es-CO"/>
        </w:rPr>
        <w:t>, imponer las sanciones legales y exigir la reparación de los daños causados</w:t>
      </w:r>
      <w:r w:rsidRPr="002F2D64">
        <w:rPr>
          <w:rFonts w:ascii="Verdana" w:eastAsia="Calibri" w:hAnsi="Verdana" w:cs="Arial Narrow"/>
          <w:lang w:val="es-ES_tradnl" w:eastAsia="es-CO"/>
        </w:rPr>
        <w:t>.</w:t>
      </w:r>
    </w:p>
    <w:p w14:paraId="3C647FE2" w14:textId="77777777" w:rsidR="00017C9D" w:rsidRDefault="00017C9D" w:rsidP="00017C9D">
      <w:pPr>
        <w:widowControl w:val="0"/>
        <w:autoSpaceDE w:val="0"/>
        <w:adjustRightInd w:val="0"/>
        <w:spacing w:after="0" w:line="240" w:lineRule="auto"/>
        <w:jc w:val="both"/>
        <w:rPr>
          <w:rFonts w:ascii="Verdana" w:eastAsia="Calibri" w:hAnsi="Verdana" w:cs="Arial Narrow"/>
          <w:lang w:val="es-ES_tradnl" w:eastAsia="es-CO"/>
        </w:rPr>
      </w:pPr>
    </w:p>
    <w:p w14:paraId="70BA7697" w14:textId="456A1CB6" w:rsidR="00017C9D" w:rsidRPr="00017C9D" w:rsidRDefault="00017C9D" w:rsidP="00017C9D">
      <w:pPr>
        <w:widowControl w:val="0"/>
        <w:spacing w:after="0" w:line="240" w:lineRule="auto"/>
        <w:jc w:val="both"/>
        <w:rPr>
          <w:rFonts w:ascii="Verdana" w:eastAsia="Verdana" w:hAnsi="Verdana" w:cs="Verdana"/>
          <w:color w:val="0070C0"/>
        </w:rPr>
      </w:pPr>
      <w:r w:rsidRPr="006E2A4C">
        <w:rPr>
          <w:rFonts w:ascii="Verdana" w:eastAsia="Verdana" w:hAnsi="Verdana" w:cs="Verdana"/>
        </w:rPr>
        <w:t>Por su parte, el artículo 209 ibidem ordena que la función administrativa está al servicio de los intereses generales y se desarrolla con fundamento en los principios de igualdad, moralidad, eficacia, economía, celeridad y coordinación entre autoridades administrativas para el adecuado cumplimiento de los fines del Estado.</w:t>
      </w:r>
    </w:p>
    <w:p w14:paraId="09A554C1" w14:textId="77777777" w:rsidR="00EF342D" w:rsidRPr="002F2D64"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2F2D64">
        <w:rPr>
          <w:rFonts w:ascii="Verdana" w:eastAsia="Calibri" w:hAnsi="Verdana" w:cs="Arial Narrow"/>
          <w:lang w:val="es-ES_tradnl" w:eastAsia="es-CO"/>
        </w:rPr>
        <w:t xml:space="preserve"> </w:t>
      </w:r>
    </w:p>
    <w:p w14:paraId="26B12072"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 xml:space="preserve">Que el </w:t>
      </w:r>
      <w:proofErr w:type="spellStart"/>
      <w:r>
        <w:rPr>
          <w:rFonts w:ascii="Verdana" w:eastAsia="Calibri" w:hAnsi="Verdana" w:cs="Arial Narrow"/>
          <w:lang w:val="es-ES_tradnl" w:eastAsia="es-CO"/>
        </w:rPr>
        <w:t>articulo</w:t>
      </w:r>
      <w:proofErr w:type="spellEnd"/>
      <w:r>
        <w:rPr>
          <w:rFonts w:ascii="Verdana" w:eastAsia="Calibri" w:hAnsi="Verdana" w:cs="Arial Narrow"/>
          <w:lang w:val="es-ES_tradnl" w:eastAsia="es-CO"/>
        </w:rPr>
        <w:t xml:space="preserve"> 327 del Decreto Ley 2811 del 1974</w:t>
      </w:r>
      <w:r>
        <w:rPr>
          <w:rStyle w:val="Refdenotaalpie"/>
          <w:rFonts w:ascii="Verdana" w:eastAsia="Calibri" w:hAnsi="Verdana" w:cs="Arial Narrow"/>
          <w:lang w:val="es-ES_tradnl" w:eastAsia="es-CO"/>
        </w:rPr>
        <w:footnoteReference w:id="1"/>
      </w:r>
      <w:r>
        <w:rPr>
          <w:rFonts w:ascii="Verdana" w:eastAsia="Calibri" w:hAnsi="Verdana" w:cs="Arial Narrow"/>
          <w:lang w:val="es-ES_tradnl" w:eastAsia="es-CO"/>
        </w:rPr>
        <w:t>, define el sistema de Parques Nacionales Naturales como el</w:t>
      </w:r>
      <w:r w:rsidRPr="00EB65DD">
        <w:rPr>
          <w:rFonts w:ascii="Verdana" w:eastAsia="Calibri" w:hAnsi="Verdana" w:cs="Arial Narrow"/>
          <w:lang w:val="es-ES_tradnl" w:eastAsia="es-CO"/>
        </w:rPr>
        <w:t xml:space="preserve"> </w:t>
      </w:r>
      <w:r>
        <w:rPr>
          <w:rFonts w:ascii="Verdana" w:eastAsia="Calibri" w:hAnsi="Verdana" w:cs="Arial Narrow"/>
          <w:lang w:val="es-ES_tradnl" w:eastAsia="es-CO"/>
        </w:rPr>
        <w:t>“</w:t>
      </w:r>
      <w:r w:rsidRPr="00EB65DD">
        <w:rPr>
          <w:rFonts w:ascii="Verdana" w:eastAsia="Calibri" w:hAnsi="Verdana" w:cs="Arial Narrow"/>
          <w:i/>
          <w:iCs/>
          <w:lang w:val="es-ES_tradnl" w:eastAsia="es-CO"/>
        </w:rPr>
        <w:t>conjunto de áreas con valores excepcionales para el patrimonio Nacional que, en beneficio de los habitantes de la nación y debido a sus características naturales, culturales o históricas, se reserva y declara comprendida en cualquiera de las categorías que adelante se enumeran</w:t>
      </w:r>
      <w:r>
        <w:rPr>
          <w:rFonts w:ascii="Verdana" w:eastAsia="Calibri" w:hAnsi="Verdana" w:cs="Arial Narrow"/>
          <w:i/>
          <w:iCs/>
          <w:lang w:val="es-ES_tradnl" w:eastAsia="es-CO"/>
        </w:rPr>
        <w:t>”</w:t>
      </w:r>
      <w:r w:rsidRPr="00EB65DD">
        <w:rPr>
          <w:rFonts w:ascii="Verdana" w:eastAsia="Calibri" w:hAnsi="Verdana" w:cs="Arial Narrow"/>
          <w:lang w:val="es-ES_tradnl" w:eastAsia="es-CO"/>
        </w:rPr>
        <w:t>.</w:t>
      </w:r>
    </w:p>
    <w:p w14:paraId="74366EF5"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674B9A06"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Que el articulo 328 ibidem, estable entre las finalidades del Sistema de Parques Nacionales Naturales,  la de c</w:t>
      </w:r>
      <w:r w:rsidRPr="00EB65DD">
        <w:rPr>
          <w:rFonts w:ascii="Verdana" w:eastAsia="Calibri" w:hAnsi="Verdana" w:cs="Arial Narrow"/>
          <w:lang w:val="es-ES_tradnl" w:eastAsia="es-CO"/>
        </w:rPr>
        <w:t>onservar</w:t>
      </w:r>
      <w:r>
        <w:rPr>
          <w:rFonts w:ascii="Verdana" w:eastAsia="Calibri" w:hAnsi="Verdana" w:cs="Arial Narrow"/>
          <w:lang w:val="es-ES_tradnl" w:eastAsia="es-CO"/>
        </w:rPr>
        <w:t xml:space="preserve"> </w:t>
      </w:r>
      <w:r w:rsidRPr="00EB65DD">
        <w:rPr>
          <w:rFonts w:ascii="Verdana" w:eastAsia="Calibri" w:hAnsi="Verdana" w:cs="Arial Narrow"/>
          <w:lang w:val="es-ES_tradnl" w:eastAsia="es-CO"/>
        </w:rPr>
        <w:t>valores sobresalientes de fauna y flora</w:t>
      </w:r>
      <w:r>
        <w:rPr>
          <w:rFonts w:ascii="Verdana" w:eastAsia="Calibri" w:hAnsi="Verdana" w:cs="Arial Narrow"/>
          <w:lang w:val="es-ES_tradnl" w:eastAsia="es-CO"/>
        </w:rPr>
        <w:t xml:space="preserve">, paisajes o reliquias históricas, culturales o arqueológicas, para darles un régimen especial de manejo fundado en una planeación integral, con principios </w:t>
      </w:r>
      <w:r>
        <w:rPr>
          <w:rFonts w:ascii="Verdana" w:eastAsia="Calibri" w:hAnsi="Verdana" w:cs="Arial Narrow"/>
          <w:lang w:val="es-ES_tradnl" w:eastAsia="es-CO"/>
        </w:rPr>
        <w:lastRenderedPageBreak/>
        <w:t xml:space="preserve">ecológicos; y evitar si deterioró por la alteración de los sistemas culturales de conocimiento y manejo asociados con ellos, contribuyendo a la preservación del patrimonio de la humanidad. </w:t>
      </w:r>
    </w:p>
    <w:p w14:paraId="5A60BD1B"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4C43A859"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 xml:space="preserve">Que el articulo 329 ibidem, determina que el sistema de Parques Nacionales Naturales tendrá los siguientes tipos de áreas: Parque Nacional, Reserva Natural, Área Natural Única, Santuario de Flora, Santuario de Fauna y Vía Parque. </w:t>
      </w:r>
    </w:p>
    <w:p w14:paraId="5A9E3B9E"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0361FBB6" w14:textId="72B1F341"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 xml:space="preserve">Que de conformidad con el literal </w:t>
      </w:r>
      <w:r w:rsidR="00777801">
        <w:rPr>
          <w:rFonts w:ascii="Verdana" w:eastAsia="Calibri" w:hAnsi="Verdana" w:cs="Arial Narrow"/>
          <w:lang w:val="es-ES_tradnl" w:eastAsia="es-CO"/>
        </w:rPr>
        <w:t>a</w:t>
      </w:r>
      <w:r>
        <w:rPr>
          <w:rFonts w:ascii="Verdana" w:eastAsia="Calibri" w:hAnsi="Verdana" w:cs="Arial Narrow"/>
          <w:lang w:val="es-ES_tradnl" w:eastAsia="es-CO"/>
        </w:rPr>
        <w:t xml:space="preserve">) del articulo 329 ibidem, </w:t>
      </w:r>
      <w:r w:rsidR="00777801">
        <w:rPr>
          <w:rFonts w:ascii="Verdana" w:eastAsia="Calibri" w:hAnsi="Verdana" w:cs="Arial Narrow"/>
          <w:lang w:val="es-ES_tradnl" w:eastAsia="es-CO"/>
        </w:rPr>
        <w:t xml:space="preserve">se definen los </w:t>
      </w:r>
      <w:r w:rsidR="00B75BB4">
        <w:rPr>
          <w:rFonts w:ascii="Verdana" w:eastAsia="Calibri" w:hAnsi="Verdana" w:cs="Arial Narrow"/>
          <w:lang w:val="es-ES_tradnl" w:eastAsia="es-CO"/>
        </w:rPr>
        <w:t>P</w:t>
      </w:r>
      <w:r w:rsidR="00777801">
        <w:rPr>
          <w:rFonts w:ascii="Verdana" w:eastAsia="Calibri" w:hAnsi="Verdana" w:cs="Arial Narrow"/>
          <w:lang w:val="es-ES_tradnl" w:eastAsia="es-CO"/>
        </w:rPr>
        <w:t xml:space="preserve">arques </w:t>
      </w:r>
      <w:r w:rsidR="00B75BB4">
        <w:rPr>
          <w:rFonts w:ascii="Verdana" w:eastAsia="Calibri" w:hAnsi="Verdana" w:cs="Arial Narrow"/>
          <w:lang w:val="es-ES_tradnl" w:eastAsia="es-CO"/>
        </w:rPr>
        <w:t>N</w:t>
      </w:r>
      <w:r w:rsidR="00777801">
        <w:rPr>
          <w:rFonts w:ascii="Verdana" w:eastAsia="Calibri" w:hAnsi="Verdana" w:cs="Arial Narrow"/>
          <w:lang w:val="es-ES_tradnl" w:eastAsia="es-CO"/>
        </w:rPr>
        <w:t xml:space="preserve">acionales como, </w:t>
      </w:r>
      <w:r w:rsidR="00626F35">
        <w:rPr>
          <w:rFonts w:ascii="Verdana" w:eastAsia="Calibri" w:hAnsi="Verdana" w:cs="Arial Narrow"/>
          <w:lang w:val="es-ES_tradnl" w:eastAsia="es-CO"/>
        </w:rPr>
        <w:t>á</w:t>
      </w:r>
      <w:r w:rsidR="00626F35" w:rsidRPr="000D215D">
        <w:rPr>
          <w:rFonts w:ascii="Verdana" w:eastAsia="Calibri" w:hAnsi="Verdana" w:cs="Arial Narrow"/>
          <w:lang w:val="es-ES_tradnl" w:eastAsia="es-CO"/>
        </w:rPr>
        <w:t>rea</w:t>
      </w:r>
      <w:r w:rsidR="00626F35">
        <w:rPr>
          <w:rFonts w:ascii="Verdana" w:eastAsia="Calibri" w:hAnsi="Verdana" w:cs="Arial Narrow"/>
          <w:lang w:val="es-ES_tradnl" w:eastAsia="es-CO"/>
        </w:rPr>
        <w:t>s</w:t>
      </w:r>
      <w:r w:rsidRPr="000D215D">
        <w:rPr>
          <w:rFonts w:ascii="Verdana" w:eastAsia="Calibri" w:hAnsi="Verdana" w:cs="Arial Narrow"/>
          <w:lang w:val="es-ES_tradnl" w:eastAsia="es-CO"/>
        </w:rPr>
        <w:t xml:space="preserve"> </w:t>
      </w:r>
      <w:r w:rsidR="00CD49E7">
        <w:rPr>
          <w:rFonts w:ascii="Verdana" w:eastAsia="Calibri" w:hAnsi="Verdana" w:cs="Arial Narrow"/>
          <w:lang w:val="es-ES_tradnl" w:eastAsia="es-CO"/>
        </w:rPr>
        <w:t xml:space="preserve">de </w:t>
      </w:r>
      <w:r w:rsidR="00626F35" w:rsidRPr="00626F35">
        <w:rPr>
          <w:rFonts w:ascii="Verdana" w:eastAsia="Calibri" w:hAnsi="Verdana" w:cs="Arial Narrow"/>
          <w:lang w:eastAsia="es-CO"/>
        </w:rPr>
        <w:t>extensión que permit</w:t>
      </w:r>
      <w:r w:rsidR="00CD49E7">
        <w:rPr>
          <w:rFonts w:ascii="Verdana" w:eastAsia="Calibri" w:hAnsi="Verdana" w:cs="Arial Narrow"/>
          <w:lang w:eastAsia="es-CO"/>
        </w:rPr>
        <w:t>en</w:t>
      </w:r>
      <w:r w:rsidR="00626F35" w:rsidRPr="00626F35">
        <w:rPr>
          <w:rFonts w:ascii="Verdana" w:eastAsia="Calibri" w:hAnsi="Verdana" w:cs="Arial Narrow"/>
          <w:lang w:eastAsia="es-CO"/>
        </w:rPr>
        <w:t xml:space="preserve"> su autorregulación ecológica y cuyos ecosistemas en general no han sido alterados sustancialmente por la explotación u ocupación humana, y donde las especies vegetales de animales, complejos geomorfológicos y manifestaciones históricas o culturales tiene valor científico, educativo, estético y recreativo Nacional y para su perpetuación se somete a un régimen adecuado de manejo</w:t>
      </w:r>
      <w:r w:rsidR="00303B94">
        <w:rPr>
          <w:rFonts w:ascii="Verdana" w:eastAsia="Calibri" w:hAnsi="Verdana" w:cs="Arial Narrow"/>
          <w:lang w:val="es-ES_tradnl" w:eastAsia="es-CO"/>
        </w:rPr>
        <w:t xml:space="preserve">. </w:t>
      </w:r>
    </w:p>
    <w:p w14:paraId="61022A64"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2B211DCA"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Que el artículo 1 numeral 2 de la Ley 99 de 1993</w:t>
      </w:r>
      <w:r>
        <w:rPr>
          <w:rStyle w:val="Refdenotaalpie"/>
          <w:rFonts w:ascii="Verdana" w:eastAsia="Calibri" w:hAnsi="Verdana" w:cs="Arial Narrow"/>
          <w:lang w:val="es-ES_tradnl" w:eastAsia="es-CO"/>
        </w:rPr>
        <w:footnoteReference w:id="2"/>
      </w:r>
      <w:r>
        <w:rPr>
          <w:rFonts w:ascii="Verdana" w:eastAsia="Calibri" w:hAnsi="Verdana" w:cs="Arial Narrow"/>
          <w:lang w:val="es-ES_tradnl" w:eastAsia="es-CO"/>
        </w:rPr>
        <w:t xml:space="preserve"> consagró entre los principios generales orientadores de la política ambiental colombiana, la protección prioritaria y el aprovechamiento en forma sostenible de la biodiversidad del país, por ser patrimonio nacional y de interés de la humanidad.</w:t>
      </w:r>
    </w:p>
    <w:p w14:paraId="30809198"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4F5E4B6F"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 xml:space="preserve">Que Colombia aprobó el Convenio sobre la Diversidad Biológica mediante la Ley 165 de 1994, en cuyo artículo 8, promueve el establecimiento de un sistema de áreas protegidas; la protección de ecosistemas, hábitats naturales y el mantenimiento de poblaciones viables de especies en entornos naturales; la creación de condiciones necesarias para armonizar los usos actuales con la conservación de la diversidad biológica y la utilización sostenible de sus componentes; la recuperación de especies amenazadas, y el respeto, preservación y mantenimiento de los conocimientos, innovaciones y prácticas de las comunidades locales que tienen estilos tradicionales de vida pertinentes para la conservación y la utilización sostenible de la diversidad biológica, como estrategias de conservación </w:t>
      </w:r>
      <w:r w:rsidRPr="00B00A6A">
        <w:rPr>
          <w:rFonts w:ascii="Verdana" w:eastAsia="Calibri" w:hAnsi="Verdana" w:cs="Arial Narrow"/>
          <w:i/>
          <w:lang w:val="es-ES_tradnl" w:eastAsia="es-CO"/>
        </w:rPr>
        <w:t>in situ.</w:t>
      </w:r>
    </w:p>
    <w:p w14:paraId="6F80CBA5"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43F251AE" w14:textId="27F3E32E" w:rsidR="00191CEB"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 xml:space="preserve">Que el Consejo Nacional de Política Económica y Social promulgó el documento CONPES 3680 de 2010, que establece los lineamientos para la consolidación del Sistema Nacional de Áreas Protegidas y contempla acciones </w:t>
      </w:r>
      <w:r w:rsidR="00690B85">
        <w:rPr>
          <w:rFonts w:ascii="Verdana" w:eastAsia="Calibri" w:hAnsi="Verdana" w:cs="Arial Narrow"/>
          <w:lang w:val="es-ES_tradnl" w:eastAsia="es-CO"/>
        </w:rPr>
        <w:t>específicas</w:t>
      </w:r>
      <w:r>
        <w:rPr>
          <w:rFonts w:ascii="Verdana" w:eastAsia="Calibri" w:hAnsi="Verdana" w:cs="Arial Narrow"/>
          <w:lang w:val="es-ES_tradnl" w:eastAsia="es-CO"/>
        </w:rPr>
        <w:t xml:space="preserve"> para la creación de áreas protegidas en sitios prioritarios</w:t>
      </w:r>
      <w:r w:rsidR="00191CEB">
        <w:rPr>
          <w:rFonts w:ascii="Verdana" w:eastAsia="Calibri" w:hAnsi="Verdana" w:cs="Arial Narrow"/>
          <w:lang w:val="es-ES_tradnl" w:eastAsia="es-CO"/>
        </w:rPr>
        <w:t>.</w:t>
      </w:r>
    </w:p>
    <w:p w14:paraId="6C67024A" w14:textId="77777777" w:rsidR="00191CEB" w:rsidRDefault="00191CEB" w:rsidP="00EF342D">
      <w:pPr>
        <w:widowControl w:val="0"/>
        <w:autoSpaceDE w:val="0"/>
        <w:adjustRightInd w:val="0"/>
        <w:spacing w:after="0" w:line="240" w:lineRule="auto"/>
        <w:jc w:val="both"/>
        <w:rPr>
          <w:rFonts w:ascii="Verdana" w:eastAsia="Calibri" w:hAnsi="Verdana" w:cs="Arial Narrow"/>
          <w:lang w:val="es-ES_tradnl" w:eastAsia="es-CO"/>
        </w:rPr>
      </w:pPr>
    </w:p>
    <w:p w14:paraId="3B116F7B" w14:textId="0F3D9EE4"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Por su parte el CONPES 4050 del 2021, enfoca estrategias y acciones con visión al 2023 para el aumento de la conectividad de las áreas protegidas en paisajes terrestres y marinos más amplios y reducir el riesgo de pérdida de la naturaleza y los servicios ecosistémicos que soportan el desarrollo social, económico y cultural de la nación</w:t>
      </w:r>
      <w:r w:rsidR="00C768DF">
        <w:rPr>
          <w:rFonts w:ascii="Verdana" w:eastAsia="Calibri" w:hAnsi="Verdana" w:cs="Arial Narrow"/>
          <w:lang w:val="es-ES_tradnl" w:eastAsia="es-CO"/>
        </w:rPr>
        <w:t xml:space="preserve">, </w:t>
      </w:r>
      <w:r w:rsidR="00C768DF" w:rsidRPr="00842B95">
        <w:rPr>
          <w:rFonts w:ascii="Verdana" w:eastAsia="Calibri" w:hAnsi="Verdana" w:cs="Arial Narrow"/>
          <w:lang w:eastAsia="es-CO"/>
        </w:rPr>
        <w:t>señalando que “</w:t>
      </w:r>
      <w:r w:rsidR="00C768DF" w:rsidRPr="00842B95">
        <w:rPr>
          <w:rFonts w:ascii="Verdana" w:eastAsia="Calibri" w:hAnsi="Verdana" w:cs="Arial Narrow"/>
          <w:i/>
          <w:iCs/>
          <w:lang w:eastAsia="es-CO"/>
        </w:rPr>
        <w:t xml:space="preserve">PNN, a través de la implementación de un plan de formación y fortalecimiento en la planificación participativa del manejo de áreas protegidas, entre 2022 y 2030, aumentará el número de áreas </w:t>
      </w:r>
      <w:r w:rsidR="00C768DF" w:rsidRPr="00842B95">
        <w:rPr>
          <w:rFonts w:ascii="Verdana" w:eastAsia="Calibri" w:hAnsi="Verdana" w:cs="Arial Narrow"/>
          <w:i/>
          <w:iCs/>
          <w:lang w:eastAsia="es-CO"/>
        </w:rPr>
        <w:lastRenderedPageBreak/>
        <w:t>protegidas que desarrollan el proceso de planificación del manejo. Lo anterior, deberá verse reflejado en la adopción formal y la articulación de los planes de manejo correspondientes con los diversos instrumentos de planeación a las diferentes escalas (nacional, regional/departamental y local/municipal)</w:t>
      </w:r>
      <w:r w:rsidR="00C768DF" w:rsidRPr="00842B95">
        <w:rPr>
          <w:rFonts w:ascii="Verdana" w:eastAsia="Calibri" w:hAnsi="Verdana" w:cs="Arial Narrow"/>
          <w:lang w:eastAsia="es-CO"/>
        </w:rPr>
        <w:t xml:space="preserve">, </w:t>
      </w:r>
      <w:r w:rsidR="00C768DF" w:rsidRPr="00842B95">
        <w:rPr>
          <w:rFonts w:ascii="Verdana" w:eastAsia="Calibri" w:hAnsi="Verdana" w:cs="Arial Narrow"/>
          <w:i/>
          <w:iCs/>
          <w:lang w:eastAsia="es-CO"/>
        </w:rPr>
        <w:t>así como su cargue en el Runap. Con esta acción adicionalmente se valorará el nivel de implementación de las acciones del componente estratégico de las áreas protegidas públicas.”</w:t>
      </w:r>
      <w:r w:rsidR="00C768DF">
        <w:rPr>
          <w:rFonts w:ascii="Verdana" w:eastAsia="Calibri" w:hAnsi="Verdana" w:cs="Arial Narrow"/>
          <w:lang w:val="es-ES_tradnl" w:eastAsia="es-CO"/>
        </w:rPr>
        <w:t xml:space="preserve">  </w:t>
      </w:r>
    </w:p>
    <w:p w14:paraId="26EE82F3"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27225FC6"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Que el artículo 2.2.2.1.1.5 del Decreto 1076 de 2015</w:t>
      </w:r>
      <w:r>
        <w:rPr>
          <w:rStyle w:val="Refdenotaalpie"/>
          <w:rFonts w:ascii="Verdana" w:eastAsia="Calibri" w:hAnsi="Verdana" w:cs="Arial Narrow"/>
          <w:lang w:val="es-ES_tradnl" w:eastAsia="es-CO"/>
        </w:rPr>
        <w:footnoteReference w:id="3"/>
      </w:r>
      <w:r>
        <w:rPr>
          <w:rFonts w:ascii="Verdana" w:eastAsia="Calibri" w:hAnsi="Verdana" w:cs="Arial Narrow"/>
          <w:lang w:val="es-ES_tradnl" w:eastAsia="es-CO"/>
        </w:rPr>
        <w:t xml:space="preserve"> contempla como objetivos generales de conservación del país los siguientes: “</w:t>
      </w:r>
      <w:r w:rsidRPr="00942732">
        <w:rPr>
          <w:rFonts w:ascii="Verdana" w:eastAsia="Calibri" w:hAnsi="Verdana" w:cs="Arial Narrow"/>
          <w:i/>
          <w:lang w:val="es-ES_tradnl" w:eastAsia="es-CO"/>
        </w:rPr>
        <w:t>1) Asegurar la continuidad de los procesos ecológicos y evolutivos naturales para mantener la diversidad biológica</w:t>
      </w:r>
      <w:r>
        <w:rPr>
          <w:rFonts w:ascii="Verdana" w:eastAsia="Calibri" w:hAnsi="Verdana" w:cs="Arial Narrow"/>
          <w:i/>
          <w:lang w:val="es-ES_tradnl" w:eastAsia="es-CO"/>
        </w:rPr>
        <w:t>.</w:t>
      </w:r>
      <w:r w:rsidRPr="00942732">
        <w:rPr>
          <w:rFonts w:ascii="Verdana" w:eastAsia="Calibri" w:hAnsi="Verdana" w:cs="Arial Narrow"/>
          <w:i/>
          <w:lang w:val="es-ES_tradnl" w:eastAsia="es-CO"/>
        </w:rPr>
        <w:t xml:space="preserve"> 2) Garantizar la oferta de bienes y servicios ambientales esenciales para el bienestar humano</w:t>
      </w:r>
      <w:r>
        <w:rPr>
          <w:rFonts w:ascii="Verdana" w:eastAsia="Calibri" w:hAnsi="Verdana" w:cs="Arial Narrow"/>
          <w:i/>
          <w:lang w:val="es-ES_tradnl" w:eastAsia="es-CO"/>
        </w:rPr>
        <w:t>.</w:t>
      </w:r>
      <w:r w:rsidRPr="00942732">
        <w:rPr>
          <w:rFonts w:ascii="Verdana" w:eastAsia="Calibri" w:hAnsi="Verdana" w:cs="Arial Narrow"/>
          <w:i/>
          <w:lang w:val="es-ES_tradnl" w:eastAsia="es-CO"/>
        </w:rPr>
        <w:t xml:space="preserve"> 3) Garantizar la permanencia del medio natural, </w:t>
      </w:r>
      <w:r>
        <w:rPr>
          <w:rFonts w:ascii="Verdana" w:eastAsia="Calibri" w:hAnsi="Verdana" w:cs="Arial Narrow"/>
          <w:i/>
          <w:lang w:val="es-ES_tradnl" w:eastAsia="es-CO"/>
        </w:rPr>
        <w:t xml:space="preserve">o de algunos de sus componentes, </w:t>
      </w:r>
      <w:r w:rsidRPr="00942732">
        <w:rPr>
          <w:rFonts w:ascii="Verdana" w:eastAsia="Calibri" w:hAnsi="Verdana" w:cs="Arial Narrow"/>
          <w:i/>
          <w:lang w:val="es-ES_tradnl" w:eastAsia="es-CO"/>
        </w:rPr>
        <w:t xml:space="preserve">como fundamento </w:t>
      </w:r>
      <w:r>
        <w:rPr>
          <w:rFonts w:ascii="Verdana" w:eastAsia="Calibri" w:hAnsi="Verdana" w:cs="Arial Narrow"/>
          <w:i/>
          <w:lang w:val="es-ES_tradnl" w:eastAsia="es-CO"/>
        </w:rPr>
        <w:t>para el mantenimiento de la diversidad cultural del país y de la valoración social de la naturaleza”</w:t>
      </w:r>
      <w:r>
        <w:rPr>
          <w:rFonts w:ascii="Verdana" w:eastAsia="Calibri" w:hAnsi="Verdana" w:cs="Arial Narrow"/>
          <w:lang w:val="es-ES_tradnl" w:eastAsia="es-CO"/>
        </w:rPr>
        <w:t>.</w:t>
      </w:r>
    </w:p>
    <w:p w14:paraId="6F0EF135" w14:textId="77777777" w:rsidR="005A5D9F" w:rsidRDefault="005A5D9F" w:rsidP="00EF342D">
      <w:pPr>
        <w:widowControl w:val="0"/>
        <w:autoSpaceDE w:val="0"/>
        <w:adjustRightInd w:val="0"/>
        <w:spacing w:after="0" w:line="240" w:lineRule="auto"/>
        <w:jc w:val="both"/>
        <w:rPr>
          <w:rFonts w:ascii="Verdana" w:eastAsia="Calibri" w:hAnsi="Verdana" w:cs="Arial Narrow"/>
          <w:lang w:val="es-ES_tradnl" w:eastAsia="es-CO"/>
        </w:rPr>
      </w:pPr>
    </w:p>
    <w:p w14:paraId="1F7ED689" w14:textId="77777777" w:rsidR="005A5D9F" w:rsidRDefault="005A5D9F" w:rsidP="005A5D9F">
      <w:pPr>
        <w:widowControl w:val="0"/>
        <w:autoSpaceDE w:val="0"/>
        <w:adjustRightInd w:val="0"/>
        <w:spacing w:after="0" w:line="240" w:lineRule="auto"/>
        <w:jc w:val="both"/>
        <w:rPr>
          <w:rFonts w:ascii="Verdana" w:eastAsia="Calibri" w:hAnsi="Verdana" w:cs="Arial Narrow"/>
          <w:lang w:eastAsia="es-CO"/>
        </w:rPr>
      </w:pPr>
      <w:r w:rsidRPr="003751BA">
        <w:rPr>
          <w:rFonts w:ascii="Verdana" w:eastAsia="Calibri" w:hAnsi="Verdana" w:cs="Arial Narrow"/>
          <w:lang w:eastAsia="es-CO"/>
        </w:rPr>
        <w:t xml:space="preserve">Que el Sistema de Parques Nacionales Naturales hace parte del Sistema Nacional de Áreas Protegidas de Colombia, conforme lo dispone el Decreto 1076 de 2015, por lo que el Convenio de Diversidad Biológica constituye un marco vinculante para el desarrollo de dicho Sistema. </w:t>
      </w:r>
    </w:p>
    <w:p w14:paraId="5FF8FD97" w14:textId="77777777" w:rsidR="005A5D9F" w:rsidRDefault="005A5D9F" w:rsidP="005A5D9F">
      <w:pPr>
        <w:widowControl w:val="0"/>
        <w:autoSpaceDE w:val="0"/>
        <w:adjustRightInd w:val="0"/>
        <w:spacing w:after="0" w:line="240" w:lineRule="auto"/>
        <w:jc w:val="both"/>
        <w:rPr>
          <w:rFonts w:ascii="Verdana" w:eastAsia="Calibri" w:hAnsi="Verdana" w:cs="Arial Narrow"/>
          <w:lang w:eastAsia="es-CO"/>
        </w:rPr>
      </w:pPr>
    </w:p>
    <w:p w14:paraId="6E25700E" w14:textId="77777777" w:rsidR="005A5D9F" w:rsidRPr="00F41649" w:rsidRDefault="005A5D9F" w:rsidP="005A5D9F">
      <w:pPr>
        <w:widowControl w:val="0"/>
        <w:autoSpaceDE w:val="0"/>
        <w:adjustRightInd w:val="0"/>
        <w:spacing w:after="0" w:line="240" w:lineRule="auto"/>
        <w:jc w:val="both"/>
        <w:rPr>
          <w:rFonts w:ascii="Verdana" w:eastAsia="Calibri" w:hAnsi="Verdana" w:cs="Arial Narrow"/>
          <w:lang w:eastAsia="es-CO"/>
        </w:rPr>
      </w:pPr>
      <w:r w:rsidRPr="003751BA">
        <w:rPr>
          <w:rFonts w:ascii="Verdana" w:eastAsia="Calibri" w:hAnsi="Verdana" w:cs="Arial Narrow"/>
          <w:lang w:eastAsia="es-CO"/>
        </w:rPr>
        <w:t xml:space="preserve">Que, en el marco del Convenio de la Diversidad Biológica, el país asumió el compromiso internacional de consolidar un Sistema Nacional de Áreas Protegidas y la declaratoria de áreas públicas es una acción estratégica para ello. </w:t>
      </w:r>
    </w:p>
    <w:p w14:paraId="2D48C000" w14:textId="77777777" w:rsidR="005A5D9F" w:rsidRDefault="005A5D9F" w:rsidP="005A5D9F">
      <w:pPr>
        <w:widowControl w:val="0"/>
        <w:autoSpaceDE w:val="0"/>
        <w:adjustRightInd w:val="0"/>
        <w:spacing w:after="0" w:line="240" w:lineRule="auto"/>
        <w:jc w:val="both"/>
        <w:rPr>
          <w:rFonts w:ascii="Verdana" w:eastAsia="Calibri" w:hAnsi="Verdana" w:cs="Arial Narrow"/>
          <w:lang w:val="es-ES_tradnl" w:eastAsia="es-CO"/>
        </w:rPr>
      </w:pPr>
    </w:p>
    <w:p w14:paraId="5AFA7DAA" w14:textId="77777777" w:rsidR="005A5D9F" w:rsidRDefault="005A5D9F" w:rsidP="005A5D9F">
      <w:pPr>
        <w:widowControl w:val="0"/>
        <w:autoSpaceDE w:val="0"/>
        <w:adjustRightInd w:val="0"/>
        <w:spacing w:after="0" w:line="240" w:lineRule="auto"/>
        <w:jc w:val="both"/>
        <w:rPr>
          <w:rFonts w:ascii="Verdana" w:eastAsia="Calibri" w:hAnsi="Verdana" w:cs="Arial Narrow"/>
          <w:lang w:val="es-ES_tradnl" w:eastAsia="es-CO"/>
        </w:rPr>
      </w:pPr>
      <w:r w:rsidRPr="002F2D64">
        <w:rPr>
          <w:rFonts w:ascii="Verdana" w:eastAsia="Calibri" w:hAnsi="Verdana" w:cs="Arial Narrow"/>
          <w:lang w:val="es-ES_tradnl" w:eastAsia="es-CO"/>
        </w:rPr>
        <w:t xml:space="preserve">Que de conformidad con lo establecido en el Decreto Ley 3572 de 2011, </w:t>
      </w:r>
      <w:r>
        <w:rPr>
          <w:rFonts w:ascii="Verdana" w:eastAsia="Calibri" w:hAnsi="Verdana" w:cs="Arial Narrow"/>
          <w:lang w:val="es-ES_tradnl" w:eastAsia="es-CO"/>
        </w:rPr>
        <w:t>Pa</w:t>
      </w:r>
      <w:r w:rsidRPr="002F2D64">
        <w:rPr>
          <w:rFonts w:ascii="Verdana" w:eastAsia="Calibri" w:hAnsi="Verdana" w:cs="Arial Narrow"/>
          <w:lang w:val="es-ES_tradnl" w:eastAsia="es-CO"/>
        </w:rPr>
        <w:t>rques Nacionales Naturales de Colombia</w:t>
      </w:r>
      <w:r>
        <w:rPr>
          <w:rFonts w:ascii="Verdana" w:eastAsia="Calibri" w:hAnsi="Verdana" w:cs="Arial Narrow"/>
          <w:lang w:val="es-ES_tradnl" w:eastAsia="es-CO"/>
        </w:rPr>
        <w:t xml:space="preserve"> es la entidad encargada del manejo y administración de las áreas que conforman el Sistema de Parques Nacionales Naturales y de la coordinación del Sistema Nacional de Áreas Protegidas; disponiendo además dicha norma, que se trata de un organismo del orden nacional adscrito al Sector Ambiente y Desarrollo Sostenible, que ejercerá incluso aquellas funciones que le sean asignadas o delegadas por normas posteriores.</w:t>
      </w:r>
    </w:p>
    <w:p w14:paraId="56B3CF67" w14:textId="77777777" w:rsidR="005A5D9F" w:rsidRDefault="005A5D9F" w:rsidP="005A5D9F">
      <w:pPr>
        <w:widowControl w:val="0"/>
        <w:autoSpaceDE w:val="0"/>
        <w:adjustRightInd w:val="0"/>
        <w:spacing w:after="0" w:line="240" w:lineRule="auto"/>
        <w:jc w:val="both"/>
        <w:rPr>
          <w:rFonts w:ascii="Verdana" w:eastAsia="Calibri" w:hAnsi="Verdana" w:cs="Arial Narrow"/>
          <w:lang w:val="es-ES_tradnl" w:eastAsia="es-CO"/>
        </w:rPr>
      </w:pPr>
    </w:p>
    <w:p w14:paraId="4B288ACB" w14:textId="77777777" w:rsidR="005A5D9F" w:rsidRDefault="005A5D9F" w:rsidP="005A5D9F">
      <w:pPr>
        <w:widowControl w:val="0"/>
        <w:autoSpaceDE w:val="0"/>
        <w:adjustRightInd w:val="0"/>
        <w:spacing w:after="0" w:line="240" w:lineRule="auto"/>
        <w:jc w:val="both"/>
        <w:rPr>
          <w:rFonts w:ascii="Verdana" w:eastAsia="Calibri" w:hAnsi="Verdana" w:cs="Arial Narrow"/>
          <w:lang w:val="es-ES_tradnl" w:eastAsia="es-CO"/>
        </w:rPr>
      </w:pPr>
      <w:r w:rsidRPr="004E0960">
        <w:rPr>
          <w:rFonts w:ascii="Verdana" w:eastAsia="Calibri" w:hAnsi="Verdana" w:cs="Arial Narrow"/>
          <w:lang w:eastAsia="es-CO"/>
        </w:rPr>
        <w:t xml:space="preserve">Que el artículo 9 del Decreto Ley 3572 de 2011 faculto al </w:t>
      </w:r>
      <w:proofErr w:type="gramStart"/>
      <w:r>
        <w:rPr>
          <w:rFonts w:ascii="Verdana" w:eastAsia="Calibri" w:hAnsi="Verdana" w:cs="Arial Narrow"/>
          <w:lang w:eastAsia="es-CO"/>
        </w:rPr>
        <w:t>D</w:t>
      </w:r>
      <w:r w:rsidRPr="004E0960">
        <w:rPr>
          <w:rFonts w:ascii="Verdana" w:eastAsia="Calibri" w:hAnsi="Verdana" w:cs="Arial Narrow"/>
          <w:lang w:eastAsia="es-CO"/>
        </w:rPr>
        <w:t xml:space="preserve">irector </w:t>
      </w:r>
      <w:r>
        <w:rPr>
          <w:rFonts w:ascii="Verdana" w:eastAsia="Calibri" w:hAnsi="Verdana" w:cs="Arial Narrow"/>
          <w:lang w:eastAsia="es-CO"/>
        </w:rPr>
        <w:t>G</w:t>
      </w:r>
      <w:r w:rsidRPr="004E0960">
        <w:rPr>
          <w:rFonts w:ascii="Verdana" w:eastAsia="Calibri" w:hAnsi="Verdana" w:cs="Arial Narrow"/>
          <w:lang w:eastAsia="es-CO"/>
        </w:rPr>
        <w:t>eneral</w:t>
      </w:r>
      <w:proofErr w:type="gramEnd"/>
      <w:r w:rsidRPr="004E0960">
        <w:rPr>
          <w:rFonts w:ascii="Verdana" w:eastAsia="Calibri" w:hAnsi="Verdana" w:cs="Arial Narrow"/>
          <w:lang w:eastAsia="es-CO"/>
        </w:rPr>
        <w:t xml:space="preserve"> de Parques Nacionales Naturales de Colombia para adoptar los instrumentos de planificación, programas y proyectos relacionados con la administración y manejo del Sistema de Parques Nacionales Naturales.</w:t>
      </w:r>
    </w:p>
    <w:p w14:paraId="6D61688F" w14:textId="77777777" w:rsidR="005A5D9F" w:rsidRDefault="005A5D9F" w:rsidP="005A5D9F">
      <w:pPr>
        <w:widowControl w:val="0"/>
        <w:autoSpaceDE w:val="0"/>
        <w:adjustRightInd w:val="0"/>
        <w:spacing w:after="0" w:line="240" w:lineRule="auto"/>
        <w:jc w:val="both"/>
        <w:rPr>
          <w:rFonts w:ascii="Verdana" w:eastAsia="Calibri" w:hAnsi="Verdana" w:cs="Arial Narrow"/>
          <w:lang w:val="es-ES_tradnl" w:eastAsia="es-CO"/>
        </w:rPr>
      </w:pPr>
    </w:p>
    <w:p w14:paraId="4CF5157B" w14:textId="77777777" w:rsidR="005A5D9F" w:rsidRPr="00033ACE" w:rsidRDefault="005A5D9F" w:rsidP="005A5D9F">
      <w:pPr>
        <w:widowControl w:val="0"/>
        <w:autoSpaceDE w:val="0"/>
        <w:adjustRightInd w:val="0"/>
        <w:spacing w:after="0" w:line="240" w:lineRule="auto"/>
        <w:jc w:val="both"/>
        <w:rPr>
          <w:rFonts w:ascii="Verdana" w:eastAsia="Calibri" w:hAnsi="Verdana" w:cs="Arial Narrow"/>
          <w:b/>
          <w:bCs/>
          <w:lang w:val="es-ES_tradnl" w:eastAsia="es-CO"/>
        </w:rPr>
      </w:pPr>
      <w:r w:rsidRPr="002F2D64">
        <w:rPr>
          <w:rFonts w:ascii="Verdana" w:eastAsia="Calibri" w:hAnsi="Verdana" w:cs="Arial Narrow"/>
          <w:lang w:val="es-ES_tradnl" w:eastAsia="es-CO"/>
        </w:rPr>
        <w:t>Que el numeral 4 del artículo 13 del citado Decreto, le confiere a la Subdirección de Gestión y Manejo de Áreas Protegidas</w:t>
      </w:r>
      <w:r>
        <w:rPr>
          <w:rFonts w:ascii="Verdana" w:eastAsia="Calibri" w:hAnsi="Verdana" w:cs="Arial Narrow"/>
          <w:lang w:val="es-ES_tradnl" w:eastAsia="es-CO"/>
        </w:rPr>
        <w:t xml:space="preserve"> de Parques Nacionales Naturales de Colombia</w:t>
      </w:r>
      <w:r w:rsidRPr="002F2D64">
        <w:rPr>
          <w:rFonts w:ascii="Verdana" w:eastAsia="Calibri" w:hAnsi="Verdana" w:cs="Arial Narrow"/>
          <w:lang w:val="es-ES_tradnl" w:eastAsia="es-CO"/>
        </w:rPr>
        <w:t xml:space="preserve">, la función de dirigir la formulación, actualización, implementación </w:t>
      </w:r>
      <w:r w:rsidRPr="00033ACE">
        <w:rPr>
          <w:rFonts w:ascii="Verdana" w:eastAsia="Calibri" w:hAnsi="Verdana" w:cs="Arial Narrow"/>
          <w:lang w:val="es-ES_tradnl" w:eastAsia="es-CO"/>
        </w:rPr>
        <w:t xml:space="preserve">y seguimiento a los Planes de Manejo de las áreas del Sistema de Parques Nacionales Naturales. </w:t>
      </w:r>
    </w:p>
    <w:p w14:paraId="1328CE4B" w14:textId="77777777" w:rsidR="005A5D9F" w:rsidRDefault="005A5D9F" w:rsidP="00EF342D">
      <w:pPr>
        <w:widowControl w:val="0"/>
        <w:autoSpaceDE w:val="0"/>
        <w:adjustRightInd w:val="0"/>
        <w:spacing w:after="0" w:line="240" w:lineRule="auto"/>
        <w:jc w:val="both"/>
        <w:rPr>
          <w:rFonts w:ascii="Verdana" w:eastAsia="Calibri" w:hAnsi="Verdana" w:cs="Arial Narrow"/>
          <w:lang w:val="es-ES_tradnl" w:eastAsia="es-CO"/>
        </w:rPr>
      </w:pPr>
    </w:p>
    <w:p w14:paraId="40797310" w14:textId="77777777" w:rsidR="00CF322E" w:rsidRDefault="00CF322E" w:rsidP="00EF342D">
      <w:pPr>
        <w:widowControl w:val="0"/>
        <w:autoSpaceDE w:val="0"/>
        <w:adjustRightInd w:val="0"/>
        <w:spacing w:after="0" w:line="240" w:lineRule="auto"/>
        <w:jc w:val="both"/>
        <w:rPr>
          <w:rFonts w:ascii="Verdana" w:eastAsia="Calibri" w:hAnsi="Verdana" w:cs="Arial Narrow"/>
          <w:lang w:val="es-ES_tradnl" w:eastAsia="es-CO"/>
        </w:rPr>
      </w:pPr>
    </w:p>
    <w:p w14:paraId="1DD21A41" w14:textId="77777777" w:rsidR="00CF322E" w:rsidRDefault="00CF322E" w:rsidP="00CF322E">
      <w:pPr>
        <w:widowControl w:val="0"/>
        <w:autoSpaceDE w:val="0"/>
        <w:adjustRightInd w:val="0"/>
        <w:spacing w:after="0" w:line="240" w:lineRule="auto"/>
        <w:jc w:val="both"/>
        <w:rPr>
          <w:rFonts w:ascii="Verdana" w:eastAsia="Calibri" w:hAnsi="Verdana" w:cs="Arial Narrow"/>
          <w:b/>
          <w:bCs/>
          <w:lang w:val="es-ES_tradnl" w:eastAsia="es-CO"/>
        </w:rPr>
      </w:pPr>
      <w:r w:rsidRPr="00033ACE">
        <w:rPr>
          <w:rFonts w:ascii="Verdana" w:eastAsia="Calibri" w:hAnsi="Verdana" w:cs="Arial Narrow"/>
          <w:b/>
          <w:bCs/>
          <w:lang w:val="es-ES_tradnl" w:eastAsia="es-CO"/>
        </w:rPr>
        <w:lastRenderedPageBreak/>
        <w:t>Consideraciones de planeación del manejo y ordenamiento.</w:t>
      </w:r>
    </w:p>
    <w:p w14:paraId="7221F9BD" w14:textId="77777777" w:rsidR="00AC18AB" w:rsidRDefault="00AC18AB" w:rsidP="00CF322E">
      <w:pPr>
        <w:widowControl w:val="0"/>
        <w:autoSpaceDE w:val="0"/>
        <w:adjustRightInd w:val="0"/>
        <w:spacing w:after="0" w:line="240" w:lineRule="auto"/>
        <w:jc w:val="both"/>
        <w:rPr>
          <w:rFonts w:ascii="Verdana" w:eastAsia="Calibri" w:hAnsi="Verdana" w:cs="Arial Narrow"/>
          <w:b/>
          <w:bCs/>
          <w:lang w:val="es-ES_tradnl" w:eastAsia="es-CO"/>
        </w:rPr>
      </w:pPr>
    </w:p>
    <w:p w14:paraId="1290CA09" w14:textId="77777777" w:rsidR="00AC18AB" w:rsidRDefault="00AC18AB" w:rsidP="00CF322E">
      <w:pPr>
        <w:widowControl w:val="0"/>
        <w:autoSpaceDE w:val="0"/>
        <w:adjustRightInd w:val="0"/>
        <w:spacing w:after="0" w:line="240" w:lineRule="auto"/>
        <w:jc w:val="both"/>
        <w:rPr>
          <w:rFonts w:ascii="Verdana" w:eastAsia="Calibri" w:hAnsi="Verdana" w:cs="Arial Narrow"/>
          <w:b/>
          <w:bCs/>
          <w:lang w:val="es-ES_tradnl" w:eastAsia="es-CO"/>
        </w:rPr>
      </w:pPr>
    </w:p>
    <w:p w14:paraId="4C421E86" w14:textId="77777777" w:rsidR="00AC18AB" w:rsidRDefault="00AC18AB" w:rsidP="00AC18AB">
      <w:pPr>
        <w:widowControl w:val="0"/>
        <w:autoSpaceDE w:val="0"/>
        <w:adjustRightInd w:val="0"/>
        <w:spacing w:after="0" w:line="240" w:lineRule="auto"/>
        <w:jc w:val="both"/>
        <w:rPr>
          <w:rFonts w:ascii="Verdana" w:eastAsia="Calibri" w:hAnsi="Verdana" w:cs="Arial Narrow"/>
          <w:color w:val="000000"/>
          <w:lang w:eastAsia="es-CO"/>
        </w:rPr>
      </w:pPr>
      <w:r w:rsidRPr="00625225">
        <w:rPr>
          <w:rFonts w:ascii="Verdana" w:eastAsia="Calibri" w:hAnsi="Verdana" w:cs="Arial Narrow"/>
          <w:color w:val="000000"/>
          <w:lang w:eastAsia="es-CO"/>
        </w:rPr>
        <w:t>Que a través del Decreto 622 de 1977, contenido en el Decreto Único 1076 del 26 de mayo de 2015, a partir del artículo 2.2.2.1.7.1. y siguientes se consagraron los reglamentos generales aplicables al conjunto de áreas del Sistema de Parques Nacionales Naturales, estableciéndose entre otras cosas, que toda área de dicho Sistema debe contar con su respectivo plan maestro, posteriormente, denominado plan de manejo mediante el Decreto 2372 de 2010 contenido igualmente en el Decreto Único 1076 de 2015; y que para su adecuada administración, se debe realizar la subdivisión del área en zonas con fines de manejo; planificación que debe obedecer a los fines y a las características de cada una de las áreas declaradas.</w:t>
      </w:r>
    </w:p>
    <w:p w14:paraId="1F99CED4" w14:textId="77777777" w:rsidR="00AC18AB" w:rsidRDefault="00AC18AB" w:rsidP="00AC18AB">
      <w:pPr>
        <w:widowControl w:val="0"/>
        <w:autoSpaceDE w:val="0"/>
        <w:adjustRightInd w:val="0"/>
        <w:spacing w:after="0" w:line="240" w:lineRule="auto"/>
        <w:jc w:val="both"/>
        <w:rPr>
          <w:rFonts w:ascii="Verdana" w:eastAsia="Calibri" w:hAnsi="Verdana" w:cs="Arial Narrow"/>
          <w:color w:val="000000"/>
          <w:lang w:val="es-ES_tradnl" w:eastAsia="es-CO"/>
        </w:rPr>
      </w:pPr>
    </w:p>
    <w:p w14:paraId="6AA04DD1" w14:textId="77777777" w:rsidR="00AC18AB" w:rsidRDefault="00AC18AB" w:rsidP="00AC18AB">
      <w:pPr>
        <w:widowControl w:val="0"/>
        <w:autoSpaceDE w:val="0"/>
        <w:adjustRightInd w:val="0"/>
        <w:spacing w:after="0" w:line="240" w:lineRule="auto"/>
        <w:jc w:val="both"/>
        <w:rPr>
          <w:rFonts w:ascii="Verdana" w:eastAsia="Calibri" w:hAnsi="Verdana" w:cs="Arial Narrow"/>
          <w:color w:val="000000"/>
          <w:lang w:val="es-ES_tradnl" w:eastAsia="es-CO"/>
        </w:rPr>
      </w:pPr>
      <w:r w:rsidRPr="002F2D64">
        <w:rPr>
          <w:rFonts w:ascii="Verdana" w:eastAsia="Calibri" w:hAnsi="Verdana" w:cs="Arial Narrow"/>
          <w:color w:val="000000"/>
          <w:lang w:val="es-ES_tradnl" w:eastAsia="es-CO"/>
        </w:rPr>
        <w:t xml:space="preserve">Que en virtud del Decreto 2372 de 2010, contenido en el Decreto Único 1076 de 2015, especialmente lo dispuesto en los artículos 2.2.2.1.2.2 y 2.2.2.1.3.6., todas las áreas que conforman el Sistema de Parques Nacionales Naturales se consideran integradas al Sistema Nacional de Áreas Protegidas. </w:t>
      </w:r>
    </w:p>
    <w:p w14:paraId="22D62A9C" w14:textId="77777777" w:rsidR="00AC18AB" w:rsidRDefault="00AC18AB" w:rsidP="00AC18AB">
      <w:pPr>
        <w:widowControl w:val="0"/>
        <w:autoSpaceDE w:val="0"/>
        <w:adjustRightInd w:val="0"/>
        <w:spacing w:after="0" w:line="240" w:lineRule="auto"/>
        <w:jc w:val="both"/>
        <w:rPr>
          <w:rFonts w:ascii="Verdana" w:eastAsia="Calibri" w:hAnsi="Verdana" w:cs="Arial Narrow"/>
          <w:b/>
          <w:bCs/>
          <w:lang w:val="es-ES_tradnl" w:eastAsia="es-CO"/>
        </w:rPr>
      </w:pPr>
    </w:p>
    <w:p w14:paraId="0D2D7ACA" w14:textId="77777777" w:rsidR="00AC18AB" w:rsidRDefault="00AC18AB" w:rsidP="00AC18AB">
      <w:pPr>
        <w:widowControl w:val="0"/>
        <w:autoSpaceDE w:val="0"/>
        <w:adjustRightInd w:val="0"/>
        <w:spacing w:after="0" w:line="240" w:lineRule="auto"/>
        <w:jc w:val="both"/>
        <w:rPr>
          <w:rFonts w:ascii="Verdana" w:hAnsi="Verdana" w:cs="Arial"/>
          <w:color w:val="000000"/>
          <w:shd w:val="clear" w:color="auto" w:fill="FFFFFF"/>
        </w:rPr>
      </w:pPr>
      <w:r w:rsidRPr="002F2D64">
        <w:rPr>
          <w:rFonts w:ascii="Verdana" w:eastAsia="Calibri" w:hAnsi="Verdana" w:cs="Arial Narrow"/>
          <w:color w:val="000000"/>
          <w:lang w:val="es-ES_tradnl" w:eastAsia="es-CO"/>
        </w:rPr>
        <w:t xml:space="preserve">Que en el mismo sentido, el artículo 2.2.2.1.6.5 Decreto Único </w:t>
      </w:r>
      <w:r w:rsidRPr="00033ACE">
        <w:rPr>
          <w:rFonts w:ascii="Verdana" w:hAnsi="Verdana"/>
        </w:rPr>
        <w:t>1076 de</w:t>
      </w:r>
      <w:r>
        <w:rPr>
          <w:rFonts w:ascii="Verdana" w:hAnsi="Verdana"/>
        </w:rPr>
        <w:t xml:space="preserve"> </w:t>
      </w:r>
      <w:r w:rsidRPr="00033ACE">
        <w:rPr>
          <w:rFonts w:ascii="Verdana" w:hAnsi="Verdana"/>
        </w:rPr>
        <w:t>2015</w:t>
      </w:r>
      <w:r>
        <w:rPr>
          <w:rFonts w:ascii="Verdana" w:hAnsi="Verdana"/>
        </w:rPr>
        <w:t xml:space="preserve"> </w:t>
      </w:r>
      <w:r w:rsidRPr="002F2D64">
        <w:rPr>
          <w:rFonts w:ascii="Verdana" w:eastAsia="Calibri" w:hAnsi="Verdana" w:cs="Arial Narrow"/>
          <w:color w:val="000000"/>
          <w:lang w:val="es-ES_tradnl" w:eastAsia="es-CO"/>
        </w:rPr>
        <w:t xml:space="preserve">dispone que los planes de manejo de áreas protegidas deben tener como mínimo el </w:t>
      </w:r>
      <w:r w:rsidRPr="002F2D64">
        <w:rPr>
          <w:rFonts w:ascii="Verdana" w:eastAsia="Calibri" w:hAnsi="Verdana" w:cs="Arial Narrow"/>
          <w:lang w:val="es-ES_tradnl" w:eastAsia="es-CO"/>
        </w:rPr>
        <w:t>componente diagnóstico, componente estratégico y un componente de ordenamiento</w:t>
      </w:r>
      <w:r w:rsidRPr="002F2D64">
        <w:rPr>
          <w:rFonts w:ascii="Verdana" w:eastAsia="Calibri" w:hAnsi="Verdana" w:cs="Arial Narrow"/>
          <w:color w:val="000000"/>
          <w:lang w:val="es-ES_tradnl" w:eastAsia="es-CO"/>
        </w:rPr>
        <w:t>, q</w:t>
      </w:r>
      <w:r w:rsidRPr="002F2D64">
        <w:rPr>
          <w:rFonts w:ascii="Verdana" w:eastAsia="Calibri" w:hAnsi="Verdana" w:cs="Arial Narrow"/>
          <w:lang w:val="es-ES_tradnl" w:eastAsia="es-CO"/>
        </w:rPr>
        <w:t xml:space="preserve">ue será el principal instrumento de planificación que orienta su gestión de conservación para un periodo de cinco (5) años, </w:t>
      </w:r>
      <w:r w:rsidRPr="002F2D64">
        <w:rPr>
          <w:rFonts w:ascii="Verdana" w:hAnsi="Verdana" w:cs="Arial"/>
          <w:color w:val="000000"/>
          <w:shd w:val="clear" w:color="auto" w:fill="FFFFFF"/>
        </w:rPr>
        <w:t xml:space="preserve">de manera que se evidencien resultados frente al logro de los objetivos de conservación que motivaron su designación y su contribución al desarrollo del </w:t>
      </w:r>
      <w:r w:rsidRPr="002F2D64">
        <w:rPr>
          <w:rFonts w:ascii="Verdana" w:eastAsia="Calibri" w:hAnsi="Verdana" w:cs="Arial Narrow"/>
          <w:color w:val="000000"/>
          <w:lang w:val="es-ES_tradnl" w:eastAsia="es-CO"/>
        </w:rPr>
        <w:t>Sistema Nacional de Áreas Protegidas</w:t>
      </w:r>
      <w:r w:rsidRPr="002F2D64">
        <w:rPr>
          <w:rFonts w:ascii="Verdana" w:hAnsi="Verdana" w:cs="Arial"/>
          <w:color w:val="000000"/>
          <w:shd w:val="clear" w:color="auto" w:fill="FFFFFF"/>
        </w:rPr>
        <w:t>.</w:t>
      </w:r>
    </w:p>
    <w:p w14:paraId="24CC623D" w14:textId="77777777" w:rsidR="00AC18AB" w:rsidRPr="003058A3" w:rsidRDefault="00AC18AB" w:rsidP="00AC18AB">
      <w:pPr>
        <w:shd w:val="clear" w:color="auto" w:fill="FFFFFF"/>
        <w:spacing w:before="100" w:beforeAutospacing="1" w:after="100" w:afterAutospacing="1" w:line="240" w:lineRule="auto"/>
        <w:jc w:val="both"/>
        <w:rPr>
          <w:rFonts w:ascii="Verdana" w:eastAsia="Verdana" w:hAnsi="Verdana" w:cs="Verdana"/>
          <w:i/>
        </w:rPr>
      </w:pPr>
      <w:r w:rsidRPr="007D7A15">
        <w:rPr>
          <w:rFonts w:ascii="Verdana" w:eastAsia="Times New Roman" w:hAnsi="Verdana" w:cs="Times New Roman"/>
          <w:kern w:val="0"/>
          <w:lang w:eastAsia="es-CO"/>
          <w14:ligatures w14:val="none"/>
        </w:rPr>
        <w:t xml:space="preserve">Que con el objeto de reglamentar el manejo y uso de las áreas que integran el Sistema de Parques Nacionales Naturales, </w:t>
      </w:r>
      <w:r w:rsidRPr="007D7A15">
        <w:rPr>
          <w:rFonts w:ascii="Verdana" w:eastAsia="Verdana" w:hAnsi="Verdana" w:cs="Verdana"/>
        </w:rPr>
        <w:t>el artículo 2.2.2.1.8.1 del Decreto 1076 de 2015, definió la z</w:t>
      </w:r>
      <w:r w:rsidRPr="007D7A15">
        <w:rPr>
          <w:rFonts w:ascii="Verdana" w:eastAsia="Verdana" w:hAnsi="Verdana" w:cs="Verdana"/>
          <w:i/>
        </w:rPr>
        <w:t xml:space="preserve">onificación </w:t>
      </w:r>
      <w:r w:rsidRPr="007D7A15">
        <w:rPr>
          <w:rFonts w:ascii="Verdana" w:eastAsia="Verdana" w:hAnsi="Verdana" w:cs="Verdana"/>
        </w:rPr>
        <w:t>como</w:t>
      </w:r>
      <w:r w:rsidRPr="007D7A15">
        <w:rPr>
          <w:rFonts w:ascii="Verdana" w:eastAsia="Verdana" w:hAnsi="Verdana" w:cs="Verdana"/>
          <w:i/>
        </w:rPr>
        <w:t xml:space="preserve"> </w:t>
      </w:r>
      <w:r w:rsidRPr="007D7A15">
        <w:rPr>
          <w:rFonts w:ascii="Verdana" w:eastAsia="Verdana" w:hAnsi="Verdana" w:cs="Verdana"/>
        </w:rPr>
        <w:t xml:space="preserve">la subdivisión con fines de manejo de las diferentes áreas protegidas, que se planifica y determina de acuerdo con los fines y características naturales de la misma para su adecuada administración y para el cumplimiento de los objetivos señalados. Por mandato expreso, </w:t>
      </w:r>
      <w:r w:rsidRPr="007D7A15">
        <w:rPr>
          <w:rFonts w:ascii="Verdana" w:eastAsia="Verdana" w:hAnsi="Verdana" w:cs="Verdana"/>
          <w:i/>
        </w:rPr>
        <w:t xml:space="preserve">“la zonificación no implica que las partes del área reciban diferentes grados de protección, sino que a cada una de ellas debe darse manejo especial a fin de </w:t>
      </w:r>
      <w:r w:rsidRPr="003058A3">
        <w:rPr>
          <w:rFonts w:ascii="Verdana" w:eastAsia="Verdana" w:hAnsi="Verdana" w:cs="Verdana"/>
          <w:i/>
        </w:rPr>
        <w:t>garantizar su perpetuación”.</w:t>
      </w:r>
    </w:p>
    <w:p w14:paraId="4FE1833E" w14:textId="0292C792" w:rsidR="00AC18AB" w:rsidRPr="007D7A15" w:rsidRDefault="00AC18AB" w:rsidP="00AC18AB">
      <w:pPr>
        <w:widowControl w:val="0"/>
        <w:spacing w:after="0" w:line="240" w:lineRule="auto"/>
        <w:jc w:val="both"/>
        <w:rPr>
          <w:rFonts w:ascii="Verdana" w:eastAsia="Verdana" w:hAnsi="Verdana" w:cs="Verdana"/>
        </w:rPr>
      </w:pPr>
      <w:r w:rsidRPr="003058A3">
        <w:rPr>
          <w:rFonts w:ascii="Verdana" w:eastAsia="Verdana" w:hAnsi="Verdana" w:cs="Verdana"/>
        </w:rPr>
        <w:t xml:space="preserve">Que en </w:t>
      </w:r>
      <w:r w:rsidR="003058A3" w:rsidRPr="003058A3">
        <w:rPr>
          <w:rFonts w:ascii="Verdana" w:eastAsia="Verdana" w:hAnsi="Verdana" w:cs="Verdana"/>
        </w:rPr>
        <w:t xml:space="preserve">los Parques Nacionales Naturales </w:t>
      </w:r>
      <w:r w:rsidRPr="003058A3">
        <w:rPr>
          <w:rFonts w:ascii="Verdana" w:eastAsia="Verdana" w:hAnsi="Verdana" w:cs="Verdana"/>
        </w:rPr>
        <w:t xml:space="preserve">las actividades permitidas son las </w:t>
      </w:r>
      <w:r w:rsidR="003058A3" w:rsidRPr="003058A3">
        <w:rPr>
          <w:rFonts w:ascii="Verdana" w:eastAsia="Verdana" w:hAnsi="Verdana" w:cs="Verdana"/>
        </w:rPr>
        <w:t>de conservación, de recuperación y control, investigación, educación, recreación y de cultura,</w:t>
      </w:r>
      <w:r w:rsidRPr="003058A3">
        <w:rPr>
          <w:rFonts w:ascii="Verdana" w:eastAsia="Verdana" w:hAnsi="Verdana" w:cs="Verdana"/>
        </w:rPr>
        <w:t xml:space="preserve"> según el artículo 331 del Decreto Ley 2811 de 1974. Estas reglas se encuentran contenidas en el artículo </w:t>
      </w:r>
      <w:r w:rsidRPr="003058A3">
        <w:rPr>
          <w:rStyle w:val="Fuerte"/>
          <w:rFonts w:ascii="Verdana" w:hAnsi="Verdana"/>
          <w:b w:val="0"/>
          <w:bCs w:val="0"/>
          <w:shd w:val="clear" w:color="auto" w:fill="FFFFFF"/>
        </w:rPr>
        <w:t>2.2.2.1.4.2.</w:t>
      </w:r>
      <w:r w:rsidRPr="003058A3">
        <w:rPr>
          <w:rFonts w:ascii="Verdana" w:eastAsia="Verdana" w:hAnsi="Verdana" w:cs="Verdana"/>
        </w:rPr>
        <w:t xml:space="preserve"> del Decreto 1076 de 2015, Decreto Único Reglamentario del Sector Ambiente y Desarrollo Sostenible.</w:t>
      </w:r>
      <w:r w:rsidRPr="007D7A15">
        <w:rPr>
          <w:rFonts w:ascii="Verdana" w:eastAsia="Verdana" w:hAnsi="Verdana" w:cs="Verdana"/>
        </w:rPr>
        <w:t xml:space="preserve"> </w:t>
      </w:r>
    </w:p>
    <w:p w14:paraId="377CDD4A" w14:textId="77777777" w:rsidR="00AC18AB" w:rsidRPr="00AC18AB" w:rsidRDefault="00AC18AB" w:rsidP="00CF322E">
      <w:pPr>
        <w:widowControl w:val="0"/>
        <w:autoSpaceDE w:val="0"/>
        <w:adjustRightInd w:val="0"/>
        <w:spacing w:after="0" w:line="240" w:lineRule="auto"/>
        <w:jc w:val="both"/>
        <w:rPr>
          <w:rFonts w:ascii="Verdana" w:eastAsia="Calibri" w:hAnsi="Verdana" w:cs="Arial Narrow"/>
          <w:b/>
          <w:bCs/>
          <w:lang w:eastAsia="es-CO"/>
        </w:rPr>
      </w:pPr>
    </w:p>
    <w:p w14:paraId="5ED1EB65" w14:textId="1C679040" w:rsidR="004239A3" w:rsidRDefault="001720E8" w:rsidP="00EF342D">
      <w:pPr>
        <w:widowControl w:val="0"/>
        <w:autoSpaceDE w:val="0"/>
        <w:adjustRightInd w:val="0"/>
        <w:spacing w:after="0" w:line="240" w:lineRule="auto"/>
        <w:jc w:val="both"/>
        <w:rPr>
          <w:rFonts w:ascii="Verdana" w:eastAsia="Calibri" w:hAnsi="Verdana" w:cs="Arial Narrow"/>
          <w:b/>
          <w:bCs/>
          <w:lang w:val="es-ES_tradnl" w:eastAsia="es-CO"/>
        </w:rPr>
      </w:pPr>
      <w:r w:rsidRPr="006207D6">
        <w:rPr>
          <w:rFonts w:ascii="Verdana" w:eastAsia="Calibri" w:hAnsi="Verdana" w:cs="Arial Narrow"/>
          <w:b/>
          <w:bCs/>
          <w:lang w:val="es-ES_tradnl" w:eastAsia="es-CO"/>
        </w:rPr>
        <w:t xml:space="preserve">Del Parque Nacional Natural </w:t>
      </w:r>
      <w:r w:rsidR="00577ACD">
        <w:rPr>
          <w:rFonts w:ascii="Verdana" w:eastAsia="Calibri" w:hAnsi="Verdana" w:cs="Arial Narrow"/>
          <w:b/>
          <w:bCs/>
          <w:lang w:val="es-ES_tradnl" w:eastAsia="es-CO"/>
        </w:rPr>
        <w:t xml:space="preserve">Serranía de </w:t>
      </w:r>
      <w:proofErr w:type="spellStart"/>
      <w:r w:rsidR="00577ACD">
        <w:rPr>
          <w:rFonts w:ascii="Verdana" w:eastAsia="Calibri" w:hAnsi="Verdana" w:cs="Arial Narrow"/>
          <w:b/>
          <w:bCs/>
          <w:lang w:val="es-ES_tradnl" w:eastAsia="es-CO"/>
        </w:rPr>
        <w:t>Manacacías</w:t>
      </w:r>
      <w:proofErr w:type="spellEnd"/>
      <w:r w:rsidR="00577ACD">
        <w:rPr>
          <w:rFonts w:ascii="Verdana" w:eastAsia="Calibri" w:hAnsi="Verdana" w:cs="Arial Narrow"/>
          <w:b/>
          <w:bCs/>
          <w:lang w:val="es-ES_tradnl" w:eastAsia="es-CO"/>
        </w:rPr>
        <w:t xml:space="preserve"> </w:t>
      </w:r>
    </w:p>
    <w:p w14:paraId="5542A5F9" w14:textId="77777777" w:rsidR="00577ACD" w:rsidRDefault="00577ACD" w:rsidP="00EF342D">
      <w:pPr>
        <w:widowControl w:val="0"/>
        <w:autoSpaceDE w:val="0"/>
        <w:adjustRightInd w:val="0"/>
        <w:spacing w:after="0" w:line="240" w:lineRule="auto"/>
        <w:jc w:val="both"/>
        <w:rPr>
          <w:rFonts w:ascii="Verdana" w:eastAsia="Calibri" w:hAnsi="Verdana" w:cs="Arial Narrow"/>
          <w:lang w:val="es-ES_tradnl" w:eastAsia="es-CO"/>
        </w:rPr>
      </w:pPr>
    </w:p>
    <w:p w14:paraId="73909A8F" w14:textId="4D2BD91A" w:rsidR="004239A3" w:rsidRDefault="004239A3" w:rsidP="00EF342D">
      <w:pPr>
        <w:widowControl w:val="0"/>
        <w:autoSpaceDE w:val="0"/>
        <w:adjustRightInd w:val="0"/>
        <w:spacing w:after="0" w:line="240" w:lineRule="auto"/>
        <w:jc w:val="both"/>
        <w:rPr>
          <w:rFonts w:ascii="Verdana" w:eastAsia="Calibri" w:hAnsi="Verdana" w:cs="Arial Narrow"/>
          <w:lang w:eastAsia="es-CO"/>
        </w:rPr>
      </w:pPr>
      <w:r w:rsidRPr="004239A3">
        <w:rPr>
          <w:rFonts w:ascii="Verdana" w:eastAsia="Calibri" w:hAnsi="Verdana" w:cs="Arial Narrow"/>
          <w:lang w:eastAsia="es-CO"/>
        </w:rPr>
        <w:t>Que mediante Resolución 1</w:t>
      </w:r>
      <w:r w:rsidR="00533A0F">
        <w:rPr>
          <w:rFonts w:ascii="Verdana" w:eastAsia="Calibri" w:hAnsi="Verdana" w:cs="Arial Narrow"/>
          <w:lang w:eastAsia="es-CO"/>
        </w:rPr>
        <w:t>2</w:t>
      </w:r>
      <w:r w:rsidR="007F5399">
        <w:rPr>
          <w:rFonts w:ascii="Verdana" w:eastAsia="Calibri" w:hAnsi="Verdana" w:cs="Arial Narrow"/>
          <w:lang w:eastAsia="es-CO"/>
        </w:rPr>
        <w:t>87 del</w:t>
      </w:r>
      <w:r w:rsidR="00E944C5">
        <w:rPr>
          <w:rFonts w:ascii="Verdana" w:eastAsia="Calibri" w:hAnsi="Verdana" w:cs="Arial Narrow"/>
          <w:lang w:eastAsia="es-CO"/>
        </w:rPr>
        <w:t xml:space="preserve"> </w:t>
      </w:r>
      <w:r w:rsidR="007F5399">
        <w:rPr>
          <w:rFonts w:ascii="Verdana" w:eastAsia="Calibri" w:hAnsi="Verdana" w:cs="Arial Narrow"/>
          <w:lang w:eastAsia="es-CO"/>
        </w:rPr>
        <w:t>28 de noviembre del 2023 el</w:t>
      </w:r>
      <w:r w:rsidR="00AE08DE">
        <w:rPr>
          <w:rFonts w:ascii="Verdana" w:eastAsia="Calibri" w:hAnsi="Verdana" w:cs="Arial Narrow"/>
          <w:lang w:eastAsia="es-CO"/>
        </w:rPr>
        <w:t xml:space="preserve"> </w:t>
      </w:r>
      <w:r w:rsidR="007F5399">
        <w:rPr>
          <w:rFonts w:ascii="Verdana" w:eastAsia="Calibri" w:hAnsi="Verdana" w:cs="Arial Narrow"/>
          <w:lang w:eastAsia="es-CO"/>
        </w:rPr>
        <w:t xml:space="preserve">Ministerio de Ambiente y Desarrollo Sostenible </w:t>
      </w:r>
      <w:r w:rsidR="00D74ED4">
        <w:rPr>
          <w:rFonts w:ascii="Verdana" w:eastAsia="Calibri" w:hAnsi="Verdana" w:cs="Arial Narrow"/>
          <w:lang w:eastAsia="es-CO"/>
        </w:rPr>
        <w:t>d</w:t>
      </w:r>
      <w:r w:rsidR="00D74ED4" w:rsidRPr="00D74ED4">
        <w:rPr>
          <w:rFonts w:ascii="Verdana" w:eastAsia="Calibri" w:hAnsi="Verdana" w:cs="Arial Narrow"/>
          <w:lang w:eastAsia="es-CO"/>
        </w:rPr>
        <w:t>eclar</w:t>
      </w:r>
      <w:r w:rsidR="00550F0F">
        <w:rPr>
          <w:rFonts w:ascii="Verdana" w:eastAsia="Calibri" w:hAnsi="Verdana" w:cs="Arial Narrow"/>
          <w:lang w:eastAsia="es-CO"/>
        </w:rPr>
        <w:t>ó</w:t>
      </w:r>
      <w:r w:rsidR="00D74ED4" w:rsidRPr="00D74ED4">
        <w:rPr>
          <w:rFonts w:ascii="Verdana" w:eastAsia="Calibri" w:hAnsi="Verdana" w:cs="Arial Narrow"/>
          <w:lang w:eastAsia="es-CO"/>
        </w:rPr>
        <w:t>, reser</w:t>
      </w:r>
      <w:r w:rsidR="00D74ED4">
        <w:rPr>
          <w:rFonts w:ascii="Verdana" w:eastAsia="Calibri" w:hAnsi="Verdana" w:cs="Arial Narrow"/>
          <w:lang w:eastAsia="es-CO"/>
        </w:rPr>
        <w:t>v</w:t>
      </w:r>
      <w:r w:rsidR="00550F0F">
        <w:rPr>
          <w:rFonts w:ascii="Verdana" w:eastAsia="Calibri" w:hAnsi="Verdana" w:cs="Arial Narrow"/>
          <w:lang w:eastAsia="es-CO"/>
        </w:rPr>
        <w:t>ó</w:t>
      </w:r>
      <w:r w:rsidR="00D74ED4" w:rsidRPr="00D74ED4">
        <w:rPr>
          <w:rFonts w:ascii="Verdana" w:eastAsia="Calibri" w:hAnsi="Verdana" w:cs="Arial Narrow"/>
          <w:lang w:eastAsia="es-CO"/>
        </w:rPr>
        <w:t xml:space="preserve"> y alinder</w:t>
      </w:r>
      <w:r w:rsidR="00550F0F">
        <w:rPr>
          <w:rFonts w:ascii="Verdana" w:eastAsia="Calibri" w:hAnsi="Verdana" w:cs="Arial Narrow"/>
          <w:lang w:eastAsia="es-CO"/>
        </w:rPr>
        <w:t>ó</w:t>
      </w:r>
      <w:r w:rsidR="00D74ED4" w:rsidRPr="00D74ED4">
        <w:rPr>
          <w:rFonts w:ascii="Verdana" w:eastAsia="Calibri" w:hAnsi="Verdana" w:cs="Arial Narrow"/>
          <w:lang w:eastAsia="es-CO"/>
        </w:rPr>
        <w:t xml:space="preserve"> un área de sesenta </w:t>
      </w:r>
      <w:r w:rsidR="00D74ED4" w:rsidRPr="00D74ED4">
        <w:rPr>
          <w:rFonts w:ascii="Verdana" w:eastAsia="Calibri" w:hAnsi="Verdana" w:cs="Arial Narrow"/>
          <w:lang w:eastAsia="es-CO"/>
        </w:rPr>
        <w:lastRenderedPageBreak/>
        <w:t xml:space="preserve">y ocho mil treinta punto siete hectáreas (68.030,7 Ha), como Parque Nacional Natural "Serranía de </w:t>
      </w:r>
      <w:proofErr w:type="spellStart"/>
      <w:r w:rsidR="00D74ED4" w:rsidRPr="00D74ED4">
        <w:rPr>
          <w:rFonts w:ascii="Verdana" w:eastAsia="Calibri" w:hAnsi="Verdana" w:cs="Arial Narrow"/>
          <w:lang w:eastAsia="es-CO"/>
        </w:rPr>
        <w:t>Manacacías</w:t>
      </w:r>
      <w:proofErr w:type="spellEnd"/>
      <w:r w:rsidR="00D74ED4" w:rsidRPr="00D74ED4">
        <w:rPr>
          <w:rFonts w:ascii="Verdana" w:eastAsia="Calibri" w:hAnsi="Verdana" w:cs="Arial Narrow"/>
          <w:lang w:eastAsia="es-CO"/>
        </w:rPr>
        <w:t>", localizado en el municipio de San Martín de los Llanos en el departamento del Meta.</w:t>
      </w:r>
      <w:r w:rsidRPr="004239A3">
        <w:rPr>
          <w:rFonts w:ascii="Verdana" w:eastAsia="Calibri" w:hAnsi="Verdana" w:cs="Arial Narrow"/>
          <w:lang w:eastAsia="es-CO"/>
        </w:rPr>
        <w:t xml:space="preserve">, </w:t>
      </w:r>
      <w:r w:rsidR="008E3A31" w:rsidRPr="008E3A31">
        <w:rPr>
          <w:rFonts w:ascii="Verdana" w:eastAsia="Calibri" w:hAnsi="Verdana" w:cs="Arial Narrow"/>
          <w:lang w:eastAsia="es-CO"/>
        </w:rPr>
        <w:t xml:space="preserve">con el objeto de </w:t>
      </w:r>
      <w:r w:rsidR="0000571E">
        <w:rPr>
          <w:rFonts w:ascii="Verdana" w:eastAsia="Calibri" w:hAnsi="Verdana" w:cs="Arial Narrow"/>
          <w:lang w:eastAsia="es-CO"/>
        </w:rPr>
        <w:t>p</w:t>
      </w:r>
      <w:r w:rsidR="0000571E" w:rsidRPr="0000571E">
        <w:rPr>
          <w:rFonts w:ascii="Verdana" w:eastAsia="Calibri" w:hAnsi="Verdana" w:cs="Arial Narrow"/>
          <w:lang w:eastAsia="es-CO"/>
        </w:rPr>
        <w:t>reservar los ecosistemas de sabanas estacionales tropicales asociado</w:t>
      </w:r>
      <w:r w:rsidR="000C0274">
        <w:rPr>
          <w:rFonts w:ascii="Verdana" w:eastAsia="Calibri" w:hAnsi="Verdana" w:cs="Arial Narrow"/>
          <w:lang w:eastAsia="es-CO"/>
        </w:rPr>
        <w:t>s</w:t>
      </w:r>
      <w:r w:rsidR="0000571E" w:rsidRPr="0000571E">
        <w:rPr>
          <w:rFonts w:ascii="Verdana" w:eastAsia="Calibri" w:hAnsi="Verdana" w:cs="Arial Narrow"/>
          <w:lang w:eastAsia="es-CO"/>
        </w:rPr>
        <w:t xml:space="preserve"> a la altillanura disectada y ondulada de</w:t>
      </w:r>
      <w:r w:rsidR="0000571E">
        <w:rPr>
          <w:rFonts w:ascii="Verdana" w:eastAsia="Calibri" w:hAnsi="Verdana" w:cs="Arial Narrow"/>
          <w:lang w:eastAsia="es-CO"/>
        </w:rPr>
        <w:t xml:space="preserve">l parque, </w:t>
      </w:r>
      <w:r w:rsidR="0000571E" w:rsidRPr="0000571E">
        <w:rPr>
          <w:rFonts w:ascii="Verdana" w:eastAsia="Calibri" w:hAnsi="Verdana" w:cs="Arial Narrow"/>
          <w:lang w:eastAsia="es-CO"/>
        </w:rPr>
        <w:t>para mantener las formaciones vegetales características del interf</w:t>
      </w:r>
      <w:r w:rsidR="0000571E">
        <w:rPr>
          <w:rFonts w:ascii="Verdana" w:eastAsia="Calibri" w:hAnsi="Verdana" w:cs="Arial Narrow"/>
          <w:lang w:eastAsia="es-CO"/>
        </w:rPr>
        <w:t>l</w:t>
      </w:r>
      <w:r w:rsidR="0000571E" w:rsidRPr="0000571E">
        <w:rPr>
          <w:rFonts w:ascii="Verdana" w:eastAsia="Calibri" w:hAnsi="Verdana" w:cs="Arial Narrow"/>
          <w:lang w:eastAsia="es-CO"/>
        </w:rPr>
        <w:t xml:space="preserve">uvio entre el caño Cumaral y el río </w:t>
      </w:r>
      <w:proofErr w:type="spellStart"/>
      <w:r w:rsidR="0000571E" w:rsidRPr="0000571E">
        <w:rPr>
          <w:rFonts w:ascii="Verdana" w:eastAsia="Calibri" w:hAnsi="Verdana" w:cs="Arial Narrow"/>
          <w:lang w:eastAsia="es-CO"/>
        </w:rPr>
        <w:t>Manacacías</w:t>
      </w:r>
      <w:proofErr w:type="spellEnd"/>
      <w:r w:rsidR="0000571E" w:rsidRPr="0000571E">
        <w:rPr>
          <w:rFonts w:ascii="Verdana" w:eastAsia="Calibri" w:hAnsi="Verdana" w:cs="Arial Narrow"/>
          <w:lang w:eastAsia="es-CO"/>
        </w:rPr>
        <w:t xml:space="preserve"> hacia su confluencia</w:t>
      </w:r>
      <w:r w:rsidR="0000571E">
        <w:rPr>
          <w:rFonts w:ascii="Verdana" w:eastAsia="Calibri" w:hAnsi="Verdana" w:cs="Arial Narrow"/>
          <w:lang w:eastAsia="es-CO"/>
        </w:rPr>
        <w:t xml:space="preserve">, así como para </w:t>
      </w:r>
      <w:r w:rsidR="003B64C6">
        <w:rPr>
          <w:rFonts w:ascii="Verdana" w:eastAsia="Calibri" w:hAnsi="Verdana" w:cs="Arial Narrow"/>
          <w:lang w:eastAsia="es-CO"/>
        </w:rPr>
        <w:t>c</w:t>
      </w:r>
      <w:r w:rsidR="003B64C6" w:rsidRPr="003B64C6">
        <w:rPr>
          <w:rFonts w:ascii="Verdana" w:eastAsia="Calibri" w:hAnsi="Verdana" w:cs="Arial Narrow"/>
          <w:lang w:eastAsia="es-CO"/>
        </w:rPr>
        <w:t xml:space="preserve">ontribuir al mantenimiento de los procesos de regulación del recurso hídrico en la confluencia del río </w:t>
      </w:r>
      <w:proofErr w:type="spellStart"/>
      <w:r w:rsidR="003B64C6" w:rsidRPr="003B64C6">
        <w:rPr>
          <w:rFonts w:ascii="Verdana" w:eastAsia="Calibri" w:hAnsi="Verdana" w:cs="Arial Narrow"/>
          <w:lang w:eastAsia="es-CO"/>
        </w:rPr>
        <w:t>Manacacías</w:t>
      </w:r>
      <w:proofErr w:type="spellEnd"/>
      <w:r w:rsidR="003B64C6" w:rsidRPr="003B64C6">
        <w:rPr>
          <w:rFonts w:ascii="Verdana" w:eastAsia="Calibri" w:hAnsi="Verdana" w:cs="Arial Narrow"/>
          <w:lang w:eastAsia="es-CO"/>
        </w:rPr>
        <w:t xml:space="preserve"> con el caño Cumaral y sus zonas lacustres.</w:t>
      </w:r>
    </w:p>
    <w:p w14:paraId="74A286AD" w14:textId="77777777" w:rsidR="004239A3" w:rsidRDefault="004239A3" w:rsidP="00EF342D">
      <w:pPr>
        <w:widowControl w:val="0"/>
        <w:autoSpaceDE w:val="0"/>
        <w:adjustRightInd w:val="0"/>
        <w:spacing w:after="0" w:line="240" w:lineRule="auto"/>
        <w:jc w:val="both"/>
        <w:rPr>
          <w:rFonts w:ascii="Verdana" w:eastAsia="Calibri" w:hAnsi="Verdana" w:cs="Arial Narrow"/>
          <w:lang w:eastAsia="es-CO"/>
        </w:rPr>
      </w:pPr>
    </w:p>
    <w:p w14:paraId="497FD595" w14:textId="77777777" w:rsidR="00EF342D" w:rsidRPr="00033ACE"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p>
    <w:p w14:paraId="483192A4" w14:textId="77777777" w:rsidR="00EF342D" w:rsidRPr="00033ACE"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r w:rsidRPr="00033ACE">
        <w:rPr>
          <w:rFonts w:ascii="Verdana" w:eastAsia="Calibri" w:hAnsi="Verdana" w:cs="Arial Narrow"/>
          <w:b/>
          <w:bCs/>
          <w:lang w:val="es-ES_tradnl" w:eastAsia="es-CO"/>
        </w:rPr>
        <w:t>Consideraciones de planeación del manejo y ordenamiento.</w:t>
      </w:r>
    </w:p>
    <w:p w14:paraId="30D36B6E" w14:textId="77777777" w:rsidR="00EF342D"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p>
    <w:p w14:paraId="47B8536A" w14:textId="77777777" w:rsidR="00107E40" w:rsidRDefault="00107E40" w:rsidP="00EF342D">
      <w:pPr>
        <w:widowControl w:val="0"/>
        <w:autoSpaceDE w:val="0"/>
        <w:adjustRightInd w:val="0"/>
        <w:spacing w:after="0" w:line="240" w:lineRule="auto"/>
        <w:jc w:val="both"/>
        <w:rPr>
          <w:rFonts w:ascii="Verdana" w:eastAsia="Calibri" w:hAnsi="Verdana" w:cs="Arial Narrow"/>
          <w:b/>
          <w:bCs/>
          <w:lang w:val="es-ES_tradnl" w:eastAsia="es-CO"/>
        </w:rPr>
      </w:pPr>
    </w:p>
    <w:p w14:paraId="2EFD5B6C" w14:textId="43800325" w:rsidR="00EF342D" w:rsidRPr="00273DBD" w:rsidRDefault="00107E40" w:rsidP="00EF342D">
      <w:pPr>
        <w:widowControl w:val="0"/>
        <w:autoSpaceDE w:val="0"/>
        <w:adjustRightInd w:val="0"/>
        <w:spacing w:after="0" w:line="240" w:lineRule="auto"/>
        <w:jc w:val="both"/>
        <w:rPr>
          <w:rFonts w:ascii="Verdana" w:eastAsia="Calibri" w:hAnsi="Verdana" w:cs="Arial Narrow"/>
          <w:lang w:val="es-ES_tradnl" w:eastAsia="es-CO"/>
        </w:rPr>
      </w:pPr>
      <w:r w:rsidRPr="00CE6527">
        <w:rPr>
          <w:rFonts w:ascii="Verdana" w:eastAsia="Calibri" w:hAnsi="Verdana" w:cs="Arial Narrow"/>
          <w:lang w:eastAsia="es-CO"/>
        </w:rPr>
        <w:t>Que la Subdirección de Gestión y Manejo de Areas Protegidas, a través del memorando</w:t>
      </w:r>
      <w:r>
        <w:rPr>
          <w:rFonts w:ascii="Verdana" w:eastAsia="Calibri" w:hAnsi="Verdana" w:cs="Arial Narrow"/>
          <w:lang w:eastAsia="es-CO"/>
        </w:rPr>
        <w:t xml:space="preserve"> </w:t>
      </w:r>
      <w:r w:rsidR="005A7C60" w:rsidRPr="005A7C60">
        <w:rPr>
          <w:rFonts w:ascii="Verdana" w:eastAsia="Calibri" w:hAnsi="Verdana" w:cs="Arial Narrow"/>
          <w:lang w:eastAsia="es-CO"/>
        </w:rPr>
        <w:t>20262200002573</w:t>
      </w:r>
      <w:r w:rsidR="00A67BD6" w:rsidRPr="00A67BD6">
        <w:rPr>
          <w:rFonts w:ascii="Verdana" w:eastAsia="Calibri" w:hAnsi="Verdana" w:cs="Arial Narrow"/>
          <w:lang w:eastAsia="es-CO"/>
        </w:rPr>
        <w:t xml:space="preserve"> </w:t>
      </w:r>
      <w:r w:rsidRPr="00A67BD6">
        <w:rPr>
          <w:rFonts w:ascii="Verdana" w:eastAsia="Calibri" w:hAnsi="Verdana" w:cs="Arial Narrow"/>
          <w:lang w:eastAsia="es-CO"/>
        </w:rPr>
        <w:t xml:space="preserve">del </w:t>
      </w:r>
      <w:r w:rsidR="001A4FB0">
        <w:rPr>
          <w:rFonts w:ascii="Verdana" w:eastAsia="Calibri" w:hAnsi="Verdana" w:cs="Arial Narrow"/>
          <w:lang w:eastAsia="es-CO"/>
        </w:rPr>
        <w:t>16</w:t>
      </w:r>
      <w:r w:rsidR="00A67BD6" w:rsidRPr="00A67BD6">
        <w:rPr>
          <w:rFonts w:ascii="Verdana" w:eastAsia="Calibri" w:hAnsi="Verdana" w:cs="Arial Narrow"/>
          <w:lang w:eastAsia="es-CO"/>
        </w:rPr>
        <w:t xml:space="preserve"> de Julio del 2026</w:t>
      </w:r>
      <w:r w:rsidRPr="00CE6527">
        <w:rPr>
          <w:rFonts w:ascii="Verdana" w:eastAsia="Calibri" w:hAnsi="Verdana" w:cs="Arial Narrow"/>
          <w:lang w:eastAsia="es-CO"/>
        </w:rPr>
        <w:t>, remitió a la Oficina Asesora Jurídica el plan de manejo y sus anexos correspondientes, junto con el documento de verificación técnica a través del cual la Subdirección indica que una vez revisado el documento de Plan de Manejo y sus anexos, los cuales hacen parte integral del documento de planificación, este cumple con todos los requerimientos técnicos, de acuerdo con los lineamientos de planeación del manejo</w:t>
      </w:r>
      <w:r>
        <w:rPr>
          <w:rFonts w:ascii="Verdana" w:eastAsia="Calibri" w:hAnsi="Verdana" w:cs="Arial Narrow"/>
          <w:lang w:eastAsia="es-CO"/>
        </w:rPr>
        <w:t xml:space="preserve">. </w:t>
      </w:r>
    </w:p>
    <w:p w14:paraId="0D9B8C15" w14:textId="77777777" w:rsidR="00EF342D" w:rsidRPr="00556979" w:rsidRDefault="00EF342D" w:rsidP="00EF342D">
      <w:pPr>
        <w:spacing w:after="0" w:line="240" w:lineRule="auto"/>
        <w:ind w:left="720"/>
        <w:jc w:val="both"/>
        <w:textAlignment w:val="baseline"/>
        <w:rPr>
          <w:rFonts w:ascii="Arial Narrow" w:eastAsia="Times New Roman" w:hAnsi="Arial Narrow" w:cs="Times New Roman"/>
          <w:color w:val="000000"/>
          <w:kern w:val="0"/>
          <w:lang w:val="es-ES_tradnl" w:eastAsia="es-MX"/>
          <w14:ligatures w14:val="none"/>
        </w:rPr>
      </w:pPr>
    </w:p>
    <w:p w14:paraId="2359AC1E" w14:textId="77777777" w:rsidR="00EF342D" w:rsidRPr="00DD441A"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DD441A">
        <w:rPr>
          <w:rFonts w:ascii="Verdana" w:eastAsia="Calibri" w:hAnsi="Verdana" w:cs="Arial Narrow"/>
          <w:lang w:val="es-ES_tradnl" w:eastAsia="es-CO"/>
        </w:rPr>
        <w:t xml:space="preserve">Que el Plan de Manejo está compuesto por los componentes diagnóstico, ordenamiento y plan estratégico de acción, destacándose en cada uno de ellos: </w:t>
      </w:r>
    </w:p>
    <w:p w14:paraId="422CAE00" w14:textId="77777777" w:rsidR="00EF342D" w:rsidRPr="00DD441A"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471C0B32" w14:textId="1A023709" w:rsidR="00EF342D" w:rsidRDefault="00EF342D" w:rsidP="00EF342D">
      <w:pPr>
        <w:widowControl w:val="0"/>
        <w:autoSpaceDE w:val="0"/>
        <w:adjustRightInd w:val="0"/>
        <w:spacing w:after="0" w:line="240" w:lineRule="auto"/>
        <w:jc w:val="both"/>
        <w:rPr>
          <w:rFonts w:ascii="Verdana" w:hAnsi="Verdana"/>
        </w:rPr>
      </w:pPr>
      <w:r w:rsidRPr="00091A32">
        <w:rPr>
          <w:rFonts w:ascii="Verdana" w:eastAsia="Calibri" w:hAnsi="Verdana" w:cs="Arial Narrow"/>
          <w:lang w:val="es-ES_tradnl" w:eastAsia="es-CO"/>
        </w:rPr>
        <w:t>Que el componente diagnóstico, hace referencia a aspectos fundamentales tales como el contexto regional, local, sociocultural y económico</w:t>
      </w:r>
      <w:r w:rsidRPr="00091A32">
        <w:rPr>
          <w:rFonts w:ascii="Verdana" w:hAnsi="Verdana"/>
        </w:rPr>
        <w:t>,</w:t>
      </w:r>
      <w:r w:rsidR="00927B40">
        <w:rPr>
          <w:rFonts w:ascii="Verdana" w:hAnsi="Verdana"/>
        </w:rPr>
        <w:t xml:space="preserve"> </w:t>
      </w:r>
      <w:r w:rsidRPr="00091A32">
        <w:rPr>
          <w:rFonts w:ascii="Verdana" w:hAnsi="Verdana"/>
        </w:rPr>
        <w:t xml:space="preserve">entre otros; información que permite establecer el estado de conservación de los ecosistemas, medir la efectividad en el manejo del área protegida y caracterizar las problemáticas para identificar y priorizar situaciones de manejo. Que en este mismo componente se realiza la caracterización del área protegida, con análisis de aspectos </w:t>
      </w:r>
      <w:r w:rsidR="001151A7">
        <w:rPr>
          <w:rFonts w:ascii="Verdana" w:hAnsi="Verdana"/>
        </w:rPr>
        <w:t>biofísicos, bióticos</w:t>
      </w:r>
      <w:r w:rsidRPr="00091A32">
        <w:rPr>
          <w:rFonts w:ascii="Verdana" w:hAnsi="Verdana"/>
        </w:rPr>
        <w:t>, socioculturales</w:t>
      </w:r>
      <w:r w:rsidR="00B80722">
        <w:rPr>
          <w:rFonts w:ascii="Verdana" w:hAnsi="Verdana"/>
        </w:rPr>
        <w:t xml:space="preserve"> entre otros. </w:t>
      </w:r>
    </w:p>
    <w:p w14:paraId="19E644CC" w14:textId="77777777" w:rsidR="00EF342D" w:rsidRDefault="00EF342D" w:rsidP="00EF342D">
      <w:pPr>
        <w:widowControl w:val="0"/>
        <w:autoSpaceDE w:val="0"/>
        <w:adjustRightInd w:val="0"/>
        <w:spacing w:after="0" w:line="240" w:lineRule="auto"/>
        <w:jc w:val="both"/>
        <w:rPr>
          <w:rFonts w:ascii="Verdana" w:hAnsi="Verdana"/>
        </w:rPr>
      </w:pPr>
    </w:p>
    <w:p w14:paraId="31EA1276" w14:textId="77777777" w:rsidR="00EF342D" w:rsidRPr="002633F9" w:rsidRDefault="00EF342D" w:rsidP="00EF342D">
      <w:pPr>
        <w:widowControl w:val="0"/>
        <w:autoSpaceDE w:val="0"/>
        <w:adjustRightInd w:val="0"/>
        <w:spacing w:after="0" w:line="240" w:lineRule="auto"/>
        <w:jc w:val="both"/>
        <w:rPr>
          <w:rFonts w:ascii="Verdana" w:hAnsi="Verdana"/>
        </w:rPr>
      </w:pPr>
      <w:r w:rsidRPr="002633F9">
        <w:rPr>
          <w:rFonts w:ascii="Verdana" w:hAnsi="Verdana"/>
        </w:rPr>
        <w:t>Que adicionalmente, en el componente de diagnóstico se incluyeron los resultados de estudios de integridad ecológica, análisis de presiones y amenazas a los valores objeto de conservación, caracterización de actores, etc.; información que permite establecer el estado de conservación de los ecosistemas, medir la efectividad en el manejo del área protegida y caracterizar las problemáticas para identificar y priorizar situaciones de manejo. Lo anterior en su conjunto se constituye en el sustento para la formulación de los componentes de ordenamiento y estratégico.</w:t>
      </w:r>
    </w:p>
    <w:p w14:paraId="7BD31639" w14:textId="77777777" w:rsidR="00EF342D" w:rsidRPr="002633F9"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6C089558" w14:textId="0C64AECC" w:rsidR="00EF342D" w:rsidRPr="001E61B0"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2633F9">
        <w:rPr>
          <w:rFonts w:ascii="Verdana" w:eastAsia="Calibri" w:hAnsi="Verdana" w:cs="Arial Narrow"/>
          <w:lang w:val="es-ES_tradnl" w:eastAsia="es-CO"/>
        </w:rPr>
        <w:t xml:space="preserve">Que en desarrollo del componente de ordenamiento del Plan de Manejo se tuvo en cuenta aspectos técnicos de la Guía </w:t>
      </w:r>
      <w:r w:rsidRPr="002633F9">
        <w:rPr>
          <w:rFonts w:ascii="Verdana" w:hAnsi="Verdana"/>
        </w:rPr>
        <w:t xml:space="preserve">metodológica para la planeación y manejo </w:t>
      </w:r>
      <w:r w:rsidRPr="002633F9">
        <w:rPr>
          <w:rFonts w:ascii="Verdana" w:hAnsi="Verdana"/>
        </w:rPr>
        <w:lastRenderedPageBreak/>
        <w:t>de las áreas de PNN (2020)</w:t>
      </w:r>
      <w:r w:rsidRPr="002633F9">
        <w:rPr>
          <w:rStyle w:val="Refdenotaalpie"/>
          <w:rFonts w:ascii="Verdana" w:hAnsi="Verdana"/>
        </w:rPr>
        <w:footnoteReference w:id="4"/>
      </w:r>
      <w:r w:rsidRPr="002633F9">
        <w:rPr>
          <w:rFonts w:ascii="Verdana" w:hAnsi="Verdana"/>
        </w:rPr>
        <w:t xml:space="preserve">, los cuales presentan las pautas y criterios para la construcción del objetivo estratégico y los objetivos de gestión, las metas, actividades y presupuesto para la duración del plan de manejo, así como su articulación al Plan de Acción Institucional de Parques Nacionales Naturales de Colombia. </w:t>
      </w:r>
    </w:p>
    <w:p w14:paraId="20564EED" w14:textId="77777777" w:rsidR="00EF342D" w:rsidRDefault="00EF342D" w:rsidP="00EF342D">
      <w:pPr>
        <w:widowControl w:val="0"/>
        <w:autoSpaceDE w:val="0"/>
        <w:adjustRightInd w:val="0"/>
        <w:spacing w:after="0" w:line="240" w:lineRule="auto"/>
        <w:jc w:val="both"/>
        <w:rPr>
          <w:rFonts w:ascii="Verdana" w:hAnsi="Verdana"/>
          <w:color w:val="000000"/>
          <w:lang w:val="es-ES_tradnl"/>
        </w:rPr>
      </w:pPr>
    </w:p>
    <w:p w14:paraId="25FE33F9" w14:textId="1AE6AF36" w:rsidR="009C10CB" w:rsidRDefault="009C10CB" w:rsidP="009C10CB">
      <w:pPr>
        <w:jc w:val="both"/>
        <w:rPr>
          <w:rFonts w:ascii="Verdana" w:eastAsia="Calibri" w:hAnsi="Verdana" w:cs="Arial Narrow"/>
          <w:lang w:val="es-ES_tradnl" w:eastAsia="es-CO"/>
        </w:rPr>
      </w:pPr>
      <w:r w:rsidRPr="00A53B6F">
        <w:rPr>
          <w:rFonts w:ascii="Verdana" w:eastAsia="Calibri" w:hAnsi="Verdana" w:cs="Arial Narrow"/>
          <w:lang w:val="es-ES_tradnl" w:eastAsia="es-CO"/>
        </w:rPr>
        <w:t>Que</w:t>
      </w:r>
      <w:r>
        <w:rPr>
          <w:rFonts w:ascii="Verdana" w:eastAsia="Calibri" w:hAnsi="Verdana" w:cs="Arial Narrow"/>
          <w:lang w:val="es-ES_tradnl" w:eastAsia="es-CO"/>
        </w:rPr>
        <w:t>,</w:t>
      </w:r>
      <w:r w:rsidRPr="00A53B6F">
        <w:rPr>
          <w:rFonts w:ascii="Verdana" w:eastAsia="Calibri" w:hAnsi="Verdana" w:cs="Arial Narrow"/>
          <w:lang w:val="es-ES_tradnl" w:eastAsia="es-CO"/>
        </w:rPr>
        <w:t xml:space="preserve"> conforme a lo anterior, </w:t>
      </w:r>
      <w:r>
        <w:rPr>
          <w:rFonts w:ascii="Verdana" w:eastAsia="Calibri" w:hAnsi="Verdana" w:cs="Arial Narrow"/>
          <w:lang w:val="es-ES_tradnl" w:eastAsia="es-CO"/>
        </w:rPr>
        <w:t>el Plan de Manejo del Parque Nacional Natural</w:t>
      </w:r>
      <w:r w:rsidR="00E27E14">
        <w:rPr>
          <w:rFonts w:ascii="Verdana" w:eastAsia="Calibri" w:hAnsi="Verdana" w:cs="Arial Narrow"/>
          <w:lang w:val="es-ES_tradnl" w:eastAsia="es-CO"/>
        </w:rPr>
        <w:t xml:space="preserve"> Serranía de </w:t>
      </w:r>
      <w:proofErr w:type="spellStart"/>
      <w:r w:rsidR="00E27E14">
        <w:rPr>
          <w:rFonts w:ascii="Verdana" w:eastAsia="Calibri" w:hAnsi="Verdana" w:cs="Arial Narrow"/>
          <w:lang w:val="es-ES_tradnl" w:eastAsia="es-CO"/>
        </w:rPr>
        <w:t>Manacacías</w:t>
      </w:r>
      <w:proofErr w:type="spellEnd"/>
      <w:r>
        <w:rPr>
          <w:rFonts w:ascii="Verdana" w:eastAsia="Calibri" w:hAnsi="Verdana" w:cs="Arial Narrow"/>
          <w:lang w:val="es-ES_tradnl" w:eastAsia="es-CO"/>
        </w:rPr>
        <w:t>,</w:t>
      </w:r>
      <w:r w:rsidR="00BE6C82">
        <w:rPr>
          <w:rFonts w:ascii="Verdana" w:eastAsia="Calibri" w:hAnsi="Verdana" w:cs="Arial Narrow"/>
          <w:lang w:val="es-ES_tradnl" w:eastAsia="es-CO"/>
        </w:rPr>
        <w:t xml:space="preserve"> </w:t>
      </w:r>
      <w:r>
        <w:rPr>
          <w:rFonts w:ascii="Verdana" w:eastAsia="Calibri" w:hAnsi="Verdana" w:cs="Arial Narrow"/>
          <w:lang w:val="es-ES_tradnl" w:eastAsia="es-CO"/>
        </w:rPr>
        <w:t xml:space="preserve">se </w:t>
      </w:r>
      <w:r w:rsidRPr="002F2D64">
        <w:rPr>
          <w:rFonts w:ascii="Verdana" w:eastAsia="Calibri" w:hAnsi="Verdana" w:cs="Arial Narrow"/>
          <w:lang w:val="es-ES_tradnl" w:eastAsia="es-CO"/>
        </w:rPr>
        <w:t>zonificó estableciendo las siguientes zonas:</w:t>
      </w:r>
      <w:r>
        <w:rPr>
          <w:rFonts w:ascii="Verdana" w:eastAsia="Calibri" w:hAnsi="Verdana" w:cs="Arial Narrow"/>
          <w:lang w:val="es-ES_tradnl" w:eastAsia="es-CO"/>
        </w:rPr>
        <w:t xml:space="preserve"> </w:t>
      </w:r>
    </w:p>
    <w:p w14:paraId="241C931A" w14:textId="07A72D35" w:rsidR="009C10CB" w:rsidRDefault="009C10CB" w:rsidP="009C10CB">
      <w:pPr>
        <w:jc w:val="both"/>
        <w:rPr>
          <w:rFonts w:ascii="Verdana" w:eastAsia="Calibri" w:hAnsi="Verdana" w:cs="Arial Narrow"/>
          <w:lang w:val="es-ES_tradnl" w:eastAsia="es-CO"/>
        </w:rPr>
      </w:pPr>
      <w:r>
        <w:rPr>
          <w:rFonts w:ascii="Verdana" w:eastAsia="Calibri" w:hAnsi="Verdana" w:cs="Arial Narrow"/>
          <w:lang w:val="es-ES_tradnl" w:eastAsia="es-CO"/>
        </w:rPr>
        <w:t>-</w:t>
      </w:r>
      <w:r w:rsidR="00BB4003" w:rsidRPr="00BB4003">
        <w:t xml:space="preserve"> </w:t>
      </w:r>
      <w:r w:rsidR="00BB4003">
        <w:rPr>
          <w:rFonts w:ascii="Verdana" w:eastAsia="Calibri" w:hAnsi="Verdana" w:cs="Arial Narrow"/>
          <w:lang w:val="es-ES_tradnl" w:eastAsia="es-CO"/>
        </w:rPr>
        <w:t xml:space="preserve"> </w:t>
      </w:r>
      <w:r w:rsidR="00BB4003" w:rsidRPr="00BB4003">
        <w:rPr>
          <w:rFonts w:ascii="Verdana" w:eastAsia="Calibri" w:hAnsi="Verdana" w:cs="Arial Narrow"/>
          <w:lang w:val="es-ES_tradnl" w:eastAsia="es-CO"/>
        </w:rPr>
        <w:t>Zona Intangible (</w:t>
      </w:r>
      <w:proofErr w:type="spellStart"/>
      <w:r w:rsidR="00BB4003" w:rsidRPr="00BB4003">
        <w:rPr>
          <w:rFonts w:ascii="Verdana" w:eastAsia="Calibri" w:hAnsi="Verdana" w:cs="Arial Narrow"/>
          <w:lang w:val="es-ES_tradnl" w:eastAsia="es-CO"/>
        </w:rPr>
        <w:t>ZnI</w:t>
      </w:r>
      <w:proofErr w:type="spellEnd"/>
      <w:r w:rsidR="00BB4003" w:rsidRPr="00BB4003">
        <w:rPr>
          <w:rFonts w:ascii="Verdana" w:eastAsia="Calibri" w:hAnsi="Verdana" w:cs="Arial Narrow"/>
          <w:lang w:val="es-ES_tradnl" w:eastAsia="es-CO"/>
        </w:rPr>
        <w:t>)</w:t>
      </w:r>
      <w:r>
        <w:rPr>
          <w:rFonts w:ascii="Verdana" w:eastAsia="Calibri" w:hAnsi="Verdana" w:cs="Arial Narrow"/>
          <w:lang w:val="es-ES_tradnl" w:eastAsia="es-CO"/>
        </w:rPr>
        <w:t xml:space="preserve"> </w:t>
      </w:r>
    </w:p>
    <w:p w14:paraId="25CCF69B" w14:textId="2A346A22" w:rsidR="0009366E" w:rsidRDefault="0009366E" w:rsidP="009C10CB">
      <w:pPr>
        <w:jc w:val="both"/>
        <w:rPr>
          <w:rFonts w:ascii="Verdana" w:eastAsia="Calibri" w:hAnsi="Verdana" w:cs="Arial Narrow"/>
          <w:lang w:val="es-ES_tradnl" w:eastAsia="es-CO"/>
        </w:rPr>
      </w:pPr>
      <w:r>
        <w:rPr>
          <w:rFonts w:ascii="Verdana" w:eastAsia="Calibri" w:hAnsi="Verdana" w:cs="Arial Narrow"/>
          <w:lang w:val="es-ES_tradnl" w:eastAsia="es-CO"/>
        </w:rPr>
        <w:t>-</w:t>
      </w:r>
      <w:r w:rsidRPr="0009366E">
        <w:t xml:space="preserve"> </w:t>
      </w:r>
      <w:r>
        <w:rPr>
          <w:rFonts w:ascii="Verdana" w:eastAsia="Calibri" w:hAnsi="Verdana" w:cs="Arial Narrow"/>
          <w:lang w:val="es-ES_tradnl" w:eastAsia="es-CO"/>
        </w:rPr>
        <w:t xml:space="preserve"> </w:t>
      </w:r>
      <w:r w:rsidRPr="0009366E">
        <w:rPr>
          <w:rFonts w:ascii="Verdana" w:eastAsia="Calibri" w:hAnsi="Verdana" w:cs="Arial Narrow"/>
          <w:lang w:val="es-ES_tradnl" w:eastAsia="es-CO"/>
        </w:rPr>
        <w:t xml:space="preserve">Zona Primitiva </w:t>
      </w:r>
      <w:r w:rsidR="00D15355">
        <w:rPr>
          <w:rFonts w:ascii="Verdana" w:eastAsia="Calibri" w:hAnsi="Verdana" w:cs="Arial Narrow"/>
          <w:lang w:val="es-ES_tradnl" w:eastAsia="es-CO"/>
        </w:rPr>
        <w:t xml:space="preserve">1 </w:t>
      </w:r>
      <w:r w:rsidRPr="0009366E">
        <w:rPr>
          <w:rFonts w:ascii="Verdana" w:eastAsia="Calibri" w:hAnsi="Verdana" w:cs="Arial Narrow"/>
          <w:lang w:val="es-ES_tradnl" w:eastAsia="es-CO"/>
        </w:rPr>
        <w:t>(ZnP</w:t>
      </w:r>
      <w:r w:rsidR="008008CE">
        <w:rPr>
          <w:rFonts w:ascii="Verdana" w:eastAsia="Calibri" w:hAnsi="Verdana" w:cs="Arial Narrow"/>
          <w:lang w:val="es-ES_tradnl" w:eastAsia="es-CO"/>
        </w:rPr>
        <w:t>1</w:t>
      </w:r>
      <w:r w:rsidRPr="0009366E">
        <w:rPr>
          <w:rFonts w:ascii="Verdana" w:eastAsia="Calibri" w:hAnsi="Verdana" w:cs="Arial Narrow"/>
          <w:lang w:val="es-ES_tradnl" w:eastAsia="es-CO"/>
        </w:rPr>
        <w:t>)</w:t>
      </w:r>
      <w:r w:rsidR="008008CE">
        <w:rPr>
          <w:rFonts w:ascii="Verdana" w:eastAsia="Calibri" w:hAnsi="Verdana" w:cs="Arial Narrow"/>
          <w:lang w:val="es-ES_tradnl" w:eastAsia="es-CO"/>
        </w:rPr>
        <w:t xml:space="preserve"> </w:t>
      </w:r>
    </w:p>
    <w:p w14:paraId="7EAB8DDE" w14:textId="04DA59E4" w:rsidR="00D15355" w:rsidRDefault="00D15355" w:rsidP="009C10CB">
      <w:pPr>
        <w:jc w:val="both"/>
        <w:rPr>
          <w:rFonts w:ascii="Verdana" w:eastAsia="Calibri" w:hAnsi="Verdana" w:cs="Arial Narrow"/>
          <w:lang w:val="es-ES_tradnl" w:eastAsia="es-CO"/>
        </w:rPr>
      </w:pPr>
      <w:r>
        <w:rPr>
          <w:rFonts w:ascii="Verdana" w:eastAsia="Calibri" w:hAnsi="Verdana" w:cs="Arial Narrow"/>
          <w:lang w:val="es-ES_tradnl" w:eastAsia="es-CO"/>
        </w:rPr>
        <w:t>-</w:t>
      </w:r>
      <w:r w:rsidRPr="00D15355">
        <w:rPr>
          <w:rFonts w:ascii="Verdana" w:eastAsia="Calibri" w:hAnsi="Verdana" w:cs="Arial Narrow"/>
          <w:lang w:val="es-ES_tradnl" w:eastAsia="es-CO"/>
        </w:rPr>
        <w:t xml:space="preserve"> </w:t>
      </w:r>
      <w:r w:rsidRPr="0009366E">
        <w:rPr>
          <w:rFonts w:ascii="Verdana" w:eastAsia="Calibri" w:hAnsi="Verdana" w:cs="Arial Narrow"/>
          <w:lang w:val="es-ES_tradnl" w:eastAsia="es-CO"/>
        </w:rPr>
        <w:t xml:space="preserve">Zona Primitiva </w:t>
      </w:r>
      <w:r>
        <w:rPr>
          <w:rFonts w:ascii="Verdana" w:eastAsia="Calibri" w:hAnsi="Verdana" w:cs="Arial Narrow"/>
          <w:lang w:val="es-ES_tradnl" w:eastAsia="es-CO"/>
        </w:rPr>
        <w:t xml:space="preserve">2 </w:t>
      </w:r>
      <w:r w:rsidRPr="0009366E">
        <w:rPr>
          <w:rFonts w:ascii="Verdana" w:eastAsia="Calibri" w:hAnsi="Verdana" w:cs="Arial Narrow"/>
          <w:lang w:val="es-ES_tradnl" w:eastAsia="es-CO"/>
        </w:rPr>
        <w:t>(ZnP</w:t>
      </w:r>
      <w:r>
        <w:rPr>
          <w:rFonts w:ascii="Verdana" w:eastAsia="Calibri" w:hAnsi="Verdana" w:cs="Arial Narrow"/>
          <w:lang w:val="es-ES_tradnl" w:eastAsia="es-CO"/>
        </w:rPr>
        <w:t>2</w:t>
      </w:r>
      <w:r w:rsidRPr="0009366E">
        <w:rPr>
          <w:rFonts w:ascii="Verdana" w:eastAsia="Calibri" w:hAnsi="Verdana" w:cs="Arial Narrow"/>
          <w:lang w:val="es-ES_tradnl" w:eastAsia="es-CO"/>
        </w:rPr>
        <w:t>)</w:t>
      </w:r>
    </w:p>
    <w:p w14:paraId="77441666" w14:textId="10FD1FC7" w:rsidR="009C10CB" w:rsidRDefault="009C10CB" w:rsidP="009C10CB">
      <w:pPr>
        <w:jc w:val="both"/>
        <w:rPr>
          <w:rFonts w:ascii="Verdana" w:eastAsia="Calibri" w:hAnsi="Verdana" w:cs="Arial Narrow"/>
          <w:lang w:val="es-ES_tradnl" w:eastAsia="es-CO"/>
        </w:rPr>
      </w:pPr>
      <w:r>
        <w:rPr>
          <w:rFonts w:ascii="Verdana" w:eastAsia="Calibri" w:hAnsi="Verdana" w:cs="Arial Narrow"/>
          <w:lang w:val="es-ES_tradnl" w:eastAsia="es-CO"/>
        </w:rPr>
        <w:t>-</w:t>
      </w:r>
      <w:r w:rsidR="00B34307">
        <w:rPr>
          <w:rFonts w:ascii="Verdana" w:eastAsia="Calibri" w:hAnsi="Verdana" w:cs="Arial Narrow"/>
          <w:lang w:val="es-ES_tradnl" w:eastAsia="es-CO"/>
        </w:rPr>
        <w:t xml:space="preserve"> </w:t>
      </w:r>
      <w:r w:rsidR="00B34307" w:rsidRPr="00B34307">
        <w:rPr>
          <w:rFonts w:ascii="Verdana" w:eastAsia="Calibri" w:hAnsi="Verdana" w:cs="Arial Narrow"/>
          <w:lang w:val="es-ES_tradnl" w:eastAsia="es-CO"/>
        </w:rPr>
        <w:t xml:space="preserve">Zona de Recuperación Natural </w:t>
      </w:r>
      <w:r w:rsidR="006C26C9">
        <w:rPr>
          <w:rFonts w:ascii="Verdana" w:eastAsia="Calibri" w:hAnsi="Verdana" w:cs="Arial Narrow"/>
          <w:lang w:val="es-ES_tradnl" w:eastAsia="es-CO"/>
        </w:rPr>
        <w:t xml:space="preserve">1 </w:t>
      </w:r>
      <w:r w:rsidR="00B34307" w:rsidRPr="00B34307">
        <w:rPr>
          <w:rFonts w:ascii="Verdana" w:eastAsia="Calibri" w:hAnsi="Verdana" w:cs="Arial Narrow"/>
          <w:lang w:val="es-ES_tradnl" w:eastAsia="es-CO"/>
        </w:rPr>
        <w:t>(</w:t>
      </w:r>
      <w:proofErr w:type="spellStart"/>
      <w:r w:rsidR="00B34307" w:rsidRPr="00B34307">
        <w:rPr>
          <w:rFonts w:ascii="Verdana" w:eastAsia="Calibri" w:hAnsi="Verdana" w:cs="Arial Narrow"/>
          <w:lang w:val="es-ES_tradnl" w:eastAsia="es-CO"/>
        </w:rPr>
        <w:t>ZnRN</w:t>
      </w:r>
      <w:proofErr w:type="spellEnd"/>
      <w:r w:rsidR="00B34307" w:rsidRPr="00B34307">
        <w:rPr>
          <w:rFonts w:ascii="Verdana" w:eastAsia="Calibri" w:hAnsi="Verdana" w:cs="Arial Narrow"/>
          <w:lang w:val="es-ES_tradnl" w:eastAsia="es-CO"/>
        </w:rPr>
        <w:t>)</w:t>
      </w:r>
    </w:p>
    <w:p w14:paraId="4771D07C" w14:textId="71B93FBD" w:rsidR="00DC1FE3" w:rsidRDefault="00DC1FE3" w:rsidP="009C10CB">
      <w:pPr>
        <w:jc w:val="both"/>
        <w:rPr>
          <w:rFonts w:ascii="Verdana" w:eastAsia="Calibri" w:hAnsi="Verdana" w:cs="Arial Narrow"/>
          <w:lang w:val="es-ES_tradnl" w:eastAsia="es-CO"/>
        </w:rPr>
      </w:pPr>
      <w:r>
        <w:rPr>
          <w:rFonts w:ascii="Verdana" w:eastAsia="Calibri" w:hAnsi="Verdana" w:cs="Arial Narrow"/>
          <w:lang w:val="es-ES_tradnl" w:eastAsia="es-CO"/>
        </w:rPr>
        <w:t xml:space="preserve">- </w:t>
      </w:r>
      <w:r w:rsidRPr="00DC1FE3">
        <w:rPr>
          <w:rFonts w:ascii="Verdana" w:eastAsia="Calibri" w:hAnsi="Verdana" w:cs="Arial Narrow"/>
          <w:lang w:val="es-ES_tradnl" w:eastAsia="es-CO"/>
        </w:rPr>
        <w:t>Zona de recuperación Natural 2 (ZnRN2)</w:t>
      </w:r>
    </w:p>
    <w:p w14:paraId="78BBC21D" w14:textId="024A5D53" w:rsidR="00F400E2" w:rsidRPr="00B34307" w:rsidRDefault="00F400E2" w:rsidP="009C10CB">
      <w:pPr>
        <w:jc w:val="both"/>
        <w:rPr>
          <w:rFonts w:ascii="Verdana" w:eastAsia="Calibri" w:hAnsi="Verdana" w:cs="Arial Narrow"/>
          <w:lang w:eastAsia="es-CO"/>
        </w:rPr>
      </w:pPr>
      <w:r>
        <w:rPr>
          <w:rFonts w:ascii="Verdana" w:eastAsia="Calibri" w:hAnsi="Verdana" w:cs="Arial Narrow"/>
          <w:lang w:val="es-ES_tradnl" w:eastAsia="es-CO"/>
        </w:rPr>
        <w:t xml:space="preserve">- </w:t>
      </w:r>
      <w:r w:rsidRPr="00DC1FE3">
        <w:rPr>
          <w:rFonts w:ascii="Verdana" w:eastAsia="Calibri" w:hAnsi="Verdana" w:cs="Arial Narrow"/>
          <w:lang w:val="es-ES_tradnl" w:eastAsia="es-CO"/>
        </w:rPr>
        <w:t xml:space="preserve">Zona de recuperación Natural </w:t>
      </w:r>
      <w:r>
        <w:rPr>
          <w:rFonts w:ascii="Verdana" w:eastAsia="Calibri" w:hAnsi="Verdana" w:cs="Arial Narrow"/>
          <w:lang w:val="es-ES_tradnl" w:eastAsia="es-CO"/>
        </w:rPr>
        <w:t>3</w:t>
      </w:r>
      <w:r w:rsidRPr="00DC1FE3">
        <w:rPr>
          <w:rFonts w:ascii="Verdana" w:eastAsia="Calibri" w:hAnsi="Verdana" w:cs="Arial Narrow"/>
          <w:lang w:val="es-ES_tradnl" w:eastAsia="es-CO"/>
        </w:rPr>
        <w:t xml:space="preserve"> (ZnRN</w:t>
      </w:r>
      <w:r>
        <w:rPr>
          <w:rFonts w:ascii="Verdana" w:eastAsia="Calibri" w:hAnsi="Verdana" w:cs="Arial Narrow"/>
          <w:lang w:val="es-ES_tradnl" w:eastAsia="es-CO"/>
        </w:rPr>
        <w:t>3</w:t>
      </w:r>
      <w:r w:rsidRPr="00DC1FE3">
        <w:rPr>
          <w:rFonts w:ascii="Verdana" w:eastAsia="Calibri" w:hAnsi="Verdana" w:cs="Arial Narrow"/>
          <w:lang w:val="es-ES_tradnl" w:eastAsia="es-CO"/>
        </w:rPr>
        <w:t>)</w:t>
      </w:r>
    </w:p>
    <w:p w14:paraId="1E8EEC0D" w14:textId="1594D696" w:rsidR="001B6E2C" w:rsidRDefault="009C10CB" w:rsidP="001B6E2C">
      <w:pPr>
        <w:jc w:val="both"/>
        <w:rPr>
          <w:rFonts w:ascii="Verdana" w:eastAsia="Calibri" w:hAnsi="Verdana" w:cs="Arial Narrow"/>
          <w:lang w:eastAsia="es-CO"/>
        </w:rPr>
      </w:pPr>
      <w:r>
        <w:rPr>
          <w:rFonts w:ascii="Verdana" w:eastAsia="Calibri" w:hAnsi="Verdana" w:cs="Arial Narrow"/>
          <w:lang w:eastAsia="es-CO"/>
        </w:rPr>
        <w:t>-</w:t>
      </w:r>
      <w:r w:rsidR="001B6E2C">
        <w:rPr>
          <w:rFonts w:ascii="Verdana" w:eastAsia="Calibri" w:hAnsi="Verdana" w:cs="Arial Narrow"/>
          <w:lang w:eastAsia="es-CO"/>
        </w:rPr>
        <w:t xml:space="preserve"> </w:t>
      </w:r>
      <w:r w:rsidR="001B6E2C" w:rsidRPr="001739D8">
        <w:rPr>
          <w:rFonts w:ascii="Verdana" w:eastAsia="Calibri" w:hAnsi="Verdana" w:cs="Arial Narrow"/>
          <w:lang w:eastAsia="es-CO"/>
        </w:rPr>
        <w:t xml:space="preserve">Zona de Recreación General Exterior </w:t>
      </w:r>
      <w:r w:rsidR="001B6E2C">
        <w:rPr>
          <w:rFonts w:ascii="Verdana" w:eastAsia="Calibri" w:hAnsi="Verdana" w:cs="Arial Narrow"/>
          <w:lang w:eastAsia="es-CO"/>
        </w:rPr>
        <w:t xml:space="preserve">1 </w:t>
      </w:r>
      <w:r w:rsidR="001B6E2C" w:rsidRPr="001739D8">
        <w:rPr>
          <w:rFonts w:ascii="Verdana" w:eastAsia="Calibri" w:hAnsi="Verdana" w:cs="Arial Narrow"/>
          <w:lang w:eastAsia="es-CO"/>
        </w:rPr>
        <w:t>(ZnRGE</w:t>
      </w:r>
      <w:r w:rsidR="001B6E2C">
        <w:rPr>
          <w:rFonts w:ascii="Verdana" w:eastAsia="Calibri" w:hAnsi="Verdana" w:cs="Arial Narrow"/>
          <w:lang w:eastAsia="es-CO"/>
        </w:rPr>
        <w:t>1</w:t>
      </w:r>
      <w:r w:rsidR="001B6E2C" w:rsidRPr="001739D8">
        <w:rPr>
          <w:rFonts w:ascii="Verdana" w:eastAsia="Calibri" w:hAnsi="Verdana" w:cs="Arial Narrow"/>
          <w:lang w:eastAsia="es-CO"/>
        </w:rPr>
        <w:t>)</w:t>
      </w:r>
    </w:p>
    <w:p w14:paraId="46D1D03D" w14:textId="5E81BBF3" w:rsidR="0086574F" w:rsidRDefault="001B6E2C" w:rsidP="009C10CB">
      <w:pPr>
        <w:jc w:val="both"/>
        <w:rPr>
          <w:rFonts w:ascii="Verdana" w:eastAsia="Calibri" w:hAnsi="Verdana" w:cs="Arial Narrow"/>
          <w:lang w:eastAsia="es-CO"/>
        </w:rPr>
      </w:pPr>
      <w:r>
        <w:rPr>
          <w:rFonts w:ascii="Verdana" w:eastAsia="Calibri" w:hAnsi="Verdana" w:cs="Arial Narrow"/>
          <w:lang w:eastAsia="es-CO"/>
        </w:rPr>
        <w:t>-</w:t>
      </w:r>
      <w:r w:rsidR="0086574F">
        <w:rPr>
          <w:rFonts w:ascii="Verdana" w:eastAsia="Calibri" w:hAnsi="Verdana" w:cs="Arial Narrow"/>
          <w:lang w:eastAsia="es-CO"/>
        </w:rPr>
        <w:t xml:space="preserve"> </w:t>
      </w:r>
      <w:r w:rsidRPr="001739D8">
        <w:rPr>
          <w:rFonts w:ascii="Verdana" w:eastAsia="Calibri" w:hAnsi="Verdana" w:cs="Arial Narrow"/>
          <w:lang w:eastAsia="es-CO"/>
        </w:rPr>
        <w:t xml:space="preserve">Zona de Recreación General Exterior </w:t>
      </w:r>
      <w:r>
        <w:rPr>
          <w:rFonts w:ascii="Verdana" w:eastAsia="Calibri" w:hAnsi="Verdana" w:cs="Arial Narrow"/>
          <w:lang w:eastAsia="es-CO"/>
        </w:rPr>
        <w:t>2</w:t>
      </w:r>
      <w:r>
        <w:rPr>
          <w:rFonts w:ascii="Verdana" w:eastAsia="Calibri" w:hAnsi="Verdana" w:cs="Arial Narrow"/>
          <w:lang w:eastAsia="es-CO"/>
        </w:rPr>
        <w:t xml:space="preserve"> </w:t>
      </w:r>
      <w:r w:rsidRPr="001739D8">
        <w:rPr>
          <w:rFonts w:ascii="Verdana" w:eastAsia="Calibri" w:hAnsi="Verdana" w:cs="Arial Narrow"/>
          <w:lang w:eastAsia="es-CO"/>
        </w:rPr>
        <w:t>(ZnRGE</w:t>
      </w:r>
      <w:r>
        <w:rPr>
          <w:rFonts w:ascii="Verdana" w:eastAsia="Calibri" w:hAnsi="Verdana" w:cs="Arial Narrow"/>
          <w:lang w:eastAsia="es-CO"/>
        </w:rPr>
        <w:t>2</w:t>
      </w:r>
      <w:r w:rsidRPr="001739D8">
        <w:rPr>
          <w:rFonts w:ascii="Verdana" w:eastAsia="Calibri" w:hAnsi="Verdana" w:cs="Arial Narrow"/>
          <w:lang w:eastAsia="es-CO"/>
        </w:rPr>
        <w:t>)</w:t>
      </w:r>
    </w:p>
    <w:p w14:paraId="0A1C2B9D" w14:textId="647B0528" w:rsidR="009C10CB" w:rsidRDefault="0086574F" w:rsidP="009C10CB">
      <w:pPr>
        <w:jc w:val="both"/>
        <w:rPr>
          <w:rFonts w:ascii="Verdana" w:eastAsia="Calibri" w:hAnsi="Verdana" w:cs="Arial Narrow"/>
          <w:lang w:eastAsia="es-CO"/>
        </w:rPr>
      </w:pPr>
      <w:r>
        <w:rPr>
          <w:rFonts w:ascii="Verdana" w:eastAsia="Calibri" w:hAnsi="Verdana" w:cs="Arial Narrow"/>
          <w:lang w:eastAsia="es-CO"/>
        </w:rPr>
        <w:t xml:space="preserve">- </w:t>
      </w:r>
      <w:r w:rsidR="003F7280" w:rsidRPr="003F7280">
        <w:rPr>
          <w:rFonts w:ascii="Verdana" w:eastAsia="Calibri" w:hAnsi="Verdana" w:cs="Arial Narrow"/>
          <w:lang w:eastAsia="es-CO"/>
        </w:rPr>
        <w:t>Zona de alta densidad de Uso (</w:t>
      </w:r>
      <w:proofErr w:type="spellStart"/>
      <w:r w:rsidR="003F7280" w:rsidRPr="003F7280">
        <w:rPr>
          <w:rFonts w:ascii="Verdana" w:eastAsia="Calibri" w:hAnsi="Verdana" w:cs="Arial Narrow"/>
          <w:lang w:eastAsia="es-CO"/>
        </w:rPr>
        <w:t>ZnADU</w:t>
      </w:r>
      <w:proofErr w:type="spellEnd"/>
      <w:r w:rsidR="003F7280" w:rsidRPr="003F7280">
        <w:rPr>
          <w:rFonts w:ascii="Verdana" w:eastAsia="Calibri" w:hAnsi="Verdana" w:cs="Arial Narrow"/>
          <w:lang w:eastAsia="es-CO"/>
        </w:rPr>
        <w:t>)</w:t>
      </w:r>
    </w:p>
    <w:p w14:paraId="2F81EA17" w14:textId="220F9B2A" w:rsidR="009C10CB" w:rsidRPr="00842AA9" w:rsidRDefault="009C10CB" w:rsidP="00EF342D">
      <w:pPr>
        <w:jc w:val="both"/>
        <w:rPr>
          <w:rFonts w:ascii="Verdana" w:eastAsia="Calibri" w:hAnsi="Verdana" w:cs="Arial Narrow"/>
          <w:lang w:val="es-ES_tradnl" w:eastAsia="es-CO"/>
        </w:rPr>
      </w:pPr>
      <w:r w:rsidRPr="007F0C7E">
        <w:rPr>
          <w:rFonts w:ascii="Verdana" w:eastAsia="Calibri" w:hAnsi="Verdana" w:cs="Arial Narrow"/>
          <w:lang w:eastAsia="es-CO"/>
        </w:rPr>
        <w:t xml:space="preserve">En este sentido, para cada zona se estableció una intención de manejo y se definieron las acciones principales para alcanzarla. Asimismo, se determinaron las condiciones para los usos y </w:t>
      </w:r>
      <w:r w:rsidRPr="002F7D48">
        <w:rPr>
          <w:rFonts w:ascii="Verdana" w:eastAsia="Calibri" w:hAnsi="Verdana" w:cs="Arial Narrow"/>
          <w:lang w:eastAsia="es-CO"/>
        </w:rPr>
        <w:t>actividades permitidas</w:t>
      </w:r>
      <w:r w:rsidR="002F7D48">
        <w:rPr>
          <w:rFonts w:ascii="Verdana" w:eastAsia="Calibri" w:hAnsi="Verdana" w:cs="Arial Narrow"/>
          <w:lang w:eastAsia="es-CO"/>
        </w:rPr>
        <w:t xml:space="preserve">. </w:t>
      </w:r>
    </w:p>
    <w:p w14:paraId="731E3B92" w14:textId="15815DB3" w:rsidR="00EF342D" w:rsidRDefault="00EF342D" w:rsidP="00EF342D">
      <w:pPr>
        <w:jc w:val="both"/>
        <w:rPr>
          <w:rFonts w:ascii="Verdana" w:eastAsia="Calibri" w:hAnsi="Verdana" w:cs="Arial Narrow"/>
          <w:lang w:val="es-ES_tradnl" w:eastAsia="es-CO"/>
        </w:rPr>
      </w:pPr>
      <w:r w:rsidRPr="00842AA9">
        <w:rPr>
          <w:rFonts w:ascii="Verdana" w:eastAsia="Calibri" w:hAnsi="Verdana" w:cs="Arial Narrow"/>
          <w:lang w:val="es-ES_tradnl" w:eastAsia="es-CO"/>
        </w:rPr>
        <w:t>Adicionalmente las actividades que se desarrollen en la superficie del territorio circunvecino y colindante al</w:t>
      </w:r>
      <w:r w:rsidRPr="00842AA9">
        <w:t xml:space="preserve"> </w:t>
      </w:r>
      <w:r w:rsidR="00DD0643" w:rsidRPr="00842AA9">
        <w:rPr>
          <w:rFonts w:ascii="Verdana" w:eastAsia="Calibri" w:hAnsi="Verdana" w:cs="Arial Narrow"/>
          <w:lang w:val="es-ES_tradnl" w:eastAsia="es-CO"/>
        </w:rPr>
        <w:t xml:space="preserve">Parque Nacional </w:t>
      </w:r>
      <w:r w:rsidR="00B81F3E" w:rsidRPr="00842AA9">
        <w:rPr>
          <w:rFonts w:ascii="Verdana" w:eastAsia="Calibri" w:hAnsi="Verdana" w:cs="Arial Narrow"/>
          <w:lang w:val="es-ES_tradnl" w:eastAsia="es-CO"/>
        </w:rPr>
        <w:t xml:space="preserve">Natural </w:t>
      </w:r>
      <w:r w:rsidR="00B81F3E">
        <w:rPr>
          <w:rFonts w:ascii="Verdana" w:eastAsia="Calibri" w:hAnsi="Verdana" w:cs="Arial Narrow"/>
          <w:lang w:val="es-ES_tradnl" w:eastAsia="es-CO"/>
        </w:rPr>
        <w:t>Serranía</w:t>
      </w:r>
      <w:r w:rsidR="00E27E14">
        <w:rPr>
          <w:rFonts w:ascii="Verdana" w:eastAsia="Calibri" w:hAnsi="Verdana" w:cs="Arial Narrow"/>
          <w:lang w:val="es-ES_tradnl" w:eastAsia="es-CO"/>
        </w:rPr>
        <w:t xml:space="preserve"> de </w:t>
      </w:r>
      <w:proofErr w:type="spellStart"/>
      <w:r w:rsidR="00E27E14">
        <w:rPr>
          <w:rFonts w:ascii="Verdana" w:eastAsia="Calibri" w:hAnsi="Verdana" w:cs="Arial Narrow"/>
          <w:lang w:val="es-ES_tradnl" w:eastAsia="es-CO"/>
        </w:rPr>
        <w:t>Manacacías</w:t>
      </w:r>
      <w:proofErr w:type="spellEnd"/>
      <w:r w:rsidR="00E27E14" w:rsidRPr="00842AA9">
        <w:rPr>
          <w:rFonts w:ascii="Verdana" w:eastAsia="Calibri" w:hAnsi="Verdana" w:cs="Arial Narrow"/>
          <w:lang w:val="es-ES_tradnl" w:eastAsia="es-CO"/>
        </w:rPr>
        <w:t xml:space="preserve"> </w:t>
      </w:r>
      <w:r w:rsidRPr="00842AA9">
        <w:rPr>
          <w:rFonts w:ascii="Verdana" w:eastAsia="Calibri" w:hAnsi="Verdana" w:cs="Arial Narrow"/>
          <w:lang w:val="es-ES_tradnl" w:eastAsia="es-CO"/>
        </w:rPr>
        <w:t>deberán cumplir con la función amortiguadora establecida en el artículo 2.2.2.1.3.10 del Decreto 1076 del 2015 o la disposición que lo derogue modifique o sustituya. Así las cosas, el plan de manejo relaciona varias acciones que se identificaron en el marco de la función amortiguadora para que las mismas se implementen en el ciclo de manejo atendiendo a los objetivos definidos.</w:t>
      </w:r>
      <w:r w:rsidRPr="001A49E9">
        <w:rPr>
          <w:rFonts w:ascii="Verdana" w:eastAsia="Calibri" w:hAnsi="Verdana" w:cs="Arial Narrow"/>
          <w:lang w:val="es-ES_tradnl" w:eastAsia="es-CO"/>
        </w:rPr>
        <w:t xml:space="preserve"> </w:t>
      </w:r>
    </w:p>
    <w:p w14:paraId="69E03544" w14:textId="59D84970" w:rsidR="00EF342D" w:rsidRPr="001A49E9" w:rsidRDefault="00AC20B2" w:rsidP="00EF342D">
      <w:pPr>
        <w:widowControl w:val="0"/>
        <w:autoSpaceDE w:val="0"/>
        <w:adjustRightInd w:val="0"/>
        <w:spacing w:after="0" w:line="240" w:lineRule="auto"/>
        <w:jc w:val="both"/>
        <w:rPr>
          <w:rFonts w:ascii="Verdana" w:hAnsi="Verdana"/>
        </w:rPr>
      </w:pPr>
      <w:r w:rsidRPr="00AC20B2">
        <w:rPr>
          <w:rFonts w:ascii="Verdana" w:eastAsia="Calibri" w:hAnsi="Verdana" w:cs="Arial Narrow"/>
          <w:lang w:eastAsia="es-CO"/>
        </w:rPr>
        <w:t>Según lo señalado por la Subdirección de Gestión y Manejo de la entidad, el componente del Plan Estratégico de Acción se construyó a partir del análisis del contexto local y sus problemáticas, así como de los elementos de ordenamiento (sintetizados en las medidas de manejo y la zonificación respectiva). Este plan plantea una visión a largo plazo para el área protegida y define los objetivos estratégicos, de gestión, metas y actividades necesarias para cumplir con los objetivos de conservación del Parque Nacional Natural</w:t>
      </w:r>
      <w:r w:rsidR="00B81F3E">
        <w:rPr>
          <w:rFonts w:ascii="Verdana" w:eastAsia="Calibri" w:hAnsi="Verdana" w:cs="Arial Narrow"/>
          <w:lang w:eastAsia="es-CO"/>
        </w:rPr>
        <w:t xml:space="preserve"> </w:t>
      </w:r>
      <w:r w:rsidR="00B81F3E">
        <w:rPr>
          <w:rFonts w:ascii="Verdana" w:eastAsia="Calibri" w:hAnsi="Verdana" w:cs="Arial Narrow"/>
          <w:lang w:val="es-ES_tradnl" w:eastAsia="es-CO"/>
        </w:rPr>
        <w:t xml:space="preserve">Serranía de </w:t>
      </w:r>
      <w:proofErr w:type="spellStart"/>
      <w:r w:rsidR="00B81F3E">
        <w:rPr>
          <w:rFonts w:ascii="Verdana" w:eastAsia="Calibri" w:hAnsi="Verdana" w:cs="Arial Narrow"/>
          <w:lang w:val="es-ES_tradnl" w:eastAsia="es-CO"/>
        </w:rPr>
        <w:t>Manacacías</w:t>
      </w:r>
      <w:proofErr w:type="spellEnd"/>
      <w:r>
        <w:rPr>
          <w:rFonts w:ascii="Verdana" w:eastAsia="Calibri" w:hAnsi="Verdana" w:cs="Arial Narrow"/>
          <w:lang w:eastAsia="es-CO"/>
        </w:rPr>
        <w:t xml:space="preserve">. </w:t>
      </w:r>
      <w:r w:rsidR="00B15D53">
        <w:rPr>
          <w:rFonts w:ascii="Verdana" w:eastAsia="Calibri" w:hAnsi="Verdana" w:cs="Arial Narrow"/>
          <w:lang w:val="es-ES_tradnl" w:eastAsia="es-CO"/>
        </w:rPr>
        <w:t xml:space="preserve"> </w:t>
      </w:r>
    </w:p>
    <w:p w14:paraId="59685AD4" w14:textId="77777777" w:rsidR="00EF342D" w:rsidRPr="00AE0A39"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13714ACA" w14:textId="0DE25AF3" w:rsidR="00EF342D" w:rsidRDefault="00552852" w:rsidP="00EF342D">
      <w:pPr>
        <w:widowControl w:val="0"/>
        <w:autoSpaceDE w:val="0"/>
        <w:adjustRightInd w:val="0"/>
        <w:spacing w:after="0" w:line="240" w:lineRule="auto"/>
        <w:jc w:val="both"/>
        <w:rPr>
          <w:rFonts w:ascii="Verdana" w:hAnsi="Verdana"/>
        </w:rPr>
      </w:pPr>
      <w:r w:rsidRPr="00AE0A39">
        <w:rPr>
          <w:rFonts w:ascii="Verdana" w:hAnsi="Verdana"/>
        </w:rPr>
        <w:t>Que,</w:t>
      </w:r>
      <w:r w:rsidR="00EF342D" w:rsidRPr="00AE0A39">
        <w:rPr>
          <w:rFonts w:ascii="Verdana" w:hAnsi="Verdana"/>
        </w:rPr>
        <w:t xml:space="preserve"> en este mismo componente, se definieron con base en las situaciones priorizadas en el componente de </w:t>
      </w:r>
      <w:r w:rsidR="00EF342D" w:rsidRPr="009B0BA9">
        <w:rPr>
          <w:rFonts w:ascii="Verdana" w:hAnsi="Verdana"/>
        </w:rPr>
        <w:t xml:space="preserve">diagnóstico y las intenciones de manejo del </w:t>
      </w:r>
      <w:r w:rsidR="00EF342D" w:rsidRPr="009B0BA9">
        <w:rPr>
          <w:rFonts w:ascii="Verdana" w:hAnsi="Verdana"/>
        </w:rPr>
        <w:lastRenderedPageBreak/>
        <w:t xml:space="preserve">componente de ordenamiento, </w:t>
      </w:r>
      <w:r w:rsidR="00EF342D">
        <w:rPr>
          <w:rFonts w:ascii="Verdana" w:hAnsi="Verdana"/>
        </w:rPr>
        <w:t>dos</w:t>
      </w:r>
      <w:r w:rsidR="00EF342D" w:rsidRPr="009B0BA9">
        <w:rPr>
          <w:rFonts w:ascii="Verdana" w:hAnsi="Verdana"/>
        </w:rPr>
        <w:t xml:space="preserve"> objetivos estratégicos para el área en un escenario de 10 años en términos de los impactos deseados con el manejo del área protegida</w:t>
      </w:r>
      <w:r w:rsidR="00EF342D">
        <w:rPr>
          <w:rFonts w:ascii="Verdana" w:hAnsi="Verdana"/>
        </w:rPr>
        <w:t>, los cuales se resumen así:</w:t>
      </w:r>
    </w:p>
    <w:p w14:paraId="7C4EDDB4" w14:textId="77777777" w:rsidR="00EF342D" w:rsidRDefault="00EF342D" w:rsidP="00EF342D">
      <w:pPr>
        <w:widowControl w:val="0"/>
        <w:autoSpaceDE w:val="0"/>
        <w:adjustRightInd w:val="0"/>
        <w:spacing w:after="0" w:line="240" w:lineRule="auto"/>
        <w:jc w:val="both"/>
        <w:rPr>
          <w:rFonts w:ascii="Verdana" w:hAnsi="Verdana"/>
        </w:rPr>
      </w:pPr>
    </w:p>
    <w:p w14:paraId="789C36AD" w14:textId="05B2E5CD" w:rsidR="00EF342D" w:rsidRDefault="00EF342D" w:rsidP="00EF342D">
      <w:pPr>
        <w:widowControl w:val="0"/>
        <w:autoSpaceDE w:val="0"/>
        <w:adjustRightInd w:val="0"/>
        <w:spacing w:after="0" w:line="240" w:lineRule="auto"/>
        <w:jc w:val="both"/>
        <w:rPr>
          <w:rFonts w:ascii="Verdana" w:hAnsi="Verdana"/>
        </w:rPr>
      </w:pPr>
      <w:r>
        <w:rPr>
          <w:rFonts w:ascii="Verdana" w:hAnsi="Verdana"/>
        </w:rPr>
        <w:t xml:space="preserve">- </w:t>
      </w:r>
      <w:r w:rsidRPr="001F44F8">
        <w:rPr>
          <w:rFonts w:ascii="Verdana" w:hAnsi="Verdana"/>
          <w:b/>
          <w:bCs/>
        </w:rPr>
        <w:t>Objetivo Estratégico 1</w:t>
      </w:r>
      <w:r w:rsidR="00E83846">
        <w:rPr>
          <w:rFonts w:ascii="Verdana" w:hAnsi="Verdana"/>
          <w:b/>
          <w:bCs/>
        </w:rPr>
        <w:t xml:space="preserve"> </w:t>
      </w:r>
      <w:r w:rsidR="00E83846" w:rsidRPr="00E83846">
        <w:rPr>
          <w:rFonts w:ascii="Verdana" w:hAnsi="Verdana"/>
          <w:b/>
          <w:bCs/>
        </w:rPr>
        <w:t>(OE1)</w:t>
      </w:r>
      <w:r>
        <w:rPr>
          <w:rFonts w:ascii="Verdana" w:hAnsi="Verdana"/>
        </w:rPr>
        <w:t>:</w:t>
      </w:r>
      <w:r w:rsidR="006E2A5F" w:rsidRPr="006E2A5F">
        <w:t xml:space="preserve"> </w:t>
      </w:r>
      <w:r w:rsidR="006E2A5F" w:rsidRPr="006E2A5F">
        <w:rPr>
          <w:rFonts w:ascii="Verdana" w:hAnsi="Verdana"/>
        </w:rPr>
        <w:t xml:space="preserve">Mantener el estado de conservación de los ecosistemas de sabanas estacionales tropicales asociados a la altillanura disectada y ondulada del Parque Nacional Natural Serranía de </w:t>
      </w:r>
      <w:proofErr w:type="spellStart"/>
      <w:r w:rsidR="006E2A5F" w:rsidRPr="006E2A5F">
        <w:rPr>
          <w:rFonts w:ascii="Verdana" w:hAnsi="Verdana"/>
        </w:rPr>
        <w:t>Manacacías</w:t>
      </w:r>
      <w:proofErr w:type="spellEnd"/>
      <w:r w:rsidR="006E2A5F" w:rsidRPr="006E2A5F">
        <w:rPr>
          <w:rFonts w:ascii="Verdana" w:hAnsi="Verdana"/>
        </w:rPr>
        <w:t>, favoreciendo la oferta de servicios ecosistémicos frente a escenarios de cambio climático</w:t>
      </w:r>
      <w:r w:rsidRPr="008D0F9D">
        <w:rPr>
          <w:rFonts w:ascii="Verdana" w:hAnsi="Verdana"/>
        </w:rPr>
        <w:t>.</w:t>
      </w:r>
    </w:p>
    <w:p w14:paraId="1BEA8775" w14:textId="77777777" w:rsidR="00EF342D" w:rsidRDefault="00EF342D" w:rsidP="00EF342D">
      <w:pPr>
        <w:widowControl w:val="0"/>
        <w:autoSpaceDE w:val="0"/>
        <w:adjustRightInd w:val="0"/>
        <w:spacing w:after="0" w:line="240" w:lineRule="auto"/>
        <w:jc w:val="both"/>
        <w:rPr>
          <w:rFonts w:ascii="Verdana" w:hAnsi="Verdana"/>
        </w:rPr>
      </w:pPr>
    </w:p>
    <w:p w14:paraId="0F5B49AE" w14:textId="7AC801BC" w:rsidR="00EF342D" w:rsidRPr="00407466"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hAnsi="Verdana"/>
          <w:b/>
          <w:bCs/>
        </w:rPr>
        <w:t>- Objetivo Estratégico 2</w:t>
      </w:r>
      <w:r w:rsidR="00CB78DD">
        <w:rPr>
          <w:rFonts w:ascii="Verdana" w:hAnsi="Verdana"/>
          <w:b/>
          <w:bCs/>
        </w:rPr>
        <w:t xml:space="preserve"> </w:t>
      </w:r>
      <w:r w:rsidR="00CB78DD" w:rsidRPr="00CB78DD">
        <w:rPr>
          <w:rFonts w:ascii="Verdana" w:hAnsi="Verdana"/>
          <w:b/>
          <w:bCs/>
        </w:rPr>
        <w:t>(OE2)</w:t>
      </w:r>
      <w:r w:rsidRPr="001A49E9">
        <w:rPr>
          <w:rFonts w:ascii="Verdana" w:hAnsi="Verdana"/>
          <w:b/>
          <w:bCs/>
        </w:rPr>
        <w:t>:</w:t>
      </w:r>
      <w:r w:rsidR="002B513A">
        <w:rPr>
          <w:rFonts w:ascii="Verdana" w:hAnsi="Verdana"/>
        </w:rPr>
        <w:t xml:space="preserve"> </w:t>
      </w:r>
      <w:r w:rsidR="002B513A" w:rsidRPr="002B513A">
        <w:rPr>
          <w:rFonts w:ascii="Verdana" w:hAnsi="Verdana"/>
        </w:rPr>
        <w:t xml:space="preserve">Consolidar la gobernanza ambiental y territorial entorno al Parque Nacional Natural Serranía de </w:t>
      </w:r>
      <w:proofErr w:type="spellStart"/>
      <w:r w:rsidR="002B513A" w:rsidRPr="002B513A">
        <w:rPr>
          <w:rFonts w:ascii="Verdana" w:hAnsi="Verdana"/>
        </w:rPr>
        <w:t>Manacacías</w:t>
      </w:r>
      <w:proofErr w:type="spellEnd"/>
      <w:r w:rsidR="002B513A" w:rsidRPr="002B513A">
        <w:rPr>
          <w:rFonts w:ascii="Verdana" w:hAnsi="Verdana"/>
        </w:rPr>
        <w:t>, favoreciendo su reconocimiento social e institucional para el cumplimiento de los objetivos de conservación y la gestión del manejo del área protegida</w:t>
      </w:r>
      <w:r w:rsidR="00407466" w:rsidRPr="00407466">
        <w:rPr>
          <w:rFonts w:ascii="Verdana" w:hAnsi="Verdana"/>
        </w:rPr>
        <w:t>.</w:t>
      </w:r>
      <w:r w:rsidRPr="00407466">
        <w:rPr>
          <w:rFonts w:ascii="Verdana" w:eastAsia="Calibri" w:hAnsi="Verdana" w:cs="Arial Narrow"/>
          <w:lang w:val="es-ES_tradnl" w:eastAsia="es-CO"/>
        </w:rPr>
        <w:t xml:space="preserve"> </w:t>
      </w:r>
    </w:p>
    <w:p w14:paraId="3C265833" w14:textId="77777777" w:rsidR="00EF342D" w:rsidRPr="002F0AC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26127B04" w14:textId="668DF16A"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5F1BBC">
        <w:rPr>
          <w:rFonts w:ascii="Verdana" w:eastAsia="Calibri" w:hAnsi="Verdana" w:cs="Arial Narrow"/>
          <w:lang w:val="es-ES_tradnl" w:eastAsia="es-CO"/>
        </w:rPr>
        <w:t xml:space="preserve">Que a partir de las intenciones medidas de manejo definidas en el componente de ordenamiento, se establecieron </w:t>
      </w:r>
      <w:r w:rsidR="0077278B">
        <w:rPr>
          <w:rFonts w:ascii="Verdana" w:eastAsia="Calibri" w:hAnsi="Verdana" w:cs="Arial Narrow"/>
          <w:lang w:val="es-ES_tradnl" w:eastAsia="es-CO"/>
        </w:rPr>
        <w:t>cinco</w:t>
      </w:r>
      <w:r w:rsidR="00FC4DA2">
        <w:rPr>
          <w:rFonts w:ascii="Verdana" w:eastAsia="Calibri" w:hAnsi="Verdana" w:cs="Arial Narrow"/>
          <w:lang w:val="es-ES_tradnl" w:eastAsia="es-CO"/>
        </w:rPr>
        <w:t xml:space="preserve"> </w:t>
      </w:r>
      <w:r w:rsidRPr="005F1BBC">
        <w:rPr>
          <w:rFonts w:ascii="Verdana" w:eastAsia="Calibri" w:hAnsi="Verdana" w:cs="Arial Narrow"/>
          <w:lang w:val="es-ES_tradnl" w:eastAsia="es-CO"/>
        </w:rPr>
        <w:t>(</w:t>
      </w:r>
      <w:r w:rsidR="0077278B">
        <w:rPr>
          <w:rFonts w:ascii="Verdana" w:eastAsia="Calibri" w:hAnsi="Verdana" w:cs="Arial Narrow"/>
          <w:lang w:val="es-ES_tradnl" w:eastAsia="es-CO"/>
        </w:rPr>
        <w:t>5</w:t>
      </w:r>
      <w:r w:rsidRPr="005F1BBC">
        <w:rPr>
          <w:rFonts w:ascii="Verdana" w:eastAsia="Calibri" w:hAnsi="Verdana" w:cs="Arial Narrow"/>
          <w:lang w:val="es-ES_tradnl" w:eastAsia="es-CO"/>
        </w:rPr>
        <w:t>) objetivos de gestión para el logro de los resultados planteados en un escenario de 5 años, los cuáles serán medibles y monitoreados a través de las metas y las actividades, garantizando así un seguimiento permanente a este componente.</w:t>
      </w:r>
    </w:p>
    <w:p w14:paraId="4B1D24E2" w14:textId="77777777" w:rsidR="00AA1888" w:rsidRDefault="00AA1888" w:rsidP="00EF342D">
      <w:pPr>
        <w:widowControl w:val="0"/>
        <w:autoSpaceDE w:val="0"/>
        <w:adjustRightInd w:val="0"/>
        <w:spacing w:after="0" w:line="240" w:lineRule="auto"/>
        <w:jc w:val="both"/>
        <w:rPr>
          <w:rFonts w:ascii="Verdana" w:eastAsia="Calibri" w:hAnsi="Verdana" w:cs="Arial Narrow"/>
          <w:lang w:val="es-ES_tradnl" w:eastAsia="es-CO"/>
        </w:rPr>
      </w:pPr>
    </w:p>
    <w:p w14:paraId="5B4B6A5D" w14:textId="1B7E3A05" w:rsidR="00AA1888" w:rsidRDefault="00AA1888" w:rsidP="00AA1888">
      <w:pPr>
        <w:widowControl w:val="0"/>
        <w:autoSpaceDE w:val="0"/>
        <w:adjustRightInd w:val="0"/>
        <w:spacing w:after="0" w:line="240" w:lineRule="auto"/>
        <w:jc w:val="both"/>
        <w:rPr>
          <w:rFonts w:ascii="Verdana" w:hAnsi="Verdana"/>
          <w:b/>
          <w:bCs/>
        </w:rPr>
      </w:pPr>
      <w:r w:rsidRPr="00B92B9F">
        <w:rPr>
          <w:rFonts w:ascii="Verdana" w:eastAsia="Calibri" w:hAnsi="Verdana" w:cs="Arial Narrow"/>
          <w:b/>
          <w:bCs/>
          <w:lang w:val="es-ES_tradnl" w:eastAsia="es-CO"/>
        </w:rPr>
        <w:t>Objetivo</w:t>
      </w:r>
      <w:r>
        <w:rPr>
          <w:rFonts w:ascii="Verdana" w:eastAsia="Calibri" w:hAnsi="Verdana" w:cs="Arial Narrow"/>
          <w:b/>
          <w:bCs/>
          <w:lang w:val="es-ES_tradnl" w:eastAsia="es-CO"/>
        </w:rPr>
        <w:t>s</w:t>
      </w:r>
      <w:r w:rsidRPr="00B92B9F">
        <w:rPr>
          <w:rFonts w:ascii="Verdana" w:eastAsia="Calibri" w:hAnsi="Verdana" w:cs="Arial Narrow"/>
          <w:b/>
          <w:bCs/>
          <w:lang w:val="es-ES_tradnl" w:eastAsia="es-CO"/>
        </w:rPr>
        <w:t xml:space="preserve"> de Gestión </w:t>
      </w:r>
      <w:r>
        <w:rPr>
          <w:rFonts w:ascii="Verdana" w:eastAsia="Calibri" w:hAnsi="Verdana" w:cs="Arial Narrow"/>
          <w:b/>
          <w:bCs/>
          <w:lang w:val="es-ES_tradnl" w:eastAsia="es-CO"/>
        </w:rPr>
        <w:t xml:space="preserve">para el </w:t>
      </w:r>
      <w:r w:rsidRPr="001F44F8">
        <w:rPr>
          <w:rFonts w:ascii="Verdana" w:hAnsi="Verdana"/>
          <w:b/>
          <w:bCs/>
        </w:rPr>
        <w:t>Objetivo Estratégico 1</w:t>
      </w:r>
      <w:r w:rsidRPr="004F425E">
        <w:rPr>
          <w:rFonts w:ascii="Verdana" w:hAnsi="Verdana"/>
          <w:b/>
          <w:bCs/>
        </w:rPr>
        <w:t xml:space="preserve">.  </w:t>
      </w:r>
      <w:r w:rsidR="00E83846">
        <w:rPr>
          <w:rFonts w:ascii="Verdana" w:hAnsi="Verdana"/>
          <w:b/>
          <w:bCs/>
        </w:rPr>
        <w:t xml:space="preserve"> </w:t>
      </w:r>
    </w:p>
    <w:p w14:paraId="2CC37F26" w14:textId="77777777" w:rsidR="0082528E" w:rsidRDefault="0082528E" w:rsidP="00AA1888">
      <w:pPr>
        <w:widowControl w:val="0"/>
        <w:autoSpaceDE w:val="0"/>
        <w:adjustRightInd w:val="0"/>
        <w:spacing w:after="0" w:line="240" w:lineRule="auto"/>
        <w:jc w:val="both"/>
        <w:rPr>
          <w:rFonts w:ascii="Verdana" w:hAnsi="Verdana"/>
          <w:b/>
          <w:bCs/>
        </w:rPr>
      </w:pPr>
    </w:p>
    <w:p w14:paraId="2E05FDCE" w14:textId="77777777" w:rsidR="00EF342D" w:rsidRPr="00B92B9F"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p>
    <w:p w14:paraId="36E687E7" w14:textId="78FD129C"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B92B9F">
        <w:rPr>
          <w:rFonts w:ascii="Verdana" w:eastAsia="Calibri" w:hAnsi="Verdana" w:cs="Arial Narrow"/>
          <w:b/>
          <w:bCs/>
          <w:lang w:val="es-ES_tradnl" w:eastAsia="es-CO"/>
        </w:rPr>
        <w:t>- Objetivo de Gestión 1</w:t>
      </w:r>
      <w:r w:rsidR="001269DD">
        <w:rPr>
          <w:rFonts w:ascii="Verdana" w:eastAsia="Calibri" w:hAnsi="Verdana" w:cs="Arial Narrow"/>
          <w:b/>
          <w:bCs/>
          <w:lang w:val="es-ES_tradnl" w:eastAsia="es-CO"/>
        </w:rPr>
        <w:t xml:space="preserve"> (</w:t>
      </w:r>
      <w:r w:rsidR="001269DD" w:rsidRPr="001269DD">
        <w:rPr>
          <w:rFonts w:ascii="Verdana" w:eastAsia="Calibri" w:hAnsi="Verdana" w:cs="Arial Narrow"/>
          <w:b/>
          <w:bCs/>
          <w:lang w:val="es-ES_tradnl" w:eastAsia="es-CO"/>
        </w:rPr>
        <w:t>OG1.1.</w:t>
      </w:r>
      <w:r w:rsidR="001269DD">
        <w:rPr>
          <w:rFonts w:ascii="Verdana" w:eastAsia="Calibri" w:hAnsi="Verdana" w:cs="Arial Narrow"/>
          <w:b/>
          <w:bCs/>
          <w:lang w:val="es-ES_tradnl" w:eastAsia="es-CO"/>
        </w:rPr>
        <w:t>)</w:t>
      </w:r>
      <w:r w:rsidRPr="00B92B9F">
        <w:rPr>
          <w:rFonts w:ascii="Verdana" w:eastAsia="Calibri" w:hAnsi="Verdana" w:cs="Arial Narrow"/>
          <w:b/>
          <w:bCs/>
          <w:lang w:val="es-ES_tradnl" w:eastAsia="es-CO"/>
        </w:rPr>
        <w:t>:</w:t>
      </w:r>
      <w:r w:rsidR="0084365F" w:rsidRPr="0084365F">
        <w:t xml:space="preserve"> </w:t>
      </w:r>
      <w:r w:rsidR="0084365F" w:rsidRPr="0084365F">
        <w:rPr>
          <w:rFonts w:ascii="Verdana" w:eastAsia="Calibri" w:hAnsi="Verdana" w:cs="Arial Narrow"/>
          <w:lang w:val="es-ES_tradnl" w:eastAsia="es-CO"/>
        </w:rPr>
        <w:t xml:space="preserve">Generar conocimiento de los valores objeto de conservación, servicios ecosistémicos, procesos ecológicos y aspectos socioculturales que permita la consolidación de la línea base para la toma de decisiones de manejo del Parque Nacional Natural Serranía de </w:t>
      </w:r>
      <w:proofErr w:type="spellStart"/>
      <w:r w:rsidR="0084365F" w:rsidRPr="0084365F">
        <w:rPr>
          <w:rFonts w:ascii="Verdana" w:eastAsia="Calibri" w:hAnsi="Verdana" w:cs="Arial Narrow"/>
          <w:lang w:val="es-ES_tradnl" w:eastAsia="es-CO"/>
        </w:rPr>
        <w:t>Manacacías</w:t>
      </w:r>
      <w:proofErr w:type="spellEnd"/>
      <w:r w:rsidR="00525DE1">
        <w:rPr>
          <w:rFonts w:ascii="Verdana" w:eastAsia="Calibri" w:hAnsi="Verdana" w:cs="Arial Narrow"/>
          <w:b/>
          <w:bCs/>
          <w:lang w:val="es-ES_tradnl" w:eastAsia="es-CO"/>
        </w:rPr>
        <w:t xml:space="preserve">. </w:t>
      </w:r>
    </w:p>
    <w:p w14:paraId="44F86802"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08BAEC52" w14:textId="4A842837" w:rsidR="00EF342D" w:rsidRPr="00E921D7" w:rsidRDefault="00EF342D" w:rsidP="00EF342D">
      <w:pPr>
        <w:widowControl w:val="0"/>
        <w:autoSpaceDE w:val="0"/>
        <w:adjustRightInd w:val="0"/>
        <w:spacing w:after="0" w:line="240" w:lineRule="auto"/>
        <w:jc w:val="both"/>
        <w:rPr>
          <w:rFonts w:ascii="Verdana" w:eastAsia="Calibri" w:hAnsi="Verdana" w:cs="Arial Narrow"/>
          <w:lang w:eastAsia="es-CO"/>
        </w:rPr>
      </w:pPr>
      <w:r w:rsidRPr="00B92B9F">
        <w:rPr>
          <w:rFonts w:ascii="Verdana" w:eastAsia="Calibri" w:hAnsi="Verdana" w:cs="Arial Narrow"/>
          <w:b/>
          <w:bCs/>
          <w:lang w:val="es-ES_tradnl" w:eastAsia="es-CO"/>
        </w:rPr>
        <w:t xml:space="preserve">- Objetivo de Gestión </w:t>
      </w:r>
      <w:r>
        <w:rPr>
          <w:rFonts w:ascii="Verdana" w:eastAsia="Calibri" w:hAnsi="Verdana" w:cs="Arial Narrow"/>
          <w:b/>
          <w:bCs/>
          <w:lang w:val="es-ES_tradnl" w:eastAsia="es-CO"/>
        </w:rPr>
        <w:t>2</w:t>
      </w:r>
      <w:r w:rsidR="00875EA1" w:rsidRPr="00875EA1">
        <w:rPr>
          <w:rFonts w:ascii="Verdana" w:eastAsia="Calibri" w:hAnsi="Verdana" w:cs="Arial Narrow"/>
          <w:b/>
          <w:bCs/>
          <w:lang w:val="es-ES_tradnl" w:eastAsia="es-CO"/>
        </w:rPr>
        <w:t xml:space="preserve"> </w:t>
      </w:r>
      <w:r w:rsidR="00875EA1">
        <w:rPr>
          <w:rFonts w:ascii="Verdana" w:eastAsia="Calibri" w:hAnsi="Verdana" w:cs="Arial Narrow"/>
          <w:b/>
          <w:bCs/>
          <w:lang w:val="es-ES_tradnl" w:eastAsia="es-CO"/>
        </w:rPr>
        <w:t>(</w:t>
      </w:r>
      <w:r w:rsidR="00875EA1" w:rsidRPr="00875EA1">
        <w:rPr>
          <w:rFonts w:ascii="Verdana" w:eastAsia="Calibri" w:hAnsi="Verdana" w:cs="Arial Narrow"/>
          <w:b/>
          <w:bCs/>
          <w:lang w:val="es-ES_tradnl" w:eastAsia="es-CO"/>
        </w:rPr>
        <w:t>OG1.2.</w:t>
      </w:r>
      <w:r w:rsidR="00875EA1">
        <w:rPr>
          <w:rFonts w:ascii="Verdana" w:eastAsia="Calibri" w:hAnsi="Verdana" w:cs="Arial Narrow"/>
          <w:b/>
          <w:bCs/>
          <w:lang w:val="es-ES_tradnl" w:eastAsia="es-CO"/>
        </w:rPr>
        <w:t>)</w:t>
      </w:r>
      <w:r w:rsidRPr="00B92B9F">
        <w:rPr>
          <w:rFonts w:ascii="Verdana" w:eastAsia="Calibri" w:hAnsi="Verdana" w:cs="Arial Narrow"/>
          <w:b/>
          <w:bCs/>
          <w:lang w:val="es-ES_tradnl" w:eastAsia="es-CO"/>
        </w:rPr>
        <w:t>:</w:t>
      </w:r>
      <w:r>
        <w:rPr>
          <w:rFonts w:ascii="Verdana" w:eastAsia="Calibri" w:hAnsi="Verdana" w:cs="Arial Narrow"/>
          <w:b/>
          <w:bCs/>
          <w:lang w:val="es-ES_tradnl" w:eastAsia="es-CO"/>
        </w:rPr>
        <w:t xml:space="preserve"> </w:t>
      </w:r>
      <w:r w:rsidR="00E921D7" w:rsidRPr="00E921D7">
        <w:rPr>
          <w:rFonts w:ascii="Verdana" w:eastAsia="Calibri" w:hAnsi="Verdana" w:cs="Arial Narrow"/>
          <w:lang w:val="es-ES_tradnl" w:eastAsia="es-CO"/>
        </w:rPr>
        <w:t xml:space="preserve">Mitigar las presiones y amenazas al interior del Parque Nacional Natural Serranía de </w:t>
      </w:r>
      <w:proofErr w:type="spellStart"/>
      <w:r w:rsidR="00E921D7" w:rsidRPr="00E921D7">
        <w:rPr>
          <w:rFonts w:ascii="Verdana" w:eastAsia="Calibri" w:hAnsi="Verdana" w:cs="Arial Narrow"/>
          <w:lang w:val="es-ES_tradnl" w:eastAsia="es-CO"/>
        </w:rPr>
        <w:t>Manacacías</w:t>
      </w:r>
      <w:proofErr w:type="spellEnd"/>
      <w:r w:rsidR="00E921D7" w:rsidRPr="00E921D7">
        <w:rPr>
          <w:rFonts w:ascii="Verdana" w:eastAsia="Calibri" w:hAnsi="Verdana" w:cs="Arial Narrow"/>
          <w:lang w:val="es-ES_tradnl" w:eastAsia="es-CO"/>
        </w:rPr>
        <w:t>, a partir de la implementación de estrategias orientadas al ejercicio de la autoridad ambiental y la recuperación de ecosistemas en articulación con actores sociales e institucionales.</w:t>
      </w:r>
    </w:p>
    <w:p w14:paraId="0608C63B"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19A98101" w14:textId="1FBFD765" w:rsidR="00EF342D" w:rsidRPr="00E6486A" w:rsidRDefault="00EF342D" w:rsidP="00EF342D">
      <w:pPr>
        <w:widowControl w:val="0"/>
        <w:autoSpaceDE w:val="0"/>
        <w:adjustRightInd w:val="0"/>
        <w:spacing w:after="0" w:line="240" w:lineRule="auto"/>
        <w:jc w:val="both"/>
        <w:rPr>
          <w:rFonts w:ascii="Verdana" w:hAnsi="Verdana"/>
        </w:rPr>
      </w:pPr>
      <w:r w:rsidRPr="00B92B9F">
        <w:rPr>
          <w:rFonts w:ascii="Verdana" w:eastAsia="Calibri" w:hAnsi="Verdana" w:cs="Arial Narrow"/>
          <w:b/>
          <w:bCs/>
          <w:lang w:val="es-ES_tradnl" w:eastAsia="es-CO"/>
        </w:rPr>
        <w:t xml:space="preserve">- Objetivo de Gestión </w:t>
      </w:r>
      <w:r>
        <w:rPr>
          <w:rFonts w:ascii="Verdana" w:eastAsia="Calibri" w:hAnsi="Verdana" w:cs="Arial Narrow"/>
          <w:b/>
          <w:bCs/>
          <w:lang w:val="es-ES_tradnl" w:eastAsia="es-CO"/>
        </w:rPr>
        <w:t>3</w:t>
      </w:r>
      <w:r w:rsidR="00CA2FCF" w:rsidRPr="00CA2FCF">
        <w:rPr>
          <w:rFonts w:ascii="Verdana" w:hAnsi="Verdana"/>
          <w:b/>
          <w:bCs/>
        </w:rPr>
        <w:t xml:space="preserve"> </w:t>
      </w:r>
      <w:r w:rsidR="00CA2FCF">
        <w:rPr>
          <w:rFonts w:ascii="Verdana" w:hAnsi="Verdana"/>
          <w:b/>
          <w:bCs/>
        </w:rPr>
        <w:t>(</w:t>
      </w:r>
      <w:r w:rsidR="00CA2FCF" w:rsidRPr="00CA2FCF">
        <w:rPr>
          <w:rFonts w:ascii="Verdana" w:hAnsi="Verdana"/>
          <w:b/>
          <w:bCs/>
        </w:rPr>
        <w:t>OG1.3.</w:t>
      </w:r>
      <w:r w:rsidR="00CA2FCF">
        <w:rPr>
          <w:rFonts w:ascii="Verdana" w:hAnsi="Verdana"/>
          <w:b/>
          <w:bCs/>
        </w:rPr>
        <w:t>)</w:t>
      </w:r>
      <w:r w:rsidRPr="00B92B9F">
        <w:rPr>
          <w:rFonts w:ascii="Verdana" w:eastAsia="Calibri" w:hAnsi="Verdana" w:cs="Arial Narrow"/>
          <w:b/>
          <w:bCs/>
          <w:lang w:val="es-ES_tradnl" w:eastAsia="es-CO"/>
        </w:rPr>
        <w:t>:</w:t>
      </w:r>
      <w:r w:rsidRPr="00971FDD">
        <w:t xml:space="preserve"> </w:t>
      </w:r>
      <w:r w:rsidR="00E6486A" w:rsidRPr="00E6486A">
        <w:rPr>
          <w:rFonts w:ascii="Verdana" w:hAnsi="Verdana"/>
        </w:rPr>
        <w:t xml:space="preserve">Fortalecer la gestión del área protegida mediante la implementación de mecanismos de sostenibilidad financiera, procesos administrativos y de planeación, orientadas al logro de los objetivos de conservación del Parque Nacional Natural Serranía de </w:t>
      </w:r>
      <w:proofErr w:type="spellStart"/>
      <w:r w:rsidR="00E6486A" w:rsidRPr="00E6486A">
        <w:rPr>
          <w:rFonts w:ascii="Verdana" w:hAnsi="Verdana"/>
        </w:rPr>
        <w:t>Manacacías</w:t>
      </w:r>
      <w:proofErr w:type="spellEnd"/>
      <w:r w:rsidR="00525DE1">
        <w:rPr>
          <w:rFonts w:ascii="Verdana" w:hAnsi="Verdana"/>
        </w:rPr>
        <w:t>.</w:t>
      </w:r>
    </w:p>
    <w:p w14:paraId="3B7F81C9" w14:textId="77777777" w:rsidR="00CA2FCF" w:rsidRDefault="00CA2FCF" w:rsidP="00EF342D">
      <w:pPr>
        <w:widowControl w:val="0"/>
        <w:autoSpaceDE w:val="0"/>
        <w:adjustRightInd w:val="0"/>
        <w:spacing w:after="0" w:line="240" w:lineRule="auto"/>
        <w:jc w:val="both"/>
        <w:rPr>
          <w:rFonts w:ascii="Verdana" w:hAnsi="Verdana"/>
        </w:rPr>
      </w:pPr>
    </w:p>
    <w:p w14:paraId="32FAA99F" w14:textId="61BBF8C1" w:rsidR="00CA2FCF" w:rsidRDefault="00CA2FCF" w:rsidP="00CA2FCF">
      <w:pPr>
        <w:widowControl w:val="0"/>
        <w:autoSpaceDE w:val="0"/>
        <w:adjustRightInd w:val="0"/>
        <w:spacing w:after="0" w:line="240" w:lineRule="auto"/>
        <w:jc w:val="both"/>
        <w:rPr>
          <w:rFonts w:ascii="Verdana" w:hAnsi="Verdana"/>
          <w:b/>
          <w:bCs/>
        </w:rPr>
      </w:pPr>
      <w:r w:rsidRPr="00B92B9F">
        <w:rPr>
          <w:rFonts w:ascii="Verdana" w:eastAsia="Calibri" w:hAnsi="Verdana" w:cs="Arial Narrow"/>
          <w:b/>
          <w:bCs/>
          <w:lang w:val="es-ES_tradnl" w:eastAsia="es-CO"/>
        </w:rPr>
        <w:t>Objetivo</w:t>
      </w:r>
      <w:r>
        <w:rPr>
          <w:rFonts w:ascii="Verdana" w:eastAsia="Calibri" w:hAnsi="Verdana" w:cs="Arial Narrow"/>
          <w:b/>
          <w:bCs/>
          <w:lang w:val="es-ES_tradnl" w:eastAsia="es-CO"/>
        </w:rPr>
        <w:t>s</w:t>
      </w:r>
      <w:r w:rsidRPr="00B92B9F">
        <w:rPr>
          <w:rFonts w:ascii="Verdana" w:eastAsia="Calibri" w:hAnsi="Verdana" w:cs="Arial Narrow"/>
          <w:b/>
          <w:bCs/>
          <w:lang w:val="es-ES_tradnl" w:eastAsia="es-CO"/>
        </w:rPr>
        <w:t xml:space="preserve"> de Gestión </w:t>
      </w:r>
      <w:r>
        <w:rPr>
          <w:rFonts w:ascii="Verdana" w:eastAsia="Calibri" w:hAnsi="Verdana" w:cs="Arial Narrow"/>
          <w:b/>
          <w:bCs/>
          <w:lang w:val="es-ES_tradnl" w:eastAsia="es-CO"/>
        </w:rPr>
        <w:t xml:space="preserve">para el </w:t>
      </w:r>
      <w:r w:rsidRPr="001F44F8">
        <w:rPr>
          <w:rFonts w:ascii="Verdana" w:hAnsi="Verdana"/>
          <w:b/>
          <w:bCs/>
        </w:rPr>
        <w:t xml:space="preserve">Objetivo Estratégico </w:t>
      </w:r>
      <w:r>
        <w:rPr>
          <w:rFonts w:ascii="Verdana" w:hAnsi="Verdana"/>
          <w:b/>
          <w:bCs/>
        </w:rPr>
        <w:t>2</w:t>
      </w:r>
      <w:r w:rsidRPr="004F425E">
        <w:rPr>
          <w:rFonts w:ascii="Verdana" w:hAnsi="Verdana"/>
          <w:b/>
          <w:bCs/>
        </w:rPr>
        <w:t xml:space="preserve">.  </w:t>
      </w:r>
      <w:r>
        <w:rPr>
          <w:rFonts w:ascii="Verdana" w:hAnsi="Verdana"/>
          <w:b/>
          <w:bCs/>
        </w:rPr>
        <w:t xml:space="preserve"> </w:t>
      </w:r>
    </w:p>
    <w:p w14:paraId="719D19FB" w14:textId="77777777" w:rsidR="00CA2FCF" w:rsidRDefault="00CA2FCF" w:rsidP="00EF342D">
      <w:pPr>
        <w:widowControl w:val="0"/>
        <w:autoSpaceDE w:val="0"/>
        <w:adjustRightInd w:val="0"/>
        <w:spacing w:after="0" w:line="240" w:lineRule="auto"/>
        <w:jc w:val="both"/>
        <w:rPr>
          <w:rFonts w:ascii="Verdana" w:eastAsia="Calibri" w:hAnsi="Verdana" w:cs="Arial Narrow"/>
          <w:b/>
          <w:bCs/>
          <w:lang w:val="es-ES_tradnl" w:eastAsia="es-CO"/>
        </w:rPr>
      </w:pPr>
    </w:p>
    <w:p w14:paraId="16C6C65A" w14:textId="77777777" w:rsidR="00EF342D"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p>
    <w:p w14:paraId="62B42D01" w14:textId="37A596F2" w:rsidR="00EF342D" w:rsidRPr="00FF3AEE" w:rsidRDefault="00EF342D" w:rsidP="00EF342D">
      <w:pPr>
        <w:widowControl w:val="0"/>
        <w:autoSpaceDE w:val="0"/>
        <w:adjustRightInd w:val="0"/>
        <w:spacing w:after="0" w:line="240" w:lineRule="auto"/>
        <w:jc w:val="both"/>
        <w:rPr>
          <w:rFonts w:ascii="Verdana" w:eastAsia="Calibri" w:hAnsi="Verdana" w:cs="Arial Narrow"/>
          <w:lang w:eastAsia="es-CO"/>
        </w:rPr>
      </w:pPr>
      <w:r w:rsidRPr="00B92B9F">
        <w:rPr>
          <w:rFonts w:ascii="Verdana" w:eastAsia="Calibri" w:hAnsi="Verdana" w:cs="Arial Narrow"/>
          <w:b/>
          <w:bCs/>
          <w:lang w:val="es-ES_tradnl" w:eastAsia="es-CO"/>
        </w:rPr>
        <w:t xml:space="preserve">- Objetivo de Gestión </w:t>
      </w:r>
      <w:r w:rsidR="00CA2FCF">
        <w:rPr>
          <w:rFonts w:ascii="Verdana" w:eastAsia="Calibri" w:hAnsi="Verdana" w:cs="Arial Narrow"/>
          <w:b/>
          <w:bCs/>
          <w:lang w:val="es-ES_tradnl" w:eastAsia="es-CO"/>
        </w:rPr>
        <w:t>1</w:t>
      </w:r>
      <w:r w:rsidR="00F45889">
        <w:rPr>
          <w:rFonts w:ascii="Verdana" w:eastAsia="Calibri" w:hAnsi="Verdana" w:cs="Arial Narrow"/>
          <w:b/>
          <w:bCs/>
          <w:lang w:val="es-ES_tradnl" w:eastAsia="es-CO"/>
        </w:rPr>
        <w:t xml:space="preserve"> (</w:t>
      </w:r>
      <w:r w:rsidR="00F45889" w:rsidRPr="00F45889">
        <w:rPr>
          <w:rFonts w:ascii="Verdana" w:eastAsia="Calibri" w:hAnsi="Verdana" w:cs="Arial Narrow"/>
          <w:b/>
          <w:bCs/>
          <w:lang w:val="es-ES_tradnl" w:eastAsia="es-CO"/>
        </w:rPr>
        <w:t>OG2.1.</w:t>
      </w:r>
      <w:r w:rsidR="00F45889">
        <w:rPr>
          <w:rFonts w:ascii="Verdana" w:eastAsia="Calibri" w:hAnsi="Verdana" w:cs="Arial Narrow"/>
          <w:b/>
          <w:bCs/>
          <w:lang w:val="es-ES_tradnl" w:eastAsia="es-CO"/>
        </w:rPr>
        <w:t>)</w:t>
      </w:r>
      <w:r w:rsidRPr="00B92B9F">
        <w:rPr>
          <w:rFonts w:ascii="Verdana" w:eastAsia="Calibri" w:hAnsi="Verdana" w:cs="Arial Narrow"/>
          <w:b/>
          <w:bCs/>
          <w:lang w:val="es-ES_tradnl" w:eastAsia="es-CO"/>
        </w:rPr>
        <w:t>:</w:t>
      </w:r>
      <w:r w:rsidR="00FF3AEE" w:rsidRPr="00FF3AEE">
        <w:rPr>
          <w:rFonts w:ascii="Verdana" w:eastAsia="Calibri" w:hAnsi="Verdana" w:cs="Arial Narrow"/>
          <w:lang w:val="es-ES_tradnl" w:eastAsia="es-CO"/>
        </w:rPr>
        <w:tab/>
        <w:t xml:space="preserve">Posicionar al Parque Nacional Natural Serranía de </w:t>
      </w:r>
      <w:proofErr w:type="spellStart"/>
      <w:r w:rsidR="00FF3AEE" w:rsidRPr="00FF3AEE">
        <w:rPr>
          <w:rFonts w:ascii="Verdana" w:eastAsia="Calibri" w:hAnsi="Verdana" w:cs="Arial Narrow"/>
          <w:lang w:val="es-ES_tradnl" w:eastAsia="es-CO"/>
        </w:rPr>
        <w:t>Manacacías</w:t>
      </w:r>
      <w:proofErr w:type="spellEnd"/>
      <w:r w:rsidR="00FF3AEE" w:rsidRPr="00FF3AEE">
        <w:rPr>
          <w:rFonts w:ascii="Verdana" w:eastAsia="Calibri" w:hAnsi="Verdana" w:cs="Arial Narrow"/>
          <w:lang w:val="es-ES_tradnl" w:eastAsia="es-CO"/>
        </w:rPr>
        <w:t xml:space="preserve"> en el territorio a través de procesos de educación ambiental, articulación interinstitucional y participación comunitaria que consolide la gestión integral y sostenible para la conservación de los ecosistemas.</w:t>
      </w:r>
    </w:p>
    <w:p w14:paraId="352F760D" w14:textId="77777777" w:rsidR="00EF342D"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p>
    <w:p w14:paraId="78D09FC5" w14:textId="0C6E753F" w:rsidR="00EF342D" w:rsidRPr="00CC1ECD" w:rsidRDefault="00EF342D" w:rsidP="00EF342D">
      <w:pPr>
        <w:widowControl w:val="0"/>
        <w:autoSpaceDE w:val="0"/>
        <w:adjustRightInd w:val="0"/>
        <w:spacing w:after="0" w:line="240" w:lineRule="auto"/>
        <w:jc w:val="both"/>
        <w:rPr>
          <w:rFonts w:ascii="Verdana" w:eastAsia="Calibri" w:hAnsi="Verdana" w:cs="Arial Narrow"/>
          <w:lang w:eastAsia="es-CO"/>
        </w:rPr>
      </w:pPr>
      <w:r w:rsidRPr="00B92B9F">
        <w:rPr>
          <w:rFonts w:ascii="Verdana" w:eastAsia="Calibri" w:hAnsi="Verdana" w:cs="Arial Narrow"/>
          <w:b/>
          <w:bCs/>
          <w:lang w:val="es-ES_tradnl" w:eastAsia="es-CO"/>
        </w:rPr>
        <w:t xml:space="preserve">- Objetivo de Gestión </w:t>
      </w:r>
      <w:r w:rsidR="0082528E">
        <w:rPr>
          <w:rFonts w:ascii="Verdana" w:eastAsia="Calibri" w:hAnsi="Verdana" w:cs="Arial Narrow"/>
          <w:b/>
          <w:bCs/>
          <w:lang w:val="es-ES_tradnl" w:eastAsia="es-CO"/>
        </w:rPr>
        <w:t xml:space="preserve">2 </w:t>
      </w:r>
      <w:r w:rsidR="00BE15BB">
        <w:rPr>
          <w:rFonts w:ascii="Verdana" w:eastAsia="Calibri" w:hAnsi="Verdana" w:cs="Arial Narrow"/>
          <w:b/>
          <w:bCs/>
          <w:lang w:val="es-ES_tradnl" w:eastAsia="es-CO"/>
        </w:rPr>
        <w:t>(</w:t>
      </w:r>
      <w:r w:rsidR="00BE15BB" w:rsidRPr="00BE15BB">
        <w:rPr>
          <w:rFonts w:ascii="Verdana" w:eastAsia="Calibri" w:hAnsi="Verdana" w:cs="Arial Narrow"/>
          <w:b/>
          <w:bCs/>
          <w:lang w:val="es-ES_tradnl" w:eastAsia="es-CO"/>
        </w:rPr>
        <w:t>OG2.2</w:t>
      </w:r>
      <w:r w:rsidR="00BE15BB">
        <w:rPr>
          <w:rFonts w:ascii="Verdana" w:eastAsia="Calibri" w:hAnsi="Verdana" w:cs="Arial Narrow"/>
          <w:b/>
          <w:bCs/>
          <w:lang w:val="es-ES_tradnl" w:eastAsia="es-CO"/>
        </w:rPr>
        <w:t>)</w:t>
      </w:r>
      <w:r w:rsidR="00581B4B">
        <w:rPr>
          <w:rFonts w:ascii="Verdana" w:eastAsia="Calibri" w:hAnsi="Verdana" w:cs="Arial Narrow"/>
          <w:b/>
          <w:bCs/>
          <w:lang w:val="es-ES_tradnl" w:eastAsia="es-CO"/>
        </w:rPr>
        <w:t>:</w:t>
      </w:r>
      <w:r w:rsidR="00CC1ECD">
        <w:rPr>
          <w:rFonts w:ascii="Verdana" w:eastAsia="Calibri" w:hAnsi="Verdana" w:cs="Arial Narrow"/>
          <w:b/>
          <w:bCs/>
          <w:lang w:val="es-ES_tradnl" w:eastAsia="es-CO"/>
        </w:rPr>
        <w:t xml:space="preserve"> </w:t>
      </w:r>
      <w:r w:rsidR="00CC1ECD" w:rsidRPr="00CC1ECD">
        <w:rPr>
          <w:rFonts w:ascii="Verdana" w:eastAsia="Calibri" w:hAnsi="Verdana" w:cs="Arial Narrow"/>
          <w:lang w:val="es-ES_tradnl" w:eastAsia="es-CO"/>
        </w:rPr>
        <w:t xml:space="preserve">Promover las soluciones basadas en la naturaleza, mediante la identificación e implementación de estrategias en el área protegida y en su zona de influencia, que aporten a la reducción de presiones y a la valoración social del patrimonio natural-cultural del Parque Nacional Natural Serranía de </w:t>
      </w:r>
      <w:proofErr w:type="spellStart"/>
      <w:r w:rsidR="00CC1ECD" w:rsidRPr="00CC1ECD">
        <w:rPr>
          <w:rFonts w:ascii="Verdana" w:eastAsia="Calibri" w:hAnsi="Verdana" w:cs="Arial Narrow"/>
          <w:lang w:val="es-ES_tradnl" w:eastAsia="es-CO"/>
        </w:rPr>
        <w:t>Manacacías</w:t>
      </w:r>
      <w:proofErr w:type="spellEnd"/>
      <w:r w:rsidR="00CC1ECD" w:rsidRPr="00CC1ECD">
        <w:rPr>
          <w:rFonts w:ascii="Verdana" w:eastAsia="Calibri" w:hAnsi="Verdana" w:cs="Arial Narrow"/>
          <w:lang w:val="es-ES_tradnl" w:eastAsia="es-CO"/>
        </w:rPr>
        <w:t xml:space="preserve">.  </w:t>
      </w:r>
    </w:p>
    <w:p w14:paraId="36D8E890" w14:textId="77777777" w:rsidR="00BA7553" w:rsidRDefault="00BA7553" w:rsidP="00EF342D">
      <w:pPr>
        <w:widowControl w:val="0"/>
        <w:autoSpaceDE w:val="0"/>
        <w:adjustRightInd w:val="0"/>
        <w:spacing w:after="0" w:line="240" w:lineRule="auto"/>
        <w:jc w:val="both"/>
        <w:rPr>
          <w:rFonts w:ascii="Verdana" w:eastAsia="Calibri" w:hAnsi="Verdana" w:cs="Arial Narrow"/>
          <w:lang w:val="es-ES_tradnl" w:eastAsia="es-CO"/>
        </w:rPr>
      </w:pPr>
    </w:p>
    <w:p w14:paraId="437C5E93" w14:textId="082BE5DF" w:rsidR="005D127B" w:rsidRPr="000717D5" w:rsidRDefault="00D71239" w:rsidP="00EF342D">
      <w:pPr>
        <w:widowControl w:val="0"/>
        <w:autoSpaceDE w:val="0"/>
        <w:adjustRightInd w:val="0"/>
        <w:spacing w:after="0" w:line="240" w:lineRule="auto"/>
        <w:jc w:val="both"/>
        <w:rPr>
          <w:rFonts w:ascii="Verdana" w:eastAsia="Calibri" w:hAnsi="Verdana" w:cs="Arial Narrow"/>
          <w:lang w:val="es-ES_tradnl" w:eastAsia="es-CO"/>
        </w:rPr>
      </w:pPr>
      <w:r w:rsidRPr="00D71239">
        <w:rPr>
          <w:rFonts w:ascii="Verdana" w:eastAsia="Calibri" w:hAnsi="Verdana" w:cs="Arial Narrow"/>
          <w:lang w:val="es-ES_tradnl" w:eastAsia="es-CO"/>
        </w:rPr>
        <w:t>Finalmente, el área protegida tiene vocación ecoturística y ha desarrollado un Plan de Ordenamiento Ecoturístico (POE) para fortalecer esta vocación.</w:t>
      </w:r>
      <w:r w:rsidR="009E6FCE">
        <w:rPr>
          <w:rFonts w:ascii="Verdana" w:eastAsia="Calibri" w:hAnsi="Verdana" w:cs="Arial Narrow"/>
          <w:lang w:val="es-ES_tradnl" w:eastAsia="es-CO"/>
        </w:rPr>
        <w:t xml:space="preserve"> </w:t>
      </w:r>
      <w:proofErr w:type="gramStart"/>
      <w:r w:rsidR="00D152E0">
        <w:rPr>
          <w:rFonts w:ascii="Verdana" w:eastAsia="Calibri" w:hAnsi="Verdana" w:cs="Arial Narrow"/>
          <w:lang w:val="es-ES_tradnl" w:eastAsia="es-CO"/>
        </w:rPr>
        <w:t>E</w:t>
      </w:r>
      <w:r w:rsidR="001C24C9">
        <w:rPr>
          <w:rFonts w:ascii="Verdana" w:eastAsia="Calibri" w:hAnsi="Verdana" w:cs="Arial Narrow"/>
          <w:lang w:val="es-ES_tradnl" w:eastAsia="es-CO"/>
        </w:rPr>
        <w:t>l</w:t>
      </w:r>
      <w:proofErr w:type="gramEnd"/>
      <w:r w:rsidR="001C24C9">
        <w:rPr>
          <w:rFonts w:ascii="Verdana" w:eastAsia="Calibri" w:hAnsi="Verdana" w:cs="Arial Narrow"/>
          <w:lang w:val="es-ES_tradnl" w:eastAsia="es-CO"/>
        </w:rPr>
        <w:t xml:space="preserve"> objetivo principal de dicho instrumento es el de </w:t>
      </w:r>
      <w:r w:rsidR="001C24C9">
        <w:rPr>
          <w:rFonts w:ascii="Verdana" w:eastAsia="Calibri" w:hAnsi="Verdana" w:cs="Arial Narrow"/>
          <w:lang w:eastAsia="es-CO"/>
        </w:rPr>
        <w:t>i</w:t>
      </w:r>
      <w:r w:rsidR="001C24C9" w:rsidRPr="001C24C9">
        <w:rPr>
          <w:rFonts w:ascii="Verdana" w:eastAsia="Calibri" w:hAnsi="Verdana" w:cs="Arial Narrow"/>
          <w:lang w:eastAsia="es-CO"/>
        </w:rPr>
        <w:t xml:space="preserve">mplementar el desarrollo del ecoturismo en el Parque Nacional Natural Serranía de </w:t>
      </w:r>
      <w:proofErr w:type="spellStart"/>
      <w:r w:rsidR="001C24C9" w:rsidRPr="001C24C9">
        <w:rPr>
          <w:rFonts w:ascii="Verdana" w:eastAsia="Calibri" w:hAnsi="Verdana" w:cs="Arial Narrow"/>
          <w:lang w:eastAsia="es-CO"/>
        </w:rPr>
        <w:t>Manacacías</w:t>
      </w:r>
      <w:proofErr w:type="spellEnd"/>
      <w:r w:rsidR="001C24C9" w:rsidRPr="001C24C9">
        <w:rPr>
          <w:rFonts w:ascii="Verdana" w:eastAsia="Calibri" w:hAnsi="Verdana" w:cs="Arial Narrow"/>
          <w:lang w:eastAsia="es-CO"/>
        </w:rPr>
        <w:t>, como una estrategia de manejo que aporte al fortalecimiento del biocomercio local, a la reducción de presiones y a la valoración social del patrimonio natural-cultural del área protegida.</w:t>
      </w:r>
    </w:p>
    <w:p w14:paraId="47F11B4E" w14:textId="77777777" w:rsidR="00D17096" w:rsidRDefault="00D17096" w:rsidP="00EF342D">
      <w:pPr>
        <w:widowControl w:val="0"/>
        <w:autoSpaceDE w:val="0"/>
        <w:adjustRightInd w:val="0"/>
        <w:spacing w:after="0" w:line="240" w:lineRule="auto"/>
        <w:jc w:val="both"/>
        <w:rPr>
          <w:rFonts w:ascii="Verdana" w:eastAsia="Calibri" w:hAnsi="Verdana" w:cs="Arial Narrow"/>
          <w:lang w:eastAsia="es-CO"/>
        </w:rPr>
      </w:pPr>
    </w:p>
    <w:p w14:paraId="508B55B9" w14:textId="0A8206E6" w:rsidR="00D17096" w:rsidRDefault="00D17096" w:rsidP="00EF342D">
      <w:pPr>
        <w:widowControl w:val="0"/>
        <w:autoSpaceDE w:val="0"/>
        <w:adjustRightInd w:val="0"/>
        <w:spacing w:after="0" w:line="240" w:lineRule="auto"/>
        <w:jc w:val="both"/>
        <w:rPr>
          <w:rFonts w:ascii="Verdana" w:eastAsia="Calibri" w:hAnsi="Verdana" w:cs="Arial Narrow"/>
          <w:lang w:eastAsia="es-CO"/>
        </w:rPr>
      </w:pPr>
      <w:r>
        <w:rPr>
          <w:rFonts w:ascii="Verdana" w:eastAsia="Calibri" w:hAnsi="Verdana" w:cs="Arial Narrow"/>
          <w:lang w:eastAsia="es-CO"/>
        </w:rPr>
        <w:t xml:space="preserve">Adicionalmente contempla los siguientes </w:t>
      </w:r>
      <w:r w:rsidR="008B6E4E">
        <w:rPr>
          <w:rFonts w:ascii="Verdana" w:eastAsia="Calibri" w:hAnsi="Verdana" w:cs="Arial Narrow"/>
          <w:lang w:eastAsia="es-CO"/>
        </w:rPr>
        <w:t>objetivos específicos:</w:t>
      </w:r>
    </w:p>
    <w:p w14:paraId="3719B6EB" w14:textId="77777777" w:rsidR="008B6E4E" w:rsidRDefault="008B6E4E" w:rsidP="00EF342D">
      <w:pPr>
        <w:widowControl w:val="0"/>
        <w:autoSpaceDE w:val="0"/>
        <w:adjustRightInd w:val="0"/>
        <w:spacing w:after="0" w:line="240" w:lineRule="auto"/>
        <w:jc w:val="both"/>
        <w:rPr>
          <w:rFonts w:ascii="Verdana" w:eastAsia="Calibri" w:hAnsi="Verdana" w:cs="Arial Narrow"/>
          <w:lang w:eastAsia="es-CO"/>
        </w:rPr>
      </w:pPr>
    </w:p>
    <w:p w14:paraId="426F64A8" w14:textId="77777777" w:rsidR="008B6E4E" w:rsidRPr="008B6E4E" w:rsidRDefault="008B6E4E" w:rsidP="008B6E4E">
      <w:pPr>
        <w:pStyle w:val="Prrafodelista"/>
        <w:widowControl w:val="0"/>
        <w:numPr>
          <w:ilvl w:val="0"/>
          <w:numId w:val="39"/>
        </w:numPr>
        <w:autoSpaceDE w:val="0"/>
        <w:adjustRightInd w:val="0"/>
        <w:spacing w:after="0" w:line="240" w:lineRule="auto"/>
        <w:jc w:val="both"/>
        <w:rPr>
          <w:rFonts w:ascii="Verdana" w:eastAsia="Calibri" w:hAnsi="Verdana" w:cs="Arial Narrow"/>
          <w:lang w:eastAsia="es-CO"/>
        </w:rPr>
      </w:pPr>
      <w:r w:rsidRPr="008B6E4E">
        <w:rPr>
          <w:rFonts w:ascii="Verdana" w:eastAsia="Calibri" w:hAnsi="Verdana" w:cs="Arial Narrow"/>
          <w:lang w:eastAsia="es-CO"/>
        </w:rPr>
        <w:t xml:space="preserve">Desarrollar acciones de planificación y ordenamiento del ecoturismo en el PNN Serranía de </w:t>
      </w:r>
      <w:proofErr w:type="spellStart"/>
      <w:r w:rsidRPr="008B6E4E">
        <w:rPr>
          <w:rFonts w:ascii="Verdana" w:eastAsia="Calibri" w:hAnsi="Verdana" w:cs="Arial Narrow"/>
          <w:lang w:eastAsia="es-CO"/>
        </w:rPr>
        <w:t>Manacacías</w:t>
      </w:r>
      <w:proofErr w:type="spellEnd"/>
      <w:r w:rsidRPr="008B6E4E">
        <w:rPr>
          <w:rFonts w:ascii="Verdana" w:eastAsia="Calibri" w:hAnsi="Verdana" w:cs="Arial Narrow"/>
          <w:lang w:eastAsia="es-CO"/>
        </w:rPr>
        <w:t xml:space="preserve"> para aumentar el portafolio de actividades de turismo de naturaleza del Sistema de Parques Nacionales Naturales de Colombia. </w:t>
      </w:r>
    </w:p>
    <w:p w14:paraId="1E825651" w14:textId="77777777" w:rsidR="008B6E4E" w:rsidRDefault="008B6E4E" w:rsidP="00EF342D">
      <w:pPr>
        <w:widowControl w:val="0"/>
        <w:autoSpaceDE w:val="0"/>
        <w:adjustRightInd w:val="0"/>
        <w:spacing w:after="0" w:line="240" w:lineRule="auto"/>
        <w:jc w:val="both"/>
        <w:rPr>
          <w:rFonts w:ascii="Verdana" w:eastAsia="Calibri" w:hAnsi="Verdana" w:cs="Arial Narrow"/>
          <w:lang w:eastAsia="es-CO"/>
        </w:rPr>
      </w:pPr>
    </w:p>
    <w:p w14:paraId="7CACBDFD" w14:textId="31F430D1" w:rsidR="008B6E4E" w:rsidRPr="008B6E4E" w:rsidRDefault="008B6E4E" w:rsidP="008B6E4E">
      <w:pPr>
        <w:pStyle w:val="Prrafodelista"/>
        <w:widowControl w:val="0"/>
        <w:numPr>
          <w:ilvl w:val="0"/>
          <w:numId w:val="40"/>
        </w:numPr>
        <w:autoSpaceDE w:val="0"/>
        <w:adjustRightInd w:val="0"/>
        <w:spacing w:after="0" w:line="240" w:lineRule="auto"/>
        <w:jc w:val="both"/>
        <w:rPr>
          <w:rFonts w:ascii="Verdana" w:eastAsia="Calibri" w:hAnsi="Verdana" w:cs="Arial Narrow"/>
          <w:lang w:eastAsia="es-CO"/>
        </w:rPr>
      </w:pPr>
      <w:r w:rsidRPr="008B6E4E">
        <w:rPr>
          <w:rFonts w:ascii="Verdana" w:eastAsia="Calibri" w:hAnsi="Verdana" w:cs="Arial Narrow"/>
          <w:lang w:eastAsia="es-CO"/>
        </w:rPr>
        <w:t xml:space="preserve">Incentivar la creación de iniciativas de turismo de naturaleza, de manera articulada con procesos de educación ambiental, planificación participativa y fortalecimiento de capacidades comunitarias, para la generación de la cadena de valor en zona con función amortiguadora del área protegida. </w:t>
      </w:r>
    </w:p>
    <w:p w14:paraId="79BD6DF8" w14:textId="77777777" w:rsidR="008B6E4E" w:rsidRDefault="008B6E4E" w:rsidP="00EF342D">
      <w:pPr>
        <w:widowControl w:val="0"/>
        <w:autoSpaceDE w:val="0"/>
        <w:adjustRightInd w:val="0"/>
        <w:spacing w:after="0" w:line="240" w:lineRule="auto"/>
        <w:jc w:val="both"/>
        <w:rPr>
          <w:rFonts w:ascii="Verdana" w:eastAsia="Calibri" w:hAnsi="Verdana" w:cs="Arial Narrow"/>
          <w:lang w:eastAsia="es-CO"/>
        </w:rPr>
      </w:pPr>
    </w:p>
    <w:p w14:paraId="27C42F19" w14:textId="0CD0CE1C" w:rsidR="008B6E4E" w:rsidRPr="008B6E4E" w:rsidRDefault="008B6E4E" w:rsidP="008B6E4E">
      <w:pPr>
        <w:pStyle w:val="Prrafodelista"/>
        <w:widowControl w:val="0"/>
        <w:numPr>
          <w:ilvl w:val="0"/>
          <w:numId w:val="40"/>
        </w:numPr>
        <w:autoSpaceDE w:val="0"/>
        <w:adjustRightInd w:val="0"/>
        <w:spacing w:after="0" w:line="240" w:lineRule="auto"/>
        <w:jc w:val="both"/>
        <w:rPr>
          <w:rFonts w:ascii="Verdana" w:eastAsia="Calibri" w:hAnsi="Verdana" w:cs="Arial Narrow"/>
          <w:lang w:val="es-ES_tradnl" w:eastAsia="es-CO"/>
        </w:rPr>
      </w:pPr>
      <w:r w:rsidRPr="008B6E4E">
        <w:rPr>
          <w:rFonts w:ascii="Verdana" w:eastAsia="Calibri" w:hAnsi="Verdana" w:cs="Arial Narrow"/>
          <w:lang w:eastAsia="es-CO"/>
        </w:rPr>
        <w:t xml:space="preserve">Promover la participación social a través de la estrategia de comunicación e interpretación del patrimonio natural y cultural, para el fortalecimiento de la gobernanza del PNN Serranía de </w:t>
      </w:r>
      <w:proofErr w:type="spellStart"/>
      <w:r w:rsidRPr="008B6E4E">
        <w:rPr>
          <w:rFonts w:ascii="Verdana" w:eastAsia="Calibri" w:hAnsi="Verdana" w:cs="Arial Narrow"/>
          <w:lang w:eastAsia="es-CO"/>
        </w:rPr>
        <w:t>Manacacías</w:t>
      </w:r>
      <w:proofErr w:type="spellEnd"/>
      <w:r w:rsidRPr="008B6E4E">
        <w:rPr>
          <w:rFonts w:ascii="Verdana" w:eastAsia="Calibri" w:hAnsi="Verdana" w:cs="Arial Narrow"/>
          <w:lang w:eastAsia="es-CO"/>
        </w:rPr>
        <w:t xml:space="preserve"> en el desarrollo del ecoturismo</w:t>
      </w:r>
    </w:p>
    <w:p w14:paraId="135C10E6" w14:textId="77777777" w:rsidR="005D127B" w:rsidRDefault="005D127B" w:rsidP="00EF342D">
      <w:pPr>
        <w:widowControl w:val="0"/>
        <w:autoSpaceDE w:val="0"/>
        <w:adjustRightInd w:val="0"/>
        <w:spacing w:after="0" w:line="240" w:lineRule="auto"/>
        <w:jc w:val="both"/>
        <w:rPr>
          <w:rFonts w:ascii="Verdana" w:eastAsia="Calibri" w:hAnsi="Verdana" w:cs="Arial Narrow"/>
          <w:lang w:val="es-ES_tradnl" w:eastAsia="es-CO"/>
        </w:rPr>
      </w:pPr>
    </w:p>
    <w:p w14:paraId="5E4F9358" w14:textId="4C7BE888" w:rsidR="00EF342D" w:rsidRDefault="008B66EE"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 xml:space="preserve">A su vez se establecieron siete (7) </w:t>
      </w:r>
      <w:r w:rsidR="00FC2904">
        <w:rPr>
          <w:rFonts w:ascii="Verdana" w:eastAsia="Calibri" w:hAnsi="Verdana" w:cs="Arial Narrow"/>
          <w:lang w:val="es-ES_tradnl" w:eastAsia="es-CO"/>
        </w:rPr>
        <w:t>objetivos estratégicos:</w:t>
      </w:r>
    </w:p>
    <w:p w14:paraId="555C58A9" w14:textId="77777777" w:rsidR="003D3F12" w:rsidRDefault="003D3F12" w:rsidP="00EF342D">
      <w:pPr>
        <w:widowControl w:val="0"/>
        <w:autoSpaceDE w:val="0"/>
        <w:adjustRightInd w:val="0"/>
        <w:spacing w:after="0" w:line="240" w:lineRule="auto"/>
        <w:jc w:val="both"/>
        <w:rPr>
          <w:rFonts w:ascii="Verdana" w:eastAsia="Calibri" w:hAnsi="Verdana" w:cs="Arial Narrow"/>
          <w:lang w:val="es-ES_tradnl" w:eastAsia="es-CO"/>
        </w:rPr>
      </w:pPr>
    </w:p>
    <w:p w14:paraId="7D2C7FB0" w14:textId="36EEF4EB" w:rsidR="003D3F12" w:rsidRPr="00083B19" w:rsidRDefault="003D3F12" w:rsidP="00083B19">
      <w:pPr>
        <w:pStyle w:val="Prrafodelista"/>
        <w:widowControl w:val="0"/>
        <w:numPr>
          <w:ilvl w:val="0"/>
          <w:numId w:val="42"/>
        </w:numPr>
        <w:autoSpaceDE w:val="0"/>
        <w:adjustRightInd w:val="0"/>
        <w:spacing w:after="0" w:line="240" w:lineRule="auto"/>
        <w:jc w:val="both"/>
        <w:rPr>
          <w:rFonts w:ascii="Verdana" w:eastAsia="Calibri" w:hAnsi="Verdana" w:cs="Arial Narrow"/>
          <w:lang w:eastAsia="es-CO"/>
        </w:rPr>
      </w:pPr>
      <w:r w:rsidRPr="00083B19">
        <w:rPr>
          <w:rFonts w:ascii="Verdana" w:eastAsia="Calibri" w:hAnsi="Verdana" w:cs="Arial Narrow"/>
          <w:lang w:eastAsia="es-CO"/>
        </w:rPr>
        <w:t xml:space="preserve">Planificar el ecoturismo en el PNN Serranía de </w:t>
      </w:r>
      <w:proofErr w:type="spellStart"/>
      <w:r w:rsidRPr="00083B19">
        <w:rPr>
          <w:rFonts w:ascii="Verdana" w:eastAsia="Calibri" w:hAnsi="Verdana" w:cs="Arial Narrow"/>
          <w:lang w:eastAsia="es-CO"/>
        </w:rPr>
        <w:t>Manacacías</w:t>
      </w:r>
      <w:proofErr w:type="spellEnd"/>
      <w:r w:rsidRPr="00083B19">
        <w:rPr>
          <w:rFonts w:ascii="Verdana" w:eastAsia="Calibri" w:hAnsi="Verdana" w:cs="Arial Narrow"/>
          <w:lang w:eastAsia="es-CO"/>
        </w:rPr>
        <w:t>, mediante la implementación de herramientas que contribuyan a la conservación del patrimonio natural y cultural.</w:t>
      </w:r>
    </w:p>
    <w:p w14:paraId="7341E6C2" w14:textId="77777777" w:rsidR="003D3F12" w:rsidRDefault="003D3F12" w:rsidP="00EF342D">
      <w:pPr>
        <w:widowControl w:val="0"/>
        <w:autoSpaceDE w:val="0"/>
        <w:adjustRightInd w:val="0"/>
        <w:spacing w:after="0" w:line="240" w:lineRule="auto"/>
        <w:jc w:val="both"/>
        <w:rPr>
          <w:rFonts w:ascii="Verdana" w:eastAsia="Calibri" w:hAnsi="Verdana" w:cs="Arial Narrow"/>
          <w:lang w:eastAsia="es-CO"/>
        </w:rPr>
      </w:pPr>
    </w:p>
    <w:p w14:paraId="73F54F94" w14:textId="36B43E65" w:rsidR="003D3F12" w:rsidRPr="00083B19" w:rsidRDefault="003D3F12" w:rsidP="00083B19">
      <w:pPr>
        <w:pStyle w:val="Prrafodelista"/>
        <w:widowControl w:val="0"/>
        <w:numPr>
          <w:ilvl w:val="0"/>
          <w:numId w:val="42"/>
        </w:numPr>
        <w:autoSpaceDE w:val="0"/>
        <w:adjustRightInd w:val="0"/>
        <w:spacing w:after="0" w:line="240" w:lineRule="auto"/>
        <w:jc w:val="both"/>
        <w:rPr>
          <w:rFonts w:ascii="Verdana" w:eastAsia="Calibri" w:hAnsi="Verdana" w:cs="Arial Narrow"/>
          <w:lang w:eastAsia="es-CO"/>
        </w:rPr>
      </w:pPr>
      <w:r w:rsidRPr="00083B19">
        <w:rPr>
          <w:rFonts w:ascii="Verdana" w:eastAsia="Calibri" w:hAnsi="Verdana" w:cs="Arial Narrow"/>
          <w:lang w:eastAsia="es-CO"/>
        </w:rPr>
        <w:t>Gestionar la implementación de infraestructura propuesta y priorizada en el Plan de Obras incluido en el POE del área protegida</w:t>
      </w:r>
    </w:p>
    <w:p w14:paraId="22C7C25E" w14:textId="77777777" w:rsidR="00C47B74" w:rsidRDefault="00C47B74" w:rsidP="00EF342D">
      <w:pPr>
        <w:widowControl w:val="0"/>
        <w:autoSpaceDE w:val="0"/>
        <w:adjustRightInd w:val="0"/>
        <w:spacing w:after="0" w:line="240" w:lineRule="auto"/>
        <w:jc w:val="both"/>
        <w:rPr>
          <w:rFonts w:ascii="Verdana" w:eastAsia="Calibri" w:hAnsi="Verdana" w:cs="Arial Narrow"/>
          <w:lang w:eastAsia="es-CO"/>
        </w:rPr>
      </w:pPr>
    </w:p>
    <w:p w14:paraId="7736E6BB" w14:textId="6285289E" w:rsidR="00C47B74" w:rsidRPr="00083B19" w:rsidRDefault="00C47B74" w:rsidP="00083B19">
      <w:pPr>
        <w:pStyle w:val="Prrafodelista"/>
        <w:widowControl w:val="0"/>
        <w:numPr>
          <w:ilvl w:val="0"/>
          <w:numId w:val="42"/>
        </w:numPr>
        <w:autoSpaceDE w:val="0"/>
        <w:adjustRightInd w:val="0"/>
        <w:spacing w:after="0" w:line="240" w:lineRule="auto"/>
        <w:jc w:val="both"/>
        <w:rPr>
          <w:rFonts w:ascii="Verdana" w:eastAsia="Calibri" w:hAnsi="Verdana" w:cs="Arial Narrow"/>
          <w:lang w:eastAsia="es-CO"/>
        </w:rPr>
      </w:pPr>
      <w:r w:rsidRPr="00083B19">
        <w:rPr>
          <w:rFonts w:ascii="Verdana" w:eastAsia="Calibri" w:hAnsi="Verdana" w:cs="Arial Narrow"/>
          <w:lang w:eastAsia="es-CO"/>
        </w:rPr>
        <w:t xml:space="preserve">Articular iniciativas locales y regionales de ecoturismo en la gestión del PNN Serranía del </w:t>
      </w:r>
      <w:proofErr w:type="spellStart"/>
      <w:r w:rsidRPr="00083B19">
        <w:rPr>
          <w:rFonts w:ascii="Verdana" w:eastAsia="Calibri" w:hAnsi="Verdana" w:cs="Arial Narrow"/>
          <w:lang w:eastAsia="es-CO"/>
        </w:rPr>
        <w:t>Manacacías</w:t>
      </w:r>
      <w:proofErr w:type="spellEnd"/>
      <w:r w:rsidRPr="00083B19">
        <w:rPr>
          <w:rFonts w:ascii="Verdana" w:eastAsia="Calibri" w:hAnsi="Verdana" w:cs="Arial Narrow"/>
          <w:lang w:eastAsia="es-CO"/>
        </w:rPr>
        <w:t>, contribuyendo en la generación de oportunidades económicas en las comunidades locales y a la corresponsabilidad en la conservación</w:t>
      </w:r>
    </w:p>
    <w:p w14:paraId="66C85C4B" w14:textId="77777777" w:rsidR="00C47B74" w:rsidRDefault="00C47B74" w:rsidP="00EF342D">
      <w:pPr>
        <w:widowControl w:val="0"/>
        <w:autoSpaceDE w:val="0"/>
        <w:adjustRightInd w:val="0"/>
        <w:spacing w:after="0" w:line="240" w:lineRule="auto"/>
        <w:jc w:val="both"/>
        <w:rPr>
          <w:rFonts w:ascii="Verdana" w:eastAsia="Calibri" w:hAnsi="Verdana" w:cs="Arial Narrow"/>
          <w:lang w:eastAsia="es-CO"/>
        </w:rPr>
      </w:pPr>
    </w:p>
    <w:p w14:paraId="522B5413" w14:textId="40B73EF9" w:rsidR="00C47B74" w:rsidRPr="00083B19" w:rsidRDefault="00C47B74" w:rsidP="00083B19">
      <w:pPr>
        <w:pStyle w:val="Prrafodelista"/>
        <w:widowControl w:val="0"/>
        <w:numPr>
          <w:ilvl w:val="0"/>
          <w:numId w:val="42"/>
        </w:numPr>
        <w:autoSpaceDE w:val="0"/>
        <w:adjustRightInd w:val="0"/>
        <w:spacing w:after="0" w:line="240" w:lineRule="auto"/>
        <w:jc w:val="both"/>
        <w:rPr>
          <w:rFonts w:ascii="Verdana" w:eastAsia="Calibri" w:hAnsi="Verdana" w:cs="Arial Narrow"/>
          <w:lang w:eastAsia="es-CO"/>
        </w:rPr>
      </w:pPr>
      <w:r w:rsidRPr="00083B19">
        <w:rPr>
          <w:rFonts w:ascii="Verdana" w:eastAsia="Calibri" w:hAnsi="Verdana" w:cs="Arial Narrow"/>
          <w:lang w:eastAsia="es-CO"/>
        </w:rPr>
        <w:t xml:space="preserve">Fortalecer las capacidades de prestadores de servicios turísticos y de procesos comunitarios, promoviendo una gestión participativa del </w:t>
      </w:r>
      <w:r w:rsidRPr="00083B19">
        <w:rPr>
          <w:rFonts w:ascii="Verdana" w:eastAsia="Calibri" w:hAnsi="Verdana" w:cs="Arial Narrow"/>
          <w:lang w:eastAsia="es-CO"/>
        </w:rPr>
        <w:lastRenderedPageBreak/>
        <w:t>ecoturismo y la conservación del área protegida.</w:t>
      </w:r>
    </w:p>
    <w:p w14:paraId="4C95D0B6" w14:textId="77777777" w:rsidR="00C47B74" w:rsidRDefault="00C47B74" w:rsidP="00EF342D">
      <w:pPr>
        <w:widowControl w:val="0"/>
        <w:autoSpaceDE w:val="0"/>
        <w:adjustRightInd w:val="0"/>
        <w:spacing w:after="0" w:line="240" w:lineRule="auto"/>
        <w:jc w:val="both"/>
        <w:rPr>
          <w:rFonts w:ascii="Verdana" w:eastAsia="Calibri" w:hAnsi="Verdana" w:cs="Arial Narrow"/>
          <w:lang w:eastAsia="es-CO"/>
        </w:rPr>
      </w:pPr>
    </w:p>
    <w:p w14:paraId="5A471366" w14:textId="590346AC" w:rsidR="00C47B74" w:rsidRPr="00083B19" w:rsidRDefault="00C47B74" w:rsidP="00083B19">
      <w:pPr>
        <w:pStyle w:val="Prrafodelista"/>
        <w:widowControl w:val="0"/>
        <w:numPr>
          <w:ilvl w:val="0"/>
          <w:numId w:val="42"/>
        </w:numPr>
        <w:autoSpaceDE w:val="0"/>
        <w:adjustRightInd w:val="0"/>
        <w:spacing w:after="0" w:line="240" w:lineRule="auto"/>
        <w:jc w:val="both"/>
        <w:rPr>
          <w:rFonts w:ascii="Verdana" w:eastAsia="Calibri" w:hAnsi="Verdana" w:cs="Arial Narrow"/>
          <w:lang w:eastAsia="es-CO"/>
        </w:rPr>
      </w:pPr>
      <w:r w:rsidRPr="00083B19">
        <w:rPr>
          <w:rFonts w:ascii="Verdana" w:eastAsia="Calibri" w:hAnsi="Verdana" w:cs="Arial Narrow"/>
          <w:lang w:eastAsia="es-CO"/>
        </w:rPr>
        <w:t xml:space="preserve">Generar conocimiento sobre los impactos ambientales y sociales del ecoturismo, de manera que los resultados obtenidos fortalezcan la riqueza natural y cultural del PNN Serranía de </w:t>
      </w:r>
      <w:proofErr w:type="spellStart"/>
      <w:r w:rsidRPr="00083B19">
        <w:rPr>
          <w:rFonts w:ascii="Verdana" w:eastAsia="Calibri" w:hAnsi="Verdana" w:cs="Arial Narrow"/>
          <w:lang w:eastAsia="es-CO"/>
        </w:rPr>
        <w:t>Manacacías</w:t>
      </w:r>
      <w:proofErr w:type="spellEnd"/>
      <w:r w:rsidRPr="00083B19">
        <w:rPr>
          <w:rFonts w:ascii="Verdana" w:eastAsia="Calibri" w:hAnsi="Verdana" w:cs="Arial Narrow"/>
          <w:lang w:eastAsia="es-CO"/>
        </w:rPr>
        <w:t>.</w:t>
      </w:r>
    </w:p>
    <w:p w14:paraId="2378F084" w14:textId="77777777" w:rsidR="00083B19" w:rsidRDefault="00083B19" w:rsidP="00EF342D">
      <w:pPr>
        <w:widowControl w:val="0"/>
        <w:autoSpaceDE w:val="0"/>
        <w:adjustRightInd w:val="0"/>
        <w:spacing w:after="0" w:line="240" w:lineRule="auto"/>
        <w:jc w:val="both"/>
        <w:rPr>
          <w:rFonts w:ascii="Verdana" w:eastAsia="Calibri" w:hAnsi="Verdana" w:cs="Arial Narrow"/>
          <w:lang w:eastAsia="es-CO"/>
        </w:rPr>
      </w:pPr>
    </w:p>
    <w:p w14:paraId="7FD6D883" w14:textId="7A6D5623" w:rsidR="00083B19" w:rsidRPr="00083B19" w:rsidRDefault="00083B19" w:rsidP="00083B19">
      <w:pPr>
        <w:pStyle w:val="Prrafodelista"/>
        <w:widowControl w:val="0"/>
        <w:numPr>
          <w:ilvl w:val="0"/>
          <w:numId w:val="42"/>
        </w:numPr>
        <w:autoSpaceDE w:val="0"/>
        <w:adjustRightInd w:val="0"/>
        <w:spacing w:after="0" w:line="240" w:lineRule="auto"/>
        <w:jc w:val="both"/>
        <w:rPr>
          <w:rFonts w:ascii="Verdana" w:eastAsia="Calibri" w:hAnsi="Verdana" w:cs="Arial Narrow"/>
          <w:lang w:eastAsia="es-CO"/>
        </w:rPr>
      </w:pPr>
      <w:r w:rsidRPr="00083B19">
        <w:rPr>
          <w:rFonts w:ascii="Verdana" w:eastAsia="Calibri" w:hAnsi="Verdana" w:cs="Arial Narrow"/>
          <w:lang w:eastAsia="es-CO"/>
        </w:rPr>
        <w:t xml:space="preserve">Implementar estrategias de comunicación e interpretación que fortalezcan la </w:t>
      </w:r>
      <w:proofErr w:type="spellStart"/>
      <w:r w:rsidRPr="00083B19">
        <w:rPr>
          <w:rFonts w:ascii="Verdana" w:eastAsia="Calibri" w:hAnsi="Verdana" w:cs="Arial Narrow"/>
          <w:lang w:eastAsia="es-CO"/>
        </w:rPr>
        <w:t>visibilización</w:t>
      </w:r>
      <w:proofErr w:type="spellEnd"/>
      <w:r w:rsidRPr="00083B19">
        <w:rPr>
          <w:rFonts w:ascii="Verdana" w:eastAsia="Calibri" w:hAnsi="Verdana" w:cs="Arial Narrow"/>
          <w:lang w:eastAsia="es-CO"/>
        </w:rPr>
        <w:t xml:space="preserve"> y apropiación social del patrimonio natural y cultural del PNN Serranía de </w:t>
      </w:r>
      <w:proofErr w:type="spellStart"/>
      <w:r w:rsidRPr="00083B19">
        <w:rPr>
          <w:rFonts w:ascii="Verdana" w:eastAsia="Calibri" w:hAnsi="Verdana" w:cs="Arial Narrow"/>
          <w:lang w:eastAsia="es-CO"/>
        </w:rPr>
        <w:t>Manacacías</w:t>
      </w:r>
      <w:proofErr w:type="spellEnd"/>
      <w:r w:rsidRPr="00083B19">
        <w:rPr>
          <w:rFonts w:ascii="Verdana" w:eastAsia="Calibri" w:hAnsi="Verdana" w:cs="Arial Narrow"/>
          <w:lang w:eastAsia="es-CO"/>
        </w:rPr>
        <w:t>.</w:t>
      </w:r>
    </w:p>
    <w:p w14:paraId="44BF9F61" w14:textId="77777777" w:rsidR="00083B19" w:rsidRDefault="00083B19" w:rsidP="00EF342D">
      <w:pPr>
        <w:widowControl w:val="0"/>
        <w:autoSpaceDE w:val="0"/>
        <w:adjustRightInd w:val="0"/>
        <w:spacing w:after="0" w:line="240" w:lineRule="auto"/>
        <w:jc w:val="both"/>
        <w:rPr>
          <w:rFonts w:ascii="Verdana" w:eastAsia="Calibri" w:hAnsi="Verdana" w:cs="Arial Narrow"/>
          <w:lang w:eastAsia="es-CO"/>
        </w:rPr>
      </w:pPr>
    </w:p>
    <w:p w14:paraId="16E7F1D2" w14:textId="51C1B003" w:rsidR="00083B19" w:rsidRPr="00083B19" w:rsidRDefault="00083B19" w:rsidP="00083B19">
      <w:pPr>
        <w:pStyle w:val="Prrafodelista"/>
        <w:widowControl w:val="0"/>
        <w:numPr>
          <w:ilvl w:val="0"/>
          <w:numId w:val="42"/>
        </w:numPr>
        <w:autoSpaceDE w:val="0"/>
        <w:adjustRightInd w:val="0"/>
        <w:spacing w:after="0" w:line="240" w:lineRule="auto"/>
        <w:jc w:val="both"/>
        <w:rPr>
          <w:rFonts w:ascii="Verdana" w:eastAsia="Calibri" w:hAnsi="Verdana" w:cs="Arial Narrow"/>
          <w:lang w:val="es-ES_tradnl" w:eastAsia="es-CO"/>
        </w:rPr>
      </w:pPr>
      <w:r w:rsidRPr="00083B19">
        <w:rPr>
          <w:rFonts w:ascii="Verdana" w:eastAsia="Calibri" w:hAnsi="Verdana" w:cs="Arial Narrow"/>
          <w:lang w:eastAsia="es-CO"/>
        </w:rPr>
        <w:t xml:space="preserve">Fortalecer la gobernanza con los actores estratégicos para el desarrollo de la actividad ecoturística en el PNN Serranía de </w:t>
      </w:r>
      <w:proofErr w:type="spellStart"/>
      <w:r w:rsidRPr="00083B19">
        <w:rPr>
          <w:rFonts w:ascii="Verdana" w:eastAsia="Calibri" w:hAnsi="Verdana" w:cs="Arial Narrow"/>
          <w:lang w:eastAsia="es-CO"/>
        </w:rPr>
        <w:t>Manacacías</w:t>
      </w:r>
      <w:proofErr w:type="spellEnd"/>
      <w:r w:rsidRPr="00083B19">
        <w:rPr>
          <w:rFonts w:ascii="Verdana" w:eastAsia="Calibri" w:hAnsi="Verdana" w:cs="Arial Narrow"/>
          <w:lang w:eastAsia="es-CO"/>
        </w:rPr>
        <w:t>.</w:t>
      </w:r>
    </w:p>
    <w:p w14:paraId="3008A95A" w14:textId="77777777" w:rsidR="00FC2904" w:rsidRDefault="00FC2904" w:rsidP="00EF342D">
      <w:pPr>
        <w:widowControl w:val="0"/>
        <w:autoSpaceDE w:val="0"/>
        <w:adjustRightInd w:val="0"/>
        <w:spacing w:after="0" w:line="240" w:lineRule="auto"/>
        <w:jc w:val="both"/>
        <w:rPr>
          <w:rFonts w:ascii="Verdana" w:eastAsia="Calibri" w:hAnsi="Verdana" w:cs="Arial Narrow"/>
          <w:lang w:val="es-ES_tradnl" w:eastAsia="es-CO"/>
        </w:rPr>
      </w:pPr>
    </w:p>
    <w:p w14:paraId="0A9E9B45" w14:textId="741F8E9E" w:rsidR="00FC2904" w:rsidRDefault="000717D5"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Así las cosas, d</w:t>
      </w:r>
      <w:r>
        <w:rPr>
          <w:rFonts w:ascii="Verdana" w:eastAsia="Calibri" w:hAnsi="Verdana" w:cs="Arial Narrow"/>
          <w:lang w:val="es-ES_tradnl" w:eastAsia="es-CO"/>
        </w:rPr>
        <w:t xml:space="preserve">icho instrumento </w:t>
      </w:r>
      <w:r w:rsidRPr="00D4734D">
        <w:rPr>
          <w:rFonts w:ascii="Verdana" w:eastAsia="Calibri" w:hAnsi="Verdana" w:cs="Arial Narrow"/>
          <w:lang w:val="es-ES_tradnl" w:eastAsia="es-CO"/>
        </w:rPr>
        <w:t>se define como un instrumento de aporte a la planificación turística sostenible que permit</w:t>
      </w:r>
      <w:r>
        <w:rPr>
          <w:rFonts w:ascii="Verdana" w:eastAsia="Calibri" w:hAnsi="Verdana" w:cs="Arial Narrow"/>
          <w:lang w:val="es-ES_tradnl" w:eastAsia="es-CO"/>
        </w:rPr>
        <w:t>e</w:t>
      </w:r>
      <w:r w:rsidRPr="00D4734D">
        <w:rPr>
          <w:rFonts w:ascii="Verdana" w:eastAsia="Calibri" w:hAnsi="Verdana" w:cs="Arial Narrow"/>
          <w:lang w:val="es-ES_tradnl" w:eastAsia="es-CO"/>
        </w:rPr>
        <w:t xml:space="preserve"> al departamento consolidar la oferta especializada de turismo de naturaleza, en la que sobresale el ecoturismo y el turismo de aventura, como referentes principales, y en un plano emergente el agroturismo; para el desarrollo de negocios e inversiones, con inclusión social y que aporten a la reducción de la deforestación y a la protección de los recursos naturales</w:t>
      </w:r>
      <w:r>
        <w:rPr>
          <w:rFonts w:ascii="Verdana" w:eastAsia="Calibri" w:hAnsi="Verdana" w:cs="Arial Narrow"/>
          <w:lang w:val="es-ES_tradnl" w:eastAsia="es-CO"/>
        </w:rPr>
        <w:t>.</w:t>
      </w:r>
    </w:p>
    <w:p w14:paraId="54A0744A" w14:textId="77777777" w:rsidR="000717D5" w:rsidRDefault="000717D5" w:rsidP="00EF342D">
      <w:pPr>
        <w:widowControl w:val="0"/>
        <w:autoSpaceDE w:val="0"/>
        <w:adjustRightInd w:val="0"/>
        <w:spacing w:after="0" w:line="240" w:lineRule="auto"/>
        <w:jc w:val="both"/>
        <w:rPr>
          <w:rFonts w:ascii="Verdana" w:eastAsia="Calibri" w:hAnsi="Verdana" w:cs="Arial Narrow"/>
          <w:lang w:val="es-ES_tradnl" w:eastAsia="es-CO"/>
        </w:rPr>
      </w:pPr>
    </w:p>
    <w:p w14:paraId="2DD47335" w14:textId="0FD74F6C" w:rsidR="00EF342D" w:rsidRDefault="00EF342D" w:rsidP="00EF342D">
      <w:pPr>
        <w:pStyle w:val="NormalWeb"/>
        <w:spacing w:before="0" w:after="0"/>
        <w:jc w:val="both"/>
        <w:rPr>
          <w:rFonts w:ascii="Verdana" w:hAnsi="Verdana" w:cs="Arial"/>
          <w:bCs/>
          <w:sz w:val="22"/>
          <w:szCs w:val="22"/>
        </w:rPr>
      </w:pPr>
      <w:r w:rsidRPr="00C61B2A">
        <w:rPr>
          <w:rFonts w:ascii="Verdana" w:hAnsi="Verdana" w:cs="Arial Narrow"/>
          <w:sz w:val="22"/>
          <w:szCs w:val="22"/>
          <w:lang w:val="es-ES_tradnl" w:eastAsia="es-CO"/>
        </w:rPr>
        <w:t xml:space="preserve">Que la presente Resolución </w:t>
      </w:r>
      <w:r w:rsidRPr="00C61B2A">
        <w:rPr>
          <w:rFonts w:ascii="Verdana" w:hAnsi="Verdana" w:cs="Arial"/>
          <w:bCs/>
          <w:sz w:val="22"/>
          <w:szCs w:val="22"/>
        </w:rPr>
        <w:t>fue publicada en la página web de Parques Nacionales Naturales de Colombia</w:t>
      </w:r>
      <w:r w:rsidRPr="002F2D64">
        <w:rPr>
          <w:rFonts w:ascii="Verdana" w:hAnsi="Verdana" w:cs="Arial"/>
          <w:bCs/>
          <w:sz w:val="22"/>
          <w:szCs w:val="22"/>
        </w:rPr>
        <w:t xml:space="preserve">, en cumplimiento de lo establecido en el numeral 8 del artículo 8 de la Ley 1437 de 2011, </w:t>
      </w:r>
      <w:r w:rsidRPr="00D4734D">
        <w:rPr>
          <w:rFonts w:ascii="Verdana" w:hAnsi="Verdana" w:cs="Arial"/>
          <w:bCs/>
          <w:sz w:val="22"/>
          <w:szCs w:val="22"/>
          <w:highlight w:val="yellow"/>
        </w:rPr>
        <w:t xml:space="preserve">desde el día XXXXXXXX hasta el   </w:t>
      </w:r>
      <w:proofErr w:type="spellStart"/>
      <w:r w:rsidRPr="00D4734D">
        <w:rPr>
          <w:rFonts w:ascii="Verdana" w:hAnsi="Verdana" w:cs="Arial"/>
          <w:bCs/>
          <w:sz w:val="22"/>
          <w:szCs w:val="22"/>
          <w:highlight w:val="yellow"/>
        </w:rPr>
        <w:t>xxxxx</w:t>
      </w:r>
      <w:proofErr w:type="spellEnd"/>
      <w:r w:rsidRPr="00D4734D">
        <w:rPr>
          <w:rFonts w:ascii="Verdana" w:hAnsi="Verdana" w:cs="Arial"/>
          <w:bCs/>
          <w:sz w:val="22"/>
          <w:szCs w:val="22"/>
          <w:highlight w:val="yellow"/>
        </w:rPr>
        <w:t xml:space="preserve"> del 202</w:t>
      </w:r>
      <w:r w:rsidR="00D4734D" w:rsidRPr="00D4734D">
        <w:rPr>
          <w:rFonts w:ascii="Verdana" w:hAnsi="Verdana" w:cs="Arial"/>
          <w:bCs/>
          <w:sz w:val="22"/>
          <w:szCs w:val="22"/>
          <w:highlight w:val="yellow"/>
        </w:rPr>
        <w:t>6</w:t>
      </w:r>
      <w:r w:rsidRPr="00D4734D">
        <w:rPr>
          <w:rFonts w:ascii="Verdana" w:hAnsi="Verdana" w:cs="Arial"/>
          <w:bCs/>
          <w:sz w:val="22"/>
          <w:szCs w:val="22"/>
          <w:highlight w:val="yellow"/>
        </w:rPr>
        <w:t>.</w:t>
      </w:r>
      <w:r>
        <w:rPr>
          <w:rFonts w:ascii="Verdana" w:hAnsi="Verdana" w:cs="Arial"/>
          <w:bCs/>
          <w:sz w:val="22"/>
          <w:szCs w:val="22"/>
        </w:rPr>
        <w:t xml:space="preserve"> </w:t>
      </w:r>
    </w:p>
    <w:p w14:paraId="4A5482BB" w14:textId="77777777" w:rsidR="00EF342D" w:rsidRDefault="00EF342D" w:rsidP="00EF342D">
      <w:pPr>
        <w:pStyle w:val="NormalWeb"/>
        <w:spacing w:before="0" w:after="0"/>
        <w:jc w:val="both"/>
        <w:rPr>
          <w:rFonts w:ascii="Verdana" w:hAnsi="Verdana" w:cs="Arial"/>
          <w:bCs/>
          <w:sz w:val="22"/>
          <w:szCs w:val="22"/>
        </w:rPr>
      </w:pPr>
    </w:p>
    <w:p w14:paraId="27282EE7" w14:textId="77777777" w:rsidR="00EF342D" w:rsidRPr="002F2D64" w:rsidRDefault="00EF342D" w:rsidP="00EF342D">
      <w:pPr>
        <w:widowControl w:val="0"/>
        <w:autoSpaceDE w:val="0"/>
        <w:adjustRightInd w:val="0"/>
        <w:spacing w:after="0" w:line="240" w:lineRule="auto"/>
        <w:jc w:val="both"/>
        <w:rPr>
          <w:rFonts w:ascii="Verdana" w:eastAsia="Calibri" w:hAnsi="Verdana"/>
          <w:lang w:val="es-ES_tradnl" w:eastAsia="es-CO"/>
        </w:rPr>
      </w:pPr>
      <w:proofErr w:type="gramStart"/>
      <w:r w:rsidRPr="002F2D64">
        <w:rPr>
          <w:rFonts w:ascii="Verdana" w:eastAsia="Calibri" w:hAnsi="Verdana" w:cs="Arial Narrow"/>
          <w:lang w:val="es-ES_tradnl" w:eastAsia="es-CO"/>
        </w:rPr>
        <w:t>Que</w:t>
      </w:r>
      <w:proofErr w:type="gramEnd"/>
      <w:r w:rsidRPr="002F2D64">
        <w:rPr>
          <w:rFonts w:ascii="Verdana" w:eastAsia="Calibri" w:hAnsi="Verdana" w:cs="Arial Narrow"/>
          <w:lang w:val="es-ES_tradnl" w:eastAsia="es-CO"/>
        </w:rPr>
        <w:t xml:space="preserve"> en mérito de lo expuesto,</w:t>
      </w:r>
      <w:r w:rsidRPr="002F2D64">
        <w:rPr>
          <w:rFonts w:ascii="Verdana" w:eastAsia="Calibri" w:hAnsi="Verdana" w:cs="Arial Narrow"/>
          <w:color w:val="000000"/>
          <w:lang w:val="es-ES_tradnl" w:eastAsia="es-CO"/>
        </w:rPr>
        <w:t xml:space="preserve"> </w:t>
      </w:r>
      <w:r w:rsidRPr="002F2D64">
        <w:rPr>
          <w:rFonts w:ascii="Verdana" w:eastAsia="Calibri" w:hAnsi="Verdana" w:cs="Arial Narrow"/>
          <w:color w:val="000000"/>
          <w:lang w:val="es-ES_tradnl" w:eastAsia="es-CO"/>
        </w:rPr>
        <w:tab/>
      </w:r>
    </w:p>
    <w:p w14:paraId="4B9C2E22"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b/>
          <w:bCs/>
          <w:lang w:val="es-ES_tradnl" w:eastAsia="es-CO"/>
        </w:rPr>
      </w:pPr>
    </w:p>
    <w:p w14:paraId="41A29C81"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b/>
          <w:bCs/>
          <w:lang w:val="es-ES_tradnl" w:eastAsia="es-CO"/>
        </w:rPr>
      </w:pPr>
      <w:r w:rsidRPr="002F2D64">
        <w:rPr>
          <w:rFonts w:ascii="Verdana" w:eastAsia="Calibri" w:hAnsi="Verdana" w:cs="Arial Narrow"/>
          <w:b/>
          <w:bCs/>
          <w:lang w:val="es-ES_tradnl" w:eastAsia="es-CO"/>
        </w:rPr>
        <w:t>R E S U E L V E:</w:t>
      </w:r>
    </w:p>
    <w:p w14:paraId="165AC5A6"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b/>
          <w:bCs/>
          <w:lang w:val="es-ES_tradnl" w:eastAsia="es-CO"/>
        </w:rPr>
      </w:pPr>
    </w:p>
    <w:p w14:paraId="335D4167" w14:textId="1AF617D4" w:rsidR="00EF342D"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2F2D64">
        <w:rPr>
          <w:rFonts w:ascii="Verdana" w:eastAsia="Calibri" w:hAnsi="Verdana" w:cs="Arial Narrow"/>
          <w:b/>
          <w:bCs/>
          <w:lang w:val="es-ES_tradnl" w:eastAsia="es-CO"/>
        </w:rPr>
        <w:t xml:space="preserve">ARTÍCULO </w:t>
      </w:r>
      <w:r>
        <w:rPr>
          <w:rFonts w:ascii="Verdana" w:eastAsia="Calibri" w:hAnsi="Verdana" w:cs="Arial Narrow"/>
          <w:b/>
          <w:bCs/>
          <w:lang w:val="es-ES_tradnl" w:eastAsia="es-CO"/>
        </w:rPr>
        <w:t xml:space="preserve">1° </w:t>
      </w:r>
      <w:r w:rsidRPr="002F2D64">
        <w:rPr>
          <w:rFonts w:ascii="Verdana" w:eastAsia="Calibri" w:hAnsi="Verdana" w:cs="Arial Narrow"/>
          <w:b/>
          <w:bCs/>
          <w:lang w:val="es-ES_tradnl" w:eastAsia="es-CO"/>
        </w:rPr>
        <w:t>OBJETO</w:t>
      </w:r>
      <w:r>
        <w:rPr>
          <w:rFonts w:ascii="Verdana" w:eastAsia="Calibri" w:hAnsi="Verdana" w:cs="Arial Narrow"/>
          <w:b/>
          <w:bCs/>
          <w:lang w:val="es-ES_tradnl" w:eastAsia="es-CO"/>
        </w:rPr>
        <w:t>. -</w:t>
      </w:r>
      <w:r w:rsidRPr="002F2D64">
        <w:rPr>
          <w:rFonts w:ascii="Verdana" w:eastAsia="Calibri" w:hAnsi="Verdana" w:cs="Arial Narrow"/>
          <w:lang w:val="es-ES_tradnl" w:eastAsia="es-CO"/>
        </w:rPr>
        <w:t xml:space="preserve"> Adoptar </w:t>
      </w:r>
      <w:r w:rsidRPr="00E11FCD">
        <w:rPr>
          <w:rFonts w:ascii="Verdana" w:eastAsia="Calibri" w:hAnsi="Verdana" w:cs="Arial Narrow"/>
          <w:lang w:val="es-ES_tradnl" w:eastAsia="es-CO"/>
        </w:rPr>
        <w:t>el</w:t>
      </w:r>
      <w:r w:rsidR="001E4DC2" w:rsidRPr="001E4DC2">
        <w:rPr>
          <w:rFonts w:ascii="Verdana" w:eastAsia="Calibri" w:hAnsi="Verdana" w:cs="Arial Narrow"/>
          <w:lang w:val="es-ES_tradnl" w:eastAsia="es-CO"/>
        </w:rPr>
        <w:t xml:space="preserve"> </w:t>
      </w:r>
      <w:r w:rsidR="001E4DC2">
        <w:rPr>
          <w:rFonts w:ascii="Verdana" w:eastAsia="Calibri" w:hAnsi="Verdana" w:cs="Arial Narrow"/>
          <w:lang w:val="es-ES_tradnl" w:eastAsia="es-CO"/>
        </w:rPr>
        <w:t>Plan de Manejo del Parque Nacional Natural</w:t>
      </w:r>
      <w:r w:rsidR="00B81F3E" w:rsidRPr="00B81F3E">
        <w:rPr>
          <w:rFonts w:ascii="Verdana" w:eastAsia="Calibri" w:hAnsi="Verdana" w:cs="Arial Narrow"/>
          <w:lang w:val="es-ES_tradnl" w:eastAsia="es-CO"/>
        </w:rPr>
        <w:t xml:space="preserve"> </w:t>
      </w:r>
      <w:r w:rsidR="00B81F3E">
        <w:rPr>
          <w:rFonts w:ascii="Verdana" w:eastAsia="Calibri" w:hAnsi="Verdana" w:cs="Arial Narrow"/>
          <w:lang w:val="es-ES_tradnl" w:eastAsia="es-CO"/>
        </w:rPr>
        <w:t xml:space="preserve">Serranía de </w:t>
      </w:r>
      <w:proofErr w:type="spellStart"/>
      <w:r w:rsidR="00B81F3E">
        <w:rPr>
          <w:rFonts w:ascii="Verdana" w:eastAsia="Calibri" w:hAnsi="Verdana" w:cs="Arial Narrow"/>
          <w:lang w:val="es-ES_tradnl" w:eastAsia="es-CO"/>
        </w:rPr>
        <w:t>Manacacías</w:t>
      </w:r>
      <w:proofErr w:type="spellEnd"/>
      <w:r w:rsidRPr="002F2D64">
        <w:rPr>
          <w:rFonts w:ascii="Verdana" w:eastAsia="Calibri" w:hAnsi="Verdana" w:cs="Arial Narrow"/>
          <w:lang w:val="es-ES_tradnl" w:eastAsia="es-CO"/>
        </w:rPr>
        <w:t xml:space="preserve">, el cual hace parte integral del presente acto administrativo, conforme a lo expuesto en su parte considerativa. </w:t>
      </w:r>
    </w:p>
    <w:p w14:paraId="3B33904A" w14:textId="77777777" w:rsidR="00115BFC" w:rsidRDefault="00115BFC"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2FB4A52D" w14:textId="7124688A" w:rsidR="00115BFC" w:rsidRDefault="00115BFC" w:rsidP="00115BFC">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1D2D87">
        <w:rPr>
          <w:rFonts w:ascii="Verdana" w:eastAsia="Calibri" w:hAnsi="Verdana" w:cs="Arial Narrow"/>
          <w:b/>
          <w:bCs/>
          <w:lang w:val="es-ES_tradnl" w:eastAsia="es-CO"/>
        </w:rPr>
        <w:t>PARÁGRAFO</w:t>
      </w:r>
      <w:r>
        <w:rPr>
          <w:rFonts w:ascii="Verdana" w:eastAsia="Calibri" w:hAnsi="Verdana" w:cs="Arial Narrow"/>
          <w:lang w:val="es-ES_tradnl" w:eastAsia="es-CO"/>
        </w:rPr>
        <w:t>: E</w:t>
      </w:r>
      <w:r w:rsidRPr="00E11FCD">
        <w:rPr>
          <w:rFonts w:ascii="Verdana" w:eastAsia="Calibri" w:hAnsi="Verdana" w:cs="Arial Narrow"/>
          <w:lang w:val="es-ES_tradnl" w:eastAsia="es-CO"/>
        </w:rPr>
        <w:t>l</w:t>
      </w:r>
      <w:r w:rsidR="001E4DC2" w:rsidRPr="001E4DC2">
        <w:rPr>
          <w:rFonts w:ascii="Verdana" w:eastAsia="Calibri" w:hAnsi="Verdana" w:cs="Arial Narrow"/>
          <w:lang w:val="es-ES_tradnl" w:eastAsia="es-CO"/>
        </w:rPr>
        <w:t xml:space="preserve"> </w:t>
      </w:r>
      <w:r w:rsidR="001E4DC2">
        <w:rPr>
          <w:rFonts w:ascii="Verdana" w:eastAsia="Calibri" w:hAnsi="Verdana" w:cs="Arial Narrow"/>
          <w:lang w:val="es-ES_tradnl" w:eastAsia="es-CO"/>
        </w:rPr>
        <w:t>Plan de Manejo del Parque Nacional Natural</w:t>
      </w:r>
      <w:r w:rsidR="00B81F3E" w:rsidRPr="00B81F3E">
        <w:rPr>
          <w:rFonts w:ascii="Verdana" w:eastAsia="Calibri" w:hAnsi="Verdana" w:cs="Arial Narrow"/>
          <w:lang w:val="es-ES_tradnl" w:eastAsia="es-CO"/>
        </w:rPr>
        <w:t xml:space="preserve"> </w:t>
      </w:r>
      <w:r w:rsidR="00B81F3E">
        <w:rPr>
          <w:rFonts w:ascii="Verdana" w:eastAsia="Calibri" w:hAnsi="Verdana" w:cs="Arial Narrow"/>
          <w:lang w:val="es-ES_tradnl" w:eastAsia="es-CO"/>
        </w:rPr>
        <w:t xml:space="preserve">Serranía de </w:t>
      </w:r>
      <w:proofErr w:type="spellStart"/>
      <w:r w:rsidR="00B81F3E">
        <w:rPr>
          <w:rFonts w:ascii="Verdana" w:eastAsia="Calibri" w:hAnsi="Verdana" w:cs="Arial Narrow"/>
          <w:lang w:val="es-ES_tradnl" w:eastAsia="es-CO"/>
        </w:rPr>
        <w:t>Manacacías</w:t>
      </w:r>
      <w:proofErr w:type="spellEnd"/>
      <w:r w:rsidR="00E97476">
        <w:rPr>
          <w:rFonts w:ascii="Verdana" w:eastAsia="Calibri" w:hAnsi="Verdana" w:cs="Arial Narrow"/>
          <w:lang w:val="es-ES_tradnl" w:eastAsia="es-CO"/>
        </w:rPr>
        <w:t xml:space="preserve"> y el Plan de Manejo </w:t>
      </w:r>
      <w:r w:rsidR="00473D0F">
        <w:rPr>
          <w:rFonts w:ascii="Verdana" w:eastAsia="Calibri" w:hAnsi="Verdana" w:cs="Arial Narrow"/>
          <w:lang w:val="es-ES_tradnl" w:eastAsia="es-CO"/>
        </w:rPr>
        <w:t>Ecoturístico</w:t>
      </w:r>
      <w:r w:rsidR="00E97476">
        <w:rPr>
          <w:rFonts w:ascii="Verdana" w:eastAsia="Calibri" w:hAnsi="Verdana" w:cs="Arial Narrow"/>
          <w:lang w:val="es-ES_tradnl" w:eastAsia="es-CO"/>
        </w:rPr>
        <w:t xml:space="preserve"> (POE), </w:t>
      </w:r>
      <w:r w:rsidRPr="00AD089F">
        <w:rPr>
          <w:rFonts w:ascii="Verdana" w:eastAsia="Calibri" w:hAnsi="Verdana" w:cs="Arial Narrow"/>
          <w:lang w:eastAsia="es-CO"/>
        </w:rPr>
        <w:t xml:space="preserve">como </w:t>
      </w:r>
      <w:r w:rsidR="00E97476" w:rsidRPr="00AD089F">
        <w:rPr>
          <w:rFonts w:ascii="Verdana" w:eastAsia="Calibri" w:hAnsi="Verdana" w:cs="Arial Narrow"/>
          <w:lang w:eastAsia="es-CO"/>
        </w:rPr>
        <w:t>document</w:t>
      </w:r>
      <w:r w:rsidR="00E97476">
        <w:rPr>
          <w:rFonts w:ascii="Verdana" w:eastAsia="Calibri" w:hAnsi="Verdana" w:cs="Arial Narrow"/>
          <w:lang w:eastAsia="es-CO"/>
        </w:rPr>
        <w:t>os</w:t>
      </w:r>
      <w:r w:rsidRPr="00AD089F">
        <w:rPr>
          <w:rFonts w:ascii="Verdana" w:eastAsia="Calibri" w:hAnsi="Verdana" w:cs="Arial Narrow"/>
          <w:lang w:eastAsia="es-CO"/>
        </w:rPr>
        <w:t xml:space="preserve"> </w:t>
      </w:r>
      <w:r w:rsidR="00E97476" w:rsidRPr="00AD089F">
        <w:rPr>
          <w:rFonts w:ascii="Verdana" w:eastAsia="Calibri" w:hAnsi="Verdana" w:cs="Arial Narrow"/>
          <w:lang w:eastAsia="es-CO"/>
        </w:rPr>
        <w:t>técnic</w:t>
      </w:r>
      <w:r w:rsidR="00E97476">
        <w:rPr>
          <w:rFonts w:ascii="Verdana" w:eastAsia="Calibri" w:hAnsi="Verdana" w:cs="Arial Narrow"/>
          <w:lang w:eastAsia="es-CO"/>
        </w:rPr>
        <w:t>o</w:t>
      </w:r>
      <w:r w:rsidR="00E97476" w:rsidRPr="00AD089F">
        <w:rPr>
          <w:rFonts w:ascii="Verdana" w:eastAsia="Calibri" w:hAnsi="Verdana" w:cs="Arial Narrow"/>
          <w:lang w:eastAsia="es-CO"/>
        </w:rPr>
        <w:t>s</w:t>
      </w:r>
      <w:r w:rsidRPr="00AD089F">
        <w:rPr>
          <w:rFonts w:ascii="Verdana" w:eastAsia="Calibri" w:hAnsi="Verdana" w:cs="Arial Narrow"/>
          <w:lang w:eastAsia="es-CO"/>
        </w:rPr>
        <w:t xml:space="preserve"> será divulgado</w:t>
      </w:r>
      <w:r w:rsidR="00E97476">
        <w:rPr>
          <w:rFonts w:ascii="Verdana" w:eastAsia="Calibri" w:hAnsi="Verdana" w:cs="Arial Narrow"/>
          <w:lang w:eastAsia="es-CO"/>
        </w:rPr>
        <w:t>s</w:t>
      </w:r>
      <w:r w:rsidRPr="00AD089F">
        <w:rPr>
          <w:rFonts w:ascii="Verdana" w:eastAsia="Calibri" w:hAnsi="Verdana" w:cs="Arial Narrow"/>
          <w:lang w:eastAsia="es-CO"/>
        </w:rPr>
        <w:t xml:space="preserve"> y</w:t>
      </w:r>
      <w:r>
        <w:rPr>
          <w:rFonts w:ascii="Verdana" w:eastAsia="Calibri" w:hAnsi="Verdana" w:cs="Arial Narrow"/>
          <w:lang w:eastAsia="es-CO"/>
        </w:rPr>
        <w:t xml:space="preserve"> puesto a </w:t>
      </w:r>
      <w:r w:rsidRPr="00AD089F">
        <w:rPr>
          <w:rFonts w:ascii="Verdana" w:eastAsia="Calibri" w:hAnsi="Verdana" w:cs="Arial Narrow"/>
          <w:lang w:eastAsia="es-CO"/>
        </w:rPr>
        <w:t>disposición</w:t>
      </w:r>
      <w:r>
        <w:rPr>
          <w:rFonts w:ascii="Verdana" w:eastAsia="Calibri" w:hAnsi="Verdana" w:cs="Arial Narrow"/>
          <w:lang w:eastAsia="es-CO"/>
        </w:rPr>
        <w:t xml:space="preserve"> para consulta </w:t>
      </w:r>
      <w:r w:rsidRPr="00AD089F">
        <w:rPr>
          <w:rFonts w:ascii="Verdana" w:eastAsia="Calibri" w:hAnsi="Verdana" w:cs="Arial Narrow"/>
          <w:lang w:eastAsia="es-CO"/>
        </w:rPr>
        <w:t>del público, a través de las páginas electrónicas oficiales garantizando su</w:t>
      </w:r>
      <w:r>
        <w:rPr>
          <w:rFonts w:ascii="Verdana" w:eastAsia="Calibri" w:hAnsi="Verdana" w:cs="Arial Narrow"/>
          <w:lang w:eastAsia="es-CO"/>
        </w:rPr>
        <w:t xml:space="preserve"> </w:t>
      </w:r>
      <w:r w:rsidRPr="00AD089F">
        <w:rPr>
          <w:rFonts w:ascii="Verdana" w:eastAsia="Calibri" w:hAnsi="Verdana" w:cs="Arial Narrow"/>
          <w:lang w:eastAsia="es-CO"/>
        </w:rPr>
        <w:t>acceso, consulta y conocimiento por parte de la ciudadanía, en cumplimiento de</w:t>
      </w:r>
      <w:r>
        <w:rPr>
          <w:rFonts w:ascii="Verdana" w:eastAsia="Calibri" w:hAnsi="Verdana" w:cs="Arial Narrow"/>
          <w:lang w:eastAsia="es-CO"/>
        </w:rPr>
        <w:t xml:space="preserve"> </w:t>
      </w:r>
      <w:r w:rsidRPr="00AD089F">
        <w:rPr>
          <w:rFonts w:ascii="Verdana" w:eastAsia="Calibri" w:hAnsi="Verdana" w:cs="Arial Narrow"/>
          <w:lang w:eastAsia="es-CO"/>
        </w:rPr>
        <w:t>los principios de publicidad, transparencia y acceso a la información pública.</w:t>
      </w:r>
    </w:p>
    <w:p w14:paraId="1BA2ECEE" w14:textId="77777777" w:rsidR="00EF342D" w:rsidRPr="002F2D64"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54681823" w14:textId="30DCC947" w:rsidR="00EF342D" w:rsidRPr="001A49E9"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2F2D64">
        <w:rPr>
          <w:rFonts w:ascii="Verdana" w:eastAsia="Calibri" w:hAnsi="Verdana" w:cs="Arial Narrow"/>
          <w:b/>
          <w:bCs/>
          <w:lang w:val="es-ES_tradnl" w:eastAsia="es-CO"/>
        </w:rPr>
        <w:t xml:space="preserve">ARTÍCULO </w:t>
      </w:r>
      <w:r>
        <w:rPr>
          <w:rFonts w:ascii="Verdana" w:eastAsia="Calibri" w:hAnsi="Verdana" w:cs="Arial Narrow"/>
          <w:b/>
          <w:bCs/>
          <w:lang w:val="es-ES_tradnl" w:eastAsia="es-CO"/>
        </w:rPr>
        <w:t xml:space="preserve">2° </w:t>
      </w:r>
      <w:r w:rsidRPr="002F2D64">
        <w:rPr>
          <w:rFonts w:ascii="Verdana" w:eastAsia="Calibri" w:hAnsi="Verdana" w:cs="Arial Narrow"/>
          <w:b/>
          <w:bCs/>
          <w:lang w:val="es-ES_tradnl" w:eastAsia="es-CO"/>
        </w:rPr>
        <w:t xml:space="preserve">ALCANCE.- </w:t>
      </w:r>
      <w:r w:rsidRPr="002F2D64">
        <w:rPr>
          <w:rFonts w:ascii="Verdana" w:eastAsia="Calibri" w:hAnsi="Verdana" w:cs="Arial Narrow"/>
          <w:lang w:val="es-ES_tradnl" w:eastAsia="es-CO"/>
        </w:rPr>
        <w:t>El</w:t>
      </w:r>
      <w:r w:rsidR="001E4DC2">
        <w:rPr>
          <w:rFonts w:ascii="Verdana" w:eastAsia="Calibri" w:hAnsi="Verdana" w:cs="Arial Narrow"/>
          <w:lang w:val="es-ES_tradnl" w:eastAsia="es-CO"/>
        </w:rPr>
        <w:t xml:space="preserve"> Plan de Manejo del Parque Nacional Natural</w:t>
      </w:r>
      <w:r w:rsidR="00B81F3E" w:rsidRPr="00B81F3E">
        <w:rPr>
          <w:rFonts w:ascii="Verdana" w:eastAsia="Calibri" w:hAnsi="Verdana" w:cs="Arial Narrow"/>
          <w:lang w:val="es-ES_tradnl" w:eastAsia="es-CO"/>
        </w:rPr>
        <w:t xml:space="preserve"> </w:t>
      </w:r>
      <w:r w:rsidR="00B81F3E">
        <w:rPr>
          <w:rFonts w:ascii="Verdana" w:eastAsia="Calibri" w:hAnsi="Verdana" w:cs="Arial Narrow"/>
          <w:lang w:val="es-ES_tradnl" w:eastAsia="es-CO"/>
        </w:rPr>
        <w:t xml:space="preserve">Serranía de </w:t>
      </w:r>
      <w:proofErr w:type="spellStart"/>
      <w:r w:rsidR="00B81F3E">
        <w:rPr>
          <w:rFonts w:ascii="Verdana" w:eastAsia="Calibri" w:hAnsi="Verdana" w:cs="Arial Narrow"/>
          <w:lang w:val="es-ES_tradnl" w:eastAsia="es-CO"/>
        </w:rPr>
        <w:t>Manacacías</w:t>
      </w:r>
      <w:proofErr w:type="spellEnd"/>
      <w:r>
        <w:rPr>
          <w:rFonts w:ascii="Verdana" w:eastAsia="Calibri" w:hAnsi="Verdana" w:cs="Arial Narrow"/>
          <w:lang w:val="es-ES_tradnl" w:eastAsia="es-CO"/>
        </w:rPr>
        <w:t>,</w:t>
      </w:r>
      <w:r w:rsidRPr="00E11FCD">
        <w:rPr>
          <w:rFonts w:ascii="Verdana" w:eastAsia="Calibri" w:hAnsi="Verdana" w:cs="Arial Narrow"/>
          <w:lang w:val="es-ES_tradnl" w:eastAsia="es-CO"/>
        </w:rPr>
        <w:t xml:space="preserve"> </w:t>
      </w:r>
      <w:r w:rsidRPr="002F2D64">
        <w:rPr>
          <w:rFonts w:ascii="Verdana" w:eastAsia="Calibri" w:hAnsi="Verdana" w:cs="Arial Narrow"/>
          <w:lang w:val="es-ES_tradnl" w:eastAsia="es-CO"/>
        </w:rPr>
        <w:t xml:space="preserve">representa el principal instrumento de </w:t>
      </w:r>
      <w:r w:rsidRPr="001D2D87">
        <w:rPr>
          <w:rFonts w:ascii="Verdana" w:eastAsia="Calibri" w:hAnsi="Verdana" w:cs="Arial Narrow"/>
          <w:lang w:val="es-ES_tradnl" w:eastAsia="es-CO"/>
        </w:rPr>
        <w:t>planificación para el desarrollo, interpretación, conservación, protección, uso y manejo del área protegida que orienta la gestión de Parques Nacionales Naturales de Colombia, y constituye determinante ambiental o norma de superior jerarquía en los términos del artículo</w:t>
      </w:r>
      <w:r w:rsidRPr="001A49E9">
        <w:rPr>
          <w:rFonts w:ascii="Verdana" w:eastAsia="Calibri" w:hAnsi="Verdana" w:cs="Arial Narrow"/>
          <w:lang w:val="es-ES_tradnl" w:eastAsia="es-CO"/>
        </w:rPr>
        <w:t xml:space="preserve"> </w:t>
      </w:r>
      <w:r>
        <w:rPr>
          <w:rFonts w:ascii="Verdana" w:eastAsia="Calibri" w:hAnsi="Verdana" w:cs="Arial Narrow"/>
          <w:lang w:val="es-ES_tradnl" w:eastAsia="es-CO"/>
        </w:rPr>
        <w:t xml:space="preserve">32 de la Ley 2294 de 2023 </w:t>
      </w:r>
      <w:r w:rsidRPr="001A49E9">
        <w:rPr>
          <w:rFonts w:ascii="Verdana" w:eastAsia="Calibri" w:hAnsi="Verdana" w:cs="Arial Narrow"/>
          <w:lang w:val="es-ES_tradnl" w:eastAsia="es-CO"/>
        </w:rPr>
        <w:t xml:space="preserve">y el artículo 2.2.2.1.2.10 del Decreto Único Reglamentario del Sector Ambiente y Desarrollo Sostenible 1076 </w:t>
      </w:r>
      <w:r w:rsidRPr="001A49E9">
        <w:rPr>
          <w:rFonts w:ascii="Verdana" w:eastAsia="Calibri" w:hAnsi="Verdana" w:cs="Arial Narrow"/>
          <w:lang w:val="es-ES_tradnl" w:eastAsia="es-CO"/>
        </w:rPr>
        <w:lastRenderedPageBreak/>
        <w:t xml:space="preserve">de 2015. </w:t>
      </w:r>
    </w:p>
    <w:p w14:paraId="3872E0F7" w14:textId="77777777" w:rsidR="00EF342D" w:rsidRPr="001D2D87"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2A2D2CF0" w14:textId="77777777" w:rsidR="00EF342D" w:rsidRPr="002F2D64"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1D2D87">
        <w:rPr>
          <w:rFonts w:ascii="Verdana" w:eastAsia="Calibri" w:hAnsi="Verdana" w:cs="Arial Narrow"/>
          <w:b/>
          <w:bCs/>
          <w:lang w:val="es-ES_tradnl" w:eastAsia="es-CO"/>
        </w:rPr>
        <w:t xml:space="preserve">PARÁGRAFO </w:t>
      </w:r>
      <w:r>
        <w:rPr>
          <w:rFonts w:ascii="Verdana" w:eastAsia="Calibri" w:hAnsi="Verdana" w:cs="Arial Narrow"/>
          <w:b/>
          <w:bCs/>
          <w:lang w:val="es-ES_tradnl" w:eastAsia="es-CO"/>
        </w:rPr>
        <w:t>1</w:t>
      </w:r>
      <w:r w:rsidRPr="001D2D87">
        <w:rPr>
          <w:rFonts w:ascii="Verdana" w:eastAsia="Calibri" w:hAnsi="Verdana" w:cs="Arial Narrow"/>
          <w:b/>
          <w:bCs/>
          <w:lang w:val="es-ES_tradnl" w:eastAsia="es-CO"/>
        </w:rPr>
        <w:t>:</w:t>
      </w:r>
      <w:r w:rsidRPr="001D2D87">
        <w:rPr>
          <w:rFonts w:ascii="Verdana" w:eastAsia="Calibri" w:hAnsi="Verdana" w:cs="Arial Narrow"/>
          <w:lang w:val="es-ES_tradnl" w:eastAsia="es-CO"/>
        </w:rPr>
        <w:t xml:space="preserve"> La versión oficial reposará </w:t>
      </w:r>
      <w:r w:rsidRPr="002F2D64">
        <w:rPr>
          <w:rFonts w:ascii="Verdana" w:eastAsia="Calibri" w:hAnsi="Verdana" w:cs="Arial Narrow"/>
          <w:lang w:val="es-ES_tradnl" w:eastAsia="es-CO"/>
        </w:rPr>
        <w:t xml:space="preserve">en la Subdirección de Gestión y Manejo de Áreas Protegidas, a cargo del Grupo de Planeación y Manejo, y estará publicada en la página web de Parques Nacionales Naturales de Colombia.   </w:t>
      </w:r>
    </w:p>
    <w:p w14:paraId="2221B86C" w14:textId="77777777" w:rsidR="00EF342D" w:rsidRPr="002F2D64"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02ACDAC9" w14:textId="44E19452" w:rsidR="00EF342D" w:rsidRPr="009A1EA4"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2F2D64">
        <w:rPr>
          <w:rFonts w:ascii="Verdana" w:eastAsia="Calibri" w:hAnsi="Verdana" w:cs="Arial Narrow"/>
          <w:b/>
          <w:lang w:val="es-ES_tradnl" w:eastAsia="es-CO"/>
        </w:rPr>
        <w:t xml:space="preserve">ARTÍCULO </w:t>
      </w:r>
      <w:r>
        <w:rPr>
          <w:rFonts w:ascii="Verdana" w:eastAsia="Calibri" w:hAnsi="Verdana" w:cs="Arial Narrow"/>
          <w:b/>
          <w:lang w:val="es-ES_tradnl" w:eastAsia="es-CO"/>
        </w:rPr>
        <w:t xml:space="preserve">3° </w:t>
      </w:r>
      <w:r w:rsidRPr="009A1EA4">
        <w:rPr>
          <w:rFonts w:ascii="Verdana" w:eastAsia="Calibri" w:hAnsi="Verdana" w:cs="Arial Narrow"/>
          <w:b/>
          <w:lang w:val="es-ES_tradnl" w:eastAsia="es-CO"/>
        </w:rPr>
        <w:t>OBJETIVOS DE CONSERVACIÓN</w:t>
      </w:r>
      <w:r>
        <w:rPr>
          <w:rFonts w:ascii="Verdana" w:eastAsia="Calibri" w:hAnsi="Verdana" w:cs="Arial Narrow"/>
          <w:b/>
          <w:lang w:val="es-ES_tradnl" w:eastAsia="es-CO"/>
        </w:rPr>
        <w:t>. -</w:t>
      </w:r>
      <w:r w:rsidRPr="009A1EA4">
        <w:rPr>
          <w:rFonts w:ascii="Verdana" w:eastAsia="Calibri" w:hAnsi="Verdana" w:cs="Arial Narrow"/>
          <w:b/>
          <w:lang w:val="es-ES_tradnl" w:eastAsia="es-CO"/>
        </w:rPr>
        <w:t xml:space="preserve"> </w:t>
      </w:r>
      <w:r w:rsidRPr="009A1EA4">
        <w:rPr>
          <w:rFonts w:ascii="Verdana" w:eastAsia="Calibri" w:hAnsi="Verdana" w:cs="Arial Narrow"/>
          <w:lang w:val="es-ES_tradnl" w:eastAsia="es-CO"/>
        </w:rPr>
        <w:t>Los objetivos de conservación</w:t>
      </w:r>
      <w:r w:rsidRPr="0002330C">
        <w:rPr>
          <w:rFonts w:ascii="Verdana" w:eastAsia="Calibri" w:hAnsi="Verdana" w:cs="Arial Narrow"/>
          <w:lang w:val="es-ES_tradnl" w:eastAsia="es-CO"/>
        </w:rPr>
        <w:t xml:space="preserve"> </w:t>
      </w:r>
      <w:r w:rsidRPr="00E11FCD">
        <w:rPr>
          <w:rFonts w:ascii="Verdana" w:eastAsia="Calibri" w:hAnsi="Verdana" w:cs="Arial Narrow"/>
          <w:lang w:val="es-ES_tradnl" w:eastAsia="es-CO"/>
        </w:rPr>
        <w:t>del</w:t>
      </w:r>
      <w:r w:rsidR="00D535AE">
        <w:rPr>
          <w:rFonts w:ascii="Verdana" w:eastAsia="Calibri" w:hAnsi="Verdana" w:cs="Arial Narrow"/>
          <w:lang w:val="es-ES_tradnl" w:eastAsia="es-CO"/>
        </w:rPr>
        <w:t xml:space="preserve"> Parque Nacional Natural</w:t>
      </w:r>
      <w:r w:rsidR="00410767" w:rsidRPr="00410767">
        <w:rPr>
          <w:rFonts w:ascii="Verdana" w:eastAsia="Calibri" w:hAnsi="Verdana" w:cs="Arial Narrow"/>
          <w:lang w:val="es-ES_tradnl" w:eastAsia="es-CO"/>
        </w:rPr>
        <w:t xml:space="preserve"> </w:t>
      </w:r>
      <w:r w:rsidR="00410767">
        <w:rPr>
          <w:rFonts w:ascii="Verdana" w:eastAsia="Calibri" w:hAnsi="Verdana" w:cs="Arial Narrow"/>
          <w:lang w:val="es-ES_tradnl" w:eastAsia="es-CO"/>
        </w:rPr>
        <w:t xml:space="preserve">Serranía de </w:t>
      </w:r>
      <w:proofErr w:type="spellStart"/>
      <w:r w:rsidR="00410767">
        <w:rPr>
          <w:rFonts w:ascii="Verdana" w:eastAsia="Calibri" w:hAnsi="Verdana" w:cs="Arial Narrow"/>
          <w:lang w:val="es-ES_tradnl" w:eastAsia="es-CO"/>
        </w:rPr>
        <w:t>Manacacías</w:t>
      </w:r>
      <w:proofErr w:type="spellEnd"/>
      <w:r>
        <w:rPr>
          <w:rFonts w:ascii="Verdana" w:eastAsia="Calibri" w:hAnsi="Verdana" w:cs="Arial Narrow"/>
          <w:bCs/>
          <w:lang w:val="es-ES_tradnl" w:eastAsia="es-CO"/>
        </w:rPr>
        <w:t>,</w:t>
      </w:r>
      <w:r w:rsidRPr="009A1EA4">
        <w:rPr>
          <w:rFonts w:ascii="Verdana" w:eastAsia="Calibri" w:hAnsi="Verdana" w:cs="Arial Narrow"/>
          <w:bCs/>
          <w:lang w:val="es-ES_tradnl" w:eastAsia="es-CO"/>
        </w:rPr>
        <w:t xml:space="preserve"> </w:t>
      </w:r>
      <w:r w:rsidRPr="009A1EA4">
        <w:rPr>
          <w:rFonts w:ascii="Verdana" w:eastAsia="Calibri" w:hAnsi="Verdana" w:cs="Arial Narrow"/>
          <w:lang w:val="es-ES_tradnl" w:eastAsia="es-CO"/>
        </w:rPr>
        <w:t xml:space="preserve">son los siguientes: </w:t>
      </w:r>
    </w:p>
    <w:p w14:paraId="3C51F270" w14:textId="77777777" w:rsidR="00EF342D"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2ECE8CFB" w14:textId="3CB9D04E" w:rsidR="00EF342D" w:rsidRDefault="00EF342D" w:rsidP="00EF342D">
      <w:pPr>
        <w:spacing w:after="0" w:line="240" w:lineRule="auto"/>
        <w:jc w:val="both"/>
        <w:rPr>
          <w:rFonts w:ascii="Verdana" w:eastAsia="Times New Roman" w:hAnsi="Verdana" w:cs="Times New Roman"/>
          <w:color w:val="000000"/>
          <w:kern w:val="0"/>
          <w:shd w:val="clear" w:color="auto" w:fill="FFFFFF"/>
          <w:lang w:val="es-MX" w:eastAsia="es-MX"/>
          <w14:ligatures w14:val="none"/>
        </w:rPr>
      </w:pPr>
      <w:r w:rsidRPr="00BC4111">
        <w:rPr>
          <w:rFonts w:ascii="Verdana" w:eastAsia="Times New Roman" w:hAnsi="Verdana" w:cs="Times New Roman"/>
          <w:color w:val="000000"/>
          <w:kern w:val="0"/>
          <w:shd w:val="clear" w:color="auto" w:fill="FFFFFF"/>
          <w:lang w:val="es-MX" w:eastAsia="es-MX"/>
          <w14:ligatures w14:val="none"/>
        </w:rPr>
        <w:t>1.</w:t>
      </w:r>
      <w:r w:rsidR="00001357" w:rsidRPr="00001357">
        <w:t xml:space="preserve"> </w:t>
      </w:r>
      <w:r w:rsidR="00001357" w:rsidRPr="00001357">
        <w:rPr>
          <w:rFonts w:ascii="Verdana" w:eastAsia="Times New Roman" w:hAnsi="Verdana" w:cs="Times New Roman"/>
          <w:color w:val="000000"/>
          <w:kern w:val="0"/>
          <w:shd w:val="clear" w:color="auto" w:fill="FFFFFF"/>
          <w:lang w:val="es-MX" w:eastAsia="es-MX"/>
          <w14:ligatures w14:val="none"/>
        </w:rPr>
        <w:t xml:space="preserve">Preservar los ecosistemas de sabanas estacionales tropicales asociados a la altillanura disectada y ondulada de la Serranía de </w:t>
      </w:r>
      <w:proofErr w:type="spellStart"/>
      <w:r w:rsidR="00001357" w:rsidRPr="00001357">
        <w:rPr>
          <w:rFonts w:ascii="Verdana" w:eastAsia="Times New Roman" w:hAnsi="Verdana" w:cs="Times New Roman"/>
          <w:color w:val="000000"/>
          <w:kern w:val="0"/>
          <w:shd w:val="clear" w:color="auto" w:fill="FFFFFF"/>
          <w:lang w:val="es-MX" w:eastAsia="es-MX"/>
          <w14:ligatures w14:val="none"/>
        </w:rPr>
        <w:t>Manacacías</w:t>
      </w:r>
      <w:proofErr w:type="spellEnd"/>
      <w:r w:rsidR="00001357" w:rsidRPr="00001357">
        <w:rPr>
          <w:rFonts w:ascii="Verdana" w:eastAsia="Times New Roman" w:hAnsi="Verdana" w:cs="Times New Roman"/>
          <w:color w:val="000000"/>
          <w:kern w:val="0"/>
          <w:shd w:val="clear" w:color="auto" w:fill="FFFFFF"/>
          <w:lang w:val="es-MX" w:eastAsia="es-MX"/>
          <w14:ligatures w14:val="none"/>
        </w:rPr>
        <w:t xml:space="preserve"> para mantener las formaciones vegetales características del interfluvio entre el caño Cumaral y el río </w:t>
      </w:r>
      <w:proofErr w:type="spellStart"/>
      <w:r w:rsidR="00001357" w:rsidRPr="00001357">
        <w:rPr>
          <w:rFonts w:ascii="Verdana" w:eastAsia="Times New Roman" w:hAnsi="Verdana" w:cs="Times New Roman"/>
          <w:color w:val="000000"/>
          <w:kern w:val="0"/>
          <w:shd w:val="clear" w:color="auto" w:fill="FFFFFF"/>
          <w:lang w:val="es-MX" w:eastAsia="es-MX"/>
          <w14:ligatures w14:val="none"/>
        </w:rPr>
        <w:t>Manacacías</w:t>
      </w:r>
      <w:proofErr w:type="spellEnd"/>
      <w:r w:rsidR="00001357" w:rsidRPr="00001357">
        <w:rPr>
          <w:rFonts w:ascii="Verdana" w:eastAsia="Times New Roman" w:hAnsi="Verdana" w:cs="Times New Roman"/>
          <w:color w:val="000000"/>
          <w:kern w:val="0"/>
          <w:shd w:val="clear" w:color="auto" w:fill="FFFFFF"/>
          <w:lang w:val="es-MX" w:eastAsia="es-MX"/>
          <w14:ligatures w14:val="none"/>
        </w:rPr>
        <w:t xml:space="preserve"> hacia su confluencia</w:t>
      </w:r>
      <w:r w:rsidRPr="00BC4111">
        <w:rPr>
          <w:rFonts w:ascii="Verdana" w:eastAsia="Times New Roman" w:hAnsi="Verdana" w:cs="Times New Roman"/>
          <w:color w:val="000000"/>
          <w:kern w:val="0"/>
          <w:shd w:val="clear" w:color="auto" w:fill="FFFFFF"/>
          <w:lang w:val="es-MX" w:eastAsia="es-MX"/>
          <w14:ligatures w14:val="none"/>
        </w:rPr>
        <w:t xml:space="preserve">. </w:t>
      </w:r>
    </w:p>
    <w:p w14:paraId="45033EF1" w14:textId="77777777" w:rsidR="00EF342D" w:rsidRDefault="00EF342D" w:rsidP="00EF342D">
      <w:pPr>
        <w:spacing w:after="0" w:line="240" w:lineRule="auto"/>
        <w:jc w:val="both"/>
        <w:rPr>
          <w:rFonts w:ascii="Verdana" w:eastAsia="Times New Roman" w:hAnsi="Verdana" w:cs="Times New Roman"/>
          <w:color w:val="000000"/>
          <w:kern w:val="0"/>
          <w:shd w:val="clear" w:color="auto" w:fill="FFFFFF"/>
          <w:lang w:val="es-MX" w:eastAsia="es-MX"/>
          <w14:ligatures w14:val="none"/>
        </w:rPr>
      </w:pPr>
    </w:p>
    <w:p w14:paraId="51D109B4" w14:textId="01753777" w:rsidR="00EF342D" w:rsidRPr="00FD5BDC" w:rsidRDefault="00EF342D" w:rsidP="00FD5BDC">
      <w:pPr>
        <w:spacing w:after="0" w:line="240" w:lineRule="auto"/>
        <w:jc w:val="both"/>
        <w:rPr>
          <w:rFonts w:ascii="Verdana" w:eastAsia="Times New Roman" w:hAnsi="Verdana" w:cs="Times New Roman"/>
          <w:color w:val="000000"/>
          <w:kern w:val="0"/>
          <w:shd w:val="clear" w:color="auto" w:fill="FFFFFF"/>
          <w:lang w:val="es-MX" w:eastAsia="es-MX"/>
          <w14:ligatures w14:val="none"/>
        </w:rPr>
      </w:pPr>
      <w:r w:rsidRPr="00BC4111">
        <w:rPr>
          <w:rFonts w:ascii="Verdana" w:eastAsia="Times New Roman" w:hAnsi="Verdana" w:cs="Times New Roman"/>
          <w:color w:val="000000"/>
          <w:kern w:val="0"/>
          <w:shd w:val="clear" w:color="auto" w:fill="FFFFFF"/>
          <w:lang w:val="es-MX" w:eastAsia="es-MX"/>
          <w14:ligatures w14:val="none"/>
        </w:rPr>
        <w:t>2.</w:t>
      </w:r>
      <w:r w:rsidR="00FD5BDC" w:rsidRPr="00FD5BDC">
        <w:t xml:space="preserve"> </w:t>
      </w:r>
      <w:r w:rsidR="00FD5BDC" w:rsidRPr="00FD5BDC">
        <w:rPr>
          <w:rFonts w:ascii="Verdana" w:eastAsia="Times New Roman" w:hAnsi="Verdana" w:cs="Times New Roman"/>
          <w:color w:val="000000"/>
          <w:kern w:val="0"/>
          <w:shd w:val="clear" w:color="auto" w:fill="FFFFFF"/>
          <w:lang w:val="es-MX" w:eastAsia="es-MX"/>
          <w14:ligatures w14:val="none"/>
        </w:rPr>
        <w:t xml:space="preserve">Contribuir al mantenimiento de los procesos de regulación del recurso hídrico en la confluencia del río </w:t>
      </w:r>
      <w:proofErr w:type="spellStart"/>
      <w:r w:rsidR="00FD5BDC" w:rsidRPr="00FD5BDC">
        <w:rPr>
          <w:rFonts w:ascii="Verdana" w:eastAsia="Times New Roman" w:hAnsi="Verdana" w:cs="Times New Roman"/>
          <w:color w:val="000000"/>
          <w:kern w:val="0"/>
          <w:shd w:val="clear" w:color="auto" w:fill="FFFFFF"/>
          <w:lang w:val="es-MX" w:eastAsia="es-MX"/>
          <w14:ligatures w14:val="none"/>
        </w:rPr>
        <w:t>Manacacías</w:t>
      </w:r>
      <w:proofErr w:type="spellEnd"/>
      <w:r w:rsidR="00FD5BDC" w:rsidRPr="00FD5BDC">
        <w:rPr>
          <w:rFonts w:ascii="Verdana" w:eastAsia="Times New Roman" w:hAnsi="Verdana" w:cs="Times New Roman"/>
          <w:color w:val="000000"/>
          <w:kern w:val="0"/>
          <w:shd w:val="clear" w:color="auto" w:fill="FFFFFF"/>
          <w:lang w:val="es-MX" w:eastAsia="es-MX"/>
          <w14:ligatures w14:val="none"/>
        </w:rPr>
        <w:t xml:space="preserve"> con el caño Cumaral y sus zonas lacustres.</w:t>
      </w:r>
    </w:p>
    <w:p w14:paraId="5B6E2EA2" w14:textId="77777777" w:rsidR="00EF342D" w:rsidRPr="002F2D64"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p>
    <w:p w14:paraId="2CFFDA70" w14:textId="238970F8" w:rsidR="00EF342D" w:rsidRPr="002F2D64"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2F2D64">
        <w:rPr>
          <w:rFonts w:ascii="Verdana" w:eastAsia="Calibri" w:hAnsi="Verdana" w:cs="Arial Narrow"/>
          <w:b/>
          <w:bCs/>
          <w:lang w:val="es-ES_tradnl" w:eastAsia="es-CO"/>
        </w:rPr>
        <w:t xml:space="preserve">ARTÍCULO </w:t>
      </w:r>
      <w:r>
        <w:rPr>
          <w:rFonts w:ascii="Verdana" w:eastAsia="Calibri" w:hAnsi="Verdana" w:cs="Arial Narrow"/>
          <w:b/>
          <w:bCs/>
          <w:lang w:val="es-ES_tradnl" w:eastAsia="es-CO"/>
        </w:rPr>
        <w:t xml:space="preserve">4° </w:t>
      </w:r>
      <w:r w:rsidR="006C327A" w:rsidRPr="002F2D64">
        <w:rPr>
          <w:rFonts w:ascii="Verdana" w:eastAsia="Calibri" w:hAnsi="Verdana" w:cs="Arial Narrow"/>
          <w:b/>
          <w:bCs/>
          <w:lang w:val="es-ES_tradnl" w:eastAsia="es-CO"/>
        </w:rPr>
        <w:t>ZONIFICACIÓN</w:t>
      </w:r>
      <w:r w:rsidR="006C327A">
        <w:rPr>
          <w:rFonts w:ascii="Verdana" w:eastAsia="Calibri" w:hAnsi="Verdana" w:cs="Arial Narrow"/>
          <w:b/>
          <w:bCs/>
          <w:lang w:val="es-ES_tradnl" w:eastAsia="es-CO"/>
        </w:rPr>
        <w:t>. -</w:t>
      </w:r>
      <w:r w:rsidRPr="002F2D64">
        <w:rPr>
          <w:rFonts w:ascii="Verdana" w:eastAsia="Calibri" w:hAnsi="Verdana" w:cs="Arial Narrow"/>
          <w:b/>
          <w:bCs/>
          <w:lang w:val="es-ES_tradnl" w:eastAsia="es-CO"/>
        </w:rPr>
        <w:t xml:space="preserve"> </w:t>
      </w:r>
      <w:r w:rsidRPr="002F2D64">
        <w:rPr>
          <w:rFonts w:ascii="Verdana" w:eastAsia="Calibri" w:hAnsi="Verdana" w:cs="Arial Narrow"/>
          <w:lang w:val="es-ES_tradnl" w:eastAsia="es-CO"/>
        </w:rPr>
        <w:t>Según el documento Plan de Manejo del</w:t>
      </w:r>
      <w:r w:rsidR="00D535AE">
        <w:rPr>
          <w:rFonts w:ascii="Verdana" w:eastAsia="Calibri" w:hAnsi="Verdana" w:cs="Arial Narrow"/>
          <w:lang w:val="es-ES_tradnl" w:eastAsia="es-CO"/>
        </w:rPr>
        <w:t xml:space="preserve"> Parque Nacional Natural</w:t>
      </w:r>
      <w:r w:rsidR="00410767" w:rsidRPr="00410767">
        <w:rPr>
          <w:rFonts w:ascii="Verdana" w:eastAsia="Calibri" w:hAnsi="Verdana" w:cs="Arial Narrow"/>
          <w:lang w:val="es-ES_tradnl" w:eastAsia="es-CO"/>
        </w:rPr>
        <w:t xml:space="preserve"> </w:t>
      </w:r>
      <w:r w:rsidR="00410767">
        <w:rPr>
          <w:rFonts w:ascii="Verdana" w:eastAsia="Calibri" w:hAnsi="Verdana" w:cs="Arial Narrow"/>
          <w:lang w:val="es-ES_tradnl" w:eastAsia="es-CO"/>
        </w:rPr>
        <w:t xml:space="preserve">Serranía de </w:t>
      </w:r>
      <w:proofErr w:type="spellStart"/>
      <w:r w:rsidR="00410767">
        <w:rPr>
          <w:rFonts w:ascii="Verdana" w:eastAsia="Calibri" w:hAnsi="Verdana" w:cs="Arial Narrow"/>
          <w:lang w:val="es-ES_tradnl" w:eastAsia="es-CO"/>
        </w:rPr>
        <w:t>Manacacías</w:t>
      </w:r>
      <w:proofErr w:type="spellEnd"/>
      <w:r>
        <w:rPr>
          <w:rFonts w:ascii="Verdana" w:eastAsia="Calibri" w:hAnsi="Verdana" w:cs="Arial Narrow"/>
          <w:lang w:val="es-ES_tradnl" w:eastAsia="es-CO"/>
        </w:rPr>
        <w:t xml:space="preserve">, </w:t>
      </w:r>
      <w:r w:rsidRPr="002F2D64">
        <w:rPr>
          <w:rFonts w:ascii="Verdana" w:eastAsia="Calibri" w:hAnsi="Verdana" w:cs="Arial Narrow"/>
          <w:lang w:val="es-ES_tradnl" w:eastAsia="es-CO"/>
        </w:rPr>
        <w:t xml:space="preserve">tiene la siguiente zonificación con su intención de manejo, así: </w:t>
      </w:r>
    </w:p>
    <w:p w14:paraId="6E6BCF81" w14:textId="77777777" w:rsidR="00EF342D" w:rsidRPr="00367A72"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bookmarkStart w:id="0" w:name="_Hlk142403595"/>
    </w:p>
    <w:p w14:paraId="39047961" w14:textId="3579DACE" w:rsidR="00EF342D" w:rsidRPr="00367A72" w:rsidRDefault="00EF342D" w:rsidP="00EF342D">
      <w:pPr>
        <w:pStyle w:val="Ttulo3"/>
        <w:keepNext w:val="0"/>
        <w:keepLines w:val="0"/>
        <w:spacing w:before="0" w:line="240" w:lineRule="auto"/>
        <w:jc w:val="center"/>
        <w:textAlignment w:val="baseline"/>
        <w:rPr>
          <w:rFonts w:ascii="Verdana" w:hAnsi="Verdana"/>
          <w:b/>
          <w:color w:val="000000"/>
          <w:sz w:val="22"/>
          <w:szCs w:val="22"/>
        </w:rPr>
      </w:pPr>
      <w:r w:rsidRPr="00367A72">
        <w:rPr>
          <w:rFonts w:ascii="Verdana" w:hAnsi="Verdana"/>
          <w:b/>
          <w:color w:val="000000"/>
          <w:sz w:val="22"/>
          <w:szCs w:val="22"/>
        </w:rPr>
        <w:t>Zona</w:t>
      </w:r>
      <w:r w:rsidR="005C12AA">
        <w:rPr>
          <w:rFonts w:ascii="Verdana" w:hAnsi="Verdana"/>
          <w:b/>
          <w:color w:val="000000"/>
          <w:sz w:val="22"/>
          <w:szCs w:val="22"/>
        </w:rPr>
        <w:t xml:space="preserve"> </w:t>
      </w:r>
      <w:r w:rsidR="00870E5B" w:rsidRPr="00870E5B">
        <w:rPr>
          <w:rFonts w:ascii="Verdana" w:hAnsi="Verdana"/>
          <w:b/>
          <w:color w:val="000000"/>
          <w:sz w:val="22"/>
          <w:szCs w:val="22"/>
        </w:rPr>
        <w:t>Intangible (</w:t>
      </w:r>
      <w:proofErr w:type="spellStart"/>
      <w:r w:rsidR="00870E5B" w:rsidRPr="00870E5B">
        <w:rPr>
          <w:rFonts w:ascii="Verdana" w:hAnsi="Verdana"/>
          <w:b/>
          <w:color w:val="000000"/>
          <w:sz w:val="22"/>
          <w:szCs w:val="22"/>
        </w:rPr>
        <w:t>ZnI</w:t>
      </w:r>
      <w:proofErr w:type="spellEnd"/>
      <w:r w:rsidR="00870E5B" w:rsidRPr="00870E5B">
        <w:rPr>
          <w:rFonts w:ascii="Verdana" w:hAnsi="Verdana"/>
          <w:b/>
          <w:color w:val="000000"/>
          <w:sz w:val="22"/>
          <w:szCs w:val="22"/>
        </w:rPr>
        <w:t>)</w:t>
      </w:r>
    </w:p>
    <w:p w14:paraId="7BB15F44" w14:textId="77777777" w:rsidR="00EF342D" w:rsidRPr="00367A72" w:rsidRDefault="00EF342D" w:rsidP="00EF342D">
      <w:pPr>
        <w:pStyle w:val="NormalWeb"/>
        <w:spacing w:before="0" w:after="0"/>
        <w:jc w:val="center"/>
        <w:rPr>
          <w:rFonts w:ascii="Verdana" w:hAnsi="Verdana"/>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317"/>
        <w:gridCol w:w="6513"/>
      </w:tblGrid>
      <w:tr w:rsidR="00EF342D" w:rsidRPr="00F24EAB" w14:paraId="3BEADA3B" w14:textId="77777777" w:rsidTr="00656AC0">
        <w:trPr>
          <w:trHeight w:val="647"/>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5EA0BC85" w14:textId="77777777" w:rsidR="00EF342D" w:rsidRPr="00F24EAB" w:rsidRDefault="00EF342D" w:rsidP="00291478">
            <w:pPr>
              <w:pStyle w:val="NormalWeb"/>
              <w:spacing w:before="0" w:after="0"/>
              <w:jc w:val="center"/>
              <w:rPr>
                <w:rFonts w:ascii="Verdana" w:hAnsi="Verdana"/>
                <w:b/>
                <w:bCs/>
                <w:color w:val="000000"/>
                <w:sz w:val="22"/>
                <w:szCs w:val="22"/>
              </w:rPr>
            </w:pPr>
            <w:r w:rsidRPr="00F24EAB">
              <w:rPr>
                <w:rFonts w:ascii="Verdana" w:hAnsi="Verdana"/>
                <w:b/>
                <w:bCs/>
                <w:color w:val="000000"/>
                <w:sz w:val="22"/>
                <w:szCs w:val="22"/>
              </w:rPr>
              <w:t xml:space="preserve">Área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6D2E3B" w14:textId="77777777" w:rsidR="00EF342D" w:rsidRPr="00F24EAB" w:rsidRDefault="00EF342D" w:rsidP="00291478">
            <w:pPr>
              <w:pStyle w:val="NormalWeb"/>
              <w:spacing w:before="0" w:after="0"/>
              <w:jc w:val="both"/>
              <w:rPr>
                <w:rFonts w:ascii="Verdana" w:hAnsi="Verdana"/>
                <w:color w:val="000000"/>
                <w:sz w:val="22"/>
                <w:szCs w:val="22"/>
              </w:rPr>
            </w:pPr>
          </w:p>
          <w:p w14:paraId="12936733" w14:textId="779BB3C6" w:rsidR="00EF342D" w:rsidRPr="00F24EAB" w:rsidRDefault="00846613" w:rsidP="00291478">
            <w:pPr>
              <w:pStyle w:val="NormalWeb"/>
              <w:spacing w:before="0" w:after="0"/>
              <w:jc w:val="both"/>
              <w:rPr>
                <w:rFonts w:ascii="Verdana" w:hAnsi="Verdana"/>
                <w:color w:val="000000"/>
                <w:sz w:val="22"/>
                <w:szCs w:val="22"/>
              </w:rPr>
            </w:pPr>
            <w:r w:rsidRPr="00846613">
              <w:rPr>
                <w:rFonts w:ascii="Verdana" w:hAnsi="Verdana"/>
                <w:color w:val="000000"/>
                <w:sz w:val="22"/>
                <w:szCs w:val="22"/>
              </w:rPr>
              <w:t>4.575,48</w:t>
            </w:r>
            <w:r>
              <w:rPr>
                <w:rFonts w:ascii="Verdana" w:hAnsi="Verdana"/>
                <w:color w:val="000000"/>
                <w:sz w:val="22"/>
                <w:szCs w:val="22"/>
              </w:rPr>
              <w:t xml:space="preserve"> </w:t>
            </w:r>
            <w:r w:rsidR="00EF342D" w:rsidRPr="00F24EAB">
              <w:rPr>
                <w:rFonts w:ascii="Verdana" w:hAnsi="Verdana"/>
                <w:color w:val="000000"/>
                <w:sz w:val="22"/>
                <w:szCs w:val="22"/>
              </w:rPr>
              <w:t xml:space="preserve">hectáreas </w:t>
            </w:r>
            <w:r w:rsidR="00EF342D" w:rsidRPr="00F24EAB">
              <w:rPr>
                <w:rFonts w:ascii="Verdana" w:hAnsi="Verdana"/>
                <w:sz w:val="22"/>
                <w:szCs w:val="22"/>
              </w:rPr>
              <w:t>del total del Área Protegida</w:t>
            </w:r>
          </w:p>
        </w:tc>
      </w:tr>
      <w:tr w:rsidR="00EF342D" w:rsidRPr="00F24EAB" w14:paraId="346A3DEE" w14:textId="77777777" w:rsidTr="00656AC0">
        <w:trPr>
          <w:trHeight w:val="795"/>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3BC2E6F2" w14:textId="77777777" w:rsidR="00EF342D" w:rsidRPr="00F24EAB" w:rsidRDefault="00EF342D" w:rsidP="00291478">
            <w:pPr>
              <w:pStyle w:val="NormalWeb"/>
              <w:spacing w:before="0" w:after="0"/>
              <w:jc w:val="center"/>
              <w:rPr>
                <w:rFonts w:ascii="Verdana" w:hAnsi="Verdana"/>
                <w:sz w:val="22"/>
                <w:szCs w:val="22"/>
              </w:rPr>
            </w:pPr>
            <w:r w:rsidRPr="00F24EAB">
              <w:rPr>
                <w:rFonts w:ascii="Verdana" w:hAnsi="Verdana"/>
                <w:b/>
                <w:bCs/>
                <w:color w:val="000000"/>
                <w:sz w:val="22"/>
                <w:szCs w:val="22"/>
              </w:rPr>
              <w:t xml:space="preserve">Descripción de la zona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29FC4" w14:textId="77777777" w:rsidR="00EF342D" w:rsidRPr="00F24EAB" w:rsidRDefault="00EF342D" w:rsidP="00291478">
            <w:pPr>
              <w:pStyle w:val="NormalWeb"/>
              <w:spacing w:before="0" w:after="0"/>
              <w:jc w:val="both"/>
              <w:rPr>
                <w:rFonts w:ascii="Verdana" w:hAnsi="Verdana"/>
                <w:sz w:val="22"/>
                <w:szCs w:val="22"/>
              </w:rPr>
            </w:pPr>
          </w:p>
          <w:p w14:paraId="4EE2CBE5" w14:textId="40778D02" w:rsidR="005C12AA" w:rsidRDefault="00924B13" w:rsidP="00291478">
            <w:pPr>
              <w:pStyle w:val="NormalWeb"/>
              <w:spacing w:before="0" w:after="0"/>
              <w:jc w:val="both"/>
              <w:rPr>
                <w:rFonts w:ascii="Verdana" w:hAnsi="Verdana"/>
                <w:sz w:val="22"/>
                <w:szCs w:val="22"/>
              </w:rPr>
            </w:pPr>
            <w:r w:rsidRPr="00924B13">
              <w:rPr>
                <w:rFonts w:ascii="Verdana" w:hAnsi="Verdana"/>
                <w:sz w:val="22"/>
                <w:szCs w:val="22"/>
              </w:rPr>
              <w:t xml:space="preserve">Esta zona se presenta en todos los sectores de manejo, principalmente hacia los límites del parque, particularmente en las áreas de inundación del río </w:t>
            </w:r>
            <w:proofErr w:type="spellStart"/>
            <w:r w:rsidRPr="00924B13">
              <w:rPr>
                <w:rFonts w:ascii="Verdana" w:hAnsi="Verdana"/>
                <w:sz w:val="22"/>
                <w:szCs w:val="22"/>
              </w:rPr>
              <w:t>Manacacías</w:t>
            </w:r>
            <w:proofErr w:type="spellEnd"/>
            <w:r w:rsidRPr="00924B13">
              <w:rPr>
                <w:rFonts w:ascii="Verdana" w:hAnsi="Verdana"/>
                <w:sz w:val="22"/>
                <w:szCs w:val="22"/>
              </w:rPr>
              <w:t>, el caño Cumaral, así como los drenajes internos del Área Protegida</w:t>
            </w:r>
            <w:r w:rsidR="007C6DD5">
              <w:rPr>
                <w:rFonts w:ascii="Verdana" w:hAnsi="Verdana"/>
                <w:sz w:val="22"/>
                <w:szCs w:val="22"/>
              </w:rPr>
              <w:t>.</w:t>
            </w:r>
          </w:p>
          <w:p w14:paraId="7795230F" w14:textId="77777777" w:rsidR="007C6DD5" w:rsidRDefault="007C6DD5" w:rsidP="00291478">
            <w:pPr>
              <w:pStyle w:val="NormalWeb"/>
              <w:spacing w:before="0" w:after="0"/>
              <w:jc w:val="both"/>
              <w:rPr>
                <w:rFonts w:ascii="Verdana" w:hAnsi="Verdana"/>
                <w:sz w:val="22"/>
                <w:szCs w:val="22"/>
              </w:rPr>
            </w:pPr>
          </w:p>
          <w:p w14:paraId="7ED7B5E6" w14:textId="77777777" w:rsidR="00EF342D" w:rsidRPr="00F24EAB" w:rsidRDefault="00EF342D" w:rsidP="00291478">
            <w:pPr>
              <w:pStyle w:val="NormalWeb"/>
              <w:spacing w:before="0" w:after="0"/>
              <w:jc w:val="both"/>
              <w:rPr>
                <w:rFonts w:ascii="Verdana" w:hAnsi="Verdana"/>
                <w:sz w:val="22"/>
                <w:szCs w:val="22"/>
              </w:rPr>
            </w:pPr>
          </w:p>
        </w:tc>
      </w:tr>
      <w:tr w:rsidR="00EF342D" w:rsidRPr="00F24EAB" w14:paraId="1B59D4EF" w14:textId="77777777" w:rsidTr="00656AC0">
        <w:trPr>
          <w:trHeight w:val="795"/>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6AD69339" w14:textId="77777777" w:rsidR="00EF342D" w:rsidRPr="00F24EAB" w:rsidRDefault="00EF342D" w:rsidP="00291478">
            <w:pPr>
              <w:pStyle w:val="NormalWeb"/>
              <w:spacing w:before="0" w:after="0"/>
              <w:jc w:val="center"/>
              <w:rPr>
                <w:rFonts w:ascii="Verdana" w:hAnsi="Verdana"/>
                <w:b/>
                <w:bCs/>
                <w:color w:val="000000"/>
                <w:sz w:val="22"/>
                <w:szCs w:val="22"/>
              </w:rPr>
            </w:pPr>
            <w:r w:rsidRPr="00BC244B">
              <w:rPr>
                <w:rFonts w:ascii="Verdana" w:hAnsi="Verdana"/>
                <w:b/>
                <w:bCs/>
                <w:color w:val="000000"/>
                <w:sz w:val="22"/>
                <w:szCs w:val="22"/>
              </w:rPr>
              <w:t>Criterios para la definición de la zonificación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DAE1A6" w14:textId="77777777" w:rsidR="00EF342D" w:rsidRDefault="00EF342D" w:rsidP="00291478">
            <w:pPr>
              <w:pStyle w:val="NormalWeb"/>
              <w:spacing w:before="0" w:after="0"/>
              <w:jc w:val="both"/>
              <w:rPr>
                <w:rFonts w:ascii="Verdana" w:hAnsi="Verdana"/>
                <w:sz w:val="22"/>
                <w:szCs w:val="22"/>
              </w:rPr>
            </w:pPr>
          </w:p>
          <w:p w14:paraId="6D0130B0" w14:textId="77777777" w:rsidR="00650FCF" w:rsidRPr="00650FCF" w:rsidRDefault="00650FCF" w:rsidP="00650FCF">
            <w:pPr>
              <w:pStyle w:val="NormalWeb"/>
              <w:numPr>
                <w:ilvl w:val="0"/>
                <w:numId w:val="13"/>
              </w:numPr>
              <w:spacing w:after="0"/>
              <w:jc w:val="both"/>
              <w:rPr>
                <w:rFonts w:ascii="Verdana" w:hAnsi="Verdana"/>
                <w:sz w:val="22"/>
                <w:szCs w:val="22"/>
              </w:rPr>
            </w:pPr>
            <w:r w:rsidRPr="00650FCF">
              <w:rPr>
                <w:rFonts w:ascii="Verdana" w:hAnsi="Verdana"/>
                <w:sz w:val="22"/>
                <w:szCs w:val="22"/>
              </w:rPr>
              <w:t xml:space="preserve">Ecosistemas estratégicos (Humedales), tales como esteros, morichales, </w:t>
            </w:r>
            <w:proofErr w:type="spellStart"/>
            <w:r w:rsidRPr="00650FCF">
              <w:rPr>
                <w:rFonts w:ascii="Verdana" w:hAnsi="Verdana"/>
                <w:sz w:val="22"/>
                <w:szCs w:val="22"/>
              </w:rPr>
              <w:t>saladillales</w:t>
            </w:r>
            <w:proofErr w:type="spellEnd"/>
            <w:r w:rsidRPr="00650FCF">
              <w:rPr>
                <w:rFonts w:ascii="Verdana" w:hAnsi="Verdana"/>
                <w:sz w:val="22"/>
                <w:szCs w:val="22"/>
              </w:rPr>
              <w:t xml:space="preserve">, entre otros. </w:t>
            </w:r>
          </w:p>
          <w:p w14:paraId="61B5BB3C" w14:textId="77777777" w:rsidR="00650FCF" w:rsidRPr="00650FCF" w:rsidRDefault="00650FCF" w:rsidP="00650FCF">
            <w:pPr>
              <w:pStyle w:val="NormalWeb"/>
              <w:numPr>
                <w:ilvl w:val="0"/>
                <w:numId w:val="13"/>
              </w:numPr>
              <w:spacing w:after="0"/>
              <w:jc w:val="both"/>
              <w:rPr>
                <w:rFonts w:ascii="Verdana" w:hAnsi="Verdana"/>
                <w:sz w:val="22"/>
                <w:szCs w:val="22"/>
              </w:rPr>
            </w:pPr>
            <w:r w:rsidRPr="00650FCF">
              <w:rPr>
                <w:rFonts w:ascii="Verdana" w:hAnsi="Verdana"/>
                <w:sz w:val="22"/>
                <w:szCs w:val="22"/>
              </w:rPr>
              <w:t xml:space="preserve">Importancia para el mantenimiento de poblaciones biológicas. </w:t>
            </w:r>
          </w:p>
          <w:p w14:paraId="13DCCAD6" w14:textId="77777777" w:rsidR="00650FCF" w:rsidRPr="00650FCF" w:rsidRDefault="00650FCF" w:rsidP="00650FCF">
            <w:pPr>
              <w:pStyle w:val="NormalWeb"/>
              <w:numPr>
                <w:ilvl w:val="0"/>
                <w:numId w:val="13"/>
              </w:numPr>
              <w:spacing w:after="0"/>
              <w:jc w:val="both"/>
              <w:rPr>
                <w:rFonts w:ascii="Verdana" w:hAnsi="Verdana"/>
                <w:sz w:val="22"/>
                <w:szCs w:val="22"/>
              </w:rPr>
            </w:pPr>
            <w:r w:rsidRPr="00650FCF">
              <w:rPr>
                <w:rFonts w:ascii="Verdana" w:hAnsi="Verdana"/>
                <w:sz w:val="22"/>
                <w:szCs w:val="22"/>
              </w:rPr>
              <w:t>Áreas con alta sensibilidad a las perturbaciones.</w:t>
            </w:r>
          </w:p>
          <w:p w14:paraId="185E25A6" w14:textId="77777777" w:rsidR="00650FCF" w:rsidRPr="00650FCF" w:rsidRDefault="00650FCF" w:rsidP="00650FCF">
            <w:pPr>
              <w:pStyle w:val="NormalWeb"/>
              <w:numPr>
                <w:ilvl w:val="0"/>
                <w:numId w:val="13"/>
              </w:numPr>
              <w:spacing w:after="0"/>
              <w:jc w:val="both"/>
              <w:rPr>
                <w:rFonts w:ascii="Verdana" w:hAnsi="Verdana"/>
                <w:sz w:val="22"/>
                <w:szCs w:val="22"/>
              </w:rPr>
            </w:pPr>
            <w:r w:rsidRPr="00650FCF">
              <w:rPr>
                <w:rFonts w:ascii="Verdana" w:hAnsi="Verdana"/>
                <w:sz w:val="22"/>
                <w:szCs w:val="22"/>
              </w:rPr>
              <w:t xml:space="preserve">Presencia de especies / poblaciones biológicas singulares o únicas. </w:t>
            </w:r>
          </w:p>
          <w:p w14:paraId="6ED703BB" w14:textId="77777777" w:rsidR="00650FCF" w:rsidRPr="00650FCF" w:rsidRDefault="00650FCF" w:rsidP="00650FCF">
            <w:pPr>
              <w:pStyle w:val="NormalWeb"/>
              <w:numPr>
                <w:ilvl w:val="0"/>
                <w:numId w:val="13"/>
              </w:numPr>
              <w:spacing w:after="0"/>
              <w:jc w:val="both"/>
              <w:rPr>
                <w:rFonts w:ascii="Verdana" w:hAnsi="Verdana"/>
                <w:sz w:val="22"/>
                <w:szCs w:val="22"/>
              </w:rPr>
            </w:pPr>
            <w:r w:rsidRPr="00650FCF">
              <w:rPr>
                <w:rFonts w:ascii="Verdana" w:hAnsi="Verdana"/>
                <w:sz w:val="22"/>
                <w:szCs w:val="22"/>
              </w:rPr>
              <w:t>Cumplen funciones ecológicas relacionadas con el recurso hídrico y el mantenimiento de poblaciones biológicas.</w:t>
            </w:r>
          </w:p>
          <w:p w14:paraId="49B70023" w14:textId="77777777" w:rsidR="00650FCF" w:rsidRPr="00650FCF" w:rsidRDefault="00650FCF" w:rsidP="00650FCF">
            <w:pPr>
              <w:pStyle w:val="NormalWeb"/>
              <w:numPr>
                <w:ilvl w:val="0"/>
                <w:numId w:val="13"/>
              </w:numPr>
              <w:spacing w:after="0"/>
              <w:jc w:val="both"/>
              <w:rPr>
                <w:rFonts w:ascii="Verdana" w:hAnsi="Verdana"/>
                <w:sz w:val="22"/>
                <w:szCs w:val="22"/>
              </w:rPr>
            </w:pPr>
            <w:r w:rsidRPr="00650FCF">
              <w:rPr>
                <w:rFonts w:ascii="Verdana" w:hAnsi="Verdana"/>
                <w:sz w:val="22"/>
                <w:szCs w:val="22"/>
              </w:rPr>
              <w:lastRenderedPageBreak/>
              <w:t>Localización estratégica para la continuidad ecológica.</w:t>
            </w:r>
          </w:p>
          <w:p w14:paraId="12B86E19" w14:textId="33766D1D" w:rsidR="00650FCF" w:rsidRPr="00145CA8" w:rsidRDefault="00650FCF" w:rsidP="00145CA8">
            <w:pPr>
              <w:pStyle w:val="NormalWeb"/>
              <w:numPr>
                <w:ilvl w:val="0"/>
                <w:numId w:val="13"/>
              </w:numPr>
              <w:spacing w:after="0"/>
              <w:jc w:val="both"/>
              <w:rPr>
                <w:rFonts w:ascii="Verdana" w:hAnsi="Verdana"/>
                <w:sz w:val="22"/>
                <w:szCs w:val="22"/>
              </w:rPr>
            </w:pPr>
            <w:r w:rsidRPr="00650FCF">
              <w:rPr>
                <w:rFonts w:ascii="Verdana" w:hAnsi="Verdana"/>
                <w:sz w:val="22"/>
                <w:szCs w:val="22"/>
              </w:rPr>
              <w:t>Posibilidad práctica de intangibilidad.</w:t>
            </w:r>
          </w:p>
          <w:p w14:paraId="1A827F49" w14:textId="2119113C" w:rsidR="00F2790E" w:rsidRPr="00F24EAB" w:rsidRDefault="00F2790E" w:rsidP="00F2790E">
            <w:pPr>
              <w:pStyle w:val="NormalWeb"/>
              <w:spacing w:before="0" w:after="0"/>
              <w:jc w:val="both"/>
              <w:rPr>
                <w:rFonts w:ascii="Verdana" w:hAnsi="Verdana"/>
                <w:sz w:val="22"/>
                <w:szCs w:val="22"/>
              </w:rPr>
            </w:pPr>
          </w:p>
        </w:tc>
      </w:tr>
      <w:tr w:rsidR="00EF342D" w:rsidRPr="00F24EAB" w14:paraId="2BECD884" w14:textId="77777777" w:rsidTr="00656AC0">
        <w:trPr>
          <w:trHeight w:val="795"/>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04A9E41" w14:textId="77777777" w:rsidR="00EF342D" w:rsidRPr="00F24EAB" w:rsidRDefault="00EF342D" w:rsidP="00291478">
            <w:pPr>
              <w:pStyle w:val="NormalWeb"/>
              <w:spacing w:before="0" w:after="0"/>
              <w:jc w:val="center"/>
              <w:rPr>
                <w:rFonts w:ascii="Verdana" w:hAnsi="Verdana"/>
                <w:sz w:val="22"/>
                <w:szCs w:val="22"/>
              </w:rPr>
            </w:pPr>
            <w:r w:rsidRPr="00F24EAB">
              <w:rPr>
                <w:rFonts w:ascii="Verdana" w:hAnsi="Verdana"/>
                <w:b/>
                <w:bCs/>
                <w:color w:val="000000"/>
                <w:sz w:val="22"/>
                <w:szCs w:val="22"/>
              </w:rPr>
              <w:lastRenderedPageBreak/>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A5FDC1" w14:textId="77777777" w:rsidR="00EF342D" w:rsidRPr="00F24EAB" w:rsidRDefault="00EF342D" w:rsidP="00291478">
            <w:pPr>
              <w:spacing w:after="0" w:line="240" w:lineRule="auto"/>
              <w:rPr>
                <w:rFonts w:ascii="Verdana" w:hAnsi="Verdana"/>
              </w:rPr>
            </w:pPr>
          </w:p>
          <w:p w14:paraId="20E70E76" w14:textId="36029E20" w:rsidR="00352741" w:rsidRDefault="00C50162" w:rsidP="00291478">
            <w:pPr>
              <w:pStyle w:val="NormalWeb"/>
              <w:spacing w:before="0" w:after="0"/>
              <w:jc w:val="both"/>
              <w:rPr>
                <w:rFonts w:ascii="Verdana" w:hAnsi="Verdana"/>
                <w:sz w:val="22"/>
                <w:szCs w:val="22"/>
              </w:rPr>
            </w:pPr>
            <w:r w:rsidRPr="00C50162">
              <w:rPr>
                <w:rFonts w:ascii="Verdana" w:hAnsi="Verdana"/>
                <w:sz w:val="22"/>
                <w:szCs w:val="22"/>
              </w:rPr>
              <w:t>Preservar el estado de conservación de los ecosistemas estratégicos, con énfasis en los humedales, su fauna asociada y la regulación del recurso hídrico, así como mantener la integridad de los procesos ecológicos fundamentales del área protegida.</w:t>
            </w:r>
          </w:p>
          <w:p w14:paraId="487A3D3D" w14:textId="77777777" w:rsidR="00C50162" w:rsidRDefault="00C50162" w:rsidP="00291478">
            <w:pPr>
              <w:pStyle w:val="NormalWeb"/>
              <w:spacing w:before="0" w:after="0"/>
              <w:jc w:val="both"/>
              <w:rPr>
                <w:rFonts w:ascii="Verdana" w:hAnsi="Verdana"/>
                <w:sz w:val="22"/>
                <w:szCs w:val="22"/>
              </w:rPr>
            </w:pPr>
          </w:p>
          <w:p w14:paraId="60049C4B" w14:textId="6A14C3B7" w:rsidR="00B605DE" w:rsidRPr="00F24EAB" w:rsidRDefault="00B605DE" w:rsidP="00291478">
            <w:pPr>
              <w:pStyle w:val="NormalWeb"/>
              <w:spacing w:before="0" w:after="0"/>
              <w:jc w:val="both"/>
              <w:rPr>
                <w:rFonts w:ascii="Verdana" w:hAnsi="Verdana"/>
                <w:sz w:val="22"/>
                <w:szCs w:val="22"/>
              </w:rPr>
            </w:pPr>
          </w:p>
        </w:tc>
      </w:tr>
    </w:tbl>
    <w:p w14:paraId="383B0FAD" w14:textId="77777777" w:rsidR="00EF342D" w:rsidRPr="00367A72" w:rsidRDefault="00EF342D" w:rsidP="00EF342D">
      <w:pPr>
        <w:spacing w:after="0" w:line="240" w:lineRule="auto"/>
        <w:jc w:val="center"/>
        <w:rPr>
          <w:rFonts w:ascii="Verdana" w:hAnsi="Verdana"/>
          <w:b/>
        </w:rPr>
      </w:pPr>
    </w:p>
    <w:p w14:paraId="4CD543E0" w14:textId="00C95759" w:rsidR="00EF342D" w:rsidRPr="00367A72" w:rsidRDefault="00201140" w:rsidP="00201140">
      <w:pPr>
        <w:pStyle w:val="Ttulo3"/>
        <w:keepNext w:val="0"/>
        <w:keepLines w:val="0"/>
        <w:spacing w:before="0" w:line="240" w:lineRule="auto"/>
        <w:jc w:val="center"/>
        <w:textAlignment w:val="baseline"/>
        <w:rPr>
          <w:rFonts w:ascii="Verdana" w:hAnsi="Verdana"/>
          <w:b/>
          <w:color w:val="000000"/>
          <w:sz w:val="22"/>
          <w:szCs w:val="22"/>
        </w:rPr>
      </w:pPr>
      <w:r w:rsidRPr="00201140">
        <w:rPr>
          <w:rFonts w:ascii="Verdana" w:hAnsi="Verdana"/>
          <w:b/>
          <w:color w:val="000000"/>
          <w:sz w:val="22"/>
          <w:szCs w:val="22"/>
        </w:rPr>
        <w:t xml:space="preserve">Zona Primitiva </w:t>
      </w:r>
      <w:r>
        <w:rPr>
          <w:rFonts w:ascii="Verdana" w:hAnsi="Verdana"/>
          <w:b/>
          <w:color w:val="000000"/>
          <w:sz w:val="22"/>
          <w:szCs w:val="22"/>
        </w:rPr>
        <w:t xml:space="preserve">1 </w:t>
      </w:r>
      <w:r w:rsidRPr="00201140">
        <w:rPr>
          <w:rFonts w:ascii="Verdana" w:hAnsi="Verdana"/>
          <w:b/>
          <w:color w:val="000000"/>
          <w:sz w:val="22"/>
          <w:szCs w:val="22"/>
        </w:rPr>
        <w:t>(ZnP</w:t>
      </w:r>
      <w:r>
        <w:rPr>
          <w:rFonts w:ascii="Verdana" w:hAnsi="Verdana"/>
          <w:b/>
          <w:color w:val="000000"/>
          <w:sz w:val="22"/>
          <w:szCs w:val="22"/>
        </w:rPr>
        <w:t>1</w:t>
      </w:r>
      <w:r w:rsidRPr="00201140">
        <w:rPr>
          <w:rFonts w:ascii="Verdana" w:hAnsi="Verdana"/>
          <w:b/>
          <w:color w:val="000000"/>
          <w:sz w:val="22"/>
          <w:szCs w:val="22"/>
        </w:rPr>
        <w:t>)</w:t>
      </w:r>
    </w:p>
    <w:p w14:paraId="2C99D506" w14:textId="77777777" w:rsidR="00EF342D" w:rsidRPr="00367A72" w:rsidRDefault="00EF342D" w:rsidP="00EF342D">
      <w:pPr>
        <w:pStyle w:val="NormalWeb"/>
        <w:spacing w:before="0" w:after="0"/>
        <w:jc w:val="center"/>
        <w:rPr>
          <w:rFonts w:ascii="Verdana" w:hAnsi="Verdana"/>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250"/>
        <w:gridCol w:w="6580"/>
      </w:tblGrid>
      <w:tr w:rsidR="00EF342D" w:rsidRPr="00367A72" w14:paraId="3810A192" w14:textId="77777777" w:rsidTr="00656AC0">
        <w:trPr>
          <w:trHeight w:val="647"/>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248E0932" w14:textId="77777777" w:rsidR="00EF342D" w:rsidRPr="00367A72" w:rsidRDefault="00EF342D" w:rsidP="00291478">
            <w:pPr>
              <w:pStyle w:val="NormalWeb"/>
              <w:spacing w:before="0" w:after="0"/>
              <w:jc w:val="center"/>
              <w:rPr>
                <w:rFonts w:ascii="Verdana" w:hAnsi="Verdana"/>
                <w:sz w:val="22"/>
                <w:szCs w:val="22"/>
              </w:rPr>
            </w:pPr>
            <w:r>
              <w:rPr>
                <w:rFonts w:ascii="Verdana" w:hAnsi="Verdana"/>
                <w:b/>
                <w:bCs/>
                <w:color w:val="000000"/>
                <w:sz w:val="22"/>
                <w:szCs w:val="22"/>
              </w:rPr>
              <w:t xml:space="preserve">Área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03779C" w14:textId="29EBF7C8" w:rsidR="00EF342D" w:rsidRPr="00367A72" w:rsidRDefault="00F37B1E" w:rsidP="00291478">
            <w:pPr>
              <w:pStyle w:val="NormalWeb"/>
              <w:spacing w:before="0" w:after="0"/>
              <w:rPr>
                <w:rFonts w:ascii="Verdana" w:hAnsi="Verdana"/>
                <w:sz w:val="22"/>
                <w:szCs w:val="22"/>
              </w:rPr>
            </w:pPr>
            <w:r w:rsidRPr="00F37B1E">
              <w:rPr>
                <w:rFonts w:ascii="Verdana" w:hAnsi="Verdana"/>
                <w:sz w:val="22"/>
                <w:szCs w:val="22"/>
              </w:rPr>
              <w:t>12.144,85</w:t>
            </w:r>
            <w:r>
              <w:rPr>
                <w:rFonts w:ascii="Verdana" w:hAnsi="Verdana"/>
                <w:sz w:val="22"/>
                <w:szCs w:val="22"/>
              </w:rPr>
              <w:t xml:space="preserve"> </w:t>
            </w:r>
            <w:r w:rsidR="00EF342D" w:rsidRPr="00A65B93">
              <w:rPr>
                <w:rFonts w:ascii="Verdana" w:hAnsi="Verdana"/>
                <w:sz w:val="22"/>
                <w:szCs w:val="22"/>
              </w:rPr>
              <w:t>hectáreas del total del Área Protegida</w:t>
            </w:r>
          </w:p>
        </w:tc>
      </w:tr>
      <w:tr w:rsidR="00EF342D" w:rsidRPr="00367A72" w14:paraId="4AD5806D" w14:textId="77777777" w:rsidTr="00656AC0">
        <w:trPr>
          <w:trHeight w:val="795"/>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7113284A"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t>Descripción</w:t>
            </w:r>
            <w:r>
              <w:rPr>
                <w:rFonts w:ascii="Verdana" w:hAnsi="Verdana"/>
                <w:b/>
                <w:bCs/>
                <w:color w:val="000000"/>
                <w:sz w:val="22"/>
                <w:szCs w:val="22"/>
              </w:rPr>
              <w:t xml:space="preserve"> de la zona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0D7A0" w14:textId="77777777" w:rsidR="00C5646D" w:rsidRDefault="00C5646D" w:rsidP="00B167BD">
            <w:pPr>
              <w:pStyle w:val="NormalWeb"/>
              <w:spacing w:before="0" w:after="0"/>
              <w:jc w:val="both"/>
              <w:rPr>
                <w:rFonts w:ascii="Verdana" w:hAnsi="Verdana"/>
                <w:sz w:val="22"/>
                <w:szCs w:val="22"/>
              </w:rPr>
            </w:pPr>
          </w:p>
          <w:p w14:paraId="4F140E76" w14:textId="62295578" w:rsidR="003D3E2B" w:rsidRDefault="00B167BD" w:rsidP="00B167BD">
            <w:pPr>
              <w:pStyle w:val="NormalWeb"/>
              <w:spacing w:before="0" w:after="0"/>
              <w:jc w:val="both"/>
              <w:rPr>
                <w:rFonts w:ascii="Verdana" w:hAnsi="Verdana"/>
                <w:sz w:val="22"/>
                <w:szCs w:val="22"/>
              </w:rPr>
            </w:pPr>
            <w:r w:rsidRPr="00B167BD">
              <w:rPr>
                <w:rFonts w:ascii="Verdana" w:hAnsi="Verdana"/>
                <w:sz w:val="22"/>
                <w:szCs w:val="22"/>
              </w:rPr>
              <w:t>La Zona Primitiva 1 mantiene coberturas de bosques de galería en buen estado de conservación, asociados a los cuerpos de agua y drenajes. Estos ecosistemas desempeñan funciones ecológicas esenciales como la estabilización de márgenes fluviales, la regulación del régimen hídrico, la protección contra la erosión, y el aporte de sombra y materia orgánica a los cuerpos de agua. Estos ambientes actúan como corredores ecológicos que mantienen la conectividad del paisaje y favorecen el desplazamiento de la fauna, permitiendo la presencia de una interesante diversidad biológica en diferentes niveles taxonómicos.</w:t>
            </w:r>
          </w:p>
          <w:p w14:paraId="52ECD161" w14:textId="77777777" w:rsidR="00C5646D" w:rsidRDefault="00C5646D" w:rsidP="00B167BD">
            <w:pPr>
              <w:pStyle w:val="NormalWeb"/>
              <w:spacing w:before="0" w:after="0"/>
              <w:jc w:val="both"/>
              <w:rPr>
                <w:rFonts w:ascii="Verdana" w:hAnsi="Verdana"/>
                <w:sz w:val="22"/>
                <w:szCs w:val="22"/>
              </w:rPr>
            </w:pPr>
          </w:p>
          <w:p w14:paraId="06FD9F50" w14:textId="25B69273" w:rsidR="00B167BD" w:rsidRPr="00367A72" w:rsidRDefault="00B167BD" w:rsidP="00B167BD">
            <w:pPr>
              <w:pStyle w:val="NormalWeb"/>
              <w:spacing w:before="0" w:after="0"/>
              <w:jc w:val="both"/>
              <w:rPr>
                <w:rFonts w:ascii="Verdana" w:hAnsi="Verdana"/>
                <w:sz w:val="22"/>
                <w:szCs w:val="22"/>
              </w:rPr>
            </w:pPr>
          </w:p>
        </w:tc>
      </w:tr>
      <w:tr w:rsidR="00EF342D" w:rsidRPr="00367A72" w14:paraId="1C7ADB7E" w14:textId="77777777" w:rsidTr="00656AC0">
        <w:trPr>
          <w:trHeight w:val="795"/>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7BACB08F" w14:textId="77777777" w:rsidR="00EF342D" w:rsidRPr="00367A72" w:rsidRDefault="00EF342D" w:rsidP="00291478">
            <w:pPr>
              <w:pStyle w:val="NormalWeb"/>
              <w:spacing w:before="0" w:after="0"/>
              <w:jc w:val="center"/>
              <w:rPr>
                <w:rFonts w:ascii="Verdana" w:hAnsi="Verdana"/>
                <w:b/>
                <w:bCs/>
                <w:color w:val="000000"/>
                <w:sz w:val="22"/>
                <w:szCs w:val="22"/>
              </w:rPr>
            </w:pPr>
            <w:r w:rsidRPr="00BC244B">
              <w:rPr>
                <w:rFonts w:ascii="Verdana" w:hAnsi="Verdana"/>
                <w:b/>
                <w:bCs/>
                <w:color w:val="000000"/>
                <w:sz w:val="22"/>
                <w:szCs w:val="22"/>
              </w:rPr>
              <w:t>Criterios para la definición de la zonificación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1F74FE" w14:textId="77777777" w:rsidR="00C5646D" w:rsidRPr="00C5646D" w:rsidRDefault="00C5646D" w:rsidP="00C5646D">
            <w:pPr>
              <w:pStyle w:val="NormalWeb"/>
              <w:numPr>
                <w:ilvl w:val="0"/>
                <w:numId w:val="14"/>
              </w:numPr>
              <w:spacing w:after="0"/>
              <w:jc w:val="both"/>
              <w:rPr>
                <w:rFonts w:ascii="Verdana" w:hAnsi="Verdana"/>
                <w:sz w:val="22"/>
                <w:szCs w:val="22"/>
              </w:rPr>
            </w:pPr>
            <w:r w:rsidRPr="00C5646D">
              <w:rPr>
                <w:rFonts w:ascii="Verdana" w:hAnsi="Verdana"/>
                <w:sz w:val="22"/>
                <w:szCs w:val="22"/>
              </w:rPr>
              <w:t>Ecosistemas estratégicos que garantizan la oferta de bienes y servicios ambientales esenciales.</w:t>
            </w:r>
          </w:p>
          <w:p w14:paraId="0CD8269E" w14:textId="77777777" w:rsidR="00C5646D" w:rsidRPr="00C5646D" w:rsidRDefault="00C5646D" w:rsidP="00C5646D">
            <w:pPr>
              <w:pStyle w:val="NormalWeb"/>
              <w:numPr>
                <w:ilvl w:val="0"/>
                <w:numId w:val="14"/>
              </w:numPr>
              <w:spacing w:after="0"/>
              <w:jc w:val="both"/>
              <w:rPr>
                <w:rFonts w:ascii="Verdana" w:hAnsi="Verdana"/>
                <w:sz w:val="22"/>
                <w:szCs w:val="22"/>
              </w:rPr>
            </w:pPr>
            <w:r w:rsidRPr="00C5646D">
              <w:rPr>
                <w:rFonts w:ascii="Verdana" w:hAnsi="Verdana"/>
                <w:sz w:val="22"/>
                <w:szCs w:val="22"/>
              </w:rPr>
              <w:t>Estado de conservación.</w:t>
            </w:r>
          </w:p>
          <w:p w14:paraId="5B4E3611" w14:textId="77777777" w:rsidR="00C5646D" w:rsidRPr="00C5646D" w:rsidRDefault="00C5646D" w:rsidP="00C5646D">
            <w:pPr>
              <w:pStyle w:val="NormalWeb"/>
              <w:numPr>
                <w:ilvl w:val="0"/>
                <w:numId w:val="14"/>
              </w:numPr>
              <w:spacing w:after="0"/>
              <w:jc w:val="both"/>
              <w:rPr>
                <w:rFonts w:ascii="Verdana" w:hAnsi="Verdana"/>
                <w:sz w:val="22"/>
                <w:szCs w:val="22"/>
              </w:rPr>
            </w:pPr>
            <w:r w:rsidRPr="00C5646D">
              <w:rPr>
                <w:rFonts w:ascii="Verdana" w:hAnsi="Verdana"/>
                <w:sz w:val="22"/>
                <w:szCs w:val="22"/>
              </w:rPr>
              <w:t>Localización estratégica para la continuidad ecológica.</w:t>
            </w:r>
          </w:p>
          <w:p w14:paraId="627D0CA1" w14:textId="77777777" w:rsidR="00C5646D" w:rsidRPr="00C5646D" w:rsidRDefault="00C5646D" w:rsidP="00C5646D">
            <w:pPr>
              <w:pStyle w:val="NormalWeb"/>
              <w:numPr>
                <w:ilvl w:val="0"/>
                <w:numId w:val="14"/>
              </w:numPr>
              <w:spacing w:after="0"/>
              <w:jc w:val="both"/>
              <w:rPr>
                <w:rFonts w:ascii="Verdana" w:hAnsi="Verdana"/>
                <w:sz w:val="22"/>
                <w:szCs w:val="22"/>
              </w:rPr>
            </w:pPr>
            <w:r w:rsidRPr="00C5646D">
              <w:rPr>
                <w:rFonts w:ascii="Verdana" w:hAnsi="Verdana"/>
                <w:sz w:val="22"/>
                <w:szCs w:val="22"/>
              </w:rPr>
              <w:t xml:space="preserve">Presencia de especies / poblaciones biológicas singulares o únicas. </w:t>
            </w:r>
          </w:p>
          <w:p w14:paraId="725A7040" w14:textId="77777777" w:rsidR="00C5646D" w:rsidRPr="00C5646D" w:rsidRDefault="00C5646D" w:rsidP="00C5646D">
            <w:pPr>
              <w:pStyle w:val="NormalWeb"/>
              <w:numPr>
                <w:ilvl w:val="0"/>
                <w:numId w:val="14"/>
              </w:numPr>
              <w:spacing w:after="0"/>
              <w:jc w:val="both"/>
              <w:rPr>
                <w:rFonts w:ascii="Verdana" w:hAnsi="Verdana"/>
                <w:sz w:val="22"/>
                <w:szCs w:val="22"/>
              </w:rPr>
            </w:pPr>
            <w:r w:rsidRPr="00C5646D">
              <w:rPr>
                <w:rFonts w:ascii="Verdana" w:hAnsi="Verdana"/>
                <w:sz w:val="22"/>
                <w:szCs w:val="22"/>
              </w:rPr>
              <w:t xml:space="preserve">Cumplen funciones ecológicas relacionadas con el recurso hídrico y el mantenimiento de poblaciones biológicas. </w:t>
            </w:r>
          </w:p>
          <w:p w14:paraId="12913972" w14:textId="77777777" w:rsidR="00C5646D" w:rsidRPr="00C5646D" w:rsidRDefault="00C5646D" w:rsidP="00C5646D">
            <w:pPr>
              <w:pStyle w:val="NormalWeb"/>
              <w:numPr>
                <w:ilvl w:val="0"/>
                <w:numId w:val="14"/>
              </w:numPr>
              <w:spacing w:after="0"/>
              <w:jc w:val="both"/>
              <w:rPr>
                <w:rFonts w:ascii="Verdana" w:hAnsi="Verdana"/>
                <w:sz w:val="22"/>
                <w:szCs w:val="22"/>
              </w:rPr>
            </w:pPr>
            <w:r w:rsidRPr="00C5646D">
              <w:rPr>
                <w:rFonts w:ascii="Verdana" w:hAnsi="Verdana"/>
                <w:sz w:val="22"/>
                <w:szCs w:val="22"/>
              </w:rPr>
              <w:t>Localización estratégica para la continuidad ecológica.</w:t>
            </w:r>
          </w:p>
          <w:p w14:paraId="0A98A191" w14:textId="0DD1C5BD" w:rsidR="003D3E2B" w:rsidRDefault="003D3E2B" w:rsidP="00F35582">
            <w:pPr>
              <w:pStyle w:val="NormalWeb"/>
              <w:spacing w:before="0" w:after="0"/>
              <w:jc w:val="both"/>
              <w:rPr>
                <w:rFonts w:ascii="Verdana" w:hAnsi="Verdana"/>
                <w:sz w:val="22"/>
                <w:szCs w:val="22"/>
              </w:rPr>
            </w:pPr>
          </w:p>
        </w:tc>
      </w:tr>
      <w:tr w:rsidR="00EF342D" w:rsidRPr="00367A72" w14:paraId="0C5B266C" w14:textId="77777777" w:rsidTr="00656AC0">
        <w:trPr>
          <w:trHeight w:val="795"/>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304343DF"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lastRenderedPageBreak/>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8B6957" w14:textId="77777777" w:rsidR="00F35582" w:rsidRDefault="00F35582" w:rsidP="00291478">
            <w:pPr>
              <w:pStyle w:val="NormalWeb"/>
              <w:spacing w:before="0" w:after="0"/>
              <w:jc w:val="both"/>
              <w:rPr>
                <w:rFonts w:ascii="Verdana" w:hAnsi="Verdana"/>
                <w:sz w:val="22"/>
                <w:szCs w:val="22"/>
                <w:lang w:val="es-CO"/>
              </w:rPr>
            </w:pPr>
          </w:p>
          <w:p w14:paraId="11416F52" w14:textId="1D2EF576" w:rsidR="00352741" w:rsidRDefault="00F35582" w:rsidP="00291478">
            <w:pPr>
              <w:pStyle w:val="NormalWeb"/>
              <w:spacing w:before="0" w:after="0"/>
              <w:jc w:val="both"/>
              <w:rPr>
                <w:rFonts w:ascii="Verdana" w:hAnsi="Verdana"/>
                <w:sz w:val="22"/>
                <w:szCs w:val="22"/>
                <w:lang w:val="es-CO"/>
              </w:rPr>
            </w:pPr>
            <w:r w:rsidRPr="00F35582">
              <w:rPr>
                <w:rFonts w:ascii="Verdana" w:hAnsi="Verdana"/>
                <w:sz w:val="22"/>
                <w:szCs w:val="22"/>
                <w:lang w:val="es-CO"/>
              </w:rPr>
              <w:t>Mantener el estado de conservación y la provisión de servicios ecosistémicos brindados por los bosques de galería, palmares mixtos y demás formaciones boscosas que están asociadas a los cuerpos de agua y drenajes del área protegida.</w:t>
            </w:r>
          </w:p>
          <w:p w14:paraId="7250B4A4" w14:textId="77777777" w:rsidR="00F35582" w:rsidRPr="00F35582" w:rsidRDefault="00F35582" w:rsidP="00291478">
            <w:pPr>
              <w:pStyle w:val="NormalWeb"/>
              <w:spacing w:before="0" w:after="0"/>
              <w:jc w:val="both"/>
              <w:rPr>
                <w:rFonts w:ascii="Verdana" w:hAnsi="Verdana"/>
                <w:sz w:val="22"/>
                <w:szCs w:val="22"/>
                <w:lang w:val="es-CO"/>
              </w:rPr>
            </w:pPr>
          </w:p>
          <w:p w14:paraId="6021D0FB" w14:textId="77777777" w:rsidR="00EF342D" w:rsidRPr="00367A72" w:rsidRDefault="00EF342D" w:rsidP="00291478">
            <w:pPr>
              <w:pStyle w:val="NormalWeb"/>
              <w:spacing w:before="0" w:after="0"/>
              <w:jc w:val="both"/>
              <w:rPr>
                <w:rFonts w:ascii="Verdana" w:hAnsi="Verdana"/>
                <w:sz w:val="22"/>
                <w:szCs w:val="22"/>
              </w:rPr>
            </w:pPr>
          </w:p>
        </w:tc>
      </w:tr>
    </w:tbl>
    <w:p w14:paraId="1FDDACAB" w14:textId="77777777" w:rsidR="00EF342D" w:rsidRDefault="00EF342D" w:rsidP="00EF342D">
      <w:pPr>
        <w:spacing w:after="0" w:line="240" w:lineRule="auto"/>
        <w:rPr>
          <w:rFonts w:ascii="Verdana" w:hAnsi="Verdana"/>
        </w:rPr>
      </w:pPr>
    </w:p>
    <w:p w14:paraId="1635CEC7" w14:textId="77777777" w:rsidR="00EF342D" w:rsidRPr="00367A72" w:rsidRDefault="00EF342D" w:rsidP="00EF342D">
      <w:pPr>
        <w:spacing w:after="0" w:line="240" w:lineRule="auto"/>
        <w:rPr>
          <w:rFonts w:ascii="Verdana" w:hAnsi="Verdana"/>
        </w:rPr>
      </w:pPr>
    </w:p>
    <w:p w14:paraId="0C193CE3" w14:textId="20354ABA" w:rsidR="00CF2529" w:rsidRPr="00367A72" w:rsidRDefault="00CF2529" w:rsidP="00CF2529">
      <w:pPr>
        <w:pStyle w:val="Ttulo3"/>
        <w:keepNext w:val="0"/>
        <w:keepLines w:val="0"/>
        <w:spacing w:before="0" w:line="240" w:lineRule="auto"/>
        <w:jc w:val="center"/>
        <w:textAlignment w:val="baseline"/>
        <w:rPr>
          <w:rFonts w:ascii="Verdana" w:hAnsi="Verdana"/>
          <w:b/>
          <w:color w:val="000000"/>
          <w:sz w:val="22"/>
          <w:szCs w:val="22"/>
        </w:rPr>
      </w:pPr>
      <w:r w:rsidRPr="00201140">
        <w:rPr>
          <w:rFonts w:ascii="Verdana" w:hAnsi="Verdana"/>
          <w:b/>
          <w:color w:val="000000"/>
          <w:sz w:val="22"/>
          <w:szCs w:val="22"/>
        </w:rPr>
        <w:t xml:space="preserve">Zona Primitiva </w:t>
      </w:r>
      <w:r>
        <w:rPr>
          <w:rFonts w:ascii="Verdana" w:hAnsi="Verdana"/>
          <w:b/>
          <w:color w:val="000000"/>
          <w:sz w:val="22"/>
          <w:szCs w:val="22"/>
        </w:rPr>
        <w:t>2</w:t>
      </w:r>
      <w:r>
        <w:rPr>
          <w:rFonts w:ascii="Verdana" w:hAnsi="Verdana"/>
          <w:b/>
          <w:color w:val="000000"/>
          <w:sz w:val="22"/>
          <w:szCs w:val="22"/>
        </w:rPr>
        <w:t xml:space="preserve"> </w:t>
      </w:r>
      <w:r w:rsidRPr="00201140">
        <w:rPr>
          <w:rFonts w:ascii="Verdana" w:hAnsi="Verdana"/>
          <w:b/>
          <w:color w:val="000000"/>
          <w:sz w:val="22"/>
          <w:szCs w:val="22"/>
        </w:rPr>
        <w:t>(ZnP</w:t>
      </w:r>
      <w:r>
        <w:rPr>
          <w:rFonts w:ascii="Verdana" w:hAnsi="Verdana"/>
          <w:b/>
          <w:color w:val="000000"/>
          <w:sz w:val="22"/>
          <w:szCs w:val="22"/>
        </w:rPr>
        <w:t>2</w:t>
      </w:r>
      <w:r w:rsidRPr="00201140">
        <w:rPr>
          <w:rFonts w:ascii="Verdana" w:hAnsi="Verdana"/>
          <w:b/>
          <w:color w:val="000000"/>
          <w:sz w:val="22"/>
          <w:szCs w:val="22"/>
        </w:rPr>
        <w:t>)</w:t>
      </w:r>
    </w:p>
    <w:p w14:paraId="5FB528A6" w14:textId="77777777" w:rsidR="00E444FB" w:rsidRPr="00367A72" w:rsidRDefault="00E444FB" w:rsidP="00EF342D">
      <w:pPr>
        <w:pStyle w:val="NormalWeb"/>
        <w:spacing w:before="0" w:after="0"/>
        <w:jc w:val="center"/>
        <w:rPr>
          <w:rFonts w:ascii="Verdana" w:hAnsi="Verdana"/>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402"/>
        <w:gridCol w:w="6428"/>
      </w:tblGrid>
      <w:tr w:rsidR="00346927" w:rsidRPr="00367A72" w14:paraId="772A51AC" w14:textId="77777777" w:rsidTr="00656AC0">
        <w:trPr>
          <w:trHeight w:val="647"/>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2C3530EE" w14:textId="35D246E0" w:rsidR="00346927" w:rsidRDefault="00346927" w:rsidP="00346927">
            <w:pPr>
              <w:pStyle w:val="NormalWeb"/>
              <w:spacing w:before="0" w:after="0"/>
              <w:jc w:val="center"/>
              <w:rPr>
                <w:rFonts w:ascii="Verdana" w:hAnsi="Verdana"/>
                <w:b/>
                <w:bCs/>
                <w:color w:val="000000"/>
                <w:sz w:val="22"/>
                <w:szCs w:val="22"/>
              </w:rPr>
            </w:pPr>
            <w:r>
              <w:rPr>
                <w:rFonts w:ascii="Verdana" w:hAnsi="Verdana"/>
                <w:b/>
                <w:bCs/>
                <w:color w:val="000000"/>
                <w:sz w:val="22"/>
                <w:szCs w:val="22"/>
              </w:rPr>
              <w:t xml:space="preserve">Área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A2E4A5" w14:textId="3484876F" w:rsidR="00346927" w:rsidRDefault="00EF4773" w:rsidP="00346927">
            <w:pPr>
              <w:pStyle w:val="NormalWeb"/>
              <w:spacing w:before="0" w:after="0"/>
              <w:jc w:val="both"/>
              <w:rPr>
                <w:rFonts w:ascii="Verdana" w:hAnsi="Verdana"/>
                <w:sz w:val="22"/>
                <w:szCs w:val="22"/>
              </w:rPr>
            </w:pPr>
            <w:r w:rsidRPr="00EF4773">
              <w:rPr>
                <w:rFonts w:ascii="Verdana" w:hAnsi="Verdana"/>
                <w:sz w:val="22"/>
                <w:szCs w:val="22"/>
              </w:rPr>
              <w:t xml:space="preserve">33.558,04 </w:t>
            </w:r>
            <w:r w:rsidR="00346927" w:rsidRPr="00A65B93">
              <w:rPr>
                <w:rFonts w:ascii="Verdana" w:hAnsi="Verdana"/>
                <w:sz w:val="22"/>
                <w:szCs w:val="22"/>
              </w:rPr>
              <w:t>hectáreas del total del Área Protegida</w:t>
            </w:r>
          </w:p>
        </w:tc>
      </w:tr>
      <w:tr w:rsidR="00346927" w:rsidRPr="00367A72" w14:paraId="279040D9" w14:textId="77777777" w:rsidTr="00656AC0">
        <w:trPr>
          <w:trHeight w:val="647"/>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3780188D" w14:textId="77777777" w:rsidR="00346927" w:rsidRDefault="00346927" w:rsidP="00346927">
            <w:pPr>
              <w:pStyle w:val="NormalWeb"/>
              <w:spacing w:before="0" w:after="0"/>
              <w:jc w:val="center"/>
              <w:rPr>
                <w:rFonts w:ascii="Verdana" w:hAnsi="Verdana"/>
                <w:b/>
                <w:bCs/>
                <w:color w:val="000000"/>
                <w:sz w:val="22"/>
                <w:szCs w:val="22"/>
              </w:rPr>
            </w:pPr>
          </w:p>
          <w:p w14:paraId="483AA1AE" w14:textId="77777777" w:rsidR="00346927" w:rsidRDefault="00346927" w:rsidP="00346927">
            <w:pPr>
              <w:pStyle w:val="NormalWeb"/>
              <w:spacing w:before="0" w:after="0"/>
              <w:jc w:val="center"/>
              <w:rPr>
                <w:rFonts w:ascii="Verdana" w:hAnsi="Verdana"/>
                <w:b/>
                <w:bCs/>
                <w:color w:val="000000"/>
                <w:sz w:val="22"/>
                <w:szCs w:val="22"/>
              </w:rPr>
            </w:pPr>
          </w:p>
          <w:p w14:paraId="0C595C7E" w14:textId="77777777" w:rsidR="00346927" w:rsidRPr="00367A72" w:rsidRDefault="00346927" w:rsidP="00346927">
            <w:pPr>
              <w:pStyle w:val="NormalWeb"/>
              <w:spacing w:before="0" w:after="0"/>
              <w:jc w:val="center"/>
              <w:rPr>
                <w:rFonts w:ascii="Verdana" w:hAnsi="Verdana"/>
                <w:sz w:val="22"/>
                <w:szCs w:val="22"/>
              </w:rPr>
            </w:pPr>
            <w:r w:rsidRPr="00367A72">
              <w:rPr>
                <w:rFonts w:ascii="Verdana" w:hAnsi="Verdana"/>
                <w:b/>
                <w:bCs/>
                <w:color w:val="000000"/>
                <w:sz w:val="22"/>
                <w:szCs w:val="22"/>
              </w:rPr>
              <w:t>Descripción</w:t>
            </w:r>
            <w:r>
              <w:rPr>
                <w:rFonts w:ascii="Verdana" w:hAnsi="Verdana"/>
                <w:b/>
                <w:bCs/>
                <w:color w:val="000000"/>
                <w:sz w:val="22"/>
                <w:szCs w:val="22"/>
              </w:rPr>
              <w:t xml:space="preserve"> de la zona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32F00" w14:textId="77777777" w:rsidR="00346927" w:rsidRDefault="00E26D1C" w:rsidP="00E26D1C">
            <w:pPr>
              <w:pStyle w:val="NormalWeb"/>
              <w:spacing w:before="0" w:after="0"/>
              <w:jc w:val="both"/>
              <w:rPr>
                <w:rFonts w:ascii="Verdana" w:hAnsi="Verdana"/>
                <w:sz w:val="22"/>
                <w:szCs w:val="22"/>
              </w:rPr>
            </w:pPr>
            <w:r w:rsidRPr="00E26D1C">
              <w:rPr>
                <w:rFonts w:ascii="Verdana" w:hAnsi="Verdana"/>
                <w:sz w:val="22"/>
                <w:szCs w:val="22"/>
              </w:rPr>
              <w:t xml:space="preserve">Esta zona se presenta en los sectores de manejo Palmeras Santa Teresita, El chinchorro, Planadas y </w:t>
            </w:r>
            <w:proofErr w:type="spellStart"/>
            <w:r w:rsidRPr="00E26D1C">
              <w:rPr>
                <w:rFonts w:ascii="Verdana" w:hAnsi="Verdana"/>
                <w:sz w:val="22"/>
                <w:szCs w:val="22"/>
              </w:rPr>
              <w:t>Mararay</w:t>
            </w:r>
            <w:proofErr w:type="spellEnd"/>
            <w:r w:rsidRPr="00E26D1C">
              <w:rPr>
                <w:rFonts w:ascii="Verdana" w:hAnsi="Verdana"/>
                <w:sz w:val="22"/>
                <w:szCs w:val="22"/>
              </w:rPr>
              <w:t xml:space="preserve"> dominando el paisaje del parque</w:t>
            </w:r>
            <w:r>
              <w:rPr>
                <w:rFonts w:ascii="Verdana" w:hAnsi="Verdana"/>
                <w:sz w:val="22"/>
                <w:szCs w:val="22"/>
              </w:rPr>
              <w:t xml:space="preserve">. </w:t>
            </w:r>
          </w:p>
          <w:p w14:paraId="1E66F159" w14:textId="77777777" w:rsidR="004C60D7" w:rsidRDefault="004C60D7" w:rsidP="00E26D1C">
            <w:pPr>
              <w:pStyle w:val="NormalWeb"/>
              <w:spacing w:before="0" w:after="0"/>
              <w:jc w:val="both"/>
              <w:rPr>
                <w:rFonts w:ascii="Verdana" w:hAnsi="Verdana"/>
                <w:sz w:val="22"/>
                <w:szCs w:val="22"/>
              </w:rPr>
            </w:pPr>
          </w:p>
          <w:p w14:paraId="7F66D898" w14:textId="711DBD23" w:rsidR="004C60D7" w:rsidRPr="00367A72" w:rsidRDefault="004C60D7" w:rsidP="00E26D1C">
            <w:pPr>
              <w:pStyle w:val="NormalWeb"/>
              <w:spacing w:before="0" w:after="0"/>
              <w:jc w:val="both"/>
              <w:rPr>
                <w:rFonts w:ascii="Verdana" w:hAnsi="Verdana"/>
                <w:sz w:val="22"/>
                <w:szCs w:val="22"/>
              </w:rPr>
            </w:pPr>
            <w:r w:rsidRPr="004C60D7">
              <w:rPr>
                <w:rFonts w:ascii="Verdana" w:hAnsi="Verdana"/>
                <w:sz w:val="22"/>
                <w:szCs w:val="22"/>
              </w:rPr>
              <w:t>La Zona Primitiva 2 se caracteriza por presentar grandes extensiones de sabanas estacionales tropicales de la altillanura disectada y ondulada, en buen estado de conservación y con coberturas naturales predominantes</w:t>
            </w:r>
          </w:p>
        </w:tc>
      </w:tr>
      <w:tr w:rsidR="00346927" w:rsidRPr="00367A72" w14:paraId="651C078B" w14:textId="77777777" w:rsidTr="00656AC0">
        <w:trPr>
          <w:trHeight w:val="647"/>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64148199" w14:textId="77777777" w:rsidR="00346927" w:rsidRDefault="00346927" w:rsidP="00346927">
            <w:pPr>
              <w:pStyle w:val="NormalWeb"/>
              <w:spacing w:before="0" w:after="0"/>
              <w:jc w:val="center"/>
              <w:rPr>
                <w:rFonts w:ascii="Verdana" w:hAnsi="Verdana"/>
                <w:b/>
                <w:bCs/>
                <w:color w:val="000000"/>
                <w:sz w:val="22"/>
                <w:szCs w:val="22"/>
              </w:rPr>
            </w:pPr>
          </w:p>
          <w:p w14:paraId="01BCB057" w14:textId="77777777" w:rsidR="00346927" w:rsidRPr="00367A72" w:rsidRDefault="00346927" w:rsidP="00346927">
            <w:pPr>
              <w:pStyle w:val="NormalWeb"/>
              <w:spacing w:before="0" w:after="0"/>
              <w:jc w:val="center"/>
              <w:rPr>
                <w:rFonts w:ascii="Verdana" w:hAnsi="Verdana"/>
                <w:b/>
                <w:bCs/>
                <w:color w:val="000000"/>
                <w:sz w:val="22"/>
                <w:szCs w:val="22"/>
              </w:rPr>
            </w:pPr>
            <w:r w:rsidRPr="00BC244B">
              <w:rPr>
                <w:rFonts w:ascii="Verdana" w:hAnsi="Verdana"/>
                <w:b/>
                <w:bCs/>
                <w:color w:val="000000"/>
                <w:sz w:val="22"/>
                <w:szCs w:val="22"/>
              </w:rPr>
              <w:t>Criterios para la definición de la zonificación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5A058" w14:textId="77777777" w:rsidR="00346927" w:rsidRDefault="00346927" w:rsidP="00346927">
            <w:pPr>
              <w:pStyle w:val="NormalWeb"/>
              <w:spacing w:before="0" w:after="0"/>
              <w:jc w:val="both"/>
              <w:rPr>
                <w:rFonts w:ascii="Verdana" w:hAnsi="Verdana"/>
                <w:sz w:val="22"/>
                <w:szCs w:val="22"/>
              </w:rPr>
            </w:pPr>
          </w:p>
          <w:p w14:paraId="5075DCE1" w14:textId="77777777" w:rsidR="00B111B3" w:rsidRPr="00B111B3" w:rsidRDefault="00B111B3" w:rsidP="00B111B3">
            <w:pPr>
              <w:pStyle w:val="NormalWeb"/>
              <w:numPr>
                <w:ilvl w:val="0"/>
                <w:numId w:val="15"/>
              </w:numPr>
              <w:spacing w:after="0"/>
              <w:jc w:val="both"/>
              <w:rPr>
                <w:rFonts w:ascii="Verdana" w:hAnsi="Verdana"/>
                <w:sz w:val="22"/>
                <w:szCs w:val="22"/>
              </w:rPr>
            </w:pPr>
            <w:r w:rsidRPr="00B111B3">
              <w:rPr>
                <w:rFonts w:ascii="Verdana" w:hAnsi="Verdana"/>
                <w:sz w:val="22"/>
                <w:szCs w:val="22"/>
              </w:rPr>
              <w:t>Estado de conservación.</w:t>
            </w:r>
          </w:p>
          <w:p w14:paraId="54A77662" w14:textId="77777777" w:rsidR="00B111B3" w:rsidRPr="00B111B3" w:rsidRDefault="00B111B3" w:rsidP="00B111B3">
            <w:pPr>
              <w:pStyle w:val="NormalWeb"/>
              <w:numPr>
                <w:ilvl w:val="0"/>
                <w:numId w:val="15"/>
              </w:numPr>
              <w:spacing w:after="0"/>
              <w:jc w:val="both"/>
              <w:rPr>
                <w:rFonts w:ascii="Verdana" w:hAnsi="Verdana"/>
                <w:sz w:val="22"/>
                <w:szCs w:val="22"/>
              </w:rPr>
            </w:pPr>
            <w:r w:rsidRPr="00B111B3">
              <w:rPr>
                <w:rFonts w:ascii="Verdana" w:hAnsi="Verdana"/>
                <w:sz w:val="22"/>
                <w:szCs w:val="22"/>
              </w:rPr>
              <w:t>Localización estratégica para la continuidad y conectividad ecológica.</w:t>
            </w:r>
          </w:p>
          <w:p w14:paraId="377574DB" w14:textId="77777777" w:rsidR="00B111B3" w:rsidRPr="00B111B3" w:rsidRDefault="00B111B3" w:rsidP="00B111B3">
            <w:pPr>
              <w:pStyle w:val="NormalWeb"/>
              <w:numPr>
                <w:ilvl w:val="0"/>
                <w:numId w:val="15"/>
              </w:numPr>
              <w:spacing w:after="0"/>
              <w:jc w:val="both"/>
              <w:rPr>
                <w:rFonts w:ascii="Verdana" w:hAnsi="Verdana"/>
                <w:sz w:val="22"/>
                <w:szCs w:val="22"/>
              </w:rPr>
            </w:pPr>
            <w:r w:rsidRPr="00B111B3">
              <w:rPr>
                <w:rFonts w:ascii="Verdana" w:hAnsi="Verdana"/>
                <w:sz w:val="22"/>
                <w:szCs w:val="22"/>
              </w:rPr>
              <w:t xml:space="preserve">Presencia de especies y poblaciones biológicas singulares o únicas. </w:t>
            </w:r>
          </w:p>
          <w:p w14:paraId="562C9EE8" w14:textId="642C6BDE" w:rsidR="00B111B3" w:rsidRPr="00B111B3" w:rsidRDefault="00B111B3" w:rsidP="00B111B3">
            <w:pPr>
              <w:pStyle w:val="NormalWeb"/>
              <w:numPr>
                <w:ilvl w:val="0"/>
                <w:numId w:val="15"/>
              </w:numPr>
              <w:spacing w:after="0"/>
              <w:jc w:val="both"/>
              <w:rPr>
                <w:rFonts w:ascii="Verdana" w:hAnsi="Verdana"/>
                <w:sz w:val="22"/>
                <w:szCs w:val="22"/>
              </w:rPr>
            </w:pPr>
            <w:r w:rsidRPr="00B111B3">
              <w:rPr>
                <w:rFonts w:ascii="Verdana" w:hAnsi="Verdana"/>
                <w:sz w:val="22"/>
                <w:szCs w:val="22"/>
              </w:rPr>
              <w:t>Cumplen funciones ecológicas relacionadas con el recurso hídrico y el mantenimiento de poblaciones biológicas.</w:t>
            </w:r>
          </w:p>
          <w:p w14:paraId="76563AD5" w14:textId="77777777" w:rsidR="00346927" w:rsidRPr="00234380" w:rsidRDefault="00346927" w:rsidP="00346927">
            <w:pPr>
              <w:pStyle w:val="NormalWeb"/>
              <w:spacing w:before="0" w:after="0"/>
              <w:jc w:val="both"/>
            </w:pPr>
          </w:p>
        </w:tc>
      </w:tr>
      <w:tr w:rsidR="00346927" w:rsidRPr="00367A72" w14:paraId="3072BA49" w14:textId="77777777" w:rsidTr="00656AC0">
        <w:trPr>
          <w:trHeight w:val="795"/>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7F5A5D99" w14:textId="77777777" w:rsidR="00346927" w:rsidRDefault="00346927" w:rsidP="00346927">
            <w:pPr>
              <w:pStyle w:val="NormalWeb"/>
              <w:spacing w:before="0" w:after="0"/>
              <w:jc w:val="center"/>
              <w:rPr>
                <w:rFonts w:ascii="Verdana" w:hAnsi="Verdana"/>
                <w:b/>
                <w:bCs/>
                <w:color w:val="000000"/>
                <w:sz w:val="22"/>
                <w:szCs w:val="22"/>
              </w:rPr>
            </w:pPr>
          </w:p>
          <w:p w14:paraId="48C5AB52" w14:textId="77777777" w:rsidR="00346927" w:rsidRPr="00367A72" w:rsidRDefault="00346927" w:rsidP="00346927">
            <w:pPr>
              <w:pStyle w:val="NormalWeb"/>
              <w:spacing w:before="0" w:after="0"/>
              <w:jc w:val="center"/>
              <w:rPr>
                <w:rFonts w:ascii="Verdana" w:hAnsi="Verdana"/>
                <w:sz w:val="22"/>
                <w:szCs w:val="22"/>
              </w:rPr>
            </w:pPr>
            <w:r w:rsidRPr="00367A72">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EAEC29" w14:textId="34401AF9" w:rsidR="00FC0792" w:rsidRPr="00367A72" w:rsidRDefault="008D3E1A" w:rsidP="008D3E1A">
            <w:pPr>
              <w:pStyle w:val="NormalWeb"/>
              <w:spacing w:before="0" w:after="0"/>
              <w:jc w:val="both"/>
              <w:rPr>
                <w:rFonts w:ascii="Verdana" w:hAnsi="Verdana"/>
                <w:sz w:val="22"/>
                <w:szCs w:val="22"/>
              </w:rPr>
            </w:pPr>
            <w:r w:rsidRPr="008D3E1A">
              <w:rPr>
                <w:rFonts w:ascii="Verdana" w:hAnsi="Verdana"/>
                <w:sz w:val="22"/>
                <w:szCs w:val="22"/>
              </w:rPr>
              <w:t xml:space="preserve">Preservar el estado de conservación de las </w:t>
            </w:r>
            <w:proofErr w:type="spellStart"/>
            <w:r w:rsidRPr="008D3E1A">
              <w:rPr>
                <w:rFonts w:ascii="Verdana" w:hAnsi="Verdana"/>
                <w:sz w:val="22"/>
                <w:szCs w:val="22"/>
              </w:rPr>
              <w:t>sabanas</w:t>
            </w:r>
            <w:proofErr w:type="spellEnd"/>
            <w:r w:rsidRPr="008D3E1A">
              <w:rPr>
                <w:rFonts w:ascii="Verdana" w:hAnsi="Verdana"/>
                <w:sz w:val="22"/>
                <w:szCs w:val="22"/>
              </w:rPr>
              <w:t xml:space="preserve"> estacionales tropicales de la altillanura disectada y ondulada, considerando sus dinámicas naturales asociadas al fuego.</w:t>
            </w:r>
          </w:p>
        </w:tc>
      </w:tr>
    </w:tbl>
    <w:p w14:paraId="3C6150BF" w14:textId="77777777" w:rsidR="00EF342D" w:rsidRDefault="00EF342D" w:rsidP="00EF342D">
      <w:pPr>
        <w:pStyle w:val="Ttulo4"/>
        <w:keepNext w:val="0"/>
        <w:keepLines w:val="0"/>
        <w:spacing w:before="0" w:line="240" w:lineRule="auto"/>
        <w:ind w:left="360"/>
        <w:textAlignment w:val="baseline"/>
        <w:rPr>
          <w:rFonts w:ascii="Verdana" w:hAnsi="Verdana"/>
          <w:color w:val="000000"/>
        </w:rPr>
      </w:pPr>
    </w:p>
    <w:p w14:paraId="0F77E00F" w14:textId="14F238F0" w:rsidR="00EF342D" w:rsidRPr="00B46AE9" w:rsidRDefault="00B46AE9" w:rsidP="00EF342D">
      <w:pPr>
        <w:pStyle w:val="NormalWeb"/>
        <w:spacing w:before="0" w:after="0"/>
        <w:jc w:val="center"/>
        <w:rPr>
          <w:rFonts w:ascii="Verdana" w:hAnsi="Verdana"/>
          <w:b/>
          <w:bCs/>
          <w:sz w:val="22"/>
          <w:szCs w:val="22"/>
          <w:lang w:val="es-CO"/>
        </w:rPr>
      </w:pPr>
      <w:r w:rsidRPr="00B46AE9">
        <w:rPr>
          <w:rFonts w:ascii="Verdana" w:hAnsi="Verdana"/>
          <w:b/>
          <w:bCs/>
          <w:sz w:val="22"/>
          <w:szCs w:val="22"/>
          <w:lang w:val="es-CO"/>
        </w:rPr>
        <w:tab/>
        <w:t xml:space="preserve">Zona de Recuperación Natural </w:t>
      </w:r>
      <w:r>
        <w:rPr>
          <w:rFonts w:ascii="Verdana" w:hAnsi="Verdana"/>
          <w:b/>
          <w:bCs/>
          <w:sz w:val="22"/>
          <w:szCs w:val="22"/>
          <w:lang w:val="es-CO"/>
        </w:rPr>
        <w:t xml:space="preserve">1 </w:t>
      </w:r>
      <w:r w:rsidRPr="00B46AE9">
        <w:rPr>
          <w:rFonts w:ascii="Verdana" w:hAnsi="Verdana"/>
          <w:b/>
          <w:bCs/>
          <w:sz w:val="22"/>
          <w:szCs w:val="22"/>
          <w:lang w:val="es-CO"/>
        </w:rPr>
        <w:t>(ZnRN</w:t>
      </w:r>
      <w:r>
        <w:rPr>
          <w:rFonts w:ascii="Verdana" w:hAnsi="Verdana"/>
          <w:b/>
          <w:bCs/>
          <w:sz w:val="22"/>
          <w:szCs w:val="22"/>
          <w:lang w:val="es-CO"/>
        </w:rPr>
        <w:t>1</w:t>
      </w:r>
      <w:r w:rsidRPr="00B46AE9">
        <w:rPr>
          <w:rFonts w:ascii="Verdana" w:hAnsi="Verdana"/>
          <w:b/>
          <w:bCs/>
          <w:sz w:val="22"/>
          <w:szCs w:val="22"/>
          <w:lang w:val="es-CO"/>
        </w:rPr>
        <w:t>)</w:t>
      </w:r>
    </w:p>
    <w:p w14:paraId="28E1B830" w14:textId="77777777" w:rsidR="00B46AE9" w:rsidRPr="005C20B3" w:rsidRDefault="00B46AE9" w:rsidP="00EF342D">
      <w:pPr>
        <w:pStyle w:val="NormalWeb"/>
        <w:spacing w:before="0" w:after="0"/>
        <w:jc w:val="center"/>
        <w:rPr>
          <w:rFonts w:ascii="Verdana" w:hAnsi="Verdana"/>
          <w:b/>
          <w:bCs/>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275"/>
        <w:gridCol w:w="6555"/>
      </w:tblGrid>
      <w:tr w:rsidR="004F030F" w:rsidRPr="00367A72" w14:paraId="5529E2E5" w14:textId="77777777" w:rsidTr="00656AC0">
        <w:trPr>
          <w:trHeight w:val="663"/>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3EC02059" w14:textId="3251783D" w:rsidR="004F030F" w:rsidRPr="00367A72" w:rsidRDefault="004F030F" w:rsidP="004F030F">
            <w:pPr>
              <w:pStyle w:val="NormalWeb"/>
              <w:spacing w:before="0" w:after="0"/>
              <w:jc w:val="center"/>
              <w:rPr>
                <w:rFonts w:ascii="Verdana" w:hAnsi="Verdana"/>
                <w:b/>
                <w:bCs/>
                <w:color w:val="000000"/>
                <w:sz w:val="22"/>
                <w:szCs w:val="22"/>
              </w:rPr>
            </w:pPr>
            <w:r>
              <w:rPr>
                <w:rFonts w:ascii="Verdana" w:hAnsi="Verdana"/>
                <w:b/>
                <w:bCs/>
                <w:color w:val="000000"/>
                <w:sz w:val="22"/>
                <w:szCs w:val="22"/>
              </w:rPr>
              <w:t xml:space="preserve">Área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A5DD5B" w14:textId="3E7327D9" w:rsidR="004F030F" w:rsidRDefault="00DD3C60" w:rsidP="004F030F">
            <w:pPr>
              <w:pStyle w:val="NormalWeb"/>
              <w:spacing w:before="0" w:after="0"/>
              <w:jc w:val="both"/>
              <w:rPr>
                <w:rFonts w:ascii="Verdana" w:hAnsi="Verdana"/>
                <w:sz w:val="22"/>
                <w:szCs w:val="22"/>
              </w:rPr>
            </w:pPr>
            <w:r w:rsidRPr="00DD3C60">
              <w:rPr>
                <w:rFonts w:ascii="Verdana" w:hAnsi="Verdana"/>
                <w:sz w:val="22"/>
                <w:szCs w:val="22"/>
              </w:rPr>
              <w:t xml:space="preserve">1.557,47 </w:t>
            </w:r>
            <w:r w:rsidR="004F030F" w:rsidRPr="00A65B93">
              <w:rPr>
                <w:rFonts w:ascii="Verdana" w:hAnsi="Verdana"/>
                <w:sz w:val="22"/>
                <w:szCs w:val="22"/>
              </w:rPr>
              <w:t>hectáreas del total del Área Protegida</w:t>
            </w:r>
          </w:p>
        </w:tc>
      </w:tr>
      <w:tr w:rsidR="004F030F" w:rsidRPr="00367A72" w14:paraId="0C062746" w14:textId="77777777" w:rsidTr="00656AC0">
        <w:trPr>
          <w:trHeight w:val="663"/>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04DB5A1F" w14:textId="77777777" w:rsidR="004F030F" w:rsidRPr="00367A72" w:rsidRDefault="004F030F" w:rsidP="004F030F">
            <w:pPr>
              <w:pStyle w:val="NormalWeb"/>
              <w:spacing w:before="0" w:after="0"/>
              <w:jc w:val="center"/>
              <w:rPr>
                <w:rFonts w:ascii="Verdana" w:hAnsi="Verdana"/>
                <w:sz w:val="22"/>
                <w:szCs w:val="22"/>
              </w:rPr>
            </w:pPr>
            <w:r w:rsidRPr="00367A72">
              <w:rPr>
                <w:rFonts w:ascii="Verdana" w:hAnsi="Verdana"/>
                <w:b/>
                <w:bCs/>
                <w:color w:val="000000"/>
                <w:sz w:val="22"/>
                <w:szCs w:val="22"/>
              </w:rPr>
              <w:t>Descripción</w:t>
            </w:r>
            <w:r>
              <w:rPr>
                <w:rFonts w:ascii="Verdana" w:hAnsi="Verdana"/>
                <w:b/>
                <w:bCs/>
                <w:color w:val="000000"/>
                <w:sz w:val="22"/>
                <w:szCs w:val="22"/>
              </w:rPr>
              <w:t xml:space="preserve"> de la zona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D135A" w14:textId="77777777" w:rsidR="004F030F" w:rsidRDefault="004F030F" w:rsidP="004F030F">
            <w:pPr>
              <w:pStyle w:val="NormalWeb"/>
              <w:spacing w:before="0" w:after="0"/>
              <w:jc w:val="both"/>
              <w:rPr>
                <w:rFonts w:ascii="Verdana" w:hAnsi="Verdana"/>
                <w:sz w:val="22"/>
                <w:szCs w:val="22"/>
              </w:rPr>
            </w:pPr>
          </w:p>
          <w:p w14:paraId="793415C4" w14:textId="4B17876A" w:rsidR="004F030F" w:rsidRDefault="000914FF" w:rsidP="004F030F">
            <w:pPr>
              <w:pStyle w:val="NormalWeb"/>
              <w:spacing w:before="0" w:after="0"/>
              <w:jc w:val="both"/>
              <w:rPr>
                <w:rFonts w:ascii="Verdana" w:hAnsi="Verdana"/>
                <w:sz w:val="22"/>
                <w:szCs w:val="22"/>
              </w:rPr>
            </w:pPr>
            <w:r w:rsidRPr="000914FF">
              <w:rPr>
                <w:rFonts w:ascii="Verdana" w:hAnsi="Verdana"/>
                <w:sz w:val="22"/>
                <w:szCs w:val="22"/>
              </w:rPr>
              <w:t>Esta zona se presenta en los sectores de manejo Diamante, Chinchorro, Planadas y Palmeras</w:t>
            </w:r>
            <w:r w:rsidR="00050A9D">
              <w:rPr>
                <w:rFonts w:ascii="Verdana" w:hAnsi="Verdana"/>
                <w:sz w:val="22"/>
                <w:szCs w:val="22"/>
              </w:rPr>
              <w:t>.</w:t>
            </w:r>
          </w:p>
          <w:p w14:paraId="76E366C9" w14:textId="77777777" w:rsidR="00050A9D" w:rsidRDefault="00050A9D" w:rsidP="004F030F">
            <w:pPr>
              <w:pStyle w:val="NormalWeb"/>
              <w:spacing w:before="0" w:after="0"/>
              <w:jc w:val="both"/>
              <w:rPr>
                <w:rFonts w:ascii="Verdana" w:hAnsi="Verdana"/>
                <w:sz w:val="22"/>
                <w:szCs w:val="22"/>
              </w:rPr>
            </w:pPr>
          </w:p>
          <w:p w14:paraId="48E94CB9" w14:textId="17DAB619" w:rsidR="00050A9D" w:rsidRDefault="00050A9D" w:rsidP="004F030F">
            <w:pPr>
              <w:pStyle w:val="NormalWeb"/>
              <w:spacing w:before="0" w:after="0"/>
              <w:jc w:val="both"/>
              <w:rPr>
                <w:rFonts w:ascii="Verdana" w:hAnsi="Verdana"/>
                <w:sz w:val="22"/>
                <w:szCs w:val="22"/>
                <w:lang w:val="es-CO"/>
              </w:rPr>
            </w:pPr>
            <w:r w:rsidRPr="00050A9D">
              <w:rPr>
                <w:rFonts w:ascii="Verdana" w:hAnsi="Verdana"/>
                <w:sz w:val="22"/>
                <w:szCs w:val="22"/>
                <w:lang w:val="es-CO"/>
              </w:rPr>
              <w:lastRenderedPageBreak/>
              <w:t xml:space="preserve">Estas coberturas incluyen pasturas de especies exóticas, como las del género </w:t>
            </w:r>
            <w:proofErr w:type="spellStart"/>
            <w:r w:rsidRPr="00050A9D">
              <w:rPr>
                <w:rFonts w:ascii="Verdana" w:hAnsi="Verdana"/>
                <w:sz w:val="22"/>
                <w:szCs w:val="22"/>
                <w:lang w:val="es-CO"/>
              </w:rPr>
              <w:t>Brachiaria</w:t>
            </w:r>
            <w:proofErr w:type="spellEnd"/>
            <w:r w:rsidRPr="00050A9D">
              <w:rPr>
                <w:rFonts w:ascii="Verdana" w:hAnsi="Verdana"/>
                <w:sz w:val="22"/>
                <w:szCs w:val="22"/>
                <w:lang w:val="es-CO"/>
              </w:rPr>
              <w:t>, las cuales se introdujeron para actividades ganaderas. La ocurrencia de especies exóticas en el área protegida ocasiona la pérdida de biodiversidad, la alteración de procesos ecológicos clave y la reducción de la resiliencia del ecosistema.</w:t>
            </w:r>
          </w:p>
          <w:p w14:paraId="31B79D8C" w14:textId="77777777" w:rsidR="00050A9D" w:rsidRPr="00050A9D" w:rsidRDefault="00050A9D" w:rsidP="004F030F">
            <w:pPr>
              <w:pStyle w:val="NormalWeb"/>
              <w:spacing w:before="0" w:after="0"/>
              <w:jc w:val="both"/>
              <w:rPr>
                <w:rFonts w:ascii="Verdana" w:hAnsi="Verdana"/>
                <w:sz w:val="22"/>
                <w:szCs w:val="22"/>
                <w:lang w:val="es-CO"/>
              </w:rPr>
            </w:pPr>
          </w:p>
          <w:p w14:paraId="5E34008E" w14:textId="77777777" w:rsidR="004F030F" w:rsidRPr="00367A72" w:rsidRDefault="004F030F" w:rsidP="004F030F">
            <w:pPr>
              <w:pStyle w:val="NormalWeb"/>
              <w:spacing w:before="0" w:after="0"/>
              <w:jc w:val="both"/>
              <w:rPr>
                <w:rFonts w:ascii="Verdana" w:hAnsi="Verdana"/>
                <w:sz w:val="22"/>
                <w:szCs w:val="22"/>
              </w:rPr>
            </w:pPr>
          </w:p>
        </w:tc>
      </w:tr>
      <w:tr w:rsidR="004F030F" w:rsidRPr="00367A72" w14:paraId="73D9155B" w14:textId="77777777" w:rsidTr="00656AC0">
        <w:trPr>
          <w:trHeight w:val="663"/>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631D5A2E" w14:textId="77777777" w:rsidR="004F030F" w:rsidRPr="00367A72" w:rsidRDefault="004F030F" w:rsidP="004F030F">
            <w:pPr>
              <w:pStyle w:val="NormalWeb"/>
              <w:spacing w:before="0" w:after="0"/>
              <w:jc w:val="center"/>
              <w:rPr>
                <w:rFonts w:ascii="Verdana" w:hAnsi="Verdana"/>
                <w:b/>
                <w:bCs/>
                <w:color w:val="000000"/>
                <w:sz w:val="22"/>
                <w:szCs w:val="22"/>
              </w:rPr>
            </w:pPr>
            <w:r w:rsidRPr="00BC244B">
              <w:rPr>
                <w:rFonts w:ascii="Verdana" w:hAnsi="Verdana"/>
                <w:b/>
                <w:bCs/>
                <w:color w:val="000000"/>
                <w:sz w:val="22"/>
                <w:szCs w:val="22"/>
              </w:rPr>
              <w:lastRenderedPageBreak/>
              <w:t>Criterios para la definición de la zonificación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1987ED" w14:textId="77777777" w:rsidR="004F030F" w:rsidRDefault="004F030F" w:rsidP="004F030F">
            <w:pPr>
              <w:pStyle w:val="NormalWeb"/>
              <w:spacing w:before="0" w:after="0"/>
              <w:jc w:val="both"/>
              <w:rPr>
                <w:rFonts w:ascii="Verdana" w:hAnsi="Verdana"/>
                <w:sz w:val="22"/>
                <w:szCs w:val="22"/>
              </w:rPr>
            </w:pPr>
          </w:p>
          <w:p w14:paraId="5EC7824A" w14:textId="77777777" w:rsidR="00641B62" w:rsidRPr="00641B62" w:rsidRDefault="00641B62" w:rsidP="00641B62">
            <w:pPr>
              <w:pStyle w:val="NormalWeb"/>
              <w:numPr>
                <w:ilvl w:val="0"/>
                <w:numId w:val="16"/>
              </w:numPr>
              <w:spacing w:after="0"/>
              <w:jc w:val="both"/>
              <w:rPr>
                <w:rFonts w:ascii="Verdana" w:hAnsi="Verdana"/>
                <w:sz w:val="22"/>
                <w:szCs w:val="22"/>
              </w:rPr>
            </w:pPr>
            <w:r w:rsidRPr="00641B62">
              <w:rPr>
                <w:rFonts w:ascii="Verdana" w:hAnsi="Verdana"/>
                <w:sz w:val="22"/>
                <w:szCs w:val="22"/>
              </w:rPr>
              <w:t>Zonas con cambios en la cobertura natural derivados de actividades antrópicas como la introducción de pastos y quemas.</w:t>
            </w:r>
          </w:p>
          <w:p w14:paraId="26DE385C" w14:textId="77777777" w:rsidR="00641B62" w:rsidRPr="00641B62" w:rsidRDefault="00641B62" w:rsidP="00641B62">
            <w:pPr>
              <w:pStyle w:val="NormalWeb"/>
              <w:numPr>
                <w:ilvl w:val="0"/>
                <w:numId w:val="16"/>
              </w:numPr>
              <w:spacing w:after="0"/>
              <w:jc w:val="both"/>
              <w:rPr>
                <w:rFonts w:ascii="Verdana" w:hAnsi="Verdana"/>
                <w:sz w:val="22"/>
                <w:szCs w:val="22"/>
              </w:rPr>
            </w:pPr>
            <w:r w:rsidRPr="00641B62">
              <w:rPr>
                <w:rFonts w:ascii="Verdana" w:hAnsi="Verdana"/>
                <w:sz w:val="22"/>
                <w:szCs w:val="22"/>
              </w:rPr>
              <w:t>Cambios ambientales que impactan en la función, estructura y composición de los ecosistemas.</w:t>
            </w:r>
          </w:p>
          <w:p w14:paraId="3624F558" w14:textId="77777777" w:rsidR="00641B62" w:rsidRPr="00641B62" w:rsidRDefault="00641B62" w:rsidP="00641B62">
            <w:pPr>
              <w:pStyle w:val="NormalWeb"/>
              <w:numPr>
                <w:ilvl w:val="0"/>
                <w:numId w:val="16"/>
              </w:numPr>
              <w:spacing w:after="0"/>
              <w:jc w:val="both"/>
              <w:rPr>
                <w:rFonts w:ascii="Verdana" w:hAnsi="Verdana"/>
                <w:sz w:val="22"/>
                <w:szCs w:val="22"/>
              </w:rPr>
            </w:pPr>
            <w:r w:rsidRPr="00641B62">
              <w:rPr>
                <w:rFonts w:ascii="Verdana" w:hAnsi="Verdana"/>
                <w:sz w:val="22"/>
                <w:szCs w:val="22"/>
              </w:rPr>
              <w:t>Riesgo potencial.</w:t>
            </w:r>
          </w:p>
          <w:p w14:paraId="09EA129F" w14:textId="01ACBE9E" w:rsidR="005016FE" w:rsidRPr="00641B62" w:rsidRDefault="005016FE" w:rsidP="00641B62">
            <w:pPr>
              <w:pStyle w:val="NormalWeb"/>
              <w:spacing w:before="0" w:after="0"/>
              <w:ind w:left="720"/>
              <w:jc w:val="both"/>
              <w:rPr>
                <w:rFonts w:ascii="Verdana" w:hAnsi="Verdana"/>
                <w:sz w:val="22"/>
                <w:szCs w:val="22"/>
              </w:rPr>
            </w:pPr>
          </w:p>
        </w:tc>
      </w:tr>
      <w:tr w:rsidR="004F030F" w:rsidRPr="00367A72" w14:paraId="636F9BAF" w14:textId="77777777" w:rsidTr="00656AC0">
        <w:trPr>
          <w:trHeight w:val="633"/>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A153BB8" w14:textId="77777777" w:rsidR="004F030F" w:rsidRPr="00367A72" w:rsidRDefault="004F030F" w:rsidP="004F030F">
            <w:pPr>
              <w:pStyle w:val="NormalWeb"/>
              <w:spacing w:before="0" w:after="0"/>
              <w:jc w:val="center"/>
              <w:rPr>
                <w:rFonts w:ascii="Verdana" w:hAnsi="Verdana"/>
                <w:sz w:val="22"/>
                <w:szCs w:val="22"/>
              </w:rPr>
            </w:pPr>
            <w:r w:rsidRPr="00367A72">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04905" w14:textId="77777777" w:rsidR="009F0BA4" w:rsidRDefault="009F0BA4" w:rsidP="004F030F">
            <w:pPr>
              <w:pStyle w:val="NormalWeb"/>
              <w:spacing w:before="0" w:after="0"/>
              <w:jc w:val="both"/>
              <w:rPr>
                <w:rFonts w:ascii="Verdana" w:hAnsi="Verdana"/>
                <w:sz w:val="22"/>
                <w:szCs w:val="22"/>
              </w:rPr>
            </w:pPr>
          </w:p>
          <w:p w14:paraId="6B1E2F04" w14:textId="62ACC083" w:rsidR="009F0BA4" w:rsidRDefault="00BD2978" w:rsidP="004F030F">
            <w:pPr>
              <w:pStyle w:val="NormalWeb"/>
              <w:spacing w:before="0" w:after="0"/>
              <w:jc w:val="both"/>
              <w:rPr>
                <w:rFonts w:ascii="Verdana" w:hAnsi="Verdana"/>
                <w:sz w:val="22"/>
                <w:szCs w:val="22"/>
                <w:lang w:val="es-CO"/>
              </w:rPr>
            </w:pPr>
            <w:r w:rsidRPr="00BD2978">
              <w:rPr>
                <w:rFonts w:ascii="Verdana" w:hAnsi="Verdana"/>
                <w:sz w:val="22"/>
                <w:szCs w:val="22"/>
                <w:lang w:val="es-CO"/>
              </w:rPr>
              <w:t>Contribuir a la recuperación de los ecosistemas transformados por presiones antrópicas históricas, que reduzcan las afectaciones a los Valores Objeto de Conservación.</w:t>
            </w:r>
          </w:p>
          <w:p w14:paraId="6009CF1B" w14:textId="77777777" w:rsidR="00BD2978" w:rsidRPr="00BD2978" w:rsidRDefault="00BD2978" w:rsidP="004F030F">
            <w:pPr>
              <w:pStyle w:val="NormalWeb"/>
              <w:spacing w:before="0" w:after="0"/>
              <w:jc w:val="both"/>
              <w:rPr>
                <w:rFonts w:ascii="Verdana" w:hAnsi="Verdana"/>
                <w:sz w:val="22"/>
                <w:szCs w:val="22"/>
                <w:lang w:val="es-CO"/>
              </w:rPr>
            </w:pPr>
          </w:p>
          <w:p w14:paraId="759154D0" w14:textId="51F89D12" w:rsidR="004F030F" w:rsidRPr="00367A72" w:rsidRDefault="004F030F" w:rsidP="004F030F">
            <w:pPr>
              <w:pStyle w:val="NormalWeb"/>
              <w:spacing w:before="0" w:after="0"/>
              <w:jc w:val="both"/>
              <w:rPr>
                <w:rFonts w:ascii="Verdana" w:hAnsi="Verdana"/>
                <w:sz w:val="22"/>
                <w:szCs w:val="22"/>
              </w:rPr>
            </w:pPr>
          </w:p>
        </w:tc>
      </w:tr>
    </w:tbl>
    <w:p w14:paraId="2593C0FA" w14:textId="3B803508" w:rsidR="002F66CD" w:rsidRPr="00B46AE9" w:rsidRDefault="00EF342D" w:rsidP="002F66CD">
      <w:pPr>
        <w:pStyle w:val="NormalWeb"/>
        <w:spacing w:before="0" w:after="0"/>
        <w:jc w:val="center"/>
        <w:rPr>
          <w:rFonts w:ascii="Verdana" w:hAnsi="Verdana"/>
          <w:b/>
          <w:bCs/>
          <w:sz w:val="22"/>
          <w:szCs w:val="22"/>
          <w:lang w:val="es-CO"/>
        </w:rPr>
      </w:pPr>
      <w:r w:rsidRPr="00742656">
        <w:rPr>
          <w:rFonts w:ascii="Verdana" w:hAnsi="Verdana"/>
          <w:b/>
        </w:rPr>
        <w:br/>
      </w:r>
      <w:r w:rsidR="00332475" w:rsidRPr="00332475">
        <w:rPr>
          <w:rFonts w:ascii="Verdana" w:hAnsi="Verdana"/>
          <w:b/>
          <w:color w:val="000000"/>
        </w:rPr>
        <w:t xml:space="preserve"> </w:t>
      </w:r>
      <w:r w:rsidR="002F66CD" w:rsidRPr="00B46AE9">
        <w:rPr>
          <w:rFonts w:ascii="Verdana" w:hAnsi="Verdana"/>
          <w:b/>
          <w:bCs/>
          <w:sz w:val="22"/>
          <w:szCs w:val="22"/>
          <w:lang w:val="es-CO"/>
        </w:rPr>
        <w:t xml:space="preserve">Zona de Recuperación Natural </w:t>
      </w:r>
      <w:r w:rsidR="002F66CD">
        <w:rPr>
          <w:rFonts w:ascii="Verdana" w:hAnsi="Verdana"/>
          <w:b/>
          <w:bCs/>
          <w:sz w:val="22"/>
          <w:szCs w:val="22"/>
          <w:lang w:val="es-CO"/>
        </w:rPr>
        <w:t>2</w:t>
      </w:r>
      <w:r w:rsidR="002F66CD">
        <w:rPr>
          <w:rFonts w:ascii="Verdana" w:hAnsi="Verdana"/>
          <w:b/>
          <w:bCs/>
          <w:sz w:val="22"/>
          <w:szCs w:val="22"/>
          <w:lang w:val="es-CO"/>
        </w:rPr>
        <w:t xml:space="preserve"> </w:t>
      </w:r>
      <w:r w:rsidR="002F66CD" w:rsidRPr="00B46AE9">
        <w:rPr>
          <w:rFonts w:ascii="Verdana" w:hAnsi="Verdana"/>
          <w:b/>
          <w:bCs/>
          <w:sz w:val="22"/>
          <w:szCs w:val="22"/>
          <w:lang w:val="es-CO"/>
        </w:rPr>
        <w:t>(ZnRN</w:t>
      </w:r>
      <w:r w:rsidR="002F66CD">
        <w:rPr>
          <w:rFonts w:ascii="Verdana" w:hAnsi="Verdana"/>
          <w:b/>
          <w:bCs/>
          <w:sz w:val="22"/>
          <w:szCs w:val="22"/>
          <w:lang w:val="es-CO"/>
        </w:rPr>
        <w:t>2</w:t>
      </w:r>
      <w:r w:rsidR="002F66CD" w:rsidRPr="00B46AE9">
        <w:rPr>
          <w:rFonts w:ascii="Verdana" w:hAnsi="Verdana"/>
          <w:b/>
          <w:bCs/>
          <w:sz w:val="22"/>
          <w:szCs w:val="22"/>
          <w:lang w:val="es-CO"/>
        </w:rPr>
        <w:t>)</w:t>
      </w:r>
    </w:p>
    <w:p w14:paraId="4BB4669C" w14:textId="305F04F9" w:rsidR="00EF342D" w:rsidRPr="00742656" w:rsidRDefault="00EF342D" w:rsidP="00EF342D">
      <w:pPr>
        <w:spacing w:after="0" w:line="240" w:lineRule="auto"/>
        <w:jc w:val="center"/>
        <w:rPr>
          <w:rFonts w:ascii="Verdana" w:hAnsi="Verdana"/>
          <w:b/>
          <w:color w:val="000000"/>
        </w:rPr>
      </w:pPr>
    </w:p>
    <w:p w14:paraId="62D146F0" w14:textId="77777777" w:rsidR="00EF342D" w:rsidRPr="00367A72" w:rsidRDefault="00EF342D" w:rsidP="00EF342D">
      <w:pPr>
        <w:pStyle w:val="NormalWeb"/>
        <w:spacing w:before="0" w:after="0"/>
        <w:jc w:val="center"/>
        <w:rPr>
          <w:rFonts w:ascii="Verdana" w:hAnsi="Verdana"/>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332"/>
        <w:gridCol w:w="6498"/>
      </w:tblGrid>
      <w:tr w:rsidR="003D5011" w:rsidRPr="00367A72" w14:paraId="03D9B15D" w14:textId="77777777" w:rsidTr="00656AC0">
        <w:trPr>
          <w:trHeight w:val="1238"/>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318B2C8F" w14:textId="6E1C403F" w:rsidR="003D5011" w:rsidRPr="00367A72" w:rsidRDefault="003D5011" w:rsidP="003D5011">
            <w:pPr>
              <w:pStyle w:val="NormalWeb"/>
              <w:spacing w:before="0" w:after="0"/>
              <w:jc w:val="center"/>
              <w:rPr>
                <w:rFonts w:ascii="Verdana" w:hAnsi="Verdana"/>
                <w:b/>
                <w:bCs/>
                <w:color w:val="000000"/>
                <w:sz w:val="22"/>
                <w:szCs w:val="22"/>
              </w:rPr>
            </w:pPr>
            <w:r>
              <w:rPr>
                <w:rFonts w:ascii="Verdana" w:hAnsi="Verdana"/>
                <w:b/>
                <w:bCs/>
                <w:color w:val="000000"/>
                <w:sz w:val="22"/>
                <w:szCs w:val="22"/>
              </w:rPr>
              <w:t xml:space="preserve">Área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392F55" w14:textId="577483F7" w:rsidR="003D5011" w:rsidRDefault="004618C7" w:rsidP="003D5011">
            <w:pPr>
              <w:pStyle w:val="NormalWeb"/>
              <w:spacing w:before="0" w:after="0"/>
              <w:rPr>
                <w:rFonts w:ascii="Verdana" w:hAnsi="Verdana"/>
                <w:sz w:val="22"/>
                <w:szCs w:val="22"/>
              </w:rPr>
            </w:pPr>
            <w:r w:rsidRPr="004618C7">
              <w:rPr>
                <w:rFonts w:ascii="Verdana" w:hAnsi="Verdana"/>
                <w:sz w:val="22"/>
                <w:szCs w:val="22"/>
              </w:rPr>
              <w:t xml:space="preserve">15.966,63 </w:t>
            </w:r>
            <w:r w:rsidR="00E24F77" w:rsidRPr="00EB75E8">
              <w:rPr>
                <w:rFonts w:ascii="Verdana" w:hAnsi="Verdana"/>
                <w:sz w:val="22"/>
                <w:szCs w:val="22"/>
              </w:rPr>
              <w:t>hectáreas</w:t>
            </w:r>
            <w:r w:rsidR="003D5011" w:rsidRPr="00A65B93">
              <w:rPr>
                <w:rFonts w:ascii="Verdana" w:hAnsi="Verdana"/>
                <w:sz w:val="22"/>
                <w:szCs w:val="22"/>
              </w:rPr>
              <w:t xml:space="preserve"> del total del Área Protegida</w:t>
            </w:r>
          </w:p>
        </w:tc>
      </w:tr>
      <w:tr w:rsidR="003D5011" w:rsidRPr="00367A72" w14:paraId="3BC40D0F" w14:textId="77777777" w:rsidTr="00656AC0">
        <w:trPr>
          <w:trHeight w:val="1238"/>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119B3DFB" w14:textId="77777777" w:rsidR="003D5011" w:rsidRPr="00367A72" w:rsidRDefault="003D5011" w:rsidP="003D5011">
            <w:pPr>
              <w:pStyle w:val="NormalWeb"/>
              <w:spacing w:before="0" w:after="0"/>
              <w:jc w:val="center"/>
              <w:rPr>
                <w:rFonts w:ascii="Verdana" w:hAnsi="Verdana"/>
                <w:sz w:val="22"/>
                <w:szCs w:val="22"/>
              </w:rPr>
            </w:pPr>
            <w:r w:rsidRPr="00367A72">
              <w:rPr>
                <w:rFonts w:ascii="Verdana" w:hAnsi="Verdana"/>
                <w:b/>
                <w:bCs/>
                <w:color w:val="000000"/>
                <w:sz w:val="22"/>
                <w:szCs w:val="22"/>
              </w:rPr>
              <w:t>Descripción</w:t>
            </w:r>
            <w:r>
              <w:rPr>
                <w:rFonts w:ascii="Verdana" w:hAnsi="Verdana"/>
                <w:b/>
                <w:bCs/>
                <w:color w:val="000000"/>
                <w:sz w:val="22"/>
                <w:szCs w:val="22"/>
              </w:rPr>
              <w:t xml:space="preserve"> de la zona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58307" w14:textId="77777777" w:rsidR="003D5011" w:rsidRDefault="003D5011" w:rsidP="003D5011">
            <w:pPr>
              <w:pStyle w:val="NormalWeb"/>
              <w:spacing w:before="0" w:after="0"/>
              <w:rPr>
                <w:rFonts w:ascii="Verdana" w:hAnsi="Verdana"/>
                <w:sz w:val="22"/>
                <w:szCs w:val="22"/>
              </w:rPr>
            </w:pPr>
          </w:p>
          <w:p w14:paraId="1D7C0DA6" w14:textId="77777777" w:rsidR="00E24F77" w:rsidRDefault="006F474D" w:rsidP="006F474D">
            <w:pPr>
              <w:pStyle w:val="NormalWeb"/>
              <w:spacing w:before="0" w:after="0"/>
              <w:jc w:val="both"/>
              <w:rPr>
                <w:rFonts w:ascii="Verdana" w:hAnsi="Verdana"/>
                <w:sz w:val="22"/>
                <w:szCs w:val="22"/>
                <w:lang w:val="es-CO"/>
              </w:rPr>
            </w:pPr>
            <w:r w:rsidRPr="006F474D">
              <w:rPr>
                <w:rFonts w:ascii="Verdana" w:hAnsi="Verdana"/>
                <w:sz w:val="22"/>
                <w:szCs w:val="22"/>
                <w:lang w:val="es-CO"/>
              </w:rPr>
              <w:t xml:space="preserve">Esta zona se presenta en los sectores de manejo Diamante, Palmitas y </w:t>
            </w:r>
            <w:proofErr w:type="spellStart"/>
            <w:r w:rsidRPr="006F474D">
              <w:rPr>
                <w:rFonts w:ascii="Verdana" w:hAnsi="Verdana"/>
                <w:sz w:val="22"/>
                <w:szCs w:val="22"/>
                <w:lang w:val="es-CO"/>
              </w:rPr>
              <w:t>Civira</w:t>
            </w:r>
            <w:proofErr w:type="spellEnd"/>
            <w:r>
              <w:rPr>
                <w:rFonts w:ascii="Verdana" w:hAnsi="Verdana"/>
                <w:sz w:val="22"/>
                <w:szCs w:val="22"/>
                <w:lang w:val="es-CO"/>
              </w:rPr>
              <w:t xml:space="preserve">. </w:t>
            </w:r>
            <w:r w:rsidRPr="006F474D">
              <w:rPr>
                <w:rFonts w:ascii="Verdana" w:hAnsi="Verdana"/>
                <w:sz w:val="22"/>
                <w:szCs w:val="22"/>
                <w:lang w:val="es-CO"/>
              </w:rPr>
              <w:t>La Zona de Recuperación Natural 2 se caracteriza por presentar amplias áreas de sabanas estacionales onduladas y disectadas en sectores bajo procesos de saneamiento predial.</w:t>
            </w:r>
          </w:p>
          <w:p w14:paraId="1EB25DC5" w14:textId="69D4616F" w:rsidR="006F474D" w:rsidRPr="006F474D" w:rsidRDefault="006F474D" w:rsidP="006F474D">
            <w:pPr>
              <w:pStyle w:val="NormalWeb"/>
              <w:spacing w:before="0" w:after="0"/>
              <w:jc w:val="both"/>
              <w:rPr>
                <w:rFonts w:ascii="Verdana" w:hAnsi="Verdana"/>
                <w:sz w:val="22"/>
                <w:szCs w:val="22"/>
                <w:lang w:val="es-CO"/>
              </w:rPr>
            </w:pPr>
          </w:p>
        </w:tc>
      </w:tr>
      <w:tr w:rsidR="003D5011" w:rsidRPr="00367A72" w14:paraId="656811EB" w14:textId="77777777" w:rsidTr="00656AC0">
        <w:trPr>
          <w:trHeight w:val="144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6B35BEA8" w14:textId="77777777" w:rsidR="003D5011" w:rsidRPr="00842AA9" w:rsidRDefault="003D5011" w:rsidP="003D5011">
            <w:pPr>
              <w:pStyle w:val="NormalWeb"/>
              <w:spacing w:before="0" w:after="0"/>
              <w:jc w:val="center"/>
              <w:rPr>
                <w:rFonts w:ascii="Verdana" w:hAnsi="Verdana"/>
                <w:b/>
                <w:bCs/>
                <w:color w:val="000000"/>
                <w:sz w:val="22"/>
                <w:szCs w:val="22"/>
              </w:rPr>
            </w:pPr>
            <w:r w:rsidRPr="00842AA9">
              <w:rPr>
                <w:rFonts w:ascii="Verdana" w:hAnsi="Verdana"/>
                <w:b/>
                <w:bCs/>
                <w:color w:val="000000"/>
                <w:sz w:val="22"/>
                <w:szCs w:val="22"/>
              </w:rPr>
              <w:t>Criterios para la definición de la zonificación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E01471" w14:textId="77777777" w:rsidR="003D5011" w:rsidRPr="00842AA9" w:rsidRDefault="003D5011" w:rsidP="003D5011">
            <w:pPr>
              <w:pStyle w:val="NormalWeb"/>
              <w:spacing w:before="0" w:after="0"/>
              <w:jc w:val="both"/>
              <w:rPr>
                <w:rFonts w:ascii="Verdana" w:hAnsi="Verdana"/>
                <w:sz w:val="22"/>
                <w:szCs w:val="22"/>
              </w:rPr>
            </w:pPr>
          </w:p>
          <w:p w14:paraId="440D3643" w14:textId="77777777" w:rsidR="00CA5EDD" w:rsidRPr="00CA5EDD" w:rsidRDefault="00CA5EDD" w:rsidP="00CA5EDD">
            <w:pPr>
              <w:pStyle w:val="NormalWeb"/>
              <w:numPr>
                <w:ilvl w:val="0"/>
                <w:numId w:val="17"/>
              </w:numPr>
              <w:spacing w:after="0"/>
              <w:jc w:val="both"/>
              <w:rPr>
                <w:rFonts w:ascii="Verdana" w:hAnsi="Verdana"/>
                <w:sz w:val="22"/>
                <w:szCs w:val="22"/>
              </w:rPr>
            </w:pPr>
            <w:r w:rsidRPr="00CA5EDD">
              <w:rPr>
                <w:rFonts w:ascii="Verdana" w:hAnsi="Verdana"/>
                <w:sz w:val="22"/>
                <w:szCs w:val="22"/>
              </w:rPr>
              <w:t xml:space="preserve">Sectores en proceso de saneamiento predial (Diamante, Palmitas, </w:t>
            </w:r>
            <w:proofErr w:type="spellStart"/>
            <w:r w:rsidRPr="00CA5EDD">
              <w:rPr>
                <w:rFonts w:ascii="Verdana" w:hAnsi="Verdana"/>
                <w:sz w:val="22"/>
                <w:szCs w:val="22"/>
              </w:rPr>
              <w:t>Civira</w:t>
            </w:r>
            <w:proofErr w:type="spellEnd"/>
            <w:r w:rsidRPr="00CA5EDD">
              <w:rPr>
                <w:rFonts w:ascii="Verdana" w:hAnsi="Verdana"/>
                <w:sz w:val="22"/>
                <w:szCs w:val="22"/>
              </w:rPr>
              <w:t>).</w:t>
            </w:r>
          </w:p>
          <w:p w14:paraId="49E7889F" w14:textId="77777777" w:rsidR="00CA5EDD" w:rsidRPr="00CA5EDD" w:rsidRDefault="00CA5EDD" w:rsidP="00CA5EDD">
            <w:pPr>
              <w:pStyle w:val="NormalWeb"/>
              <w:numPr>
                <w:ilvl w:val="0"/>
                <w:numId w:val="17"/>
              </w:numPr>
              <w:spacing w:after="0"/>
              <w:jc w:val="both"/>
              <w:rPr>
                <w:rFonts w:ascii="Verdana" w:hAnsi="Verdana"/>
                <w:sz w:val="22"/>
                <w:szCs w:val="22"/>
              </w:rPr>
            </w:pPr>
            <w:r w:rsidRPr="00CA5EDD">
              <w:rPr>
                <w:rFonts w:ascii="Verdana" w:hAnsi="Verdana"/>
                <w:sz w:val="22"/>
                <w:szCs w:val="22"/>
              </w:rPr>
              <w:t>Zonas con cambios ambientales y en la cobertura natural derivados de actividades antrópicas como la introducción de pastos y las quemas asociadas a la actividad ganadera.</w:t>
            </w:r>
          </w:p>
          <w:p w14:paraId="52712543" w14:textId="77777777" w:rsidR="00CA5EDD" w:rsidRPr="00CA5EDD" w:rsidRDefault="00CA5EDD" w:rsidP="00CA5EDD">
            <w:pPr>
              <w:pStyle w:val="NormalWeb"/>
              <w:numPr>
                <w:ilvl w:val="0"/>
                <w:numId w:val="17"/>
              </w:numPr>
              <w:spacing w:after="0"/>
              <w:jc w:val="both"/>
              <w:rPr>
                <w:rFonts w:ascii="Verdana" w:hAnsi="Verdana"/>
                <w:sz w:val="22"/>
                <w:szCs w:val="22"/>
              </w:rPr>
            </w:pPr>
            <w:r w:rsidRPr="00CA5EDD">
              <w:rPr>
                <w:rFonts w:ascii="Verdana" w:hAnsi="Verdana"/>
                <w:sz w:val="22"/>
                <w:szCs w:val="22"/>
              </w:rPr>
              <w:t>Riesgo potencial.</w:t>
            </w:r>
          </w:p>
          <w:p w14:paraId="7C2F147A" w14:textId="77777777" w:rsidR="006F474D" w:rsidRPr="00842AA9" w:rsidRDefault="006F474D" w:rsidP="00CA5EDD">
            <w:pPr>
              <w:pStyle w:val="NormalWeb"/>
              <w:spacing w:before="0" w:after="0"/>
              <w:ind w:left="720"/>
              <w:jc w:val="both"/>
              <w:rPr>
                <w:rFonts w:ascii="Verdana" w:hAnsi="Verdana"/>
                <w:sz w:val="22"/>
                <w:szCs w:val="22"/>
              </w:rPr>
            </w:pPr>
          </w:p>
          <w:p w14:paraId="3A7CEB9F" w14:textId="23C33D2C" w:rsidR="003D5011" w:rsidRPr="00842AA9" w:rsidRDefault="003D5011" w:rsidP="003D5011">
            <w:pPr>
              <w:pStyle w:val="NormalWeb"/>
              <w:spacing w:before="0" w:after="0"/>
              <w:jc w:val="both"/>
              <w:rPr>
                <w:rFonts w:ascii="Verdana" w:hAnsi="Verdana"/>
                <w:sz w:val="22"/>
                <w:szCs w:val="22"/>
              </w:rPr>
            </w:pPr>
          </w:p>
        </w:tc>
      </w:tr>
      <w:tr w:rsidR="003D5011" w:rsidRPr="00367A72" w14:paraId="20260902" w14:textId="77777777" w:rsidTr="00656AC0">
        <w:trPr>
          <w:trHeight w:val="633"/>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484586F" w14:textId="77777777" w:rsidR="003D5011" w:rsidRPr="00367A72" w:rsidRDefault="003D5011" w:rsidP="003D5011">
            <w:pPr>
              <w:pStyle w:val="NormalWeb"/>
              <w:spacing w:before="0" w:after="0"/>
              <w:jc w:val="center"/>
              <w:rPr>
                <w:rFonts w:ascii="Verdana" w:hAnsi="Verdana"/>
                <w:sz w:val="22"/>
                <w:szCs w:val="22"/>
              </w:rPr>
            </w:pPr>
            <w:r w:rsidRPr="00367A72">
              <w:rPr>
                <w:rFonts w:ascii="Verdana" w:hAnsi="Verdana"/>
                <w:b/>
                <w:bCs/>
                <w:color w:val="000000"/>
                <w:sz w:val="22"/>
                <w:szCs w:val="22"/>
              </w:rPr>
              <w:lastRenderedPageBreak/>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D2A30" w14:textId="77777777" w:rsidR="00F746E1" w:rsidRDefault="00F746E1" w:rsidP="003D5011">
            <w:pPr>
              <w:pStyle w:val="NormalWeb"/>
              <w:spacing w:before="0" w:after="0"/>
              <w:jc w:val="both"/>
              <w:rPr>
                <w:rFonts w:ascii="Verdana" w:hAnsi="Verdana"/>
                <w:sz w:val="22"/>
                <w:szCs w:val="22"/>
                <w:lang w:val="es-CO"/>
              </w:rPr>
            </w:pPr>
          </w:p>
          <w:p w14:paraId="1ED453BE" w14:textId="219C71F9" w:rsidR="00CB78E0" w:rsidRDefault="00F746E1" w:rsidP="003D5011">
            <w:pPr>
              <w:pStyle w:val="NormalWeb"/>
              <w:spacing w:before="0" w:after="0"/>
              <w:jc w:val="both"/>
              <w:rPr>
                <w:rFonts w:ascii="Verdana" w:hAnsi="Verdana"/>
                <w:sz w:val="22"/>
                <w:szCs w:val="22"/>
                <w:lang w:val="es-CO"/>
              </w:rPr>
            </w:pPr>
            <w:r w:rsidRPr="00F746E1">
              <w:rPr>
                <w:rFonts w:ascii="Verdana" w:hAnsi="Verdana"/>
                <w:sz w:val="22"/>
                <w:szCs w:val="22"/>
                <w:lang w:val="es-CO"/>
              </w:rPr>
              <w:t xml:space="preserve">Controlar los </w:t>
            </w:r>
            <w:proofErr w:type="spellStart"/>
            <w:r w:rsidRPr="00F746E1">
              <w:rPr>
                <w:rFonts w:ascii="Verdana" w:hAnsi="Verdana"/>
                <w:sz w:val="22"/>
                <w:szCs w:val="22"/>
                <w:lang w:val="es-CO"/>
              </w:rPr>
              <w:t>tensionantes</w:t>
            </w:r>
            <w:proofErr w:type="spellEnd"/>
            <w:r w:rsidRPr="00F746E1">
              <w:rPr>
                <w:rFonts w:ascii="Verdana" w:hAnsi="Verdana"/>
                <w:sz w:val="22"/>
                <w:szCs w:val="22"/>
                <w:lang w:val="es-CO"/>
              </w:rPr>
              <w:t xml:space="preserve"> antrópicos para la recuperación de los ecosistemas de sabana y la reducción de los impactos a los Valores Objeto de Conservación a través del proceso de saneamiento predial.</w:t>
            </w:r>
          </w:p>
          <w:p w14:paraId="68D3D4ED" w14:textId="77777777" w:rsidR="00F746E1" w:rsidRPr="00F746E1" w:rsidRDefault="00F746E1" w:rsidP="003D5011">
            <w:pPr>
              <w:pStyle w:val="NormalWeb"/>
              <w:spacing w:before="0" w:after="0"/>
              <w:jc w:val="both"/>
              <w:rPr>
                <w:rFonts w:ascii="Verdana" w:hAnsi="Verdana"/>
                <w:sz w:val="22"/>
                <w:szCs w:val="22"/>
                <w:lang w:val="es-CO"/>
              </w:rPr>
            </w:pPr>
          </w:p>
          <w:p w14:paraId="44418206" w14:textId="1336D979" w:rsidR="003D5011" w:rsidRPr="00367A72" w:rsidRDefault="003D5011" w:rsidP="003D5011">
            <w:pPr>
              <w:pStyle w:val="NormalWeb"/>
              <w:spacing w:before="0" w:after="0"/>
              <w:jc w:val="both"/>
              <w:rPr>
                <w:rFonts w:ascii="Verdana" w:hAnsi="Verdana"/>
                <w:sz w:val="22"/>
                <w:szCs w:val="22"/>
              </w:rPr>
            </w:pPr>
          </w:p>
        </w:tc>
      </w:tr>
    </w:tbl>
    <w:p w14:paraId="6E34499F" w14:textId="77777777" w:rsidR="00EF342D" w:rsidRDefault="00EF342D" w:rsidP="00EF342D">
      <w:pPr>
        <w:widowControl w:val="0"/>
        <w:tabs>
          <w:tab w:val="center" w:pos="510"/>
          <w:tab w:val="left" w:pos="1134"/>
        </w:tabs>
        <w:autoSpaceDE w:val="0"/>
        <w:adjustRightInd w:val="0"/>
        <w:spacing w:after="0" w:line="240" w:lineRule="auto"/>
        <w:jc w:val="both"/>
        <w:rPr>
          <w:rFonts w:ascii="Verdana" w:hAnsi="Verdana"/>
        </w:rPr>
      </w:pPr>
    </w:p>
    <w:p w14:paraId="1C4E247B" w14:textId="77777777" w:rsidR="00304907" w:rsidRDefault="00304907" w:rsidP="00304907">
      <w:pPr>
        <w:widowControl w:val="0"/>
        <w:tabs>
          <w:tab w:val="center" w:pos="510"/>
          <w:tab w:val="left" w:pos="1134"/>
        </w:tabs>
        <w:autoSpaceDE w:val="0"/>
        <w:adjustRightInd w:val="0"/>
        <w:spacing w:after="0" w:line="240" w:lineRule="auto"/>
        <w:jc w:val="center"/>
        <w:rPr>
          <w:rFonts w:ascii="Verdana" w:hAnsi="Verdana"/>
        </w:rPr>
      </w:pPr>
    </w:p>
    <w:p w14:paraId="6925C1F7" w14:textId="6BE9CE51" w:rsidR="00304907" w:rsidRDefault="00304907" w:rsidP="00304907">
      <w:pPr>
        <w:widowControl w:val="0"/>
        <w:tabs>
          <w:tab w:val="center" w:pos="510"/>
          <w:tab w:val="left" w:pos="1134"/>
        </w:tabs>
        <w:autoSpaceDE w:val="0"/>
        <w:adjustRightInd w:val="0"/>
        <w:spacing w:after="0" w:line="240" w:lineRule="auto"/>
        <w:jc w:val="center"/>
        <w:rPr>
          <w:rFonts w:ascii="Verdana" w:hAnsi="Verdana"/>
        </w:rPr>
      </w:pPr>
      <w:r w:rsidRPr="00B46AE9">
        <w:rPr>
          <w:rFonts w:ascii="Verdana" w:hAnsi="Verdana"/>
          <w:b/>
          <w:bCs/>
        </w:rPr>
        <w:t xml:space="preserve">Zona de Recuperación Natural </w:t>
      </w:r>
      <w:r>
        <w:rPr>
          <w:rFonts w:ascii="Verdana" w:hAnsi="Verdana"/>
          <w:b/>
          <w:bCs/>
        </w:rPr>
        <w:t>3</w:t>
      </w:r>
      <w:r>
        <w:rPr>
          <w:rFonts w:ascii="Verdana" w:hAnsi="Verdana"/>
          <w:b/>
          <w:bCs/>
        </w:rPr>
        <w:t xml:space="preserve"> </w:t>
      </w:r>
      <w:r w:rsidRPr="00B46AE9">
        <w:rPr>
          <w:rFonts w:ascii="Verdana" w:hAnsi="Verdana"/>
          <w:b/>
          <w:bCs/>
        </w:rPr>
        <w:t>(ZnRN</w:t>
      </w:r>
      <w:r>
        <w:rPr>
          <w:rFonts w:ascii="Verdana" w:hAnsi="Verdana"/>
          <w:b/>
          <w:bCs/>
        </w:rPr>
        <w:t>3</w:t>
      </w:r>
      <w:r w:rsidRPr="00B46AE9">
        <w:rPr>
          <w:rFonts w:ascii="Verdana" w:hAnsi="Verdana"/>
          <w:b/>
          <w:bCs/>
        </w:rPr>
        <w:t>)</w:t>
      </w:r>
    </w:p>
    <w:p w14:paraId="376FB1A6" w14:textId="77777777" w:rsidR="00304907" w:rsidRDefault="00304907" w:rsidP="00EF342D">
      <w:pPr>
        <w:widowControl w:val="0"/>
        <w:tabs>
          <w:tab w:val="center" w:pos="510"/>
          <w:tab w:val="left" w:pos="1134"/>
        </w:tabs>
        <w:autoSpaceDE w:val="0"/>
        <w:adjustRightInd w:val="0"/>
        <w:spacing w:after="0" w:line="240" w:lineRule="auto"/>
        <w:jc w:val="both"/>
        <w:rPr>
          <w:rFonts w:ascii="Verdana" w:hAnsi="Verdana"/>
        </w:rPr>
      </w:pPr>
    </w:p>
    <w:tbl>
      <w:tblPr>
        <w:tblW w:w="0" w:type="auto"/>
        <w:tblCellMar>
          <w:top w:w="15" w:type="dxa"/>
          <w:left w:w="15" w:type="dxa"/>
          <w:bottom w:w="15" w:type="dxa"/>
          <w:right w:w="15" w:type="dxa"/>
        </w:tblCellMar>
        <w:tblLook w:val="04A0" w:firstRow="1" w:lastRow="0" w:firstColumn="1" w:lastColumn="0" w:noHBand="0" w:noVBand="1"/>
      </w:tblPr>
      <w:tblGrid>
        <w:gridCol w:w="2244"/>
        <w:gridCol w:w="6586"/>
      </w:tblGrid>
      <w:tr w:rsidR="00304907" w:rsidRPr="00367A72" w14:paraId="7BD5B0A8" w14:textId="77777777" w:rsidTr="00B1037C">
        <w:trPr>
          <w:trHeight w:val="1238"/>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227F351B" w14:textId="77777777" w:rsidR="00304907" w:rsidRPr="00367A72" w:rsidRDefault="00304907" w:rsidP="00B1037C">
            <w:pPr>
              <w:pStyle w:val="NormalWeb"/>
              <w:spacing w:before="0" w:after="0"/>
              <w:jc w:val="center"/>
              <w:rPr>
                <w:rFonts w:ascii="Verdana" w:hAnsi="Verdana"/>
                <w:b/>
                <w:bCs/>
                <w:color w:val="000000"/>
                <w:sz w:val="22"/>
                <w:szCs w:val="22"/>
              </w:rPr>
            </w:pPr>
            <w:r>
              <w:rPr>
                <w:rFonts w:ascii="Verdana" w:hAnsi="Verdana"/>
                <w:b/>
                <w:bCs/>
                <w:color w:val="000000"/>
                <w:sz w:val="22"/>
                <w:szCs w:val="22"/>
              </w:rPr>
              <w:t xml:space="preserve">Área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251CFC" w14:textId="10439B92" w:rsidR="00304907" w:rsidRDefault="006E0B68" w:rsidP="00B1037C">
            <w:pPr>
              <w:pStyle w:val="NormalWeb"/>
              <w:spacing w:before="0" w:after="0"/>
              <w:rPr>
                <w:rFonts w:ascii="Verdana" w:hAnsi="Verdana"/>
                <w:sz w:val="22"/>
                <w:szCs w:val="22"/>
              </w:rPr>
            </w:pPr>
            <w:r w:rsidRPr="006E0B68">
              <w:rPr>
                <w:rFonts w:ascii="Verdana" w:hAnsi="Verdana"/>
                <w:sz w:val="22"/>
                <w:szCs w:val="22"/>
              </w:rPr>
              <w:t xml:space="preserve">94,73 </w:t>
            </w:r>
            <w:r w:rsidR="00304907" w:rsidRPr="00EB75E8">
              <w:rPr>
                <w:rFonts w:ascii="Verdana" w:hAnsi="Verdana"/>
                <w:sz w:val="22"/>
                <w:szCs w:val="22"/>
              </w:rPr>
              <w:t>hectáreas</w:t>
            </w:r>
            <w:r w:rsidR="00304907" w:rsidRPr="00A65B93">
              <w:rPr>
                <w:rFonts w:ascii="Verdana" w:hAnsi="Verdana"/>
                <w:sz w:val="22"/>
                <w:szCs w:val="22"/>
              </w:rPr>
              <w:t xml:space="preserve"> del total del Área Protegida</w:t>
            </w:r>
          </w:p>
        </w:tc>
      </w:tr>
      <w:tr w:rsidR="00304907" w:rsidRPr="00367A72" w14:paraId="32A99A46" w14:textId="77777777" w:rsidTr="00B1037C">
        <w:trPr>
          <w:trHeight w:val="1238"/>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4FE71750" w14:textId="77777777" w:rsidR="00304907" w:rsidRPr="00367A72" w:rsidRDefault="00304907" w:rsidP="00B1037C">
            <w:pPr>
              <w:pStyle w:val="NormalWeb"/>
              <w:spacing w:before="0" w:after="0"/>
              <w:jc w:val="center"/>
              <w:rPr>
                <w:rFonts w:ascii="Verdana" w:hAnsi="Verdana"/>
                <w:sz w:val="22"/>
                <w:szCs w:val="22"/>
              </w:rPr>
            </w:pPr>
            <w:r w:rsidRPr="00367A72">
              <w:rPr>
                <w:rFonts w:ascii="Verdana" w:hAnsi="Verdana"/>
                <w:b/>
                <w:bCs/>
                <w:color w:val="000000"/>
                <w:sz w:val="22"/>
                <w:szCs w:val="22"/>
              </w:rPr>
              <w:t>Descripción</w:t>
            </w:r>
            <w:r>
              <w:rPr>
                <w:rFonts w:ascii="Verdana" w:hAnsi="Verdana"/>
                <w:b/>
                <w:bCs/>
                <w:color w:val="000000"/>
                <w:sz w:val="22"/>
                <w:szCs w:val="22"/>
              </w:rPr>
              <w:t xml:space="preserve"> de la zona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642AF" w14:textId="77777777" w:rsidR="00304907" w:rsidRDefault="00304907" w:rsidP="00B1037C">
            <w:pPr>
              <w:pStyle w:val="NormalWeb"/>
              <w:spacing w:before="0" w:after="0"/>
              <w:rPr>
                <w:rFonts w:ascii="Verdana" w:hAnsi="Verdana"/>
                <w:sz w:val="22"/>
                <w:szCs w:val="22"/>
              </w:rPr>
            </w:pPr>
          </w:p>
          <w:p w14:paraId="54477883" w14:textId="77777777" w:rsidR="00304907" w:rsidRDefault="003D76CD" w:rsidP="003D76CD">
            <w:pPr>
              <w:pStyle w:val="NormalWeb"/>
              <w:spacing w:before="0" w:after="0"/>
              <w:jc w:val="both"/>
              <w:rPr>
                <w:rFonts w:ascii="Verdana" w:hAnsi="Verdana"/>
                <w:sz w:val="22"/>
                <w:szCs w:val="22"/>
                <w:lang w:val="es-CO"/>
              </w:rPr>
            </w:pPr>
            <w:r w:rsidRPr="003D76CD">
              <w:rPr>
                <w:rFonts w:ascii="Verdana" w:hAnsi="Verdana"/>
                <w:sz w:val="22"/>
                <w:szCs w:val="22"/>
                <w:lang w:val="es-CO"/>
              </w:rPr>
              <w:t xml:space="preserve">Esta zona se presenta en los sectores de manejo Santa Teresita, Chinchorro, Planadas y </w:t>
            </w:r>
            <w:proofErr w:type="spellStart"/>
            <w:r w:rsidRPr="003D76CD">
              <w:rPr>
                <w:rFonts w:ascii="Verdana" w:hAnsi="Verdana"/>
                <w:sz w:val="22"/>
                <w:szCs w:val="22"/>
                <w:lang w:val="es-CO"/>
              </w:rPr>
              <w:t>Civira</w:t>
            </w:r>
            <w:proofErr w:type="spellEnd"/>
            <w:r w:rsidRPr="003D76CD">
              <w:rPr>
                <w:rFonts w:ascii="Verdana" w:hAnsi="Verdana"/>
                <w:sz w:val="22"/>
                <w:szCs w:val="22"/>
                <w:lang w:val="es-CO"/>
              </w:rPr>
              <w:t>. La Zona de Recuperación Natural 3 se caracteriza por estar localizada entre las unidades Zonas de manejo con categoría primitiva e intangible, adyacentes a la zona de recreación general exterior. Esta franja cumple una función operativa, así como de amortiguamiento ecológico, permitiendo la transición entre las áreas de mayor restricción ambiental, hacia las áreas de uso permitido del ecoturismo.</w:t>
            </w:r>
          </w:p>
          <w:p w14:paraId="586EEDE7" w14:textId="310A70FF" w:rsidR="003D76CD" w:rsidRPr="006F474D" w:rsidRDefault="003D76CD" w:rsidP="003D76CD">
            <w:pPr>
              <w:pStyle w:val="NormalWeb"/>
              <w:spacing w:before="0" w:after="0"/>
              <w:jc w:val="both"/>
              <w:rPr>
                <w:rFonts w:ascii="Verdana" w:hAnsi="Verdana"/>
                <w:sz w:val="22"/>
                <w:szCs w:val="22"/>
                <w:lang w:val="es-CO"/>
              </w:rPr>
            </w:pPr>
          </w:p>
        </w:tc>
      </w:tr>
      <w:tr w:rsidR="00304907" w:rsidRPr="00367A72" w14:paraId="445A7EC2" w14:textId="77777777" w:rsidTr="00B1037C">
        <w:trPr>
          <w:trHeight w:val="144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2F9043BA" w14:textId="77777777" w:rsidR="00304907" w:rsidRPr="00842AA9" w:rsidRDefault="00304907" w:rsidP="00B1037C">
            <w:pPr>
              <w:pStyle w:val="NormalWeb"/>
              <w:spacing w:before="0" w:after="0"/>
              <w:jc w:val="center"/>
              <w:rPr>
                <w:rFonts w:ascii="Verdana" w:hAnsi="Verdana"/>
                <w:b/>
                <w:bCs/>
                <w:color w:val="000000"/>
                <w:sz w:val="22"/>
                <w:szCs w:val="22"/>
              </w:rPr>
            </w:pPr>
            <w:r w:rsidRPr="00842AA9">
              <w:rPr>
                <w:rFonts w:ascii="Verdana" w:hAnsi="Verdana"/>
                <w:b/>
                <w:bCs/>
                <w:color w:val="000000"/>
                <w:sz w:val="22"/>
                <w:szCs w:val="22"/>
              </w:rPr>
              <w:t>Criterios para la definición de la zonificación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2CF5D7" w14:textId="77777777" w:rsidR="00E45EA7" w:rsidRPr="00E45EA7" w:rsidRDefault="00E45EA7" w:rsidP="00E45EA7">
            <w:pPr>
              <w:pStyle w:val="NormalWeb"/>
              <w:numPr>
                <w:ilvl w:val="0"/>
                <w:numId w:val="17"/>
              </w:numPr>
              <w:spacing w:after="0"/>
              <w:jc w:val="both"/>
              <w:rPr>
                <w:rFonts w:ascii="Verdana" w:hAnsi="Verdana"/>
                <w:sz w:val="22"/>
                <w:szCs w:val="22"/>
              </w:rPr>
            </w:pPr>
            <w:r w:rsidRPr="00E45EA7">
              <w:rPr>
                <w:rFonts w:ascii="Verdana" w:hAnsi="Verdana"/>
                <w:sz w:val="22"/>
                <w:szCs w:val="22"/>
              </w:rPr>
              <w:t>Protección de áreas con alta sensibilidad a las perturbaciones.</w:t>
            </w:r>
          </w:p>
          <w:p w14:paraId="69E00275" w14:textId="77777777" w:rsidR="00E45EA7" w:rsidRPr="00E45EA7" w:rsidRDefault="00E45EA7" w:rsidP="00E45EA7">
            <w:pPr>
              <w:pStyle w:val="NormalWeb"/>
              <w:numPr>
                <w:ilvl w:val="0"/>
                <w:numId w:val="17"/>
              </w:numPr>
              <w:spacing w:after="0"/>
              <w:jc w:val="both"/>
              <w:rPr>
                <w:rFonts w:ascii="Verdana" w:hAnsi="Verdana"/>
                <w:sz w:val="22"/>
                <w:szCs w:val="22"/>
              </w:rPr>
            </w:pPr>
            <w:r w:rsidRPr="00E45EA7">
              <w:rPr>
                <w:rFonts w:ascii="Verdana" w:hAnsi="Verdana"/>
                <w:sz w:val="22"/>
                <w:szCs w:val="22"/>
              </w:rPr>
              <w:t>Proximidad de recursos turísticos y senderos peatonales a zonas de restricción ambiental</w:t>
            </w:r>
          </w:p>
          <w:p w14:paraId="5089B303" w14:textId="47AA955E" w:rsidR="00E45EA7" w:rsidRPr="00E45EA7" w:rsidRDefault="00E45EA7" w:rsidP="00E45EA7">
            <w:pPr>
              <w:pStyle w:val="NormalWeb"/>
              <w:numPr>
                <w:ilvl w:val="0"/>
                <w:numId w:val="17"/>
              </w:numPr>
              <w:spacing w:after="0"/>
              <w:jc w:val="both"/>
              <w:rPr>
                <w:rFonts w:ascii="Verdana" w:hAnsi="Verdana"/>
                <w:sz w:val="22"/>
                <w:szCs w:val="22"/>
              </w:rPr>
            </w:pPr>
            <w:r w:rsidRPr="00E45EA7">
              <w:rPr>
                <w:rFonts w:ascii="Verdana" w:hAnsi="Verdana"/>
                <w:sz w:val="22"/>
                <w:szCs w:val="22"/>
              </w:rPr>
              <w:t>Presiones futuras por el tránsito vehicular en el sendero ecológico de visitantes, propietarios y ocupantes.</w:t>
            </w:r>
          </w:p>
          <w:p w14:paraId="054BB48F" w14:textId="77777777" w:rsidR="00304907" w:rsidRPr="00842AA9" w:rsidRDefault="00304907" w:rsidP="00B1037C">
            <w:pPr>
              <w:pStyle w:val="NormalWeb"/>
              <w:spacing w:before="0" w:after="0"/>
              <w:jc w:val="both"/>
              <w:rPr>
                <w:rFonts w:ascii="Verdana" w:hAnsi="Verdana"/>
                <w:sz w:val="22"/>
                <w:szCs w:val="22"/>
              </w:rPr>
            </w:pPr>
          </w:p>
        </w:tc>
      </w:tr>
      <w:tr w:rsidR="00304907" w:rsidRPr="00367A72" w14:paraId="487CD225" w14:textId="77777777" w:rsidTr="00B1037C">
        <w:trPr>
          <w:trHeight w:val="633"/>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5EBDA3C7" w14:textId="77777777" w:rsidR="00304907" w:rsidRPr="00367A72" w:rsidRDefault="00304907" w:rsidP="00B1037C">
            <w:pPr>
              <w:pStyle w:val="NormalWeb"/>
              <w:spacing w:before="0" w:after="0"/>
              <w:jc w:val="center"/>
              <w:rPr>
                <w:rFonts w:ascii="Verdana" w:hAnsi="Verdana"/>
                <w:sz w:val="22"/>
                <w:szCs w:val="22"/>
              </w:rPr>
            </w:pPr>
            <w:r w:rsidRPr="00367A72">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40F830" w14:textId="77777777" w:rsidR="00304907" w:rsidRDefault="00304907" w:rsidP="00B1037C">
            <w:pPr>
              <w:pStyle w:val="NormalWeb"/>
              <w:spacing w:before="0" w:after="0"/>
              <w:jc w:val="both"/>
              <w:rPr>
                <w:rFonts w:ascii="Verdana" w:hAnsi="Verdana"/>
                <w:sz w:val="22"/>
                <w:szCs w:val="22"/>
                <w:lang w:val="es-CO"/>
              </w:rPr>
            </w:pPr>
          </w:p>
          <w:p w14:paraId="5868380A" w14:textId="2DB34DD8" w:rsidR="006815E9" w:rsidRPr="00F746E1" w:rsidRDefault="006815E9" w:rsidP="00B1037C">
            <w:pPr>
              <w:pStyle w:val="NormalWeb"/>
              <w:spacing w:before="0" w:after="0"/>
              <w:jc w:val="both"/>
              <w:rPr>
                <w:rFonts w:ascii="Verdana" w:hAnsi="Verdana"/>
                <w:sz w:val="22"/>
                <w:szCs w:val="22"/>
                <w:lang w:val="es-CO"/>
              </w:rPr>
            </w:pPr>
            <w:r w:rsidRPr="006815E9">
              <w:rPr>
                <w:rFonts w:ascii="Verdana" w:hAnsi="Verdana"/>
                <w:sz w:val="22"/>
                <w:szCs w:val="22"/>
                <w:lang w:val="es-CO"/>
              </w:rPr>
              <w:t>Generar una zona de amortiguación entre las zonas primitivas e intangibles circundantes a la zona de recreación general exterior, que disminuya la presión sobre los Valores Objeto de Conservación y facilite la conectividad ecológica y el tránsito controlado en los senderos.</w:t>
            </w:r>
          </w:p>
          <w:p w14:paraId="50AE443E" w14:textId="77777777" w:rsidR="00304907" w:rsidRPr="00367A72" w:rsidRDefault="00304907" w:rsidP="00B1037C">
            <w:pPr>
              <w:pStyle w:val="NormalWeb"/>
              <w:spacing w:before="0" w:after="0"/>
              <w:jc w:val="both"/>
              <w:rPr>
                <w:rFonts w:ascii="Verdana" w:hAnsi="Verdana"/>
                <w:sz w:val="22"/>
                <w:szCs w:val="22"/>
              </w:rPr>
            </w:pPr>
          </w:p>
        </w:tc>
      </w:tr>
    </w:tbl>
    <w:p w14:paraId="3A00592C" w14:textId="77777777" w:rsidR="00515640" w:rsidRDefault="00262B86" w:rsidP="00262B86">
      <w:pPr>
        <w:spacing w:after="0" w:line="240" w:lineRule="auto"/>
        <w:jc w:val="center"/>
        <w:rPr>
          <w:rFonts w:ascii="Verdana" w:hAnsi="Verdana" w:cs="Arial"/>
          <w:b/>
          <w:bCs/>
        </w:rPr>
      </w:pPr>
      <w:r w:rsidRPr="008A0D23">
        <w:rPr>
          <w:rFonts w:ascii="Verdana" w:hAnsi="Verdana" w:cs="Arial"/>
          <w:b/>
          <w:bCs/>
        </w:rPr>
        <w:tab/>
      </w:r>
    </w:p>
    <w:p w14:paraId="05C12C8E" w14:textId="77777777" w:rsidR="00515640" w:rsidRDefault="00515640" w:rsidP="00262B86">
      <w:pPr>
        <w:spacing w:after="0" w:line="240" w:lineRule="auto"/>
        <w:jc w:val="center"/>
        <w:rPr>
          <w:rFonts w:ascii="Verdana" w:hAnsi="Verdana" w:cs="Arial"/>
          <w:b/>
          <w:bCs/>
        </w:rPr>
      </w:pPr>
    </w:p>
    <w:p w14:paraId="76B17F6A" w14:textId="77777777" w:rsidR="00515640" w:rsidRDefault="00515640" w:rsidP="00262B86">
      <w:pPr>
        <w:spacing w:after="0" w:line="240" w:lineRule="auto"/>
        <w:jc w:val="center"/>
        <w:rPr>
          <w:rFonts w:ascii="Verdana" w:hAnsi="Verdana" w:cs="Arial"/>
          <w:b/>
          <w:bCs/>
        </w:rPr>
      </w:pPr>
    </w:p>
    <w:p w14:paraId="39C53AB6" w14:textId="77777777" w:rsidR="00515640" w:rsidRDefault="00515640" w:rsidP="00262B86">
      <w:pPr>
        <w:spacing w:after="0" w:line="240" w:lineRule="auto"/>
        <w:jc w:val="center"/>
        <w:rPr>
          <w:rFonts w:ascii="Verdana" w:hAnsi="Verdana" w:cs="Arial"/>
          <w:b/>
          <w:bCs/>
        </w:rPr>
      </w:pPr>
    </w:p>
    <w:p w14:paraId="2B02B611" w14:textId="77777777" w:rsidR="00515640" w:rsidRDefault="00515640" w:rsidP="00262B86">
      <w:pPr>
        <w:spacing w:after="0" w:line="240" w:lineRule="auto"/>
        <w:jc w:val="center"/>
        <w:rPr>
          <w:rFonts w:ascii="Verdana" w:hAnsi="Verdana" w:cs="Arial"/>
          <w:b/>
          <w:bCs/>
        </w:rPr>
      </w:pPr>
    </w:p>
    <w:p w14:paraId="4451ACC7" w14:textId="77777777" w:rsidR="00515640" w:rsidRDefault="00515640" w:rsidP="00262B86">
      <w:pPr>
        <w:spacing w:after="0" w:line="240" w:lineRule="auto"/>
        <w:jc w:val="center"/>
        <w:rPr>
          <w:rFonts w:ascii="Verdana" w:hAnsi="Verdana" w:cs="Arial"/>
          <w:b/>
          <w:bCs/>
        </w:rPr>
      </w:pPr>
    </w:p>
    <w:p w14:paraId="468C8996" w14:textId="220F6991" w:rsidR="00262B86" w:rsidRDefault="00262B86" w:rsidP="00262B86">
      <w:pPr>
        <w:spacing w:after="0" w:line="240" w:lineRule="auto"/>
        <w:jc w:val="center"/>
        <w:rPr>
          <w:rFonts w:ascii="Verdana" w:hAnsi="Verdana" w:cs="Arial"/>
          <w:b/>
          <w:bCs/>
        </w:rPr>
      </w:pPr>
      <w:r w:rsidRPr="008A0D23">
        <w:rPr>
          <w:rFonts w:ascii="Verdana" w:hAnsi="Verdana" w:cs="Arial"/>
          <w:b/>
          <w:bCs/>
        </w:rPr>
        <w:lastRenderedPageBreak/>
        <w:t xml:space="preserve">Zona de Recreación General Exterior </w:t>
      </w:r>
      <w:r>
        <w:rPr>
          <w:rFonts w:ascii="Verdana" w:hAnsi="Verdana" w:cs="Arial"/>
          <w:b/>
          <w:bCs/>
        </w:rPr>
        <w:t xml:space="preserve">1 </w:t>
      </w:r>
      <w:r w:rsidRPr="008A0D23">
        <w:rPr>
          <w:rFonts w:ascii="Verdana" w:hAnsi="Verdana" w:cs="Arial"/>
          <w:b/>
          <w:bCs/>
        </w:rPr>
        <w:t>(</w:t>
      </w:r>
      <w:proofErr w:type="spellStart"/>
      <w:r w:rsidRPr="008A0D23">
        <w:rPr>
          <w:rFonts w:ascii="Verdana" w:hAnsi="Verdana" w:cs="Arial"/>
          <w:b/>
          <w:bCs/>
        </w:rPr>
        <w:t>ZnRGE</w:t>
      </w:r>
      <w:proofErr w:type="spellEnd"/>
      <w:r>
        <w:rPr>
          <w:rFonts w:ascii="Verdana" w:hAnsi="Verdana" w:cs="Arial"/>
          <w:b/>
          <w:bCs/>
        </w:rPr>
        <w:t xml:space="preserve"> 1</w:t>
      </w:r>
      <w:r w:rsidRPr="008A0D23">
        <w:rPr>
          <w:rFonts w:ascii="Verdana" w:hAnsi="Verdana" w:cs="Arial"/>
          <w:b/>
          <w:bCs/>
        </w:rPr>
        <w:t>)</w:t>
      </w:r>
    </w:p>
    <w:p w14:paraId="37F18C58" w14:textId="77777777" w:rsidR="00262B86" w:rsidRDefault="00262B86" w:rsidP="00EF342D">
      <w:pPr>
        <w:widowControl w:val="0"/>
        <w:tabs>
          <w:tab w:val="center" w:pos="510"/>
          <w:tab w:val="left" w:pos="1134"/>
        </w:tabs>
        <w:autoSpaceDE w:val="0"/>
        <w:adjustRightInd w:val="0"/>
        <w:spacing w:after="0" w:line="240" w:lineRule="auto"/>
        <w:jc w:val="both"/>
        <w:rPr>
          <w:rFonts w:ascii="Verdana" w:hAnsi="Verdana"/>
        </w:rPr>
      </w:pPr>
    </w:p>
    <w:tbl>
      <w:tblPr>
        <w:tblW w:w="0" w:type="auto"/>
        <w:tblCellMar>
          <w:top w:w="15" w:type="dxa"/>
          <w:left w:w="15" w:type="dxa"/>
          <w:bottom w:w="15" w:type="dxa"/>
          <w:right w:w="15" w:type="dxa"/>
        </w:tblCellMar>
        <w:tblLook w:val="04A0" w:firstRow="1" w:lastRow="0" w:firstColumn="1" w:lastColumn="0" w:noHBand="0" w:noVBand="1"/>
      </w:tblPr>
      <w:tblGrid>
        <w:gridCol w:w="2280"/>
        <w:gridCol w:w="6550"/>
      </w:tblGrid>
      <w:tr w:rsidR="00262B86" w:rsidRPr="00367A72" w14:paraId="205968EA" w14:textId="77777777" w:rsidTr="00B1037C">
        <w:trPr>
          <w:trHeight w:val="1238"/>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2B54EC00" w14:textId="77777777" w:rsidR="00262B86" w:rsidRPr="00367A72" w:rsidRDefault="00262B86" w:rsidP="00B1037C">
            <w:pPr>
              <w:pStyle w:val="NormalWeb"/>
              <w:spacing w:before="0" w:after="0"/>
              <w:jc w:val="center"/>
              <w:rPr>
                <w:rFonts w:ascii="Verdana" w:hAnsi="Verdana"/>
                <w:b/>
                <w:bCs/>
                <w:color w:val="000000"/>
                <w:sz w:val="22"/>
                <w:szCs w:val="22"/>
              </w:rPr>
            </w:pPr>
            <w:r>
              <w:rPr>
                <w:rFonts w:ascii="Verdana" w:hAnsi="Verdana"/>
                <w:b/>
                <w:bCs/>
                <w:color w:val="000000"/>
                <w:sz w:val="22"/>
                <w:szCs w:val="22"/>
              </w:rPr>
              <w:t xml:space="preserve">Área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EE8461" w14:textId="6CF24829" w:rsidR="00262B86" w:rsidRDefault="00544125" w:rsidP="00B1037C">
            <w:pPr>
              <w:pStyle w:val="NormalWeb"/>
              <w:spacing w:before="0" w:after="0"/>
              <w:rPr>
                <w:rFonts w:ascii="Verdana" w:hAnsi="Verdana"/>
                <w:sz w:val="22"/>
                <w:szCs w:val="22"/>
              </w:rPr>
            </w:pPr>
            <w:r w:rsidRPr="00544125">
              <w:rPr>
                <w:rFonts w:ascii="Verdana" w:hAnsi="Verdana"/>
                <w:sz w:val="22"/>
                <w:szCs w:val="22"/>
              </w:rPr>
              <w:t>93,30</w:t>
            </w:r>
            <w:r>
              <w:rPr>
                <w:rFonts w:ascii="Verdana" w:hAnsi="Verdana"/>
                <w:sz w:val="22"/>
                <w:szCs w:val="22"/>
              </w:rPr>
              <w:t xml:space="preserve"> </w:t>
            </w:r>
            <w:r w:rsidR="00262B86" w:rsidRPr="00EB75E8">
              <w:rPr>
                <w:rFonts w:ascii="Verdana" w:hAnsi="Verdana"/>
                <w:sz w:val="22"/>
                <w:szCs w:val="22"/>
              </w:rPr>
              <w:t>hectáreas</w:t>
            </w:r>
            <w:r w:rsidR="00262B86" w:rsidRPr="00A65B93">
              <w:rPr>
                <w:rFonts w:ascii="Verdana" w:hAnsi="Verdana"/>
                <w:sz w:val="22"/>
                <w:szCs w:val="22"/>
              </w:rPr>
              <w:t xml:space="preserve"> del total del Área Protegida</w:t>
            </w:r>
          </w:p>
        </w:tc>
      </w:tr>
      <w:tr w:rsidR="00262B86" w:rsidRPr="00367A72" w14:paraId="054F4DC7" w14:textId="77777777" w:rsidTr="00B1037C">
        <w:trPr>
          <w:trHeight w:val="1238"/>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211A8D3C" w14:textId="77777777" w:rsidR="00262B86" w:rsidRPr="00367A72" w:rsidRDefault="00262B86" w:rsidP="00B1037C">
            <w:pPr>
              <w:pStyle w:val="NormalWeb"/>
              <w:spacing w:before="0" w:after="0"/>
              <w:jc w:val="center"/>
              <w:rPr>
                <w:rFonts w:ascii="Verdana" w:hAnsi="Verdana"/>
                <w:sz w:val="22"/>
                <w:szCs w:val="22"/>
              </w:rPr>
            </w:pPr>
            <w:r w:rsidRPr="00367A72">
              <w:rPr>
                <w:rFonts w:ascii="Verdana" w:hAnsi="Verdana"/>
                <w:b/>
                <w:bCs/>
                <w:color w:val="000000"/>
                <w:sz w:val="22"/>
                <w:szCs w:val="22"/>
              </w:rPr>
              <w:t>Descripción</w:t>
            </w:r>
            <w:r>
              <w:rPr>
                <w:rFonts w:ascii="Verdana" w:hAnsi="Verdana"/>
                <w:b/>
                <w:bCs/>
                <w:color w:val="000000"/>
                <w:sz w:val="22"/>
                <w:szCs w:val="22"/>
              </w:rPr>
              <w:t xml:space="preserve"> de la zona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C2034" w14:textId="77777777" w:rsidR="004F1EF2" w:rsidRDefault="004F1EF2" w:rsidP="00C87932">
            <w:pPr>
              <w:pStyle w:val="NormalWeb"/>
              <w:spacing w:before="0" w:after="0"/>
              <w:jc w:val="both"/>
              <w:rPr>
                <w:rFonts w:ascii="Verdana" w:hAnsi="Verdana"/>
                <w:sz w:val="22"/>
                <w:szCs w:val="22"/>
                <w:lang w:val="es-CO"/>
              </w:rPr>
            </w:pPr>
          </w:p>
          <w:p w14:paraId="4CC5341F" w14:textId="6EF42714" w:rsidR="00262B86" w:rsidRDefault="00C87932" w:rsidP="00C87932">
            <w:pPr>
              <w:pStyle w:val="NormalWeb"/>
              <w:spacing w:before="0" w:after="0"/>
              <w:jc w:val="both"/>
              <w:rPr>
                <w:rFonts w:ascii="Verdana" w:hAnsi="Verdana"/>
                <w:sz w:val="22"/>
                <w:szCs w:val="22"/>
                <w:lang w:val="es-CO"/>
              </w:rPr>
            </w:pPr>
            <w:r w:rsidRPr="00C87932">
              <w:rPr>
                <w:rFonts w:ascii="Verdana" w:hAnsi="Verdana"/>
                <w:sz w:val="22"/>
                <w:szCs w:val="22"/>
                <w:lang w:val="es-CO"/>
              </w:rPr>
              <w:t>Esta zona se presenta en los sectores de manejo Santa Teresita, – Chinchorro y Planadas</w:t>
            </w:r>
            <w:r>
              <w:rPr>
                <w:rFonts w:ascii="Verdana" w:hAnsi="Verdana"/>
                <w:sz w:val="22"/>
                <w:szCs w:val="22"/>
                <w:lang w:val="es-CO"/>
              </w:rPr>
              <w:t xml:space="preserve">. </w:t>
            </w:r>
          </w:p>
          <w:p w14:paraId="6D1B736A" w14:textId="77777777" w:rsidR="001C7098" w:rsidRPr="001C7098" w:rsidRDefault="001C7098" w:rsidP="001C7098">
            <w:pPr>
              <w:jc w:val="both"/>
              <w:rPr>
                <w:rFonts w:ascii="Verdana" w:eastAsia="Calibri" w:hAnsi="Verdana" w:cs="Times New Roman"/>
                <w:kern w:val="0"/>
                <w:lang w:eastAsia="es-ES"/>
                <w14:ligatures w14:val="none"/>
              </w:rPr>
            </w:pPr>
            <w:r w:rsidRPr="001C7098">
              <w:rPr>
                <w:rFonts w:ascii="Verdana" w:eastAsia="Calibri" w:hAnsi="Verdana" w:cs="Times New Roman"/>
                <w:kern w:val="0"/>
                <w:lang w:eastAsia="es-ES"/>
                <w14:ligatures w14:val="none"/>
              </w:rPr>
              <w:t xml:space="preserve">Esta categoría de manejo incluye el Sendero Lomerío (Loma de la Cruz), y su respectivo mirador, el sendero de acceso a Santa Teresita, el área circundante a la sede operativa de Santa Teresita, el sendero ecológico desde El Chinchorro hasta la entrada al sector de </w:t>
            </w:r>
            <w:proofErr w:type="spellStart"/>
            <w:r w:rsidRPr="001C7098">
              <w:rPr>
                <w:rFonts w:ascii="Verdana" w:eastAsia="Calibri" w:hAnsi="Verdana" w:cs="Times New Roman"/>
                <w:kern w:val="0"/>
                <w:lang w:eastAsia="es-ES"/>
                <w14:ligatures w14:val="none"/>
              </w:rPr>
              <w:t>Civira</w:t>
            </w:r>
            <w:proofErr w:type="spellEnd"/>
            <w:r w:rsidRPr="001C7098">
              <w:rPr>
                <w:rFonts w:ascii="Verdana" w:eastAsia="Calibri" w:hAnsi="Verdana" w:cs="Times New Roman"/>
                <w:kern w:val="0"/>
                <w:lang w:eastAsia="es-ES"/>
                <w14:ligatures w14:val="none"/>
              </w:rPr>
              <w:t>, atravesando los sectores de Chinchorro, Planadas, y el mirador de Planadas.</w:t>
            </w:r>
          </w:p>
          <w:p w14:paraId="74A1FC0C" w14:textId="626F9426" w:rsidR="001C7098" w:rsidRPr="006F474D" w:rsidRDefault="001C7098" w:rsidP="00C87932">
            <w:pPr>
              <w:pStyle w:val="NormalWeb"/>
              <w:spacing w:before="0" w:after="0"/>
              <w:jc w:val="both"/>
              <w:rPr>
                <w:rFonts w:ascii="Verdana" w:hAnsi="Verdana"/>
                <w:sz w:val="22"/>
                <w:szCs w:val="22"/>
                <w:lang w:val="es-CO"/>
              </w:rPr>
            </w:pPr>
          </w:p>
        </w:tc>
      </w:tr>
      <w:tr w:rsidR="00262B86" w:rsidRPr="00367A72" w14:paraId="665844DD" w14:textId="77777777" w:rsidTr="00B1037C">
        <w:trPr>
          <w:trHeight w:val="144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4E6770AE" w14:textId="77777777" w:rsidR="00262B86" w:rsidRPr="00842AA9" w:rsidRDefault="00262B86" w:rsidP="00B1037C">
            <w:pPr>
              <w:pStyle w:val="NormalWeb"/>
              <w:spacing w:before="0" w:after="0"/>
              <w:jc w:val="center"/>
              <w:rPr>
                <w:rFonts w:ascii="Verdana" w:hAnsi="Verdana"/>
                <w:b/>
                <w:bCs/>
                <w:color w:val="000000"/>
                <w:sz w:val="22"/>
                <w:szCs w:val="22"/>
              </w:rPr>
            </w:pPr>
            <w:r w:rsidRPr="00842AA9">
              <w:rPr>
                <w:rFonts w:ascii="Verdana" w:hAnsi="Verdana"/>
                <w:b/>
                <w:bCs/>
                <w:color w:val="000000"/>
                <w:sz w:val="22"/>
                <w:szCs w:val="22"/>
              </w:rPr>
              <w:t>Criterios para la definición de la zonificación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4EE865" w14:textId="77777777" w:rsidR="004E0E70" w:rsidRPr="004E0E70" w:rsidRDefault="004E0E70" w:rsidP="004E0E70">
            <w:pPr>
              <w:pStyle w:val="NormalWeb"/>
              <w:numPr>
                <w:ilvl w:val="0"/>
                <w:numId w:val="17"/>
              </w:numPr>
              <w:spacing w:after="0"/>
              <w:jc w:val="both"/>
              <w:rPr>
                <w:rFonts w:ascii="Verdana" w:hAnsi="Verdana"/>
                <w:sz w:val="22"/>
                <w:szCs w:val="22"/>
              </w:rPr>
            </w:pPr>
            <w:r w:rsidRPr="004E0E70">
              <w:rPr>
                <w:rFonts w:ascii="Verdana" w:hAnsi="Verdana"/>
                <w:sz w:val="22"/>
                <w:szCs w:val="22"/>
              </w:rPr>
              <w:t>Senderos identificados para recorridos.</w:t>
            </w:r>
          </w:p>
          <w:p w14:paraId="153FDB6A" w14:textId="4C198CE3" w:rsidR="004E0E70" w:rsidRPr="004E0E70" w:rsidRDefault="004E0E70" w:rsidP="004E0E70">
            <w:pPr>
              <w:pStyle w:val="NormalWeb"/>
              <w:numPr>
                <w:ilvl w:val="0"/>
                <w:numId w:val="17"/>
              </w:numPr>
              <w:spacing w:after="0"/>
              <w:jc w:val="both"/>
              <w:rPr>
                <w:rFonts w:ascii="Verdana" w:hAnsi="Verdana"/>
                <w:sz w:val="22"/>
                <w:szCs w:val="22"/>
              </w:rPr>
            </w:pPr>
            <w:r w:rsidRPr="004E0E70">
              <w:rPr>
                <w:rFonts w:ascii="Verdana" w:hAnsi="Verdana"/>
                <w:sz w:val="22"/>
                <w:szCs w:val="22"/>
              </w:rPr>
              <w:t>Recursos turísticos potenciales y actividades ecoturísticas permitidas.</w:t>
            </w:r>
          </w:p>
          <w:p w14:paraId="1BD8C708" w14:textId="77777777" w:rsidR="00262B86" w:rsidRPr="00842AA9" w:rsidRDefault="00262B86" w:rsidP="00B1037C">
            <w:pPr>
              <w:pStyle w:val="NormalWeb"/>
              <w:spacing w:before="0" w:after="0"/>
              <w:jc w:val="both"/>
              <w:rPr>
                <w:rFonts w:ascii="Verdana" w:hAnsi="Verdana"/>
                <w:sz w:val="22"/>
                <w:szCs w:val="22"/>
              </w:rPr>
            </w:pPr>
          </w:p>
        </w:tc>
      </w:tr>
      <w:tr w:rsidR="00262B86" w:rsidRPr="00367A72" w14:paraId="5BBD9868" w14:textId="77777777" w:rsidTr="00B1037C">
        <w:trPr>
          <w:trHeight w:val="633"/>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356ACA6" w14:textId="77777777" w:rsidR="00262B86" w:rsidRPr="00367A72" w:rsidRDefault="00262B86" w:rsidP="00B1037C">
            <w:pPr>
              <w:pStyle w:val="NormalWeb"/>
              <w:spacing w:before="0" w:after="0"/>
              <w:jc w:val="center"/>
              <w:rPr>
                <w:rFonts w:ascii="Verdana" w:hAnsi="Verdana"/>
                <w:sz w:val="22"/>
                <w:szCs w:val="22"/>
              </w:rPr>
            </w:pPr>
            <w:r w:rsidRPr="00367A72">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2A3865" w14:textId="77777777" w:rsidR="00262B86" w:rsidRDefault="00262B86" w:rsidP="00B1037C">
            <w:pPr>
              <w:pStyle w:val="NormalWeb"/>
              <w:spacing w:before="0" w:after="0"/>
              <w:jc w:val="both"/>
              <w:rPr>
                <w:rFonts w:ascii="Verdana" w:hAnsi="Verdana"/>
                <w:sz w:val="22"/>
                <w:szCs w:val="22"/>
                <w:lang w:val="es-CO"/>
              </w:rPr>
            </w:pPr>
          </w:p>
          <w:p w14:paraId="77424CB0" w14:textId="77777777" w:rsidR="00262B86" w:rsidRDefault="00835099" w:rsidP="00835099">
            <w:pPr>
              <w:pStyle w:val="NormalWeb"/>
              <w:spacing w:before="0" w:after="0"/>
              <w:jc w:val="both"/>
              <w:rPr>
                <w:rFonts w:ascii="Verdana" w:hAnsi="Verdana"/>
                <w:sz w:val="22"/>
                <w:szCs w:val="22"/>
                <w:lang w:val="es-CO"/>
              </w:rPr>
            </w:pPr>
            <w:r w:rsidRPr="00835099">
              <w:rPr>
                <w:rFonts w:ascii="Verdana" w:hAnsi="Verdana"/>
                <w:sz w:val="22"/>
                <w:szCs w:val="22"/>
                <w:lang w:val="es-CO"/>
              </w:rPr>
              <w:t>Ordenar el uso de los atractivos turísticos e infraestructura ecoturística del área protegida con el fin de promover la generación de conocimiento y valor social en torno a los servicios ecosistémicos, fortaleciendo su conservación.</w:t>
            </w:r>
          </w:p>
          <w:p w14:paraId="72CDC9A4" w14:textId="05106606" w:rsidR="00835099" w:rsidRPr="00835099" w:rsidRDefault="00835099" w:rsidP="00835099">
            <w:pPr>
              <w:pStyle w:val="NormalWeb"/>
              <w:spacing w:before="0" w:after="0"/>
              <w:jc w:val="both"/>
              <w:rPr>
                <w:rFonts w:ascii="Verdana" w:hAnsi="Verdana"/>
                <w:sz w:val="22"/>
                <w:szCs w:val="22"/>
                <w:lang w:val="es-CO"/>
              </w:rPr>
            </w:pPr>
          </w:p>
        </w:tc>
      </w:tr>
    </w:tbl>
    <w:p w14:paraId="05C08A76" w14:textId="77777777" w:rsidR="00262B86" w:rsidRDefault="00262B86" w:rsidP="00EF342D">
      <w:pPr>
        <w:widowControl w:val="0"/>
        <w:tabs>
          <w:tab w:val="center" w:pos="510"/>
          <w:tab w:val="left" w:pos="1134"/>
        </w:tabs>
        <w:autoSpaceDE w:val="0"/>
        <w:adjustRightInd w:val="0"/>
        <w:spacing w:after="0" w:line="240" w:lineRule="auto"/>
        <w:jc w:val="both"/>
        <w:rPr>
          <w:rFonts w:ascii="Verdana" w:hAnsi="Verdana"/>
        </w:rPr>
      </w:pPr>
    </w:p>
    <w:p w14:paraId="2F811CB5" w14:textId="77777777" w:rsidR="00310B3C" w:rsidRDefault="00310B3C" w:rsidP="00EF342D">
      <w:pPr>
        <w:widowControl w:val="0"/>
        <w:tabs>
          <w:tab w:val="center" w:pos="510"/>
          <w:tab w:val="left" w:pos="1134"/>
        </w:tabs>
        <w:autoSpaceDE w:val="0"/>
        <w:adjustRightInd w:val="0"/>
        <w:spacing w:after="0" w:line="240" w:lineRule="auto"/>
        <w:jc w:val="both"/>
        <w:rPr>
          <w:rFonts w:ascii="Verdana" w:hAnsi="Verdana"/>
        </w:rPr>
      </w:pPr>
    </w:p>
    <w:p w14:paraId="6F4AD61F" w14:textId="77777777" w:rsidR="00310B3C" w:rsidRDefault="00310B3C" w:rsidP="00310B3C">
      <w:pPr>
        <w:spacing w:after="0" w:line="240" w:lineRule="auto"/>
        <w:jc w:val="center"/>
        <w:rPr>
          <w:rFonts w:ascii="Verdana" w:hAnsi="Verdana" w:cs="Arial"/>
          <w:b/>
          <w:bCs/>
        </w:rPr>
      </w:pPr>
      <w:r w:rsidRPr="009B580C">
        <w:rPr>
          <w:rFonts w:ascii="Verdana" w:hAnsi="Verdana" w:cs="Arial"/>
          <w:b/>
          <w:bCs/>
        </w:rPr>
        <w:t>Zona de Recreación General Exterior 2 (</w:t>
      </w:r>
      <w:proofErr w:type="spellStart"/>
      <w:r w:rsidRPr="009B580C">
        <w:rPr>
          <w:rFonts w:ascii="Verdana" w:hAnsi="Verdana" w:cs="Arial"/>
          <w:b/>
          <w:bCs/>
        </w:rPr>
        <w:t>ZnRGE</w:t>
      </w:r>
      <w:proofErr w:type="spellEnd"/>
      <w:r w:rsidRPr="009B580C">
        <w:rPr>
          <w:rFonts w:ascii="Verdana" w:hAnsi="Verdana" w:cs="Arial"/>
          <w:b/>
          <w:bCs/>
        </w:rPr>
        <w:t xml:space="preserve"> 2)</w:t>
      </w:r>
    </w:p>
    <w:p w14:paraId="5CFA23BB" w14:textId="77777777" w:rsidR="00310B3C" w:rsidRDefault="00310B3C" w:rsidP="00310B3C">
      <w:pPr>
        <w:spacing w:after="0" w:line="240" w:lineRule="auto"/>
        <w:jc w:val="center"/>
        <w:rPr>
          <w:rFonts w:ascii="Verdana" w:hAnsi="Verdana" w:cs="Arial"/>
          <w:b/>
          <w:bCs/>
        </w:rPr>
      </w:pPr>
    </w:p>
    <w:tbl>
      <w:tblPr>
        <w:tblW w:w="0" w:type="auto"/>
        <w:tblCellMar>
          <w:top w:w="15" w:type="dxa"/>
          <w:left w:w="15" w:type="dxa"/>
          <w:bottom w:w="15" w:type="dxa"/>
          <w:right w:w="15" w:type="dxa"/>
        </w:tblCellMar>
        <w:tblLook w:val="04A0" w:firstRow="1" w:lastRow="0" w:firstColumn="1" w:lastColumn="0" w:noHBand="0" w:noVBand="1"/>
      </w:tblPr>
      <w:tblGrid>
        <w:gridCol w:w="2271"/>
        <w:gridCol w:w="6559"/>
      </w:tblGrid>
      <w:tr w:rsidR="00310B3C" w:rsidRPr="00367A72" w14:paraId="4475DD7D" w14:textId="77777777" w:rsidTr="00B1037C">
        <w:trPr>
          <w:trHeight w:val="1238"/>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38727A1A" w14:textId="77777777" w:rsidR="00310B3C" w:rsidRPr="00367A72" w:rsidRDefault="00310B3C" w:rsidP="00B1037C">
            <w:pPr>
              <w:pStyle w:val="NormalWeb"/>
              <w:spacing w:before="0" w:after="0"/>
              <w:jc w:val="center"/>
              <w:rPr>
                <w:rFonts w:ascii="Verdana" w:hAnsi="Verdana"/>
                <w:b/>
                <w:bCs/>
                <w:color w:val="000000"/>
                <w:sz w:val="22"/>
                <w:szCs w:val="22"/>
              </w:rPr>
            </w:pPr>
            <w:r>
              <w:rPr>
                <w:rFonts w:ascii="Verdana" w:hAnsi="Verdana"/>
                <w:b/>
                <w:bCs/>
                <w:color w:val="000000"/>
                <w:sz w:val="22"/>
                <w:szCs w:val="22"/>
              </w:rPr>
              <w:t xml:space="preserve">Área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C2F676" w14:textId="6741BD03" w:rsidR="00310B3C" w:rsidRDefault="0099227B" w:rsidP="00B1037C">
            <w:pPr>
              <w:pStyle w:val="NormalWeb"/>
              <w:spacing w:before="0" w:after="0"/>
              <w:rPr>
                <w:rFonts w:ascii="Verdana" w:hAnsi="Verdana"/>
                <w:sz w:val="22"/>
                <w:szCs w:val="22"/>
              </w:rPr>
            </w:pPr>
            <w:r w:rsidRPr="0099227B">
              <w:rPr>
                <w:rFonts w:ascii="Verdana" w:hAnsi="Verdana"/>
                <w:sz w:val="22"/>
                <w:szCs w:val="22"/>
              </w:rPr>
              <w:t>35,22</w:t>
            </w:r>
            <w:r>
              <w:rPr>
                <w:rFonts w:ascii="Verdana" w:hAnsi="Verdana"/>
                <w:sz w:val="22"/>
                <w:szCs w:val="22"/>
              </w:rPr>
              <w:t xml:space="preserve"> </w:t>
            </w:r>
            <w:r w:rsidR="00310B3C" w:rsidRPr="00EB75E8">
              <w:rPr>
                <w:rFonts w:ascii="Verdana" w:hAnsi="Verdana"/>
                <w:sz w:val="22"/>
                <w:szCs w:val="22"/>
              </w:rPr>
              <w:t>hectáreas</w:t>
            </w:r>
            <w:r w:rsidR="00310B3C" w:rsidRPr="00A65B93">
              <w:rPr>
                <w:rFonts w:ascii="Verdana" w:hAnsi="Verdana"/>
                <w:sz w:val="22"/>
                <w:szCs w:val="22"/>
              </w:rPr>
              <w:t xml:space="preserve"> del total del Área Protegida</w:t>
            </w:r>
          </w:p>
        </w:tc>
      </w:tr>
      <w:tr w:rsidR="00310B3C" w:rsidRPr="00367A72" w14:paraId="2272ED68" w14:textId="77777777" w:rsidTr="00B1037C">
        <w:trPr>
          <w:trHeight w:val="1238"/>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78BEEF54" w14:textId="77777777" w:rsidR="00310B3C" w:rsidRPr="00367A72" w:rsidRDefault="00310B3C" w:rsidP="00B1037C">
            <w:pPr>
              <w:pStyle w:val="NormalWeb"/>
              <w:spacing w:before="0" w:after="0"/>
              <w:jc w:val="center"/>
              <w:rPr>
                <w:rFonts w:ascii="Verdana" w:hAnsi="Verdana"/>
                <w:sz w:val="22"/>
                <w:szCs w:val="22"/>
              </w:rPr>
            </w:pPr>
            <w:r w:rsidRPr="00367A72">
              <w:rPr>
                <w:rFonts w:ascii="Verdana" w:hAnsi="Verdana"/>
                <w:b/>
                <w:bCs/>
                <w:color w:val="000000"/>
                <w:sz w:val="22"/>
                <w:szCs w:val="22"/>
              </w:rPr>
              <w:t>Descripción</w:t>
            </w:r>
            <w:r>
              <w:rPr>
                <w:rFonts w:ascii="Verdana" w:hAnsi="Verdana"/>
                <w:b/>
                <w:bCs/>
                <w:color w:val="000000"/>
                <w:sz w:val="22"/>
                <w:szCs w:val="22"/>
              </w:rPr>
              <w:t xml:space="preserve"> de la zona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0716F" w14:textId="77777777" w:rsidR="00310B3C" w:rsidRDefault="00310B3C" w:rsidP="00B1037C">
            <w:pPr>
              <w:pStyle w:val="NormalWeb"/>
              <w:spacing w:before="0" w:after="0"/>
              <w:jc w:val="both"/>
              <w:rPr>
                <w:rFonts w:ascii="Verdana" w:hAnsi="Verdana"/>
                <w:sz w:val="22"/>
                <w:szCs w:val="22"/>
                <w:lang w:val="es-CO"/>
              </w:rPr>
            </w:pPr>
          </w:p>
          <w:p w14:paraId="3499F0D4" w14:textId="3CF17FAA" w:rsidR="002552ED" w:rsidRPr="002552ED" w:rsidRDefault="002552ED" w:rsidP="002552ED">
            <w:pPr>
              <w:jc w:val="both"/>
              <w:rPr>
                <w:rFonts w:ascii="Verdana" w:hAnsi="Verdana"/>
              </w:rPr>
            </w:pPr>
            <w:r w:rsidRPr="002552ED">
              <w:rPr>
                <w:rFonts w:ascii="Verdana" w:hAnsi="Verdana"/>
              </w:rPr>
              <w:t xml:space="preserve">Esta zona se presenta en el sector de manejo de </w:t>
            </w:r>
            <w:proofErr w:type="spellStart"/>
            <w:r w:rsidRPr="002552ED">
              <w:rPr>
                <w:rFonts w:ascii="Verdana" w:hAnsi="Verdana"/>
              </w:rPr>
              <w:t>Civira</w:t>
            </w:r>
            <w:proofErr w:type="spellEnd"/>
            <w:r w:rsidRPr="002552ED">
              <w:rPr>
                <w:rFonts w:ascii="Verdana" w:hAnsi="Verdana"/>
              </w:rPr>
              <w:t xml:space="preserve">. La Zona de Recreación General Exterior 2 se caracteriza por mantener condiciones naturales, valores escénicos y ubicación estratégica dentro del sector en proceso de saneamiento predial, con intención de suscribir acuerdos para desarrollar la actividad de ecoturismo; permite ofrecer facilidades controladas para la recreación al aire libre del visitante, siempre que dichas actividades no </w:t>
            </w:r>
            <w:r w:rsidRPr="002552ED">
              <w:rPr>
                <w:rFonts w:ascii="Verdana" w:hAnsi="Verdana"/>
              </w:rPr>
              <w:lastRenderedPageBreak/>
              <w:t>generen alteraciones significativas en la estructura, función o dinámica del ecosistema.</w:t>
            </w:r>
          </w:p>
          <w:p w14:paraId="2B6024DD" w14:textId="77777777" w:rsidR="00310B3C" w:rsidRPr="006F474D" w:rsidRDefault="00310B3C" w:rsidP="002552ED">
            <w:pPr>
              <w:jc w:val="both"/>
              <w:rPr>
                <w:rFonts w:ascii="Verdana" w:hAnsi="Verdana"/>
              </w:rPr>
            </w:pPr>
          </w:p>
        </w:tc>
      </w:tr>
      <w:tr w:rsidR="00310B3C" w:rsidRPr="00367A72" w14:paraId="28BE86FE" w14:textId="77777777" w:rsidTr="00B1037C">
        <w:trPr>
          <w:trHeight w:val="144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2E0A6E52" w14:textId="77777777" w:rsidR="00310B3C" w:rsidRPr="00842AA9" w:rsidRDefault="00310B3C" w:rsidP="00B1037C">
            <w:pPr>
              <w:pStyle w:val="NormalWeb"/>
              <w:spacing w:before="0" w:after="0"/>
              <w:jc w:val="center"/>
              <w:rPr>
                <w:rFonts w:ascii="Verdana" w:hAnsi="Verdana"/>
                <w:b/>
                <w:bCs/>
                <w:color w:val="000000"/>
                <w:sz w:val="22"/>
                <w:szCs w:val="22"/>
              </w:rPr>
            </w:pPr>
            <w:r w:rsidRPr="00842AA9">
              <w:rPr>
                <w:rFonts w:ascii="Verdana" w:hAnsi="Verdana"/>
                <w:b/>
                <w:bCs/>
                <w:color w:val="000000"/>
                <w:sz w:val="22"/>
                <w:szCs w:val="22"/>
              </w:rPr>
              <w:lastRenderedPageBreak/>
              <w:t>Criterios para la definición de la zonificación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687B1" w14:textId="77777777" w:rsidR="004D508C" w:rsidRPr="004D508C" w:rsidRDefault="004D508C" w:rsidP="004D508C">
            <w:pPr>
              <w:pStyle w:val="NormalWeb"/>
              <w:numPr>
                <w:ilvl w:val="0"/>
                <w:numId w:val="17"/>
              </w:numPr>
              <w:spacing w:after="0"/>
              <w:jc w:val="both"/>
              <w:rPr>
                <w:rFonts w:ascii="Verdana" w:hAnsi="Verdana"/>
                <w:sz w:val="22"/>
                <w:szCs w:val="22"/>
              </w:rPr>
            </w:pPr>
            <w:r w:rsidRPr="004D508C">
              <w:rPr>
                <w:rFonts w:ascii="Verdana" w:hAnsi="Verdana"/>
                <w:sz w:val="22"/>
                <w:szCs w:val="22"/>
              </w:rPr>
              <w:t>Sector en proceso de saneamiento predial.</w:t>
            </w:r>
          </w:p>
          <w:p w14:paraId="58D0441A" w14:textId="77777777" w:rsidR="004D508C" w:rsidRPr="004D508C" w:rsidRDefault="004D508C" w:rsidP="004D508C">
            <w:pPr>
              <w:pStyle w:val="NormalWeb"/>
              <w:numPr>
                <w:ilvl w:val="0"/>
                <w:numId w:val="17"/>
              </w:numPr>
              <w:spacing w:after="0"/>
              <w:jc w:val="both"/>
              <w:rPr>
                <w:rFonts w:ascii="Verdana" w:hAnsi="Verdana"/>
                <w:sz w:val="22"/>
                <w:szCs w:val="22"/>
              </w:rPr>
            </w:pPr>
            <w:r w:rsidRPr="004D508C">
              <w:rPr>
                <w:rFonts w:ascii="Verdana" w:hAnsi="Verdana"/>
                <w:sz w:val="22"/>
                <w:szCs w:val="22"/>
              </w:rPr>
              <w:t>Recursos y actividades turísticas identificadas.</w:t>
            </w:r>
          </w:p>
          <w:p w14:paraId="48D17921" w14:textId="77777777" w:rsidR="004D508C" w:rsidRPr="004D508C" w:rsidRDefault="004D508C" w:rsidP="004D508C">
            <w:pPr>
              <w:pStyle w:val="NormalWeb"/>
              <w:numPr>
                <w:ilvl w:val="0"/>
                <w:numId w:val="17"/>
              </w:numPr>
              <w:spacing w:after="0"/>
              <w:jc w:val="both"/>
              <w:rPr>
                <w:rFonts w:ascii="Verdana" w:hAnsi="Verdana"/>
                <w:sz w:val="22"/>
                <w:szCs w:val="22"/>
              </w:rPr>
            </w:pPr>
            <w:r w:rsidRPr="004D508C">
              <w:rPr>
                <w:rFonts w:ascii="Verdana" w:hAnsi="Verdana"/>
                <w:sz w:val="22"/>
                <w:szCs w:val="22"/>
              </w:rPr>
              <w:t xml:space="preserve">Zonas en las que los propietarios manifiesten su intención de suscribir acuerdos de conservación relacionados con el ecoturismo al interior del área protegida en el sector de </w:t>
            </w:r>
            <w:proofErr w:type="spellStart"/>
            <w:r w:rsidRPr="004D508C">
              <w:rPr>
                <w:rFonts w:ascii="Verdana" w:hAnsi="Verdana"/>
                <w:sz w:val="22"/>
                <w:szCs w:val="22"/>
              </w:rPr>
              <w:t>Civira</w:t>
            </w:r>
            <w:proofErr w:type="spellEnd"/>
            <w:r w:rsidRPr="004D508C">
              <w:rPr>
                <w:rFonts w:ascii="Verdana" w:hAnsi="Verdana"/>
                <w:sz w:val="22"/>
                <w:szCs w:val="22"/>
              </w:rPr>
              <w:t>.</w:t>
            </w:r>
          </w:p>
          <w:p w14:paraId="0089278A" w14:textId="77777777" w:rsidR="00310B3C" w:rsidRPr="004D508C" w:rsidRDefault="00310B3C" w:rsidP="004D508C">
            <w:pPr>
              <w:pStyle w:val="NormalWeb"/>
              <w:spacing w:after="0"/>
              <w:ind w:left="720"/>
              <w:jc w:val="both"/>
              <w:rPr>
                <w:rFonts w:ascii="Verdana" w:hAnsi="Verdana"/>
                <w:sz w:val="22"/>
                <w:szCs w:val="22"/>
              </w:rPr>
            </w:pPr>
          </w:p>
        </w:tc>
      </w:tr>
      <w:tr w:rsidR="00310B3C" w:rsidRPr="00367A72" w14:paraId="375B2E88" w14:textId="77777777" w:rsidTr="00B1037C">
        <w:trPr>
          <w:trHeight w:val="633"/>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304D780C" w14:textId="77777777" w:rsidR="00310B3C" w:rsidRPr="00367A72" w:rsidRDefault="00310B3C" w:rsidP="00B1037C">
            <w:pPr>
              <w:pStyle w:val="NormalWeb"/>
              <w:spacing w:before="0" w:after="0"/>
              <w:jc w:val="center"/>
              <w:rPr>
                <w:rFonts w:ascii="Verdana" w:hAnsi="Verdana"/>
                <w:sz w:val="22"/>
                <w:szCs w:val="22"/>
              </w:rPr>
            </w:pPr>
            <w:r w:rsidRPr="00367A72">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32510" w14:textId="77777777" w:rsidR="00310B3C" w:rsidRDefault="00310B3C" w:rsidP="00B1037C">
            <w:pPr>
              <w:pStyle w:val="NormalWeb"/>
              <w:spacing w:before="0" w:after="0"/>
              <w:jc w:val="both"/>
              <w:rPr>
                <w:rFonts w:ascii="Verdana" w:hAnsi="Verdana"/>
                <w:sz w:val="22"/>
                <w:szCs w:val="22"/>
                <w:lang w:val="es-CO"/>
              </w:rPr>
            </w:pPr>
          </w:p>
          <w:p w14:paraId="3E7C2807" w14:textId="77777777" w:rsidR="00310B3C" w:rsidRDefault="00162E19" w:rsidP="00162E19">
            <w:pPr>
              <w:pStyle w:val="NormalWeb"/>
              <w:spacing w:before="0" w:after="0"/>
              <w:jc w:val="both"/>
              <w:rPr>
                <w:rFonts w:ascii="Verdana" w:hAnsi="Verdana"/>
                <w:sz w:val="22"/>
                <w:szCs w:val="22"/>
                <w:lang w:val="es-CO"/>
              </w:rPr>
            </w:pPr>
            <w:r w:rsidRPr="00162E19">
              <w:rPr>
                <w:rFonts w:ascii="Verdana" w:hAnsi="Verdana"/>
                <w:sz w:val="22"/>
                <w:szCs w:val="22"/>
                <w:lang w:val="es-CO"/>
              </w:rPr>
              <w:t>Ordenar los escenarios paisajísticos de uso público para el disfrute, goce y recreación como estrategia de conservación y gestión.</w:t>
            </w:r>
          </w:p>
          <w:p w14:paraId="3E11439A" w14:textId="78FE5814" w:rsidR="00162E19" w:rsidRPr="00835099" w:rsidRDefault="00162E19" w:rsidP="00162E19">
            <w:pPr>
              <w:pStyle w:val="NormalWeb"/>
              <w:spacing w:before="0" w:after="0"/>
              <w:jc w:val="both"/>
              <w:rPr>
                <w:rFonts w:ascii="Verdana" w:hAnsi="Verdana"/>
                <w:sz w:val="22"/>
                <w:szCs w:val="22"/>
                <w:lang w:val="es-CO"/>
              </w:rPr>
            </w:pPr>
          </w:p>
        </w:tc>
      </w:tr>
    </w:tbl>
    <w:p w14:paraId="5417B311" w14:textId="77777777" w:rsidR="00310B3C" w:rsidRDefault="00310B3C" w:rsidP="00310B3C">
      <w:pPr>
        <w:spacing w:after="0" w:line="240" w:lineRule="auto"/>
        <w:jc w:val="center"/>
        <w:rPr>
          <w:rFonts w:ascii="Verdana" w:hAnsi="Verdana" w:cs="Arial"/>
          <w:b/>
          <w:bCs/>
        </w:rPr>
      </w:pPr>
    </w:p>
    <w:p w14:paraId="47AAEEF8" w14:textId="77777777" w:rsidR="007D6C60" w:rsidRDefault="007D6C60" w:rsidP="007D6C60">
      <w:pPr>
        <w:widowControl w:val="0"/>
        <w:tabs>
          <w:tab w:val="center" w:pos="510"/>
          <w:tab w:val="left" w:pos="1134"/>
        </w:tabs>
        <w:autoSpaceDE w:val="0"/>
        <w:adjustRightInd w:val="0"/>
        <w:spacing w:after="0" w:line="240" w:lineRule="auto"/>
        <w:jc w:val="center"/>
        <w:rPr>
          <w:rFonts w:ascii="Verdana" w:hAnsi="Verdana"/>
          <w:b/>
          <w:bCs/>
        </w:rPr>
      </w:pPr>
    </w:p>
    <w:p w14:paraId="64D8E15F" w14:textId="6A9094D7" w:rsidR="00310B3C" w:rsidRDefault="007D6C60" w:rsidP="007D6C60">
      <w:pPr>
        <w:widowControl w:val="0"/>
        <w:tabs>
          <w:tab w:val="center" w:pos="510"/>
          <w:tab w:val="left" w:pos="1134"/>
        </w:tabs>
        <w:autoSpaceDE w:val="0"/>
        <w:adjustRightInd w:val="0"/>
        <w:spacing w:after="0" w:line="240" w:lineRule="auto"/>
        <w:jc w:val="center"/>
        <w:rPr>
          <w:rFonts w:ascii="Verdana" w:hAnsi="Verdana"/>
          <w:b/>
          <w:bCs/>
        </w:rPr>
      </w:pPr>
      <w:r w:rsidRPr="007D6C60">
        <w:rPr>
          <w:rFonts w:ascii="Verdana" w:hAnsi="Verdana"/>
          <w:b/>
          <w:bCs/>
        </w:rPr>
        <w:t>Zona de Alta Densidad de Uso (</w:t>
      </w:r>
      <w:proofErr w:type="spellStart"/>
      <w:r w:rsidRPr="007D6C60">
        <w:rPr>
          <w:rFonts w:ascii="Verdana" w:hAnsi="Verdana"/>
          <w:b/>
          <w:bCs/>
        </w:rPr>
        <w:t>ZnADU</w:t>
      </w:r>
      <w:proofErr w:type="spellEnd"/>
      <w:r w:rsidRPr="007D6C60">
        <w:rPr>
          <w:rFonts w:ascii="Verdana" w:hAnsi="Verdana"/>
          <w:b/>
          <w:bCs/>
        </w:rPr>
        <w:t>)</w:t>
      </w:r>
    </w:p>
    <w:p w14:paraId="3FED377E" w14:textId="77777777" w:rsidR="007D6C60" w:rsidRDefault="007D6C60" w:rsidP="007D6C60">
      <w:pPr>
        <w:widowControl w:val="0"/>
        <w:tabs>
          <w:tab w:val="center" w:pos="510"/>
          <w:tab w:val="left" w:pos="1134"/>
        </w:tabs>
        <w:autoSpaceDE w:val="0"/>
        <w:adjustRightInd w:val="0"/>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2254"/>
        <w:gridCol w:w="6576"/>
      </w:tblGrid>
      <w:tr w:rsidR="007D6C60" w:rsidRPr="00367A72" w14:paraId="7B84D9D0" w14:textId="77777777" w:rsidTr="00B1037C">
        <w:trPr>
          <w:trHeight w:val="1238"/>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300374EE" w14:textId="77777777" w:rsidR="007D6C60" w:rsidRPr="00367A72" w:rsidRDefault="007D6C60" w:rsidP="00B1037C">
            <w:pPr>
              <w:pStyle w:val="NormalWeb"/>
              <w:spacing w:before="0" w:after="0"/>
              <w:jc w:val="center"/>
              <w:rPr>
                <w:rFonts w:ascii="Verdana" w:hAnsi="Verdana"/>
                <w:b/>
                <w:bCs/>
                <w:color w:val="000000"/>
                <w:sz w:val="22"/>
                <w:szCs w:val="22"/>
              </w:rPr>
            </w:pPr>
            <w:r>
              <w:rPr>
                <w:rFonts w:ascii="Verdana" w:hAnsi="Verdana"/>
                <w:b/>
                <w:bCs/>
                <w:color w:val="000000"/>
                <w:sz w:val="22"/>
                <w:szCs w:val="22"/>
              </w:rPr>
              <w:t xml:space="preserve">Área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A9ADFF" w14:textId="72A04E7D" w:rsidR="007D6C60" w:rsidRDefault="00EC6BB8" w:rsidP="00B1037C">
            <w:pPr>
              <w:pStyle w:val="NormalWeb"/>
              <w:spacing w:before="0" w:after="0"/>
              <w:rPr>
                <w:rFonts w:ascii="Verdana" w:hAnsi="Verdana"/>
                <w:sz w:val="22"/>
                <w:szCs w:val="22"/>
              </w:rPr>
            </w:pPr>
            <w:r w:rsidRPr="00EC6BB8">
              <w:rPr>
                <w:rFonts w:ascii="Verdana" w:hAnsi="Verdana"/>
                <w:sz w:val="22"/>
                <w:szCs w:val="22"/>
              </w:rPr>
              <w:t>4,</w:t>
            </w:r>
            <w:r w:rsidR="00E74D9E" w:rsidRPr="00EC6BB8">
              <w:rPr>
                <w:rFonts w:ascii="Verdana" w:hAnsi="Verdana"/>
                <w:sz w:val="22"/>
                <w:szCs w:val="22"/>
              </w:rPr>
              <w:t xml:space="preserve">93 </w:t>
            </w:r>
            <w:r w:rsidR="00E74D9E">
              <w:rPr>
                <w:rFonts w:ascii="Verdana" w:hAnsi="Verdana"/>
                <w:sz w:val="22"/>
                <w:szCs w:val="22"/>
              </w:rPr>
              <w:t>hectáreas</w:t>
            </w:r>
            <w:r w:rsidR="007D6C60" w:rsidRPr="00A65B93">
              <w:rPr>
                <w:rFonts w:ascii="Verdana" w:hAnsi="Verdana"/>
                <w:sz w:val="22"/>
                <w:szCs w:val="22"/>
              </w:rPr>
              <w:t xml:space="preserve"> del total del Área Protegida</w:t>
            </w:r>
          </w:p>
        </w:tc>
      </w:tr>
      <w:tr w:rsidR="007D6C60" w:rsidRPr="00367A72" w14:paraId="659963B4" w14:textId="77777777" w:rsidTr="00B1037C">
        <w:trPr>
          <w:trHeight w:val="1238"/>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32A4FA06" w14:textId="77777777" w:rsidR="007D6C60" w:rsidRPr="00367A72" w:rsidRDefault="007D6C60" w:rsidP="00B1037C">
            <w:pPr>
              <w:pStyle w:val="NormalWeb"/>
              <w:spacing w:before="0" w:after="0"/>
              <w:jc w:val="center"/>
              <w:rPr>
                <w:rFonts w:ascii="Verdana" w:hAnsi="Verdana"/>
                <w:sz w:val="22"/>
                <w:szCs w:val="22"/>
              </w:rPr>
            </w:pPr>
            <w:r w:rsidRPr="00367A72">
              <w:rPr>
                <w:rFonts w:ascii="Verdana" w:hAnsi="Verdana"/>
                <w:b/>
                <w:bCs/>
                <w:color w:val="000000"/>
                <w:sz w:val="22"/>
                <w:szCs w:val="22"/>
              </w:rPr>
              <w:t>Descripción</w:t>
            </w:r>
            <w:r>
              <w:rPr>
                <w:rFonts w:ascii="Verdana" w:hAnsi="Verdana"/>
                <w:b/>
                <w:bCs/>
                <w:color w:val="000000"/>
                <w:sz w:val="22"/>
                <w:szCs w:val="22"/>
              </w:rPr>
              <w:t xml:space="preserve"> de la zona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187C96" w14:textId="77777777" w:rsidR="007D6C60" w:rsidRDefault="007D6C60" w:rsidP="00B1037C">
            <w:pPr>
              <w:pStyle w:val="NormalWeb"/>
              <w:spacing w:before="0" w:after="0"/>
              <w:jc w:val="both"/>
              <w:rPr>
                <w:rFonts w:ascii="Verdana" w:hAnsi="Verdana"/>
                <w:sz w:val="22"/>
                <w:szCs w:val="22"/>
                <w:lang w:val="es-CO"/>
              </w:rPr>
            </w:pPr>
          </w:p>
          <w:p w14:paraId="1CC32C55" w14:textId="77777777" w:rsidR="007D6C60" w:rsidRDefault="00E74D9E" w:rsidP="00E74D9E">
            <w:pPr>
              <w:jc w:val="both"/>
              <w:rPr>
                <w:rFonts w:ascii="Verdana" w:hAnsi="Verdana"/>
              </w:rPr>
            </w:pPr>
            <w:r w:rsidRPr="00E74D9E">
              <w:rPr>
                <w:rFonts w:ascii="Verdana" w:hAnsi="Verdana"/>
              </w:rPr>
              <w:t>Esta zona se presenta en los sectores de manejo de Santa Teresita y Palmeras</w:t>
            </w:r>
            <w:r>
              <w:rPr>
                <w:rFonts w:ascii="Verdana" w:hAnsi="Verdana"/>
              </w:rPr>
              <w:t>.</w:t>
            </w:r>
          </w:p>
          <w:p w14:paraId="52FD9712" w14:textId="3D83359F" w:rsidR="009D010E" w:rsidRPr="006F474D" w:rsidRDefault="009D010E" w:rsidP="00E74D9E">
            <w:pPr>
              <w:jc w:val="both"/>
              <w:rPr>
                <w:rFonts w:ascii="Verdana" w:hAnsi="Verdana"/>
              </w:rPr>
            </w:pPr>
            <w:r w:rsidRPr="009D010E">
              <w:rPr>
                <w:rFonts w:ascii="Verdana" w:hAnsi="Verdana"/>
              </w:rPr>
              <w:t>La Zona de Alta Densidad de Uso, se considera estratégica por estar destinada a la gestión integral del área protegida y a la ejecución de actividades operativas vinculadas a los programas de PVC, educación ambiental, fortalecimiento de la gobernanza, restauración ecológica, monitoreo e investigación, ecoturismo y gestión administrativa.</w:t>
            </w:r>
          </w:p>
        </w:tc>
      </w:tr>
      <w:tr w:rsidR="007D6C60" w:rsidRPr="00367A72" w14:paraId="2E392927" w14:textId="77777777" w:rsidTr="00B1037C">
        <w:trPr>
          <w:trHeight w:val="144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4892EC3F" w14:textId="77777777" w:rsidR="007D6C60" w:rsidRPr="00842AA9" w:rsidRDefault="007D6C60" w:rsidP="00B1037C">
            <w:pPr>
              <w:pStyle w:val="NormalWeb"/>
              <w:spacing w:before="0" w:after="0"/>
              <w:jc w:val="center"/>
              <w:rPr>
                <w:rFonts w:ascii="Verdana" w:hAnsi="Verdana"/>
                <w:b/>
                <w:bCs/>
                <w:color w:val="000000"/>
                <w:sz w:val="22"/>
                <w:szCs w:val="22"/>
              </w:rPr>
            </w:pPr>
            <w:r w:rsidRPr="00842AA9">
              <w:rPr>
                <w:rFonts w:ascii="Verdana" w:hAnsi="Verdana"/>
                <w:b/>
                <w:bCs/>
                <w:color w:val="000000"/>
                <w:sz w:val="22"/>
                <w:szCs w:val="22"/>
              </w:rPr>
              <w:t>Criterios para la definición de la zonificación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142151" w14:textId="70BB962F" w:rsidR="007D6C60" w:rsidRDefault="00713977" w:rsidP="00713977">
            <w:pPr>
              <w:pStyle w:val="NormalWeb"/>
              <w:numPr>
                <w:ilvl w:val="0"/>
                <w:numId w:val="17"/>
              </w:numPr>
              <w:spacing w:after="0"/>
              <w:jc w:val="both"/>
              <w:rPr>
                <w:rFonts w:ascii="Verdana" w:hAnsi="Verdana"/>
                <w:sz w:val="22"/>
                <w:szCs w:val="22"/>
              </w:rPr>
            </w:pPr>
            <w:r w:rsidRPr="00713977">
              <w:rPr>
                <w:rFonts w:ascii="Verdana" w:hAnsi="Verdana"/>
                <w:sz w:val="22"/>
                <w:szCs w:val="22"/>
              </w:rPr>
              <w:t>Presencia de infraestructura propia del Parque Nacional Natural y proyección de infraestructura destinada a la gestión y administración del área protegida y al desarrollo de actividades ecoturísticas</w:t>
            </w:r>
            <w:r>
              <w:rPr>
                <w:rFonts w:ascii="Verdana" w:hAnsi="Verdana"/>
                <w:sz w:val="22"/>
                <w:szCs w:val="22"/>
              </w:rPr>
              <w:t xml:space="preserve">. </w:t>
            </w:r>
          </w:p>
          <w:p w14:paraId="1DA71764" w14:textId="7B547A87" w:rsidR="00713977" w:rsidRPr="00713977" w:rsidRDefault="00713977" w:rsidP="00713977">
            <w:pPr>
              <w:pStyle w:val="NormalWeb"/>
              <w:spacing w:after="0"/>
              <w:ind w:left="720"/>
              <w:jc w:val="both"/>
              <w:rPr>
                <w:rFonts w:ascii="Verdana" w:hAnsi="Verdana"/>
                <w:sz w:val="22"/>
                <w:szCs w:val="22"/>
              </w:rPr>
            </w:pPr>
          </w:p>
        </w:tc>
      </w:tr>
      <w:tr w:rsidR="007D6C60" w:rsidRPr="00367A72" w14:paraId="3BE616D3" w14:textId="77777777" w:rsidTr="00B1037C">
        <w:trPr>
          <w:trHeight w:val="633"/>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1EC7E21" w14:textId="77777777" w:rsidR="007D6C60" w:rsidRPr="00367A72" w:rsidRDefault="007D6C60" w:rsidP="00B1037C">
            <w:pPr>
              <w:pStyle w:val="NormalWeb"/>
              <w:spacing w:before="0" w:after="0"/>
              <w:jc w:val="center"/>
              <w:rPr>
                <w:rFonts w:ascii="Verdana" w:hAnsi="Verdana"/>
                <w:sz w:val="22"/>
                <w:szCs w:val="22"/>
              </w:rPr>
            </w:pPr>
            <w:r w:rsidRPr="00367A72">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FA456" w14:textId="77777777" w:rsidR="007D6C60" w:rsidRDefault="007D6C60" w:rsidP="00B1037C">
            <w:pPr>
              <w:pStyle w:val="NormalWeb"/>
              <w:spacing w:before="0" w:after="0"/>
              <w:jc w:val="both"/>
              <w:rPr>
                <w:rFonts w:ascii="Verdana" w:hAnsi="Verdana"/>
                <w:sz w:val="22"/>
                <w:szCs w:val="22"/>
                <w:lang w:val="es-CO"/>
              </w:rPr>
            </w:pPr>
          </w:p>
          <w:p w14:paraId="5D73BB52" w14:textId="1E5030D5" w:rsidR="007D6C60" w:rsidRPr="00835099" w:rsidRDefault="00880AB2" w:rsidP="00880AB2">
            <w:pPr>
              <w:pStyle w:val="NormalWeb"/>
              <w:spacing w:before="0" w:after="0"/>
              <w:jc w:val="both"/>
              <w:rPr>
                <w:rFonts w:ascii="Verdana" w:hAnsi="Verdana"/>
                <w:sz w:val="22"/>
                <w:szCs w:val="22"/>
                <w:lang w:val="es-CO"/>
              </w:rPr>
            </w:pPr>
            <w:r w:rsidRPr="00880AB2">
              <w:rPr>
                <w:rFonts w:ascii="Verdana" w:hAnsi="Verdana"/>
                <w:sz w:val="22"/>
                <w:szCs w:val="22"/>
                <w:lang w:val="es-CO"/>
              </w:rPr>
              <w:t xml:space="preserve">Mantener la infraestructura existente y desarrollar aquella necesaria para la gestión y administración del área </w:t>
            </w:r>
            <w:r w:rsidRPr="00880AB2">
              <w:rPr>
                <w:rFonts w:ascii="Verdana" w:hAnsi="Verdana"/>
                <w:sz w:val="22"/>
                <w:szCs w:val="22"/>
                <w:lang w:val="es-CO"/>
              </w:rPr>
              <w:lastRenderedPageBreak/>
              <w:t>protegida, la operación sostenible del ecoturismo y la adecuada atención a los visitantes.</w:t>
            </w:r>
          </w:p>
        </w:tc>
      </w:tr>
    </w:tbl>
    <w:p w14:paraId="0614E48C" w14:textId="77777777" w:rsidR="007D6C60" w:rsidRDefault="007D6C60" w:rsidP="007D6C60">
      <w:pPr>
        <w:widowControl w:val="0"/>
        <w:tabs>
          <w:tab w:val="center" w:pos="510"/>
          <w:tab w:val="left" w:pos="1134"/>
        </w:tabs>
        <w:autoSpaceDE w:val="0"/>
        <w:adjustRightInd w:val="0"/>
        <w:spacing w:after="0" w:line="240" w:lineRule="auto"/>
        <w:jc w:val="center"/>
        <w:rPr>
          <w:rFonts w:ascii="Verdana" w:hAnsi="Verdana"/>
        </w:rPr>
      </w:pPr>
    </w:p>
    <w:p w14:paraId="21E75778" w14:textId="48A1E44F" w:rsidR="00EF342D" w:rsidRDefault="00EF342D" w:rsidP="00EF342D">
      <w:pPr>
        <w:widowControl w:val="0"/>
        <w:tabs>
          <w:tab w:val="center" w:pos="510"/>
          <w:tab w:val="left" w:pos="1134"/>
        </w:tabs>
        <w:autoSpaceDE w:val="0"/>
        <w:adjustRightInd w:val="0"/>
        <w:spacing w:after="0" w:line="240" w:lineRule="auto"/>
        <w:jc w:val="both"/>
        <w:rPr>
          <w:rFonts w:ascii="Verdana" w:hAnsi="Verdana"/>
        </w:rPr>
      </w:pPr>
      <w:r w:rsidRPr="00367A72">
        <w:rPr>
          <w:rFonts w:ascii="Verdana" w:hAnsi="Verdana"/>
        </w:rPr>
        <w:br/>
      </w:r>
      <w:bookmarkEnd w:id="0"/>
      <w:r w:rsidRPr="002F2D64">
        <w:rPr>
          <w:rFonts w:ascii="Verdana" w:eastAsia="Calibri" w:hAnsi="Verdana" w:cs="Arial Narrow"/>
          <w:b/>
          <w:bCs/>
          <w:lang w:val="es-ES_tradnl" w:eastAsia="es-CO"/>
        </w:rPr>
        <w:t xml:space="preserve">ARTÍCULO </w:t>
      </w:r>
      <w:r>
        <w:rPr>
          <w:rFonts w:ascii="Verdana" w:eastAsia="Calibri" w:hAnsi="Verdana" w:cs="Arial Narrow"/>
          <w:b/>
          <w:bCs/>
          <w:lang w:val="es-ES_tradnl" w:eastAsia="es-CO"/>
        </w:rPr>
        <w:t xml:space="preserve">5° </w:t>
      </w:r>
      <w:r w:rsidRPr="002F2D64">
        <w:rPr>
          <w:rFonts w:ascii="Verdana" w:eastAsia="Calibri" w:hAnsi="Verdana" w:cs="Arial Narrow"/>
          <w:b/>
          <w:bCs/>
          <w:lang w:val="es-ES_tradnl" w:eastAsia="es-CO"/>
        </w:rPr>
        <w:t xml:space="preserve">USOS Y ACTIVIDADES </w:t>
      </w:r>
      <w:r w:rsidR="00374290" w:rsidRPr="002F2D64">
        <w:rPr>
          <w:rFonts w:ascii="Verdana" w:eastAsia="Calibri" w:hAnsi="Verdana" w:cs="Arial Narrow"/>
          <w:b/>
          <w:bCs/>
          <w:lang w:val="es-ES_tradnl" w:eastAsia="es-CO"/>
        </w:rPr>
        <w:t>PERMITIDAS</w:t>
      </w:r>
      <w:r w:rsidR="00BD717D">
        <w:rPr>
          <w:rFonts w:ascii="Verdana" w:eastAsia="Calibri" w:hAnsi="Verdana" w:cs="Arial Narrow"/>
          <w:b/>
          <w:bCs/>
          <w:lang w:val="es-ES_tradnl" w:eastAsia="es-CO"/>
        </w:rPr>
        <w:t xml:space="preserve"> Y NO PERMITIDAS</w:t>
      </w:r>
      <w:r w:rsidR="00374290">
        <w:rPr>
          <w:rFonts w:ascii="Verdana" w:eastAsia="Calibri" w:hAnsi="Verdana" w:cs="Arial Narrow"/>
          <w:b/>
          <w:bCs/>
          <w:lang w:val="es-ES_tradnl" w:eastAsia="es-CO"/>
        </w:rPr>
        <w:t>. -</w:t>
      </w:r>
      <w:r w:rsidR="0032162C" w:rsidRPr="0032162C">
        <w:rPr>
          <w:rFonts w:ascii="Verdana" w:eastAsia="Calibri" w:hAnsi="Verdana" w:cs="Arial Narrow"/>
          <w:lang w:val="es-ES_tradnl" w:eastAsia="es-CO"/>
        </w:rPr>
        <w:t xml:space="preserve"> </w:t>
      </w:r>
      <w:r w:rsidR="0032162C" w:rsidRPr="001A49E9">
        <w:rPr>
          <w:rFonts w:ascii="Verdana" w:eastAsia="Calibri" w:hAnsi="Verdana" w:cs="Arial Narrow"/>
          <w:lang w:val="es-ES_tradnl" w:eastAsia="es-CO"/>
        </w:rPr>
        <w:t>En la zonificación descrita en el artículo anterior se adelantarán las actividades derivadas de las medidas de manejo precisadas en el plan de manejo para cada zona, así como las que se requieran por la Entidad</w:t>
      </w:r>
      <w:r w:rsidR="0032162C" w:rsidRPr="001A49E9">
        <w:rPr>
          <w:rFonts w:ascii="Verdana" w:hAnsi="Verdana"/>
        </w:rPr>
        <w:t>. Los usos y actividades definidos para cada zona son</w:t>
      </w:r>
      <w:r w:rsidRPr="001A49E9">
        <w:rPr>
          <w:rFonts w:ascii="Verdana" w:hAnsi="Verdana"/>
        </w:rPr>
        <w:t>:</w:t>
      </w:r>
    </w:p>
    <w:p w14:paraId="4F22DE22" w14:textId="77777777" w:rsidR="00A2713C" w:rsidRDefault="00A2713C" w:rsidP="00EF342D">
      <w:pPr>
        <w:widowControl w:val="0"/>
        <w:tabs>
          <w:tab w:val="center" w:pos="510"/>
          <w:tab w:val="left" w:pos="1134"/>
        </w:tabs>
        <w:autoSpaceDE w:val="0"/>
        <w:adjustRightInd w:val="0"/>
        <w:spacing w:after="0" w:line="240" w:lineRule="auto"/>
        <w:jc w:val="both"/>
        <w:rPr>
          <w:rFonts w:ascii="Verdana" w:hAnsi="Verdana"/>
        </w:rPr>
      </w:pPr>
    </w:p>
    <w:p w14:paraId="5AE72E57" w14:textId="1EB63369" w:rsidR="00EF342D" w:rsidRDefault="003A3997" w:rsidP="00EF342D">
      <w:pPr>
        <w:pStyle w:val="NormalWeb"/>
        <w:spacing w:before="0" w:after="0"/>
        <w:jc w:val="center"/>
        <w:rPr>
          <w:rFonts w:ascii="Verdana" w:hAnsi="Verdana"/>
          <w:b/>
          <w:bCs/>
          <w:sz w:val="22"/>
          <w:szCs w:val="22"/>
        </w:rPr>
      </w:pPr>
      <w:r w:rsidRPr="003A3997">
        <w:rPr>
          <w:rFonts w:ascii="Verdana" w:hAnsi="Verdana"/>
          <w:b/>
          <w:bCs/>
          <w:sz w:val="22"/>
          <w:szCs w:val="22"/>
        </w:rPr>
        <w:t>Zona Intangible</w:t>
      </w:r>
      <w:r w:rsidR="00817626">
        <w:rPr>
          <w:rFonts w:ascii="Verdana" w:hAnsi="Verdana"/>
          <w:b/>
          <w:bCs/>
          <w:sz w:val="22"/>
          <w:szCs w:val="22"/>
        </w:rPr>
        <w:t xml:space="preserve"> </w:t>
      </w:r>
      <w:r w:rsidR="00817626" w:rsidRPr="00817626">
        <w:rPr>
          <w:rFonts w:ascii="Verdana" w:hAnsi="Verdana"/>
          <w:b/>
          <w:bCs/>
          <w:sz w:val="22"/>
          <w:szCs w:val="22"/>
        </w:rPr>
        <w:t>(</w:t>
      </w:r>
      <w:proofErr w:type="spellStart"/>
      <w:r w:rsidR="00817626" w:rsidRPr="00817626">
        <w:rPr>
          <w:rFonts w:ascii="Verdana" w:hAnsi="Verdana"/>
          <w:b/>
          <w:bCs/>
          <w:sz w:val="22"/>
          <w:szCs w:val="22"/>
        </w:rPr>
        <w:t>ZnIn</w:t>
      </w:r>
      <w:proofErr w:type="spellEnd"/>
      <w:r w:rsidR="00817626" w:rsidRPr="00817626">
        <w:rPr>
          <w:rFonts w:ascii="Verdana" w:hAnsi="Verdana"/>
          <w:b/>
          <w:bCs/>
          <w:sz w:val="22"/>
          <w:szCs w:val="22"/>
        </w:rPr>
        <w:t>)</w:t>
      </w:r>
    </w:p>
    <w:p w14:paraId="0B203717" w14:textId="77777777" w:rsidR="0018198B" w:rsidRDefault="0018198B" w:rsidP="0018198B">
      <w:pPr>
        <w:pStyle w:val="NormalWeb"/>
        <w:spacing w:before="0" w:after="0"/>
        <w:rPr>
          <w:rFonts w:ascii="Verdana" w:hAnsi="Verdana"/>
          <w:b/>
          <w:bCs/>
          <w:sz w:val="22"/>
          <w:szCs w:val="22"/>
        </w:rPr>
      </w:pPr>
    </w:p>
    <w:p w14:paraId="5F5194F0" w14:textId="76E0875F" w:rsidR="003A3997" w:rsidRPr="003A3997" w:rsidRDefault="00817626" w:rsidP="00EF342D">
      <w:pPr>
        <w:pStyle w:val="NormalWeb"/>
        <w:spacing w:before="0" w:after="0"/>
        <w:jc w:val="center"/>
        <w:rPr>
          <w:rFonts w:ascii="Verdana" w:hAnsi="Verdana"/>
          <w:b/>
          <w:bCs/>
          <w:sz w:val="22"/>
          <w:szCs w:val="22"/>
        </w:rPr>
      </w:pPr>
      <w:r>
        <w:rPr>
          <w:rFonts w:ascii="Verdana" w:hAnsi="Verdana"/>
          <w:b/>
          <w:bCs/>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898"/>
        <w:gridCol w:w="6932"/>
      </w:tblGrid>
      <w:tr w:rsidR="00EF342D" w:rsidRPr="00367A72" w14:paraId="3769A740" w14:textId="77777777" w:rsidTr="00656AC0">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71E9AFC5"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13472" w14:textId="77777777" w:rsidR="003607A5" w:rsidRDefault="003607A5" w:rsidP="003607A5">
            <w:pPr>
              <w:pStyle w:val="NormalWeb"/>
              <w:spacing w:after="0"/>
              <w:ind w:left="670"/>
              <w:jc w:val="both"/>
              <w:rPr>
                <w:rFonts w:ascii="Verdana" w:hAnsi="Verdana"/>
                <w:color w:val="000000"/>
                <w:sz w:val="22"/>
                <w:szCs w:val="22"/>
              </w:rPr>
            </w:pPr>
          </w:p>
          <w:p w14:paraId="70F52018" w14:textId="2F9AB010" w:rsidR="003607A5" w:rsidRPr="003607A5" w:rsidRDefault="003607A5" w:rsidP="003607A5">
            <w:pPr>
              <w:pStyle w:val="NormalWeb"/>
              <w:numPr>
                <w:ilvl w:val="0"/>
                <w:numId w:val="18"/>
              </w:numPr>
              <w:spacing w:after="0"/>
              <w:ind w:left="670"/>
              <w:jc w:val="both"/>
              <w:rPr>
                <w:rFonts w:ascii="Verdana" w:hAnsi="Verdana"/>
                <w:color w:val="000000"/>
                <w:sz w:val="22"/>
                <w:szCs w:val="22"/>
              </w:rPr>
            </w:pPr>
            <w:r w:rsidRPr="003607A5">
              <w:rPr>
                <w:rFonts w:ascii="Verdana" w:hAnsi="Verdana"/>
                <w:color w:val="000000"/>
                <w:sz w:val="22"/>
                <w:szCs w:val="22"/>
              </w:rPr>
              <w:t>Investigar y monitorear el estado de los VOC para ampliar su caracterización y zonificación.</w:t>
            </w:r>
          </w:p>
          <w:p w14:paraId="06DD2F09" w14:textId="77777777" w:rsidR="003607A5" w:rsidRPr="003607A5" w:rsidRDefault="003607A5" w:rsidP="003607A5">
            <w:pPr>
              <w:pStyle w:val="NormalWeb"/>
              <w:numPr>
                <w:ilvl w:val="0"/>
                <w:numId w:val="18"/>
              </w:numPr>
              <w:spacing w:after="0"/>
              <w:ind w:left="670"/>
              <w:jc w:val="both"/>
              <w:rPr>
                <w:rFonts w:ascii="Verdana" w:hAnsi="Verdana"/>
                <w:color w:val="000000"/>
                <w:sz w:val="22"/>
                <w:szCs w:val="22"/>
              </w:rPr>
            </w:pPr>
            <w:r w:rsidRPr="003607A5">
              <w:rPr>
                <w:rFonts w:ascii="Verdana" w:hAnsi="Verdana"/>
                <w:color w:val="000000"/>
                <w:sz w:val="22"/>
                <w:szCs w:val="22"/>
              </w:rPr>
              <w:t>Gestionar con instituciones la implementación del portafolio de investigaciones y el programa de monitoreo.</w:t>
            </w:r>
          </w:p>
          <w:p w14:paraId="6E62188D" w14:textId="77777777" w:rsidR="003607A5" w:rsidRPr="003607A5" w:rsidRDefault="003607A5" w:rsidP="003607A5">
            <w:pPr>
              <w:pStyle w:val="NormalWeb"/>
              <w:numPr>
                <w:ilvl w:val="0"/>
                <w:numId w:val="18"/>
              </w:numPr>
              <w:spacing w:after="0"/>
              <w:ind w:left="670"/>
              <w:jc w:val="both"/>
              <w:rPr>
                <w:rFonts w:ascii="Verdana" w:hAnsi="Verdana"/>
                <w:color w:val="000000"/>
                <w:sz w:val="22"/>
                <w:szCs w:val="22"/>
              </w:rPr>
            </w:pPr>
            <w:r w:rsidRPr="003607A5">
              <w:rPr>
                <w:rFonts w:ascii="Verdana" w:hAnsi="Verdana"/>
                <w:color w:val="000000"/>
                <w:sz w:val="22"/>
                <w:szCs w:val="22"/>
              </w:rPr>
              <w:t>Ejecutar acciones que contribuyan a la protección del recurso hídrico y ecosistemas del área en el marco del programa de monitoreo y portafolio de investigación.</w:t>
            </w:r>
          </w:p>
          <w:p w14:paraId="4454C079" w14:textId="77777777" w:rsidR="003607A5" w:rsidRPr="003607A5" w:rsidRDefault="003607A5" w:rsidP="003607A5">
            <w:pPr>
              <w:pStyle w:val="NormalWeb"/>
              <w:numPr>
                <w:ilvl w:val="0"/>
                <w:numId w:val="18"/>
              </w:numPr>
              <w:spacing w:after="0"/>
              <w:ind w:left="670"/>
              <w:jc w:val="both"/>
              <w:rPr>
                <w:rFonts w:ascii="Verdana" w:hAnsi="Verdana"/>
                <w:color w:val="000000"/>
                <w:sz w:val="22"/>
                <w:szCs w:val="22"/>
              </w:rPr>
            </w:pPr>
            <w:r w:rsidRPr="003607A5">
              <w:rPr>
                <w:rFonts w:ascii="Verdana" w:hAnsi="Verdana"/>
                <w:color w:val="000000"/>
                <w:sz w:val="22"/>
                <w:szCs w:val="22"/>
              </w:rPr>
              <w:t>Implementar las acciones priorizadas en el programa de restauración ecológica.</w:t>
            </w:r>
          </w:p>
          <w:p w14:paraId="5CE3B1CB" w14:textId="0268C77D" w:rsidR="003607A5" w:rsidRDefault="003607A5" w:rsidP="003607A5">
            <w:pPr>
              <w:pStyle w:val="NormalWeb"/>
              <w:numPr>
                <w:ilvl w:val="0"/>
                <w:numId w:val="18"/>
              </w:numPr>
              <w:suppressAutoHyphens w:val="0"/>
              <w:autoSpaceDN/>
              <w:spacing w:before="0" w:after="0"/>
              <w:ind w:left="670"/>
              <w:jc w:val="both"/>
              <w:rPr>
                <w:rFonts w:ascii="Verdana" w:hAnsi="Verdana"/>
                <w:color w:val="000000"/>
                <w:sz w:val="22"/>
                <w:szCs w:val="22"/>
              </w:rPr>
            </w:pPr>
            <w:r w:rsidRPr="003607A5">
              <w:rPr>
                <w:rFonts w:ascii="Verdana" w:hAnsi="Verdana"/>
                <w:color w:val="000000"/>
                <w:sz w:val="22"/>
                <w:szCs w:val="22"/>
              </w:rPr>
              <w:t>Coordinar espacios interinstitucionales con autoridades ambientales, civiles y de fomento y control técnico – económico para la gestión e implementación de acciones en conjunto para el ordenamiento ambiental del territorio.</w:t>
            </w:r>
          </w:p>
          <w:p w14:paraId="2C825088" w14:textId="77777777" w:rsidR="00E477FA" w:rsidRDefault="00E477FA" w:rsidP="00E477FA">
            <w:pPr>
              <w:pStyle w:val="NormalWeb"/>
              <w:suppressAutoHyphens w:val="0"/>
              <w:autoSpaceDN/>
              <w:spacing w:before="0" w:after="0"/>
              <w:ind w:left="819"/>
              <w:jc w:val="both"/>
              <w:rPr>
                <w:rFonts w:ascii="Verdana" w:hAnsi="Verdana"/>
                <w:color w:val="000000"/>
                <w:sz w:val="22"/>
                <w:szCs w:val="22"/>
              </w:rPr>
            </w:pPr>
          </w:p>
          <w:p w14:paraId="508C74CC" w14:textId="6E9EC321" w:rsidR="00E477FA" w:rsidRPr="00367A72" w:rsidRDefault="00E477FA" w:rsidP="00E477FA">
            <w:pPr>
              <w:pStyle w:val="NormalWeb"/>
              <w:suppressAutoHyphens w:val="0"/>
              <w:autoSpaceDN/>
              <w:spacing w:before="0" w:after="0"/>
              <w:ind w:left="720"/>
              <w:jc w:val="both"/>
              <w:rPr>
                <w:rFonts w:ascii="Verdana" w:hAnsi="Verdana"/>
                <w:color w:val="000000"/>
                <w:sz w:val="22"/>
                <w:szCs w:val="22"/>
              </w:rPr>
            </w:pPr>
          </w:p>
        </w:tc>
      </w:tr>
      <w:tr w:rsidR="00EF342D" w:rsidRPr="00367A72" w14:paraId="6EB15267" w14:textId="77777777" w:rsidTr="00656AC0">
        <w:trPr>
          <w:trHeight w:val="1001"/>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B4226BA"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0CF75" w14:textId="1C5DC571" w:rsidR="00666E24" w:rsidRPr="00666E24" w:rsidRDefault="00666E24" w:rsidP="00666E24">
            <w:pPr>
              <w:pStyle w:val="Prrafodelista"/>
              <w:numPr>
                <w:ilvl w:val="0"/>
                <w:numId w:val="8"/>
              </w:numPr>
              <w:rPr>
                <w:rFonts w:ascii="Verdana" w:eastAsia="Calibri" w:hAnsi="Verdana" w:cs="Times New Roman"/>
                <w:color w:val="000000"/>
                <w:kern w:val="0"/>
                <w:lang w:val="es-ES" w:eastAsia="es-ES"/>
                <w14:ligatures w14:val="none"/>
              </w:rPr>
            </w:pPr>
            <w:r w:rsidRPr="00666E24">
              <w:rPr>
                <w:rFonts w:ascii="Verdana" w:eastAsia="Calibri" w:hAnsi="Verdana" w:cs="Times New Roman"/>
                <w:color w:val="000000"/>
                <w:kern w:val="0"/>
                <w:lang w:val="es-ES" w:eastAsia="es-ES"/>
                <w14:ligatures w14:val="none"/>
              </w:rPr>
              <w:t>Investigación y monitoreo cumpliendo los requisitos establecidos por Parques Nacionales Naturales de Colombia, así como los lineamientos del Programa de monitoreo y el Portafolio de investigaciones.</w:t>
            </w:r>
          </w:p>
          <w:p w14:paraId="78293034" w14:textId="77777777" w:rsidR="005F4922" w:rsidRPr="00666E24" w:rsidRDefault="005F4922" w:rsidP="005F4922">
            <w:pPr>
              <w:pStyle w:val="NormalWeb"/>
              <w:suppressAutoHyphens w:val="0"/>
              <w:autoSpaceDN/>
              <w:spacing w:before="0" w:after="0"/>
              <w:ind w:left="720"/>
              <w:jc w:val="both"/>
              <w:rPr>
                <w:rFonts w:ascii="Verdana" w:hAnsi="Verdana"/>
                <w:color w:val="000000"/>
                <w:sz w:val="22"/>
                <w:szCs w:val="22"/>
                <w:lang w:val="es-CO"/>
              </w:rPr>
            </w:pPr>
          </w:p>
          <w:p w14:paraId="63D49DA9" w14:textId="0C2CBAC9" w:rsidR="00BB44EF" w:rsidRPr="00367A72" w:rsidRDefault="00BB44EF" w:rsidP="00BB44EF">
            <w:pPr>
              <w:pStyle w:val="NormalWeb"/>
              <w:suppressAutoHyphens w:val="0"/>
              <w:autoSpaceDN/>
              <w:spacing w:before="0" w:after="0"/>
              <w:ind w:left="720"/>
              <w:jc w:val="both"/>
              <w:rPr>
                <w:rFonts w:ascii="Verdana" w:hAnsi="Verdana"/>
                <w:color w:val="000000"/>
                <w:sz w:val="22"/>
                <w:szCs w:val="22"/>
              </w:rPr>
            </w:pPr>
          </w:p>
        </w:tc>
      </w:tr>
    </w:tbl>
    <w:p w14:paraId="23B33CD8" w14:textId="77777777" w:rsidR="00EF342D" w:rsidRPr="00A7378B" w:rsidRDefault="00EF342D" w:rsidP="00EF342D">
      <w:pPr>
        <w:pStyle w:val="Ttulo3"/>
        <w:keepNext w:val="0"/>
        <w:keepLines w:val="0"/>
        <w:spacing w:before="0" w:line="240" w:lineRule="auto"/>
        <w:jc w:val="center"/>
        <w:textAlignment w:val="baseline"/>
        <w:rPr>
          <w:rFonts w:ascii="Verdana" w:hAnsi="Verdana"/>
          <w:b/>
          <w:bCs/>
          <w:color w:val="000000"/>
          <w:sz w:val="22"/>
          <w:szCs w:val="22"/>
        </w:rPr>
      </w:pPr>
    </w:p>
    <w:p w14:paraId="125B4833" w14:textId="77777777" w:rsidR="00F35582" w:rsidRPr="00367A72" w:rsidRDefault="00F35582" w:rsidP="00F35582">
      <w:pPr>
        <w:pStyle w:val="Ttulo3"/>
        <w:keepNext w:val="0"/>
        <w:keepLines w:val="0"/>
        <w:spacing w:before="0" w:line="240" w:lineRule="auto"/>
        <w:jc w:val="center"/>
        <w:textAlignment w:val="baseline"/>
        <w:rPr>
          <w:rFonts w:ascii="Verdana" w:hAnsi="Verdana"/>
          <w:b/>
          <w:color w:val="000000"/>
          <w:sz w:val="22"/>
          <w:szCs w:val="22"/>
        </w:rPr>
      </w:pPr>
      <w:r w:rsidRPr="00201140">
        <w:rPr>
          <w:rFonts w:ascii="Verdana" w:hAnsi="Verdana"/>
          <w:b/>
          <w:color w:val="000000"/>
          <w:sz w:val="22"/>
          <w:szCs w:val="22"/>
        </w:rPr>
        <w:t xml:space="preserve">Zona Primitiva </w:t>
      </w:r>
      <w:r>
        <w:rPr>
          <w:rFonts w:ascii="Verdana" w:hAnsi="Verdana"/>
          <w:b/>
          <w:color w:val="000000"/>
          <w:sz w:val="22"/>
          <w:szCs w:val="22"/>
        </w:rPr>
        <w:t xml:space="preserve">1 </w:t>
      </w:r>
      <w:r w:rsidRPr="00201140">
        <w:rPr>
          <w:rFonts w:ascii="Verdana" w:hAnsi="Verdana"/>
          <w:b/>
          <w:color w:val="000000"/>
          <w:sz w:val="22"/>
          <w:szCs w:val="22"/>
        </w:rPr>
        <w:t>(ZnP</w:t>
      </w:r>
      <w:r>
        <w:rPr>
          <w:rFonts w:ascii="Verdana" w:hAnsi="Verdana"/>
          <w:b/>
          <w:color w:val="000000"/>
          <w:sz w:val="22"/>
          <w:szCs w:val="22"/>
        </w:rPr>
        <w:t>1</w:t>
      </w:r>
      <w:r w:rsidRPr="00201140">
        <w:rPr>
          <w:rFonts w:ascii="Verdana" w:hAnsi="Verdana"/>
          <w:b/>
          <w:color w:val="000000"/>
          <w:sz w:val="22"/>
          <w:szCs w:val="22"/>
        </w:rPr>
        <w:t>)</w:t>
      </w:r>
    </w:p>
    <w:p w14:paraId="01692CAB" w14:textId="77777777" w:rsidR="00A7378B" w:rsidRPr="00A7378B" w:rsidRDefault="00A7378B" w:rsidP="00EF342D">
      <w:pPr>
        <w:pStyle w:val="NormalWeb"/>
        <w:spacing w:before="0" w:after="0"/>
        <w:jc w:val="center"/>
        <w:rPr>
          <w:rFonts w:ascii="Verdana" w:hAnsi="Verdana"/>
          <w:b/>
          <w:bCs/>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890"/>
        <w:gridCol w:w="6940"/>
      </w:tblGrid>
      <w:tr w:rsidR="00EF342D" w:rsidRPr="00367A72" w14:paraId="4AEAABA7" w14:textId="77777777" w:rsidTr="00A7378B">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A1CE034"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807C98" w14:textId="77777777" w:rsidR="009A2C0B" w:rsidRPr="009A2C0B" w:rsidRDefault="009A2C0B" w:rsidP="009A2C0B">
            <w:pPr>
              <w:pStyle w:val="NormalWeb"/>
              <w:numPr>
                <w:ilvl w:val="0"/>
                <w:numId w:val="26"/>
              </w:numPr>
              <w:spacing w:after="0"/>
              <w:ind w:left="811"/>
              <w:jc w:val="both"/>
              <w:rPr>
                <w:rFonts w:ascii="Verdana" w:hAnsi="Verdana"/>
                <w:color w:val="000000"/>
                <w:sz w:val="22"/>
                <w:szCs w:val="22"/>
                <w:lang w:val="es-CO"/>
              </w:rPr>
            </w:pPr>
            <w:r w:rsidRPr="009A2C0B">
              <w:rPr>
                <w:rFonts w:ascii="Verdana" w:hAnsi="Verdana"/>
                <w:color w:val="000000"/>
                <w:sz w:val="22"/>
                <w:szCs w:val="22"/>
                <w:lang w:val="es-CO"/>
              </w:rPr>
              <w:t xml:space="preserve">Investigar y monitorear el estado de los Valores Objeto de Conservación. </w:t>
            </w:r>
          </w:p>
          <w:p w14:paraId="64388AE3" w14:textId="77777777" w:rsidR="009A2C0B" w:rsidRPr="009A2C0B" w:rsidRDefault="009A2C0B" w:rsidP="009A2C0B">
            <w:pPr>
              <w:pStyle w:val="NormalWeb"/>
              <w:numPr>
                <w:ilvl w:val="0"/>
                <w:numId w:val="26"/>
              </w:numPr>
              <w:spacing w:after="0"/>
              <w:ind w:left="811"/>
              <w:jc w:val="both"/>
              <w:rPr>
                <w:rFonts w:ascii="Verdana" w:hAnsi="Verdana"/>
                <w:color w:val="000000"/>
                <w:sz w:val="22"/>
                <w:szCs w:val="22"/>
                <w:lang w:val="es-CO"/>
              </w:rPr>
            </w:pPr>
            <w:r w:rsidRPr="009A2C0B">
              <w:rPr>
                <w:rFonts w:ascii="Verdana" w:hAnsi="Verdana"/>
                <w:color w:val="000000"/>
                <w:sz w:val="22"/>
                <w:szCs w:val="22"/>
                <w:lang w:val="es-CO"/>
              </w:rPr>
              <w:t xml:space="preserve">Gestionar con instituciones la implementación del portafolio de investigaciones y el programa de monitoreo. </w:t>
            </w:r>
          </w:p>
          <w:p w14:paraId="68352517" w14:textId="77777777" w:rsidR="009A2C0B" w:rsidRPr="009A2C0B" w:rsidRDefault="009A2C0B" w:rsidP="009A2C0B">
            <w:pPr>
              <w:pStyle w:val="NormalWeb"/>
              <w:numPr>
                <w:ilvl w:val="0"/>
                <w:numId w:val="26"/>
              </w:numPr>
              <w:spacing w:after="0"/>
              <w:ind w:left="811"/>
              <w:jc w:val="both"/>
              <w:rPr>
                <w:rFonts w:ascii="Verdana" w:hAnsi="Verdana"/>
                <w:color w:val="000000"/>
                <w:sz w:val="22"/>
                <w:szCs w:val="22"/>
                <w:lang w:val="es-CO"/>
              </w:rPr>
            </w:pPr>
            <w:r w:rsidRPr="009A2C0B">
              <w:rPr>
                <w:rFonts w:ascii="Verdana" w:hAnsi="Verdana"/>
                <w:color w:val="000000"/>
                <w:sz w:val="22"/>
                <w:szCs w:val="22"/>
                <w:lang w:val="es-CO"/>
              </w:rPr>
              <w:lastRenderedPageBreak/>
              <w:t>Implementar las acciones priorizadas en el programa de restauración ecológica.</w:t>
            </w:r>
          </w:p>
          <w:p w14:paraId="75740A57" w14:textId="59DCE282" w:rsidR="009A2C0B" w:rsidRDefault="009A2C0B" w:rsidP="009A2C0B">
            <w:pPr>
              <w:pStyle w:val="NormalWeb"/>
              <w:numPr>
                <w:ilvl w:val="0"/>
                <w:numId w:val="26"/>
              </w:numPr>
              <w:suppressAutoHyphens w:val="0"/>
              <w:autoSpaceDN/>
              <w:spacing w:before="0" w:after="0"/>
              <w:ind w:left="811"/>
              <w:jc w:val="both"/>
              <w:rPr>
                <w:rFonts w:ascii="Verdana" w:hAnsi="Verdana"/>
                <w:color w:val="000000"/>
                <w:sz w:val="22"/>
                <w:szCs w:val="22"/>
                <w:lang w:val="es-CO"/>
              </w:rPr>
            </w:pPr>
            <w:r w:rsidRPr="009A2C0B">
              <w:rPr>
                <w:rFonts w:ascii="Verdana" w:hAnsi="Verdana"/>
                <w:color w:val="000000"/>
                <w:sz w:val="22"/>
                <w:szCs w:val="22"/>
                <w:lang w:val="es-CO"/>
              </w:rPr>
              <w:t>Coordinar espacios interinstitucionales con autoridades ambientales, civiles y de fomento y control técnico – económico para la gestión e implementación de acciones en conjunto para el ordenamiento ambiental del territorio</w:t>
            </w:r>
          </w:p>
          <w:p w14:paraId="7B1D17EA" w14:textId="77777777" w:rsidR="00E9197F" w:rsidRPr="00E9197F" w:rsidRDefault="00E9197F" w:rsidP="00E9197F">
            <w:pPr>
              <w:pStyle w:val="NormalWeb"/>
              <w:suppressAutoHyphens w:val="0"/>
              <w:autoSpaceDN/>
              <w:spacing w:before="0" w:after="0"/>
              <w:ind w:left="721"/>
              <w:jc w:val="both"/>
              <w:rPr>
                <w:rFonts w:ascii="Verdana" w:hAnsi="Verdana"/>
                <w:color w:val="000000"/>
                <w:sz w:val="22"/>
                <w:szCs w:val="22"/>
                <w:lang w:val="es-CO"/>
              </w:rPr>
            </w:pPr>
          </w:p>
          <w:p w14:paraId="643B1D94" w14:textId="119945C2" w:rsidR="004F30DE" w:rsidRPr="00367A72" w:rsidRDefault="004F30DE" w:rsidP="00BA3B45">
            <w:pPr>
              <w:pStyle w:val="NormalWeb"/>
              <w:suppressAutoHyphens w:val="0"/>
              <w:autoSpaceDN/>
              <w:spacing w:before="0" w:after="0"/>
              <w:ind w:left="697"/>
              <w:jc w:val="both"/>
              <w:rPr>
                <w:rFonts w:ascii="Verdana" w:hAnsi="Verdana"/>
                <w:color w:val="000000"/>
                <w:sz w:val="22"/>
                <w:szCs w:val="22"/>
              </w:rPr>
            </w:pPr>
          </w:p>
        </w:tc>
      </w:tr>
      <w:tr w:rsidR="00EF342D" w:rsidRPr="00367A72" w14:paraId="374401BA" w14:textId="77777777" w:rsidTr="00A7378B">
        <w:trPr>
          <w:trHeight w:val="1001"/>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27C80D4C"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lastRenderedPageBreak/>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9C2B6A" w14:textId="77777777" w:rsidR="001C54DE" w:rsidRPr="001C54DE" w:rsidRDefault="001C54DE" w:rsidP="001C54DE">
            <w:pPr>
              <w:pStyle w:val="NormalWeb"/>
              <w:numPr>
                <w:ilvl w:val="0"/>
                <w:numId w:val="28"/>
              </w:numPr>
              <w:spacing w:after="0"/>
              <w:ind w:left="908"/>
              <w:jc w:val="both"/>
              <w:rPr>
                <w:rFonts w:ascii="Verdana" w:hAnsi="Verdana"/>
                <w:color w:val="000000"/>
                <w:sz w:val="22"/>
                <w:szCs w:val="22"/>
              </w:rPr>
            </w:pPr>
            <w:r w:rsidRPr="001C54DE">
              <w:rPr>
                <w:rFonts w:ascii="Verdana" w:hAnsi="Verdana"/>
                <w:color w:val="000000"/>
                <w:sz w:val="22"/>
                <w:szCs w:val="22"/>
              </w:rPr>
              <w:t xml:space="preserve">Investigación y monitoreo cumpliendo los requisitos establecidos por Parques Nacionales Naturales de Colombia y los lineamientos del Programa de monitoreo y el Portafolio de investigaciones. </w:t>
            </w:r>
          </w:p>
          <w:p w14:paraId="2B3A46F8" w14:textId="77777777" w:rsidR="001C54DE" w:rsidRPr="001C54DE" w:rsidRDefault="001C54DE" w:rsidP="001C54DE">
            <w:pPr>
              <w:pStyle w:val="NormalWeb"/>
              <w:numPr>
                <w:ilvl w:val="0"/>
                <w:numId w:val="28"/>
              </w:numPr>
              <w:spacing w:after="0"/>
              <w:ind w:left="908"/>
              <w:jc w:val="both"/>
              <w:rPr>
                <w:rFonts w:ascii="Verdana" w:hAnsi="Verdana"/>
                <w:color w:val="000000"/>
                <w:sz w:val="22"/>
                <w:szCs w:val="22"/>
              </w:rPr>
            </w:pPr>
            <w:r w:rsidRPr="001C54DE">
              <w:rPr>
                <w:rFonts w:ascii="Verdana" w:hAnsi="Verdana"/>
                <w:color w:val="000000"/>
                <w:sz w:val="22"/>
                <w:szCs w:val="22"/>
              </w:rPr>
              <w:t>Actividades de restauración ecológica bajo los requisitos y permisos establecidos por Parques Nacionales Naturales de Colombia y cumpliendo los lineamientos del Programa de restauración ecológica del área protegida.</w:t>
            </w:r>
          </w:p>
          <w:p w14:paraId="301305F7" w14:textId="77777777" w:rsidR="001C54DE" w:rsidRDefault="001C54DE" w:rsidP="001C54DE">
            <w:pPr>
              <w:pStyle w:val="NormalWeb"/>
              <w:suppressAutoHyphens w:val="0"/>
              <w:autoSpaceDN/>
              <w:spacing w:before="0" w:after="0"/>
              <w:ind w:left="745"/>
              <w:jc w:val="both"/>
              <w:rPr>
                <w:rFonts w:ascii="Verdana" w:hAnsi="Verdana"/>
                <w:color w:val="000000"/>
                <w:sz w:val="22"/>
                <w:szCs w:val="22"/>
              </w:rPr>
            </w:pPr>
          </w:p>
          <w:p w14:paraId="0FADCC33" w14:textId="77777777" w:rsidR="00810867" w:rsidRDefault="00810867" w:rsidP="00810867">
            <w:pPr>
              <w:pStyle w:val="NormalWeb"/>
              <w:suppressAutoHyphens w:val="0"/>
              <w:autoSpaceDN/>
              <w:spacing w:before="0" w:after="0"/>
              <w:ind w:left="745"/>
              <w:jc w:val="both"/>
              <w:rPr>
                <w:rFonts w:ascii="Verdana" w:hAnsi="Verdana"/>
                <w:color w:val="000000"/>
                <w:sz w:val="22"/>
                <w:szCs w:val="22"/>
              </w:rPr>
            </w:pPr>
          </w:p>
          <w:p w14:paraId="6BB26E72" w14:textId="77777777" w:rsidR="0082570F" w:rsidRPr="0082570F" w:rsidRDefault="0082570F" w:rsidP="0082570F">
            <w:pPr>
              <w:rPr>
                <w:lang w:val="es-ES" w:eastAsia="es-ES"/>
              </w:rPr>
            </w:pPr>
          </w:p>
        </w:tc>
      </w:tr>
    </w:tbl>
    <w:p w14:paraId="2EA0644D" w14:textId="77777777" w:rsidR="008D3E1A" w:rsidRDefault="008D3E1A" w:rsidP="008D3E1A">
      <w:pPr>
        <w:pStyle w:val="Ttulo3"/>
        <w:keepNext w:val="0"/>
        <w:keepLines w:val="0"/>
        <w:spacing w:before="0" w:line="240" w:lineRule="auto"/>
        <w:jc w:val="center"/>
        <w:textAlignment w:val="baseline"/>
        <w:rPr>
          <w:rFonts w:ascii="Verdana" w:hAnsi="Verdana"/>
          <w:b/>
          <w:color w:val="000000"/>
          <w:sz w:val="22"/>
          <w:szCs w:val="22"/>
        </w:rPr>
      </w:pPr>
    </w:p>
    <w:p w14:paraId="2CA111F7" w14:textId="0B755090" w:rsidR="008D3E1A" w:rsidRPr="00367A72" w:rsidRDefault="008D3E1A" w:rsidP="008D3E1A">
      <w:pPr>
        <w:pStyle w:val="Ttulo3"/>
        <w:keepNext w:val="0"/>
        <w:keepLines w:val="0"/>
        <w:spacing w:before="0" w:line="240" w:lineRule="auto"/>
        <w:jc w:val="center"/>
        <w:textAlignment w:val="baseline"/>
        <w:rPr>
          <w:rFonts w:ascii="Verdana" w:hAnsi="Verdana"/>
          <w:b/>
          <w:color w:val="000000"/>
          <w:sz w:val="22"/>
          <w:szCs w:val="22"/>
        </w:rPr>
      </w:pPr>
      <w:r w:rsidRPr="00201140">
        <w:rPr>
          <w:rFonts w:ascii="Verdana" w:hAnsi="Verdana"/>
          <w:b/>
          <w:color w:val="000000"/>
          <w:sz w:val="22"/>
          <w:szCs w:val="22"/>
        </w:rPr>
        <w:t xml:space="preserve">Zona Primitiva </w:t>
      </w:r>
      <w:r>
        <w:rPr>
          <w:rFonts w:ascii="Verdana" w:hAnsi="Verdana"/>
          <w:b/>
          <w:color w:val="000000"/>
          <w:sz w:val="22"/>
          <w:szCs w:val="22"/>
        </w:rPr>
        <w:t xml:space="preserve">2 </w:t>
      </w:r>
      <w:r w:rsidRPr="00201140">
        <w:rPr>
          <w:rFonts w:ascii="Verdana" w:hAnsi="Verdana"/>
          <w:b/>
          <w:color w:val="000000"/>
          <w:sz w:val="22"/>
          <w:szCs w:val="22"/>
        </w:rPr>
        <w:t>(ZnP</w:t>
      </w:r>
      <w:r>
        <w:rPr>
          <w:rFonts w:ascii="Verdana" w:hAnsi="Verdana"/>
          <w:b/>
          <w:color w:val="000000"/>
          <w:sz w:val="22"/>
          <w:szCs w:val="22"/>
        </w:rPr>
        <w:t>2</w:t>
      </w:r>
      <w:r w:rsidRPr="00201140">
        <w:rPr>
          <w:rFonts w:ascii="Verdana" w:hAnsi="Verdana"/>
          <w:b/>
          <w:color w:val="000000"/>
          <w:sz w:val="22"/>
          <w:szCs w:val="22"/>
        </w:rPr>
        <w:t>)</w:t>
      </w:r>
    </w:p>
    <w:p w14:paraId="49BBF4D0" w14:textId="77777777" w:rsidR="00EF342D" w:rsidRPr="008D3E1A" w:rsidRDefault="00EF342D" w:rsidP="00EF342D">
      <w:pPr>
        <w:pStyle w:val="NormalWeb"/>
        <w:spacing w:before="0" w:after="0"/>
        <w:jc w:val="center"/>
        <w:rPr>
          <w:rFonts w:ascii="Verdana" w:hAnsi="Verdana"/>
          <w:sz w:val="22"/>
          <w:szCs w:val="22"/>
          <w:lang w:val="es-CO"/>
        </w:rPr>
      </w:pPr>
    </w:p>
    <w:tbl>
      <w:tblPr>
        <w:tblW w:w="0" w:type="auto"/>
        <w:tblCellMar>
          <w:top w:w="15" w:type="dxa"/>
          <w:left w:w="15" w:type="dxa"/>
          <w:bottom w:w="15" w:type="dxa"/>
          <w:right w:w="15" w:type="dxa"/>
        </w:tblCellMar>
        <w:tblLook w:val="04A0" w:firstRow="1" w:lastRow="0" w:firstColumn="1" w:lastColumn="0" w:noHBand="0" w:noVBand="1"/>
      </w:tblPr>
      <w:tblGrid>
        <w:gridCol w:w="2122"/>
        <w:gridCol w:w="6708"/>
      </w:tblGrid>
      <w:tr w:rsidR="00EF342D" w:rsidRPr="00390695" w14:paraId="1543D1D1" w14:textId="77777777" w:rsidTr="00EA4A78">
        <w:tc>
          <w:tcPr>
            <w:tcW w:w="2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4AABA02F" w14:textId="77777777" w:rsidR="00EF342D" w:rsidRPr="00390695" w:rsidRDefault="00EF342D" w:rsidP="00291478">
            <w:pPr>
              <w:pStyle w:val="NormalWeb"/>
              <w:spacing w:before="0" w:after="0"/>
              <w:jc w:val="center"/>
              <w:rPr>
                <w:rFonts w:ascii="Verdana" w:hAnsi="Verdana"/>
                <w:sz w:val="22"/>
                <w:szCs w:val="22"/>
              </w:rPr>
            </w:pPr>
            <w:r w:rsidRPr="00390695">
              <w:rPr>
                <w:rFonts w:ascii="Verdana" w:hAnsi="Verdana"/>
                <w:b/>
                <w:bCs/>
                <w:color w:val="000000"/>
                <w:sz w:val="22"/>
                <w:szCs w:val="22"/>
              </w:rPr>
              <w:t>Medidas de manejo</w:t>
            </w:r>
          </w:p>
        </w:tc>
        <w:tc>
          <w:tcPr>
            <w:tcW w:w="6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D00198" w14:textId="77777777" w:rsidR="00E62781" w:rsidRPr="00E62781" w:rsidRDefault="00E62781" w:rsidP="00E62781">
            <w:pPr>
              <w:pStyle w:val="NormalWeb"/>
              <w:numPr>
                <w:ilvl w:val="0"/>
                <w:numId w:val="30"/>
              </w:numPr>
              <w:spacing w:after="0"/>
              <w:ind w:left="743"/>
              <w:jc w:val="both"/>
              <w:rPr>
                <w:rFonts w:ascii="Verdana" w:hAnsi="Verdana"/>
                <w:sz w:val="22"/>
                <w:szCs w:val="22"/>
              </w:rPr>
            </w:pPr>
            <w:r w:rsidRPr="00E62781">
              <w:rPr>
                <w:rFonts w:ascii="Verdana" w:hAnsi="Verdana"/>
                <w:sz w:val="22"/>
                <w:szCs w:val="22"/>
              </w:rPr>
              <w:t>Implementar medidas preventivas y adaptativas para el manejo de las dinámicas naturales asociadas al fuego.</w:t>
            </w:r>
          </w:p>
          <w:p w14:paraId="71D9DB83" w14:textId="77777777" w:rsidR="00E62781" w:rsidRPr="00E62781" w:rsidRDefault="00E62781" w:rsidP="00E62781">
            <w:pPr>
              <w:pStyle w:val="NormalWeb"/>
              <w:numPr>
                <w:ilvl w:val="0"/>
                <w:numId w:val="30"/>
              </w:numPr>
              <w:spacing w:after="0"/>
              <w:ind w:left="743"/>
              <w:jc w:val="both"/>
              <w:rPr>
                <w:rFonts w:ascii="Verdana" w:hAnsi="Verdana"/>
                <w:sz w:val="22"/>
                <w:szCs w:val="22"/>
              </w:rPr>
            </w:pPr>
            <w:r w:rsidRPr="00E62781">
              <w:rPr>
                <w:rFonts w:ascii="Verdana" w:hAnsi="Verdana"/>
                <w:sz w:val="22"/>
                <w:szCs w:val="22"/>
              </w:rPr>
              <w:t>Desarrollar investigaciones y acciones de monitoreo del estado de los Valores Objeto de Conservación para ampliar la caracterización y zonificación de estos.</w:t>
            </w:r>
          </w:p>
          <w:p w14:paraId="4DC732BD" w14:textId="77777777" w:rsidR="00E62781" w:rsidRPr="00E62781" w:rsidRDefault="00E62781" w:rsidP="00E62781">
            <w:pPr>
              <w:pStyle w:val="NormalWeb"/>
              <w:numPr>
                <w:ilvl w:val="0"/>
                <w:numId w:val="30"/>
              </w:numPr>
              <w:spacing w:after="0"/>
              <w:ind w:left="743"/>
              <w:jc w:val="both"/>
              <w:rPr>
                <w:rFonts w:ascii="Verdana" w:hAnsi="Verdana"/>
                <w:sz w:val="22"/>
                <w:szCs w:val="22"/>
              </w:rPr>
            </w:pPr>
            <w:r w:rsidRPr="00E62781">
              <w:rPr>
                <w:rFonts w:ascii="Verdana" w:hAnsi="Verdana"/>
                <w:sz w:val="22"/>
                <w:szCs w:val="22"/>
              </w:rPr>
              <w:t>Gestionar con instituciones para la implementación del portafolio de investigaciones y el programa de monitoreo.</w:t>
            </w:r>
          </w:p>
          <w:p w14:paraId="6DF26A21" w14:textId="77777777" w:rsidR="00E62781" w:rsidRPr="00E62781" w:rsidRDefault="00E62781" w:rsidP="00E62781">
            <w:pPr>
              <w:pStyle w:val="NormalWeb"/>
              <w:numPr>
                <w:ilvl w:val="0"/>
                <w:numId w:val="30"/>
              </w:numPr>
              <w:spacing w:after="0"/>
              <w:ind w:left="743"/>
              <w:jc w:val="both"/>
              <w:rPr>
                <w:rFonts w:ascii="Verdana" w:hAnsi="Verdana"/>
                <w:sz w:val="22"/>
                <w:szCs w:val="22"/>
              </w:rPr>
            </w:pPr>
            <w:r w:rsidRPr="00E62781">
              <w:rPr>
                <w:rFonts w:ascii="Verdana" w:hAnsi="Verdana"/>
                <w:sz w:val="22"/>
                <w:szCs w:val="22"/>
              </w:rPr>
              <w:t>Implementar las acciones priorizadas en el programa de restauración ecológica.</w:t>
            </w:r>
          </w:p>
          <w:p w14:paraId="478CB5F4" w14:textId="07DE5C4B" w:rsidR="00E62781" w:rsidRPr="006F43CA" w:rsidRDefault="00E62781" w:rsidP="00E62781">
            <w:pPr>
              <w:pStyle w:val="NormalWeb"/>
              <w:numPr>
                <w:ilvl w:val="0"/>
                <w:numId w:val="30"/>
              </w:numPr>
              <w:spacing w:after="0"/>
              <w:ind w:left="743"/>
              <w:jc w:val="both"/>
              <w:rPr>
                <w:rFonts w:ascii="Verdana" w:hAnsi="Verdana"/>
                <w:sz w:val="22"/>
                <w:szCs w:val="22"/>
              </w:rPr>
            </w:pPr>
            <w:r w:rsidRPr="00E62781">
              <w:rPr>
                <w:rFonts w:ascii="Verdana" w:hAnsi="Verdana"/>
                <w:sz w:val="22"/>
                <w:szCs w:val="22"/>
              </w:rPr>
              <w:t>Coordinar espacios interinstitucionales con autoridades ambientales, civiles y de fomento y control técnico – económico para la gestión e implementación de acciones en conjunto para el ordenamiento ambiental del territorio.</w:t>
            </w:r>
          </w:p>
          <w:p w14:paraId="30E6CE94" w14:textId="77777777" w:rsidR="00CE43FE" w:rsidRPr="00390695" w:rsidRDefault="00CE43FE" w:rsidP="00CE43FE">
            <w:pPr>
              <w:pStyle w:val="NormalWeb"/>
              <w:suppressAutoHyphens w:val="0"/>
              <w:autoSpaceDN/>
              <w:spacing w:before="0" w:after="0"/>
              <w:ind w:left="733"/>
              <w:rPr>
                <w:rFonts w:ascii="Verdana" w:hAnsi="Verdana"/>
                <w:sz w:val="22"/>
                <w:szCs w:val="22"/>
              </w:rPr>
            </w:pPr>
          </w:p>
          <w:p w14:paraId="63C4F04E" w14:textId="77777777" w:rsidR="00EF342D" w:rsidRPr="00390695" w:rsidRDefault="00EF342D" w:rsidP="00291478">
            <w:pPr>
              <w:pStyle w:val="NormalWeb"/>
              <w:suppressAutoHyphens w:val="0"/>
              <w:autoSpaceDN/>
              <w:spacing w:before="0" w:after="0"/>
              <w:ind w:left="385"/>
              <w:rPr>
                <w:rFonts w:ascii="Verdana" w:hAnsi="Verdana"/>
                <w:sz w:val="22"/>
                <w:szCs w:val="22"/>
              </w:rPr>
            </w:pPr>
          </w:p>
        </w:tc>
      </w:tr>
      <w:tr w:rsidR="00EF342D" w:rsidRPr="00390695" w14:paraId="7EB63D54" w14:textId="77777777" w:rsidTr="00EA4A78">
        <w:trPr>
          <w:trHeight w:val="1001"/>
        </w:trPr>
        <w:tc>
          <w:tcPr>
            <w:tcW w:w="2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5D50941" w14:textId="77777777" w:rsidR="00EF342D" w:rsidRPr="00390695" w:rsidRDefault="00EF342D" w:rsidP="00291478">
            <w:pPr>
              <w:pStyle w:val="NormalWeb"/>
              <w:spacing w:before="0" w:after="0"/>
              <w:jc w:val="center"/>
              <w:rPr>
                <w:rFonts w:ascii="Verdana" w:hAnsi="Verdana"/>
                <w:sz w:val="22"/>
                <w:szCs w:val="22"/>
              </w:rPr>
            </w:pPr>
            <w:r w:rsidRPr="00390695">
              <w:rPr>
                <w:rFonts w:ascii="Verdana" w:hAnsi="Verdana"/>
                <w:b/>
                <w:bCs/>
                <w:color w:val="000000"/>
                <w:sz w:val="22"/>
                <w:szCs w:val="22"/>
              </w:rPr>
              <w:t>Actividades Permitidas</w:t>
            </w:r>
          </w:p>
        </w:tc>
        <w:tc>
          <w:tcPr>
            <w:tcW w:w="6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89E508" w14:textId="77777777" w:rsidR="00793C62" w:rsidRPr="00793C62" w:rsidRDefault="00793C62" w:rsidP="00793C62">
            <w:pPr>
              <w:pStyle w:val="NormalWeb"/>
              <w:numPr>
                <w:ilvl w:val="0"/>
                <w:numId w:val="32"/>
              </w:numPr>
              <w:spacing w:after="0"/>
              <w:jc w:val="both"/>
              <w:rPr>
                <w:rFonts w:ascii="Verdana" w:hAnsi="Verdana"/>
                <w:color w:val="000000"/>
                <w:sz w:val="22"/>
                <w:szCs w:val="22"/>
              </w:rPr>
            </w:pPr>
            <w:r w:rsidRPr="00793C62">
              <w:rPr>
                <w:rFonts w:ascii="Verdana" w:hAnsi="Verdana"/>
                <w:color w:val="000000"/>
                <w:sz w:val="22"/>
                <w:szCs w:val="22"/>
              </w:rPr>
              <w:t>Investigación y monitoreo cumpliendo los requisitos establecidos por Parques Nacionales Naturales de Colombia y los lineamientos del Programa de monitoreo y el Portafolio de investigaciones.</w:t>
            </w:r>
          </w:p>
          <w:p w14:paraId="302456B3" w14:textId="77777777" w:rsidR="00793C62" w:rsidRPr="00793C62" w:rsidRDefault="00793C62" w:rsidP="00793C62">
            <w:pPr>
              <w:pStyle w:val="NormalWeb"/>
              <w:numPr>
                <w:ilvl w:val="0"/>
                <w:numId w:val="32"/>
              </w:numPr>
              <w:spacing w:after="0"/>
              <w:jc w:val="both"/>
              <w:rPr>
                <w:rFonts w:ascii="Verdana" w:hAnsi="Verdana"/>
                <w:color w:val="000000"/>
                <w:sz w:val="22"/>
                <w:szCs w:val="22"/>
              </w:rPr>
            </w:pPr>
            <w:r w:rsidRPr="00793C62">
              <w:rPr>
                <w:rFonts w:ascii="Verdana" w:hAnsi="Verdana"/>
                <w:color w:val="000000"/>
                <w:sz w:val="22"/>
                <w:szCs w:val="22"/>
              </w:rPr>
              <w:lastRenderedPageBreak/>
              <w:t>Medidas preventivas y adaptativas para el manejo de las dinámicas naturales asociadas al fuego, cumpliendo los lineamientos de PNNC y el área protegida.</w:t>
            </w:r>
          </w:p>
          <w:p w14:paraId="59756D3A" w14:textId="7D1ECEFD" w:rsidR="00793C62" w:rsidRDefault="00793C62" w:rsidP="00793C62">
            <w:pPr>
              <w:pStyle w:val="NormalWeb"/>
              <w:numPr>
                <w:ilvl w:val="0"/>
                <w:numId w:val="32"/>
              </w:numPr>
              <w:spacing w:after="0"/>
              <w:jc w:val="both"/>
              <w:rPr>
                <w:rFonts w:ascii="Verdana" w:hAnsi="Verdana"/>
                <w:color w:val="000000"/>
                <w:sz w:val="22"/>
                <w:szCs w:val="22"/>
              </w:rPr>
            </w:pPr>
            <w:r w:rsidRPr="00793C62">
              <w:rPr>
                <w:rFonts w:ascii="Verdana" w:hAnsi="Verdana"/>
                <w:color w:val="000000"/>
                <w:sz w:val="22"/>
                <w:szCs w:val="22"/>
              </w:rPr>
              <w:t>Actividades de restauración ecológica bajo los requisitos y permisos establecidos por Parques Nacionales Naturales de Colombia y cumpliendo los lineamientos del Programa de restauración ecológica del área protegida.</w:t>
            </w:r>
          </w:p>
          <w:p w14:paraId="2BAE8B8F" w14:textId="1D945CCE" w:rsidR="00EF342D" w:rsidRDefault="001958C8" w:rsidP="00BD7EE3">
            <w:pPr>
              <w:pStyle w:val="NormalWeb"/>
              <w:spacing w:after="0"/>
              <w:ind w:left="720"/>
              <w:jc w:val="both"/>
              <w:rPr>
                <w:rFonts w:ascii="Verdana" w:hAnsi="Verdana"/>
                <w:color w:val="000000"/>
                <w:sz w:val="22"/>
                <w:szCs w:val="22"/>
              </w:rPr>
            </w:pPr>
            <w:r w:rsidRPr="001958C8">
              <w:rPr>
                <w:rFonts w:ascii="Verdana" w:hAnsi="Verdana"/>
                <w:color w:val="000000"/>
                <w:sz w:val="22"/>
                <w:szCs w:val="22"/>
              </w:rPr>
              <w:t xml:space="preserve">  </w:t>
            </w:r>
          </w:p>
          <w:p w14:paraId="3D86FD75" w14:textId="00F8BDCB" w:rsidR="001958C8" w:rsidRPr="00390695" w:rsidRDefault="001958C8" w:rsidP="001958C8">
            <w:pPr>
              <w:pStyle w:val="NormalWeb"/>
              <w:spacing w:after="0"/>
              <w:jc w:val="both"/>
              <w:rPr>
                <w:rFonts w:ascii="Verdana" w:hAnsi="Verdana"/>
                <w:color w:val="000000"/>
                <w:sz w:val="22"/>
                <w:szCs w:val="22"/>
              </w:rPr>
            </w:pPr>
          </w:p>
        </w:tc>
      </w:tr>
    </w:tbl>
    <w:p w14:paraId="49CE537D" w14:textId="649D7E9E" w:rsidR="00EF342D" w:rsidRPr="006815E9" w:rsidRDefault="00EF342D" w:rsidP="00FB3DC9">
      <w:pPr>
        <w:pStyle w:val="NormalWeb"/>
        <w:spacing w:before="0" w:after="0"/>
        <w:jc w:val="center"/>
        <w:rPr>
          <w:rFonts w:ascii="Verdana" w:hAnsi="Verdana"/>
          <w:b/>
          <w:bCs/>
          <w:color w:val="000000"/>
          <w:sz w:val="22"/>
          <w:szCs w:val="22"/>
          <w:lang w:val="es-CO"/>
        </w:rPr>
      </w:pPr>
      <w:r w:rsidRPr="006815E9">
        <w:rPr>
          <w:rFonts w:ascii="Verdana" w:hAnsi="Verdana"/>
          <w:sz w:val="22"/>
          <w:szCs w:val="22"/>
        </w:rPr>
        <w:lastRenderedPageBreak/>
        <w:br/>
      </w:r>
      <w:r w:rsidR="00B46AE9" w:rsidRPr="006815E9">
        <w:rPr>
          <w:rFonts w:ascii="Verdana" w:hAnsi="Verdana"/>
          <w:b/>
          <w:bCs/>
          <w:color w:val="000000"/>
          <w:sz w:val="22"/>
          <w:szCs w:val="22"/>
          <w:lang w:val="es-CO"/>
        </w:rPr>
        <w:t xml:space="preserve">Zona de Recuperación Natural </w:t>
      </w:r>
      <w:r w:rsidR="00BD2978" w:rsidRPr="006815E9">
        <w:rPr>
          <w:rFonts w:ascii="Verdana" w:hAnsi="Verdana"/>
          <w:b/>
          <w:bCs/>
          <w:color w:val="000000"/>
          <w:sz w:val="22"/>
          <w:szCs w:val="22"/>
          <w:lang w:val="es-CO"/>
        </w:rPr>
        <w:t xml:space="preserve">1 </w:t>
      </w:r>
      <w:r w:rsidR="00B46AE9" w:rsidRPr="006815E9">
        <w:rPr>
          <w:rFonts w:ascii="Verdana" w:hAnsi="Verdana"/>
          <w:b/>
          <w:bCs/>
          <w:color w:val="000000"/>
          <w:sz w:val="22"/>
          <w:szCs w:val="22"/>
          <w:lang w:val="es-CO"/>
        </w:rPr>
        <w:t>(ZnRN</w:t>
      </w:r>
      <w:r w:rsidR="00BD2978" w:rsidRPr="006815E9">
        <w:rPr>
          <w:rFonts w:ascii="Verdana" w:hAnsi="Verdana"/>
          <w:b/>
          <w:bCs/>
          <w:color w:val="000000"/>
          <w:sz w:val="22"/>
          <w:szCs w:val="22"/>
          <w:lang w:val="es-CO"/>
        </w:rPr>
        <w:t>1</w:t>
      </w:r>
      <w:r w:rsidR="00B46AE9" w:rsidRPr="006815E9">
        <w:rPr>
          <w:rFonts w:ascii="Verdana" w:hAnsi="Verdana"/>
          <w:b/>
          <w:bCs/>
          <w:color w:val="000000"/>
          <w:sz w:val="22"/>
          <w:szCs w:val="22"/>
          <w:lang w:val="es-CO"/>
        </w:rPr>
        <w:t>)</w:t>
      </w:r>
    </w:p>
    <w:p w14:paraId="0B65BE47" w14:textId="77777777" w:rsidR="00EF342D" w:rsidRPr="00431B4C" w:rsidRDefault="00EF342D" w:rsidP="00EF342D">
      <w:pPr>
        <w:spacing w:after="0" w:line="240" w:lineRule="auto"/>
        <w:jc w:val="center"/>
        <w:rPr>
          <w:rFonts w:ascii="Verdana" w:hAnsi="Verdana"/>
          <w:b/>
        </w:rPr>
      </w:pPr>
    </w:p>
    <w:tbl>
      <w:tblPr>
        <w:tblW w:w="0" w:type="auto"/>
        <w:tblCellMar>
          <w:top w:w="15" w:type="dxa"/>
          <w:left w:w="15" w:type="dxa"/>
          <w:bottom w:w="15" w:type="dxa"/>
          <w:right w:w="15" w:type="dxa"/>
        </w:tblCellMar>
        <w:tblLook w:val="04A0" w:firstRow="1" w:lastRow="0" w:firstColumn="1" w:lastColumn="0" w:noHBand="0" w:noVBand="1"/>
      </w:tblPr>
      <w:tblGrid>
        <w:gridCol w:w="1909"/>
        <w:gridCol w:w="6921"/>
      </w:tblGrid>
      <w:tr w:rsidR="00EF342D" w:rsidRPr="00367A72" w14:paraId="33E86537" w14:textId="77777777" w:rsidTr="00397B83">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5941516E" w14:textId="77777777" w:rsidR="00EF342D" w:rsidRPr="00367A72" w:rsidRDefault="00EF342D" w:rsidP="00291478">
            <w:pPr>
              <w:pStyle w:val="NormalWeb"/>
              <w:spacing w:before="0" w:after="0"/>
              <w:rPr>
                <w:rFonts w:ascii="Verdana" w:hAnsi="Verdana"/>
                <w:sz w:val="22"/>
                <w:szCs w:val="22"/>
              </w:rPr>
            </w:pPr>
            <w:r w:rsidRPr="00367A72">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8AC69" w14:textId="77777777" w:rsidR="00181E77" w:rsidRPr="00181E77" w:rsidRDefault="00181E77" w:rsidP="00181E77">
            <w:pPr>
              <w:pStyle w:val="NormalWeb"/>
              <w:numPr>
                <w:ilvl w:val="0"/>
                <w:numId w:val="34"/>
              </w:numPr>
              <w:spacing w:after="0"/>
              <w:jc w:val="both"/>
              <w:rPr>
                <w:rFonts w:ascii="Verdana" w:hAnsi="Verdana"/>
                <w:color w:val="000000"/>
                <w:sz w:val="22"/>
                <w:szCs w:val="22"/>
              </w:rPr>
            </w:pPr>
            <w:r w:rsidRPr="00181E77">
              <w:rPr>
                <w:rFonts w:ascii="Verdana" w:hAnsi="Verdana"/>
                <w:color w:val="000000"/>
                <w:sz w:val="22"/>
                <w:szCs w:val="22"/>
              </w:rPr>
              <w:t xml:space="preserve">Implementar las acciones priorizadas en el programa de restauración ecológica. </w:t>
            </w:r>
          </w:p>
          <w:p w14:paraId="72AB222A" w14:textId="77777777" w:rsidR="00181E77" w:rsidRPr="00181E77" w:rsidRDefault="00181E77" w:rsidP="00181E77">
            <w:pPr>
              <w:pStyle w:val="NormalWeb"/>
              <w:numPr>
                <w:ilvl w:val="0"/>
                <w:numId w:val="34"/>
              </w:numPr>
              <w:spacing w:after="0"/>
              <w:jc w:val="both"/>
              <w:rPr>
                <w:rFonts w:ascii="Verdana" w:hAnsi="Verdana"/>
                <w:color w:val="000000"/>
                <w:sz w:val="22"/>
                <w:szCs w:val="22"/>
              </w:rPr>
            </w:pPr>
            <w:r w:rsidRPr="00181E77">
              <w:rPr>
                <w:rFonts w:ascii="Verdana" w:hAnsi="Verdana"/>
                <w:color w:val="000000"/>
                <w:sz w:val="22"/>
                <w:szCs w:val="22"/>
              </w:rPr>
              <w:t xml:space="preserve">Gestionar e implementar investigaciones y acciones de monitoreo sobre el estado de los Valores Objeto de Conservación con énfasis en el conocimiento de los estadios </w:t>
            </w:r>
            <w:proofErr w:type="spellStart"/>
            <w:r w:rsidRPr="00181E77">
              <w:rPr>
                <w:rFonts w:ascii="Verdana" w:hAnsi="Verdana"/>
                <w:color w:val="000000"/>
                <w:sz w:val="22"/>
                <w:szCs w:val="22"/>
              </w:rPr>
              <w:t>sucesionales</w:t>
            </w:r>
            <w:proofErr w:type="spellEnd"/>
            <w:r w:rsidRPr="00181E77">
              <w:rPr>
                <w:rFonts w:ascii="Verdana" w:hAnsi="Verdana"/>
                <w:color w:val="000000"/>
                <w:sz w:val="22"/>
                <w:szCs w:val="22"/>
              </w:rPr>
              <w:t>, ecología del fuego y restauración ecológica.</w:t>
            </w:r>
          </w:p>
          <w:p w14:paraId="2A4AA649" w14:textId="77777777" w:rsidR="00181E77" w:rsidRPr="00181E77" w:rsidRDefault="00181E77" w:rsidP="00181E77">
            <w:pPr>
              <w:pStyle w:val="NormalWeb"/>
              <w:numPr>
                <w:ilvl w:val="0"/>
                <w:numId w:val="34"/>
              </w:numPr>
              <w:spacing w:after="0"/>
              <w:jc w:val="both"/>
              <w:rPr>
                <w:rFonts w:ascii="Verdana" w:hAnsi="Verdana"/>
                <w:color w:val="000000"/>
                <w:sz w:val="22"/>
                <w:szCs w:val="22"/>
              </w:rPr>
            </w:pPr>
            <w:r w:rsidRPr="00181E77">
              <w:rPr>
                <w:rFonts w:ascii="Verdana" w:hAnsi="Verdana"/>
                <w:color w:val="000000"/>
                <w:sz w:val="22"/>
                <w:szCs w:val="22"/>
              </w:rPr>
              <w:t>Gestionar e implementar medidas preventivas y adaptativas para el manejo de las dinámicas ecológicas relacionadas con el fuego.</w:t>
            </w:r>
          </w:p>
          <w:p w14:paraId="445268E9" w14:textId="0CDA1045" w:rsidR="00181E77" w:rsidRDefault="00181E77" w:rsidP="00181E77">
            <w:pPr>
              <w:pStyle w:val="NormalWeb"/>
              <w:numPr>
                <w:ilvl w:val="0"/>
                <w:numId w:val="34"/>
              </w:numPr>
              <w:suppressAutoHyphens w:val="0"/>
              <w:autoSpaceDN/>
              <w:spacing w:before="0" w:after="0"/>
              <w:jc w:val="both"/>
              <w:rPr>
                <w:rFonts w:ascii="Verdana" w:hAnsi="Verdana"/>
                <w:color w:val="000000"/>
                <w:sz w:val="22"/>
                <w:szCs w:val="22"/>
              </w:rPr>
            </w:pPr>
            <w:r w:rsidRPr="00181E77">
              <w:rPr>
                <w:rFonts w:ascii="Verdana" w:hAnsi="Verdana"/>
                <w:color w:val="000000"/>
                <w:sz w:val="22"/>
                <w:szCs w:val="22"/>
              </w:rPr>
              <w:t>Coordinar espacios con actores institucionales y privados para la gestión e implementación de acciones de restauración ecológica.</w:t>
            </w:r>
          </w:p>
          <w:p w14:paraId="642E5064" w14:textId="77777777" w:rsidR="00397B83" w:rsidRDefault="00397B83" w:rsidP="00397B83">
            <w:pPr>
              <w:pStyle w:val="NormalWeb"/>
              <w:suppressAutoHyphens w:val="0"/>
              <w:autoSpaceDN/>
              <w:spacing w:before="0" w:after="0"/>
              <w:ind w:left="720"/>
              <w:jc w:val="both"/>
              <w:rPr>
                <w:rFonts w:ascii="Verdana" w:hAnsi="Verdana"/>
                <w:color w:val="000000"/>
                <w:sz w:val="22"/>
                <w:szCs w:val="22"/>
              </w:rPr>
            </w:pPr>
          </w:p>
          <w:p w14:paraId="79079B94" w14:textId="0DC38035" w:rsidR="00EE5F1E" w:rsidRPr="00367A72" w:rsidRDefault="00EE5F1E" w:rsidP="00EE5F1E">
            <w:pPr>
              <w:pStyle w:val="NormalWeb"/>
              <w:suppressAutoHyphens w:val="0"/>
              <w:autoSpaceDN/>
              <w:spacing w:before="0" w:after="0"/>
              <w:ind w:left="720"/>
              <w:jc w:val="both"/>
              <w:rPr>
                <w:rFonts w:ascii="Verdana" w:hAnsi="Verdana"/>
                <w:color w:val="000000"/>
                <w:sz w:val="22"/>
                <w:szCs w:val="22"/>
              </w:rPr>
            </w:pPr>
          </w:p>
        </w:tc>
      </w:tr>
      <w:tr w:rsidR="00EF342D" w:rsidRPr="00367A72" w14:paraId="1F95042D" w14:textId="77777777" w:rsidTr="00397B83">
        <w:trPr>
          <w:trHeight w:val="1001"/>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757FD0E9" w14:textId="77777777" w:rsidR="00EF342D" w:rsidRPr="00367A72" w:rsidRDefault="00EF342D" w:rsidP="00291478">
            <w:pPr>
              <w:pStyle w:val="NormalWeb"/>
              <w:spacing w:before="0" w:after="0"/>
              <w:rPr>
                <w:rFonts w:ascii="Verdana" w:hAnsi="Verdana"/>
                <w:sz w:val="22"/>
                <w:szCs w:val="22"/>
              </w:rPr>
            </w:pPr>
            <w:r w:rsidRPr="00367A72">
              <w:rPr>
                <w:rFonts w:ascii="Verdana" w:hAnsi="Verdana"/>
                <w:b/>
                <w:bCs/>
                <w:color w:val="000000"/>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D72A5" w14:textId="77777777" w:rsidR="002F66CD" w:rsidRPr="002F66CD" w:rsidRDefault="002F66CD" w:rsidP="002F66CD">
            <w:pPr>
              <w:pStyle w:val="NormalWeb"/>
              <w:numPr>
                <w:ilvl w:val="0"/>
                <w:numId w:val="2"/>
              </w:numPr>
              <w:spacing w:after="0"/>
              <w:jc w:val="both"/>
              <w:rPr>
                <w:rFonts w:ascii="Verdana" w:hAnsi="Verdana"/>
                <w:color w:val="000000"/>
                <w:sz w:val="22"/>
                <w:szCs w:val="22"/>
              </w:rPr>
            </w:pPr>
            <w:r w:rsidRPr="002F66CD">
              <w:rPr>
                <w:rFonts w:ascii="Verdana" w:hAnsi="Verdana"/>
                <w:color w:val="000000"/>
                <w:sz w:val="22"/>
                <w:szCs w:val="22"/>
              </w:rPr>
              <w:t>Investigación y monitoreo cumpliendo los requisitos establecidos por Parques Nacionales Naturales de Colombia y los lineamientos del Programa de monitoreo y el Portafolio de investigaciones.</w:t>
            </w:r>
          </w:p>
          <w:p w14:paraId="0BEF02BB" w14:textId="0FC3D0C0" w:rsidR="002F66CD" w:rsidRDefault="002F66CD" w:rsidP="002F66CD">
            <w:pPr>
              <w:pStyle w:val="NormalWeb"/>
              <w:numPr>
                <w:ilvl w:val="0"/>
                <w:numId w:val="2"/>
              </w:numPr>
              <w:spacing w:after="0"/>
              <w:jc w:val="both"/>
              <w:rPr>
                <w:rFonts w:ascii="Verdana" w:hAnsi="Verdana"/>
                <w:color w:val="000000"/>
                <w:sz w:val="22"/>
                <w:szCs w:val="22"/>
              </w:rPr>
            </w:pPr>
            <w:r w:rsidRPr="002F66CD">
              <w:rPr>
                <w:rFonts w:ascii="Verdana" w:hAnsi="Verdana"/>
                <w:color w:val="000000"/>
                <w:sz w:val="22"/>
                <w:szCs w:val="22"/>
              </w:rPr>
              <w:t>Acciones de restauración ecológica en coordinación con el área protegida y según lineamientos de Parques Nacionales Naturales de Colombia</w:t>
            </w:r>
          </w:p>
          <w:p w14:paraId="062D9D80" w14:textId="77777777" w:rsidR="002F66CD" w:rsidRDefault="002F66CD" w:rsidP="002F66CD">
            <w:pPr>
              <w:pStyle w:val="NormalWeb"/>
              <w:spacing w:after="0"/>
              <w:ind w:left="720"/>
              <w:jc w:val="both"/>
              <w:rPr>
                <w:rFonts w:ascii="Verdana" w:hAnsi="Verdana"/>
                <w:color w:val="000000"/>
                <w:sz w:val="22"/>
                <w:szCs w:val="22"/>
              </w:rPr>
            </w:pPr>
          </w:p>
          <w:p w14:paraId="5E9BF1B8" w14:textId="0C72005B" w:rsidR="00AF5FB5" w:rsidRPr="00367A72" w:rsidRDefault="00AF5FB5" w:rsidP="00AF5FB5">
            <w:pPr>
              <w:pStyle w:val="NormalWeb"/>
              <w:spacing w:after="0"/>
              <w:ind w:left="720"/>
              <w:jc w:val="both"/>
              <w:rPr>
                <w:rFonts w:ascii="Verdana" w:hAnsi="Verdana"/>
                <w:color w:val="000000"/>
                <w:sz w:val="22"/>
                <w:szCs w:val="22"/>
              </w:rPr>
            </w:pPr>
          </w:p>
        </w:tc>
      </w:tr>
    </w:tbl>
    <w:p w14:paraId="32CDEE24" w14:textId="42FDBDD4" w:rsidR="00EF342D" w:rsidRPr="00742656" w:rsidRDefault="00EF342D" w:rsidP="00EF342D">
      <w:pPr>
        <w:spacing w:after="0" w:line="240" w:lineRule="auto"/>
        <w:jc w:val="center"/>
        <w:rPr>
          <w:rFonts w:ascii="Verdana" w:hAnsi="Verdana"/>
          <w:b/>
          <w:color w:val="000000"/>
        </w:rPr>
      </w:pPr>
      <w:r w:rsidRPr="00742656">
        <w:rPr>
          <w:rFonts w:ascii="Verdana" w:hAnsi="Verdana"/>
          <w:b/>
        </w:rPr>
        <w:br/>
      </w:r>
      <w:r w:rsidR="002F66CD" w:rsidRPr="00B46AE9">
        <w:rPr>
          <w:rFonts w:ascii="Verdana" w:hAnsi="Verdana"/>
          <w:b/>
          <w:bCs/>
        </w:rPr>
        <w:t xml:space="preserve">Zona de Recuperación Natural </w:t>
      </w:r>
      <w:r w:rsidR="002F66CD">
        <w:rPr>
          <w:rFonts w:ascii="Verdana" w:hAnsi="Verdana"/>
          <w:b/>
          <w:bCs/>
        </w:rPr>
        <w:t xml:space="preserve">2 </w:t>
      </w:r>
      <w:r w:rsidR="002F66CD" w:rsidRPr="00B46AE9">
        <w:rPr>
          <w:rFonts w:ascii="Verdana" w:hAnsi="Verdana"/>
          <w:b/>
          <w:bCs/>
        </w:rPr>
        <w:t>(ZnRN</w:t>
      </w:r>
      <w:r w:rsidR="002F66CD">
        <w:rPr>
          <w:rFonts w:ascii="Verdana" w:hAnsi="Verdana"/>
          <w:b/>
          <w:bCs/>
        </w:rPr>
        <w:t>2</w:t>
      </w:r>
      <w:r w:rsidR="002F66CD" w:rsidRPr="00B46AE9">
        <w:rPr>
          <w:rFonts w:ascii="Verdana" w:hAnsi="Verdana"/>
          <w:b/>
          <w:bCs/>
        </w:rPr>
        <w:t>)</w:t>
      </w:r>
    </w:p>
    <w:p w14:paraId="2135B2F9" w14:textId="77777777" w:rsidR="00EF342D" w:rsidRDefault="00EF342D" w:rsidP="00EF342D">
      <w:pPr>
        <w:pStyle w:val="Ttulo4"/>
        <w:keepNext w:val="0"/>
        <w:keepLines w:val="0"/>
        <w:spacing w:before="0" w:line="240" w:lineRule="auto"/>
        <w:textAlignment w:val="baseline"/>
        <w:rPr>
          <w:rFonts w:ascii="Verdana" w:hAnsi="Verdana"/>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915"/>
        <w:gridCol w:w="6915"/>
      </w:tblGrid>
      <w:tr w:rsidR="00EF342D" w:rsidRPr="00367A72" w14:paraId="7E95F4DF" w14:textId="77777777" w:rsidTr="007A72EB">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241FB068"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352DAE" w14:textId="77777777" w:rsidR="0003635F" w:rsidRPr="0003635F" w:rsidRDefault="0003635F" w:rsidP="0003635F">
            <w:pPr>
              <w:pStyle w:val="NormalWeb"/>
              <w:numPr>
                <w:ilvl w:val="0"/>
                <w:numId w:val="36"/>
              </w:numPr>
              <w:spacing w:after="0"/>
              <w:ind w:left="685"/>
              <w:jc w:val="both"/>
              <w:rPr>
                <w:rFonts w:ascii="Verdana" w:hAnsi="Verdana"/>
                <w:color w:val="000000"/>
                <w:sz w:val="22"/>
                <w:szCs w:val="22"/>
              </w:rPr>
            </w:pPr>
            <w:r w:rsidRPr="0003635F">
              <w:rPr>
                <w:rFonts w:ascii="Verdana" w:hAnsi="Verdana"/>
                <w:color w:val="000000"/>
                <w:sz w:val="22"/>
                <w:szCs w:val="22"/>
              </w:rPr>
              <w:t>Gestionar e implementar el plan de compras predial que se tiene priorizado para el área protegida</w:t>
            </w:r>
          </w:p>
          <w:p w14:paraId="402624C8" w14:textId="77777777" w:rsidR="0003635F" w:rsidRPr="0003635F" w:rsidRDefault="0003635F" w:rsidP="0003635F">
            <w:pPr>
              <w:pStyle w:val="NormalWeb"/>
              <w:numPr>
                <w:ilvl w:val="0"/>
                <w:numId w:val="36"/>
              </w:numPr>
              <w:spacing w:after="0"/>
              <w:ind w:left="685"/>
              <w:jc w:val="both"/>
              <w:rPr>
                <w:rFonts w:ascii="Verdana" w:hAnsi="Verdana"/>
                <w:color w:val="000000"/>
                <w:sz w:val="22"/>
                <w:szCs w:val="22"/>
              </w:rPr>
            </w:pPr>
            <w:r w:rsidRPr="0003635F">
              <w:rPr>
                <w:rFonts w:ascii="Verdana" w:hAnsi="Verdana"/>
                <w:color w:val="000000"/>
                <w:sz w:val="22"/>
                <w:szCs w:val="22"/>
              </w:rPr>
              <w:t>Suscribir acuerdos de conservación.</w:t>
            </w:r>
          </w:p>
          <w:p w14:paraId="125DEBD1" w14:textId="77777777" w:rsidR="0003635F" w:rsidRPr="0003635F" w:rsidRDefault="0003635F" w:rsidP="0003635F">
            <w:pPr>
              <w:pStyle w:val="NormalWeb"/>
              <w:numPr>
                <w:ilvl w:val="0"/>
                <w:numId w:val="36"/>
              </w:numPr>
              <w:spacing w:after="0"/>
              <w:ind w:left="685"/>
              <w:jc w:val="both"/>
              <w:rPr>
                <w:rFonts w:ascii="Verdana" w:hAnsi="Verdana"/>
                <w:color w:val="000000"/>
                <w:sz w:val="22"/>
                <w:szCs w:val="22"/>
              </w:rPr>
            </w:pPr>
            <w:r w:rsidRPr="0003635F">
              <w:rPr>
                <w:rFonts w:ascii="Verdana" w:hAnsi="Verdana"/>
                <w:color w:val="000000"/>
                <w:sz w:val="22"/>
                <w:szCs w:val="22"/>
              </w:rPr>
              <w:t>Implementar las acciones priorizadas en el programa de restauración ecológica.</w:t>
            </w:r>
          </w:p>
          <w:p w14:paraId="21C86A1A" w14:textId="382C7EA1" w:rsidR="0003635F" w:rsidRDefault="0003635F" w:rsidP="0003635F">
            <w:pPr>
              <w:pStyle w:val="NormalWeb"/>
              <w:numPr>
                <w:ilvl w:val="0"/>
                <w:numId w:val="36"/>
              </w:numPr>
              <w:suppressAutoHyphens w:val="0"/>
              <w:autoSpaceDN/>
              <w:spacing w:before="0" w:after="0"/>
              <w:ind w:left="685"/>
              <w:jc w:val="both"/>
              <w:rPr>
                <w:rFonts w:ascii="Verdana" w:hAnsi="Verdana"/>
                <w:color w:val="000000"/>
                <w:sz w:val="22"/>
                <w:szCs w:val="22"/>
              </w:rPr>
            </w:pPr>
            <w:r w:rsidRPr="0003635F">
              <w:rPr>
                <w:rFonts w:ascii="Verdana" w:hAnsi="Verdana"/>
                <w:color w:val="000000"/>
                <w:sz w:val="22"/>
                <w:szCs w:val="22"/>
              </w:rPr>
              <w:lastRenderedPageBreak/>
              <w:t>Desarrollar investigaciones y acciones de monitoreo del estado de los Valores Objeto de Conservación.</w:t>
            </w:r>
          </w:p>
          <w:p w14:paraId="66472598" w14:textId="77777777" w:rsidR="009E4035" w:rsidRDefault="009E4035" w:rsidP="009E4035">
            <w:pPr>
              <w:pStyle w:val="NormalWeb"/>
              <w:suppressAutoHyphens w:val="0"/>
              <w:autoSpaceDN/>
              <w:spacing w:before="0" w:after="0"/>
              <w:ind w:left="690"/>
              <w:jc w:val="both"/>
              <w:rPr>
                <w:rFonts w:ascii="Verdana" w:hAnsi="Verdana"/>
                <w:color w:val="000000"/>
                <w:sz w:val="22"/>
                <w:szCs w:val="22"/>
              </w:rPr>
            </w:pPr>
          </w:p>
          <w:p w14:paraId="0FFD2C37" w14:textId="0AEFFC5E" w:rsidR="009E4035" w:rsidRPr="00367A72" w:rsidRDefault="009E4035" w:rsidP="009E4035">
            <w:pPr>
              <w:pStyle w:val="NormalWeb"/>
              <w:suppressAutoHyphens w:val="0"/>
              <w:autoSpaceDN/>
              <w:spacing w:before="0" w:after="0"/>
              <w:ind w:left="720"/>
              <w:jc w:val="both"/>
              <w:rPr>
                <w:rFonts w:ascii="Verdana" w:hAnsi="Verdana"/>
                <w:color w:val="000000"/>
                <w:sz w:val="22"/>
                <w:szCs w:val="22"/>
              </w:rPr>
            </w:pPr>
          </w:p>
        </w:tc>
      </w:tr>
      <w:tr w:rsidR="00EF342D" w:rsidRPr="00367A72" w14:paraId="1648E7A2" w14:textId="77777777" w:rsidTr="007A72EB">
        <w:trPr>
          <w:trHeight w:val="126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59E0065F"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lastRenderedPageBreak/>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199A2" w14:textId="77777777" w:rsidR="00732E35" w:rsidRPr="00732E35" w:rsidRDefault="00732E35" w:rsidP="00732E35">
            <w:pPr>
              <w:pStyle w:val="NormalWeb"/>
              <w:numPr>
                <w:ilvl w:val="0"/>
                <w:numId w:val="4"/>
              </w:numPr>
              <w:spacing w:after="0"/>
              <w:jc w:val="both"/>
              <w:rPr>
                <w:rFonts w:ascii="Verdana" w:hAnsi="Verdana"/>
                <w:color w:val="000000"/>
                <w:sz w:val="22"/>
                <w:szCs w:val="22"/>
              </w:rPr>
            </w:pPr>
            <w:r w:rsidRPr="00732E35">
              <w:rPr>
                <w:rFonts w:ascii="Verdana" w:hAnsi="Verdana"/>
                <w:color w:val="000000"/>
                <w:sz w:val="22"/>
                <w:szCs w:val="22"/>
              </w:rPr>
              <w:t>Cumplimiento de los acuerdos de conservación y las alternativas económicas sostenibles establecidos entre Parques Nacionales Naturales de Colombia y los propietarios o poseedores de los predios en proceso de saneamiento.</w:t>
            </w:r>
          </w:p>
          <w:p w14:paraId="09FFA79C" w14:textId="77777777" w:rsidR="00732E35" w:rsidRPr="00732E35" w:rsidRDefault="00732E35" w:rsidP="00732E35">
            <w:pPr>
              <w:pStyle w:val="NormalWeb"/>
              <w:numPr>
                <w:ilvl w:val="0"/>
                <w:numId w:val="4"/>
              </w:numPr>
              <w:spacing w:after="0"/>
              <w:jc w:val="both"/>
              <w:rPr>
                <w:rFonts w:ascii="Verdana" w:hAnsi="Verdana"/>
                <w:color w:val="000000"/>
                <w:sz w:val="22"/>
                <w:szCs w:val="22"/>
              </w:rPr>
            </w:pPr>
            <w:r w:rsidRPr="00732E35">
              <w:rPr>
                <w:rFonts w:ascii="Verdana" w:hAnsi="Verdana"/>
                <w:color w:val="000000"/>
                <w:sz w:val="22"/>
                <w:szCs w:val="22"/>
              </w:rPr>
              <w:t>Acciones de restauración ecológica en coordinación con el área protegida y según lineamientos de Parques Nacionales Naturales de Colombia.</w:t>
            </w:r>
          </w:p>
          <w:p w14:paraId="2FCDB14A" w14:textId="77777777" w:rsidR="00732E35" w:rsidRPr="00732E35" w:rsidRDefault="00732E35" w:rsidP="00732E35">
            <w:pPr>
              <w:pStyle w:val="NormalWeb"/>
              <w:numPr>
                <w:ilvl w:val="0"/>
                <w:numId w:val="4"/>
              </w:numPr>
              <w:spacing w:after="0"/>
              <w:jc w:val="both"/>
              <w:rPr>
                <w:rFonts w:ascii="Verdana" w:hAnsi="Verdana"/>
                <w:color w:val="000000"/>
                <w:sz w:val="22"/>
                <w:szCs w:val="22"/>
              </w:rPr>
            </w:pPr>
            <w:r w:rsidRPr="00732E35">
              <w:rPr>
                <w:rFonts w:ascii="Verdana" w:hAnsi="Verdana"/>
                <w:color w:val="000000"/>
                <w:sz w:val="22"/>
                <w:szCs w:val="22"/>
              </w:rPr>
              <w:t>Investigación y monitoreo, cumpliendo los requisitos establecidos por Parques Nacionales Naturales de Colombia y los lineamientos del Programa de Monitoreo y el Portafolio de Proyectos de Investigación del área protegida.</w:t>
            </w:r>
          </w:p>
          <w:p w14:paraId="475E35B9" w14:textId="77777777" w:rsidR="0003635F" w:rsidRDefault="0003635F" w:rsidP="00732E35">
            <w:pPr>
              <w:pStyle w:val="NormalWeb"/>
              <w:spacing w:after="0"/>
              <w:ind w:left="360"/>
              <w:jc w:val="both"/>
              <w:rPr>
                <w:rFonts w:ascii="Verdana" w:hAnsi="Verdana"/>
                <w:color w:val="000000"/>
                <w:sz w:val="22"/>
                <w:szCs w:val="22"/>
              </w:rPr>
            </w:pPr>
          </w:p>
          <w:p w14:paraId="45E8FD44" w14:textId="73C5294F" w:rsidR="00DE522C" w:rsidRPr="00367A72" w:rsidRDefault="00DE522C" w:rsidP="00DE522C">
            <w:pPr>
              <w:pStyle w:val="NormalWeb"/>
              <w:spacing w:after="0"/>
              <w:ind w:left="720"/>
              <w:jc w:val="both"/>
              <w:rPr>
                <w:rFonts w:ascii="Verdana" w:hAnsi="Verdana"/>
                <w:color w:val="000000"/>
                <w:sz w:val="22"/>
                <w:szCs w:val="22"/>
              </w:rPr>
            </w:pPr>
          </w:p>
        </w:tc>
      </w:tr>
    </w:tbl>
    <w:p w14:paraId="729BE2DB" w14:textId="4A885B95" w:rsidR="00EF342D" w:rsidRDefault="00EF342D" w:rsidP="00DE522C">
      <w:pPr>
        <w:spacing w:after="0" w:line="240" w:lineRule="auto"/>
        <w:jc w:val="center"/>
        <w:rPr>
          <w:rFonts w:ascii="Verdana" w:hAnsi="Verdana" w:cs="Arial"/>
          <w:b/>
          <w:bCs/>
        </w:rPr>
      </w:pPr>
    </w:p>
    <w:p w14:paraId="262F1C26" w14:textId="77777777" w:rsidR="00304907" w:rsidRDefault="00304907" w:rsidP="00304907">
      <w:pPr>
        <w:widowControl w:val="0"/>
        <w:tabs>
          <w:tab w:val="center" w:pos="510"/>
          <w:tab w:val="left" w:pos="1134"/>
        </w:tabs>
        <w:autoSpaceDE w:val="0"/>
        <w:adjustRightInd w:val="0"/>
        <w:spacing w:after="0" w:line="240" w:lineRule="auto"/>
        <w:jc w:val="center"/>
        <w:rPr>
          <w:rFonts w:ascii="Verdana" w:hAnsi="Verdana"/>
        </w:rPr>
      </w:pPr>
    </w:p>
    <w:p w14:paraId="78579C24" w14:textId="77777777" w:rsidR="00304907" w:rsidRDefault="00304907" w:rsidP="00304907">
      <w:pPr>
        <w:widowControl w:val="0"/>
        <w:tabs>
          <w:tab w:val="center" w:pos="510"/>
          <w:tab w:val="left" w:pos="1134"/>
        </w:tabs>
        <w:autoSpaceDE w:val="0"/>
        <w:adjustRightInd w:val="0"/>
        <w:spacing w:after="0" w:line="240" w:lineRule="auto"/>
        <w:jc w:val="center"/>
        <w:rPr>
          <w:rFonts w:ascii="Verdana" w:hAnsi="Verdana"/>
          <w:b/>
          <w:bCs/>
        </w:rPr>
      </w:pPr>
      <w:r w:rsidRPr="00B46AE9">
        <w:rPr>
          <w:rFonts w:ascii="Verdana" w:hAnsi="Verdana"/>
          <w:b/>
          <w:bCs/>
        </w:rPr>
        <w:t xml:space="preserve">Zona de Recuperación Natural </w:t>
      </w:r>
      <w:r>
        <w:rPr>
          <w:rFonts w:ascii="Verdana" w:hAnsi="Verdana"/>
          <w:b/>
          <w:bCs/>
        </w:rPr>
        <w:t xml:space="preserve">3 </w:t>
      </w:r>
      <w:r w:rsidRPr="00B46AE9">
        <w:rPr>
          <w:rFonts w:ascii="Verdana" w:hAnsi="Verdana"/>
          <w:b/>
          <w:bCs/>
        </w:rPr>
        <w:t>(ZnRN</w:t>
      </w:r>
      <w:r>
        <w:rPr>
          <w:rFonts w:ascii="Verdana" w:hAnsi="Verdana"/>
          <w:b/>
          <w:bCs/>
        </w:rPr>
        <w:t>3</w:t>
      </w:r>
      <w:r w:rsidRPr="00B46AE9">
        <w:rPr>
          <w:rFonts w:ascii="Verdana" w:hAnsi="Verdana"/>
          <w:b/>
          <w:bCs/>
        </w:rPr>
        <w:t>)</w:t>
      </w:r>
    </w:p>
    <w:p w14:paraId="24561DB7" w14:textId="77777777" w:rsidR="00304907" w:rsidRDefault="00304907" w:rsidP="00304907">
      <w:pPr>
        <w:widowControl w:val="0"/>
        <w:tabs>
          <w:tab w:val="center" w:pos="510"/>
          <w:tab w:val="left" w:pos="1134"/>
        </w:tabs>
        <w:autoSpaceDE w:val="0"/>
        <w:adjustRightInd w:val="0"/>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901"/>
        <w:gridCol w:w="6929"/>
      </w:tblGrid>
      <w:tr w:rsidR="00304907" w:rsidRPr="00367A72" w14:paraId="78900EAE" w14:textId="77777777" w:rsidTr="00B1037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39F828CF" w14:textId="77777777" w:rsidR="00304907" w:rsidRPr="00367A72" w:rsidRDefault="00304907" w:rsidP="00B1037C">
            <w:pPr>
              <w:pStyle w:val="NormalWeb"/>
              <w:spacing w:before="0" w:after="0"/>
              <w:jc w:val="center"/>
              <w:rPr>
                <w:rFonts w:ascii="Verdana" w:hAnsi="Verdana"/>
                <w:sz w:val="22"/>
                <w:szCs w:val="22"/>
              </w:rPr>
            </w:pPr>
            <w:r w:rsidRPr="00367A72">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EA29FF" w14:textId="77777777" w:rsidR="00027A4C" w:rsidRPr="00027A4C" w:rsidRDefault="00027A4C" w:rsidP="00027A4C">
            <w:pPr>
              <w:pStyle w:val="NormalWeb"/>
              <w:numPr>
                <w:ilvl w:val="0"/>
                <w:numId w:val="36"/>
              </w:numPr>
              <w:spacing w:after="0"/>
              <w:ind w:left="811"/>
              <w:jc w:val="both"/>
              <w:rPr>
                <w:rFonts w:ascii="Verdana" w:hAnsi="Verdana"/>
                <w:color w:val="000000"/>
                <w:sz w:val="22"/>
                <w:szCs w:val="22"/>
              </w:rPr>
            </w:pPr>
            <w:r w:rsidRPr="00027A4C">
              <w:rPr>
                <w:rFonts w:ascii="Verdana" w:hAnsi="Verdana"/>
                <w:color w:val="000000"/>
                <w:sz w:val="22"/>
                <w:szCs w:val="22"/>
              </w:rPr>
              <w:t>Gestionar la implementación de acciones dirigidas a la recuperación, mantenimiento y adecuación de senderos peatonales, sendero ecológico vehicular, así como de la infraestructura liviana asociada a las actividades ecoturísticas.</w:t>
            </w:r>
          </w:p>
          <w:p w14:paraId="5459CBD1" w14:textId="77777777" w:rsidR="00027A4C" w:rsidRPr="00027A4C" w:rsidRDefault="00027A4C" w:rsidP="00027A4C">
            <w:pPr>
              <w:pStyle w:val="NormalWeb"/>
              <w:numPr>
                <w:ilvl w:val="0"/>
                <w:numId w:val="36"/>
              </w:numPr>
              <w:spacing w:after="0"/>
              <w:ind w:left="811"/>
              <w:jc w:val="both"/>
              <w:rPr>
                <w:rFonts w:ascii="Verdana" w:hAnsi="Verdana"/>
                <w:color w:val="000000"/>
                <w:sz w:val="22"/>
                <w:szCs w:val="22"/>
              </w:rPr>
            </w:pPr>
            <w:r w:rsidRPr="00027A4C">
              <w:rPr>
                <w:rFonts w:ascii="Verdana" w:hAnsi="Verdana"/>
                <w:color w:val="000000"/>
                <w:sz w:val="22"/>
                <w:szCs w:val="22"/>
              </w:rPr>
              <w:t>Regular   la movilidad dentro del área protegida, con base en criterios de conservación y capacidad de carga.</w:t>
            </w:r>
          </w:p>
          <w:p w14:paraId="13ECE2E6" w14:textId="77777777" w:rsidR="00027A4C" w:rsidRPr="00027A4C" w:rsidRDefault="00027A4C" w:rsidP="00027A4C">
            <w:pPr>
              <w:pStyle w:val="NormalWeb"/>
              <w:numPr>
                <w:ilvl w:val="0"/>
                <w:numId w:val="36"/>
              </w:numPr>
              <w:spacing w:after="0"/>
              <w:ind w:left="811"/>
              <w:jc w:val="both"/>
              <w:rPr>
                <w:rFonts w:ascii="Verdana" w:hAnsi="Verdana"/>
                <w:color w:val="000000"/>
                <w:sz w:val="22"/>
                <w:szCs w:val="22"/>
              </w:rPr>
            </w:pPr>
            <w:r w:rsidRPr="00027A4C">
              <w:rPr>
                <w:rFonts w:ascii="Verdana" w:hAnsi="Verdana"/>
                <w:color w:val="000000"/>
                <w:sz w:val="22"/>
                <w:szCs w:val="22"/>
              </w:rPr>
              <w:t>Desarrollar investigaciones y acciones de monitoreo del estado de los Valores Objeto de Conservación y el impacto del ecoturismo.</w:t>
            </w:r>
          </w:p>
          <w:p w14:paraId="01C96075" w14:textId="77777777" w:rsidR="00027A4C" w:rsidRPr="00027A4C" w:rsidRDefault="00027A4C" w:rsidP="00027A4C">
            <w:pPr>
              <w:pStyle w:val="NormalWeb"/>
              <w:numPr>
                <w:ilvl w:val="0"/>
                <w:numId w:val="36"/>
              </w:numPr>
              <w:spacing w:after="0"/>
              <w:ind w:left="811"/>
              <w:jc w:val="both"/>
              <w:rPr>
                <w:rFonts w:ascii="Verdana" w:hAnsi="Verdana"/>
                <w:color w:val="000000"/>
                <w:sz w:val="22"/>
                <w:szCs w:val="22"/>
              </w:rPr>
            </w:pPr>
            <w:r w:rsidRPr="00027A4C">
              <w:rPr>
                <w:rFonts w:ascii="Verdana" w:hAnsi="Verdana"/>
                <w:color w:val="000000"/>
                <w:sz w:val="22"/>
                <w:szCs w:val="22"/>
              </w:rPr>
              <w:t>Priorizar e implementar medidas preventivas y adaptativas para el manejo de las dinámicas ecológicas relacionadas con el fuego.</w:t>
            </w:r>
          </w:p>
          <w:p w14:paraId="2586263F" w14:textId="77777777" w:rsidR="00027A4C" w:rsidRPr="00027A4C" w:rsidRDefault="00027A4C" w:rsidP="00027A4C">
            <w:pPr>
              <w:pStyle w:val="NormalWeb"/>
              <w:numPr>
                <w:ilvl w:val="0"/>
                <w:numId w:val="36"/>
              </w:numPr>
              <w:spacing w:after="0"/>
              <w:ind w:left="811"/>
              <w:jc w:val="both"/>
              <w:rPr>
                <w:rFonts w:ascii="Verdana" w:hAnsi="Verdana"/>
                <w:color w:val="000000"/>
                <w:sz w:val="22"/>
                <w:szCs w:val="22"/>
              </w:rPr>
            </w:pPr>
            <w:r w:rsidRPr="00027A4C">
              <w:rPr>
                <w:rFonts w:ascii="Verdana" w:hAnsi="Verdana"/>
                <w:color w:val="000000"/>
                <w:sz w:val="22"/>
                <w:szCs w:val="22"/>
              </w:rPr>
              <w:t xml:space="preserve">Implementar   la estrategia de educación ambiental diseñada para el área protegida. </w:t>
            </w:r>
          </w:p>
          <w:p w14:paraId="14E2F42B" w14:textId="26760C24" w:rsidR="00027A4C" w:rsidRDefault="00027A4C" w:rsidP="00027A4C">
            <w:pPr>
              <w:pStyle w:val="NormalWeb"/>
              <w:numPr>
                <w:ilvl w:val="0"/>
                <w:numId w:val="36"/>
              </w:numPr>
              <w:suppressAutoHyphens w:val="0"/>
              <w:autoSpaceDN/>
              <w:spacing w:before="0" w:after="0"/>
              <w:ind w:left="811"/>
              <w:jc w:val="both"/>
              <w:rPr>
                <w:rFonts w:ascii="Verdana" w:hAnsi="Verdana"/>
                <w:color w:val="000000"/>
                <w:sz w:val="22"/>
                <w:szCs w:val="22"/>
              </w:rPr>
            </w:pPr>
            <w:r w:rsidRPr="00027A4C">
              <w:rPr>
                <w:rFonts w:ascii="Verdana" w:hAnsi="Verdana"/>
                <w:color w:val="000000"/>
                <w:sz w:val="22"/>
                <w:szCs w:val="22"/>
              </w:rPr>
              <w:t>Implementar la estrategia de gobernanza diseñada para el área protegida.</w:t>
            </w:r>
          </w:p>
          <w:p w14:paraId="3F5F9497" w14:textId="77777777" w:rsidR="00304907" w:rsidRDefault="00304907" w:rsidP="00B1037C">
            <w:pPr>
              <w:pStyle w:val="NormalWeb"/>
              <w:suppressAutoHyphens w:val="0"/>
              <w:autoSpaceDN/>
              <w:spacing w:before="0" w:after="0"/>
              <w:ind w:left="690"/>
              <w:jc w:val="both"/>
              <w:rPr>
                <w:rFonts w:ascii="Verdana" w:hAnsi="Verdana"/>
                <w:color w:val="000000"/>
                <w:sz w:val="22"/>
                <w:szCs w:val="22"/>
              </w:rPr>
            </w:pPr>
          </w:p>
          <w:p w14:paraId="50D438B3" w14:textId="77777777" w:rsidR="00304907" w:rsidRPr="00367A72" w:rsidRDefault="00304907" w:rsidP="00B1037C">
            <w:pPr>
              <w:pStyle w:val="NormalWeb"/>
              <w:suppressAutoHyphens w:val="0"/>
              <w:autoSpaceDN/>
              <w:spacing w:before="0" w:after="0"/>
              <w:ind w:left="720"/>
              <w:jc w:val="both"/>
              <w:rPr>
                <w:rFonts w:ascii="Verdana" w:hAnsi="Verdana"/>
                <w:color w:val="000000"/>
                <w:sz w:val="22"/>
                <w:szCs w:val="22"/>
              </w:rPr>
            </w:pPr>
          </w:p>
        </w:tc>
      </w:tr>
      <w:tr w:rsidR="00304907" w:rsidRPr="00367A72" w14:paraId="5DACD586" w14:textId="77777777" w:rsidTr="00B1037C">
        <w:trPr>
          <w:trHeight w:val="126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49901961" w14:textId="77777777" w:rsidR="00304907" w:rsidRPr="00367A72" w:rsidRDefault="00304907" w:rsidP="00B1037C">
            <w:pPr>
              <w:pStyle w:val="NormalWeb"/>
              <w:spacing w:before="0" w:after="0"/>
              <w:jc w:val="center"/>
              <w:rPr>
                <w:rFonts w:ascii="Verdana" w:hAnsi="Verdana"/>
                <w:sz w:val="22"/>
                <w:szCs w:val="22"/>
              </w:rPr>
            </w:pPr>
            <w:r w:rsidRPr="00367A72">
              <w:rPr>
                <w:rFonts w:ascii="Verdana" w:hAnsi="Verdana"/>
                <w:b/>
                <w:bCs/>
                <w:color w:val="000000"/>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80F9A" w14:textId="77777777" w:rsidR="004E04F4" w:rsidRPr="004E04F4" w:rsidRDefault="004E04F4" w:rsidP="004E04F4">
            <w:pPr>
              <w:pStyle w:val="NormalWeb"/>
              <w:numPr>
                <w:ilvl w:val="0"/>
                <w:numId w:val="4"/>
              </w:numPr>
              <w:spacing w:after="0"/>
              <w:jc w:val="both"/>
              <w:rPr>
                <w:rFonts w:ascii="Verdana" w:hAnsi="Verdana"/>
                <w:color w:val="000000"/>
                <w:sz w:val="22"/>
                <w:szCs w:val="22"/>
              </w:rPr>
            </w:pPr>
            <w:r w:rsidRPr="004E04F4">
              <w:rPr>
                <w:rFonts w:ascii="Verdana" w:hAnsi="Verdana"/>
                <w:color w:val="000000"/>
                <w:sz w:val="22"/>
                <w:szCs w:val="22"/>
              </w:rPr>
              <w:t>Actividades ecoturísticas bajo los lineamientos del Plan de Ordenamiento Ecoturístico.</w:t>
            </w:r>
          </w:p>
          <w:p w14:paraId="6AAB5864" w14:textId="77777777" w:rsidR="004E04F4" w:rsidRPr="004E04F4" w:rsidRDefault="004E04F4" w:rsidP="004E04F4">
            <w:pPr>
              <w:pStyle w:val="NormalWeb"/>
              <w:numPr>
                <w:ilvl w:val="0"/>
                <w:numId w:val="4"/>
              </w:numPr>
              <w:spacing w:after="0"/>
              <w:jc w:val="both"/>
              <w:rPr>
                <w:rFonts w:ascii="Verdana" w:hAnsi="Verdana"/>
                <w:color w:val="000000"/>
                <w:sz w:val="22"/>
                <w:szCs w:val="22"/>
              </w:rPr>
            </w:pPr>
            <w:r w:rsidRPr="004E04F4">
              <w:rPr>
                <w:rFonts w:ascii="Verdana" w:hAnsi="Verdana"/>
                <w:color w:val="000000"/>
                <w:sz w:val="22"/>
                <w:szCs w:val="22"/>
              </w:rPr>
              <w:lastRenderedPageBreak/>
              <w:t xml:space="preserve">Implementación de las estrategias de educación ambiental y gobernanza bajo los lineamientos de PNNC. </w:t>
            </w:r>
          </w:p>
          <w:p w14:paraId="4A6ADF2D" w14:textId="77777777" w:rsidR="004E04F4" w:rsidRPr="004E04F4" w:rsidRDefault="004E04F4" w:rsidP="004E04F4">
            <w:pPr>
              <w:pStyle w:val="NormalWeb"/>
              <w:numPr>
                <w:ilvl w:val="0"/>
                <w:numId w:val="4"/>
              </w:numPr>
              <w:spacing w:after="0"/>
              <w:jc w:val="both"/>
              <w:rPr>
                <w:rFonts w:ascii="Verdana" w:hAnsi="Verdana"/>
                <w:color w:val="000000"/>
                <w:sz w:val="22"/>
                <w:szCs w:val="22"/>
              </w:rPr>
            </w:pPr>
            <w:r w:rsidRPr="004E04F4">
              <w:rPr>
                <w:rFonts w:ascii="Verdana" w:hAnsi="Verdana"/>
                <w:color w:val="000000"/>
                <w:sz w:val="22"/>
                <w:szCs w:val="22"/>
              </w:rPr>
              <w:t>Mantenimiento y adecuación de senderos e infraestructura en coordinación con el área protegida y en el marco de los acuerdos de conservación.</w:t>
            </w:r>
          </w:p>
          <w:p w14:paraId="01009BF1" w14:textId="77777777" w:rsidR="004E04F4" w:rsidRPr="004E04F4" w:rsidRDefault="004E04F4" w:rsidP="004E04F4">
            <w:pPr>
              <w:pStyle w:val="NormalWeb"/>
              <w:numPr>
                <w:ilvl w:val="0"/>
                <w:numId w:val="4"/>
              </w:numPr>
              <w:spacing w:after="0"/>
              <w:jc w:val="both"/>
              <w:rPr>
                <w:rFonts w:ascii="Verdana" w:hAnsi="Verdana"/>
                <w:color w:val="000000"/>
                <w:sz w:val="22"/>
                <w:szCs w:val="22"/>
              </w:rPr>
            </w:pPr>
            <w:r w:rsidRPr="004E04F4">
              <w:rPr>
                <w:rFonts w:ascii="Verdana" w:hAnsi="Verdana"/>
                <w:color w:val="000000"/>
                <w:sz w:val="22"/>
                <w:szCs w:val="22"/>
              </w:rPr>
              <w:t xml:space="preserve">Investigación y monitoreo cumpliendo los requisitos establecidos por PNNC y los lineamientos del Programa de monitoreo y el Portafolio de investigaciones. </w:t>
            </w:r>
          </w:p>
          <w:p w14:paraId="46153CDE" w14:textId="1CEBCC81" w:rsidR="004E04F4" w:rsidRPr="004E04F4" w:rsidRDefault="004E04F4" w:rsidP="004E04F4">
            <w:pPr>
              <w:pStyle w:val="NormalWeb"/>
              <w:numPr>
                <w:ilvl w:val="0"/>
                <w:numId w:val="4"/>
              </w:numPr>
              <w:spacing w:after="0"/>
              <w:jc w:val="both"/>
              <w:rPr>
                <w:rFonts w:ascii="Verdana" w:hAnsi="Verdana"/>
                <w:color w:val="000000"/>
                <w:sz w:val="22"/>
                <w:szCs w:val="22"/>
              </w:rPr>
            </w:pPr>
            <w:r w:rsidRPr="004E04F4">
              <w:rPr>
                <w:rFonts w:ascii="Verdana" w:hAnsi="Verdana"/>
                <w:color w:val="000000"/>
                <w:sz w:val="22"/>
                <w:szCs w:val="22"/>
              </w:rPr>
              <w:t>Actividades relacionadas con las medidas preventivas y adaptativas para el manejo de las dinámicas naturales asociadas al fuego, bajo los lineamientos del área protegida y la normatividad a nivel nacional que le aplique.</w:t>
            </w:r>
          </w:p>
          <w:p w14:paraId="7AC80B79" w14:textId="77777777" w:rsidR="00304907" w:rsidRDefault="00304907" w:rsidP="00B1037C">
            <w:pPr>
              <w:pStyle w:val="NormalWeb"/>
              <w:spacing w:after="0"/>
              <w:ind w:left="360"/>
              <w:jc w:val="both"/>
              <w:rPr>
                <w:rFonts w:ascii="Verdana" w:hAnsi="Verdana"/>
                <w:color w:val="000000"/>
                <w:sz w:val="22"/>
                <w:szCs w:val="22"/>
              </w:rPr>
            </w:pPr>
          </w:p>
          <w:p w14:paraId="676D0D87" w14:textId="77777777" w:rsidR="00304907" w:rsidRPr="00367A72" w:rsidRDefault="00304907" w:rsidP="00B1037C">
            <w:pPr>
              <w:pStyle w:val="NormalWeb"/>
              <w:spacing w:after="0"/>
              <w:ind w:left="720"/>
              <w:jc w:val="both"/>
              <w:rPr>
                <w:rFonts w:ascii="Verdana" w:hAnsi="Verdana"/>
                <w:color w:val="000000"/>
                <w:sz w:val="22"/>
                <w:szCs w:val="22"/>
              </w:rPr>
            </w:pPr>
          </w:p>
        </w:tc>
      </w:tr>
    </w:tbl>
    <w:p w14:paraId="2D97F754" w14:textId="77777777" w:rsidR="00304907" w:rsidRDefault="00304907" w:rsidP="00304907">
      <w:pPr>
        <w:widowControl w:val="0"/>
        <w:tabs>
          <w:tab w:val="center" w:pos="510"/>
          <w:tab w:val="left" w:pos="1134"/>
        </w:tabs>
        <w:autoSpaceDE w:val="0"/>
        <w:adjustRightInd w:val="0"/>
        <w:spacing w:after="0" w:line="240" w:lineRule="auto"/>
        <w:jc w:val="center"/>
        <w:rPr>
          <w:rFonts w:ascii="Verdana" w:hAnsi="Verdana"/>
        </w:rPr>
      </w:pPr>
    </w:p>
    <w:p w14:paraId="477701CE" w14:textId="29A92AED" w:rsidR="00304907" w:rsidRDefault="008A0D23" w:rsidP="00DE522C">
      <w:pPr>
        <w:spacing w:after="0" w:line="240" w:lineRule="auto"/>
        <w:jc w:val="center"/>
        <w:rPr>
          <w:rFonts w:ascii="Verdana" w:hAnsi="Verdana" w:cs="Arial"/>
          <w:b/>
          <w:bCs/>
        </w:rPr>
      </w:pPr>
      <w:r w:rsidRPr="008A0D23">
        <w:rPr>
          <w:rFonts w:ascii="Verdana" w:hAnsi="Verdana" w:cs="Arial"/>
          <w:b/>
          <w:bCs/>
        </w:rPr>
        <w:tab/>
        <w:t xml:space="preserve">Zona de Recreación General Exterior </w:t>
      </w:r>
      <w:r w:rsidR="003240B4">
        <w:rPr>
          <w:rFonts w:ascii="Verdana" w:hAnsi="Verdana" w:cs="Arial"/>
          <w:b/>
          <w:bCs/>
        </w:rPr>
        <w:t xml:space="preserve">1 </w:t>
      </w:r>
      <w:r w:rsidRPr="008A0D23">
        <w:rPr>
          <w:rFonts w:ascii="Verdana" w:hAnsi="Verdana" w:cs="Arial"/>
          <w:b/>
          <w:bCs/>
        </w:rPr>
        <w:t>(</w:t>
      </w:r>
      <w:proofErr w:type="spellStart"/>
      <w:r w:rsidRPr="008A0D23">
        <w:rPr>
          <w:rFonts w:ascii="Verdana" w:hAnsi="Verdana" w:cs="Arial"/>
          <w:b/>
          <w:bCs/>
        </w:rPr>
        <w:t>ZnRGE</w:t>
      </w:r>
      <w:proofErr w:type="spellEnd"/>
      <w:r w:rsidR="003240B4">
        <w:rPr>
          <w:rFonts w:ascii="Verdana" w:hAnsi="Verdana" w:cs="Arial"/>
          <w:b/>
          <w:bCs/>
        </w:rPr>
        <w:t xml:space="preserve"> 1</w:t>
      </w:r>
      <w:r w:rsidRPr="008A0D23">
        <w:rPr>
          <w:rFonts w:ascii="Verdana" w:hAnsi="Verdana" w:cs="Arial"/>
          <w:b/>
          <w:bCs/>
        </w:rPr>
        <w:t>)</w:t>
      </w:r>
    </w:p>
    <w:p w14:paraId="3B3DA384" w14:textId="77777777" w:rsidR="008A0D23" w:rsidRDefault="008A0D23" w:rsidP="00DE522C">
      <w:pPr>
        <w:spacing w:after="0" w:line="240" w:lineRule="auto"/>
        <w:jc w:val="center"/>
        <w:rPr>
          <w:rFonts w:ascii="Verdana" w:hAnsi="Verdana" w:cs="Arial"/>
          <w:b/>
          <w:bCs/>
        </w:rPr>
      </w:pPr>
    </w:p>
    <w:tbl>
      <w:tblPr>
        <w:tblW w:w="0" w:type="auto"/>
        <w:tblCellMar>
          <w:top w:w="15" w:type="dxa"/>
          <w:left w:w="15" w:type="dxa"/>
          <w:bottom w:w="15" w:type="dxa"/>
          <w:right w:w="15" w:type="dxa"/>
        </w:tblCellMar>
        <w:tblLook w:val="04A0" w:firstRow="1" w:lastRow="0" w:firstColumn="1" w:lastColumn="0" w:noHBand="0" w:noVBand="1"/>
      </w:tblPr>
      <w:tblGrid>
        <w:gridCol w:w="1928"/>
        <w:gridCol w:w="6902"/>
      </w:tblGrid>
      <w:tr w:rsidR="008A0D23" w:rsidRPr="00367A72" w14:paraId="5A5AAF68" w14:textId="77777777" w:rsidTr="00B1037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55722EA5" w14:textId="77777777" w:rsidR="008A0D23" w:rsidRPr="00367A72" w:rsidRDefault="008A0D23" w:rsidP="00B1037C">
            <w:pPr>
              <w:pStyle w:val="NormalWeb"/>
              <w:spacing w:before="0" w:after="0"/>
              <w:jc w:val="center"/>
              <w:rPr>
                <w:rFonts w:ascii="Verdana" w:hAnsi="Verdana"/>
                <w:sz w:val="22"/>
                <w:szCs w:val="22"/>
              </w:rPr>
            </w:pPr>
            <w:r w:rsidRPr="00367A72">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C7D6A" w14:textId="77777777" w:rsidR="00C0300B" w:rsidRPr="00C0300B" w:rsidRDefault="00C0300B" w:rsidP="00C0300B">
            <w:pPr>
              <w:pStyle w:val="NormalWeb"/>
              <w:numPr>
                <w:ilvl w:val="0"/>
                <w:numId w:val="36"/>
              </w:numPr>
              <w:spacing w:after="0"/>
              <w:ind w:left="700" w:hanging="314"/>
              <w:jc w:val="both"/>
              <w:rPr>
                <w:rFonts w:ascii="Verdana" w:hAnsi="Verdana"/>
                <w:color w:val="000000"/>
                <w:sz w:val="22"/>
                <w:szCs w:val="22"/>
              </w:rPr>
            </w:pPr>
            <w:r w:rsidRPr="00C0300B">
              <w:rPr>
                <w:rFonts w:ascii="Verdana" w:hAnsi="Verdana"/>
                <w:color w:val="000000"/>
                <w:sz w:val="22"/>
                <w:szCs w:val="22"/>
              </w:rPr>
              <w:t>Implementar el Plan de Ordenamiento Ecoturístico.</w:t>
            </w:r>
          </w:p>
          <w:p w14:paraId="6173F9BD" w14:textId="77777777" w:rsidR="00C0300B" w:rsidRPr="00C0300B" w:rsidRDefault="00C0300B" w:rsidP="00C0300B">
            <w:pPr>
              <w:pStyle w:val="NormalWeb"/>
              <w:numPr>
                <w:ilvl w:val="0"/>
                <w:numId w:val="36"/>
              </w:numPr>
              <w:spacing w:after="0"/>
              <w:ind w:left="700" w:hanging="314"/>
              <w:jc w:val="both"/>
              <w:rPr>
                <w:rFonts w:ascii="Verdana" w:hAnsi="Verdana"/>
                <w:color w:val="000000"/>
                <w:sz w:val="22"/>
                <w:szCs w:val="22"/>
              </w:rPr>
            </w:pPr>
            <w:r w:rsidRPr="00C0300B">
              <w:rPr>
                <w:rFonts w:ascii="Verdana" w:hAnsi="Verdana"/>
                <w:color w:val="000000"/>
                <w:sz w:val="22"/>
                <w:szCs w:val="22"/>
              </w:rPr>
              <w:t xml:space="preserve">Gestionar la infraestructura para la implementación en el Plan de Ordenamiento Ecoturístico. </w:t>
            </w:r>
          </w:p>
          <w:p w14:paraId="3940A446" w14:textId="77777777" w:rsidR="00C0300B" w:rsidRPr="00C0300B" w:rsidRDefault="00C0300B" w:rsidP="00C0300B">
            <w:pPr>
              <w:pStyle w:val="NormalWeb"/>
              <w:numPr>
                <w:ilvl w:val="0"/>
                <w:numId w:val="36"/>
              </w:numPr>
              <w:spacing w:after="0"/>
              <w:ind w:left="700" w:hanging="314"/>
              <w:jc w:val="both"/>
              <w:rPr>
                <w:rFonts w:ascii="Verdana" w:hAnsi="Verdana"/>
                <w:color w:val="000000"/>
                <w:sz w:val="22"/>
                <w:szCs w:val="22"/>
              </w:rPr>
            </w:pPr>
            <w:r w:rsidRPr="00C0300B">
              <w:rPr>
                <w:rFonts w:ascii="Verdana" w:hAnsi="Verdana"/>
                <w:color w:val="000000"/>
                <w:sz w:val="22"/>
                <w:szCs w:val="22"/>
              </w:rPr>
              <w:t>Gestionar el mantenimiento, adecuación y mejoras de los senderos e infraestructura.</w:t>
            </w:r>
          </w:p>
          <w:p w14:paraId="7FEAD862" w14:textId="77777777" w:rsidR="00C0300B" w:rsidRPr="00C0300B" w:rsidRDefault="00C0300B" w:rsidP="00C0300B">
            <w:pPr>
              <w:pStyle w:val="NormalWeb"/>
              <w:numPr>
                <w:ilvl w:val="0"/>
                <w:numId w:val="36"/>
              </w:numPr>
              <w:spacing w:after="0"/>
              <w:ind w:left="700" w:hanging="314"/>
              <w:jc w:val="both"/>
              <w:rPr>
                <w:rFonts w:ascii="Verdana" w:hAnsi="Verdana"/>
                <w:color w:val="000000"/>
                <w:sz w:val="22"/>
                <w:szCs w:val="22"/>
              </w:rPr>
            </w:pPr>
            <w:r w:rsidRPr="00C0300B">
              <w:rPr>
                <w:rFonts w:ascii="Verdana" w:hAnsi="Verdana"/>
                <w:color w:val="000000"/>
                <w:sz w:val="22"/>
                <w:szCs w:val="22"/>
              </w:rPr>
              <w:t xml:space="preserve">Regular la movilidad dentro de la zona del Parque Nacional Natural Serranía de </w:t>
            </w:r>
            <w:proofErr w:type="spellStart"/>
            <w:r w:rsidRPr="00C0300B">
              <w:rPr>
                <w:rFonts w:ascii="Verdana" w:hAnsi="Verdana"/>
                <w:color w:val="000000"/>
                <w:sz w:val="22"/>
                <w:szCs w:val="22"/>
              </w:rPr>
              <w:t>Manacacías</w:t>
            </w:r>
            <w:proofErr w:type="spellEnd"/>
            <w:r w:rsidRPr="00C0300B">
              <w:rPr>
                <w:rFonts w:ascii="Verdana" w:hAnsi="Verdana"/>
                <w:color w:val="000000"/>
                <w:sz w:val="22"/>
                <w:szCs w:val="22"/>
              </w:rPr>
              <w:t>, con base en criterios de conservación y capacidad de carga.</w:t>
            </w:r>
          </w:p>
          <w:p w14:paraId="6F7C2853" w14:textId="77777777" w:rsidR="00C0300B" w:rsidRPr="00C0300B" w:rsidRDefault="00C0300B" w:rsidP="00C0300B">
            <w:pPr>
              <w:pStyle w:val="NormalWeb"/>
              <w:numPr>
                <w:ilvl w:val="0"/>
                <w:numId w:val="36"/>
              </w:numPr>
              <w:spacing w:after="0"/>
              <w:ind w:left="700" w:hanging="314"/>
              <w:jc w:val="both"/>
              <w:rPr>
                <w:rFonts w:ascii="Verdana" w:hAnsi="Verdana"/>
                <w:color w:val="000000"/>
                <w:sz w:val="22"/>
                <w:szCs w:val="22"/>
              </w:rPr>
            </w:pPr>
            <w:r w:rsidRPr="00C0300B">
              <w:rPr>
                <w:rFonts w:ascii="Verdana" w:hAnsi="Verdana"/>
                <w:color w:val="000000"/>
                <w:sz w:val="22"/>
                <w:szCs w:val="22"/>
              </w:rPr>
              <w:t xml:space="preserve">Implementar la estrategia de educación ambiental diseñada para el área protegida.  </w:t>
            </w:r>
          </w:p>
          <w:p w14:paraId="0923FAC2" w14:textId="77777777" w:rsidR="00C0300B" w:rsidRPr="00C0300B" w:rsidRDefault="00C0300B" w:rsidP="00C0300B">
            <w:pPr>
              <w:pStyle w:val="NormalWeb"/>
              <w:numPr>
                <w:ilvl w:val="0"/>
                <w:numId w:val="36"/>
              </w:numPr>
              <w:spacing w:after="0"/>
              <w:ind w:left="700" w:hanging="314"/>
              <w:jc w:val="both"/>
              <w:rPr>
                <w:rFonts w:ascii="Verdana" w:hAnsi="Verdana"/>
                <w:color w:val="000000"/>
                <w:sz w:val="22"/>
                <w:szCs w:val="22"/>
              </w:rPr>
            </w:pPr>
            <w:r w:rsidRPr="00C0300B">
              <w:rPr>
                <w:rFonts w:ascii="Verdana" w:hAnsi="Verdana"/>
                <w:color w:val="000000"/>
                <w:sz w:val="22"/>
                <w:szCs w:val="22"/>
              </w:rPr>
              <w:t>Implementar la estrategia de gobernanza diseñada para el área protegida.</w:t>
            </w:r>
          </w:p>
          <w:p w14:paraId="445788AB" w14:textId="77777777" w:rsidR="00C0300B" w:rsidRPr="00C0300B" w:rsidRDefault="00C0300B" w:rsidP="00C0300B">
            <w:pPr>
              <w:pStyle w:val="NormalWeb"/>
              <w:numPr>
                <w:ilvl w:val="0"/>
                <w:numId w:val="36"/>
              </w:numPr>
              <w:spacing w:after="0"/>
              <w:ind w:left="700" w:hanging="314"/>
              <w:jc w:val="both"/>
              <w:rPr>
                <w:rFonts w:ascii="Verdana" w:hAnsi="Verdana"/>
                <w:color w:val="000000"/>
                <w:sz w:val="22"/>
                <w:szCs w:val="22"/>
              </w:rPr>
            </w:pPr>
            <w:r w:rsidRPr="00C0300B">
              <w:rPr>
                <w:rFonts w:ascii="Verdana" w:hAnsi="Verdana"/>
                <w:color w:val="000000"/>
                <w:sz w:val="22"/>
                <w:szCs w:val="22"/>
              </w:rPr>
              <w:t>Instalar y operar los puntos de información y atención al visitante, con enfoque en sostenibilidad y conservación.</w:t>
            </w:r>
          </w:p>
          <w:p w14:paraId="6D22D7B1" w14:textId="77777777" w:rsidR="00C0300B" w:rsidRPr="00C0300B" w:rsidRDefault="00C0300B" w:rsidP="00C0300B">
            <w:pPr>
              <w:pStyle w:val="NormalWeb"/>
              <w:numPr>
                <w:ilvl w:val="0"/>
                <w:numId w:val="36"/>
              </w:numPr>
              <w:spacing w:after="0"/>
              <w:ind w:left="700" w:hanging="314"/>
              <w:jc w:val="both"/>
              <w:rPr>
                <w:rFonts w:ascii="Verdana" w:hAnsi="Verdana"/>
                <w:color w:val="000000"/>
                <w:sz w:val="22"/>
                <w:szCs w:val="22"/>
              </w:rPr>
            </w:pPr>
            <w:r w:rsidRPr="00C0300B">
              <w:rPr>
                <w:rFonts w:ascii="Verdana" w:hAnsi="Verdana"/>
                <w:color w:val="000000"/>
                <w:sz w:val="22"/>
                <w:szCs w:val="22"/>
              </w:rPr>
              <w:t>Instalar el sistema de gestión ambiental (puntos ecológicos, tratamiento de aguas residuales, energía renovable, etc.).</w:t>
            </w:r>
          </w:p>
          <w:p w14:paraId="5DE7BBCF" w14:textId="6CB99DC1" w:rsidR="00C0300B" w:rsidRDefault="00C0300B" w:rsidP="00C0300B">
            <w:pPr>
              <w:pStyle w:val="NormalWeb"/>
              <w:numPr>
                <w:ilvl w:val="0"/>
                <w:numId w:val="36"/>
              </w:numPr>
              <w:suppressAutoHyphens w:val="0"/>
              <w:autoSpaceDN/>
              <w:spacing w:before="0" w:after="0"/>
              <w:ind w:left="700" w:hanging="314"/>
              <w:jc w:val="both"/>
              <w:rPr>
                <w:rFonts w:ascii="Verdana" w:hAnsi="Verdana"/>
                <w:color w:val="000000"/>
                <w:sz w:val="22"/>
                <w:szCs w:val="22"/>
              </w:rPr>
            </w:pPr>
            <w:r w:rsidRPr="00C0300B">
              <w:rPr>
                <w:rFonts w:ascii="Verdana" w:hAnsi="Verdana"/>
                <w:color w:val="000000"/>
                <w:sz w:val="22"/>
                <w:szCs w:val="22"/>
              </w:rPr>
              <w:t>Desarrollar investigaciones y acciones de monitoreo del estado de los Valores Objeto de Conservación y de los impactos del ecoturismo.</w:t>
            </w:r>
          </w:p>
          <w:p w14:paraId="198ADE24" w14:textId="77777777" w:rsidR="008A0D23" w:rsidRDefault="008A0D23" w:rsidP="00B1037C">
            <w:pPr>
              <w:pStyle w:val="NormalWeb"/>
              <w:suppressAutoHyphens w:val="0"/>
              <w:autoSpaceDN/>
              <w:spacing w:before="0" w:after="0"/>
              <w:ind w:left="690"/>
              <w:jc w:val="both"/>
              <w:rPr>
                <w:rFonts w:ascii="Verdana" w:hAnsi="Verdana"/>
                <w:color w:val="000000"/>
                <w:sz w:val="22"/>
                <w:szCs w:val="22"/>
              </w:rPr>
            </w:pPr>
          </w:p>
          <w:p w14:paraId="7F78DA46" w14:textId="77777777" w:rsidR="008A0D23" w:rsidRPr="00367A72" w:rsidRDefault="008A0D23" w:rsidP="00B1037C">
            <w:pPr>
              <w:pStyle w:val="NormalWeb"/>
              <w:suppressAutoHyphens w:val="0"/>
              <w:autoSpaceDN/>
              <w:spacing w:before="0" w:after="0"/>
              <w:ind w:left="720"/>
              <w:jc w:val="both"/>
              <w:rPr>
                <w:rFonts w:ascii="Verdana" w:hAnsi="Verdana"/>
                <w:color w:val="000000"/>
                <w:sz w:val="22"/>
                <w:szCs w:val="22"/>
              </w:rPr>
            </w:pPr>
          </w:p>
        </w:tc>
      </w:tr>
      <w:tr w:rsidR="008A0D23" w:rsidRPr="00367A72" w14:paraId="1090E15B" w14:textId="77777777" w:rsidTr="00B1037C">
        <w:trPr>
          <w:trHeight w:val="126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4080BE9" w14:textId="77777777" w:rsidR="008A0D23" w:rsidRPr="00367A72" w:rsidRDefault="008A0D23" w:rsidP="00B1037C">
            <w:pPr>
              <w:pStyle w:val="NormalWeb"/>
              <w:spacing w:before="0" w:after="0"/>
              <w:jc w:val="center"/>
              <w:rPr>
                <w:rFonts w:ascii="Verdana" w:hAnsi="Verdana"/>
                <w:sz w:val="22"/>
                <w:szCs w:val="22"/>
              </w:rPr>
            </w:pPr>
            <w:r w:rsidRPr="00367A72">
              <w:rPr>
                <w:rFonts w:ascii="Verdana" w:hAnsi="Verdana"/>
                <w:b/>
                <w:bCs/>
                <w:color w:val="000000"/>
                <w:sz w:val="22"/>
                <w:szCs w:val="22"/>
              </w:rPr>
              <w:lastRenderedPageBreak/>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7112D" w14:textId="77777777" w:rsidR="0036733B" w:rsidRPr="0036733B" w:rsidRDefault="0036733B" w:rsidP="0036733B">
            <w:pPr>
              <w:pStyle w:val="NormalWeb"/>
              <w:numPr>
                <w:ilvl w:val="0"/>
                <w:numId w:val="4"/>
              </w:numPr>
              <w:spacing w:after="0"/>
              <w:jc w:val="both"/>
              <w:rPr>
                <w:rFonts w:ascii="Verdana" w:hAnsi="Verdana"/>
                <w:color w:val="000000"/>
                <w:sz w:val="22"/>
                <w:szCs w:val="22"/>
              </w:rPr>
            </w:pPr>
            <w:r w:rsidRPr="0036733B">
              <w:rPr>
                <w:rFonts w:ascii="Verdana" w:hAnsi="Verdana"/>
                <w:color w:val="000000"/>
                <w:sz w:val="22"/>
                <w:szCs w:val="22"/>
              </w:rPr>
              <w:t xml:space="preserve">Actividades reguladas y reglamentadas en el Plan de Ordenamiento Ecoturístico y otros actos administrativos emitidos por PNNC. </w:t>
            </w:r>
          </w:p>
          <w:p w14:paraId="273A8CC4" w14:textId="77777777" w:rsidR="0036733B" w:rsidRPr="0036733B" w:rsidRDefault="0036733B" w:rsidP="00A30CC1">
            <w:pPr>
              <w:pStyle w:val="NormalWeb"/>
              <w:numPr>
                <w:ilvl w:val="0"/>
                <w:numId w:val="45"/>
              </w:numPr>
              <w:tabs>
                <w:tab w:val="clear" w:pos="720"/>
              </w:tabs>
              <w:spacing w:after="0"/>
              <w:ind w:firstLine="61"/>
              <w:jc w:val="both"/>
              <w:rPr>
                <w:rFonts w:ascii="Verdana" w:hAnsi="Verdana"/>
                <w:color w:val="000000"/>
                <w:sz w:val="22"/>
                <w:szCs w:val="22"/>
              </w:rPr>
            </w:pPr>
            <w:r w:rsidRPr="0036733B">
              <w:rPr>
                <w:rFonts w:ascii="Verdana" w:hAnsi="Verdana"/>
                <w:color w:val="000000"/>
                <w:sz w:val="22"/>
                <w:szCs w:val="22"/>
              </w:rPr>
              <w:t>Prestación de servicios ecoturísticos y de turismo científico de naturaleza.</w:t>
            </w:r>
          </w:p>
          <w:p w14:paraId="0C37157F" w14:textId="77777777" w:rsidR="0036733B" w:rsidRPr="0036733B" w:rsidRDefault="0036733B" w:rsidP="00A30CC1">
            <w:pPr>
              <w:pStyle w:val="NormalWeb"/>
              <w:numPr>
                <w:ilvl w:val="0"/>
                <w:numId w:val="45"/>
              </w:numPr>
              <w:tabs>
                <w:tab w:val="clear" w:pos="720"/>
              </w:tabs>
              <w:spacing w:after="0"/>
              <w:ind w:firstLine="61"/>
              <w:jc w:val="both"/>
              <w:rPr>
                <w:rFonts w:ascii="Verdana" w:hAnsi="Verdana"/>
                <w:color w:val="000000"/>
                <w:sz w:val="22"/>
                <w:szCs w:val="22"/>
              </w:rPr>
            </w:pPr>
            <w:r w:rsidRPr="0036733B">
              <w:rPr>
                <w:rFonts w:ascii="Verdana" w:hAnsi="Verdana"/>
                <w:color w:val="000000"/>
                <w:sz w:val="22"/>
                <w:szCs w:val="22"/>
              </w:rPr>
              <w:t>Actividades recreativas según reglamentación.</w:t>
            </w:r>
          </w:p>
          <w:p w14:paraId="38406647" w14:textId="77777777" w:rsidR="0036733B" w:rsidRPr="0036733B" w:rsidRDefault="0036733B" w:rsidP="0036733B">
            <w:pPr>
              <w:pStyle w:val="NormalWeb"/>
              <w:numPr>
                <w:ilvl w:val="0"/>
                <w:numId w:val="4"/>
              </w:numPr>
              <w:spacing w:after="0"/>
              <w:jc w:val="both"/>
              <w:rPr>
                <w:rFonts w:ascii="Verdana" w:hAnsi="Verdana"/>
                <w:color w:val="000000"/>
                <w:sz w:val="22"/>
                <w:szCs w:val="22"/>
              </w:rPr>
            </w:pPr>
            <w:r w:rsidRPr="0036733B">
              <w:rPr>
                <w:rFonts w:ascii="Verdana" w:hAnsi="Verdana"/>
                <w:color w:val="000000"/>
                <w:sz w:val="22"/>
                <w:szCs w:val="22"/>
              </w:rPr>
              <w:t>Implementación de estrategias de educación ambiental y gobernanza bajo los lineamientos de PNNC.</w:t>
            </w:r>
          </w:p>
          <w:p w14:paraId="19A09407" w14:textId="77777777" w:rsidR="0036733B" w:rsidRPr="0036733B" w:rsidRDefault="0036733B" w:rsidP="0036733B">
            <w:pPr>
              <w:pStyle w:val="NormalWeb"/>
              <w:numPr>
                <w:ilvl w:val="0"/>
                <w:numId w:val="4"/>
              </w:numPr>
              <w:spacing w:after="0"/>
              <w:jc w:val="both"/>
              <w:rPr>
                <w:rFonts w:ascii="Verdana" w:hAnsi="Verdana"/>
                <w:color w:val="000000"/>
                <w:sz w:val="22"/>
                <w:szCs w:val="22"/>
              </w:rPr>
            </w:pPr>
            <w:r w:rsidRPr="0036733B">
              <w:rPr>
                <w:rFonts w:ascii="Verdana" w:hAnsi="Verdana"/>
                <w:color w:val="000000"/>
                <w:sz w:val="22"/>
                <w:szCs w:val="22"/>
              </w:rPr>
              <w:t xml:space="preserve">Investigación y monitoreo cumpliendo los requisitos establecidos por Parques Nacionales Naturales de Colombia y los lineamientos del Programa de Monitoreo y el Portafolio de proyectos de investigación. </w:t>
            </w:r>
          </w:p>
          <w:p w14:paraId="21648CEE" w14:textId="77777777" w:rsidR="008A0D23" w:rsidRPr="00262B86" w:rsidRDefault="008A0D23" w:rsidP="00262B86">
            <w:pPr>
              <w:pStyle w:val="NormalWeb"/>
              <w:spacing w:after="0"/>
              <w:ind w:left="720"/>
              <w:jc w:val="both"/>
              <w:rPr>
                <w:rFonts w:ascii="Verdana" w:hAnsi="Verdana"/>
                <w:color w:val="000000"/>
                <w:sz w:val="22"/>
                <w:szCs w:val="22"/>
              </w:rPr>
            </w:pPr>
          </w:p>
          <w:p w14:paraId="297F37EA" w14:textId="77777777" w:rsidR="008A0D23" w:rsidRPr="00367A72" w:rsidRDefault="008A0D23" w:rsidP="00B1037C">
            <w:pPr>
              <w:pStyle w:val="NormalWeb"/>
              <w:spacing w:after="0"/>
              <w:ind w:left="720"/>
              <w:jc w:val="both"/>
              <w:rPr>
                <w:rFonts w:ascii="Verdana" w:hAnsi="Verdana"/>
                <w:color w:val="000000"/>
                <w:sz w:val="22"/>
                <w:szCs w:val="22"/>
              </w:rPr>
            </w:pPr>
          </w:p>
        </w:tc>
      </w:tr>
    </w:tbl>
    <w:p w14:paraId="547CDE8A" w14:textId="77777777" w:rsidR="008A0D23" w:rsidRDefault="008A0D23" w:rsidP="00DE522C">
      <w:pPr>
        <w:spacing w:after="0" w:line="240" w:lineRule="auto"/>
        <w:jc w:val="center"/>
        <w:rPr>
          <w:rFonts w:ascii="Verdana" w:hAnsi="Verdana" w:cs="Arial"/>
          <w:b/>
          <w:bCs/>
        </w:rPr>
      </w:pPr>
    </w:p>
    <w:p w14:paraId="6EC1BFC3" w14:textId="0441E979" w:rsidR="008A0D23" w:rsidRDefault="009B580C" w:rsidP="00DE522C">
      <w:pPr>
        <w:spacing w:after="0" w:line="240" w:lineRule="auto"/>
        <w:jc w:val="center"/>
        <w:rPr>
          <w:rFonts w:ascii="Verdana" w:hAnsi="Verdana" w:cs="Arial"/>
          <w:b/>
          <w:bCs/>
        </w:rPr>
      </w:pPr>
      <w:r w:rsidRPr="009B580C">
        <w:rPr>
          <w:rFonts w:ascii="Verdana" w:hAnsi="Verdana" w:cs="Arial"/>
          <w:b/>
          <w:bCs/>
        </w:rPr>
        <w:t>Zona de Recreación General Exterior 2 (</w:t>
      </w:r>
      <w:proofErr w:type="spellStart"/>
      <w:r w:rsidRPr="009B580C">
        <w:rPr>
          <w:rFonts w:ascii="Verdana" w:hAnsi="Verdana" w:cs="Arial"/>
          <w:b/>
          <w:bCs/>
        </w:rPr>
        <w:t>ZnRGE</w:t>
      </w:r>
      <w:proofErr w:type="spellEnd"/>
      <w:r w:rsidRPr="009B580C">
        <w:rPr>
          <w:rFonts w:ascii="Verdana" w:hAnsi="Verdana" w:cs="Arial"/>
          <w:b/>
          <w:bCs/>
        </w:rPr>
        <w:t xml:space="preserve"> 2)</w:t>
      </w:r>
    </w:p>
    <w:p w14:paraId="600FED5E" w14:textId="77777777" w:rsidR="009B580C" w:rsidRDefault="009B580C" w:rsidP="00DE522C">
      <w:pPr>
        <w:spacing w:after="0" w:line="240" w:lineRule="auto"/>
        <w:jc w:val="center"/>
        <w:rPr>
          <w:rFonts w:ascii="Verdana" w:hAnsi="Verdana" w:cs="Arial"/>
          <w:b/>
          <w:bCs/>
        </w:rPr>
      </w:pPr>
    </w:p>
    <w:tbl>
      <w:tblPr>
        <w:tblW w:w="0" w:type="auto"/>
        <w:tblCellMar>
          <w:top w:w="15" w:type="dxa"/>
          <w:left w:w="15" w:type="dxa"/>
          <w:bottom w:w="15" w:type="dxa"/>
          <w:right w:w="15" w:type="dxa"/>
        </w:tblCellMar>
        <w:tblLook w:val="04A0" w:firstRow="1" w:lastRow="0" w:firstColumn="1" w:lastColumn="0" w:noHBand="0" w:noVBand="1"/>
      </w:tblPr>
      <w:tblGrid>
        <w:gridCol w:w="1934"/>
        <w:gridCol w:w="6896"/>
      </w:tblGrid>
      <w:tr w:rsidR="009B580C" w:rsidRPr="00367A72" w14:paraId="64FE52A3" w14:textId="77777777" w:rsidTr="00B1037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5BEDADC9" w14:textId="77777777" w:rsidR="009B580C" w:rsidRPr="00367A72" w:rsidRDefault="009B580C" w:rsidP="00B1037C">
            <w:pPr>
              <w:pStyle w:val="NormalWeb"/>
              <w:spacing w:before="0" w:after="0"/>
              <w:jc w:val="center"/>
              <w:rPr>
                <w:rFonts w:ascii="Verdana" w:hAnsi="Verdana"/>
                <w:sz w:val="22"/>
                <w:szCs w:val="22"/>
              </w:rPr>
            </w:pPr>
            <w:r w:rsidRPr="00367A72">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9AB11" w14:textId="77777777" w:rsidR="007751C1" w:rsidRPr="007751C1" w:rsidRDefault="007751C1" w:rsidP="007751C1">
            <w:pPr>
              <w:pStyle w:val="NormalWeb"/>
              <w:numPr>
                <w:ilvl w:val="0"/>
                <w:numId w:val="36"/>
              </w:numPr>
              <w:spacing w:after="0"/>
              <w:ind w:left="811"/>
              <w:jc w:val="both"/>
              <w:rPr>
                <w:rFonts w:ascii="Verdana" w:hAnsi="Verdana"/>
                <w:color w:val="000000"/>
                <w:sz w:val="22"/>
                <w:szCs w:val="22"/>
              </w:rPr>
            </w:pPr>
            <w:r w:rsidRPr="007751C1">
              <w:rPr>
                <w:rFonts w:ascii="Verdana" w:hAnsi="Verdana"/>
                <w:color w:val="000000"/>
                <w:sz w:val="22"/>
                <w:szCs w:val="22"/>
              </w:rPr>
              <w:t>Suscribir acuerdos de conservación.</w:t>
            </w:r>
          </w:p>
          <w:p w14:paraId="1D448F35" w14:textId="77777777" w:rsidR="007751C1" w:rsidRPr="007751C1" w:rsidRDefault="007751C1" w:rsidP="007751C1">
            <w:pPr>
              <w:pStyle w:val="NormalWeb"/>
              <w:numPr>
                <w:ilvl w:val="0"/>
                <w:numId w:val="36"/>
              </w:numPr>
              <w:spacing w:after="0"/>
              <w:ind w:left="811"/>
              <w:jc w:val="both"/>
              <w:rPr>
                <w:rFonts w:ascii="Verdana" w:hAnsi="Verdana"/>
                <w:color w:val="000000"/>
                <w:sz w:val="22"/>
                <w:szCs w:val="22"/>
              </w:rPr>
            </w:pPr>
            <w:r w:rsidRPr="007751C1">
              <w:rPr>
                <w:rFonts w:ascii="Verdana" w:hAnsi="Verdana"/>
                <w:color w:val="000000"/>
                <w:sz w:val="22"/>
                <w:szCs w:val="22"/>
              </w:rPr>
              <w:t>Implementar el Plan de Ordenamiento Ecoturístico.</w:t>
            </w:r>
          </w:p>
          <w:p w14:paraId="6A36AA89" w14:textId="77777777" w:rsidR="007751C1" w:rsidRPr="007751C1" w:rsidRDefault="007751C1" w:rsidP="007751C1">
            <w:pPr>
              <w:pStyle w:val="NormalWeb"/>
              <w:numPr>
                <w:ilvl w:val="0"/>
                <w:numId w:val="36"/>
              </w:numPr>
              <w:spacing w:after="0"/>
              <w:ind w:left="811"/>
              <w:jc w:val="both"/>
              <w:rPr>
                <w:rFonts w:ascii="Verdana" w:hAnsi="Verdana"/>
                <w:color w:val="000000"/>
                <w:sz w:val="22"/>
                <w:szCs w:val="22"/>
              </w:rPr>
            </w:pPr>
            <w:r w:rsidRPr="007751C1">
              <w:rPr>
                <w:rFonts w:ascii="Verdana" w:hAnsi="Verdana"/>
                <w:color w:val="000000"/>
                <w:sz w:val="22"/>
                <w:szCs w:val="22"/>
              </w:rPr>
              <w:t xml:space="preserve">Gestionar la infraestructura para la implementación en el Plan de Ordenamiento Ecoturístico. </w:t>
            </w:r>
          </w:p>
          <w:p w14:paraId="4E393225" w14:textId="77777777" w:rsidR="007751C1" w:rsidRPr="007751C1" w:rsidRDefault="007751C1" w:rsidP="007751C1">
            <w:pPr>
              <w:pStyle w:val="NormalWeb"/>
              <w:numPr>
                <w:ilvl w:val="0"/>
                <w:numId w:val="36"/>
              </w:numPr>
              <w:spacing w:after="0"/>
              <w:ind w:left="811"/>
              <w:jc w:val="both"/>
              <w:rPr>
                <w:rFonts w:ascii="Verdana" w:hAnsi="Verdana"/>
                <w:color w:val="000000"/>
                <w:sz w:val="22"/>
                <w:szCs w:val="22"/>
              </w:rPr>
            </w:pPr>
            <w:r w:rsidRPr="007751C1">
              <w:rPr>
                <w:rFonts w:ascii="Verdana" w:hAnsi="Verdana"/>
                <w:color w:val="000000"/>
                <w:sz w:val="22"/>
                <w:szCs w:val="22"/>
              </w:rPr>
              <w:t>Gestionar el mantenimiento, adecuación y mejoras de los senderos e infraestructura.</w:t>
            </w:r>
          </w:p>
          <w:p w14:paraId="03459042" w14:textId="77777777" w:rsidR="007751C1" w:rsidRPr="007751C1" w:rsidRDefault="007751C1" w:rsidP="007751C1">
            <w:pPr>
              <w:pStyle w:val="NormalWeb"/>
              <w:numPr>
                <w:ilvl w:val="0"/>
                <w:numId w:val="36"/>
              </w:numPr>
              <w:spacing w:after="0"/>
              <w:ind w:left="811"/>
              <w:jc w:val="both"/>
              <w:rPr>
                <w:rFonts w:ascii="Verdana" w:hAnsi="Verdana"/>
                <w:color w:val="000000"/>
                <w:sz w:val="22"/>
                <w:szCs w:val="22"/>
              </w:rPr>
            </w:pPr>
            <w:r w:rsidRPr="007751C1">
              <w:rPr>
                <w:rFonts w:ascii="Verdana" w:hAnsi="Verdana"/>
                <w:color w:val="000000"/>
                <w:sz w:val="22"/>
                <w:szCs w:val="22"/>
              </w:rPr>
              <w:t xml:space="preserve">Regular la movilidad dentro de la zona del Parque Nacional Natural Serranía de </w:t>
            </w:r>
            <w:proofErr w:type="spellStart"/>
            <w:r w:rsidRPr="007751C1">
              <w:rPr>
                <w:rFonts w:ascii="Verdana" w:hAnsi="Verdana"/>
                <w:color w:val="000000"/>
                <w:sz w:val="22"/>
                <w:szCs w:val="22"/>
              </w:rPr>
              <w:t>Manacacías</w:t>
            </w:r>
            <w:proofErr w:type="spellEnd"/>
            <w:r w:rsidRPr="007751C1">
              <w:rPr>
                <w:rFonts w:ascii="Verdana" w:hAnsi="Verdana"/>
                <w:color w:val="000000"/>
                <w:sz w:val="22"/>
                <w:szCs w:val="22"/>
              </w:rPr>
              <w:t>, con base en criterios de conservación y capacidad de carga.</w:t>
            </w:r>
          </w:p>
          <w:p w14:paraId="1EBBED26" w14:textId="77777777" w:rsidR="007751C1" w:rsidRPr="007751C1" w:rsidRDefault="007751C1" w:rsidP="007751C1">
            <w:pPr>
              <w:pStyle w:val="NormalWeb"/>
              <w:numPr>
                <w:ilvl w:val="0"/>
                <w:numId w:val="36"/>
              </w:numPr>
              <w:spacing w:after="0"/>
              <w:ind w:left="811"/>
              <w:jc w:val="both"/>
              <w:rPr>
                <w:rFonts w:ascii="Verdana" w:hAnsi="Verdana"/>
                <w:color w:val="000000"/>
                <w:sz w:val="22"/>
                <w:szCs w:val="22"/>
              </w:rPr>
            </w:pPr>
            <w:r w:rsidRPr="007751C1">
              <w:rPr>
                <w:rFonts w:ascii="Verdana" w:hAnsi="Verdana"/>
                <w:color w:val="000000"/>
                <w:sz w:val="22"/>
                <w:szCs w:val="22"/>
              </w:rPr>
              <w:t xml:space="preserve">Implementar la estrategia de educación ambiental diseñada para el área protegida.  </w:t>
            </w:r>
          </w:p>
          <w:p w14:paraId="2A8594FD" w14:textId="77777777" w:rsidR="007751C1" w:rsidRPr="007751C1" w:rsidRDefault="007751C1" w:rsidP="007751C1">
            <w:pPr>
              <w:pStyle w:val="NormalWeb"/>
              <w:numPr>
                <w:ilvl w:val="0"/>
                <w:numId w:val="36"/>
              </w:numPr>
              <w:spacing w:after="0"/>
              <w:ind w:left="811"/>
              <w:jc w:val="both"/>
              <w:rPr>
                <w:rFonts w:ascii="Verdana" w:hAnsi="Verdana"/>
                <w:color w:val="000000"/>
                <w:sz w:val="22"/>
                <w:szCs w:val="22"/>
              </w:rPr>
            </w:pPr>
            <w:r w:rsidRPr="007751C1">
              <w:rPr>
                <w:rFonts w:ascii="Verdana" w:hAnsi="Verdana"/>
                <w:color w:val="000000"/>
                <w:sz w:val="22"/>
                <w:szCs w:val="22"/>
              </w:rPr>
              <w:t>Implementar la estrategia de gobernanza diseñada para el área protegida.</w:t>
            </w:r>
          </w:p>
          <w:p w14:paraId="61B171A5" w14:textId="77777777" w:rsidR="007751C1" w:rsidRPr="007751C1" w:rsidRDefault="007751C1" w:rsidP="007751C1">
            <w:pPr>
              <w:pStyle w:val="NormalWeb"/>
              <w:numPr>
                <w:ilvl w:val="0"/>
                <w:numId w:val="36"/>
              </w:numPr>
              <w:spacing w:after="0"/>
              <w:ind w:left="811"/>
              <w:jc w:val="both"/>
              <w:rPr>
                <w:rFonts w:ascii="Verdana" w:hAnsi="Verdana"/>
                <w:color w:val="000000"/>
                <w:sz w:val="22"/>
                <w:szCs w:val="22"/>
              </w:rPr>
            </w:pPr>
            <w:r w:rsidRPr="007751C1">
              <w:rPr>
                <w:rFonts w:ascii="Verdana" w:hAnsi="Verdana"/>
                <w:color w:val="000000"/>
                <w:sz w:val="22"/>
                <w:szCs w:val="22"/>
              </w:rPr>
              <w:t>Instalar y operar los puntos de información y atención al visitante, con enfoque en sostenibilidad y conservación.</w:t>
            </w:r>
          </w:p>
          <w:p w14:paraId="6F61A892" w14:textId="77777777" w:rsidR="007751C1" w:rsidRPr="007751C1" w:rsidRDefault="007751C1" w:rsidP="007751C1">
            <w:pPr>
              <w:pStyle w:val="NormalWeb"/>
              <w:numPr>
                <w:ilvl w:val="0"/>
                <w:numId w:val="36"/>
              </w:numPr>
              <w:spacing w:after="0"/>
              <w:ind w:left="811"/>
              <w:jc w:val="both"/>
              <w:rPr>
                <w:rFonts w:ascii="Verdana" w:hAnsi="Verdana"/>
                <w:color w:val="000000"/>
                <w:sz w:val="22"/>
                <w:szCs w:val="22"/>
              </w:rPr>
            </w:pPr>
            <w:r w:rsidRPr="007751C1">
              <w:rPr>
                <w:rFonts w:ascii="Verdana" w:hAnsi="Verdana"/>
                <w:color w:val="000000"/>
                <w:sz w:val="22"/>
                <w:szCs w:val="22"/>
              </w:rPr>
              <w:t>Instalar el sistema de gestión ambiental (puntos ecológicos, tratamiento de aguas residuales, energía renovable, etc.).</w:t>
            </w:r>
          </w:p>
          <w:p w14:paraId="144935BB" w14:textId="108CDCE2" w:rsidR="007751C1" w:rsidRDefault="007751C1" w:rsidP="007751C1">
            <w:pPr>
              <w:pStyle w:val="NormalWeb"/>
              <w:numPr>
                <w:ilvl w:val="0"/>
                <w:numId w:val="36"/>
              </w:numPr>
              <w:suppressAutoHyphens w:val="0"/>
              <w:autoSpaceDN/>
              <w:spacing w:before="0" w:after="0"/>
              <w:ind w:left="811"/>
              <w:jc w:val="both"/>
              <w:rPr>
                <w:rFonts w:ascii="Verdana" w:hAnsi="Verdana"/>
                <w:color w:val="000000"/>
                <w:sz w:val="22"/>
                <w:szCs w:val="22"/>
              </w:rPr>
            </w:pPr>
            <w:r w:rsidRPr="007751C1">
              <w:rPr>
                <w:rFonts w:ascii="Verdana" w:hAnsi="Verdana"/>
                <w:color w:val="000000"/>
                <w:sz w:val="22"/>
                <w:szCs w:val="22"/>
              </w:rPr>
              <w:t>Desarrollar investigaciones y acciones de monitoreo del estado de los Valores Objeto de Conservación y de los impactos del ecoturismo.</w:t>
            </w:r>
          </w:p>
          <w:p w14:paraId="14E26EFA" w14:textId="77777777" w:rsidR="007751C1" w:rsidRDefault="007751C1" w:rsidP="007751C1">
            <w:pPr>
              <w:pStyle w:val="NormalWeb"/>
              <w:suppressAutoHyphens w:val="0"/>
              <w:autoSpaceDN/>
              <w:spacing w:before="0" w:after="0"/>
              <w:ind w:left="700"/>
              <w:jc w:val="both"/>
              <w:rPr>
                <w:rFonts w:ascii="Verdana" w:hAnsi="Verdana"/>
                <w:color w:val="000000"/>
                <w:sz w:val="22"/>
                <w:szCs w:val="22"/>
              </w:rPr>
            </w:pPr>
          </w:p>
          <w:p w14:paraId="3B3F18B4" w14:textId="77777777" w:rsidR="009B580C" w:rsidRDefault="009B580C" w:rsidP="00B1037C">
            <w:pPr>
              <w:pStyle w:val="NormalWeb"/>
              <w:suppressAutoHyphens w:val="0"/>
              <w:autoSpaceDN/>
              <w:spacing w:before="0" w:after="0"/>
              <w:ind w:left="690"/>
              <w:jc w:val="both"/>
              <w:rPr>
                <w:rFonts w:ascii="Verdana" w:hAnsi="Verdana"/>
                <w:color w:val="000000"/>
                <w:sz w:val="22"/>
                <w:szCs w:val="22"/>
              </w:rPr>
            </w:pPr>
          </w:p>
          <w:p w14:paraId="7EA397AA" w14:textId="77777777" w:rsidR="009B580C" w:rsidRPr="00367A72" w:rsidRDefault="009B580C" w:rsidP="00B1037C">
            <w:pPr>
              <w:pStyle w:val="NormalWeb"/>
              <w:suppressAutoHyphens w:val="0"/>
              <w:autoSpaceDN/>
              <w:spacing w:before="0" w:after="0"/>
              <w:ind w:left="720"/>
              <w:jc w:val="both"/>
              <w:rPr>
                <w:rFonts w:ascii="Verdana" w:hAnsi="Verdana"/>
                <w:color w:val="000000"/>
                <w:sz w:val="22"/>
                <w:szCs w:val="22"/>
              </w:rPr>
            </w:pPr>
          </w:p>
        </w:tc>
      </w:tr>
      <w:tr w:rsidR="009B580C" w:rsidRPr="00367A72" w14:paraId="4E36FDED" w14:textId="77777777" w:rsidTr="00B1037C">
        <w:trPr>
          <w:trHeight w:val="126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0BB5170D" w14:textId="77777777" w:rsidR="009B580C" w:rsidRPr="00367A72" w:rsidRDefault="009B580C" w:rsidP="00B1037C">
            <w:pPr>
              <w:pStyle w:val="NormalWeb"/>
              <w:spacing w:before="0" w:after="0"/>
              <w:jc w:val="center"/>
              <w:rPr>
                <w:rFonts w:ascii="Verdana" w:hAnsi="Verdana"/>
                <w:sz w:val="22"/>
                <w:szCs w:val="22"/>
              </w:rPr>
            </w:pPr>
            <w:r w:rsidRPr="00367A72">
              <w:rPr>
                <w:rFonts w:ascii="Verdana" w:hAnsi="Verdana"/>
                <w:b/>
                <w:bCs/>
                <w:color w:val="000000"/>
                <w:sz w:val="22"/>
                <w:szCs w:val="22"/>
              </w:rPr>
              <w:lastRenderedPageBreak/>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420D6A" w14:textId="77777777" w:rsidR="009B580C" w:rsidRPr="0036733B" w:rsidRDefault="009B580C" w:rsidP="00B1037C">
            <w:pPr>
              <w:pStyle w:val="NormalWeb"/>
              <w:numPr>
                <w:ilvl w:val="0"/>
                <w:numId w:val="4"/>
              </w:numPr>
              <w:spacing w:after="0"/>
              <w:jc w:val="both"/>
              <w:rPr>
                <w:rFonts w:ascii="Verdana" w:hAnsi="Verdana"/>
                <w:color w:val="000000"/>
                <w:sz w:val="22"/>
                <w:szCs w:val="22"/>
              </w:rPr>
            </w:pPr>
            <w:r w:rsidRPr="0036733B">
              <w:rPr>
                <w:rFonts w:ascii="Verdana" w:hAnsi="Verdana"/>
                <w:color w:val="000000"/>
                <w:sz w:val="22"/>
                <w:szCs w:val="22"/>
              </w:rPr>
              <w:t xml:space="preserve">Actividades reguladas y reglamentadas en el Plan de Ordenamiento Ecoturístico y otros actos administrativos emitidos por PNNC. </w:t>
            </w:r>
          </w:p>
          <w:p w14:paraId="2A095E1F" w14:textId="5B9F0206" w:rsidR="009B580C" w:rsidRPr="0036733B" w:rsidRDefault="009B580C" w:rsidP="0060532C">
            <w:pPr>
              <w:pStyle w:val="NormalWeb"/>
              <w:numPr>
                <w:ilvl w:val="0"/>
                <w:numId w:val="46"/>
              </w:numPr>
              <w:spacing w:after="0"/>
              <w:jc w:val="both"/>
              <w:rPr>
                <w:rFonts w:ascii="Verdana" w:hAnsi="Verdana"/>
                <w:color w:val="000000"/>
                <w:sz w:val="22"/>
                <w:szCs w:val="22"/>
              </w:rPr>
            </w:pPr>
            <w:r w:rsidRPr="0036733B">
              <w:rPr>
                <w:rFonts w:ascii="Verdana" w:hAnsi="Verdana"/>
                <w:color w:val="000000"/>
                <w:sz w:val="22"/>
                <w:szCs w:val="22"/>
              </w:rPr>
              <w:t>Prestación de servicios ecoturísticos y de turismo científico de naturaleza.</w:t>
            </w:r>
          </w:p>
          <w:p w14:paraId="446C9118" w14:textId="0361815B" w:rsidR="009B580C" w:rsidRPr="0036733B" w:rsidRDefault="009B580C" w:rsidP="0060532C">
            <w:pPr>
              <w:pStyle w:val="NormalWeb"/>
              <w:numPr>
                <w:ilvl w:val="0"/>
                <w:numId w:val="46"/>
              </w:numPr>
              <w:spacing w:after="0"/>
              <w:jc w:val="both"/>
              <w:rPr>
                <w:rFonts w:ascii="Verdana" w:hAnsi="Verdana"/>
                <w:color w:val="000000"/>
                <w:sz w:val="22"/>
                <w:szCs w:val="22"/>
              </w:rPr>
            </w:pPr>
            <w:r w:rsidRPr="0036733B">
              <w:rPr>
                <w:rFonts w:ascii="Verdana" w:hAnsi="Verdana"/>
                <w:color w:val="000000"/>
                <w:sz w:val="22"/>
                <w:szCs w:val="22"/>
              </w:rPr>
              <w:t>Actividades recreativas según reglamentación.</w:t>
            </w:r>
          </w:p>
          <w:p w14:paraId="14072AA6" w14:textId="77777777" w:rsidR="009B580C" w:rsidRPr="0036733B" w:rsidRDefault="009B580C" w:rsidP="00B1037C">
            <w:pPr>
              <w:pStyle w:val="NormalWeb"/>
              <w:numPr>
                <w:ilvl w:val="0"/>
                <w:numId w:val="4"/>
              </w:numPr>
              <w:spacing w:after="0"/>
              <w:jc w:val="both"/>
              <w:rPr>
                <w:rFonts w:ascii="Verdana" w:hAnsi="Verdana"/>
                <w:color w:val="000000"/>
                <w:sz w:val="22"/>
                <w:szCs w:val="22"/>
              </w:rPr>
            </w:pPr>
            <w:r w:rsidRPr="0036733B">
              <w:rPr>
                <w:rFonts w:ascii="Verdana" w:hAnsi="Verdana"/>
                <w:color w:val="000000"/>
                <w:sz w:val="22"/>
                <w:szCs w:val="22"/>
              </w:rPr>
              <w:t>Implementación de estrategias de educación ambiental y gobernanza bajo los lineamientos de PNNC.</w:t>
            </w:r>
          </w:p>
          <w:p w14:paraId="71FBEF7A" w14:textId="31421818" w:rsidR="009B580C" w:rsidRPr="0036733B" w:rsidRDefault="009B580C" w:rsidP="00B1037C">
            <w:pPr>
              <w:pStyle w:val="NormalWeb"/>
              <w:numPr>
                <w:ilvl w:val="0"/>
                <w:numId w:val="4"/>
              </w:numPr>
              <w:spacing w:after="0"/>
              <w:jc w:val="both"/>
              <w:rPr>
                <w:rFonts w:ascii="Verdana" w:hAnsi="Verdana"/>
                <w:color w:val="000000"/>
                <w:sz w:val="22"/>
                <w:szCs w:val="22"/>
              </w:rPr>
            </w:pPr>
            <w:r w:rsidRPr="0036733B">
              <w:rPr>
                <w:rFonts w:ascii="Verdana" w:hAnsi="Verdana"/>
                <w:color w:val="000000"/>
                <w:sz w:val="22"/>
                <w:szCs w:val="22"/>
              </w:rPr>
              <w:t xml:space="preserve">Investigación y monitoreo cumpliendo los requisitos establecidos por Parques Nacionales Naturales de Colombia y los lineamientos del Programa de Monitoreo y el Portafolio </w:t>
            </w:r>
            <w:r w:rsidR="00DA390C" w:rsidRPr="0036733B">
              <w:rPr>
                <w:rFonts w:ascii="Verdana" w:hAnsi="Verdana"/>
                <w:color w:val="000000"/>
                <w:sz w:val="22"/>
                <w:szCs w:val="22"/>
              </w:rPr>
              <w:t>de investigaciones</w:t>
            </w:r>
            <w:r w:rsidRPr="0036733B">
              <w:rPr>
                <w:rFonts w:ascii="Verdana" w:hAnsi="Verdana"/>
                <w:color w:val="000000"/>
                <w:sz w:val="22"/>
                <w:szCs w:val="22"/>
              </w:rPr>
              <w:t xml:space="preserve">. </w:t>
            </w:r>
            <w:r w:rsidR="0060532C">
              <w:rPr>
                <w:rFonts w:ascii="Verdana" w:hAnsi="Verdana"/>
                <w:color w:val="000000"/>
                <w:sz w:val="22"/>
                <w:szCs w:val="22"/>
              </w:rPr>
              <w:t xml:space="preserve"> </w:t>
            </w:r>
          </w:p>
          <w:p w14:paraId="691F1EF8" w14:textId="77777777" w:rsidR="009B580C" w:rsidRPr="00262B86" w:rsidRDefault="009B580C" w:rsidP="00B1037C">
            <w:pPr>
              <w:pStyle w:val="NormalWeb"/>
              <w:spacing w:after="0"/>
              <w:ind w:left="720"/>
              <w:jc w:val="both"/>
              <w:rPr>
                <w:rFonts w:ascii="Verdana" w:hAnsi="Verdana"/>
                <w:color w:val="000000"/>
                <w:sz w:val="22"/>
                <w:szCs w:val="22"/>
              </w:rPr>
            </w:pPr>
          </w:p>
          <w:p w14:paraId="69F3EF7A" w14:textId="77777777" w:rsidR="009B580C" w:rsidRPr="00367A72" w:rsidRDefault="009B580C" w:rsidP="00B1037C">
            <w:pPr>
              <w:pStyle w:val="NormalWeb"/>
              <w:spacing w:after="0"/>
              <w:ind w:left="720"/>
              <w:jc w:val="both"/>
              <w:rPr>
                <w:rFonts w:ascii="Verdana" w:hAnsi="Verdana"/>
                <w:color w:val="000000"/>
                <w:sz w:val="22"/>
                <w:szCs w:val="22"/>
              </w:rPr>
            </w:pPr>
          </w:p>
        </w:tc>
      </w:tr>
    </w:tbl>
    <w:p w14:paraId="75965C14" w14:textId="77777777" w:rsidR="009B580C" w:rsidRDefault="009B580C" w:rsidP="00DE522C">
      <w:pPr>
        <w:spacing w:after="0" w:line="240" w:lineRule="auto"/>
        <w:jc w:val="center"/>
        <w:rPr>
          <w:rFonts w:ascii="Verdana" w:hAnsi="Verdana" w:cs="Arial"/>
          <w:b/>
          <w:bCs/>
        </w:rPr>
      </w:pPr>
    </w:p>
    <w:p w14:paraId="2F31D7C3" w14:textId="77777777" w:rsidR="00304907" w:rsidRDefault="00304907" w:rsidP="00DE522C">
      <w:pPr>
        <w:spacing w:after="0" w:line="240" w:lineRule="auto"/>
        <w:jc w:val="center"/>
        <w:rPr>
          <w:rFonts w:ascii="Verdana" w:hAnsi="Verdana" w:cs="Arial"/>
          <w:b/>
          <w:bCs/>
        </w:rPr>
      </w:pPr>
    </w:p>
    <w:p w14:paraId="43CAD08C" w14:textId="77777777" w:rsidR="00880AB2" w:rsidRDefault="00880AB2" w:rsidP="00880AB2">
      <w:pPr>
        <w:widowControl w:val="0"/>
        <w:tabs>
          <w:tab w:val="center" w:pos="510"/>
          <w:tab w:val="left" w:pos="1134"/>
        </w:tabs>
        <w:autoSpaceDE w:val="0"/>
        <w:adjustRightInd w:val="0"/>
        <w:spacing w:after="0" w:line="240" w:lineRule="auto"/>
        <w:jc w:val="center"/>
        <w:rPr>
          <w:rFonts w:ascii="Verdana" w:hAnsi="Verdana"/>
          <w:b/>
          <w:bCs/>
        </w:rPr>
      </w:pPr>
      <w:r w:rsidRPr="007D6C60">
        <w:rPr>
          <w:rFonts w:ascii="Verdana" w:hAnsi="Verdana"/>
          <w:b/>
          <w:bCs/>
        </w:rPr>
        <w:t>Zona de Alta Densidad de Uso (</w:t>
      </w:r>
      <w:proofErr w:type="spellStart"/>
      <w:r w:rsidRPr="007D6C60">
        <w:rPr>
          <w:rFonts w:ascii="Verdana" w:hAnsi="Verdana"/>
          <w:b/>
          <w:bCs/>
        </w:rPr>
        <w:t>ZnADU</w:t>
      </w:r>
      <w:proofErr w:type="spellEnd"/>
      <w:r w:rsidRPr="007D6C60">
        <w:rPr>
          <w:rFonts w:ascii="Verdana" w:hAnsi="Verdana"/>
          <w:b/>
          <w:bCs/>
        </w:rPr>
        <w:t>)</w:t>
      </w:r>
    </w:p>
    <w:p w14:paraId="4FDDA8EF" w14:textId="77777777" w:rsidR="00880AB2" w:rsidRDefault="00880AB2" w:rsidP="00880AB2">
      <w:pPr>
        <w:widowControl w:val="0"/>
        <w:tabs>
          <w:tab w:val="center" w:pos="510"/>
          <w:tab w:val="left" w:pos="1134"/>
        </w:tabs>
        <w:autoSpaceDE w:val="0"/>
        <w:adjustRightInd w:val="0"/>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863"/>
        <w:gridCol w:w="6967"/>
      </w:tblGrid>
      <w:tr w:rsidR="00880AB2" w:rsidRPr="00367A72" w14:paraId="00A1413E" w14:textId="77777777" w:rsidTr="00B1037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2F2F948" w14:textId="77777777" w:rsidR="00880AB2" w:rsidRPr="00367A72" w:rsidRDefault="00880AB2" w:rsidP="00B1037C">
            <w:pPr>
              <w:pStyle w:val="NormalWeb"/>
              <w:spacing w:before="0" w:after="0"/>
              <w:jc w:val="center"/>
              <w:rPr>
                <w:rFonts w:ascii="Verdana" w:hAnsi="Verdana"/>
                <w:sz w:val="22"/>
                <w:szCs w:val="22"/>
              </w:rPr>
            </w:pPr>
            <w:r w:rsidRPr="00367A72">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E5665D" w14:textId="77777777" w:rsidR="00DA0A35" w:rsidRPr="00DA0A35" w:rsidRDefault="00DA0A35" w:rsidP="00DA0A35">
            <w:pPr>
              <w:pStyle w:val="NormalWeb"/>
              <w:numPr>
                <w:ilvl w:val="0"/>
                <w:numId w:val="36"/>
              </w:numPr>
              <w:spacing w:after="0"/>
              <w:ind w:left="886"/>
              <w:jc w:val="both"/>
              <w:rPr>
                <w:rFonts w:ascii="Verdana" w:hAnsi="Verdana"/>
                <w:color w:val="000000"/>
                <w:sz w:val="22"/>
                <w:szCs w:val="22"/>
              </w:rPr>
            </w:pPr>
            <w:r w:rsidRPr="00DA0A35">
              <w:rPr>
                <w:rFonts w:ascii="Verdana" w:hAnsi="Verdana"/>
                <w:color w:val="000000"/>
                <w:sz w:val="22"/>
                <w:szCs w:val="22"/>
              </w:rPr>
              <w:t>Gestionar la implementación de acciones dirigidas al mantenimiento, adecuación, construcción o desmonte de infraestructura habitacional, sanitaria, de comunicaciones, eléctrica y demás estructuras necesarias para la gestión y administración del área protegida.</w:t>
            </w:r>
          </w:p>
          <w:p w14:paraId="4B94B4EF" w14:textId="77777777" w:rsidR="00DA0A35" w:rsidRPr="00DA0A35" w:rsidRDefault="00DA0A35" w:rsidP="00DA0A35">
            <w:pPr>
              <w:pStyle w:val="NormalWeb"/>
              <w:numPr>
                <w:ilvl w:val="0"/>
                <w:numId w:val="36"/>
              </w:numPr>
              <w:spacing w:after="0"/>
              <w:ind w:left="886"/>
              <w:jc w:val="both"/>
              <w:rPr>
                <w:rFonts w:ascii="Verdana" w:hAnsi="Verdana"/>
                <w:color w:val="000000"/>
                <w:sz w:val="22"/>
                <w:szCs w:val="22"/>
              </w:rPr>
            </w:pPr>
            <w:r w:rsidRPr="00DA0A35">
              <w:rPr>
                <w:rFonts w:ascii="Verdana" w:hAnsi="Verdana"/>
                <w:color w:val="000000"/>
                <w:sz w:val="22"/>
                <w:szCs w:val="22"/>
              </w:rPr>
              <w:t>Gestionar la implementación de acciones dirigidas a la recuperación, mantenimiento y adecuación de infraestructura liviana destinada a las actividades ecoturísticas.</w:t>
            </w:r>
          </w:p>
          <w:p w14:paraId="22EE02AD" w14:textId="77777777" w:rsidR="00DA0A35" w:rsidRPr="00DA0A35" w:rsidRDefault="00DA0A35" w:rsidP="00DA0A35">
            <w:pPr>
              <w:pStyle w:val="NormalWeb"/>
              <w:numPr>
                <w:ilvl w:val="0"/>
                <w:numId w:val="36"/>
              </w:numPr>
              <w:spacing w:after="0"/>
              <w:ind w:left="886"/>
              <w:jc w:val="both"/>
              <w:rPr>
                <w:rFonts w:ascii="Verdana" w:hAnsi="Verdana"/>
                <w:color w:val="000000"/>
                <w:sz w:val="22"/>
                <w:szCs w:val="22"/>
              </w:rPr>
            </w:pPr>
            <w:r w:rsidRPr="00DA0A35">
              <w:rPr>
                <w:rFonts w:ascii="Verdana" w:hAnsi="Verdana"/>
                <w:color w:val="000000"/>
                <w:sz w:val="22"/>
                <w:szCs w:val="22"/>
              </w:rPr>
              <w:t>Implementar el Plan de Ordenamiento Ecoturístico.</w:t>
            </w:r>
          </w:p>
          <w:p w14:paraId="1FE97620" w14:textId="77777777" w:rsidR="00DA0A35" w:rsidRPr="00DA0A35" w:rsidRDefault="00DA0A35" w:rsidP="00DA0A35">
            <w:pPr>
              <w:pStyle w:val="NormalWeb"/>
              <w:numPr>
                <w:ilvl w:val="0"/>
                <w:numId w:val="36"/>
              </w:numPr>
              <w:spacing w:after="0"/>
              <w:ind w:left="886"/>
              <w:jc w:val="both"/>
              <w:rPr>
                <w:rFonts w:ascii="Verdana" w:hAnsi="Verdana"/>
                <w:color w:val="000000"/>
                <w:sz w:val="22"/>
                <w:szCs w:val="22"/>
              </w:rPr>
            </w:pPr>
            <w:r w:rsidRPr="00DA0A35">
              <w:rPr>
                <w:rFonts w:ascii="Verdana" w:hAnsi="Verdana"/>
                <w:color w:val="000000"/>
                <w:sz w:val="22"/>
                <w:szCs w:val="22"/>
              </w:rPr>
              <w:t xml:space="preserve">Implementar la estrategia de educación ambiental diseñada para el área protegida.  </w:t>
            </w:r>
          </w:p>
          <w:p w14:paraId="5A6563D8" w14:textId="77777777" w:rsidR="00DA0A35" w:rsidRPr="00DA0A35" w:rsidRDefault="00DA0A35" w:rsidP="00DA0A35">
            <w:pPr>
              <w:pStyle w:val="NormalWeb"/>
              <w:numPr>
                <w:ilvl w:val="0"/>
                <w:numId w:val="36"/>
              </w:numPr>
              <w:spacing w:after="0"/>
              <w:ind w:left="886"/>
              <w:jc w:val="both"/>
              <w:rPr>
                <w:rFonts w:ascii="Verdana" w:hAnsi="Verdana"/>
                <w:color w:val="000000"/>
                <w:sz w:val="22"/>
                <w:szCs w:val="22"/>
              </w:rPr>
            </w:pPr>
            <w:r w:rsidRPr="00DA0A35">
              <w:rPr>
                <w:rFonts w:ascii="Verdana" w:hAnsi="Verdana"/>
                <w:color w:val="000000"/>
                <w:sz w:val="22"/>
                <w:szCs w:val="22"/>
              </w:rPr>
              <w:t>Implementar la estrategia de gobernanza diseñada para el área protegida.</w:t>
            </w:r>
          </w:p>
          <w:p w14:paraId="7EB43479" w14:textId="77777777" w:rsidR="00DA0A35" w:rsidRPr="00DA0A35" w:rsidRDefault="00DA0A35" w:rsidP="00DA0A35">
            <w:pPr>
              <w:pStyle w:val="NormalWeb"/>
              <w:numPr>
                <w:ilvl w:val="0"/>
                <w:numId w:val="36"/>
              </w:numPr>
              <w:spacing w:after="0"/>
              <w:ind w:left="886"/>
              <w:jc w:val="both"/>
              <w:rPr>
                <w:rFonts w:ascii="Verdana" w:hAnsi="Verdana"/>
                <w:color w:val="000000"/>
                <w:sz w:val="22"/>
                <w:szCs w:val="22"/>
              </w:rPr>
            </w:pPr>
            <w:r w:rsidRPr="00DA0A35">
              <w:rPr>
                <w:rFonts w:ascii="Verdana" w:hAnsi="Verdana"/>
                <w:color w:val="000000"/>
                <w:sz w:val="22"/>
                <w:szCs w:val="22"/>
              </w:rPr>
              <w:t>Instalar y operar los puntos de información y atención al visitante, con enfoque en sostenibilidad y conservación.</w:t>
            </w:r>
          </w:p>
          <w:p w14:paraId="3F88E87A" w14:textId="624E1272" w:rsidR="00DA0A35" w:rsidRDefault="00DA0A35" w:rsidP="00DA0A35">
            <w:pPr>
              <w:pStyle w:val="NormalWeb"/>
              <w:numPr>
                <w:ilvl w:val="0"/>
                <w:numId w:val="36"/>
              </w:numPr>
              <w:suppressAutoHyphens w:val="0"/>
              <w:autoSpaceDN/>
              <w:spacing w:before="0" w:after="0"/>
              <w:ind w:left="886"/>
              <w:jc w:val="both"/>
              <w:rPr>
                <w:rFonts w:ascii="Verdana" w:hAnsi="Verdana"/>
                <w:color w:val="000000"/>
                <w:sz w:val="22"/>
                <w:szCs w:val="22"/>
              </w:rPr>
            </w:pPr>
            <w:r w:rsidRPr="00DA0A35">
              <w:rPr>
                <w:rFonts w:ascii="Verdana" w:hAnsi="Verdana"/>
                <w:color w:val="000000"/>
                <w:sz w:val="22"/>
                <w:szCs w:val="22"/>
              </w:rPr>
              <w:t>Instalar el sistema de gestión ambiental (puntos ecológicos, tratamiento de aguas residuales, energía renovable, etc.).</w:t>
            </w:r>
          </w:p>
          <w:p w14:paraId="3EA28ED8" w14:textId="77777777" w:rsidR="00880AB2" w:rsidRDefault="00880AB2" w:rsidP="00B1037C">
            <w:pPr>
              <w:pStyle w:val="NormalWeb"/>
              <w:suppressAutoHyphens w:val="0"/>
              <w:autoSpaceDN/>
              <w:spacing w:before="0" w:after="0"/>
              <w:ind w:left="886"/>
              <w:jc w:val="both"/>
              <w:rPr>
                <w:rFonts w:ascii="Verdana" w:hAnsi="Verdana"/>
                <w:color w:val="000000"/>
                <w:sz w:val="22"/>
                <w:szCs w:val="22"/>
              </w:rPr>
            </w:pPr>
          </w:p>
          <w:p w14:paraId="7D4EC696" w14:textId="77777777" w:rsidR="00880AB2" w:rsidRDefault="00880AB2" w:rsidP="00B1037C">
            <w:pPr>
              <w:pStyle w:val="NormalWeb"/>
              <w:suppressAutoHyphens w:val="0"/>
              <w:autoSpaceDN/>
              <w:spacing w:before="0" w:after="0"/>
              <w:ind w:left="690"/>
              <w:jc w:val="both"/>
              <w:rPr>
                <w:rFonts w:ascii="Verdana" w:hAnsi="Verdana"/>
                <w:color w:val="000000"/>
                <w:sz w:val="22"/>
                <w:szCs w:val="22"/>
              </w:rPr>
            </w:pPr>
          </w:p>
          <w:p w14:paraId="52256BB1" w14:textId="77777777" w:rsidR="00880AB2" w:rsidRPr="00367A72" w:rsidRDefault="00880AB2" w:rsidP="00B1037C">
            <w:pPr>
              <w:pStyle w:val="NormalWeb"/>
              <w:suppressAutoHyphens w:val="0"/>
              <w:autoSpaceDN/>
              <w:spacing w:before="0" w:after="0"/>
              <w:ind w:left="720"/>
              <w:jc w:val="both"/>
              <w:rPr>
                <w:rFonts w:ascii="Verdana" w:hAnsi="Verdana"/>
                <w:color w:val="000000"/>
                <w:sz w:val="22"/>
                <w:szCs w:val="22"/>
              </w:rPr>
            </w:pPr>
          </w:p>
        </w:tc>
      </w:tr>
      <w:tr w:rsidR="00880AB2" w:rsidRPr="00367A72" w14:paraId="4B54BE32" w14:textId="77777777" w:rsidTr="00B1037C">
        <w:trPr>
          <w:trHeight w:val="126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45509621" w14:textId="77777777" w:rsidR="00880AB2" w:rsidRPr="00367A72" w:rsidRDefault="00880AB2" w:rsidP="00B1037C">
            <w:pPr>
              <w:pStyle w:val="NormalWeb"/>
              <w:spacing w:before="0" w:after="0"/>
              <w:jc w:val="center"/>
              <w:rPr>
                <w:rFonts w:ascii="Verdana" w:hAnsi="Verdana"/>
                <w:sz w:val="22"/>
                <w:szCs w:val="22"/>
              </w:rPr>
            </w:pPr>
            <w:r w:rsidRPr="00367A72">
              <w:rPr>
                <w:rFonts w:ascii="Verdana" w:hAnsi="Verdana"/>
                <w:b/>
                <w:bCs/>
                <w:color w:val="000000"/>
                <w:sz w:val="22"/>
                <w:szCs w:val="22"/>
              </w:rPr>
              <w:lastRenderedPageBreak/>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01225" w14:textId="77777777" w:rsidR="004C0EAF" w:rsidRPr="004C0EAF" w:rsidRDefault="004C0EAF" w:rsidP="004C0EAF">
            <w:pPr>
              <w:pStyle w:val="NormalWeb"/>
              <w:numPr>
                <w:ilvl w:val="0"/>
                <w:numId w:val="4"/>
              </w:numPr>
              <w:spacing w:after="0"/>
              <w:jc w:val="both"/>
              <w:rPr>
                <w:rFonts w:ascii="Verdana" w:hAnsi="Verdana"/>
                <w:color w:val="000000"/>
                <w:sz w:val="22"/>
                <w:szCs w:val="22"/>
              </w:rPr>
            </w:pPr>
            <w:r w:rsidRPr="004C0EAF">
              <w:rPr>
                <w:rFonts w:ascii="Verdana" w:hAnsi="Verdana"/>
                <w:color w:val="000000"/>
                <w:sz w:val="22"/>
                <w:szCs w:val="22"/>
              </w:rPr>
              <w:t xml:space="preserve">Actividades reguladas y reglamentadas en el Plan de Ordenamiento Ecoturístico y otros actos administrativos emitidos por PNNC. </w:t>
            </w:r>
          </w:p>
          <w:p w14:paraId="13C50443" w14:textId="77777777" w:rsidR="004C0EAF" w:rsidRPr="004C0EAF" w:rsidRDefault="004C0EAF" w:rsidP="004C0EAF">
            <w:pPr>
              <w:pStyle w:val="NormalWeb"/>
              <w:numPr>
                <w:ilvl w:val="0"/>
                <w:numId w:val="4"/>
              </w:numPr>
              <w:spacing w:after="0"/>
              <w:jc w:val="both"/>
              <w:rPr>
                <w:rFonts w:ascii="Verdana" w:hAnsi="Verdana"/>
                <w:color w:val="000000"/>
                <w:sz w:val="22"/>
                <w:szCs w:val="22"/>
              </w:rPr>
            </w:pPr>
            <w:r w:rsidRPr="004C0EAF">
              <w:rPr>
                <w:rFonts w:ascii="Verdana" w:hAnsi="Verdana"/>
                <w:color w:val="000000"/>
                <w:sz w:val="22"/>
                <w:szCs w:val="22"/>
              </w:rPr>
              <w:t>Implementación de estrategias de educación ambiental y gobernanza bajo los lineamientos de PNNC.</w:t>
            </w:r>
          </w:p>
          <w:p w14:paraId="67DB63A5" w14:textId="16305D82" w:rsidR="004C0EAF" w:rsidRPr="004C0EAF" w:rsidRDefault="004C0EAF" w:rsidP="004C0EAF">
            <w:pPr>
              <w:pStyle w:val="NormalWeb"/>
              <w:numPr>
                <w:ilvl w:val="0"/>
                <w:numId w:val="4"/>
              </w:numPr>
              <w:spacing w:after="0"/>
              <w:jc w:val="both"/>
              <w:rPr>
                <w:rFonts w:ascii="Verdana" w:hAnsi="Verdana"/>
                <w:color w:val="000000"/>
                <w:sz w:val="22"/>
                <w:szCs w:val="22"/>
              </w:rPr>
            </w:pPr>
            <w:r w:rsidRPr="004C0EAF">
              <w:rPr>
                <w:rFonts w:ascii="Verdana" w:hAnsi="Verdana"/>
                <w:color w:val="000000"/>
                <w:sz w:val="22"/>
                <w:szCs w:val="22"/>
              </w:rPr>
              <w:t>Investigación y monitoreo cumpliendo los requisitos establecidos por PNNC y los lineamientos del Programa de monitoreo y el Portafolio de investigaciones.</w:t>
            </w:r>
          </w:p>
          <w:p w14:paraId="2B7E18AA" w14:textId="77777777" w:rsidR="00880AB2" w:rsidRPr="00262B86" w:rsidRDefault="00880AB2" w:rsidP="00B1037C">
            <w:pPr>
              <w:pStyle w:val="NormalWeb"/>
              <w:spacing w:after="0"/>
              <w:ind w:left="720"/>
              <w:jc w:val="both"/>
              <w:rPr>
                <w:rFonts w:ascii="Verdana" w:hAnsi="Verdana"/>
                <w:color w:val="000000"/>
                <w:sz w:val="22"/>
                <w:szCs w:val="22"/>
              </w:rPr>
            </w:pPr>
          </w:p>
          <w:p w14:paraId="1F84F918" w14:textId="77777777" w:rsidR="00880AB2" w:rsidRPr="00367A72" w:rsidRDefault="00880AB2" w:rsidP="00B1037C">
            <w:pPr>
              <w:pStyle w:val="NormalWeb"/>
              <w:spacing w:after="0"/>
              <w:ind w:left="720"/>
              <w:jc w:val="both"/>
              <w:rPr>
                <w:rFonts w:ascii="Verdana" w:hAnsi="Verdana"/>
                <w:color w:val="000000"/>
                <w:sz w:val="22"/>
                <w:szCs w:val="22"/>
              </w:rPr>
            </w:pPr>
          </w:p>
        </w:tc>
      </w:tr>
    </w:tbl>
    <w:p w14:paraId="03AE7E58" w14:textId="77777777" w:rsidR="00880AB2" w:rsidRDefault="00880AB2" w:rsidP="00817AB8">
      <w:pPr>
        <w:spacing w:after="0" w:line="240" w:lineRule="auto"/>
        <w:rPr>
          <w:rFonts w:ascii="Verdana" w:hAnsi="Verdana" w:cs="Arial"/>
          <w:b/>
          <w:bCs/>
        </w:rPr>
      </w:pPr>
    </w:p>
    <w:p w14:paraId="027B0065" w14:textId="77777777" w:rsidR="00880AB2" w:rsidRDefault="00880AB2" w:rsidP="00DE522C">
      <w:pPr>
        <w:spacing w:after="0" w:line="240" w:lineRule="auto"/>
        <w:jc w:val="center"/>
        <w:rPr>
          <w:rFonts w:ascii="Verdana" w:hAnsi="Verdana" w:cs="Arial"/>
          <w:b/>
          <w:bCs/>
        </w:rPr>
      </w:pPr>
    </w:p>
    <w:p w14:paraId="43D5A340" w14:textId="6C095248" w:rsidR="009D7055" w:rsidRDefault="00EF342D" w:rsidP="009D7055">
      <w:pPr>
        <w:spacing w:after="0" w:line="240" w:lineRule="auto"/>
        <w:jc w:val="both"/>
        <w:rPr>
          <w:rFonts w:ascii="Verdana" w:hAnsi="Verdana" w:cs="Arial"/>
          <w:bCs/>
        </w:rPr>
      </w:pPr>
      <w:r w:rsidRPr="002F2D64">
        <w:rPr>
          <w:rFonts w:ascii="Verdana" w:hAnsi="Verdana" w:cs="Arial"/>
          <w:b/>
          <w:bCs/>
        </w:rPr>
        <w:t xml:space="preserve">PARÁGRAFO </w:t>
      </w:r>
      <w:r>
        <w:rPr>
          <w:rFonts w:ascii="Verdana" w:hAnsi="Verdana" w:cs="Arial"/>
          <w:b/>
          <w:bCs/>
        </w:rPr>
        <w:t>1°.</w:t>
      </w:r>
      <w:r w:rsidR="009D7055">
        <w:rPr>
          <w:rFonts w:ascii="Verdana" w:hAnsi="Verdana" w:cs="Arial"/>
          <w:b/>
          <w:bCs/>
        </w:rPr>
        <w:t xml:space="preserve"> </w:t>
      </w:r>
      <w:r w:rsidR="009D7055" w:rsidRPr="002F2D64">
        <w:rPr>
          <w:rFonts w:ascii="Verdana" w:hAnsi="Verdana" w:cs="Arial"/>
          <w:bCs/>
        </w:rPr>
        <w:t>Las actividades autorizables y/o permisibles</w:t>
      </w:r>
      <w:r w:rsidR="009D7055">
        <w:rPr>
          <w:rFonts w:ascii="Verdana" w:hAnsi="Verdana" w:cs="Arial"/>
          <w:bCs/>
        </w:rPr>
        <w:t xml:space="preserve"> </w:t>
      </w:r>
      <w:r w:rsidR="009D7055" w:rsidRPr="00CF145B">
        <w:rPr>
          <w:rFonts w:ascii="Verdana" w:hAnsi="Verdana" w:cs="Arial"/>
          <w:bCs/>
        </w:rPr>
        <w:t>podrá</w:t>
      </w:r>
      <w:r w:rsidR="009D7055">
        <w:rPr>
          <w:rFonts w:ascii="Verdana" w:hAnsi="Verdana" w:cs="Arial"/>
          <w:bCs/>
        </w:rPr>
        <w:t>n</w:t>
      </w:r>
      <w:r w:rsidR="009D7055" w:rsidRPr="00CF145B">
        <w:rPr>
          <w:rFonts w:ascii="Verdana" w:hAnsi="Verdana" w:cs="Arial"/>
          <w:bCs/>
        </w:rPr>
        <w:t xml:space="preserve"> ser solicitada</w:t>
      </w:r>
      <w:r w:rsidR="009D7055">
        <w:rPr>
          <w:rFonts w:ascii="Verdana" w:hAnsi="Verdana" w:cs="Arial"/>
          <w:bCs/>
        </w:rPr>
        <w:t>s</w:t>
      </w:r>
      <w:r w:rsidR="009D7055" w:rsidRPr="00CF145B">
        <w:rPr>
          <w:rFonts w:ascii="Verdana" w:hAnsi="Verdana" w:cs="Arial"/>
          <w:bCs/>
        </w:rPr>
        <w:t xml:space="preserve"> independientemente de la zona. No obstante, su viabilidad será evaluada rigurosamente con base en la zonificación aplicable y los resultados del análisis técnico que se efectúe para cada proyecto o solicitud en particular</w:t>
      </w:r>
      <w:r w:rsidR="009D7055" w:rsidRPr="00F224F4">
        <w:rPr>
          <w:rFonts w:ascii="Verdana" w:hAnsi="Verdana" w:cs="Arial"/>
          <w:bCs/>
        </w:rPr>
        <w:t>.</w:t>
      </w:r>
    </w:p>
    <w:p w14:paraId="75E4956E" w14:textId="77777777" w:rsidR="009D7055" w:rsidRDefault="009D7055" w:rsidP="009D7055">
      <w:pPr>
        <w:spacing w:after="0" w:line="240" w:lineRule="auto"/>
        <w:jc w:val="both"/>
        <w:rPr>
          <w:rFonts w:ascii="Verdana" w:hAnsi="Verdana" w:cs="Arial"/>
          <w:bCs/>
        </w:rPr>
      </w:pPr>
    </w:p>
    <w:p w14:paraId="615AE0F8" w14:textId="5D458C3A" w:rsidR="00EF342D" w:rsidRPr="002F2D64" w:rsidRDefault="009D7055" w:rsidP="009D7055">
      <w:pPr>
        <w:spacing w:after="0" w:line="240" w:lineRule="auto"/>
        <w:jc w:val="both"/>
        <w:rPr>
          <w:rFonts w:ascii="Verdana" w:hAnsi="Verdana" w:cs="Arial"/>
          <w:bCs/>
        </w:rPr>
      </w:pPr>
      <w:r w:rsidRPr="00497F43">
        <w:rPr>
          <w:rFonts w:ascii="Verdana" w:hAnsi="Verdana" w:cs="Arial"/>
          <w:bCs/>
        </w:rPr>
        <w:t>Las actividades relacionadas con prevención, vigilancia y control son medidas de manejo misionales que se implementaran en toda el área protegida, a partir de la coordinación que Parques Nacionales realice para tal fin</w:t>
      </w:r>
      <w:r w:rsidR="00EF342D" w:rsidRPr="002F2D64">
        <w:rPr>
          <w:rFonts w:ascii="Verdana" w:hAnsi="Verdana" w:cs="Arial"/>
          <w:bCs/>
        </w:rPr>
        <w:t>.</w:t>
      </w:r>
    </w:p>
    <w:p w14:paraId="76757C35" w14:textId="77777777" w:rsidR="00EF342D" w:rsidRPr="002F2D64" w:rsidRDefault="00EF342D" w:rsidP="00EF342D">
      <w:pPr>
        <w:widowControl w:val="0"/>
        <w:autoSpaceDE w:val="0"/>
        <w:adjustRightInd w:val="0"/>
        <w:spacing w:after="0" w:line="240" w:lineRule="auto"/>
        <w:jc w:val="both"/>
        <w:rPr>
          <w:rFonts w:ascii="Verdana" w:hAnsi="Verdana" w:cs="Arial"/>
          <w:bCs/>
          <w:color w:val="FF0000"/>
        </w:rPr>
      </w:pPr>
    </w:p>
    <w:p w14:paraId="142AEF99" w14:textId="77777777" w:rsidR="00EF342D" w:rsidRPr="002F2D64" w:rsidRDefault="00EF342D" w:rsidP="00EF342D">
      <w:pPr>
        <w:spacing w:after="0" w:line="240" w:lineRule="auto"/>
        <w:jc w:val="both"/>
        <w:rPr>
          <w:rFonts w:ascii="Verdana" w:hAnsi="Verdana"/>
        </w:rPr>
      </w:pPr>
      <w:r w:rsidRPr="002F2D64">
        <w:rPr>
          <w:rFonts w:ascii="Verdana" w:hAnsi="Verdana" w:cs="Arial"/>
          <w:b/>
          <w:bCs/>
        </w:rPr>
        <w:t xml:space="preserve">PARÁGRAFO </w:t>
      </w:r>
      <w:r>
        <w:rPr>
          <w:rFonts w:ascii="Verdana" w:hAnsi="Verdana" w:cs="Arial"/>
          <w:b/>
          <w:bCs/>
        </w:rPr>
        <w:t xml:space="preserve">2°. </w:t>
      </w:r>
      <w:r w:rsidRPr="002F2D64">
        <w:rPr>
          <w:rFonts w:ascii="Verdana" w:hAnsi="Verdana" w:cs="Arial"/>
          <w:bCs/>
        </w:rPr>
        <w:t xml:space="preserve">Sólo se podrán realizar las actividades ecoturísticas previa autorización de acuerdo con la capacidad de carga, obligaciones, horarios, restricciones y demás disposiciones que se encuentran establecidas en el Plan de Manejo para el desarrollo de cada una de las actividades. </w:t>
      </w:r>
    </w:p>
    <w:p w14:paraId="4E367B40" w14:textId="77777777" w:rsidR="00EF342D" w:rsidRPr="000C7481"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eastAsia="es-CO"/>
        </w:rPr>
      </w:pPr>
    </w:p>
    <w:p w14:paraId="1B2328B5" w14:textId="06849C54"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2F2D64">
        <w:rPr>
          <w:rFonts w:ascii="Verdana" w:eastAsia="Calibri" w:hAnsi="Verdana" w:cs="Arial Narrow"/>
          <w:b/>
          <w:bCs/>
          <w:color w:val="000000"/>
          <w:lang w:val="es-ES_tradnl" w:eastAsia="es-CO"/>
        </w:rPr>
        <w:t xml:space="preserve">ARTÍCULO </w:t>
      </w:r>
      <w:r>
        <w:rPr>
          <w:rFonts w:ascii="Verdana" w:eastAsia="Calibri" w:hAnsi="Verdana" w:cs="Arial Narrow"/>
          <w:b/>
          <w:bCs/>
          <w:color w:val="000000"/>
          <w:lang w:val="es-ES_tradnl" w:eastAsia="es-CO"/>
        </w:rPr>
        <w:t xml:space="preserve">6° </w:t>
      </w:r>
      <w:r w:rsidRPr="002F2D64">
        <w:rPr>
          <w:rFonts w:ascii="Verdana" w:eastAsia="Calibri" w:hAnsi="Verdana" w:cs="Arial Narrow"/>
          <w:b/>
          <w:bCs/>
          <w:color w:val="000000"/>
          <w:lang w:val="es-ES_tradnl" w:eastAsia="es-CO"/>
        </w:rPr>
        <w:t xml:space="preserve">PERMISOS, AUTORIZACIONES Y </w:t>
      </w:r>
      <w:r w:rsidR="001145C0" w:rsidRPr="002F2D64">
        <w:rPr>
          <w:rFonts w:ascii="Verdana" w:eastAsia="Calibri" w:hAnsi="Verdana" w:cs="Arial Narrow"/>
          <w:b/>
          <w:bCs/>
          <w:color w:val="000000"/>
          <w:lang w:val="es-ES_tradnl" w:eastAsia="es-CO"/>
        </w:rPr>
        <w:t>LICENCIAS</w:t>
      </w:r>
      <w:r w:rsidR="001145C0">
        <w:rPr>
          <w:rFonts w:ascii="Verdana" w:eastAsia="Calibri" w:hAnsi="Verdana" w:cs="Arial Narrow"/>
          <w:b/>
          <w:bCs/>
          <w:color w:val="000000"/>
          <w:lang w:val="es-ES_tradnl" w:eastAsia="es-CO"/>
        </w:rPr>
        <w:t>. -</w:t>
      </w:r>
      <w:r>
        <w:rPr>
          <w:rFonts w:ascii="Verdana" w:eastAsia="Calibri" w:hAnsi="Verdana" w:cs="Arial Narrow"/>
          <w:b/>
          <w:bCs/>
          <w:color w:val="000000"/>
          <w:lang w:val="es-ES_tradnl" w:eastAsia="es-CO"/>
        </w:rPr>
        <w:t xml:space="preserve"> </w:t>
      </w:r>
      <w:r w:rsidRPr="002F2D64">
        <w:rPr>
          <w:rFonts w:ascii="Verdana" w:eastAsia="Calibri" w:hAnsi="Verdana" w:cs="Arial Narrow"/>
          <w:color w:val="000000"/>
          <w:lang w:val="es-ES_tradnl" w:eastAsia="es-CO"/>
        </w:rPr>
        <w:t xml:space="preserve">El uso y aprovechamiento del área y los recursos naturales renovables, deberá estar precedida de la obtención de permisos, concesiones, licencias y demás autorizaciones a que haya lugar según la normatividad vigente, atendiendo a las intenciones de manejo, finalidades </w:t>
      </w:r>
      <w:r w:rsidRPr="002F2D64">
        <w:rPr>
          <w:rFonts w:ascii="Verdana" w:eastAsia="Calibri" w:hAnsi="Verdana" w:cs="Arial Narrow"/>
          <w:lang w:val="es-ES_tradnl" w:eastAsia="es-CO"/>
        </w:rPr>
        <w:t xml:space="preserve">y condiciones de uso </w:t>
      </w:r>
      <w:r w:rsidRPr="002F2D64">
        <w:rPr>
          <w:rFonts w:ascii="Verdana" w:eastAsia="Calibri" w:hAnsi="Verdana" w:cs="Arial Narrow"/>
          <w:color w:val="000000"/>
          <w:lang w:val="es-ES_tradnl" w:eastAsia="es-CO"/>
        </w:rPr>
        <w:t xml:space="preserve">de la zonificación establecida. </w:t>
      </w:r>
    </w:p>
    <w:p w14:paraId="2EDD7528"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p>
    <w:p w14:paraId="00E44B5D" w14:textId="5BBD05EE"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2F2D64">
        <w:rPr>
          <w:rFonts w:ascii="Verdana" w:eastAsia="Calibri" w:hAnsi="Verdana" w:cs="Arial Narrow"/>
          <w:b/>
          <w:bCs/>
          <w:color w:val="000000"/>
          <w:lang w:val="es-ES_tradnl" w:eastAsia="es-CO"/>
        </w:rPr>
        <w:t>PARÁGRAFO</w:t>
      </w:r>
      <w:r w:rsidRPr="002F2D64">
        <w:rPr>
          <w:rFonts w:ascii="Verdana" w:eastAsia="Calibri" w:hAnsi="Verdana" w:cs="Arial Narrow"/>
          <w:color w:val="000000"/>
          <w:lang w:val="es-ES_tradnl" w:eastAsia="es-CO"/>
        </w:rPr>
        <w:t xml:space="preserve">: Las actividades permitidas </w:t>
      </w:r>
      <w:r w:rsidR="00505E64">
        <w:rPr>
          <w:rFonts w:ascii="Verdana" w:eastAsia="Calibri" w:hAnsi="Verdana" w:cs="Arial Narrow"/>
          <w:color w:val="000000"/>
          <w:lang w:val="es-ES_tradnl" w:eastAsia="es-CO"/>
        </w:rPr>
        <w:t xml:space="preserve">para cada una de las zonas descritas </w:t>
      </w:r>
      <w:r w:rsidR="00CF267A">
        <w:rPr>
          <w:rFonts w:ascii="Verdana" w:eastAsia="Calibri" w:hAnsi="Verdana" w:cs="Arial Narrow"/>
          <w:color w:val="000000"/>
          <w:lang w:val="es-ES_tradnl" w:eastAsia="es-CO"/>
        </w:rPr>
        <w:t xml:space="preserve">en el presente acto administrativo, </w:t>
      </w:r>
      <w:r w:rsidRPr="002F2D64">
        <w:rPr>
          <w:rFonts w:ascii="Verdana" w:eastAsia="Calibri" w:hAnsi="Verdana" w:cs="Arial Narrow"/>
          <w:color w:val="000000"/>
          <w:lang w:val="es-ES_tradnl" w:eastAsia="es-CO"/>
        </w:rPr>
        <w:t xml:space="preserve">se podrán realizar siempre y cuando no atenten contra los valores objeto de conservación del área protegida, y no constituyan causa de alteraciones significativas al ambiente natural. </w:t>
      </w:r>
    </w:p>
    <w:p w14:paraId="512BDB5E"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
      </w:pPr>
    </w:p>
    <w:p w14:paraId="1A8B81EA" w14:textId="79D1803E"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2F2D64">
        <w:rPr>
          <w:rFonts w:ascii="Verdana" w:eastAsia="Calibri" w:hAnsi="Verdana" w:cs="Arial Narrow"/>
          <w:b/>
          <w:bCs/>
          <w:color w:val="000000"/>
          <w:lang w:val="es-ES_tradnl" w:eastAsia="es-CO"/>
        </w:rPr>
        <w:t>ARTÍCULO</w:t>
      </w:r>
      <w:r>
        <w:rPr>
          <w:rFonts w:ascii="Verdana" w:eastAsia="Calibri" w:hAnsi="Verdana" w:cs="Arial Narrow"/>
          <w:b/>
          <w:bCs/>
          <w:color w:val="000000"/>
          <w:lang w:val="es-ES_tradnl" w:eastAsia="es-CO"/>
        </w:rPr>
        <w:t xml:space="preserve"> 7° </w:t>
      </w:r>
      <w:proofErr w:type="gramStart"/>
      <w:r w:rsidRPr="002F2D64">
        <w:rPr>
          <w:rFonts w:ascii="Verdana" w:eastAsia="Calibri" w:hAnsi="Verdana" w:cs="Arial Narrow"/>
          <w:b/>
          <w:bCs/>
          <w:color w:val="000000"/>
          <w:lang w:val="es-ES_tradnl" w:eastAsia="es-CO"/>
        </w:rPr>
        <w:t>SEGUIMIENTO</w:t>
      </w:r>
      <w:r>
        <w:rPr>
          <w:rFonts w:ascii="Verdana" w:eastAsia="Calibri" w:hAnsi="Verdana" w:cs="Arial Narrow"/>
          <w:b/>
          <w:bCs/>
          <w:color w:val="000000"/>
          <w:lang w:val="es-ES_tradnl" w:eastAsia="es-CO"/>
        </w:rPr>
        <w:t>.-</w:t>
      </w:r>
      <w:proofErr w:type="gramEnd"/>
      <w:r>
        <w:rPr>
          <w:rFonts w:ascii="Verdana" w:eastAsia="Calibri" w:hAnsi="Verdana" w:cs="Arial Narrow"/>
          <w:b/>
          <w:bCs/>
          <w:color w:val="000000"/>
          <w:lang w:val="es-ES_tradnl" w:eastAsia="es-CO"/>
        </w:rPr>
        <w:t xml:space="preserve"> </w:t>
      </w:r>
      <w:r w:rsidRPr="002F2D64">
        <w:rPr>
          <w:rFonts w:ascii="Verdana" w:eastAsia="Calibri" w:hAnsi="Verdana" w:cs="Arial Narrow"/>
          <w:color w:val="000000"/>
          <w:lang w:val="es-ES_tradnl" w:eastAsia="es-CO"/>
        </w:rPr>
        <w:t xml:space="preserve">Considerando que el Plan Estratégico </w:t>
      </w:r>
      <w:r>
        <w:rPr>
          <w:rFonts w:ascii="Verdana" w:eastAsia="Calibri" w:hAnsi="Verdana" w:cs="Arial Narrow"/>
          <w:color w:val="000000"/>
          <w:lang w:val="es-ES_tradnl" w:eastAsia="es-CO"/>
        </w:rPr>
        <w:t xml:space="preserve">de Acción </w:t>
      </w:r>
      <w:r w:rsidRPr="002F2D64">
        <w:rPr>
          <w:rFonts w:ascii="Verdana" w:eastAsia="Calibri" w:hAnsi="Verdana" w:cs="Arial Narrow"/>
          <w:color w:val="000000"/>
          <w:lang w:val="es-ES_tradnl" w:eastAsia="es-CO"/>
        </w:rPr>
        <w:t xml:space="preserve">tendrá un seguimiento permanente, el Área Protegida realizará anualmente la programación de las metas y actividades para el año correspondiente, así como del presupuesto asociado a éstas, a través del </w:t>
      </w:r>
      <w:r w:rsidR="00522476" w:rsidRPr="002F2D64">
        <w:rPr>
          <w:rFonts w:ascii="Verdana" w:eastAsia="Calibri" w:hAnsi="Verdana" w:cs="Arial Narrow"/>
          <w:color w:val="000000"/>
          <w:lang w:val="es-ES_tradnl" w:eastAsia="es-CO"/>
        </w:rPr>
        <w:t>P</w:t>
      </w:r>
      <w:r w:rsidR="00522476">
        <w:rPr>
          <w:rFonts w:ascii="Verdana" w:eastAsia="Calibri" w:hAnsi="Verdana" w:cs="Arial Narrow"/>
          <w:color w:val="000000"/>
          <w:lang w:val="es-ES_tradnl" w:eastAsia="es-CO"/>
        </w:rPr>
        <w:t xml:space="preserve">lan Operativo </w:t>
      </w:r>
      <w:r w:rsidRPr="002F2D64">
        <w:rPr>
          <w:rFonts w:ascii="Verdana" w:eastAsia="Calibri" w:hAnsi="Verdana" w:cs="Arial Narrow"/>
          <w:color w:val="000000"/>
          <w:lang w:val="es-ES_tradnl" w:eastAsia="es-CO"/>
        </w:rPr>
        <w:t>A</w:t>
      </w:r>
      <w:r>
        <w:rPr>
          <w:rFonts w:ascii="Verdana" w:eastAsia="Calibri" w:hAnsi="Verdana" w:cs="Arial Narrow"/>
          <w:color w:val="000000"/>
          <w:lang w:val="es-ES_tradnl" w:eastAsia="es-CO"/>
        </w:rPr>
        <w:t>nual</w:t>
      </w:r>
      <w:r w:rsidRPr="002F2D64">
        <w:rPr>
          <w:rFonts w:ascii="Verdana" w:eastAsia="Calibri" w:hAnsi="Verdana" w:cs="Arial Narrow"/>
          <w:color w:val="000000"/>
          <w:lang w:val="es-ES_tradnl" w:eastAsia="es-CO"/>
        </w:rPr>
        <w:t xml:space="preserve">, de acuerdo con los resultados alcanzados y </w:t>
      </w:r>
      <w:r w:rsidRPr="002F2D64">
        <w:rPr>
          <w:rFonts w:ascii="Verdana" w:eastAsia="Calibri" w:hAnsi="Verdana" w:cs="Arial Narrow"/>
          <w:lang w:val="es-ES_tradnl" w:eastAsia="es-CO"/>
        </w:rPr>
        <w:t xml:space="preserve">los recursos ejecutados en la vigencia anterior, así como </w:t>
      </w:r>
      <w:r w:rsidRPr="002F2D64">
        <w:rPr>
          <w:rFonts w:ascii="Verdana" w:eastAsia="Calibri" w:hAnsi="Verdana" w:cs="Arial Narrow"/>
          <w:color w:val="000000"/>
          <w:lang w:val="es-ES_tradnl" w:eastAsia="es-CO"/>
        </w:rPr>
        <w:t>los recursos asignados para la siguiente vigencia</w:t>
      </w:r>
      <w:r>
        <w:rPr>
          <w:rFonts w:ascii="Verdana" w:eastAsia="Calibri" w:hAnsi="Verdana" w:cs="Arial Narrow"/>
          <w:color w:val="000000"/>
          <w:lang w:val="es-ES_tradnl" w:eastAsia="es-CO"/>
        </w:rPr>
        <w:t>.</w:t>
      </w:r>
    </w:p>
    <w:p w14:paraId="7503A800"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
      </w:pPr>
    </w:p>
    <w:p w14:paraId="2850F878" w14:textId="77777777" w:rsidR="00EF342D" w:rsidRPr="002F2D64" w:rsidRDefault="00EF342D" w:rsidP="00EF342D">
      <w:pPr>
        <w:spacing w:after="0" w:line="240" w:lineRule="auto"/>
        <w:jc w:val="both"/>
        <w:rPr>
          <w:rFonts w:ascii="Verdana" w:hAnsi="Verdana"/>
          <w:lang w:val="es-US"/>
        </w:rPr>
      </w:pPr>
      <w:r w:rsidRPr="002F2D64">
        <w:rPr>
          <w:rFonts w:ascii="Verdana" w:hAnsi="Verdana"/>
          <w:b/>
          <w:lang w:val="es-US"/>
        </w:rPr>
        <w:lastRenderedPageBreak/>
        <w:t>ARTÍCULO</w:t>
      </w:r>
      <w:r>
        <w:rPr>
          <w:rFonts w:ascii="Verdana" w:hAnsi="Verdana"/>
          <w:b/>
          <w:lang w:val="es-US"/>
        </w:rPr>
        <w:t xml:space="preserve"> 8° </w:t>
      </w:r>
      <w:r w:rsidRPr="002F2D64">
        <w:rPr>
          <w:rFonts w:ascii="Verdana" w:hAnsi="Verdana"/>
          <w:b/>
          <w:lang w:val="es-US"/>
        </w:rPr>
        <w:t xml:space="preserve">SEGUIMIENTO Y AJUSTE A LOS PLANES DE </w:t>
      </w:r>
      <w:proofErr w:type="gramStart"/>
      <w:r w:rsidRPr="002F2D64">
        <w:rPr>
          <w:rFonts w:ascii="Verdana" w:hAnsi="Verdana"/>
          <w:b/>
          <w:lang w:val="es-US"/>
        </w:rPr>
        <w:t>MANEJO</w:t>
      </w:r>
      <w:r>
        <w:rPr>
          <w:rFonts w:ascii="Verdana" w:hAnsi="Verdana"/>
          <w:b/>
          <w:lang w:val="es-US"/>
        </w:rPr>
        <w:t>.-</w:t>
      </w:r>
      <w:proofErr w:type="gramEnd"/>
      <w:r>
        <w:rPr>
          <w:rFonts w:ascii="Verdana" w:hAnsi="Verdana"/>
          <w:b/>
          <w:lang w:val="es-US"/>
        </w:rPr>
        <w:t xml:space="preserve"> </w:t>
      </w:r>
      <w:r w:rsidRPr="002F2D64">
        <w:rPr>
          <w:rFonts w:ascii="Verdana" w:hAnsi="Verdana"/>
          <w:color w:val="202124"/>
          <w:shd w:val="clear" w:color="auto" w:fill="FFFFFF"/>
          <w:lang w:val="es-US"/>
        </w:rPr>
        <w:t xml:space="preserve">Si el área protegida en su proceso de seguimiento a la implementación de su instrumento de </w:t>
      </w:r>
      <w:proofErr w:type="gramStart"/>
      <w:r w:rsidRPr="002F2D64">
        <w:rPr>
          <w:rFonts w:ascii="Verdana" w:hAnsi="Verdana"/>
          <w:color w:val="202124"/>
          <w:shd w:val="clear" w:color="auto" w:fill="FFFFFF"/>
          <w:lang w:val="es-US"/>
        </w:rPr>
        <w:t>planeación,</w:t>
      </w:r>
      <w:proofErr w:type="gramEnd"/>
      <w:r w:rsidRPr="002F2D64">
        <w:rPr>
          <w:rFonts w:ascii="Verdana" w:hAnsi="Verdana"/>
          <w:color w:val="202124"/>
          <w:shd w:val="clear" w:color="auto" w:fill="FFFFFF"/>
          <w:lang w:val="es-US"/>
        </w:rPr>
        <w:t xml:space="preserve"> identifica la necesidad de realizar ajustes en su componente estratégico, el mismo se podrá realizar previo concepto de la Subdirección de Gestión y Manejo de Áreas Protegidas</w:t>
      </w:r>
      <w:r>
        <w:rPr>
          <w:rFonts w:ascii="Verdana" w:hAnsi="Verdana"/>
          <w:color w:val="202124"/>
          <w:shd w:val="clear" w:color="auto" w:fill="FFFFFF"/>
          <w:lang w:val="es-US"/>
        </w:rPr>
        <w:t>.</w:t>
      </w:r>
    </w:p>
    <w:p w14:paraId="4558DFCC"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US" w:eastAsia="es-CO"/>
        </w:rPr>
      </w:pPr>
    </w:p>
    <w:p w14:paraId="7D8E6488" w14:textId="268190F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r w:rsidRPr="002F2D64">
        <w:rPr>
          <w:rFonts w:ascii="Verdana" w:eastAsia="Calibri" w:hAnsi="Verdana" w:cs="Arial Narrow"/>
          <w:b/>
          <w:bCs/>
          <w:color w:val="000000"/>
          <w:lang w:val="es-ES_tradnl" w:eastAsia="es-CO"/>
        </w:rPr>
        <w:t xml:space="preserve">ARTÍCULO </w:t>
      </w:r>
      <w:r>
        <w:rPr>
          <w:rFonts w:ascii="Verdana" w:eastAsia="Calibri" w:hAnsi="Verdana" w:cs="Arial Narrow"/>
          <w:b/>
          <w:bCs/>
          <w:color w:val="000000"/>
          <w:lang w:val="es-ES_tradnl" w:eastAsia="es-CO"/>
        </w:rPr>
        <w:t xml:space="preserve">9° </w:t>
      </w:r>
      <w:r w:rsidRPr="002F2D64">
        <w:rPr>
          <w:rFonts w:ascii="Verdana" w:eastAsia="Calibri" w:hAnsi="Verdana" w:cs="Arial Narrow"/>
          <w:b/>
          <w:bCs/>
          <w:color w:val="000000"/>
          <w:lang w:val="es-ES_tradnl" w:eastAsia="es-CO"/>
        </w:rPr>
        <w:t xml:space="preserve">CUMPLIMIENTO DEL PLAN DE </w:t>
      </w:r>
      <w:proofErr w:type="gramStart"/>
      <w:r w:rsidRPr="002F2D64">
        <w:rPr>
          <w:rFonts w:ascii="Verdana" w:eastAsia="Calibri" w:hAnsi="Verdana" w:cs="Arial Narrow"/>
          <w:b/>
          <w:bCs/>
          <w:color w:val="000000"/>
          <w:lang w:val="es-ES_tradnl" w:eastAsia="es-CO"/>
        </w:rPr>
        <w:t>MANEJO</w:t>
      </w:r>
      <w:r>
        <w:rPr>
          <w:rFonts w:ascii="Verdana" w:eastAsia="Calibri" w:hAnsi="Verdana" w:cs="Arial Narrow"/>
          <w:b/>
          <w:bCs/>
          <w:color w:val="000000"/>
          <w:lang w:val="es-ES_tradnl" w:eastAsia="es-CO"/>
        </w:rPr>
        <w:t>.-</w:t>
      </w:r>
      <w:proofErr w:type="gramEnd"/>
      <w:r>
        <w:rPr>
          <w:rFonts w:ascii="Verdana" w:eastAsia="Calibri" w:hAnsi="Verdana" w:cs="Arial Narrow"/>
          <w:b/>
          <w:bCs/>
          <w:color w:val="000000"/>
          <w:lang w:val="es-ES_tradnl" w:eastAsia="es-CO"/>
        </w:rPr>
        <w:t xml:space="preserve"> </w:t>
      </w:r>
      <w:r w:rsidRPr="002F2D64">
        <w:rPr>
          <w:rFonts w:ascii="Verdana" w:eastAsia="Calibri" w:hAnsi="Verdana" w:cs="Arial Narrow"/>
          <w:color w:val="000000"/>
          <w:lang w:val="es-ES_tradnl" w:eastAsia="es-CO"/>
        </w:rPr>
        <w:t>Las autoridades competentes del orden nacional, regional y local, así como los actores que intervengan al interior de</w:t>
      </w:r>
      <w:r w:rsidR="00946D5D">
        <w:rPr>
          <w:rFonts w:ascii="Verdana" w:eastAsia="Calibri" w:hAnsi="Verdana" w:cs="Arial Narrow"/>
          <w:color w:val="000000"/>
          <w:lang w:val="es-ES_tradnl" w:eastAsia="es-CO"/>
        </w:rPr>
        <w:t>l Parque Nacional Natural</w:t>
      </w:r>
      <w:r w:rsidR="002C2E36">
        <w:rPr>
          <w:rFonts w:ascii="Verdana" w:eastAsia="Calibri" w:hAnsi="Verdana" w:cs="Arial Narrow"/>
          <w:color w:val="000000"/>
          <w:lang w:val="es-ES_tradnl" w:eastAsia="es-CO"/>
        </w:rPr>
        <w:t xml:space="preserve"> </w:t>
      </w:r>
      <w:r w:rsidR="002C2E36">
        <w:rPr>
          <w:rFonts w:ascii="Verdana" w:eastAsia="Calibri" w:hAnsi="Verdana" w:cs="Arial Narrow"/>
          <w:lang w:val="es-ES_tradnl" w:eastAsia="es-CO"/>
        </w:rPr>
        <w:t xml:space="preserve">Serranía de </w:t>
      </w:r>
      <w:proofErr w:type="spellStart"/>
      <w:r w:rsidR="002C2E36">
        <w:rPr>
          <w:rFonts w:ascii="Verdana" w:eastAsia="Calibri" w:hAnsi="Verdana" w:cs="Arial Narrow"/>
          <w:lang w:val="es-ES_tradnl" w:eastAsia="es-CO"/>
        </w:rPr>
        <w:t>Manacacías</w:t>
      </w:r>
      <w:proofErr w:type="spellEnd"/>
      <w:r w:rsidRPr="002F2D64">
        <w:rPr>
          <w:rFonts w:ascii="Verdana" w:eastAsia="Calibri" w:hAnsi="Verdana" w:cs="Arial Narrow"/>
          <w:color w:val="000000"/>
          <w:lang w:val="es-ES_tradnl" w:eastAsia="es-CO"/>
        </w:rPr>
        <w:t xml:space="preserve">, deberán acatar las disposiciones generadas en el Plan de Manejo, de conformidad con sus deberes, funciones y/o competencias establecidas en el ordenamiento jurídico. </w:t>
      </w:r>
    </w:p>
    <w:p w14:paraId="5AB3A3ED"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38A491F1" w14:textId="6EDB6D05" w:rsidR="00EF342D"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961151">
        <w:rPr>
          <w:rFonts w:ascii="Verdana" w:eastAsia="Calibri" w:hAnsi="Verdana" w:cs="Arial Narrow"/>
          <w:b/>
          <w:bCs/>
          <w:color w:val="000000"/>
          <w:lang w:val="es-ES_tradnl" w:eastAsia="es-CO"/>
        </w:rPr>
        <w:t xml:space="preserve">ARTÍCULO 10° </w:t>
      </w:r>
      <w:r w:rsidR="004B30EA" w:rsidRPr="00961151">
        <w:rPr>
          <w:rFonts w:ascii="Verdana" w:eastAsia="Calibri" w:hAnsi="Verdana" w:cs="Arial Narrow"/>
          <w:b/>
          <w:bCs/>
          <w:color w:val="000000"/>
          <w:lang w:val="es-ES_tradnl" w:eastAsia="es-CO"/>
        </w:rPr>
        <w:t>COMUNICACIONES. -</w:t>
      </w:r>
      <w:r w:rsidRPr="00961151">
        <w:rPr>
          <w:rFonts w:ascii="Verdana" w:eastAsia="Calibri" w:hAnsi="Verdana" w:cs="Arial Narrow"/>
          <w:b/>
          <w:bCs/>
          <w:color w:val="000000"/>
          <w:lang w:val="es-ES_tradnl" w:eastAsia="es-CO"/>
        </w:rPr>
        <w:t xml:space="preserve"> </w:t>
      </w:r>
      <w:r w:rsidRPr="00961151">
        <w:rPr>
          <w:rFonts w:ascii="Verdana" w:eastAsia="Calibri" w:hAnsi="Verdana" w:cs="Arial Narrow"/>
          <w:color w:val="000000"/>
          <w:lang w:val="es-ES_tradnl" w:eastAsia="es-CO"/>
        </w:rPr>
        <w:t>Comunicar el presente acto administrativo</w:t>
      </w:r>
      <w:r w:rsidR="009C40AB">
        <w:rPr>
          <w:rFonts w:ascii="Verdana" w:eastAsia="Calibri" w:hAnsi="Verdana" w:cs="Arial Narrow"/>
          <w:color w:val="000000"/>
          <w:lang w:val="es-ES_tradnl" w:eastAsia="es-CO"/>
        </w:rPr>
        <w:t xml:space="preserve"> </w:t>
      </w:r>
      <w:r w:rsidR="0064066F">
        <w:rPr>
          <w:rFonts w:ascii="Verdana" w:eastAsia="Calibri" w:hAnsi="Verdana" w:cs="Arial Narrow"/>
          <w:color w:val="000000"/>
          <w:lang w:val="es-ES_tradnl" w:eastAsia="es-CO"/>
        </w:rPr>
        <w:t>a</w:t>
      </w:r>
      <w:r w:rsidR="00832A87">
        <w:rPr>
          <w:rFonts w:ascii="Verdana" w:eastAsia="Calibri" w:hAnsi="Verdana" w:cs="Arial Narrow"/>
          <w:color w:val="000000"/>
          <w:lang w:val="es-ES_tradnl" w:eastAsia="es-CO"/>
        </w:rPr>
        <w:t xml:space="preserve"> </w:t>
      </w:r>
      <w:r w:rsidR="0064066F">
        <w:rPr>
          <w:rFonts w:ascii="Verdana" w:eastAsia="Calibri" w:hAnsi="Verdana" w:cs="Arial Narrow"/>
          <w:color w:val="000000"/>
          <w:lang w:val="es-ES_tradnl" w:eastAsia="es-CO"/>
        </w:rPr>
        <w:t>l</w:t>
      </w:r>
      <w:r w:rsidR="00832A87">
        <w:rPr>
          <w:rFonts w:ascii="Verdana" w:eastAsia="Calibri" w:hAnsi="Verdana" w:cs="Arial Narrow"/>
          <w:color w:val="000000"/>
          <w:lang w:val="es-ES_tradnl" w:eastAsia="es-CO"/>
        </w:rPr>
        <w:t>os</w:t>
      </w:r>
      <w:r w:rsidR="0064066F">
        <w:rPr>
          <w:rFonts w:ascii="Verdana" w:eastAsia="Calibri" w:hAnsi="Verdana" w:cs="Arial Narrow"/>
          <w:color w:val="000000"/>
          <w:lang w:val="es-ES_tradnl" w:eastAsia="es-CO"/>
        </w:rPr>
        <w:t xml:space="preserve"> </w:t>
      </w:r>
      <w:proofErr w:type="gramStart"/>
      <w:r w:rsidR="0064066F">
        <w:rPr>
          <w:rFonts w:ascii="Verdana" w:eastAsia="Calibri" w:hAnsi="Verdana" w:cs="Arial Narrow"/>
          <w:color w:val="000000"/>
          <w:lang w:eastAsia="es-CO"/>
        </w:rPr>
        <w:t>A</w:t>
      </w:r>
      <w:r w:rsidR="0064066F" w:rsidRPr="00784B45">
        <w:rPr>
          <w:rFonts w:ascii="Verdana" w:eastAsia="Calibri" w:hAnsi="Verdana" w:cs="Arial Narrow"/>
          <w:color w:val="000000"/>
          <w:lang w:eastAsia="es-CO"/>
        </w:rPr>
        <w:t>lcalde</w:t>
      </w:r>
      <w:r w:rsidR="00832A87">
        <w:rPr>
          <w:rFonts w:ascii="Verdana" w:eastAsia="Calibri" w:hAnsi="Verdana" w:cs="Arial Narrow"/>
          <w:color w:val="000000"/>
          <w:lang w:eastAsia="es-CO"/>
        </w:rPr>
        <w:t>s</w:t>
      </w:r>
      <w:proofErr w:type="gramEnd"/>
      <w:r w:rsidR="00784B45" w:rsidRPr="00784B45">
        <w:rPr>
          <w:rFonts w:ascii="Verdana" w:eastAsia="Calibri" w:hAnsi="Verdana" w:cs="Arial Narrow"/>
          <w:color w:val="000000"/>
          <w:lang w:eastAsia="es-CO"/>
        </w:rPr>
        <w:t xml:space="preserve"> de</w:t>
      </w:r>
      <w:r w:rsidR="00832A87">
        <w:rPr>
          <w:rFonts w:ascii="Verdana" w:eastAsia="Calibri" w:hAnsi="Verdana" w:cs="Arial Narrow"/>
          <w:color w:val="000000"/>
          <w:lang w:eastAsia="es-CO"/>
        </w:rPr>
        <w:t xml:space="preserve"> </w:t>
      </w:r>
      <w:r w:rsidR="00C35917">
        <w:rPr>
          <w:rFonts w:ascii="Verdana" w:eastAsia="Calibri" w:hAnsi="Verdana" w:cs="Arial Narrow"/>
          <w:color w:val="000000"/>
          <w:lang w:eastAsia="es-CO"/>
        </w:rPr>
        <w:t>l</w:t>
      </w:r>
      <w:r w:rsidR="00832A87">
        <w:rPr>
          <w:rFonts w:ascii="Verdana" w:eastAsia="Calibri" w:hAnsi="Verdana" w:cs="Arial Narrow"/>
          <w:color w:val="000000"/>
          <w:lang w:eastAsia="es-CO"/>
        </w:rPr>
        <w:t>os</w:t>
      </w:r>
      <w:r w:rsidR="00784B45" w:rsidRPr="00784B45">
        <w:rPr>
          <w:rFonts w:ascii="Verdana" w:eastAsia="Calibri" w:hAnsi="Verdana" w:cs="Arial Narrow"/>
          <w:color w:val="000000"/>
          <w:lang w:eastAsia="es-CO"/>
        </w:rPr>
        <w:t xml:space="preserve"> Municipio</w:t>
      </w:r>
      <w:r w:rsidR="00832A87">
        <w:rPr>
          <w:rFonts w:ascii="Verdana" w:eastAsia="Calibri" w:hAnsi="Verdana" w:cs="Arial Narrow"/>
          <w:color w:val="000000"/>
          <w:lang w:eastAsia="es-CO"/>
        </w:rPr>
        <w:t>s</w:t>
      </w:r>
      <w:r w:rsidR="00784B45" w:rsidRPr="00784B45">
        <w:rPr>
          <w:rFonts w:ascii="Verdana" w:eastAsia="Calibri" w:hAnsi="Verdana" w:cs="Arial Narrow"/>
          <w:color w:val="000000"/>
          <w:lang w:eastAsia="es-CO"/>
        </w:rPr>
        <w:t xml:space="preserve"> de</w:t>
      </w:r>
      <w:r w:rsidR="0077677B">
        <w:rPr>
          <w:rFonts w:ascii="Verdana" w:eastAsia="Calibri" w:hAnsi="Verdana" w:cs="Arial Narrow"/>
          <w:color w:val="000000"/>
          <w:lang w:eastAsia="es-CO"/>
        </w:rPr>
        <w:t xml:space="preserve"> </w:t>
      </w:r>
      <w:r w:rsidR="0077677B" w:rsidRPr="0077677B">
        <w:rPr>
          <w:rFonts w:ascii="Verdana" w:eastAsia="Calibri" w:hAnsi="Verdana" w:cs="Arial Narrow"/>
          <w:color w:val="000000"/>
          <w:lang w:eastAsia="es-CO"/>
        </w:rPr>
        <w:t>San Martín</w:t>
      </w:r>
      <w:r w:rsidR="00652F4D">
        <w:rPr>
          <w:rFonts w:ascii="Verdana" w:eastAsia="Calibri" w:hAnsi="Verdana" w:cs="Arial Narrow"/>
          <w:color w:val="000000"/>
          <w:lang w:eastAsia="es-CO"/>
        </w:rPr>
        <w:t xml:space="preserve"> de los </w:t>
      </w:r>
      <w:r w:rsidR="004B30EA">
        <w:rPr>
          <w:rFonts w:ascii="Verdana" w:eastAsia="Calibri" w:hAnsi="Verdana" w:cs="Arial Narrow"/>
          <w:color w:val="000000"/>
          <w:lang w:eastAsia="es-CO"/>
        </w:rPr>
        <w:t>Llanos, Mapiripán</w:t>
      </w:r>
      <w:r w:rsidR="00734048">
        <w:rPr>
          <w:rFonts w:ascii="Verdana" w:eastAsia="Calibri" w:hAnsi="Verdana" w:cs="Arial Narrow"/>
          <w:color w:val="000000"/>
          <w:lang w:eastAsia="es-CO"/>
        </w:rPr>
        <w:t xml:space="preserve"> y Puerto Gait</w:t>
      </w:r>
      <w:r w:rsidR="00A16EAF">
        <w:rPr>
          <w:rFonts w:ascii="Verdana" w:eastAsia="Calibri" w:hAnsi="Verdana" w:cs="Arial Narrow"/>
          <w:color w:val="000000"/>
          <w:lang w:eastAsia="es-CO"/>
        </w:rPr>
        <w:t>á</w:t>
      </w:r>
      <w:r w:rsidR="00734048">
        <w:rPr>
          <w:rFonts w:ascii="Verdana" w:eastAsia="Calibri" w:hAnsi="Verdana" w:cs="Arial Narrow"/>
          <w:color w:val="000000"/>
          <w:lang w:eastAsia="es-CO"/>
        </w:rPr>
        <w:t>n</w:t>
      </w:r>
      <w:r w:rsidR="00784B45" w:rsidRPr="00784B45">
        <w:rPr>
          <w:rFonts w:ascii="Verdana" w:eastAsia="Calibri" w:hAnsi="Verdana" w:cs="Arial Narrow"/>
          <w:color w:val="000000"/>
          <w:lang w:eastAsia="es-CO"/>
        </w:rPr>
        <w:t>, a</w:t>
      </w:r>
      <w:r w:rsidR="00C35917">
        <w:rPr>
          <w:rFonts w:ascii="Verdana" w:eastAsia="Calibri" w:hAnsi="Verdana" w:cs="Arial Narrow"/>
          <w:color w:val="000000"/>
          <w:lang w:eastAsia="es-CO"/>
        </w:rPr>
        <w:t>l</w:t>
      </w:r>
      <w:r w:rsidR="00784B45" w:rsidRPr="00784B45">
        <w:rPr>
          <w:rFonts w:ascii="Verdana" w:eastAsia="Calibri" w:hAnsi="Verdana" w:cs="Arial Narrow"/>
          <w:color w:val="000000"/>
          <w:lang w:eastAsia="es-CO"/>
        </w:rPr>
        <w:t xml:space="preserve"> Gobernador de</w:t>
      </w:r>
      <w:r w:rsidR="00C35917">
        <w:rPr>
          <w:rFonts w:ascii="Verdana" w:eastAsia="Calibri" w:hAnsi="Verdana" w:cs="Arial Narrow"/>
          <w:color w:val="000000"/>
          <w:lang w:eastAsia="es-CO"/>
        </w:rPr>
        <w:t>l</w:t>
      </w:r>
      <w:r w:rsidR="00784B45" w:rsidRPr="00784B45">
        <w:rPr>
          <w:rFonts w:ascii="Verdana" w:eastAsia="Calibri" w:hAnsi="Verdana" w:cs="Arial Narrow"/>
          <w:color w:val="000000"/>
          <w:lang w:eastAsia="es-CO"/>
        </w:rPr>
        <w:t xml:space="preserve"> Departamento de Meta</w:t>
      </w:r>
      <w:r w:rsidRPr="00961151">
        <w:rPr>
          <w:rFonts w:ascii="Verdana" w:eastAsia="Calibri" w:hAnsi="Verdana" w:cs="Arial Narrow"/>
          <w:color w:val="000000"/>
          <w:lang w:val="es-ES_tradnl" w:eastAsia="es-CO"/>
        </w:rPr>
        <w:t>,</w:t>
      </w:r>
      <w:r w:rsidRPr="00961151">
        <w:rPr>
          <w:rFonts w:ascii="Verdana" w:hAnsi="Verdana" w:cs="Arial"/>
          <w:lang w:val="es-ES_tradnl"/>
        </w:rPr>
        <w:t xml:space="preserve"> </w:t>
      </w:r>
      <w:r w:rsidRPr="00961151">
        <w:rPr>
          <w:rFonts w:ascii="Verdana" w:eastAsia="Calibri" w:hAnsi="Verdana" w:cs="Arial Narrow"/>
          <w:color w:val="000000"/>
          <w:lang w:val="es-ES_tradnl" w:eastAsia="es-CO"/>
        </w:rPr>
        <w:t xml:space="preserve">a la Procuraduría </w:t>
      </w:r>
      <w:proofErr w:type="gramStart"/>
      <w:r w:rsidR="0064066F">
        <w:rPr>
          <w:rFonts w:ascii="Verdana" w:eastAsia="Calibri" w:hAnsi="Verdana" w:cs="Arial Narrow"/>
          <w:color w:val="000000"/>
          <w:lang w:val="es-ES_tradnl" w:eastAsia="es-CO"/>
        </w:rPr>
        <w:t>D</w:t>
      </w:r>
      <w:r w:rsidR="0064066F" w:rsidRPr="00961151">
        <w:rPr>
          <w:rFonts w:ascii="Verdana" w:eastAsia="Calibri" w:hAnsi="Verdana" w:cs="Arial Narrow"/>
          <w:color w:val="000000"/>
          <w:lang w:val="es-ES_tradnl" w:eastAsia="es-CO"/>
        </w:rPr>
        <w:t>elegada</w:t>
      </w:r>
      <w:proofErr w:type="gramEnd"/>
      <w:r w:rsidRPr="00961151">
        <w:rPr>
          <w:rFonts w:ascii="Verdana" w:eastAsia="Calibri" w:hAnsi="Verdana" w:cs="Arial Narrow"/>
          <w:color w:val="000000"/>
          <w:lang w:val="es-ES_tradnl" w:eastAsia="es-CO"/>
        </w:rPr>
        <w:t xml:space="preserve"> para Asuntos Ambientales y Agrarios</w:t>
      </w:r>
      <w:r w:rsidRPr="00E607AF">
        <w:rPr>
          <w:rFonts w:ascii="Verdana" w:eastAsia="Calibri" w:hAnsi="Verdana" w:cs="Arial Narrow"/>
          <w:color w:val="000000"/>
          <w:lang w:val="es-ES_tradnl" w:eastAsia="es-CO"/>
        </w:rPr>
        <w:t xml:space="preserve">, a la </w:t>
      </w:r>
      <w:r w:rsidR="00E607AF" w:rsidRPr="00E607AF">
        <w:rPr>
          <w:rFonts w:ascii="Verdana" w:eastAsia="Calibri" w:hAnsi="Verdana" w:cs="Arial Narrow"/>
          <w:color w:val="000000"/>
          <w:lang w:val="es-ES_tradnl" w:eastAsia="es-CO"/>
        </w:rPr>
        <w:t>Corporación para el Desarrollo Sostenible del Area de Manejo Especial La Macarena</w:t>
      </w:r>
      <w:r w:rsidR="00E607AF">
        <w:rPr>
          <w:rFonts w:ascii="Verdana" w:eastAsia="Calibri" w:hAnsi="Verdana" w:cs="Arial Narrow"/>
          <w:color w:val="000000"/>
          <w:lang w:val="es-ES_tradnl" w:eastAsia="es-CO"/>
        </w:rPr>
        <w:t xml:space="preserve"> (CORMACARENA)</w:t>
      </w:r>
      <w:r w:rsidRPr="00961151">
        <w:rPr>
          <w:rFonts w:ascii="Verdana" w:eastAsia="Calibri" w:hAnsi="Verdana" w:cs="Arial Narrow"/>
          <w:color w:val="000000"/>
          <w:lang w:val="es-ES_tradnl" w:eastAsia="es-CO"/>
        </w:rPr>
        <w:t xml:space="preserve"> - y al Ministerio de Ambiente y Desarrollo Sostenible.</w:t>
      </w:r>
    </w:p>
    <w:p w14:paraId="1C7F9209"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651221AF" w14:textId="38961604" w:rsidR="00EF342D"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6D2414">
        <w:rPr>
          <w:rFonts w:ascii="Verdana" w:eastAsia="Calibri" w:hAnsi="Verdana" w:cs="Arial Narrow"/>
          <w:b/>
          <w:bCs/>
          <w:color w:val="000000"/>
          <w:lang w:val="es-ES_tradnl" w:eastAsia="es-CO"/>
        </w:rPr>
        <w:t xml:space="preserve">ARTICULO 11° VIGENCIA Y </w:t>
      </w:r>
      <w:r w:rsidR="004B30EA" w:rsidRPr="006D2414">
        <w:rPr>
          <w:rFonts w:ascii="Verdana" w:eastAsia="Calibri" w:hAnsi="Verdana" w:cs="Arial Narrow"/>
          <w:b/>
          <w:bCs/>
          <w:color w:val="000000"/>
          <w:lang w:val="es-ES_tradnl" w:eastAsia="es-CO"/>
        </w:rPr>
        <w:t>PUBLICACIÓN. -</w:t>
      </w:r>
      <w:r w:rsidRPr="006D2414">
        <w:rPr>
          <w:rFonts w:ascii="Verdana" w:eastAsia="Calibri" w:hAnsi="Verdana" w:cs="Arial Narrow"/>
          <w:b/>
          <w:bCs/>
          <w:color w:val="000000"/>
          <w:lang w:val="es-ES_tradnl" w:eastAsia="es-CO"/>
        </w:rPr>
        <w:t xml:space="preserve"> </w:t>
      </w:r>
      <w:r w:rsidRPr="006D2414">
        <w:rPr>
          <w:rFonts w:ascii="Verdana" w:eastAsia="Calibri" w:hAnsi="Verdana" w:cs="Arial Narrow"/>
          <w:color w:val="000000"/>
          <w:lang w:val="es-ES_tradnl" w:eastAsia="es-CO"/>
        </w:rPr>
        <w:t>La presente Resolución rige a partir de la fecha de su expedición y publicación en el Diario Oficial</w:t>
      </w:r>
      <w:r w:rsidRPr="00961151">
        <w:rPr>
          <w:rFonts w:ascii="Verdana" w:eastAsia="Calibri" w:hAnsi="Verdana" w:cs="Arial Narrow"/>
          <w:color w:val="000000"/>
          <w:lang w:eastAsia="es-CO"/>
        </w:rPr>
        <w:t xml:space="preserve">, y </w:t>
      </w:r>
      <w:r>
        <w:rPr>
          <w:rFonts w:ascii="Verdana" w:eastAsia="Calibri" w:hAnsi="Verdana" w:cs="Arial Narrow"/>
          <w:color w:val="000000"/>
          <w:lang w:eastAsia="es-CO"/>
        </w:rPr>
        <w:t xml:space="preserve">deroga la Resolución </w:t>
      </w:r>
      <w:r w:rsidR="00041DAF">
        <w:rPr>
          <w:rFonts w:ascii="Verdana" w:eastAsia="Calibri" w:hAnsi="Verdana" w:cs="Arial Narrow"/>
          <w:color w:val="000000"/>
          <w:lang w:eastAsia="es-CO"/>
        </w:rPr>
        <w:t>0349</w:t>
      </w:r>
      <w:r>
        <w:rPr>
          <w:rFonts w:ascii="Verdana" w:eastAsia="Calibri" w:hAnsi="Verdana" w:cs="Arial Narrow"/>
          <w:color w:val="000000"/>
          <w:lang w:eastAsia="es-CO"/>
        </w:rPr>
        <w:t xml:space="preserve"> del 1</w:t>
      </w:r>
      <w:r w:rsidR="00041DAF">
        <w:rPr>
          <w:rFonts w:ascii="Verdana" w:eastAsia="Calibri" w:hAnsi="Verdana" w:cs="Arial Narrow"/>
          <w:color w:val="000000"/>
          <w:lang w:eastAsia="es-CO"/>
        </w:rPr>
        <w:t>4</w:t>
      </w:r>
      <w:r>
        <w:rPr>
          <w:rFonts w:ascii="Verdana" w:eastAsia="Calibri" w:hAnsi="Verdana" w:cs="Arial Narrow"/>
          <w:color w:val="000000"/>
          <w:lang w:eastAsia="es-CO"/>
        </w:rPr>
        <w:t xml:space="preserve"> de </w:t>
      </w:r>
      <w:r w:rsidR="00041DAF">
        <w:rPr>
          <w:rFonts w:ascii="Verdana" w:eastAsia="Calibri" w:hAnsi="Verdana" w:cs="Arial Narrow"/>
          <w:color w:val="000000"/>
          <w:lang w:eastAsia="es-CO"/>
        </w:rPr>
        <w:t xml:space="preserve">septiembre </w:t>
      </w:r>
      <w:r>
        <w:rPr>
          <w:rFonts w:ascii="Verdana" w:eastAsia="Calibri" w:hAnsi="Verdana" w:cs="Arial Narrow"/>
          <w:color w:val="000000"/>
          <w:lang w:eastAsia="es-CO"/>
        </w:rPr>
        <w:t xml:space="preserve">del 2017.  </w:t>
      </w:r>
      <w:r w:rsidR="0034490C">
        <w:rPr>
          <w:rFonts w:ascii="Verdana" w:eastAsia="Calibri" w:hAnsi="Verdana" w:cs="Arial Narrow"/>
          <w:color w:val="000000"/>
          <w:lang w:eastAsia="es-CO"/>
        </w:rPr>
        <w:t xml:space="preserve"> </w:t>
      </w:r>
    </w:p>
    <w:p w14:paraId="03A31C2E" w14:textId="77777777" w:rsidR="00EF342D"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237CCFE1" w14:textId="77777777" w:rsidR="00EF342D"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063FA2F0"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2F2D64">
        <w:rPr>
          <w:rFonts w:ascii="Verdana" w:eastAsia="Calibri" w:hAnsi="Verdana" w:cs="Arial Narrow"/>
          <w:color w:val="000000"/>
          <w:lang w:val="es-ES_tradnl" w:eastAsia="es-CO"/>
        </w:rPr>
        <w:t>Dada en Bogotá</w:t>
      </w:r>
      <w:r>
        <w:rPr>
          <w:rFonts w:ascii="Verdana" w:eastAsia="Calibri" w:hAnsi="Verdana" w:cs="Arial Narrow"/>
          <w:color w:val="000000"/>
          <w:lang w:val="es-ES_tradnl" w:eastAsia="es-CO"/>
        </w:rPr>
        <w:t>,</w:t>
      </w:r>
      <w:r w:rsidRPr="002F2D64">
        <w:rPr>
          <w:rFonts w:ascii="Verdana" w:eastAsia="Calibri" w:hAnsi="Verdana" w:cs="Arial Narrow"/>
          <w:color w:val="000000"/>
          <w:lang w:val="es-ES_tradnl" w:eastAsia="es-CO"/>
        </w:rPr>
        <w:t xml:space="preserve"> D.C., a los </w:t>
      </w:r>
    </w:p>
    <w:p w14:paraId="525A8D81" w14:textId="77777777" w:rsidR="00EF342D"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76F3702B"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74230772"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b/>
          <w:bCs/>
          <w:kern w:val="1"/>
          <w:lang w:val="es-ES_tradnl" w:eastAsia="es-CO"/>
        </w:rPr>
      </w:pPr>
      <w:r w:rsidRPr="002F2D64">
        <w:rPr>
          <w:rFonts w:ascii="Verdana" w:eastAsia="Calibri" w:hAnsi="Verdana" w:cs="Arial Narrow"/>
          <w:b/>
          <w:bCs/>
          <w:kern w:val="1"/>
          <w:lang w:val="es-ES_tradnl" w:eastAsia="es-CO"/>
        </w:rPr>
        <w:t>PÚBLIQUESE</w:t>
      </w:r>
      <w:r>
        <w:rPr>
          <w:rFonts w:ascii="Verdana" w:eastAsia="Calibri" w:hAnsi="Verdana" w:cs="Arial Narrow"/>
          <w:b/>
          <w:bCs/>
          <w:kern w:val="1"/>
          <w:lang w:val="es-ES_tradnl" w:eastAsia="es-CO"/>
        </w:rPr>
        <w:t>, COMUNÍQUESE</w:t>
      </w:r>
      <w:r w:rsidRPr="002F2D64">
        <w:rPr>
          <w:rFonts w:ascii="Verdana" w:eastAsia="Calibri" w:hAnsi="Verdana" w:cs="Arial Narrow"/>
          <w:b/>
          <w:bCs/>
          <w:kern w:val="1"/>
          <w:lang w:val="es-ES_tradnl" w:eastAsia="es-CO"/>
        </w:rPr>
        <w:t xml:space="preserve"> Y CÚMPLASE</w:t>
      </w:r>
    </w:p>
    <w:p w14:paraId="7EE19AEB" w14:textId="77777777" w:rsidR="00EF342D" w:rsidRPr="002F2D64" w:rsidRDefault="00EF342D" w:rsidP="00EF342D">
      <w:pPr>
        <w:widowControl w:val="0"/>
        <w:autoSpaceDE w:val="0"/>
        <w:adjustRightInd w:val="0"/>
        <w:spacing w:after="0" w:line="240" w:lineRule="auto"/>
        <w:rPr>
          <w:rFonts w:ascii="Verdana" w:eastAsia="Calibri" w:hAnsi="Verdana" w:cs="Arial Narrow"/>
          <w:lang w:val="es-ES_tradnl" w:eastAsia="es-CO"/>
        </w:rPr>
      </w:pPr>
    </w:p>
    <w:p w14:paraId="300128FA" w14:textId="77777777" w:rsidR="00EF342D" w:rsidRDefault="00EF342D" w:rsidP="00EF342D">
      <w:pPr>
        <w:widowControl w:val="0"/>
        <w:autoSpaceDE w:val="0"/>
        <w:adjustRightInd w:val="0"/>
        <w:spacing w:after="0" w:line="240" w:lineRule="auto"/>
        <w:rPr>
          <w:rFonts w:ascii="Verdana" w:eastAsia="Calibri" w:hAnsi="Verdana" w:cs="Arial Narrow"/>
          <w:lang w:val="es-ES_tradnl" w:eastAsia="es-CO"/>
        </w:rPr>
      </w:pPr>
    </w:p>
    <w:p w14:paraId="378DBF2F" w14:textId="77777777" w:rsidR="00EF342D" w:rsidRDefault="00EF342D" w:rsidP="00EF342D">
      <w:pPr>
        <w:widowControl w:val="0"/>
        <w:autoSpaceDE w:val="0"/>
        <w:adjustRightInd w:val="0"/>
        <w:spacing w:after="0" w:line="240" w:lineRule="auto"/>
        <w:rPr>
          <w:rFonts w:ascii="Verdana" w:eastAsia="Calibri" w:hAnsi="Verdana" w:cs="Arial Narrow"/>
          <w:lang w:val="es-ES_tradnl" w:eastAsia="es-CO"/>
        </w:rPr>
      </w:pPr>
    </w:p>
    <w:p w14:paraId="53EC4909" w14:textId="77777777" w:rsidR="00EF342D" w:rsidRPr="002F2D64" w:rsidRDefault="00EF342D" w:rsidP="00EF342D">
      <w:pPr>
        <w:widowControl w:val="0"/>
        <w:autoSpaceDE w:val="0"/>
        <w:adjustRightInd w:val="0"/>
        <w:spacing w:after="0" w:line="240" w:lineRule="auto"/>
        <w:rPr>
          <w:rFonts w:ascii="Verdana" w:eastAsia="Calibri" w:hAnsi="Verdana" w:cs="Arial Narrow"/>
          <w:lang w:val="es-ES_tradnl" w:eastAsia="es-CO"/>
        </w:rPr>
      </w:pPr>
    </w:p>
    <w:p w14:paraId="2ABACBBE" w14:textId="77777777" w:rsidR="00EF342D" w:rsidRDefault="00EF342D" w:rsidP="00EF342D">
      <w:pPr>
        <w:widowControl w:val="0"/>
        <w:autoSpaceDE w:val="0"/>
        <w:adjustRightInd w:val="0"/>
        <w:spacing w:after="0" w:line="240" w:lineRule="auto"/>
        <w:rPr>
          <w:rFonts w:ascii="Verdana" w:eastAsia="Calibri" w:hAnsi="Verdana" w:cs="Arial Narrow"/>
          <w:lang w:val="es-ES_tradnl" w:eastAsia="es-CO"/>
        </w:rPr>
      </w:pPr>
    </w:p>
    <w:p w14:paraId="5B26F9F6" w14:textId="77777777" w:rsidR="00EF342D" w:rsidRPr="002F2D64" w:rsidRDefault="00EF342D" w:rsidP="00EF342D">
      <w:pPr>
        <w:widowControl w:val="0"/>
        <w:autoSpaceDE w:val="0"/>
        <w:adjustRightInd w:val="0"/>
        <w:spacing w:after="0" w:line="240" w:lineRule="auto"/>
        <w:rPr>
          <w:rFonts w:ascii="Verdana" w:eastAsia="Calibri" w:hAnsi="Verdana" w:cs="Arial Narrow"/>
          <w:lang w:val="es-ES_tradnl" w:eastAsia="es-CO"/>
        </w:rPr>
      </w:pPr>
    </w:p>
    <w:p w14:paraId="01502637" w14:textId="77777777" w:rsidR="00EF342D" w:rsidRPr="002F2D64" w:rsidRDefault="00EF342D" w:rsidP="00EF342D">
      <w:pPr>
        <w:spacing w:after="0" w:line="240" w:lineRule="auto"/>
        <w:ind w:left="-284" w:right="-376"/>
        <w:jc w:val="center"/>
        <w:rPr>
          <w:rFonts w:ascii="Verdana" w:hAnsi="Verdana"/>
          <w:b/>
        </w:rPr>
      </w:pPr>
      <w:r>
        <w:rPr>
          <w:rFonts w:ascii="Verdana" w:hAnsi="Verdana"/>
          <w:b/>
        </w:rPr>
        <w:t>LUIS OLMEDO MARTINEZ ZAMORA</w:t>
      </w:r>
      <w:r w:rsidRPr="002F2D64">
        <w:rPr>
          <w:rFonts w:ascii="Verdana" w:hAnsi="Verdana"/>
          <w:b/>
        </w:rPr>
        <w:t xml:space="preserve"> </w:t>
      </w:r>
    </w:p>
    <w:p w14:paraId="7AD6C945" w14:textId="77777777" w:rsidR="00EF342D" w:rsidRPr="002F2D64" w:rsidRDefault="00EF342D" w:rsidP="00EF342D">
      <w:pPr>
        <w:spacing w:after="0" w:line="240" w:lineRule="auto"/>
        <w:ind w:left="-284" w:right="-376"/>
        <w:jc w:val="center"/>
        <w:rPr>
          <w:rFonts w:ascii="Verdana" w:hAnsi="Verdana"/>
          <w:b/>
        </w:rPr>
      </w:pPr>
      <w:r w:rsidRPr="002F2D64">
        <w:rPr>
          <w:rFonts w:ascii="Verdana" w:hAnsi="Verdana"/>
          <w:b/>
        </w:rPr>
        <w:t xml:space="preserve">DIRECTOR GENERAL </w:t>
      </w:r>
    </w:p>
    <w:p w14:paraId="1CF44C3D" w14:textId="77777777" w:rsidR="00EF342D" w:rsidRPr="00074716" w:rsidRDefault="00EF342D" w:rsidP="00EF342D">
      <w:pPr>
        <w:spacing w:after="0" w:line="240" w:lineRule="auto"/>
        <w:ind w:left="-284" w:right="-376"/>
        <w:jc w:val="center"/>
        <w:rPr>
          <w:rFonts w:ascii="Verdana" w:hAnsi="Verdana"/>
          <w:b/>
          <w:sz w:val="20"/>
          <w:szCs w:val="20"/>
        </w:rPr>
      </w:pPr>
    </w:p>
    <w:p w14:paraId="631D7C07" w14:textId="77777777" w:rsidR="00EF342D" w:rsidRDefault="00EF342D" w:rsidP="00EF342D">
      <w:pPr>
        <w:rPr>
          <w:rFonts w:ascii="Verdana" w:hAnsi="Verdana" w:cs="Arial"/>
          <w:bCs/>
          <w:sz w:val="20"/>
          <w:szCs w:val="20"/>
        </w:rPr>
      </w:pPr>
    </w:p>
    <w:p w14:paraId="7D2BF766" w14:textId="77777777" w:rsidR="00EF342D" w:rsidRPr="00675EBE" w:rsidRDefault="00EF342D" w:rsidP="00EF342D">
      <w:pPr>
        <w:spacing w:after="0" w:line="240" w:lineRule="auto"/>
        <w:ind w:left="-284" w:right="-376"/>
        <w:jc w:val="center"/>
        <w:rPr>
          <w:rFonts w:ascii="Verdana" w:hAnsi="Verdana"/>
          <w:b/>
          <w:sz w:val="16"/>
          <w:szCs w:val="16"/>
        </w:rPr>
      </w:pPr>
    </w:p>
    <w:p w14:paraId="1ABF029C" w14:textId="77777777" w:rsidR="00EF342D" w:rsidRPr="00675EBE" w:rsidRDefault="00EF342D" w:rsidP="00EF342D">
      <w:pPr>
        <w:spacing w:after="0" w:line="240" w:lineRule="auto"/>
        <w:ind w:left="-284" w:right="-376"/>
        <w:jc w:val="both"/>
        <w:rPr>
          <w:rFonts w:ascii="Verdana" w:hAnsi="Verdana" w:cs="Arial"/>
          <w:bCs/>
          <w:sz w:val="16"/>
          <w:szCs w:val="16"/>
        </w:rPr>
      </w:pPr>
      <w:r w:rsidRPr="00675EBE">
        <w:rPr>
          <w:rFonts w:ascii="Verdana" w:hAnsi="Verdana" w:cs="Arial"/>
          <w:bCs/>
          <w:sz w:val="16"/>
          <w:szCs w:val="16"/>
        </w:rPr>
        <w:t xml:space="preserve">Aprobó: Marta Cecilia Díaz Leguizamón  </w:t>
      </w:r>
    </w:p>
    <w:p w14:paraId="2CD3EC92" w14:textId="77777777" w:rsidR="00EF342D" w:rsidRPr="00675EBE" w:rsidRDefault="00EF342D" w:rsidP="00EF342D">
      <w:pPr>
        <w:spacing w:after="0" w:line="240" w:lineRule="auto"/>
        <w:ind w:left="-284" w:right="-376" w:firstLine="710"/>
        <w:jc w:val="both"/>
        <w:rPr>
          <w:rFonts w:ascii="Verdana" w:hAnsi="Verdana" w:cs="Arial"/>
          <w:bCs/>
          <w:sz w:val="16"/>
          <w:szCs w:val="16"/>
        </w:rPr>
      </w:pPr>
      <w:r w:rsidRPr="00675EBE">
        <w:rPr>
          <w:rFonts w:ascii="Verdana" w:hAnsi="Verdana" w:cs="Arial"/>
          <w:bCs/>
          <w:sz w:val="16"/>
          <w:szCs w:val="16"/>
        </w:rPr>
        <w:t>Subdirectora Técnica - Subdirección de Gestión y Manejo de Área Protegida</w:t>
      </w:r>
    </w:p>
    <w:p w14:paraId="592764F8" w14:textId="77777777" w:rsidR="00EF342D" w:rsidRPr="00675EBE" w:rsidRDefault="00EF342D" w:rsidP="00EF342D">
      <w:pPr>
        <w:spacing w:after="0" w:line="240" w:lineRule="auto"/>
        <w:ind w:left="-284" w:right="-376" w:firstLine="710"/>
        <w:jc w:val="both"/>
        <w:rPr>
          <w:rFonts w:ascii="Verdana" w:hAnsi="Verdana" w:cs="Arial"/>
          <w:bCs/>
          <w:sz w:val="16"/>
          <w:szCs w:val="16"/>
        </w:rPr>
      </w:pPr>
      <w:r w:rsidRPr="00675EBE">
        <w:rPr>
          <w:rFonts w:ascii="Verdana" w:hAnsi="Verdana" w:cs="Arial"/>
          <w:bCs/>
          <w:sz w:val="16"/>
          <w:szCs w:val="16"/>
        </w:rPr>
        <w:t xml:space="preserve">Manuel Ávila Olarte  </w:t>
      </w:r>
    </w:p>
    <w:p w14:paraId="57596651" w14:textId="77777777" w:rsidR="00EF342D" w:rsidRPr="00675EBE" w:rsidRDefault="00EF342D" w:rsidP="00EF342D">
      <w:pPr>
        <w:spacing w:after="0" w:line="240" w:lineRule="auto"/>
        <w:ind w:left="-284" w:right="-376" w:firstLine="710"/>
        <w:jc w:val="both"/>
        <w:rPr>
          <w:rFonts w:ascii="Verdana" w:hAnsi="Verdana" w:cs="Arial"/>
          <w:bCs/>
          <w:sz w:val="16"/>
          <w:szCs w:val="16"/>
        </w:rPr>
      </w:pPr>
      <w:r w:rsidRPr="00675EBE">
        <w:rPr>
          <w:rFonts w:ascii="Verdana" w:hAnsi="Verdana" w:cs="Arial"/>
          <w:bCs/>
          <w:sz w:val="16"/>
          <w:szCs w:val="16"/>
        </w:rPr>
        <w:t>Jefe Oficina Asesora Jurídica</w:t>
      </w:r>
    </w:p>
    <w:p w14:paraId="1BB724AB" w14:textId="77777777" w:rsidR="00EF342D" w:rsidRPr="00675EBE" w:rsidRDefault="00EF342D" w:rsidP="00EF342D">
      <w:pPr>
        <w:spacing w:after="0" w:line="240" w:lineRule="auto"/>
        <w:ind w:left="-284" w:right="-376"/>
        <w:jc w:val="both"/>
        <w:rPr>
          <w:rFonts w:ascii="Verdana" w:hAnsi="Verdana" w:cs="Arial"/>
          <w:bCs/>
          <w:sz w:val="16"/>
          <w:szCs w:val="16"/>
        </w:rPr>
      </w:pPr>
      <w:r w:rsidRPr="00675EBE">
        <w:rPr>
          <w:rFonts w:ascii="Verdana" w:hAnsi="Verdana" w:cs="Arial"/>
          <w:bCs/>
          <w:sz w:val="16"/>
          <w:szCs w:val="16"/>
        </w:rPr>
        <w:t xml:space="preserve">  </w:t>
      </w:r>
    </w:p>
    <w:p w14:paraId="5C067588" w14:textId="77777777" w:rsidR="00EF342D" w:rsidRPr="00675EBE" w:rsidRDefault="00EF342D" w:rsidP="00EF342D">
      <w:pPr>
        <w:spacing w:after="0" w:line="240" w:lineRule="auto"/>
        <w:ind w:left="-284" w:right="-376"/>
        <w:jc w:val="both"/>
        <w:rPr>
          <w:rFonts w:ascii="Verdana" w:hAnsi="Verdana" w:cs="Arial"/>
          <w:bCs/>
          <w:sz w:val="16"/>
          <w:szCs w:val="16"/>
        </w:rPr>
      </w:pPr>
      <w:r w:rsidRPr="00675EBE">
        <w:rPr>
          <w:rFonts w:ascii="Verdana" w:hAnsi="Verdana" w:cs="Arial"/>
          <w:bCs/>
          <w:sz w:val="16"/>
          <w:szCs w:val="16"/>
        </w:rPr>
        <w:t xml:space="preserve">Revisó: </w:t>
      </w:r>
      <w:r w:rsidRPr="00675EBE">
        <w:rPr>
          <w:rFonts w:ascii="Verdana" w:hAnsi="Verdana" w:cs="Arial"/>
          <w:bCs/>
          <w:sz w:val="16"/>
          <w:szCs w:val="16"/>
        </w:rPr>
        <w:tab/>
      </w:r>
    </w:p>
    <w:p w14:paraId="17CA0F61" w14:textId="3F5580C4" w:rsidR="00EF342D" w:rsidRPr="00675EBE" w:rsidRDefault="00EF342D" w:rsidP="00EE0FA5">
      <w:pPr>
        <w:spacing w:after="0" w:line="240" w:lineRule="auto"/>
        <w:ind w:left="-284" w:right="-376"/>
        <w:rPr>
          <w:rFonts w:ascii="Verdana" w:hAnsi="Verdana" w:cs="Arial"/>
          <w:bCs/>
          <w:sz w:val="16"/>
          <w:szCs w:val="16"/>
        </w:rPr>
      </w:pPr>
      <w:r w:rsidRPr="00675EBE">
        <w:rPr>
          <w:rFonts w:ascii="Verdana" w:hAnsi="Verdana" w:cs="Arial"/>
          <w:bCs/>
          <w:sz w:val="16"/>
          <w:szCs w:val="16"/>
        </w:rPr>
        <w:tab/>
      </w:r>
      <w:r>
        <w:rPr>
          <w:rFonts w:ascii="Verdana" w:hAnsi="Verdana" w:cs="Arial"/>
          <w:bCs/>
          <w:sz w:val="16"/>
          <w:szCs w:val="16"/>
        </w:rPr>
        <w:t xml:space="preserve">       </w:t>
      </w:r>
    </w:p>
    <w:p w14:paraId="3DBCCC1D" w14:textId="77777777" w:rsidR="00EF342D" w:rsidRPr="00675EBE" w:rsidRDefault="00EF342D" w:rsidP="00EF342D">
      <w:pPr>
        <w:spacing w:after="0" w:line="240" w:lineRule="auto"/>
        <w:ind w:left="-284" w:right="-376"/>
        <w:jc w:val="both"/>
        <w:rPr>
          <w:rFonts w:ascii="Verdana" w:hAnsi="Verdana" w:cs="Arial"/>
          <w:bCs/>
          <w:sz w:val="16"/>
          <w:szCs w:val="16"/>
        </w:rPr>
      </w:pPr>
    </w:p>
    <w:p w14:paraId="0EEF4024" w14:textId="77777777" w:rsidR="00EF342D" w:rsidRDefault="00EF342D" w:rsidP="00EF342D">
      <w:pPr>
        <w:spacing w:after="0" w:line="240" w:lineRule="auto"/>
        <w:ind w:left="-284" w:right="-376"/>
        <w:jc w:val="both"/>
        <w:rPr>
          <w:rFonts w:ascii="Verdana" w:hAnsi="Verdana" w:cs="Arial"/>
          <w:bCs/>
          <w:sz w:val="16"/>
          <w:szCs w:val="16"/>
        </w:rPr>
      </w:pPr>
      <w:r w:rsidRPr="00675EBE">
        <w:rPr>
          <w:rFonts w:ascii="Verdana" w:hAnsi="Verdana" w:cs="Arial"/>
          <w:bCs/>
          <w:sz w:val="16"/>
          <w:szCs w:val="16"/>
        </w:rPr>
        <w:t xml:space="preserve">Elaboró:  Diana Paola Castro Cifuentes </w:t>
      </w:r>
    </w:p>
    <w:p w14:paraId="0B7C631F" w14:textId="77777777" w:rsidR="00EF342D" w:rsidRPr="00675EBE" w:rsidRDefault="00EF342D" w:rsidP="00EF342D">
      <w:pPr>
        <w:spacing w:after="0" w:line="240" w:lineRule="auto"/>
        <w:ind w:left="-284" w:right="-376"/>
        <w:jc w:val="both"/>
        <w:rPr>
          <w:rFonts w:ascii="Verdana" w:hAnsi="Verdana" w:cs="Arial"/>
          <w:bCs/>
          <w:sz w:val="16"/>
          <w:szCs w:val="16"/>
        </w:rPr>
      </w:pPr>
      <w:r>
        <w:rPr>
          <w:rFonts w:ascii="Verdana" w:hAnsi="Verdana" w:cs="Arial"/>
          <w:bCs/>
          <w:sz w:val="16"/>
          <w:szCs w:val="16"/>
        </w:rPr>
        <w:t xml:space="preserve">              </w:t>
      </w:r>
      <w:r w:rsidRPr="00675EBE">
        <w:rPr>
          <w:rFonts w:ascii="Verdana" w:hAnsi="Verdana" w:cs="Arial"/>
          <w:bCs/>
          <w:sz w:val="16"/>
          <w:szCs w:val="16"/>
        </w:rPr>
        <w:t>Abogada Oficina Asesora Jurídica</w:t>
      </w:r>
    </w:p>
    <w:p w14:paraId="3DF35F06" w14:textId="77777777" w:rsidR="00EF342D" w:rsidRPr="00074716" w:rsidRDefault="00EF342D" w:rsidP="00EF342D">
      <w:pPr>
        <w:rPr>
          <w:sz w:val="20"/>
          <w:szCs w:val="20"/>
        </w:rPr>
      </w:pPr>
    </w:p>
    <w:p w14:paraId="3C913CF3" w14:textId="77777777" w:rsidR="00EF342D" w:rsidRPr="00074716" w:rsidRDefault="00EF342D" w:rsidP="00EF342D">
      <w:pPr>
        <w:rPr>
          <w:sz w:val="20"/>
          <w:szCs w:val="20"/>
        </w:rPr>
      </w:pPr>
    </w:p>
    <w:p w14:paraId="2ADC12F7" w14:textId="77777777" w:rsidR="00EF342D" w:rsidRDefault="00EF342D" w:rsidP="00EF342D"/>
    <w:p w14:paraId="57D05BA8" w14:textId="77777777" w:rsidR="00EF342D" w:rsidRDefault="00EF342D" w:rsidP="00EF342D"/>
    <w:p w14:paraId="6F591245" w14:textId="77777777" w:rsidR="00EF342D" w:rsidRDefault="00EF342D" w:rsidP="00EF342D"/>
    <w:p w14:paraId="471EE3E4" w14:textId="77777777" w:rsidR="00EF342D" w:rsidRDefault="00EF342D" w:rsidP="00EF342D"/>
    <w:p w14:paraId="21518308" w14:textId="77777777" w:rsidR="001464D6" w:rsidRDefault="001464D6" w:rsidP="001464D6">
      <w:pPr>
        <w:spacing w:line="276" w:lineRule="auto"/>
        <w:jc w:val="both"/>
        <w:rPr>
          <w:rFonts w:ascii="Verdana" w:hAnsi="Verdana"/>
        </w:rPr>
      </w:pPr>
    </w:p>
    <w:p w14:paraId="09295D2B" w14:textId="77777777" w:rsidR="001464D6" w:rsidRDefault="001464D6" w:rsidP="001464D6">
      <w:pPr>
        <w:spacing w:line="276" w:lineRule="auto"/>
        <w:rPr>
          <w:rFonts w:ascii="Verdana" w:hAnsi="Verdana"/>
          <w:b/>
        </w:rPr>
      </w:pPr>
    </w:p>
    <w:p w14:paraId="12E7F511" w14:textId="77777777" w:rsidR="009068CD" w:rsidRPr="001464D6" w:rsidRDefault="009068CD" w:rsidP="001464D6"/>
    <w:sectPr w:rsidR="009068CD" w:rsidRPr="001464D6" w:rsidSect="009B434E">
      <w:headerReference w:type="even" r:id="rId7"/>
      <w:headerReference w:type="default" r:id="rId8"/>
      <w:footerReference w:type="even" r:id="rId9"/>
      <w:footerReference w:type="default" r:id="rId10"/>
      <w:headerReference w:type="first" r:id="rId11"/>
      <w:footerReference w:type="first" r:id="rId12"/>
      <w:pgSz w:w="12242" w:h="18722" w:code="157"/>
      <w:pgMar w:top="2410" w:right="1701"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919C" w14:textId="77777777" w:rsidR="007C5269" w:rsidRDefault="007C5269" w:rsidP="009068CD">
      <w:pPr>
        <w:spacing w:after="0" w:line="240" w:lineRule="auto"/>
      </w:pPr>
      <w:r>
        <w:separator/>
      </w:r>
    </w:p>
  </w:endnote>
  <w:endnote w:type="continuationSeparator" w:id="0">
    <w:p w14:paraId="4D4630A0" w14:textId="77777777" w:rsidR="007C5269" w:rsidRDefault="007C5269"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EBB3" w14:textId="77777777" w:rsidR="00EF342D" w:rsidRDefault="00EF34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04D5A32B" w14:textId="77777777" w:rsidR="003F7A31" w:rsidRDefault="003F7A31">
            <w:pPr>
              <w:pStyle w:val="Piedepgina"/>
              <w:jc w:val="right"/>
            </w:pPr>
          </w:p>
          <w:p w14:paraId="12E148B2" w14:textId="77777777" w:rsidR="009B434E" w:rsidRDefault="009B434E">
            <w:pPr>
              <w:pStyle w:val="Piedepgina"/>
              <w:jc w:val="right"/>
            </w:pPr>
          </w:p>
          <w:p w14:paraId="67AE7E3F" w14:textId="77777777" w:rsidR="009B434E" w:rsidRDefault="009B434E">
            <w:pPr>
              <w:pStyle w:val="Piedepgina"/>
              <w:jc w:val="right"/>
              <w:rPr>
                <w:lang w:val="es-ES"/>
              </w:rPr>
            </w:pPr>
          </w:p>
          <w:p w14:paraId="2C2E2FD3" w14:textId="77777777" w:rsidR="00911EF5" w:rsidRDefault="00DD3C5F">
            <w:pPr>
              <w:pStyle w:val="Piedepgina"/>
              <w:jc w:val="right"/>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64D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64D6">
              <w:rPr>
                <w:b/>
                <w:bCs/>
                <w:noProof/>
              </w:rPr>
              <w:t>2</w:t>
            </w:r>
            <w:r>
              <w:rPr>
                <w:b/>
                <w:bCs/>
                <w:sz w:val="24"/>
                <w:szCs w:val="24"/>
              </w:rPr>
              <w:fldChar w:fldCharType="end"/>
            </w:r>
          </w:p>
          <w:p w14:paraId="02ED6B93" w14:textId="77777777" w:rsidR="00DD3C5F" w:rsidRDefault="007C5269">
            <w:pPr>
              <w:pStyle w:val="Piedepgina"/>
              <w:jc w:val="right"/>
            </w:pPr>
          </w:p>
        </w:sdtContent>
      </w:sdt>
    </w:sdtContent>
  </w:sdt>
  <w:p w14:paraId="6944A989" w14:textId="77777777" w:rsidR="00DD3C5F" w:rsidRDefault="00DD3C5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E62F" w14:textId="77777777" w:rsidR="00EF342D" w:rsidRDefault="00EF34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4EEA" w14:textId="77777777" w:rsidR="007C5269" w:rsidRDefault="007C5269" w:rsidP="009068CD">
      <w:pPr>
        <w:spacing w:after="0" w:line="240" w:lineRule="auto"/>
      </w:pPr>
      <w:r>
        <w:separator/>
      </w:r>
    </w:p>
  </w:footnote>
  <w:footnote w:type="continuationSeparator" w:id="0">
    <w:p w14:paraId="2CABBBDD" w14:textId="77777777" w:rsidR="007C5269" w:rsidRDefault="007C5269" w:rsidP="009068CD">
      <w:pPr>
        <w:spacing w:after="0" w:line="240" w:lineRule="auto"/>
      </w:pPr>
      <w:r>
        <w:continuationSeparator/>
      </w:r>
    </w:p>
  </w:footnote>
  <w:footnote w:id="1">
    <w:p w14:paraId="61E7B1CB" w14:textId="77777777" w:rsidR="00EF342D" w:rsidRPr="00665CBB" w:rsidRDefault="00EF342D" w:rsidP="00EF342D">
      <w:pPr>
        <w:pStyle w:val="Textonotapie"/>
        <w:rPr>
          <w:rFonts w:ascii="Verdana" w:hAnsi="Verdana"/>
          <w:i/>
          <w:iCs/>
          <w:sz w:val="16"/>
          <w:szCs w:val="16"/>
          <w:lang w:val="es-CO"/>
        </w:rPr>
      </w:pPr>
      <w:r w:rsidRPr="00665CBB">
        <w:rPr>
          <w:rStyle w:val="Refdenotaalpie"/>
          <w:rFonts w:ascii="Verdana" w:hAnsi="Verdana"/>
          <w:i/>
          <w:iCs/>
          <w:sz w:val="16"/>
          <w:szCs w:val="16"/>
        </w:rPr>
        <w:footnoteRef/>
      </w:r>
      <w:r w:rsidRPr="00665CBB">
        <w:rPr>
          <w:rFonts w:ascii="Verdana" w:hAnsi="Verdana"/>
          <w:i/>
          <w:iCs/>
          <w:sz w:val="16"/>
          <w:szCs w:val="16"/>
        </w:rPr>
        <w:t xml:space="preserve"> “Por el cual se dicta el Código Nacional de Recursos Naturales Renovables y de Protección al Medio Ambiente.”</w:t>
      </w:r>
    </w:p>
  </w:footnote>
  <w:footnote w:id="2">
    <w:p w14:paraId="109CB4D5" w14:textId="77777777" w:rsidR="00EF342D" w:rsidRPr="00665CBB" w:rsidRDefault="00EF342D" w:rsidP="00EF342D">
      <w:pPr>
        <w:pStyle w:val="Textonotapie"/>
        <w:rPr>
          <w:lang w:val="es-CO"/>
        </w:rPr>
      </w:pPr>
      <w:r w:rsidRPr="00665CBB">
        <w:rPr>
          <w:rStyle w:val="Refdenotaalpie"/>
          <w:rFonts w:ascii="Verdana" w:hAnsi="Verdana"/>
          <w:i/>
          <w:iCs/>
          <w:sz w:val="16"/>
          <w:szCs w:val="16"/>
        </w:rPr>
        <w:footnoteRef/>
      </w:r>
      <w:r w:rsidRPr="00665CBB">
        <w:rPr>
          <w:rFonts w:ascii="Verdana" w:hAnsi="Verdana"/>
          <w:i/>
          <w:iCs/>
          <w:sz w:val="16"/>
          <w:szCs w:val="16"/>
        </w:rPr>
        <w:t xml:space="preserve"> </w:t>
      </w:r>
      <w:r>
        <w:rPr>
          <w:rFonts w:ascii="Verdana" w:hAnsi="Verdana"/>
          <w:i/>
          <w:iCs/>
          <w:sz w:val="16"/>
          <w:szCs w:val="16"/>
          <w:lang w:val="es-CO"/>
        </w:rPr>
        <w:t>P</w:t>
      </w:r>
      <w:r w:rsidRPr="00665CBB">
        <w:rPr>
          <w:rFonts w:ascii="Verdana" w:hAnsi="Verdana"/>
          <w:i/>
          <w:iCs/>
          <w:sz w:val="16"/>
          <w:szCs w:val="16"/>
          <w:lang w:val="es-CO"/>
        </w:rPr>
        <w:t>or la cual se crea el Ministerio del Medio Ambiente, se reordena el Sector Público encargado de la gestión y conservación del medio ambiente y los recursos naturales renovables, se organiza el Sistema Nacional Ambiental, SINA, y se dictan otras disposiciones.”</w:t>
      </w:r>
    </w:p>
  </w:footnote>
  <w:footnote w:id="3">
    <w:p w14:paraId="66D1FB0F" w14:textId="77777777" w:rsidR="00EF342D" w:rsidRPr="00272CF2" w:rsidRDefault="00EF342D" w:rsidP="00EF342D">
      <w:pPr>
        <w:pStyle w:val="Textonotapie"/>
        <w:rPr>
          <w:rFonts w:ascii="Verdana" w:hAnsi="Verdana"/>
          <w:i/>
          <w:iCs/>
          <w:sz w:val="16"/>
          <w:szCs w:val="16"/>
          <w:lang w:val="es-CO"/>
        </w:rPr>
      </w:pPr>
      <w:r w:rsidRPr="00272CF2">
        <w:rPr>
          <w:rStyle w:val="Refdenotaalpie"/>
          <w:rFonts w:ascii="Verdana" w:hAnsi="Verdana"/>
          <w:i/>
          <w:iCs/>
          <w:sz w:val="16"/>
          <w:szCs w:val="16"/>
        </w:rPr>
        <w:footnoteRef/>
      </w:r>
      <w:r w:rsidRPr="00272CF2">
        <w:rPr>
          <w:rFonts w:ascii="Verdana" w:hAnsi="Verdana"/>
          <w:i/>
          <w:iCs/>
          <w:sz w:val="16"/>
          <w:szCs w:val="16"/>
        </w:rPr>
        <w:t xml:space="preserve"> “Por medio del cual se expide el Decreto Único Reglamentario del Sector Ambiente y Desarrollo Sostenible”.</w:t>
      </w:r>
    </w:p>
  </w:footnote>
  <w:footnote w:id="4">
    <w:p w14:paraId="3077421E" w14:textId="77777777" w:rsidR="00EF342D" w:rsidRPr="00257882" w:rsidRDefault="00EF342D" w:rsidP="00EF342D">
      <w:pPr>
        <w:spacing w:after="0" w:line="240" w:lineRule="auto"/>
        <w:ind w:left="22" w:right="51"/>
        <w:jc w:val="both"/>
        <w:rPr>
          <w:rFonts w:ascii="Verdana" w:hAnsi="Verdana"/>
        </w:rPr>
      </w:pPr>
      <w:r>
        <w:rPr>
          <w:rStyle w:val="Refdenotaalpie"/>
        </w:rPr>
        <w:footnoteRef/>
      </w:r>
      <w:r>
        <w:t xml:space="preserve"> </w:t>
      </w:r>
      <w:r w:rsidRPr="00257882">
        <w:rPr>
          <w:rFonts w:ascii="Verdana" w:hAnsi="Verdana"/>
          <w:sz w:val="16"/>
          <w:szCs w:val="16"/>
        </w:rPr>
        <w:t>PARQUES NACIONALES NATURALES. DIAZ M. (2020). Guía para la planeación y manejo de las áreas protegidas de Parques Nacionales Naturales de Colombia.</w:t>
      </w:r>
      <w:r w:rsidRPr="00257882">
        <w:rPr>
          <w:rFonts w:ascii="Verdana" w:hAnsi="Verdan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BCEF" w14:textId="77777777" w:rsidR="00EF342D" w:rsidRDefault="00EF34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DB08" w14:textId="77777777" w:rsidR="00BA676A" w:rsidRDefault="00BB55F2">
    <w:pPr>
      <w:pStyle w:val="Encabezado"/>
    </w:pPr>
    <w:r w:rsidRPr="009068CD">
      <w:rPr>
        <w:noProof/>
        <w:lang w:eastAsia="es-CO"/>
      </w:rPr>
      <w:drawing>
        <wp:anchor distT="0" distB="0" distL="114300" distR="114300" simplePos="0" relativeHeight="251658240" behindDoc="0" locked="0" layoutInCell="1" allowOverlap="1" wp14:anchorId="11EEF7AC" wp14:editId="55D04ED7">
          <wp:simplePos x="0" y="0"/>
          <wp:positionH relativeFrom="page">
            <wp:posOffset>12065</wp:posOffset>
          </wp:positionH>
          <wp:positionV relativeFrom="paragraph">
            <wp:posOffset>-483870</wp:posOffset>
          </wp:positionV>
          <wp:extent cx="7769352" cy="1187644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18764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109560" w14:textId="77777777" w:rsidR="00BA676A" w:rsidRDefault="00BA676A">
    <w:pPr>
      <w:pStyle w:val="Encabezado"/>
    </w:pPr>
  </w:p>
  <w:p w14:paraId="463F6B0D" w14:textId="77777777" w:rsidR="00BA676A" w:rsidRDefault="00BA676A">
    <w:pPr>
      <w:pStyle w:val="Encabezado"/>
    </w:pPr>
  </w:p>
  <w:p w14:paraId="09FAB036" w14:textId="77777777" w:rsidR="00BA676A" w:rsidRDefault="00BA676A">
    <w:pPr>
      <w:pStyle w:val="Encabezado"/>
    </w:pPr>
  </w:p>
  <w:p w14:paraId="7146BCF7" w14:textId="77777777" w:rsidR="00BA676A" w:rsidRDefault="00BA676A" w:rsidP="00BA676A">
    <w:pPr>
      <w:pStyle w:val="Encabezado"/>
      <w:jc w:val="center"/>
      <w:rPr>
        <w:rFonts w:ascii="Arial Narrow" w:hAnsi="Arial Narrow" w:cs="Arial"/>
        <w:b/>
        <w:bCs/>
      </w:rPr>
    </w:pPr>
  </w:p>
  <w:p w14:paraId="41CC3628" w14:textId="77777777" w:rsidR="00BA676A" w:rsidRDefault="00BA676A" w:rsidP="00BA676A">
    <w:pPr>
      <w:pStyle w:val="Encabezado"/>
      <w:jc w:val="center"/>
      <w:rPr>
        <w:rFonts w:ascii="Arial Narrow" w:hAnsi="Arial Narrow" w:cs="Arial"/>
        <w:b/>
        <w:bCs/>
      </w:rPr>
    </w:pPr>
  </w:p>
  <w:p w14:paraId="5246820F" w14:textId="77777777" w:rsidR="00BA676A" w:rsidRPr="00157810" w:rsidRDefault="00BA676A" w:rsidP="00BA676A">
    <w:pPr>
      <w:pStyle w:val="Encabezado"/>
      <w:jc w:val="center"/>
      <w:rPr>
        <w:rFonts w:ascii="Arial Narrow" w:hAnsi="Arial Narrow" w:cs="Arial"/>
        <w:b/>
        <w:sz w:val="24"/>
        <w:szCs w:val="24"/>
      </w:rPr>
    </w:pPr>
    <w:r w:rsidRPr="00157810">
      <w:rPr>
        <w:rFonts w:ascii="Arial Narrow" w:hAnsi="Arial Narrow" w:cs="Arial"/>
        <w:b/>
        <w:bCs/>
      </w:rPr>
      <w:t>Resolución No *RAD_S</w:t>
    </w:r>
    <w:proofErr w:type="gramStart"/>
    <w:r w:rsidRPr="00157810">
      <w:rPr>
        <w:rFonts w:ascii="Arial Narrow" w:hAnsi="Arial Narrow" w:cs="Arial"/>
        <w:b/>
        <w:bCs/>
      </w:rPr>
      <w:t xml:space="preserve">*  </w:t>
    </w:r>
    <w:r w:rsidRPr="00157810">
      <w:rPr>
        <w:rFonts w:ascii="Verdana" w:hAnsi="Verdana" w:cs="Helvetica-Light"/>
        <w:b/>
        <w:bCs/>
      </w:rPr>
      <w:t>DE</w:t>
    </w:r>
    <w:proofErr w:type="gramEnd"/>
    <w:r w:rsidRPr="00157810">
      <w:rPr>
        <w:rFonts w:ascii="Verdana" w:hAnsi="Verdana" w:cs="Helvetica-Light"/>
        <w:b/>
        <w:bCs/>
      </w:rPr>
      <w:t xml:space="preserve"> </w:t>
    </w:r>
    <w:r>
      <w:rPr>
        <w:rFonts w:ascii="Verdana" w:hAnsi="Verdana" w:cs="Helvetica-Light"/>
        <w:b/>
        <w:bCs/>
      </w:rPr>
      <w:t xml:space="preserve"> </w:t>
    </w:r>
    <w:r w:rsidRPr="00157810">
      <w:rPr>
        <w:rFonts w:ascii="Arial Narrow" w:hAnsi="Arial Narrow" w:cs="Arial"/>
        <w:b/>
        <w:sz w:val="24"/>
        <w:szCs w:val="24"/>
      </w:rPr>
      <w:t>*F_RAD_S*</w:t>
    </w:r>
  </w:p>
  <w:p w14:paraId="75F85801" w14:textId="77777777" w:rsidR="009068CD" w:rsidRDefault="009068CD">
    <w:pPr>
      <w:pStyle w:val="Encabezado"/>
    </w:pPr>
  </w:p>
  <w:p w14:paraId="51EEB1EF" w14:textId="30028533" w:rsidR="00EF342D" w:rsidRDefault="00EF342D" w:rsidP="00EF342D">
    <w:pPr>
      <w:widowControl w:val="0"/>
      <w:autoSpaceDE w:val="0"/>
      <w:adjustRightInd w:val="0"/>
      <w:spacing w:after="0" w:line="240" w:lineRule="auto"/>
      <w:jc w:val="center"/>
      <w:rPr>
        <w:rFonts w:ascii="Verdana" w:hAnsi="Verdana" w:cs="Arial"/>
        <w:b/>
      </w:rPr>
    </w:pPr>
    <w:r w:rsidRPr="00370535">
      <w:rPr>
        <w:rFonts w:ascii="Verdana" w:eastAsia="Calibri" w:hAnsi="Verdana" w:cs="Arial Narrow"/>
        <w:b/>
        <w:bCs/>
        <w:lang w:val="es-ES_tradnl" w:eastAsia="es-CO"/>
      </w:rPr>
      <w:t>“Por la cual se adopta el</w:t>
    </w:r>
    <w:r>
      <w:rPr>
        <w:rFonts w:ascii="Verdana" w:eastAsia="Calibri" w:hAnsi="Verdana" w:cs="Arial Narrow"/>
        <w:b/>
        <w:bCs/>
        <w:lang w:val="es-ES_tradnl" w:eastAsia="es-CO"/>
      </w:rPr>
      <w:t xml:space="preserve"> Plan de Manejo </w:t>
    </w:r>
    <w:r w:rsidRPr="00B51D6A">
      <w:rPr>
        <w:rFonts w:ascii="Verdana" w:eastAsia="Calibri" w:hAnsi="Verdana" w:cs="Arial Narrow"/>
        <w:b/>
        <w:bCs/>
        <w:lang w:eastAsia="es-CO"/>
      </w:rPr>
      <w:t xml:space="preserve">del Parque Nacional Natural </w:t>
    </w:r>
    <w:r w:rsidR="0088219C">
      <w:rPr>
        <w:rFonts w:ascii="Verdana" w:eastAsia="Calibri" w:hAnsi="Verdana" w:cs="Arial Narrow"/>
        <w:b/>
        <w:bCs/>
        <w:lang w:eastAsia="es-CO"/>
      </w:rPr>
      <w:t>Serran</w:t>
    </w:r>
    <w:r w:rsidR="003533D2">
      <w:rPr>
        <w:rFonts w:ascii="Verdana" w:eastAsia="Calibri" w:hAnsi="Verdana" w:cs="Arial Narrow"/>
        <w:b/>
        <w:bCs/>
        <w:lang w:eastAsia="es-CO"/>
      </w:rPr>
      <w:t>í</w:t>
    </w:r>
    <w:r w:rsidR="0088219C">
      <w:rPr>
        <w:rFonts w:ascii="Verdana" w:eastAsia="Calibri" w:hAnsi="Verdana" w:cs="Arial Narrow"/>
        <w:b/>
        <w:bCs/>
        <w:lang w:eastAsia="es-CO"/>
      </w:rPr>
      <w:t xml:space="preserve">a de </w:t>
    </w:r>
    <w:proofErr w:type="spellStart"/>
    <w:r w:rsidR="0088219C">
      <w:rPr>
        <w:rFonts w:ascii="Verdana" w:eastAsia="Calibri" w:hAnsi="Verdana" w:cs="Arial Narrow"/>
        <w:b/>
        <w:bCs/>
        <w:lang w:eastAsia="es-CO"/>
      </w:rPr>
      <w:t>Manacac</w:t>
    </w:r>
    <w:r w:rsidR="003533D2">
      <w:rPr>
        <w:rFonts w:ascii="Verdana" w:eastAsia="Calibri" w:hAnsi="Verdana" w:cs="Arial Narrow"/>
        <w:b/>
        <w:bCs/>
        <w:lang w:eastAsia="es-CO"/>
      </w:rPr>
      <w:t>í</w:t>
    </w:r>
    <w:r w:rsidR="0088219C">
      <w:rPr>
        <w:rFonts w:ascii="Verdana" w:eastAsia="Calibri" w:hAnsi="Verdana" w:cs="Arial Narrow"/>
        <w:b/>
        <w:bCs/>
        <w:lang w:eastAsia="es-CO"/>
      </w:rPr>
      <w:t>as</w:t>
    </w:r>
    <w:proofErr w:type="spellEnd"/>
    <w:r w:rsidRPr="00370535">
      <w:rPr>
        <w:rFonts w:ascii="Verdana" w:hAnsi="Verdana" w:cs="Arial"/>
        <w:b/>
      </w:rPr>
      <w:t>”</w:t>
    </w:r>
  </w:p>
  <w:p w14:paraId="391ADEBB" w14:textId="77777777" w:rsidR="00EF342D" w:rsidRDefault="00EF342D">
    <w:pPr>
      <w:pStyle w:val="Encabezado"/>
    </w:pPr>
  </w:p>
  <w:p w14:paraId="55950BB3" w14:textId="77777777" w:rsidR="00EF342D" w:rsidRDefault="00EF34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D730" w14:textId="77777777" w:rsidR="00EF342D" w:rsidRDefault="00EF34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F76"/>
    <w:multiLevelType w:val="hybridMultilevel"/>
    <w:tmpl w:val="696234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65BF0"/>
    <w:multiLevelType w:val="multilevel"/>
    <w:tmpl w:val="AE78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B3E9C"/>
    <w:multiLevelType w:val="hybridMultilevel"/>
    <w:tmpl w:val="525AE1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6B4EC1"/>
    <w:multiLevelType w:val="hybridMultilevel"/>
    <w:tmpl w:val="EE0CD3A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EA628BC"/>
    <w:multiLevelType w:val="hybridMultilevel"/>
    <w:tmpl w:val="7B82C954"/>
    <w:lvl w:ilvl="0" w:tplc="C00E54FA">
      <w:start w:val="1"/>
      <w:numFmt w:val="decimal"/>
      <w:lvlText w:val="%1."/>
      <w:lvlJc w:val="left"/>
      <w:pPr>
        <w:ind w:left="1224" w:hanging="504"/>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F741624"/>
    <w:multiLevelType w:val="hybridMultilevel"/>
    <w:tmpl w:val="2DEAB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9A33B7"/>
    <w:multiLevelType w:val="hybridMultilevel"/>
    <w:tmpl w:val="600E7B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4564A4"/>
    <w:multiLevelType w:val="hybridMultilevel"/>
    <w:tmpl w:val="1908CEA2"/>
    <w:lvl w:ilvl="0" w:tplc="35DED54A">
      <w:start w:val="1"/>
      <w:numFmt w:val="decimal"/>
      <w:lvlText w:val="%1."/>
      <w:lvlJc w:val="left"/>
      <w:pPr>
        <w:ind w:left="757" w:hanging="372"/>
      </w:pPr>
      <w:rPr>
        <w:rFonts w:hint="default"/>
      </w:rPr>
    </w:lvl>
    <w:lvl w:ilvl="1" w:tplc="240A0019" w:tentative="1">
      <w:start w:val="1"/>
      <w:numFmt w:val="lowerLetter"/>
      <w:lvlText w:val="%2."/>
      <w:lvlJc w:val="left"/>
      <w:pPr>
        <w:ind w:left="1465" w:hanging="360"/>
      </w:pPr>
    </w:lvl>
    <w:lvl w:ilvl="2" w:tplc="240A001B" w:tentative="1">
      <w:start w:val="1"/>
      <w:numFmt w:val="lowerRoman"/>
      <w:lvlText w:val="%3."/>
      <w:lvlJc w:val="right"/>
      <w:pPr>
        <w:ind w:left="2185" w:hanging="180"/>
      </w:pPr>
    </w:lvl>
    <w:lvl w:ilvl="3" w:tplc="240A000F" w:tentative="1">
      <w:start w:val="1"/>
      <w:numFmt w:val="decimal"/>
      <w:lvlText w:val="%4."/>
      <w:lvlJc w:val="left"/>
      <w:pPr>
        <w:ind w:left="2905" w:hanging="360"/>
      </w:pPr>
    </w:lvl>
    <w:lvl w:ilvl="4" w:tplc="240A0019" w:tentative="1">
      <w:start w:val="1"/>
      <w:numFmt w:val="lowerLetter"/>
      <w:lvlText w:val="%5."/>
      <w:lvlJc w:val="left"/>
      <w:pPr>
        <w:ind w:left="3625" w:hanging="360"/>
      </w:pPr>
    </w:lvl>
    <w:lvl w:ilvl="5" w:tplc="240A001B" w:tentative="1">
      <w:start w:val="1"/>
      <w:numFmt w:val="lowerRoman"/>
      <w:lvlText w:val="%6."/>
      <w:lvlJc w:val="right"/>
      <w:pPr>
        <w:ind w:left="4345" w:hanging="180"/>
      </w:pPr>
    </w:lvl>
    <w:lvl w:ilvl="6" w:tplc="240A000F" w:tentative="1">
      <w:start w:val="1"/>
      <w:numFmt w:val="decimal"/>
      <w:lvlText w:val="%7."/>
      <w:lvlJc w:val="left"/>
      <w:pPr>
        <w:ind w:left="5065" w:hanging="360"/>
      </w:pPr>
    </w:lvl>
    <w:lvl w:ilvl="7" w:tplc="240A0019" w:tentative="1">
      <w:start w:val="1"/>
      <w:numFmt w:val="lowerLetter"/>
      <w:lvlText w:val="%8."/>
      <w:lvlJc w:val="left"/>
      <w:pPr>
        <w:ind w:left="5785" w:hanging="360"/>
      </w:pPr>
    </w:lvl>
    <w:lvl w:ilvl="8" w:tplc="240A001B" w:tentative="1">
      <w:start w:val="1"/>
      <w:numFmt w:val="lowerRoman"/>
      <w:lvlText w:val="%9."/>
      <w:lvlJc w:val="right"/>
      <w:pPr>
        <w:ind w:left="6505" w:hanging="180"/>
      </w:pPr>
    </w:lvl>
  </w:abstractNum>
  <w:abstractNum w:abstractNumId="8" w15:restartNumberingAfterBreak="0">
    <w:nsid w:val="13497EFC"/>
    <w:multiLevelType w:val="hybridMultilevel"/>
    <w:tmpl w:val="C256ED7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1454101F"/>
    <w:multiLevelType w:val="hybridMultilevel"/>
    <w:tmpl w:val="2D3A8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1D4808"/>
    <w:multiLevelType w:val="hybridMultilevel"/>
    <w:tmpl w:val="1CAAF44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237B4E32"/>
    <w:multiLevelType w:val="hybridMultilevel"/>
    <w:tmpl w:val="529CBE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0313E5"/>
    <w:multiLevelType w:val="hybridMultilevel"/>
    <w:tmpl w:val="CF48820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26985EED"/>
    <w:multiLevelType w:val="hybridMultilevel"/>
    <w:tmpl w:val="FC20E51C"/>
    <w:lvl w:ilvl="0" w:tplc="240A0001">
      <w:start w:val="1"/>
      <w:numFmt w:val="bullet"/>
      <w:lvlText w:val=""/>
      <w:lvlJc w:val="left"/>
      <w:pPr>
        <w:ind w:left="1105" w:hanging="360"/>
      </w:pPr>
      <w:rPr>
        <w:rFonts w:ascii="Symbol" w:hAnsi="Symbol" w:hint="default"/>
      </w:rPr>
    </w:lvl>
    <w:lvl w:ilvl="1" w:tplc="240A0003" w:tentative="1">
      <w:start w:val="1"/>
      <w:numFmt w:val="bullet"/>
      <w:lvlText w:val="o"/>
      <w:lvlJc w:val="left"/>
      <w:pPr>
        <w:ind w:left="1825" w:hanging="360"/>
      </w:pPr>
      <w:rPr>
        <w:rFonts w:ascii="Courier New" w:hAnsi="Courier New" w:cs="Courier New" w:hint="default"/>
      </w:rPr>
    </w:lvl>
    <w:lvl w:ilvl="2" w:tplc="240A0005" w:tentative="1">
      <w:start w:val="1"/>
      <w:numFmt w:val="bullet"/>
      <w:lvlText w:val=""/>
      <w:lvlJc w:val="left"/>
      <w:pPr>
        <w:ind w:left="2545" w:hanging="360"/>
      </w:pPr>
      <w:rPr>
        <w:rFonts w:ascii="Wingdings" w:hAnsi="Wingdings" w:hint="default"/>
      </w:rPr>
    </w:lvl>
    <w:lvl w:ilvl="3" w:tplc="240A0001" w:tentative="1">
      <w:start w:val="1"/>
      <w:numFmt w:val="bullet"/>
      <w:lvlText w:val=""/>
      <w:lvlJc w:val="left"/>
      <w:pPr>
        <w:ind w:left="3265" w:hanging="360"/>
      </w:pPr>
      <w:rPr>
        <w:rFonts w:ascii="Symbol" w:hAnsi="Symbol" w:hint="default"/>
      </w:rPr>
    </w:lvl>
    <w:lvl w:ilvl="4" w:tplc="240A0003" w:tentative="1">
      <w:start w:val="1"/>
      <w:numFmt w:val="bullet"/>
      <w:lvlText w:val="o"/>
      <w:lvlJc w:val="left"/>
      <w:pPr>
        <w:ind w:left="3985" w:hanging="360"/>
      </w:pPr>
      <w:rPr>
        <w:rFonts w:ascii="Courier New" w:hAnsi="Courier New" w:cs="Courier New" w:hint="default"/>
      </w:rPr>
    </w:lvl>
    <w:lvl w:ilvl="5" w:tplc="240A0005" w:tentative="1">
      <w:start w:val="1"/>
      <w:numFmt w:val="bullet"/>
      <w:lvlText w:val=""/>
      <w:lvlJc w:val="left"/>
      <w:pPr>
        <w:ind w:left="4705" w:hanging="360"/>
      </w:pPr>
      <w:rPr>
        <w:rFonts w:ascii="Wingdings" w:hAnsi="Wingdings" w:hint="default"/>
      </w:rPr>
    </w:lvl>
    <w:lvl w:ilvl="6" w:tplc="240A0001" w:tentative="1">
      <w:start w:val="1"/>
      <w:numFmt w:val="bullet"/>
      <w:lvlText w:val=""/>
      <w:lvlJc w:val="left"/>
      <w:pPr>
        <w:ind w:left="5425" w:hanging="360"/>
      </w:pPr>
      <w:rPr>
        <w:rFonts w:ascii="Symbol" w:hAnsi="Symbol" w:hint="default"/>
      </w:rPr>
    </w:lvl>
    <w:lvl w:ilvl="7" w:tplc="240A0003" w:tentative="1">
      <w:start w:val="1"/>
      <w:numFmt w:val="bullet"/>
      <w:lvlText w:val="o"/>
      <w:lvlJc w:val="left"/>
      <w:pPr>
        <w:ind w:left="6145" w:hanging="360"/>
      </w:pPr>
      <w:rPr>
        <w:rFonts w:ascii="Courier New" w:hAnsi="Courier New" w:cs="Courier New" w:hint="default"/>
      </w:rPr>
    </w:lvl>
    <w:lvl w:ilvl="8" w:tplc="240A0005" w:tentative="1">
      <w:start w:val="1"/>
      <w:numFmt w:val="bullet"/>
      <w:lvlText w:val=""/>
      <w:lvlJc w:val="left"/>
      <w:pPr>
        <w:ind w:left="6865" w:hanging="360"/>
      </w:pPr>
      <w:rPr>
        <w:rFonts w:ascii="Wingdings" w:hAnsi="Wingdings" w:hint="default"/>
      </w:rPr>
    </w:lvl>
  </w:abstractNum>
  <w:abstractNum w:abstractNumId="14" w15:restartNumberingAfterBreak="0">
    <w:nsid w:val="2FBF68F4"/>
    <w:multiLevelType w:val="hybridMultilevel"/>
    <w:tmpl w:val="FCC6C8C0"/>
    <w:lvl w:ilvl="0" w:tplc="6AEA32F2">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E93FF0"/>
    <w:multiLevelType w:val="multilevel"/>
    <w:tmpl w:val="59B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82E81"/>
    <w:multiLevelType w:val="hybridMultilevel"/>
    <w:tmpl w:val="8090A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8A025E"/>
    <w:multiLevelType w:val="hybridMultilevel"/>
    <w:tmpl w:val="F9086E68"/>
    <w:lvl w:ilvl="0" w:tplc="240A0001">
      <w:start w:val="1"/>
      <w:numFmt w:val="bullet"/>
      <w:lvlText w:val=""/>
      <w:lvlJc w:val="left"/>
      <w:pPr>
        <w:ind w:left="1825" w:hanging="360"/>
      </w:pPr>
      <w:rPr>
        <w:rFonts w:ascii="Symbol" w:hAnsi="Symbol" w:hint="default"/>
      </w:rPr>
    </w:lvl>
    <w:lvl w:ilvl="1" w:tplc="240A0003" w:tentative="1">
      <w:start w:val="1"/>
      <w:numFmt w:val="bullet"/>
      <w:lvlText w:val="o"/>
      <w:lvlJc w:val="left"/>
      <w:pPr>
        <w:ind w:left="2545" w:hanging="360"/>
      </w:pPr>
      <w:rPr>
        <w:rFonts w:ascii="Courier New" w:hAnsi="Courier New" w:cs="Courier New" w:hint="default"/>
      </w:rPr>
    </w:lvl>
    <w:lvl w:ilvl="2" w:tplc="240A0005" w:tentative="1">
      <w:start w:val="1"/>
      <w:numFmt w:val="bullet"/>
      <w:lvlText w:val=""/>
      <w:lvlJc w:val="left"/>
      <w:pPr>
        <w:ind w:left="3265" w:hanging="360"/>
      </w:pPr>
      <w:rPr>
        <w:rFonts w:ascii="Wingdings" w:hAnsi="Wingdings" w:hint="default"/>
      </w:rPr>
    </w:lvl>
    <w:lvl w:ilvl="3" w:tplc="240A0001" w:tentative="1">
      <w:start w:val="1"/>
      <w:numFmt w:val="bullet"/>
      <w:lvlText w:val=""/>
      <w:lvlJc w:val="left"/>
      <w:pPr>
        <w:ind w:left="3985" w:hanging="360"/>
      </w:pPr>
      <w:rPr>
        <w:rFonts w:ascii="Symbol" w:hAnsi="Symbol" w:hint="default"/>
      </w:rPr>
    </w:lvl>
    <w:lvl w:ilvl="4" w:tplc="240A0003" w:tentative="1">
      <w:start w:val="1"/>
      <w:numFmt w:val="bullet"/>
      <w:lvlText w:val="o"/>
      <w:lvlJc w:val="left"/>
      <w:pPr>
        <w:ind w:left="4705" w:hanging="360"/>
      </w:pPr>
      <w:rPr>
        <w:rFonts w:ascii="Courier New" w:hAnsi="Courier New" w:cs="Courier New" w:hint="default"/>
      </w:rPr>
    </w:lvl>
    <w:lvl w:ilvl="5" w:tplc="240A0005" w:tentative="1">
      <w:start w:val="1"/>
      <w:numFmt w:val="bullet"/>
      <w:lvlText w:val=""/>
      <w:lvlJc w:val="left"/>
      <w:pPr>
        <w:ind w:left="5425" w:hanging="360"/>
      </w:pPr>
      <w:rPr>
        <w:rFonts w:ascii="Wingdings" w:hAnsi="Wingdings" w:hint="default"/>
      </w:rPr>
    </w:lvl>
    <w:lvl w:ilvl="6" w:tplc="240A0001" w:tentative="1">
      <w:start w:val="1"/>
      <w:numFmt w:val="bullet"/>
      <w:lvlText w:val=""/>
      <w:lvlJc w:val="left"/>
      <w:pPr>
        <w:ind w:left="6145" w:hanging="360"/>
      </w:pPr>
      <w:rPr>
        <w:rFonts w:ascii="Symbol" w:hAnsi="Symbol" w:hint="default"/>
      </w:rPr>
    </w:lvl>
    <w:lvl w:ilvl="7" w:tplc="240A0003" w:tentative="1">
      <w:start w:val="1"/>
      <w:numFmt w:val="bullet"/>
      <w:lvlText w:val="o"/>
      <w:lvlJc w:val="left"/>
      <w:pPr>
        <w:ind w:left="6865" w:hanging="360"/>
      </w:pPr>
      <w:rPr>
        <w:rFonts w:ascii="Courier New" w:hAnsi="Courier New" w:cs="Courier New" w:hint="default"/>
      </w:rPr>
    </w:lvl>
    <w:lvl w:ilvl="8" w:tplc="240A0005" w:tentative="1">
      <w:start w:val="1"/>
      <w:numFmt w:val="bullet"/>
      <w:lvlText w:val=""/>
      <w:lvlJc w:val="left"/>
      <w:pPr>
        <w:ind w:left="7585" w:hanging="360"/>
      </w:pPr>
      <w:rPr>
        <w:rFonts w:ascii="Wingdings" w:hAnsi="Wingdings" w:hint="default"/>
      </w:rPr>
    </w:lvl>
  </w:abstractNum>
  <w:abstractNum w:abstractNumId="18" w15:restartNumberingAfterBreak="0">
    <w:nsid w:val="36C61842"/>
    <w:multiLevelType w:val="multilevel"/>
    <w:tmpl w:val="8A4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101AE4"/>
    <w:multiLevelType w:val="hybridMultilevel"/>
    <w:tmpl w:val="11EC0178"/>
    <w:lvl w:ilvl="0" w:tplc="C96A66F4">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430276F"/>
    <w:multiLevelType w:val="hybridMultilevel"/>
    <w:tmpl w:val="371461C0"/>
    <w:lvl w:ilvl="0" w:tplc="7AFECB1A">
      <w:start w:val="1"/>
      <w:numFmt w:val="decimal"/>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46EB62BB"/>
    <w:multiLevelType w:val="hybridMultilevel"/>
    <w:tmpl w:val="E8CA1C2C"/>
    <w:lvl w:ilvl="0" w:tplc="2D92B784">
      <w:start w:val="1"/>
      <w:numFmt w:val="decimal"/>
      <w:lvlText w:val="%1."/>
      <w:lvlJc w:val="left"/>
      <w:pPr>
        <w:ind w:left="1453" w:hanging="744"/>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2" w15:restartNumberingAfterBreak="0">
    <w:nsid w:val="470B27F1"/>
    <w:multiLevelType w:val="multilevel"/>
    <w:tmpl w:val="3894D63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00095"/>
    <w:multiLevelType w:val="hybridMultilevel"/>
    <w:tmpl w:val="6ADC00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8F77F94"/>
    <w:multiLevelType w:val="hybridMultilevel"/>
    <w:tmpl w:val="27BE2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DE22A94"/>
    <w:multiLevelType w:val="hybridMultilevel"/>
    <w:tmpl w:val="9FBEC17A"/>
    <w:lvl w:ilvl="0" w:tplc="CA0EEF5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4F9F449B"/>
    <w:multiLevelType w:val="hybridMultilevel"/>
    <w:tmpl w:val="E37ED496"/>
    <w:lvl w:ilvl="0" w:tplc="240A0001">
      <w:start w:val="1"/>
      <w:numFmt w:val="bullet"/>
      <w:lvlText w:val=""/>
      <w:lvlJc w:val="left"/>
      <w:pPr>
        <w:ind w:left="720" w:hanging="360"/>
      </w:pPr>
      <w:rPr>
        <w:rFonts w:ascii="Symbol" w:hAnsi="Symbol" w:hint="default"/>
      </w:rPr>
    </w:lvl>
    <w:lvl w:ilvl="1" w:tplc="0E1834E0">
      <w:numFmt w:val="bullet"/>
      <w:lvlText w:val="-"/>
      <w:lvlJc w:val="left"/>
      <w:pPr>
        <w:ind w:left="1440" w:hanging="360"/>
      </w:pPr>
      <w:rPr>
        <w:rFonts w:ascii="Verdana" w:eastAsia="Calibri" w:hAnsi="Verdana"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0B91225"/>
    <w:multiLevelType w:val="hybridMultilevel"/>
    <w:tmpl w:val="0D3E4ABE"/>
    <w:lvl w:ilvl="0" w:tplc="E0803D7C">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12F3083"/>
    <w:multiLevelType w:val="hybridMultilevel"/>
    <w:tmpl w:val="7BFA98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2D7475D"/>
    <w:multiLevelType w:val="multilevel"/>
    <w:tmpl w:val="E412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50785E"/>
    <w:multiLevelType w:val="hybridMultilevel"/>
    <w:tmpl w:val="10D06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68D260A"/>
    <w:multiLevelType w:val="hybridMultilevel"/>
    <w:tmpl w:val="3406374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15:restartNumberingAfterBreak="0">
    <w:nsid w:val="58A8747B"/>
    <w:multiLevelType w:val="hybridMultilevel"/>
    <w:tmpl w:val="CDF0F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9C93C9B"/>
    <w:multiLevelType w:val="hybridMultilevel"/>
    <w:tmpl w:val="70EA4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9FB4423"/>
    <w:multiLevelType w:val="hybridMultilevel"/>
    <w:tmpl w:val="658AB5E6"/>
    <w:lvl w:ilvl="0" w:tplc="58CC0C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5BFF0F26"/>
    <w:multiLevelType w:val="hybridMultilevel"/>
    <w:tmpl w:val="8422B308"/>
    <w:lvl w:ilvl="0" w:tplc="E5FEFEB2">
      <w:numFmt w:val="bullet"/>
      <w:lvlText w:val="•"/>
      <w:lvlJc w:val="left"/>
      <w:pPr>
        <w:ind w:left="720" w:hanging="360"/>
      </w:pPr>
      <w:rPr>
        <w:rFonts w:ascii="Verdana" w:eastAsia="Calibri" w:hAnsi="Verdana"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13459AD"/>
    <w:multiLevelType w:val="hybridMultilevel"/>
    <w:tmpl w:val="EFCE77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65BB1118"/>
    <w:multiLevelType w:val="hybridMultilevel"/>
    <w:tmpl w:val="E7EA9CBA"/>
    <w:lvl w:ilvl="0" w:tplc="CA5009F2">
      <w:start w:val="1"/>
      <w:numFmt w:val="decimal"/>
      <w:lvlText w:val="%1."/>
      <w:lvlJc w:val="left"/>
      <w:pPr>
        <w:ind w:left="1188" w:hanging="468"/>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671B40F7"/>
    <w:multiLevelType w:val="multilevel"/>
    <w:tmpl w:val="E9AE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140DD2"/>
    <w:multiLevelType w:val="hybridMultilevel"/>
    <w:tmpl w:val="A95EE6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6C2B7A27"/>
    <w:multiLevelType w:val="hybridMultilevel"/>
    <w:tmpl w:val="04A698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CAB2AFD"/>
    <w:multiLevelType w:val="multilevel"/>
    <w:tmpl w:val="CE5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3C3449"/>
    <w:multiLevelType w:val="multilevel"/>
    <w:tmpl w:val="7DDA8276"/>
    <w:lvl w:ilvl="0">
      <w:start w:val="1"/>
      <w:numFmt w:val="upperLetter"/>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C50C2B"/>
    <w:multiLevelType w:val="hybridMultilevel"/>
    <w:tmpl w:val="19901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9FB5940"/>
    <w:multiLevelType w:val="multilevel"/>
    <w:tmpl w:val="1DA4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CB7177"/>
    <w:multiLevelType w:val="hybridMultilevel"/>
    <w:tmpl w:val="3D541852"/>
    <w:lvl w:ilvl="0" w:tplc="66EE2C96">
      <w:start w:val="1"/>
      <w:numFmt w:val="upperLetter"/>
      <w:lvlText w:val="%1."/>
      <w:lvlJc w:val="left"/>
      <w:pPr>
        <w:ind w:left="1080" w:hanging="360"/>
      </w:pPr>
      <w:rPr>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6" w15:restartNumberingAfterBreak="0">
    <w:nsid w:val="7F21741A"/>
    <w:multiLevelType w:val="hybridMultilevel"/>
    <w:tmpl w:val="D374C5F2"/>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num w:numId="1" w16cid:durableId="1919244995">
    <w:abstractNumId w:val="41"/>
  </w:num>
  <w:num w:numId="2" w16cid:durableId="2360698">
    <w:abstractNumId w:val="1"/>
  </w:num>
  <w:num w:numId="3" w16cid:durableId="1735859249">
    <w:abstractNumId w:val="15"/>
  </w:num>
  <w:num w:numId="4" w16cid:durableId="1615555322">
    <w:abstractNumId w:val="29"/>
  </w:num>
  <w:num w:numId="5" w16cid:durableId="2099596952">
    <w:abstractNumId w:val="18"/>
  </w:num>
  <w:num w:numId="6" w16cid:durableId="1962419434">
    <w:abstractNumId w:val="38"/>
  </w:num>
  <w:num w:numId="7" w16cid:durableId="984966290">
    <w:abstractNumId w:val="44"/>
  </w:num>
  <w:num w:numId="8" w16cid:durableId="2009668701">
    <w:abstractNumId w:val="28"/>
  </w:num>
  <w:num w:numId="9" w16cid:durableId="197546034">
    <w:abstractNumId w:val="26"/>
  </w:num>
  <w:num w:numId="10" w16cid:durableId="1397246690">
    <w:abstractNumId w:val="43"/>
  </w:num>
  <w:num w:numId="11" w16cid:durableId="1765030082">
    <w:abstractNumId w:val="17"/>
  </w:num>
  <w:num w:numId="12" w16cid:durableId="290212472">
    <w:abstractNumId w:val="9"/>
  </w:num>
  <w:num w:numId="13" w16cid:durableId="890923868">
    <w:abstractNumId w:val="40"/>
  </w:num>
  <w:num w:numId="14" w16cid:durableId="1873414574">
    <w:abstractNumId w:val="5"/>
  </w:num>
  <w:num w:numId="15" w16cid:durableId="1338776456">
    <w:abstractNumId w:val="32"/>
  </w:num>
  <w:num w:numId="16" w16cid:durableId="323779239">
    <w:abstractNumId w:val="16"/>
  </w:num>
  <w:num w:numId="17" w16cid:durableId="9796140">
    <w:abstractNumId w:val="24"/>
  </w:num>
  <w:num w:numId="18" w16cid:durableId="1941252565">
    <w:abstractNumId w:val="3"/>
  </w:num>
  <w:num w:numId="19" w16cid:durableId="79377150">
    <w:abstractNumId w:val="25"/>
  </w:num>
  <w:num w:numId="20" w16cid:durableId="364215961">
    <w:abstractNumId w:val="10"/>
  </w:num>
  <w:num w:numId="21" w16cid:durableId="793866377">
    <w:abstractNumId w:val="8"/>
  </w:num>
  <w:num w:numId="22" w16cid:durableId="1315715790">
    <w:abstractNumId w:val="20"/>
  </w:num>
  <w:num w:numId="23" w16cid:durableId="278486948">
    <w:abstractNumId w:val="31"/>
  </w:num>
  <w:num w:numId="24" w16cid:durableId="484981030">
    <w:abstractNumId w:val="34"/>
  </w:num>
  <w:num w:numId="25" w16cid:durableId="2108307248">
    <w:abstractNumId w:val="39"/>
  </w:num>
  <w:num w:numId="26" w16cid:durableId="1092550939">
    <w:abstractNumId w:val="12"/>
  </w:num>
  <w:num w:numId="27" w16cid:durableId="1769542052">
    <w:abstractNumId w:val="37"/>
  </w:num>
  <w:num w:numId="28" w16cid:durableId="1778717960">
    <w:abstractNumId w:val="46"/>
  </w:num>
  <w:num w:numId="29" w16cid:durableId="2008050748">
    <w:abstractNumId w:val="21"/>
  </w:num>
  <w:num w:numId="30" w16cid:durableId="686174021">
    <w:abstractNumId w:val="13"/>
  </w:num>
  <w:num w:numId="31" w16cid:durableId="1670408756">
    <w:abstractNumId w:val="7"/>
  </w:num>
  <w:num w:numId="32" w16cid:durableId="828328279">
    <w:abstractNumId w:val="30"/>
  </w:num>
  <w:num w:numId="33" w16cid:durableId="1769157263">
    <w:abstractNumId w:val="19"/>
  </w:num>
  <w:num w:numId="34" w16cid:durableId="350381483">
    <w:abstractNumId w:val="11"/>
  </w:num>
  <w:num w:numId="35" w16cid:durableId="1876112378">
    <w:abstractNumId w:val="23"/>
  </w:num>
  <w:num w:numId="36" w16cid:durableId="1920479307">
    <w:abstractNumId w:val="36"/>
  </w:num>
  <w:num w:numId="37" w16cid:durableId="1627658593">
    <w:abstractNumId w:val="4"/>
  </w:num>
  <w:num w:numId="38" w16cid:durableId="749812825">
    <w:abstractNumId w:val="33"/>
  </w:num>
  <w:num w:numId="39" w16cid:durableId="727651792">
    <w:abstractNumId w:val="0"/>
  </w:num>
  <w:num w:numId="40" w16cid:durableId="1939099719">
    <w:abstractNumId w:val="2"/>
  </w:num>
  <w:num w:numId="41" w16cid:durableId="1096756122">
    <w:abstractNumId w:val="35"/>
  </w:num>
  <w:num w:numId="42" w16cid:durableId="125246352">
    <w:abstractNumId w:val="6"/>
  </w:num>
  <w:num w:numId="43" w16cid:durableId="1024596549">
    <w:abstractNumId w:val="27"/>
  </w:num>
  <w:num w:numId="44" w16cid:durableId="2146893894">
    <w:abstractNumId w:val="22"/>
  </w:num>
  <w:num w:numId="45" w16cid:durableId="546374314">
    <w:abstractNumId w:val="42"/>
  </w:num>
  <w:num w:numId="46" w16cid:durableId="1864245386">
    <w:abstractNumId w:val="45"/>
  </w:num>
  <w:num w:numId="47" w16cid:durableId="19665400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1357"/>
    <w:rsid w:val="0000571E"/>
    <w:rsid w:val="00017C9D"/>
    <w:rsid w:val="000206B4"/>
    <w:rsid w:val="00027459"/>
    <w:rsid w:val="00027A4C"/>
    <w:rsid w:val="00035B02"/>
    <w:rsid w:val="0003635F"/>
    <w:rsid w:val="00041DAF"/>
    <w:rsid w:val="0004381C"/>
    <w:rsid w:val="00043B44"/>
    <w:rsid w:val="00050A9D"/>
    <w:rsid w:val="00061834"/>
    <w:rsid w:val="000717D5"/>
    <w:rsid w:val="00083B19"/>
    <w:rsid w:val="000863A0"/>
    <w:rsid w:val="00090A6A"/>
    <w:rsid w:val="000914FF"/>
    <w:rsid w:val="00091A32"/>
    <w:rsid w:val="0009366E"/>
    <w:rsid w:val="000B1EAD"/>
    <w:rsid w:val="000C0274"/>
    <w:rsid w:val="000D0191"/>
    <w:rsid w:val="000D01BB"/>
    <w:rsid w:val="000E6291"/>
    <w:rsid w:val="00102FB6"/>
    <w:rsid w:val="00107E40"/>
    <w:rsid w:val="001145C0"/>
    <w:rsid w:val="001151A7"/>
    <w:rsid w:val="00115BFC"/>
    <w:rsid w:val="001269DD"/>
    <w:rsid w:val="00145CA8"/>
    <w:rsid w:val="001464D6"/>
    <w:rsid w:val="00157645"/>
    <w:rsid w:val="001615DD"/>
    <w:rsid w:val="00162E19"/>
    <w:rsid w:val="00167186"/>
    <w:rsid w:val="001720E8"/>
    <w:rsid w:val="001739D8"/>
    <w:rsid w:val="0018198B"/>
    <w:rsid w:val="00181E77"/>
    <w:rsid w:val="0018322F"/>
    <w:rsid w:val="00191CEB"/>
    <w:rsid w:val="001958C8"/>
    <w:rsid w:val="0019700B"/>
    <w:rsid w:val="001A4FB0"/>
    <w:rsid w:val="001A51F3"/>
    <w:rsid w:val="001A5214"/>
    <w:rsid w:val="001B06AD"/>
    <w:rsid w:val="001B6E2C"/>
    <w:rsid w:val="001C24C9"/>
    <w:rsid w:val="001C2E81"/>
    <w:rsid w:val="001C54DE"/>
    <w:rsid w:val="001C641A"/>
    <w:rsid w:val="001C7098"/>
    <w:rsid w:val="001E452D"/>
    <w:rsid w:val="001E4DC2"/>
    <w:rsid w:val="00201140"/>
    <w:rsid w:val="002025C0"/>
    <w:rsid w:val="00205F79"/>
    <w:rsid w:val="00220C0A"/>
    <w:rsid w:val="00241FF4"/>
    <w:rsid w:val="002552ED"/>
    <w:rsid w:val="002572F8"/>
    <w:rsid w:val="00262B86"/>
    <w:rsid w:val="002633F9"/>
    <w:rsid w:val="002732DF"/>
    <w:rsid w:val="00273DBD"/>
    <w:rsid w:val="0027569A"/>
    <w:rsid w:val="00284EED"/>
    <w:rsid w:val="00287D62"/>
    <w:rsid w:val="002B513A"/>
    <w:rsid w:val="002C2E36"/>
    <w:rsid w:val="002C4EDF"/>
    <w:rsid w:val="002F66CD"/>
    <w:rsid w:val="002F7D48"/>
    <w:rsid w:val="00303B94"/>
    <w:rsid w:val="00304907"/>
    <w:rsid w:val="003058A3"/>
    <w:rsid w:val="00310B3C"/>
    <w:rsid w:val="00315E0E"/>
    <w:rsid w:val="0032162C"/>
    <w:rsid w:val="003240B4"/>
    <w:rsid w:val="00332475"/>
    <w:rsid w:val="003353E6"/>
    <w:rsid w:val="00335966"/>
    <w:rsid w:val="003414D4"/>
    <w:rsid w:val="0034490C"/>
    <w:rsid w:val="00346927"/>
    <w:rsid w:val="00352741"/>
    <w:rsid w:val="003533D2"/>
    <w:rsid w:val="00356FA6"/>
    <w:rsid w:val="003607A5"/>
    <w:rsid w:val="0036733B"/>
    <w:rsid w:val="00367807"/>
    <w:rsid w:val="00374290"/>
    <w:rsid w:val="00383B58"/>
    <w:rsid w:val="00384943"/>
    <w:rsid w:val="00397B83"/>
    <w:rsid w:val="003A3997"/>
    <w:rsid w:val="003B0799"/>
    <w:rsid w:val="003B64C6"/>
    <w:rsid w:val="003C7DBD"/>
    <w:rsid w:val="003D3E2B"/>
    <w:rsid w:val="003D3F12"/>
    <w:rsid w:val="003D41AE"/>
    <w:rsid w:val="003D5011"/>
    <w:rsid w:val="003D76CD"/>
    <w:rsid w:val="003E2B3F"/>
    <w:rsid w:val="003E3CF8"/>
    <w:rsid w:val="003F7280"/>
    <w:rsid w:val="003F7A31"/>
    <w:rsid w:val="00406465"/>
    <w:rsid w:val="00407466"/>
    <w:rsid w:val="00410767"/>
    <w:rsid w:val="00414D57"/>
    <w:rsid w:val="004179D4"/>
    <w:rsid w:val="004239A3"/>
    <w:rsid w:val="0043110C"/>
    <w:rsid w:val="00434F1D"/>
    <w:rsid w:val="004506BE"/>
    <w:rsid w:val="00461676"/>
    <w:rsid w:val="004618C7"/>
    <w:rsid w:val="0046466B"/>
    <w:rsid w:val="00473D0F"/>
    <w:rsid w:val="00485481"/>
    <w:rsid w:val="004876E0"/>
    <w:rsid w:val="00491048"/>
    <w:rsid w:val="004966F3"/>
    <w:rsid w:val="004A11D4"/>
    <w:rsid w:val="004A2BA4"/>
    <w:rsid w:val="004B30EA"/>
    <w:rsid w:val="004C0EAF"/>
    <w:rsid w:val="004C60D7"/>
    <w:rsid w:val="004D508C"/>
    <w:rsid w:val="004E04F4"/>
    <w:rsid w:val="004E0E70"/>
    <w:rsid w:val="004E3E8B"/>
    <w:rsid w:val="004F030F"/>
    <w:rsid w:val="004F1EF2"/>
    <w:rsid w:val="004F30DE"/>
    <w:rsid w:val="005016FE"/>
    <w:rsid w:val="00502AF0"/>
    <w:rsid w:val="00503045"/>
    <w:rsid w:val="00505E64"/>
    <w:rsid w:val="00515640"/>
    <w:rsid w:val="00522476"/>
    <w:rsid w:val="00525DE1"/>
    <w:rsid w:val="00526D77"/>
    <w:rsid w:val="00533A0F"/>
    <w:rsid w:val="00544125"/>
    <w:rsid w:val="0054453B"/>
    <w:rsid w:val="00546CF9"/>
    <w:rsid w:val="00550F0F"/>
    <w:rsid w:val="00552852"/>
    <w:rsid w:val="00556B67"/>
    <w:rsid w:val="0056241D"/>
    <w:rsid w:val="00577ACD"/>
    <w:rsid w:val="00581220"/>
    <w:rsid w:val="00581B4B"/>
    <w:rsid w:val="005939F1"/>
    <w:rsid w:val="00595617"/>
    <w:rsid w:val="005A5D9F"/>
    <w:rsid w:val="005A7C60"/>
    <w:rsid w:val="005C12AA"/>
    <w:rsid w:val="005C4A08"/>
    <w:rsid w:val="005D127B"/>
    <w:rsid w:val="005D1FC1"/>
    <w:rsid w:val="005D652E"/>
    <w:rsid w:val="005E63FC"/>
    <w:rsid w:val="005F287E"/>
    <w:rsid w:val="005F4922"/>
    <w:rsid w:val="005F5A67"/>
    <w:rsid w:val="005F6DE3"/>
    <w:rsid w:val="0060532C"/>
    <w:rsid w:val="0060591E"/>
    <w:rsid w:val="006207D6"/>
    <w:rsid w:val="00624C98"/>
    <w:rsid w:val="00626F35"/>
    <w:rsid w:val="0064066F"/>
    <w:rsid w:val="00641B62"/>
    <w:rsid w:val="006424AC"/>
    <w:rsid w:val="00647C2F"/>
    <w:rsid w:val="00650FCF"/>
    <w:rsid w:val="00652F4D"/>
    <w:rsid w:val="00656AC0"/>
    <w:rsid w:val="00666E24"/>
    <w:rsid w:val="006815E9"/>
    <w:rsid w:val="00690B85"/>
    <w:rsid w:val="006A2DEA"/>
    <w:rsid w:val="006B7AE5"/>
    <w:rsid w:val="006C26C9"/>
    <w:rsid w:val="006C327A"/>
    <w:rsid w:val="006D556A"/>
    <w:rsid w:val="006D5D98"/>
    <w:rsid w:val="006E0215"/>
    <w:rsid w:val="006E0B68"/>
    <w:rsid w:val="006E2A5F"/>
    <w:rsid w:val="006F43CA"/>
    <w:rsid w:val="006F474D"/>
    <w:rsid w:val="0071023F"/>
    <w:rsid w:val="00713977"/>
    <w:rsid w:val="00717323"/>
    <w:rsid w:val="007229A4"/>
    <w:rsid w:val="00732E35"/>
    <w:rsid w:val="00734048"/>
    <w:rsid w:val="00734618"/>
    <w:rsid w:val="007478BE"/>
    <w:rsid w:val="007617A1"/>
    <w:rsid w:val="0077278B"/>
    <w:rsid w:val="007751C1"/>
    <w:rsid w:val="0077677B"/>
    <w:rsid w:val="00777801"/>
    <w:rsid w:val="0078055D"/>
    <w:rsid w:val="007832B7"/>
    <w:rsid w:val="00783D52"/>
    <w:rsid w:val="00784B45"/>
    <w:rsid w:val="00793C62"/>
    <w:rsid w:val="007A0E45"/>
    <w:rsid w:val="007A72EB"/>
    <w:rsid w:val="007B23D3"/>
    <w:rsid w:val="007C5269"/>
    <w:rsid w:val="007C6DD5"/>
    <w:rsid w:val="007D6C60"/>
    <w:rsid w:val="007D75E2"/>
    <w:rsid w:val="007F5399"/>
    <w:rsid w:val="007F7462"/>
    <w:rsid w:val="008008CE"/>
    <w:rsid w:val="00803F4F"/>
    <w:rsid w:val="00810867"/>
    <w:rsid w:val="00817626"/>
    <w:rsid w:val="00817AB8"/>
    <w:rsid w:val="0082528E"/>
    <w:rsid w:val="0082570F"/>
    <w:rsid w:val="00832A87"/>
    <w:rsid w:val="00835099"/>
    <w:rsid w:val="00842AA9"/>
    <w:rsid w:val="0084323F"/>
    <w:rsid w:val="0084365F"/>
    <w:rsid w:val="00846613"/>
    <w:rsid w:val="00857C84"/>
    <w:rsid w:val="0086574F"/>
    <w:rsid w:val="00870E5B"/>
    <w:rsid w:val="00874073"/>
    <w:rsid w:val="00875EA1"/>
    <w:rsid w:val="00880AB2"/>
    <w:rsid w:val="0088219C"/>
    <w:rsid w:val="00886FCC"/>
    <w:rsid w:val="00887468"/>
    <w:rsid w:val="008A0D23"/>
    <w:rsid w:val="008B4CD3"/>
    <w:rsid w:val="008B66EE"/>
    <w:rsid w:val="008B6E4E"/>
    <w:rsid w:val="008C19F9"/>
    <w:rsid w:val="008D3E1A"/>
    <w:rsid w:val="008D4C28"/>
    <w:rsid w:val="008D6A9A"/>
    <w:rsid w:val="008E3A31"/>
    <w:rsid w:val="008E68C7"/>
    <w:rsid w:val="009036A3"/>
    <w:rsid w:val="009068CD"/>
    <w:rsid w:val="00911EF5"/>
    <w:rsid w:val="009209BE"/>
    <w:rsid w:val="00924B13"/>
    <w:rsid w:val="00927B40"/>
    <w:rsid w:val="00946D5D"/>
    <w:rsid w:val="00950E79"/>
    <w:rsid w:val="00972DD2"/>
    <w:rsid w:val="00985BC3"/>
    <w:rsid w:val="0099227B"/>
    <w:rsid w:val="009A2C0B"/>
    <w:rsid w:val="009A4065"/>
    <w:rsid w:val="009B434E"/>
    <w:rsid w:val="009B580C"/>
    <w:rsid w:val="009C10CB"/>
    <w:rsid w:val="009C40AB"/>
    <w:rsid w:val="009C718C"/>
    <w:rsid w:val="009D010E"/>
    <w:rsid w:val="009D7055"/>
    <w:rsid w:val="009E4035"/>
    <w:rsid w:val="009E6FCE"/>
    <w:rsid w:val="009F0BA4"/>
    <w:rsid w:val="009F20BA"/>
    <w:rsid w:val="009F241C"/>
    <w:rsid w:val="009F24C8"/>
    <w:rsid w:val="009F2D34"/>
    <w:rsid w:val="009F70A8"/>
    <w:rsid w:val="00A01E64"/>
    <w:rsid w:val="00A02A35"/>
    <w:rsid w:val="00A13BBA"/>
    <w:rsid w:val="00A16EAF"/>
    <w:rsid w:val="00A20F2A"/>
    <w:rsid w:val="00A21CE9"/>
    <w:rsid w:val="00A24B79"/>
    <w:rsid w:val="00A2713C"/>
    <w:rsid w:val="00A30CC1"/>
    <w:rsid w:val="00A67BD6"/>
    <w:rsid w:val="00A7378B"/>
    <w:rsid w:val="00A76721"/>
    <w:rsid w:val="00A76F60"/>
    <w:rsid w:val="00A86377"/>
    <w:rsid w:val="00AA1888"/>
    <w:rsid w:val="00AC18AB"/>
    <w:rsid w:val="00AC20B2"/>
    <w:rsid w:val="00AC41F4"/>
    <w:rsid w:val="00AC5F8B"/>
    <w:rsid w:val="00AE08DE"/>
    <w:rsid w:val="00AE6ECB"/>
    <w:rsid w:val="00AF2673"/>
    <w:rsid w:val="00AF5FB5"/>
    <w:rsid w:val="00B111B3"/>
    <w:rsid w:val="00B15D53"/>
    <w:rsid w:val="00B167BD"/>
    <w:rsid w:val="00B34307"/>
    <w:rsid w:val="00B352C0"/>
    <w:rsid w:val="00B46AE9"/>
    <w:rsid w:val="00B46D55"/>
    <w:rsid w:val="00B605DE"/>
    <w:rsid w:val="00B75618"/>
    <w:rsid w:val="00B75BB4"/>
    <w:rsid w:val="00B75DF7"/>
    <w:rsid w:val="00B80722"/>
    <w:rsid w:val="00B81F3E"/>
    <w:rsid w:val="00B917CA"/>
    <w:rsid w:val="00B93B9B"/>
    <w:rsid w:val="00BA3B45"/>
    <w:rsid w:val="00BA676A"/>
    <w:rsid w:val="00BA7553"/>
    <w:rsid w:val="00BB3F55"/>
    <w:rsid w:val="00BB4003"/>
    <w:rsid w:val="00BB44EF"/>
    <w:rsid w:val="00BB55F2"/>
    <w:rsid w:val="00BC5E1E"/>
    <w:rsid w:val="00BD2978"/>
    <w:rsid w:val="00BD6B09"/>
    <w:rsid w:val="00BD717D"/>
    <w:rsid w:val="00BD7EE3"/>
    <w:rsid w:val="00BE15BB"/>
    <w:rsid w:val="00BE55E0"/>
    <w:rsid w:val="00BE6C82"/>
    <w:rsid w:val="00C0300B"/>
    <w:rsid w:val="00C21C92"/>
    <w:rsid w:val="00C35917"/>
    <w:rsid w:val="00C47B74"/>
    <w:rsid w:val="00C50162"/>
    <w:rsid w:val="00C5646D"/>
    <w:rsid w:val="00C768DF"/>
    <w:rsid w:val="00C858AD"/>
    <w:rsid w:val="00C87932"/>
    <w:rsid w:val="00CA2E5D"/>
    <w:rsid w:val="00CA2FCF"/>
    <w:rsid w:val="00CA5EDD"/>
    <w:rsid w:val="00CB78DD"/>
    <w:rsid w:val="00CB78E0"/>
    <w:rsid w:val="00CC1ECD"/>
    <w:rsid w:val="00CC3EE8"/>
    <w:rsid w:val="00CD49E7"/>
    <w:rsid w:val="00CD4E25"/>
    <w:rsid w:val="00CE43FE"/>
    <w:rsid w:val="00CE76BE"/>
    <w:rsid w:val="00CF2529"/>
    <w:rsid w:val="00CF267A"/>
    <w:rsid w:val="00CF322E"/>
    <w:rsid w:val="00D00391"/>
    <w:rsid w:val="00D152E0"/>
    <w:rsid w:val="00D15355"/>
    <w:rsid w:val="00D17096"/>
    <w:rsid w:val="00D17D1F"/>
    <w:rsid w:val="00D30187"/>
    <w:rsid w:val="00D4734D"/>
    <w:rsid w:val="00D535AE"/>
    <w:rsid w:val="00D57108"/>
    <w:rsid w:val="00D64DE7"/>
    <w:rsid w:val="00D71239"/>
    <w:rsid w:val="00D71975"/>
    <w:rsid w:val="00D74ED4"/>
    <w:rsid w:val="00DA0A35"/>
    <w:rsid w:val="00DA390C"/>
    <w:rsid w:val="00DC1FE3"/>
    <w:rsid w:val="00DD0643"/>
    <w:rsid w:val="00DD3C5F"/>
    <w:rsid w:val="00DD3C60"/>
    <w:rsid w:val="00DE1216"/>
    <w:rsid w:val="00DE522C"/>
    <w:rsid w:val="00DE7B09"/>
    <w:rsid w:val="00E16663"/>
    <w:rsid w:val="00E24F77"/>
    <w:rsid w:val="00E26D1C"/>
    <w:rsid w:val="00E27E14"/>
    <w:rsid w:val="00E42963"/>
    <w:rsid w:val="00E444FB"/>
    <w:rsid w:val="00E45EA7"/>
    <w:rsid w:val="00E477FA"/>
    <w:rsid w:val="00E53BEE"/>
    <w:rsid w:val="00E607AF"/>
    <w:rsid w:val="00E62781"/>
    <w:rsid w:val="00E6486A"/>
    <w:rsid w:val="00E74D9E"/>
    <w:rsid w:val="00E83846"/>
    <w:rsid w:val="00E86069"/>
    <w:rsid w:val="00E9197F"/>
    <w:rsid w:val="00E921D7"/>
    <w:rsid w:val="00E944C5"/>
    <w:rsid w:val="00E97342"/>
    <w:rsid w:val="00E97476"/>
    <w:rsid w:val="00EA00AC"/>
    <w:rsid w:val="00EA4A78"/>
    <w:rsid w:val="00EB0694"/>
    <w:rsid w:val="00EB75E8"/>
    <w:rsid w:val="00EC6BB8"/>
    <w:rsid w:val="00EE0FA5"/>
    <w:rsid w:val="00EE5F1E"/>
    <w:rsid w:val="00EE73CD"/>
    <w:rsid w:val="00EF342D"/>
    <w:rsid w:val="00EF4773"/>
    <w:rsid w:val="00F2790E"/>
    <w:rsid w:val="00F35582"/>
    <w:rsid w:val="00F37B1E"/>
    <w:rsid w:val="00F400E2"/>
    <w:rsid w:val="00F41F96"/>
    <w:rsid w:val="00F45889"/>
    <w:rsid w:val="00F57D28"/>
    <w:rsid w:val="00F746E1"/>
    <w:rsid w:val="00FB3DC9"/>
    <w:rsid w:val="00FC01F5"/>
    <w:rsid w:val="00FC0792"/>
    <w:rsid w:val="00FC2904"/>
    <w:rsid w:val="00FC4DA2"/>
    <w:rsid w:val="00FC67E0"/>
    <w:rsid w:val="00FD2150"/>
    <w:rsid w:val="00FD5BDC"/>
    <w:rsid w:val="00FD69DD"/>
    <w:rsid w:val="00FE3E32"/>
    <w:rsid w:val="00FF3A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505C8"/>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paragraph" w:styleId="Ttulo3">
    <w:name w:val="heading 3"/>
    <w:basedOn w:val="Normal"/>
    <w:next w:val="Normal"/>
    <w:link w:val="Ttulo3Car"/>
    <w:uiPriority w:val="9"/>
    <w:semiHidden/>
    <w:unhideWhenUsed/>
    <w:qFormat/>
    <w:rsid w:val="00EF3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F34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EF342D"/>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Ttulo4Car">
    <w:name w:val="Título 4 Car"/>
    <w:basedOn w:val="Fuentedeprrafopredeter"/>
    <w:link w:val="Ttulo4"/>
    <w:uiPriority w:val="9"/>
    <w:semiHidden/>
    <w:rsid w:val="00EF342D"/>
    <w:rPr>
      <w:rFonts w:asciiTheme="majorHAnsi" w:eastAsiaTheme="majorEastAsia" w:hAnsiTheme="majorHAnsi" w:cstheme="majorBidi"/>
      <w:i/>
      <w:iCs/>
      <w:color w:val="2E74B5" w:themeColor="accent1" w:themeShade="BF"/>
      <w:kern w:val="2"/>
      <w14:ligatures w14:val="standardContextual"/>
    </w:rPr>
  </w:style>
  <w:style w:type="paragraph" w:styleId="NormalWeb">
    <w:name w:val="Normal (Web)"/>
    <w:basedOn w:val="Normal"/>
    <w:uiPriority w:val="99"/>
    <w:rsid w:val="00EF342D"/>
    <w:pPr>
      <w:suppressAutoHyphens/>
      <w:autoSpaceDN w:val="0"/>
      <w:spacing w:before="100" w:after="100" w:line="240" w:lineRule="auto"/>
      <w:textAlignment w:val="baseline"/>
    </w:pPr>
    <w:rPr>
      <w:rFonts w:ascii="Times New Roman" w:eastAsia="Calibri" w:hAnsi="Times New Roman" w:cs="Times New Roman"/>
      <w:kern w:val="0"/>
      <w:sz w:val="24"/>
      <w:szCs w:val="24"/>
      <w:lang w:val="es-ES" w:eastAsia="es-ES"/>
      <w14:ligatures w14:val="none"/>
    </w:rPr>
  </w:style>
  <w:style w:type="paragraph" w:styleId="Textonotapie">
    <w:name w:val="footnote text"/>
    <w:basedOn w:val="Normal"/>
    <w:link w:val="TextonotapieCar"/>
    <w:rsid w:val="00EF342D"/>
    <w:pPr>
      <w:autoSpaceDN w:val="0"/>
      <w:spacing w:after="0" w:line="240" w:lineRule="auto"/>
      <w:jc w:val="both"/>
    </w:pPr>
    <w:rPr>
      <w:rFonts w:ascii="Times New Roman" w:eastAsia="Calibri"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rsid w:val="00EF342D"/>
    <w:rPr>
      <w:rFonts w:ascii="Times New Roman" w:eastAsia="Calibri" w:hAnsi="Times New Roman" w:cs="Times New Roman"/>
      <w:sz w:val="20"/>
      <w:szCs w:val="20"/>
      <w:lang w:val="es-ES" w:eastAsia="es-ES"/>
    </w:rPr>
  </w:style>
  <w:style w:type="character" w:styleId="Refdenotaalpie">
    <w:name w:val="footnote reference"/>
    <w:rsid w:val="00EF342D"/>
    <w:rPr>
      <w:position w:val="0"/>
      <w:vertAlign w:val="superscript"/>
    </w:rPr>
  </w:style>
  <w:style w:type="character" w:styleId="Fuerte">
    <w:name w:val="Strong"/>
    <w:basedOn w:val="Fuentedeprrafopredeter"/>
    <w:uiPriority w:val="22"/>
    <w:qFormat/>
    <w:rsid w:val="00AC18AB"/>
    <w:rPr>
      <w:b/>
      <w:bCs/>
    </w:rPr>
  </w:style>
  <w:style w:type="character" w:styleId="Refdecomentario">
    <w:name w:val="annotation reference"/>
    <w:basedOn w:val="Fuentedeprrafopredeter"/>
    <w:uiPriority w:val="99"/>
    <w:semiHidden/>
    <w:unhideWhenUsed/>
    <w:rsid w:val="00CC3EE8"/>
    <w:rPr>
      <w:sz w:val="16"/>
      <w:szCs w:val="16"/>
    </w:rPr>
  </w:style>
  <w:style w:type="paragraph" w:styleId="Textocomentario">
    <w:name w:val="annotation text"/>
    <w:basedOn w:val="Normal"/>
    <w:link w:val="TextocomentarioCar"/>
    <w:uiPriority w:val="99"/>
    <w:unhideWhenUsed/>
    <w:rsid w:val="00CC3EE8"/>
    <w:pPr>
      <w:spacing w:line="240" w:lineRule="auto"/>
    </w:pPr>
    <w:rPr>
      <w:sz w:val="20"/>
      <w:szCs w:val="20"/>
    </w:rPr>
  </w:style>
  <w:style w:type="character" w:customStyle="1" w:styleId="TextocomentarioCar">
    <w:name w:val="Texto comentario Car"/>
    <w:basedOn w:val="Fuentedeprrafopredeter"/>
    <w:link w:val="Textocomentario"/>
    <w:uiPriority w:val="99"/>
    <w:rsid w:val="00CC3EE8"/>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CC3EE8"/>
    <w:rPr>
      <w:b/>
      <w:bCs/>
    </w:rPr>
  </w:style>
  <w:style w:type="character" w:customStyle="1" w:styleId="AsuntodelcomentarioCar">
    <w:name w:val="Asunto del comentario Car"/>
    <w:basedOn w:val="TextocomentarioCar"/>
    <w:link w:val="Asuntodelcomentario"/>
    <w:uiPriority w:val="99"/>
    <w:semiHidden/>
    <w:rsid w:val="00CC3EE8"/>
    <w:rPr>
      <w:b/>
      <w:bCs/>
      <w:kern w:val="2"/>
      <w:sz w:val="20"/>
      <w:szCs w:val="20"/>
      <w14:ligatures w14:val="standardContextual"/>
    </w:rPr>
  </w:style>
  <w:style w:type="paragraph" w:styleId="Prrafodelista">
    <w:name w:val="List Paragraph"/>
    <w:basedOn w:val="Normal"/>
    <w:uiPriority w:val="34"/>
    <w:qFormat/>
    <w:rsid w:val="00DE7B09"/>
    <w:pPr>
      <w:ind w:left="720"/>
      <w:contextualSpacing/>
    </w:pPr>
  </w:style>
  <w:style w:type="character" w:styleId="Hipervnculo">
    <w:name w:val="Hyperlink"/>
    <w:basedOn w:val="Fuentedeprrafopredeter"/>
    <w:uiPriority w:val="99"/>
    <w:unhideWhenUsed/>
    <w:rsid w:val="005A7C60"/>
    <w:rPr>
      <w:color w:val="0563C1" w:themeColor="hyperlink"/>
      <w:u w:val="single"/>
    </w:rPr>
  </w:style>
  <w:style w:type="character" w:styleId="Mencinsinresolver">
    <w:name w:val="Unresolved Mention"/>
    <w:basedOn w:val="Fuentedeprrafopredeter"/>
    <w:uiPriority w:val="99"/>
    <w:semiHidden/>
    <w:unhideWhenUsed/>
    <w:rsid w:val="005A7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26</Pages>
  <Words>7420</Words>
  <Characters>41775</Characters>
  <Application>Microsoft Office Word</Application>
  <DocSecurity>0</DocSecurity>
  <Lines>1160</Lines>
  <Paragraphs>356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Diana Castro Cifuentes</cp:lastModifiedBy>
  <cp:revision>595</cp:revision>
  <dcterms:created xsi:type="dcterms:W3CDTF">2024-07-19T15:10:00Z</dcterms:created>
  <dcterms:modified xsi:type="dcterms:W3CDTF">2026-07-21T19:14:00Z</dcterms:modified>
</cp:coreProperties>
</file>