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41BA5" w:rsidRDefault="00341BA5">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color w:val="000000"/>
          <w:sz w:val="22"/>
          <w:szCs w:val="22"/>
        </w:rPr>
      </w:pPr>
    </w:p>
    <w:p w14:paraId="00000002" w14:textId="77777777" w:rsidR="00341BA5" w:rsidRDefault="009A7250">
      <w:pPr>
        <w:pBdr>
          <w:top w:val="nil"/>
          <w:left w:val="nil"/>
          <w:bottom w:val="nil"/>
          <w:right w:val="nil"/>
          <w:between w:val="nil"/>
        </w:pBdr>
        <w:tabs>
          <w:tab w:val="right" w:pos="340"/>
          <w:tab w:val="right" w:pos="9061"/>
        </w:tabs>
        <w:spacing w:before="120" w:after="120" w:line="360" w:lineRule="auto"/>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TABLA DE CONTE</w:t>
      </w:r>
      <w:sdt>
        <w:sdtPr>
          <w:tag w:val="goog_rdk_0"/>
          <w:id w:val="-393357654"/>
        </w:sdtPr>
        <w:sdtEndPr/>
        <w:sdtContent/>
      </w:sdt>
      <w:r>
        <w:rPr>
          <w:rFonts w:ascii="Arial Narrow" w:eastAsia="Arial Narrow" w:hAnsi="Arial Narrow" w:cs="Arial Narrow"/>
          <w:b/>
          <w:color w:val="000000"/>
          <w:sz w:val="22"/>
          <w:szCs w:val="22"/>
        </w:rPr>
        <w:t>NIDO</w:t>
      </w:r>
    </w:p>
    <w:p w14:paraId="00000003" w14:textId="77777777" w:rsidR="00341BA5" w:rsidRDefault="00341BA5">
      <w:pPr>
        <w:spacing w:before="120" w:after="120"/>
        <w:rPr>
          <w:rFonts w:ascii="Arial Narrow" w:eastAsia="Arial Narrow" w:hAnsi="Arial Narrow" w:cs="Arial Narrow"/>
          <w:b/>
          <w:sz w:val="22"/>
          <w:szCs w:val="22"/>
        </w:rPr>
      </w:pPr>
    </w:p>
    <w:sdt>
      <w:sdtPr>
        <w:rPr>
          <w:rFonts w:ascii="Times New Roman" w:hAnsi="Times New Roman"/>
          <w:color w:val="auto"/>
          <w:sz w:val="24"/>
          <w:szCs w:val="24"/>
          <w:lang w:val="es-ES" w:eastAsia="es-ES"/>
        </w:rPr>
        <w:id w:val="-1774548771"/>
        <w:docPartObj>
          <w:docPartGallery w:val="Table of Contents"/>
          <w:docPartUnique/>
        </w:docPartObj>
      </w:sdtPr>
      <w:sdtEndPr>
        <w:rPr>
          <w:rFonts w:ascii="Arial Narrow" w:hAnsi="Arial Narrow"/>
          <w:b/>
          <w:bCs/>
        </w:rPr>
      </w:sdtEndPr>
      <w:sdtContent>
        <w:p w14:paraId="7ED38903" w14:textId="7A2F84D7" w:rsidR="00152A1E" w:rsidRPr="00152A1E" w:rsidRDefault="00152A1E">
          <w:pPr>
            <w:pStyle w:val="TtuloTDC"/>
            <w:rPr>
              <w:rFonts w:ascii="Arial Narrow" w:hAnsi="Arial Narrow"/>
            </w:rPr>
          </w:pPr>
        </w:p>
        <w:p w14:paraId="4FD6EBB7" w14:textId="76B3D28D" w:rsidR="006166F7" w:rsidRPr="006166F7" w:rsidRDefault="00152A1E">
          <w:pPr>
            <w:pStyle w:val="TDC2"/>
            <w:tabs>
              <w:tab w:val="left" w:pos="720"/>
              <w:tab w:val="right" w:leader="dot" w:pos="9397"/>
            </w:tabs>
            <w:rPr>
              <w:rFonts w:ascii="Arial Narrow" w:eastAsiaTheme="minorEastAsia" w:hAnsi="Arial Narrow" w:cstheme="minorBidi"/>
              <w:b/>
              <w:smallCaps w:val="0"/>
              <w:noProof/>
              <w:sz w:val="22"/>
              <w:szCs w:val="22"/>
              <w:lang w:val="es-CO" w:eastAsia="es-CO"/>
            </w:rPr>
          </w:pPr>
          <w:r w:rsidRPr="002874FF">
            <w:rPr>
              <w:rFonts w:ascii="Arial Narrow" w:hAnsi="Arial Narrow"/>
            </w:rPr>
            <w:fldChar w:fldCharType="begin"/>
          </w:r>
          <w:r w:rsidRPr="002874FF">
            <w:rPr>
              <w:rFonts w:ascii="Arial Narrow" w:hAnsi="Arial Narrow"/>
            </w:rPr>
            <w:instrText xml:space="preserve"> TOC \o "1-3" \h \z \u </w:instrText>
          </w:r>
          <w:r w:rsidRPr="002874FF">
            <w:rPr>
              <w:rFonts w:ascii="Arial Narrow" w:hAnsi="Arial Narrow"/>
            </w:rPr>
            <w:fldChar w:fldCharType="separate"/>
          </w:r>
          <w:hyperlink w:anchor="_Toc193978764" w:history="1">
            <w:r w:rsidR="006166F7" w:rsidRPr="006166F7">
              <w:rPr>
                <w:rStyle w:val="Hipervnculo"/>
                <w:rFonts w:ascii="Arial Narrow" w:hAnsi="Arial Narrow"/>
                <w:b/>
                <w:noProof/>
                <w:sz w:val="22"/>
                <w:szCs w:val="22"/>
                <w:lang w:val="es-CO"/>
              </w:rPr>
              <w:t>1.</w:t>
            </w:r>
            <w:r w:rsidR="006166F7" w:rsidRPr="006166F7">
              <w:rPr>
                <w:rFonts w:ascii="Arial Narrow" w:eastAsiaTheme="minorEastAsia" w:hAnsi="Arial Narrow" w:cstheme="minorBidi"/>
                <w:b/>
                <w:smallCaps w:val="0"/>
                <w:noProof/>
                <w:sz w:val="22"/>
                <w:szCs w:val="22"/>
                <w:lang w:val="es-CO" w:eastAsia="es-CO"/>
              </w:rPr>
              <w:tab/>
            </w:r>
            <w:r w:rsidR="006166F7" w:rsidRPr="006166F7">
              <w:rPr>
                <w:rStyle w:val="Hipervnculo"/>
                <w:rFonts w:ascii="Arial Narrow" w:hAnsi="Arial Narrow"/>
                <w:b/>
                <w:noProof/>
                <w:sz w:val="22"/>
                <w:szCs w:val="22"/>
                <w:lang w:val="es-CO"/>
              </w:rPr>
              <w:t>OBJETIVO</w:t>
            </w:r>
            <w:r w:rsidR="006166F7" w:rsidRPr="006166F7">
              <w:rPr>
                <w:rFonts w:ascii="Arial Narrow" w:hAnsi="Arial Narrow"/>
                <w:b/>
                <w:noProof/>
                <w:webHidden/>
                <w:sz w:val="22"/>
                <w:szCs w:val="22"/>
              </w:rPr>
              <w:tab/>
            </w:r>
            <w:r w:rsidR="006166F7" w:rsidRPr="006166F7">
              <w:rPr>
                <w:rFonts w:ascii="Arial Narrow" w:hAnsi="Arial Narrow"/>
                <w:b/>
                <w:noProof/>
                <w:webHidden/>
                <w:sz w:val="22"/>
                <w:szCs w:val="22"/>
              </w:rPr>
              <w:fldChar w:fldCharType="begin"/>
            </w:r>
            <w:r w:rsidR="006166F7" w:rsidRPr="006166F7">
              <w:rPr>
                <w:rFonts w:ascii="Arial Narrow" w:hAnsi="Arial Narrow"/>
                <w:b/>
                <w:noProof/>
                <w:webHidden/>
                <w:sz w:val="22"/>
                <w:szCs w:val="22"/>
              </w:rPr>
              <w:instrText xml:space="preserve"> PAGEREF _Toc193978764 \h </w:instrText>
            </w:r>
            <w:r w:rsidR="006166F7" w:rsidRPr="006166F7">
              <w:rPr>
                <w:rFonts w:ascii="Arial Narrow" w:hAnsi="Arial Narrow"/>
                <w:b/>
                <w:noProof/>
                <w:webHidden/>
                <w:sz w:val="22"/>
                <w:szCs w:val="22"/>
              </w:rPr>
            </w:r>
            <w:r w:rsidR="006166F7" w:rsidRPr="006166F7">
              <w:rPr>
                <w:rFonts w:ascii="Arial Narrow" w:hAnsi="Arial Narrow"/>
                <w:b/>
                <w:noProof/>
                <w:webHidden/>
                <w:sz w:val="22"/>
                <w:szCs w:val="22"/>
              </w:rPr>
              <w:fldChar w:fldCharType="separate"/>
            </w:r>
            <w:r w:rsidR="006166F7" w:rsidRPr="006166F7">
              <w:rPr>
                <w:rFonts w:ascii="Arial Narrow" w:hAnsi="Arial Narrow"/>
                <w:b/>
                <w:noProof/>
                <w:webHidden/>
                <w:sz w:val="22"/>
                <w:szCs w:val="22"/>
              </w:rPr>
              <w:t>2</w:t>
            </w:r>
            <w:r w:rsidR="006166F7" w:rsidRPr="006166F7">
              <w:rPr>
                <w:rFonts w:ascii="Arial Narrow" w:hAnsi="Arial Narrow"/>
                <w:b/>
                <w:noProof/>
                <w:webHidden/>
                <w:sz w:val="22"/>
                <w:szCs w:val="22"/>
              </w:rPr>
              <w:fldChar w:fldCharType="end"/>
            </w:r>
          </w:hyperlink>
        </w:p>
        <w:p w14:paraId="031DA5EC" w14:textId="45857A21" w:rsidR="006166F7" w:rsidRPr="006166F7" w:rsidRDefault="006166F7">
          <w:pPr>
            <w:pStyle w:val="TDC2"/>
            <w:tabs>
              <w:tab w:val="left" w:pos="720"/>
              <w:tab w:val="right" w:leader="dot" w:pos="9397"/>
            </w:tabs>
            <w:rPr>
              <w:rFonts w:ascii="Arial Narrow" w:eastAsiaTheme="minorEastAsia" w:hAnsi="Arial Narrow" w:cstheme="minorBidi"/>
              <w:b/>
              <w:smallCaps w:val="0"/>
              <w:noProof/>
              <w:sz w:val="22"/>
              <w:szCs w:val="22"/>
              <w:lang w:val="es-CO" w:eastAsia="es-CO"/>
            </w:rPr>
          </w:pPr>
          <w:hyperlink w:anchor="_Toc193978765" w:history="1">
            <w:r w:rsidRPr="006166F7">
              <w:rPr>
                <w:rStyle w:val="Hipervnculo"/>
                <w:rFonts w:ascii="Arial Narrow" w:hAnsi="Arial Narrow"/>
                <w:b/>
                <w:noProof/>
                <w:sz w:val="22"/>
                <w:szCs w:val="22"/>
                <w:lang w:val="es-CO"/>
              </w:rPr>
              <w:t>2.</w:t>
            </w:r>
            <w:r w:rsidRPr="006166F7">
              <w:rPr>
                <w:rFonts w:ascii="Arial Narrow" w:eastAsiaTheme="minorEastAsia" w:hAnsi="Arial Narrow" w:cstheme="minorBidi"/>
                <w:b/>
                <w:smallCaps w:val="0"/>
                <w:noProof/>
                <w:sz w:val="22"/>
                <w:szCs w:val="22"/>
                <w:lang w:val="es-CO" w:eastAsia="es-CO"/>
              </w:rPr>
              <w:tab/>
            </w:r>
            <w:r w:rsidRPr="006166F7">
              <w:rPr>
                <w:rStyle w:val="Hipervnculo"/>
                <w:rFonts w:ascii="Arial Narrow" w:hAnsi="Arial Narrow"/>
                <w:b/>
                <w:noProof/>
                <w:sz w:val="22"/>
                <w:szCs w:val="22"/>
                <w:lang w:val="es-CO"/>
              </w:rPr>
              <w:t>ALCANCE</w:t>
            </w:r>
            <w:r w:rsidRPr="006166F7">
              <w:rPr>
                <w:rFonts w:ascii="Arial Narrow" w:hAnsi="Arial Narrow"/>
                <w:b/>
                <w:noProof/>
                <w:webHidden/>
                <w:sz w:val="22"/>
                <w:szCs w:val="22"/>
              </w:rPr>
              <w:tab/>
            </w:r>
            <w:r w:rsidRPr="006166F7">
              <w:rPr>
                <w:rFonts w:ascii="Arial Narrow" w:hAnsi="Arial Narrow"/>
                <w:b/>
                <w:noProof/>
                <w:webHidden/>
                <w:sz w:val="22"/>
                <w:szCs w:val="22"/>
              </w:rPr>
              <w:fldChar w:fldCharType="begin"/>
            </w:r>
            <w:r w:rsidRPr="006166F7">
              <w:rPr>
                <w:rFonts w:ascii="Arial Narrow" w:hAnsi="Arial Narrow"/>
                <w:b/>
                <w:noProof/>
                <w:webHidden/>
                <w:sz w:val="22"/>
                <w:szCs w:val="22"/>
              </w:rPr>
              <w:instrText xml:space="preserve"> PAGEREF _Toc193978765 \h </w:instrText>
            </w:r>
            <w:r w:rsidRPr="006166F7">
              <w:rPr>
                <w:rFonts w:ascii="Arial Narrow" w:hAnsi="Arial Narrow"/>
                <w:b/>
                <w:noProof/>
                <w:webHidden/>
                <w:sz w:val="22"/>
                <w:szCs w:val="22"/>
              </w:rPr>
            </w:r>
            <w:r w:rsidRPr="006166F7">
              <w:rPr>
                <w:rFonts w:ascii="Arial Narrow" w:hAnsi="Arial Narrow"/>
                <w:b/>
                <w:noProof/>
                <w:webHidden/>
                <w:sz w:val="22"/>
                <w:szCs w:val="22"/>
              </w:rPr>
              <w:fldChar w:fldCharType="separate"/>
            </w:r>
            <w:r w:rsidRPr="006166F7">
              <w:rPr>
                <w:rFonts w:ascii="Arial Narrow" w:hAnsi="Arial Narrow"/>
                <w:b/>
                <w:noProof/>
                <w:webHidden/>
                <w:sz w:val="22"/>
                <w:szCs w:val="22"/>
              </w:rPr>
              <w:t>2</w:t>
            </w:r>
            <w:r w:rsidRPr="006166F7">
              <w:rPr>
                <w:rFonts w:ascii="Arial Narrow" w:hAnsi="Arial Narrow"/>
                <w:b/>
                <w:noProof/>
                <w:webHidden/>
                <w:sz w:val="22"/>
                <w:szCs w:val="22"/>
              </w:rPr>
              <w:fldChar w:fldCharType="end"/>
            </w:r>
          </w:hyperlink>
        </w:p>
        <w:p w14:paraId="23730B6E" w14:textId="47221131" w:rsidR="006166F7" w:rsidRPr="006166F7" w:rsidRDefault="006166F7">
          <w:pPr>
            <w:pStyle w:val="TDC2"/>
            <w:tabs>
              <w:tab w:val="left" w:pos="720"/>
              <w:tab w:val="right" w:leader="dot" w:pos="9397"/>
            </w:tabs>
            <w:rPr>
              <w:rFonts w:ascii="Arial Narrow" w:eastAsiaTheme="minorEastAsia" w:hAnsi="Arial Narrow" w:cstheme="minorBidi"/>
              <w:b/>
              <w:smallCaps w:val="0"/>
              <w:noProof/>
              <w:sz w:val="22"/>
              <w:szCs w:val="22"/>
              <w:lang w:val="es-CO" w:eastAsia="es-CO"/>
            </w:rPr>
          </w:pPr>
          <w:hyperlink w:anchor="_Toc193978766" w:history="1">
            <w:r w:rsidRPr="006166F7">
              <w:rPr>
                <w:rStyle w:val="Hipervnculo"/>
                <w:rFonts w:ascii="Arial Narrow" w:hAnsi="Arial Narrow"/>
                <w:b/>
                <w:noProof/>
                <w:sz w:val="22"/>
                <w:szCs w:val="22"/>
                <w:lang w:val="es-CO"/>
              </w:rPr>
              <w:t>3.</w:t>
            </w:r>
            <w:r w:rsidRPr="006166F7">
              <w:rPr>
                <w:rFonts w:ascii="Arial Narrow" w:eastAsiaTheme="minorEastAsia" w:hAnsi="Arial Narrow" w:cstheme="minorBidi"/>
                <w:b/>
                <w:smallCaps w:val="0"/>
                <w:noProof/>
                <w:sz w:val="22"/>
                <w:szCs w:val="22"/>
                <w:lang w:val="es-CO" w:eastAsia="es-CO"/>
              </w:rPr>
              <w:tab/>
            </w:r>
            <w:r w:rsidRPr="006166F7">
              <w:rPr>
                <w:rStyle w:val="Hipervnculo"/>
                <w:rFonts w:ascii="Arial Narrow" w:hAnsi="Arial Narrow"/>
                <w:b/>
                <w:noProof/>
                <w:sz w:val="22"/>
                <w:szCs w:val="22"/>
                <w:lang w:val="es-CO"/>
              </w:rPr>
              <w:t>DEFINICIONES, ABREVIACIONES O SIGLAS</w:t>
            </w:r>
            <w:r w:rsidRPr="006166F7">
              <w:rPr>
                <w:rFonts w:ascii="Arial Narrow" w:hAnsi="Arial Narrow"/>
                <w:b/>
                <w:noProof/>
                <w:webHidden/>
                <w:sz w:val="22"/>
                <w:szCs w:val="22"/>
              </w:rPr>
              <w:tab/>
            </w:r>
            <w:r w:rsidRPr="006166F7">
              <w:rPr>
                <w:rFonts w:ascii="Arial Narrow" w:hAnsi="Arial Narrow"/>
                <w:b/>
                <w:noProof/>
                <w:webHidden/>
                <w:sz w:val="22"/>
                <w:szCs w:val="22"/>
              </w:rPr>
              <w:fldChar w:fldCharType="begin"/>
            </w:r>
            <w:r w:rsidRPr="006166F7">
              <w:rPr>
                <w:rFonts w:ascii="Arial Narrow" w:hAnsi="Arial Narrow"/>
                <w:b/>
                <w:noProof/>
                <w:webHidden/>
                <w:sz w:val="22"/>
                <w:szCs w:val="22"/>
              </w:rPr>
              <w:instrText xml:space="preserve"> PAGEREF _Toc193978766 \h </w:instrText>
            </w:r>
            <w:r w:rsidRPr="006166F7">
              <w:rPr>
                <w:rFonts w:ascii="Arial Narrow" w:hAnsi="Arial Narrow"/>
                <w:b/>
                <w:noProof/>
                <w:webHidden/>
                <w:sz w:val="22"/>
                <w:szCs w:val="22"/>
              </w:rPr>
            </w:r>
            <w:r w:rsidRPr="006166F7">
              <w:rPr>
                <w:rFonts w:ascii="Arial Narrow" w:hAnsi="Arial Narrow"/>
                <w:b/>
                <w:noProof/>
                <w:webHidden/>
                <w:sz w:val="22"/>
                <w:szCs w:val="22"/>
              </w:rPr>
              <w:fldChar w:fldCharType="separate"/>
            </w:r>
            <w:r w:rsidRPr="006166F7">
              <w:rPr>
                <w:rFonts w:ascii="Arial Narrow" w:hAnsi="Arial Narrow"/>
                <w:b/>
                <w:noProof/>
                <w:webHidden/>
                <w:sz w:val="22"/>
                <w:szCs w:val="22"/>
              </w:rPr>
              <w:t>2</w:t>
            </w:r>
            <w:r w:rsidRPr="006166F7">
              <w:rPr>
                <w:rFonts w:ascii="Arial Narrow" w:hAnsi="Arial Narrow"/>
                <w:b/>
                <w:noProof/>
                <w:webHidden/>
                <w:sz w:val="22"/>
                <w:szCs w:val="22"/>
              </w:rPr>
              <w:fldChar w:fldCharType="end"/>
            </w:r>
          </w:hyperlink>
        </w:p>
        <w:p w14:paraId="0F8A3363" w14:textId="79346A02" w:rsidR="006166F7" w:rsidRPr="006166F7" w:rsidRDefault="006166F7">
          <w:pPr>
            <w:pStyle w:val="TDC2"/>
            <w:tabs>
              <w:tab w:val="left" w:pos="720"/>
              <w:tab w:val="right" w:leader="dot" w:pos="9397"/>
            </w:tabs>
            <w:rPr>
              <w:rFonts w:ascii="Arial Narrow" w:eastAsiaTheme="minorEastAsia" w:hAnsi="Arial Narrow" w:cstheme="minorBidi"/>
              <w:b/>
              <w:smallCaps w:val="0"/>
              <w:noProof/>
              <w:sz w:val="22"/>
              <w:szCs w:val="22"/>
              <w:lang w:val="es-CO" w:eastAsia="es-CO"/>
            </w:rPr>
          </w:pPr>
          <w:hyperlink w:anchor="_Toc193978767" w:history="1">
            <w:r w:rsidRPr="006166F7">
              <w:rPr>
                <w:rStyle w:val="Hipervnculo"/>
                <w:rFonts w:ascii="Arial Narrow" w:hAnsi="Arial Narrow"/>
                <w:b/>
                <w:noProof/>
                <w:sz w:val="22"/>
                <w:szCs w:val="22"/>
              </w:rPr>
              <w:t>4.</w:t>
            </w:r>
            <w:r w:rsidRPr="006166F7">
              <w:rPr>
                <w:rFonts w:ascii="Arial Narrow" w:eastAsiaTheme="minorEastAsia" w:hAnsi="Arial Narrow" w:cstheme="minorBidi"/>
                <w:b/>
                <w:smallCaps w:val="0"/>
                <w:noProof/>
                <w:sz w:val="22"/>
                <w:szCs w:val="22"/>
                <w:lang w:val="es-CO" w:eastAsia="es-CO"/>
              </w:rPr>
              <w:tab/>
            </w:r>
            <w:r w:rsidRPr="006166F7">
              <w:rPr>
                <w:rStyle w:val="Hipervnculo"/>
                <w:rFonts w:ascii="Arial Narrow" w:hAnsi="Arial Narrow"/>
                <w:b/>
                <w:noProof/>
                <w:sz w:val="22"/>
                <w:szCs w:val="22"/>
              </w:rPr>
              <w:t xml:space="preserve">  DESARROLLO</w:t>
            </w:r>
            <w:r w:rsidRPr="006166F7">
              <w:rPr>
                <w:rFonts w:ascii="Arial Narrow" w:hAnsi="Arial Narrow"/>
                <w:b/>
                <w:noProof/>
                <w:webHidden/>
                <w:sz w:val="22"/>
                <w:szCs w:val="22"/>
              </w:rPr>
              <w:tab/>
            </w:r>
            <w:r w:rsidRPr="006166F7">
              <w:rPr>
                <w:rFonts w:ascii="Arial Narrow" w:hAnsi="Arial Narrow"/>
                <w:b/>
                <w:noProof/>
                <w:webHidden/>
                <w:sz w:val="22"/>
                <w:szCs w:val="22"/>
              </w:rPr>
              <w:fldChar w:fldCharType="begin"/>
            </w:r>
            <w:r w:rsidRPr="006166F7">
              <w:rPr>
                <w:rFonts w:ascii="Arial Narrow" w:hAnsi="Arial Narrow"/>
                <w:b/>
                <w:noProof/>
                <w:webHidden/>
                <w:sz w:val="22"/>
                <w:szCs w:val="22"/>
              </w:rPr>
              <w:instrText xml:space="preserve"> PAGEREF _Toc193978767 \h </w:instrText>
            </w:r>
            <w:r w:rsidRPr="006166F7">
              <w:rPr>
                <w:rFonts w:ascii="Arial Narrow" w:hAnsi="Arial Narrow"/>
                <w:b/>
                <w:noProof/>
                <w:webHidden/>
                <w:sz w:val="22"/>
                <w:szCs w:val="22"/>
              </w:rPr>
            </w:r>
            <w:r w:rsidRPr="006166F7">
              <w:rPr>
                <w:rFonts w:ascii="Arial Narrow" w:hAnsi="Arial Narrow"/>
                <w:b/>
                <w:noProof/>
                <w:webHidden/>
                <w:sz w:val="22"/>
                <w:szCs w:val="22"/>
              </w:rPr>
              <w:fldChar w:fldCharType="separate"/>
            </w:r>
            <w:r w:rsidRPr="006166F7">
              <w:rPr>
                <w:rFonts w:ascii="Arial Narrow" w:hAnsi="Arial Narrow"/>
                <w:b/>
                <w:noProof/>
                <w:webHidden/>
                <w:sz w:val="22"/>
                <w:szCs w:val="22"/>
              </w:rPr>
              <w:t>7</w:t>
            </w:r>
            <w:r w:rsidRPr="006166F7">
              <w:rPr>
                <w:rFonts w:ascii="Arial Narrow" w:hAnsi="Arial Narrow"/>
                <w:b/>
                <w:noProof/>
                <w:webHidden/>
                <w:sz w:val="22"/>
                <w:szCs w:val="22"/>
              </w:rPr>
              <w:fldChar w:fldCharType="end"/>
            </w:r>
          </w:hyperlink>
        </w:p>
        <w:p w14:paraId="43E21ED4" w14:textId="324AE906" w:rsidR="006166F7" w:rsidRPr="006166F7" w:rsidRDefault="006166F7">
          <w:pPr>
            <w:pStyle w:val="TDC2"/>
            <w:tabs>
              <w:tab w:val="left" w:pos="720"/>
              <w:tab w:val="right" w:leader="dot" w:pos="9397"/>
            </w:tabs>
            <w:rPr>
              <w:rFonts w:ascii="Arial Narrow" w:eastAsiaTheme="minorEastAsia" w:hAnsi="Arial Narrow" w:cstheme="minorBidi"/>
              <w:b/>
              <w:smallCaps w:val="0"/>
              <w:noProof/>
              <w:sz w:val="22"/>
              <w:szCs w:val="22"/>
              <w:lang w:val="es-CO" w:eastAsia="es-CO"/>
            </w:rPr>
          </w:pPr>
          <w:hyperlink w:anchor="_Toc193978768" w:history="1">
            <w:r w:rsidRPr="006166F7">
              <w:rPr>
                <w:rStyle w:val="Hipervnculo"/>
                <w:rFonts w:ascii="Arial Narrow" w:hAnsi="Arial Narrow"/>
                <w:b/>
                <w:noProof/>
                <w:sz w:val="22"/>
                <w:szCs w:val="22"/>
              </w:rPr>
              <w:t>5.</w:t>
            </w:r>
            <w:r w:rsidRPr="006166F7">
              <w:rPr>
                <w:rFonts w:ascii="Arial Narrow" w:eastAsiaTheme="minorEastAsia" w:hAnsi="Arial Narrow" w:cstheme="minorBidi"/>
                <w:b/>
                <w:smallCaps w:val="0"/>
                <w:noProof/>
                <w:sz w:val="22"/>
                <w:szCs w:val="22"/>
                <w:lang w:val="es-CO" w:eastAsia="es-CO"/>
              </w:rPr>
              <w:tab/>
            </w:r>
            <w:r w:rsidRPr="006166F7">
              <w:rPr>
                <w:rStyle w:val="Hipervnculo"/>
                <w:rFonts w:ascii="Arial Narrow" w:hAnsi="Arial Narrow"/>
                <w:b/>
                <w:noProof/>
                <w:sz w:val="22"/>
                <w:szCs w:val="22"/>
              </w:rPr>
              <w:t xml:space="preserve"> ANEXOS</w:t>
            </w:r>
            <w:r w:rsidRPr="006166F7">
              <w:rPr>
                <w:rFonts w:ascii="Arial Narrow" w:hAnsi="Arial Narrow"/>
                <w:b/>
                <w:noProof/>
                <w:webHidden/>
                <w:sz w:val="22"/>
                <w:szCs w:val="22"/>
              </w:rPr>
              <w:tab/>
            </w:r>
            <w:r w:rsidRPr="006166F7">
              <w:rPr>
                <w:rFonts w:ascii="Arial Narrow" w:hAnsi="Arial Narrow"/>
                <w:b/>
                <w:noProof/>
                <w:webHidden/>
                <w:sz w:val="22"/>
                <w:szCs w:val="22"/>
              </w:rPr>
              <w:fldChar w:fldCharType="begin"/>
            </w:r>
            <w:r w:rsidRPr="006166F7">
              <w:rPr>
                <w:rFonts w:ascii="Arial Narrow" w:hAnsi="Arial Narrow"/>
                <w:b/>
                <w:noProof/>
                <w:webHidden/>
                <w:sz w:val="22"/>
                <w:szCs w:val="22"/>
              </w:rPr>
              <w:instrText xml:space="preserve"> PAGEREF _Toc193978768 \h </w:instrText>
            </w:r>
            <w:r w:rsidRPr="006166F7">
              <w:rPr>
                <w:rFonts w:ascii="Arial Narrow" w:hAnsi="Arial Narrow"/>
                <w:b/>
                <w:noProof/>
                <w:webHidden/>
                <w:sz w:val="22"/>
                <w:szCs w:val="22"/>
              </w:rPr>
            </w:r>
            <w:r w:rsidRPr="006166F7">
              <w:rPr>
                <w:rFonts w:ascii="Arial Narrow" w:hAnsi="Arial Narrow"/>
                <w:b/>
                <w:noProof/>
                <w:webHidden/>
                <w:sz w:val="22"/>
                <w:szCs w:val="22"/>
              </w:rPr>
              <w:fldChar w:fldCharType="separate"/>
            </w:r>
            <w:r w:rsidRPr="006166F7">
              <w:rPr>
                <w:rFonts w:ascii="Arial Narrow" w:hAnsi="Arial Narrow"/>
                <w:b/>
                <w:noProof/>
                <w:webHidden/>
                <w:sz w:val="22"/>
                <w:szCs w:val="22"/>
              </w:rPr>
              <w:t>13</w:t>
            </w:r>
            <w:r w:rsidRPr="006166F7">
              <w:rPr>
                <w:rFonts w:ascii="Arial Narrow" w:hAnsi="Arial Narrow"/>
                <w:b/>
                <w:noProof/>
                <w:webHidden/>
                <w:sz w:val="22"/>
                <w:szCs w:val="22"/>
              </w:rPr>
              <w:fldChar w:fldCharType="end"/>
            </w:r>
          </w:hyperlink>
        </w:p>
        <w:p w14:paraId="54C577E4" w14:textId="26AB8532" w:rsidR="006166F7" w:rsidRPr="006166F7" w:rsidRDefault="006166F7">
          <w:pPr>
            <w:pStyle w:val="TDC2"/>
            <w:tabs>
              <w:tab w:val="left" w:pos="720"/>
              <w:tab w:val="right" w:leader="dot" w:pos="9397"/>
            </w:tabs>
            <w:rPr>
              <w:rFonts w:ascii="Arial Narrow" w:eastAsiaTheme="minorEastAsia" w:hAnsi="Arial Narrow" w:cstheme="minorBidi"/>
              <w:b/>
              <w:smallCaps w:val="0"/>
              <w:noProof/>
              <w:sz w:val="22"/>
              <w:szCs w:val="22"/>
              <w:lang w:val="es-CO" w:eastAsia="es-CO"/>
            </w:rPr>
          </w:pPr>
          <w:hyperlink w:anchor="_Toc193978769" w:history="1">
            <w:r w:rsidRPr="006166F7">
              <w:rPr>
                <w:rStyle w:val="Hipervnculo"/>
                <w:rFonts w:ascii="Arial Narrow" w:hAnsi="Arial Narrow"/>
                <w:b/>
                <w:noProof/>
                <w:sz w:val="22"/>
                <w:szCs w:val="22"/>
              </w:rPr>
              <w:t>6.</w:t>
            </w:r>
            <w:r w:rsidRPr="006166F7">
              <w:rPr>
                <w:rFonts w:ascii="Arial Narrow" w:eastAsiaTheme="minorEastAsia" w:hAnsi="Arial Narrow" w:cstheme="minorBidi"/>
                <w:b/>
                <w:smallCaps w:val="0"/>
                <w:noProof/>
                <w:sz w:val="22"/>
                <w:szCs w:val="22"/>
                <w:lang w:val="es-CO" w:eastAsia="es-CO"/>
              </w:rPr>
              <w:tab/>
            </w:r>
            <w:r w:rsidRPr="006166F7">
              <w:rPr>
                <w:rStyle w:val="Hipervnculo"/>
                <w:rFonts w:ascii="Arial Narrow" w:hAnsi="Arial Narrow"/>
                <w:b/>
                <w:noProof/>
                <w:sz w:val="22"/>
                <w:szCs w:val="22"/>
              </w:rPr>
              <w:t>CONTROL DE CAMBIOS</w:t>
            </w:r>
            <w:r w:rsidRPr="006166F7">
              <w:rPr>
                <w:rFonts w:ascii="Arial Narrow" w:hAnsi="Arial Narrow"/>
                <w:b/>
                <w:noProof/>
                <w:webHidden/>
                <w:sz w:val="22"/>
                <w:szCs w:val="22"/>
              </w:rPr>
              <w:tab/>
            </w:r>
            <w:r w:rsidRPr="006166F7">
              <w:rPr>
                <w:rFonts w:ascii="Arial Narrow" w:hAnsi="Arial Narrow"/>
                <w:b/>
                <w:noProof/>
                <w:webHidden/>
                <w:sz w:val="22"/>
                <w:szCs w:val="22"/>
              </w:rPr>
              <w:fldChar w:fldCharType="begin"/>
            </w:r>
            <w:r w:rsidRPr="006166F7">
              <w:rPr>
                <w:rFonts w:ascii="Arial Narrow" w:hAnsi="Arial Narrow"/>
                <w:b/>
                <w:noProof/>
                <w:webHidden/>
                <w:sz w:val="22"/>
                <w:szCs w:val="22"/>
              </w:rPr>
              <w:instrText xml:space="preserve"> PAGEREF _Toc193978769 \h </w:instrText>
            </w:r>
            <w:r w:rsidRPr="006166F7">
              <w:rPr>
                <w:rFonts w:ascii="Arial Narrow" w:hAnsi="Arial Narrow"/>
                <w:b/>
                <w:noProof/>
                <w:webHidden/>
                <w:sz w:val="22"/>
                <w:szCs w:val="22"/>
              </w:rPr>
            </w:r>
            <w:r w:rsidRPr="006166F7">
              <w:rPr>
                <w:rFonts w:ascii="Arial Narrow" w:hAnsi="Arial Narrow"/>
                <w:b/>
                <w:noProof/>
                <w:webHidden/>
                <w:sz w:val="22"/>
                <w:szCs w:val="22"/>
              </w:rPr>
              <w:fldChar w:fldCharType="separate"/>
            </w:r>
            <w:r w:rsidRPr="006166F7">
              <w:rPr>
                <w:rFonts w:ascii="Arial Narrow" w:hAnsi="Arial Narrow"/>
                <w:b/>
                <w:noProof/>
                <w:webHidden/>
                <w:sz w:val="22"/>
                <w:szCs w:val="22"/>
              </w:rPr>
              <w:t>13</w:t>
            </w:r>
            <w:r w:rsidRPr="006166F7">
              <w:rPr>
                <w:rFonts w:ascii="Arial Narrow" w:hAnsi="Arial Narrow"/>
                <w:b/>
                <w:noProof/>
                <w:webHidden/>
                <w:sz w:val="22"/>
                <w:szCs w:val="22"/>
              </w:rPr>
              <w:fldChar w:fldCharType="end"/>
            </w:r>
          </w:hyperlink>
        </w:p>
        <w:p w14:paraId="143C37EC" w14:textId="5EDC9898" w:rsidR="00152A1E" w:rsidRPr="002874FF" w:rsidRDefault="00152A1E">
          <w:pPr>
            <w:rPr>
              <w:rFonts w:ascii="Arial Narrow" w:hAnsi="Arial Narrow"/>
            </w:rPr>
          </w:pPr>
          <w:r w:rsidRPr="002874FF">
            <w:rPr>
              <w:rFonts w:ascii="Arial Narrow" w:hAnsi="Arial Narrow"/>
              <w:b/>
              <w:bCs/>
            </w:rPr>
            <w:fldChar w:fldCharType="end"/>
          </w:r>
        </w:p>
      </w:sdtContent>
    </w:sdt>
    <w:p w14:paraId="00000009" w14:textId="76AB2675" w:rsidR="00341BA5" w:rsidRPr="002874FF" w:rsidRDefault="00341BA5">
      <w:pPr>
        <w:pBdr>
          <w:top w:val="nil"/>
          <w:left w:val="nil"/>
          <w:bottom w:val="nil"/>
          <w:right w:val="nil"/>
          <w:between w:val="nil"/>
        </w:pBdr>
        <w:spacing w:before="120" w:after="120"/>
        <w:ind w:left="720" w:hanging="360"/>
        <w:jc w:val="both"/>
        <w:rPr>
          <w:rFonts w:ascii="Arial Narrow" w:hAnsi="Arial Narrow"/>
        </w:rPr>
      </w:pPr>
    </w:p>
    <w:p w14:paraId="5E17D87F" w14:textId="77777777" w:rsidR="00152A1E" w:rsidRDefault="00152A1E">
      <w:pPr>
        <w:pBdr>
          <w:top w:val="nil"/>
          <w:left w:val="nil"/>
          <w:bottom w:val="nil"/>
          <w:right w:val="nil"/>
          <w:between w:val="nil"/>
        </w:pBdr>
        <w:spacing w:before="120" w:after="120"/>
        <w:ind w:left="720" w:hanging="360"/>
        <w:jc w:val="both"/>
      </w:pPr>
    </w:p>
    <w:p w14:paraId="7979D1D8" w14:textId="77777777" w:rsidR="00152A1E" w:rsidRDefault="00152A1E">
      <w:pPr>
        <w:pBdr>
          <w:top w:val="nil"/>
          <w:left w:val="nil"/>
          <w:bottom w:val="nil"/>
          <w:right w:val="nil"/>
          <w:between w:val="nil"/>
        </w:pBdr>
        <w:spacing w:before="120" w:after="120"/>
        <w:ind w:left="720" w:hanging="360"/>
        <w:jc w:val="both"/>
      </w:pPr>
    </w:p>
    <w:p w14:paraId="68F0F5A9" w14:textId="77777777" w:rsidR="00152A1E" w:rsidRDefault="00152A1E">
      <w:pPr>
        <w:pBdr>
          <w:top w:val="nil"/>
          <w:left w:val="nil"/>
          <w:bottom w:val="nil"/>
          <w:right w:val="nil"/>
          <w:between w:val="nil"/>
        </w:pBdr>
        <w:spacing w:before="120" w:after="120"/>
        <w:ind w:left="720" w:hanging="360"/>
        <w:jc w:val="both"/>
      </w:pPr>
      <w:bookmarkStart w:id="0" w:name="_GoBack"/>
      <w:bookmarkEnd w:id="0"/>
    </w:p>
    <w:p w14:paraId="3BC416A7" w14:textId="77777777" w:rsidR="00152A1E" w:rsidRDefault="00152A1E">
      <w:pPr>
        <w:pBdr>
          <w:top w:val="nil"/>
          <w:left w:val="nil"/>
          <w:bottom w:val="nil"/>
          <w:right w:val="nil"/>
          <w:between w:val="nil"/>
        </w:pBdr>
        <w:spacing w:before="120" w:after="120"/>
        <w:ind w:left="720" w:hanging="360"/>
        <w:jc w:val="both"/>
      </w:pPr>
    </w:p>
    <w:p w14:paraId="32EB6C2D" w14:textId="77777777" w:rsidR="00152A1E" w:rsidRDefault="00152A1E">
      <w:pPr>
        <w:pBdr>
          <w:top w:val="nil"/>
          <w:left w:val="nil"/>
          <w:bottom w:val="nil"/>
          <w:right w:val="nil"/>
          <w:between w:val="nil"/>
        </w:pBdr>
        <w:spacing w:before="120" w:after="120"/>
        <w:ind w:left="720" w:hanging="360"/>
        <w:jc w:val="both"/>
      </w:pPr>
    </w:p>
    <w:p w14:paraId="33EC2E6D" w14:textId="77777777" w:rsidR="00152A1E" w:rsidRDefault="00152A1E">
      <w:pPr>
        <w:pBdr>
          <w:top w:val="nil"/>
          <w:left w:val="nil"/>
          <w:bottom w:val="nil"/>
          <w:right w:val="nil"/>
          <w:between w:val="nil"/>
        </w:pBdr>
        <w:spacing w:before="120" w:after="120"/>
        <w:ind w:left="720" w:hanging="360"/>
        <w:jc w:val="both"/>
      </w:pPr>
    </w:p>
    <w:p w14:paraId="3C0CA2E6" w14:textId="77777777" w:rsidR="00152A1E" w:rsidRDefault="00152A1E">
      <w:pPr>
        <w:pBdr>
          <w:top w:val="nil"/>
          <w:left w:val="nil"/>
          <w:bottom w:val="nil"/>
          <w:right w:val="nil"/>
          <w:between w:val="nil"/>
        </w:pBdr>
        <w:spacing w:before="120" w:after="120"/>
        <w:ind w:left="720" w:hanging="360"/>
        <w:jc w:val="both"/>
      </w:pPr>
    </w:p>
    <w:p w14:paraId="563131E2" w14:textId="77777777" w:rsidR="00152A1E" w:rsidRDefault="00152A1E">
      <w:pPr>
        <w:pBdr>
          <w:top w:val="nil"/>
          <w:left w:val="nil"/>
          <w:bottom w:val="nil"/>
          <w:right w:val="nil"/>
          <w:between w:val="nil"/>
        </w:pBdr>
        <w:spacing w:before="120" w:after="120"/>
        <w:ind w:left="720" w:hanging="360"/>
        <w:jc w:val="both"/>
      </w:pPr>
    </w:p>
    <w:p w14:paraId="79140CB7" w14:textId="77777777" w:rsidR="00152A1E" w:rsidRDefault="00152A1E">
      <w:pPr>
        <w:pBdr>
          <w:top w:val="nil"/>
          <w:left w:val="nil"/>
          <w:bottom w:val="nil"/>
          <w:right w:val="nil"/>
          <w:between w:val="nil"/>
        </w:pBdr>
        <w:spacing w:before="120" w:after="120"/>
        <w:ind w:left="720" w:hanging="360"/>
        <w:jc w:val="both"/>
      </w:pPr>
    </w:p>
    <w:p w14:paraId="4C2C9FAA" w14:textId="77777777" w:rsidR="00152A1E" w:rsidRDefault="00152A1E">
      <w:pPr>
        <w:pBdr>
          <w:top w:val="nil"/>
          <w:left w:val="nil"/>
          <w:bottom w:val="nil"/>
          <w:right w:val="nil"/>
          <w:between w:val="nil"/>
        </w:pBdr>
        <w:spacing w:before="120" w:after="120"/>
        <w:ind w:left="720" w:hanging="360"/>
        <w:jc w:val="both"/>
      </w:pPr>
    </w:p>
    <w:p w14:paraId="08E4E7BC" w14:textId="77777777" w:rsidR="00152A1E" w:rsidRDefault="00152A1E">
      <w:pPr>
        <w:pBdr>
          <w:top w:val="nil"/>
          <w:left w:val="nil"/>
          <w:bottom w:val="nil"/>
          <w:right w:val="nil"/>
          <w:between w:val="nil"/>
        </w:pBdr>
        <w:spacing w:before="120" w:after="120"/>
        <w:ind w:left="720" w:hanging="360"/>
        <w:jc w:val="both"/>
      </w:pPr>
    </w:p>
    <w:p w14:paraId="5B98D42A" w14:textId="77777777" w:rsidR="00152A1E" w:rsidRDefault="00152A1E">
      <w:pPr>
        <w:pBdr>
          <w:top w:val="nil"/>
          <w:left w:val="nil"/>
          <w:bottom w:val="nil"/>
          <w:right w:val="nil"/>
          <w:between w:val="nil"/>
        </w:pBdr>
        <w:spacing w:before="120" w:after="120"/>
        <w:ind w:left="720" w:hanging="360"/>
        <w:jc w:val="both"/>
      </w:pPr>
    </w:p>
    <w:p w14:paraId="346A113A" w14:textId="77777777" w:rsidR="00152A1E" w:rsidRDefault="00152A1E">
      <w:pPr>
        <w:pBdr>
          <w:top w:val="nil"/>
          <w:left w:val="nil"/>
          <w:bottom w:val="nil"/>
          <w:right w:val="nil"/>
          <w:between w:val="nil"/>
        </w:pBdr>
        <w:spacing w:before="120" w:after="120"/>
        <w:ind w:left="720" w:hanging="360"/>
        <w:jc w:val="both"/>
      </w:pPr>
    </w:p>
    <w:p w14:paraId="4AA3882F" w14:textId="77777777" w:rsidR="00152A1E" w:rsidRDefault="00152A1E">
      <w:pPr>
        <w:pBdr>
          <w:top w:val="nil"/>
          <w:left w:val="nil"/>
          <w:bottom w:val="nil"/>
          <w:right w:val="nil"/>
          <w:between w:val="nil"/>
        </w:pBdr>
        <w:spacing w:before="120" w:after="120"/>
        <w:ind w:left="720" w:hanging="360"/>
        <w:jc w:val="both"/>
      </w:pPr>
    </w:p>
    <w:p w14:paraId="357982E0" w14:textId="77777777" w:rsidR="00152A1E" w:rsidRDefault="00152A1E">
      <w:pPr>
        <w:pBdr>
          <w:top w:val="nil"/>
          <w:left w:val="nil"/>
          <w:bottom w:val="nil"/>
          <w:right w:val="nil"/>
          <w:between w:val="nil"/>
        </w:pBdr>
        <w:spacing w:before="120" w:after="120"/>
        <w:ind w:left="720" w:hanging="360"/>
        <w:jc w:val="both"/>
      </w:pPr>
    </w:p>
    <w:p w14:paraId="0D99C7A4" w14:textId="77777777" w:rsidR="00152A1E" w:rsidRDefault="00152A1E">
      <w:pPr>
        <w:pBdr>
          <w:top w:val="nil"/>
          <w:left w:val="nil"/>
          <w:bottom w:val="nil"/>
          <w:right w:val="nil"/>
          <w:between w:val="nil"/>
        </w:pBdr>
        <w:spacing w:before="120" w:after="120"/>
        <w:ind w:left="720" w:hanging="360"/>
        <w:jc w:val="both"/>
      </w:pPr>
    </w:p>
    <w:p w14:paraId="2D9582BA" w14:textId="77777777" w:rsidR="00152A1E" w:rsidRDefault="00152A1E">
      <w:pPr>
        <w:pBdr>
          <w:top w:val="nil"/>
          <w:left w:val="nil"/>
          <w:bottom w:val="nil"/>
          <w:right w:val="nil"/>
          <w:between w:val="nil"/>
        </w:pBdr>
        <w:spacing w:before="120" w:after="120"/>
        <w:ind w:left="720" w:hanging="360"/>
        <w:jc w:val="both"/>
      </w:pPr>
    </w:p>
    <w:p w14:paraId="2B5F2FFA" w14:textId="77777777" w:rsidR="00152A1E" w:rsidRDefault="00152A1E">
      <w:pPr>
        <w:pBdr>
          <w:top w:val="nil"/>
          <w:left w:val="nil"/>
          <w:bottom w:val="nil"/>
          <w:right w:val="nil"/>
          <w:between w:val="nil"/>
        </w:pBdr>
        <w:spacing w:before="120" w:after="120"/>
        <w:ind w:left="720" w:hanging="360"/>
        <w:jc w:val="both"/>
      </w:pPr>
    </w:p>
    <w:p w14:paraId="0000000A" w14:textId="4ACBA16E" w:rsidR="00341BA5" w:rsidRDefault="00152A1E" w:rsidP="00152A1E">
      <w:pPr>
        <w:pStyle w:val="Ttulo2"/>
        <w:numPr>
          <w:ilvl w:val="0"/>
          <w:numId w:val="1"/>
        </w:numPr>
        <w:spacing w:before="240" w:after="240"/>
        <w:ind w:left="340" w:hanging="340"/>
        <w:rPr>
          <w:lang w:val="es-CO"/>
        </w:rPr>
      </w:pPr>
      <w:bookmarkStart w:id="1" w:name="_heading=h.gjdgxs" w:colFirst="0" w:colLast="0"/>
      <w:bookmarkStart w:id="2" w:name="_Toc193978764"/>
      <w:bookmarkEnd w:id="1"/>
      <w:r>
        <w:rPr>
          <w:lang w:val="es-CO"/>
        </w:rPr>
        <w:lastRenderedPageBreak/>
        <w:t>OBJETIVO</w:t>
      </w:r>
      <w:bookmarkEnd w:id="2"/>
    </w:p>
    <w:p w14:paraId="0E955D0F" w14:textId="2E4CDAE6" w:rsidR="00F734A6" w:rsidRPr="006166F7" w:rsidRDefault="00F734A6" w:rsidP="006166F7">
      <w:pPr>
        <w:autoSpaceDE w:val="0"/>
        <w:autoSpaceDN w:val="0"/>
        <w:adjustRightInd w:val="0"/>
        <w:jc w:val="both"/>
        <w:rPr>
          <w:rFonts w:ascii="Arial Narrow" w:hAnsi="Arial Narrow" w:cs="Arial"/>
          <w:color w:val="000000"/>
          <w:sz w:val="22"/>
          <w:szCs w:val="22"/>
          <w:lang w:val="es-CO" w:eastAsia="en-US"/>
        </w:rPr>
      </w:pPr>
      <w:r w:rsidRPr="006166F7">
        <w:rPr>
          <w:rFonts w:ascii="Arial Narrow" w:hAnsi="Arial Narrow" w:cs="Arial"/>
          <w:color w:val="000000"/>
          <w:sz w:val="22"/>
          <w:szCs w:val="22"/>
          <w:lang w:val="es-CO" w:eastAsia="en-US"/>
        </w:rPr>
        <w:t xml:space="preserve">Brindar las orientaciones que deben ser utilizadas para evaluar los datos e información que posee Parques Nacionales Naturales de Colombia, para asegurar el nivel adecuado de protección que cada uno requiere, en el marco de la clasificación de la información </w:t>
      </w:r>
      <w:r w:rsidR="001E1B6D" w:rsidRPr="006166F7">
        <w:rPr>
          <w:rFonts w:ascii="Arial Narrow" w:hAnsi="Arial Narrow" w:cs="Arial"/>
          <w:color w:val="000000"/>
          <w:sz w:val="22"/>
          <w:szCs w:val="22"/>
          <w:lang w:val="es-CO" w:eastAsia="en-US"/>
        </w:rPr>
        <w:t xml:space="preserve">en pública, clasificada o reservada y </w:t>
      </w:r>
      <w:r w:rsidRPr="006166F7">
        <w:rPr>
          <w:rFonts w:ascii="Arial Narrow" w:hAnsi="Arial Narrow" w:cs="Arial"/>
          <w:color w:val="000000"/>
          <w:sz w:val="22"/>
          <w:szCs w:val="22"/>
          <w:lang w:val="es-CO" w:eastAsia="en-US"/>
        </w:rPr>
        <w:t xml:space="preserve">en términos de confidencialidad, integridad y disponibilidad. </w:t>
      </w:r>
    </w:p>
    <w:p w14:paraId="1CD99BB7" w14:textId="49964E08" w:rsidR="007B3994" w:rsidRPr="007B3994" w:rsidRDefault="007B3994" w:rsidP="007B3994">
      <w:pPr>
        <w:pStyle w:val="Ttulo2"/>
        <w:numPr>
          <w:ilvl w:val="0"/>
          <w:numId w:val="1"/>
        </w:numPr>
        <w:spacing w:before="240" w:after="240"/>
        <w:ind w:left="340" w:hanging="340"/>
        <w:rPr>
          <w:lang w:val="es-CO"/>
        </w:rPr>
      </w:pPr>
      <w:bookmarkStart w:id="3" w:name="_Toc193978765"/>
      <w:r>
        <w:rPr>
          <w:lang w:val="es-CO"/>
        </w:rPr>
        <w:t>ALCANCE</w:t>
      </w:r>
      <w:bookmarkEnd w:id="3"/>
      <w:r>
        <w:rPr>
          <w:lang w:val="es-CO"/>
        </w:rPr>
        <w:t xml:space="preserve"> </w:t>
      </w:r>
    </w:p>
    <w:p w14:paraId="30519E8A" w14:textId="1EC658AE" w:rsidR="00F734A6" w:rsidRDefault="00F734A6" w:rsidP="00FC52FA">
      <w:pPr>
        <w:autoSpaceDE w:val="0"/>
        <w:autoSpaceDN w:val="0"/>
        <w:adjustRightInd w:val="0"/>
        <w:jc w:val="both"/>
        <w:rPr>
          <w:rFonts w:ascii="Arial Narrow" w:hAnsi="Arial Narrow" w:cs="Arial"/>
          <w:color w:val="000000"/>
          <w:sz w:val="22"/>
          <w:szCs w:val="22"/>
          <w:lang w:val="es-CO" w:eastAsia="en-US"/>
        </w:rPr>
      </w:pPr>
      <w:r w:rsidRPr="00CB0829">
        <w:rPr>
          <w:rFonts w:ascii="Arial Narrow" w:hAnsi="Arial Narrow" w:cs="Arial"/>
          <w:color w:val="000000"/>
          <w:sz w:val="22"/>
          <w:szCs w:val="22"/>
          <w:lang w:val="es-CO" w:eastAsia="en-US"/>
        </w:rPr>
        <w:t>Inicia con la identificación y clasifica</w:t>
      </w:r>
      <w:r>
        <w:rPr>
          <w:rFonts w:ascii="Arial Narrow" w:hAnsi="Arial Narrow" w:cs="Arial"/>
          <w:color w:val="000000"/>
          <w:sz w:val="22"/>
          <w:szCs w:val="22"/>
          <w:lang w:val="es-CO" w:eastAsia="en-US"/>
        </w:rPr>
        <w:t>ción de</w:t>
      </w:r>
      <w:r w:rsidRPr="00CB0829">
        <w:rPr>
          <w:rFonts w:ascii="Arial Narrow" w:hAnsi="Arial Narrow" w:cs="Arial"/>
          <w:color w:val="000000"/>
          <w:sz w:val="22"/>
          <w:szCs w:val="22"/>
          <w:lang w:val="es-CO" w:eastAsia="en-US"/>
        </w:rPr>
        <w:t xml:space="preserve"> la información en posesión,</w:t>
      </w:r>
      <w:r>
        <w:rPr>
          <w:rFonts w:ascii="Arial Narrow" w:hAnsi="Arial Narrow" w:cs="Arial"/>
          <w:color w:val="000000"/>
          <w:sz w:val="22"/>
          <w:szCs w:val="22"/>
          <w:lang w:val="es-CO" w:eastAsia="en-US"/>
        </w:rPr>
        <w:t xml:space="preserve"> </w:t>
      </w:r>
      <w:r w:rsidRPr="00CB0829">
        <w:rPr>
          <w:rFonts w:ascii="Arial Narrow" w:hAnsi="Arial Narrow" w:cs="Arial"/>
          <w:color w:val="000000"/>
          <w:sz w:val="22"/>
          <w:szCs w:val="22"/>
          <w:lang w:val="es-CO" w:eastAsia="en-US"/>
        </w:rPr>
        <w:t xml:space="preserve">custodia o bajo control por parte de Parques Nacionales Naturales de Colombia, con el objeto de </w:t>
      </w:r>
      <w:r w:rsidR="001E1B6D">
        <w:rPr>
          <w:rFonts w:ascii="Arial Narrow" w:hAnsi="Arial Narrow" w:cs="Arial"/>
          <w:color w:val="000000"/>
          <w:sz w:val="22"/>
          <w:szCs w:val="22"/>
          <w:lang w:val="es-CO" w:eastAsia="en-US"/>
        </w:rPr>
        <w:t>mantenerla actualizada, organizada</w:t>
      </w:r>
      <w:r w:rsidRPr="00CB0829">
        <w:rPr>
          <w:rFonts w:ascii="Arial Narrow" w:hAnsi="Arial Narrow" w:cs="Arial"/>
          <w:color w:val="000000"/>
          <w:sz w:val="22"/>
          <w:szCs w:val="22"/>
          <w:lang w:val="es-CO" w:eastAsia="en-US"/>
        </w:rPr>
        <w:t xml:space="preserve"> y termina al </w:t>
      </w:r>
      <w:r w:rsidR="00DD6F7E">
        <w:rPr>
          <w:rFonts w:ascii="Arial Narrow" w:hAnsi="Arial Narrow" w:cs="Arial"/>
          <w:color w:val="000000"/>
          <w:sz w:val="22"/>
          <w:szCs w:val="22"/>
          <w:lang w:val="es-CO" w:eastAsia="en-US"/>
        </w:rPr>
        <w:t>situarla p</w:t>
      </w:r>
      <w:r w:rsidRPr="00CB0829">
        <w:rPr>
          <w:rFonts w:ascii="Arial Narrow" w:hAnsi="Arial Narrow" w:cs="Arial"/>
          <w:color w:val="000000"/>
          <w:sz w:val="22"/>
          <w:szCs w:val="22"/>
          <w:lang w:val="es-CO" w:eastAsia="en-US"/>
        </w:rPr>
        <w:t>a</w:t>
      </w:r>
      <w:r w:rsidR="00DD6F7E">
        <w:rPr>
          <w:rFonts w:ascii="Arial Narrow" w:hAnsi="Arial Narrow" w:cs="Arial"/>
          <w:color w:val="000000"/>
          <w:sz w:val="22"/>
          <w:szCs w:val="22"/>
          <w:lang w:val="es-CO" w:eastAsia="en-US"/>
        </w:rPr>
        <w:t>ra</w:t>
      </w:r>
      <w:r w:rsidRPr="00CB0829">
        <w:rPr>
          <w:rFonts w:ascii="Arial Narrow" w:hAnsi="Arial Narrow" w:cs="Arial"/>
          <w:color w:val="000000"/>
          <w:sz w:val="22"/>
          <w:szCs w:val="22"/>
          <w:lang w:val="es-CO" w:eastAsia="en-US"/>
        </w:rPr>
        <w:t xml:space="preserve"> disposición de la ciudadanía.</w:t>
      </w:r>
    </w:p>
    <w:p w14:paraId="1BF67DB2" w14:textId="5A40CF6F" w:rsidR="009C2136" w:rsidRDefault="009C2136" w:rsidP="00FC52FA">
      <w:pPr>
        <w:autoSpaceDE w:val="0"/>
        <w:autoSpaceDN w:val="0"/>
        <w:adjustRightInd w:val="0"/>
        <w:jc w:val="both"/>
        <w:rPr>
          <w:rFonts w:ascii="Arial Narrow" w:hAnsi="Arial Narrow" w:cs="Arial"/>
          <w:color w:val="000000"/>
          <w:sz w:val="22"/>
          <w:szCs w:val="22"/>
          <w:lang w:val="es-CO" w:eastAsia="en-US"/>
        </w:rPr>
      </w:pPr>
    </w:p>
    <w:p w14:paraId="7FF22B7E" w14:textId="6C89CDFE" w:rsidR="00F734A6" w:rsidRDefault="009C2136" w:rsidP="00FC52FA">
      <w:pPr>
        <w:autoSpaceDE w:val="0"/>
        <w:autoSpaceDN w:val="0"/>
        <w:adjustRightInd w:val="0"/>
        <w:jc w:val="both"/>
        <w:rPr>
          <w:rFonts w:ascii="Arial Narrow" w:hAnsi="Arial Narrow" w:cs="Arial"/>
          <w:color w:val="000000"/>
          <w:sz w:val="22"/>
          <w:szCs w:val="22"/>
          <w:lang w:val="es-CO" w:eastAsia="en-US"/>
        </w:rPr>
      </w:pPr>
      <w:r w:rsidRPr="009C2136">
        <w:rPr>
          <w:rFonts w:ascii="Arial Narrow" w:hAnsi="Arial Narrow" w:cs="Arial"/>
          <w:color w:val="000000"/>
          <w:sz w:val="22"/>
          <w:szCs w:val="22"/>
          <w:lang w:val="es-CO" w:eastAsia="en-US"/>
        </w:rPr>
        <w:t>Establece los lineamientos generales para la</w:t>
      </w:r>
      <w:r>
        <w:rPr>
          <w:rFonts w:ascii="Arial Narrow" w:hAnsi="Arial Narrow" w:cs="Arial"/>
          <w:color w:val="000000"/>
          <w:sz w:val="22"/>
          <w:szCs w:val="22"/>
          <w:lang w:val="es-CO" w:eastAsia="en-US"/>
        </w:rPr>
        <w:t xml:space="preserve"> </w:t>
      </w:r>
      <w:r w:rsidRPr="009C2136">
        <w:rPr>
          <w:rFonts w:ascii="Arial Narrow" w:hAnsi="Arial Narrow" w:cs="Arial"/>
          <w:color w:val="000000"/>
          <w:sz w:val="22"/>
          <w:szCs w:val="22"/>
          <w:lang w:val="es-CO" w:eastAsia="en-US"/>
        </w:rPr>
        <w:t>divulgación o actualización de la información pública</w:t>
      </w:r>
      <w:r>
        <w:rPr>
          <w:rFonts w:ascii="Arial Narrow" w:hAnsi="Arial Narrow" w:cs="Arial"/>
          <w:color w:val="000000"/>
          <w:sz w:val="22"/>
          <w:szCs w:val="22"/>
          <w:lang w:val="es-CO" w:eastAsia="en-US"/>
        </w:rPr>
        <w:t xml:space="preserve"> </w:t>
      </w:r>
      <w:r w:rsidRPr="009C2136">
        <w:rPr>
          <w:rFonts w:ascii="Arial Narrow" w:hAnsi="Arial Narrow" w:cs="Arial"/>
          <w:color w:val="000000"/>
          <w:sz w:val="22"/>
          <w:szCs w:val="22"/>
          <w:lang w:val="es-CO" w:eastAsia="en-US"/>
        </w:rPr>
        <w:t xml:space="preserve">que genera </w:t>
      </w:r>
      <w:r>
        <w:rPr>
          <w:rFonts w:ascii="Arial Narrow" w:hAnsi="Arial Narrow" w:cs="Arial"/>
          <w:color w:val="000000"/>
          <w:sz w:val="22"/>
          <w:szCs w:val="22"/>
          <w:lang w:val="es-CO" w:eastAsia="en-US"/>
        </w:rPr>
        <w:t xml:space="preserve">Parques Nacionales Naturales de Colombia.  </w:t>
      </w:r>
      <w:r w:rsidR="00F734A6" w:rsidRPr="003F4FF1">
        <w:rPr>
          <w:rFonts w:ascii="Arial Narrow" w:hAnsi="Arial Narrow" w:cs="Arial"/>
          <w:color w:val="000000"/>
          <w:sz w:val="22"/>
          <w:szCs w:val="22"/>
          <w:lang w:val="es-CO" w:eastAsia="en-US"/>
        </w:rPr>
        <w:t>La clasificación de la información</w:t>
      </w:r>
      <w:r w:rsidR="00F734A6">
        <w:rPr>
          <w:rFonts w:ascii="Arial Narrow" w:hAnsi="Arial Narrow" w:cs="Arial"/>
          <w:color w:val="000000"/>
          <w:sz w:val="22"/>
          <w:szCs w:val="22"/>
          <w:lang w:val="es-CO" w:eastAsia="en-US"/>
        </w:rPr>
        <w:t xml:space="preserve"> (</w:t>
      </w:r>
      <w:r w:rsidR="00F734A6" w:rsidRPr="00FB5279">
        <w:rPr>
          <w:rFonts w:ascii="Arial Narrow" w:hAnsi="Arial Narrow" w:cs="Arial"/>
          <w:color w:val="000000"/>
          <w:sz w:val="22"/>
          <w:szCs w:val="22"/>
          <w:lang w:val="es-CO" w:eastAsia="en-US"/>
        </w:rPr>
        <w:t>desde el punto de vista de su confidencialidad es información pública, información pública clasificada e información pública reservada</w:t>
      </w:r>
      <w:r w:rsidR="00F734A6">
        <w:rPr>
          <w:rFonts w:ascii="Arial Narrow" w:hAnsi="Arial Narrow" w:cs="Arial"/>
          <w:color w:val="000000"/>
          <w:sz w:val="22"/>
          <w:szCs w:val="22"/>
          <w:lang w:val="es-CO" w:eastAsia="en-US"/>
        </w:rPr>
        <w:t xml:space="preserve">) </w:t>
      </w:r>
      <w:r w:rsidR="00F734A6" w:rsidRPr="00FB5279">
        <w:rPr>
          <w:rFonts w:ascii="Arial Narrow" w:hAnsi="Arial Narrow" w:cs="Arial"/>
          <w:color w:val="000000"/>
          <w:sz w:val="22"/>
          <w:szCs w:val="22"/>
          <w:lang w:val="es-CO" w:eastAsia="en-US"/>
        </w:rPr>
        <w:t xml:space="preserve">y </w:t>
      </w:r>
      <w:r w:rsidR="00F734A6" w:rsidRPr="003F4FF1">
        <w:rPr>
          <w:rFonts w:ascii="Arial Narrow" w:hAnsi="Arial Narrow" w:cs="Arial"/>
          <w:color w:val="000000"/>
          <w:sz w:val="22"/>
          <w:szCs w:val="22"/>
          <w:lang w:val="es-CO" w:eastAsia="en-US"/>
        </w:rPr>
        <w:t xml:space="preserve">aplica a todos los documentos recibidos, producidos </w:t>
      </w:r>
      <w:r w:rsidR="00F734A6" w:rsidRPr="00FB5279">
        <w:rPr>
          <w:rFonts w:ascii="Arial Narrow" w:hAnsi="Arial Narrow" w:cs="Arial"/>
          <w:color w:val="000000"/>
          <w:sz w:val="22"/>
          <w:szCs w:val="22"/>
          <w:lang w:val="es-CO" w:eastAsia="en-US"/>
        </w:rPr>
        <w:t xml:space="preserve">y </w:t>
      </w:r>
      <w:r w:rsidR="00F734A6" w:rsidRPr="003F4FF1">
        <w:rPr>
          <w:rFonts w:ascii="Arial Narrow" w:hAnsi="Arial Narrow" w:cs="Arial"/>
          <w:color w:val="000000"/>
          <w:sz w:val="22"/>
          <w:szCs w:val="22"/>
          <w:lang w:val="es-CO" w:eastAsia="en-US"/>
        </w:rPr>
        <w:t xml:space="preserve">controlados </w:t>
      </w:r>
      <w:r w:rsidR="00F734A6" w:rsidRPr="00FB5279">
        <w:rPr>
          <w:rFonts w:ascii="Arial Narrow" w:hAnsi="Arial Narrow" w:cs="Arial"/>
          <w:color w:val="000000"/>
          <w:sz w:val="22"/>
          <w:szCs w:val="22"/>
          <w:lang w:val="es-CO" w:eastAsia="en-US"/>
        </w:rPr>
        <w:t xml:space="preserve">dentro del ámbito de </w:t>
      </w:r>
      <w:r w:rsidR="00F734A6" w:rsidRPr="003F4FF1">
        <w:rPr>
          <w:rFonts w:ascii="Arial Narrow" w:hAnsi="Arial Narrow" w:cs="Arial"/>
          <w:color w:val="000000"/>
          <w:sz w:val="22"/>
          <w:szCs w:val="22"/>
          <w:lang w:val="es-CO" w:eastAsia="en-US"/>
        </w:rPr>
        <w:t>la</w:t>
      </w:r>
      <w:r w:rsidR="00F734A6" w:rsidRPr="00FB5279">
        <w:rPr>
          <w:rFonts w:ascii="Arial Narrow" w:hAnsi="Arial Narrow" w:cs="Arial"/>
          <w:color w:val="000000"/>
          <w:sz w:val="22"/>
          <w:szCs w:val="22"/>
          <w:lang w:val="es-CO" w:eastAsia="en-US"/>
        </w:rPr>
        <w:t xml:space="preserve">s operaciones </w:t>
      </w:r>
      <w:r w:rsidR="00F734A6" w:rsidRPr="003F4FF1">
        <w:rPr>
          <w:rFonts w:ascii="Arial Narrow" w:hAnsi="Arial Narrow" w:cs="Arial"/>
          <w:color w:val="000000"/>
          <w:sz w:val="22"/>
          <w:szCs w:val="22"/>
          <w:lang w:val="es-CO" w:eastAsia="en-US"/>
        </w:rPr>
        <w:t xml:space="preserve">de los procesos </w:t>
      </w:r>
      <w:r w:rsidR="00F734A6" w:rsidRPr="00FB5279">
        <w:rPr>
          <w:rFonts w:ascii="Arial Narrow" w:hAnsi="Arial Narrow" w:cs="Arial"/>
          <w:color w:val="000000"/>
          <w:sz w:val="22"/>
          <w:szCs w:val="22"/>
          <w:lang w:val="es-CO" w:eastAsia="en-US"/>
        </w:rPr>
        <w:t xml:space="preserve">de Parques Nacionales Naturales de Colombia </w:t>
      </w:r>
      <w:r w:rsidR="00F734A6" w:rsidRPr="003F4FF1">
        <w:rPr>
          <w:rFonts w:ascii="Arial Narrow" w:hAnsi="Arial Narrow" w:cs="Arial"/>
          <w:color w:val="000000"/>
          <w:sz w:val="22"/>
          <w:szCs w:val="22"/>
          <w:lang w:val="es-CO" w:eastAsia="en-US"/>
        </w:rPr>
        <w:t xml:space="preserve">y trasciende a los terceros. </w:t>
      </w:r>
    </w:p>
    <w:p w14:paraId="7629D04C" w14:textId="3D28DED5" w:rsidR="00FC52FA" w:rsidRDefault="00FC52FA" w:rsidP="00FC52FA">
      <w:pPr>
        <w:autoSpaceDE w:val="0"/>
        <w:autoSpaceDN w:val="0"/>
        <w:adjustRightInd w:val="0"/>
        <w:jc w:val="both"/>
        <w:rPr>
          <w:rFonts w:ascii="Arial Narrow" w:hAnsi="Arial Narrow" w:cs="Arial"/>
          <w:color w:val="000000"/>
          <w:sz w:val="22"/>
          <w:szCs w:val="22"/>
          <w:lang w:val="es-CO" w:eastAsia="en-US"/>
        </w:rPr>
      </w:pPr>
    </w:p>
    <w:p w14:paraId="6D62D471" w14:textId="4C38C6B3" w:rsidR="007B3994" w:rsidRDefault="00FC52FA" w:rsidP="009C2136">
      <w:pPr>
        <w:autoSpaceDE w:val="0"/>
        <w:autoSpaceDN w:val="0"/>
        <w:adjustRightInd w:val="0"/>
        <w:jc w:val="both"/>
        <w:rPr>
          <w:lang w:val="es-CO" w:eastAsia="x-none"/>
        </w:rPr>
      </w:pPr>
      <w:r w:rsidRPr="00FC52FA">
        <w:rPr>
          <w:rFonts w:ascii="Arial Narrow" w:hAnsi="Arial Narrow" w:cs="Arial"/>
          <w:bCs/>
          <w:color w:val="000000"/>
          <w:sz w:val="22"/>
          <w:szCs w:val="22"/>
          <w:lang w:val="es-CO" w:eastAsia="en-US"/>
        </w:rPr>
        <w:t xml:space="preserve">Parques Nacionales Naturales de Colombia, deben asegurarse de que la información reciba un nivel adecuado de protección. </w:t>
      </w:r>
      <w:r w:rsidR="00F734A6" w:rsidRPr="00FB5279">
        <w:rPr>
          <w:rFonts w:ascii="Arial Narrow" w:hAnsi="Arial Narrow" w:cs="Arial"/>
          <w:color w:val="000000"/>
          <w:sz w:val="22"/>
          <w:szCs w:val="22"/>
          <w:lang w:val="es-CO" w:eastAsia="en-US"/>
        </w:rPr>
        <w:t>Incluye la información que se encuentre presente en forma impresa, escrita en papel, transmitida por cualquier medio electrónico o almacenada en equipos de cómputo, incluyendo datos contenidos en registros, archivos, bases de datos, videos e imágenes, teniendo en cuenta que toda la información es publica, pero no toda la información es publicable.</w:t>
      </w:r>
    </w:p>
    <w:p w14:paraId="105612C7" w14:textId="46B0A809" w:rsidR="007B3994" w:rsidRPr="007B3994" w:rsidRDefault="007B3994" w:rsidP="007B3994">
      <w:pPr>
        <w:pStyle w:val="Ttulo2"/>
        <w:numPr>
          <w:ilvl w:val="0"/>
          <w:numId w:val="1"/>
        </w:numPr>
        <w:spacing w:before="240" w:after="240"/>
        <w:ind w:left="340" w:hanging="340"/>
        <w:rPr>
          <w:lang w:val="es-CO"/>
        </w:rPr>
      </w:pPr>
      <w:bookmarkStart w:id="4" w:name="_Toc193978766"/>
      <w:r>
        <w:rPr>
          <w:lang w:val="es-CO"/>
        </w:rPr>
        <w:t>DEFINICIONES, ABREVIACIONES O SIGLAS</w:t>
      </w:r>
      <w:bookmarkEnd w:id="4"/>
      <w:r>
        <w:rPr>
          <w:lang w:val="es-CO"/>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50"/>
      </w:tblGrid>
      <w:tr w:rsidR="00034772" w:rsidRPr="00034772" w14:paraId="3BDCE956" w14:textId="77777777" w:rsidTr="00034772">
        <w:tc>
          <w:tcPr>
            <w:tcW w:w="2547" w:type="dxa"/>
          </w:tcPr>
          <w:p w14:paraId="469153CE" w14:textId="77777777"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t>ACCESO A DOCUMENTOS DE ARCHIVO.</w:t>
            </w:r>
          </w:p>
        </w:tc>
        <w:tc>
          <w:tcPr>
            <w:tcW w:w="6850" w:type="dxa"/>
          </w:tcPr>
          <w:p w14:paraId="5048E778" w14:textId="77777777" w:rsidR="00034772" w:rsidRPr="00034772" w:rsidRDefault="00034772" w:rsidP="0043153E">
            <w:pPr>
              <w:jc w:val="both"/>
              <w:rPr>
                <w:rFonts w:ascii="Arial Narrow" w:hAnsi="Arial Narrow"/>
                <w:sz w:val="22"/>
                <w:szCs w:val="22"/>
              </w:rPr>
            </w:pPr>
            <w:r w:rsidRPr="00034772">
              <w:rPr>
                <w:rFonts w:ascii="Arial Narrow" w:hAnsi="Arial Narrow"/>
                <w:sz w:val="22"/>
                <w:szCs w:val="22"/>
              </w:rPr>
              <w:t>Derecho de los ciudadanos y atribución de las autoridades a consultar la información que conservan los archivos de las instituciones u organizaciones que desarrollan funciones públicas, en los términos consagrados por la Ley; dicho ejercicio estará limitado cuando se trate de información sujeta a reserva, previa autorización por la Constitución y la ley.</w:t>
            </w:r>
          </w:p>
          <w:p w14:paraId="17E4B413" w14:textId="77777777" w:rsidR="00034772" w:rsidRPr="00034772" w:rsidRDefault="00034772" w:rsidP="0043153E">
            <w:pPr>
              <w:jc w:val="both"/>
              <w:rPr>
                <w:rFonts w:ascii="Arial Narrow" w:eastAsia="Arial Narrow" w:hAnsi="Arial Narrow" w:cs="Arial Narrow"/>
                <w:sz w:val="22"/>
                <w:szCs w:val="22"/>
              </w:rPr>
            </w:pPr>
          </w:p>
        </w:tc>
      </w:tr>
      <w:tr w:rsidR="00034772" w:rsidRPr="00034772" w14:paraId="49FC8034" w14:textId="77777777" w:rsidTr="00034772">
        <w:tc>
          <w:tcPr>
            <w:tcW w:w="2547" w:type="dxa"/>
          </w:tcPr>
          <w:p w14:paraId="24F05712"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ARCHIVO CENTRAL. </w:t>
            </w:r>
          </w:p>
        </w:tc>
        <w:tc>
          <w:tcPr>
            <w:tcW w:w="6850" w:type="dxa"/>
          </w:tcPr>
          <w:p w14:paraId="33490450" w14:textId="77777777" w:rsidR="00034772" w:rsidRPr="00034772" w:rsidRDefault="00034772" w:rsidP="0043153E">
            <w:pPr>
              <w:jc w:val="both"/>
              <w:rPr>
                <w:rFonts w:ascii="Arial Narrow" w:hAnsi="Arial Narrow"/>
                <w:sz w:val="22"/>
                <w:szCs w:val="22"/>
              </w:rPr>
            </w:pPr>
            <w:r w:rsidRPr="00034772">
              <w:rPr>
                <w:rFonts w:ascii="Arial Narrow" w:hAnsi="Arial Narrow"/>
                <w:sz w:val="22"/>
                <w:szCs w:val="22"/>
              </w:rPr>
              <w:t>Unidad administrativa que coordina y controla el funcionamiento de los archivos de gestión y reúne los documentos transferidos por los mismos una vez finalizado su trámite y cuando su consulta es constante.</w:t>
            </w:r>
          </w:p>
          <w:p w14:paraId="13374270" w14:textId="77777777" w:rsidR="00034772" w:rsidRPr="00034772" w:rsidRDefault="00034772" w:rsidP="0043153E">
            <w:pPr>
              <w:jc w:val="both"/>
              <w:rPr>
                <w:rFonts w:ascii="Arial Narrow" w:hAnsi="Arial Narrow"/>
                <w:sz w:val="22"/>
                <w:szCs w:val="22"/>
              </w:rPr>
            </w:pPr>
          </w:p>
        </w:tc>
      </w:tr>
      <w:tr w:rsidR="00034772" w:rsidRPr="00034772" w14:paraId="5D6F484D" w14:textId="77777777" w:rsidTr="00034772">
        <w:tc>
          <w:tcPr>
            <w:tcW w:w="2547" w:type="dxa"/>
          </w:tcPr>
          <w:p w14:paraId="76CF2999"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ARCHIVO DE GESTION.</w:t>
            </w:r>
          </w:p>
        </w:tc>
        <w:tc>
          <w:tcPr>
            <w:tcW w:w="6850" w:type="dxa"/>
          </w:tcPr>
          <w:p w14:paraId="047BC334" w14:textId="77777777" w:rsidR="00034772" w:rsidRPr="00034772" w:rsidRDefault="00034772" w:rsidP="0043153E">
            <w:pPr>
              <w:jc w:val="both"/>
              <w:rPr>
                <w:rFonts w:ascii="Arial Narrow" w:hAnsi="Arial Narrow"/>
                <w:sz w:val="22"/>
                <w:szCs w:val="22"/>
              </w:rPr>
            </w:pPr>
            <w:r w:rsidRPr="00034772">
              <w:rPr>
                <w:rFonts w:ascii="Arial Narrow" w:hAnsi="Arial Narrow"/>
                <w:sz w:val="22"/>
                <w:szCs w:val="22"/>
              </w:rPr>
              <w:t>Archivo de la oficina productora que reúne su documentación en trámite, sometida a continua utilización y consulta administrativa.</w:t>
            </w:r>
          </w:p>
          <w:p w14:paraId="1AFC55AB" w14:textId="77777777" w:rsidR="00034772" w:rsidRPr="00034772" w:rsidRDefault="00034772" w:rsidP="0043153E">
            <w:pPr>
              <w:jc w:val="both"/>
              <w:rPr>
                <w:rFonts w:ascii="Arial Narrow" w:hAnsi="Arial Narrow"/>
                <w:sz w:val="22"/>
                <w:szCs w:val="22"/>
              </w:rPr>
            </w:pPr>
          </w:p>
        </w:tc>
      </w:tr>
      <w:tr w:rsidR="00034772" w:rsidRPr="00034772" w14:paraId="2D2510A8" w14:textId="77777777" w:rsidTr="00034772">
        <w:tc>
          <w:tcPr>
            <w:tcW w:w="2547" w:type="dxa"/>
          </w:tcPr>
          <w:p w14:paraId="1135A13F"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ARCHIVO ELECTRÓNICO.</w:t>
            </w:r>
          </w:p>
        </w:tc>
        <w:tc>
          <w:tcPr>
            <w:tcW w:w="6850" w:type="dxa"/>
          </w:tcPr>
          <w:p w14:paraId="5177973F" w14:textId="77777777" w:rsidR="00034772" w:rsidRPr="00034772" w:rsidRDefault="00034772" w:rsidP="0043153E">
            <w:pPr>
              <w:jc w:val="both"/>
              <w:rPr>
                <w:rFonts w:ascii="Arial Narrow" w:hAnsi="Arial Narrow"/>
                <w:sz w:val="22"/>
                <w:szCs w:val="22"/>
              </w:rPr>
            </w:pPr>
            <w:r w:rsidRPr="00034772">
              <w:rPr>
                <w:rFonts w:ascii="Arial Narrow" w:hAnsi="Arial Narrow"/>
                <w:sz w:val="22"/>
                <w:szCs w:val="22"/>
              </w:rPr>
              <w:t>Conjunto de documentos electrónicos producidos y tratados archivísticamente, siguiendo la estructura-orgánico funcional del productor, acumulados en un proceso natural por una persona o institución pública o privada, en el transcurso de su gestión.</w:t>
            </w:r>
          </w:p>
          <w:p w14:paraId="73F22FEA"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6395BCE2" w14:textId="77777777" w:rsidTr="00034772">
        <w:tc>
          <w:tcPr>
            <w:tcW w:w="2547" w:type="dxa"/>
          </w:tcPr>
          <w:p w14:paraId="01FCBF32"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lastRenderedPageBreak/>
              <w:t>ARCHIVO HISTÓRICO.</w:t>
            </w:r>
          </w:p>
        </w:tc>
        <w:tc>
          <w:tcPr>
            <w:tcW w:w="6850" w:type="dxa"/>
          </w:tcPr>
          <w:p w14:paraId="583FA38D" w14:textId="77777777" w:rsidR="00034772" w:rsidRPr="00034772" w:rsidRDefault="00034772" w:rsidP="0043153E">
            <w:pPr>
              <w:jc w:val="both"/>
              <w:rPr>
                <w:rFonts w:ascii="Arial Narrow" w:hAnsi="Arial Narrow"/>
                <w:sz w:val="22"/>
                <w:szCs w:val="22"/>
              </w:rPr>
            </w:pPr>
            <w:r w:rsidRPr="00034772">
              <w:rPr>
                <w:rFonts w:ascii="Arial Narrow" w:hAnsi="Arial Narrow"/>
                <w:sz w:val="22"/>
                <w:szCs w:val="22"/>
              </w:rPr>
              <w:t>Archivo conformado por los documentos que por decisión del correspondiente Comité Interno de Archivo o quién ejerza las mismas funciones, deben conservarse permanentemente, dado su valor como fuente para la investigación, la ciencia y la cultura. Este tipo de archivo también puede conservar documentos históricos recibidos por donación, depósito voluntario, adquisición o expropiación.</w:t>
            </w:r>
          </w:p>
          <w:p w14:paraId="1C722F85" w14:textId="77777777" w:rsidR="00034772" w:rsidRPr="00034772" w:rsidRDefault="00034772" w:rsidP="0043153E">
            <w:pPr>
              <w:jc w:val="both"/>
              <w:rPr>
                <w:rFonts w:ascii="Arial Narrow" w:hAnsi="Arial Narrow"/>
                <w:sz w:val="22"/>
                <w:szCs w:val="22"/>
              </w:rPr>
            </w:pPr>
          </w:p>
        </w:tc>
      </w:tr>
      <w:tr w:rsidR="00034772" w:rsidRPr="00034772" w14:paraId="7C05885B" w14:textId="77777777" w:rsidTr="00034772">
        <w:tc>
          <w:tcPr>
            <w:tcW w:w="2547" w:type="dxa"/>
          </w:tcPr>
          <w:p w14:paraId="027C1374"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ARCHIVO PÚBLICO. </w:t>
            </w:r>
          </w:p>
        </w:tc>
        <w:tc>
          <w:tcPr>
            <w:tcW w:w="6850" w:type="dxa"/>
          </w:tcPr>
          <w:p w14:paraId="6D030B73" w14:textId="77777777" w:rsidR="00034772" w:rsidRPr="00034772" w:rsidRDefault="00034772" w:rsidP="0043153E">
            <w:pPr>
              <w:jc w:val="both"/>
              <w:rPr>
                <w:rFonts w:ascii="Arial Narrow" w:hAnsi="Arial Narrow"/>
                <w:sz w:val="22"/>
                <w:szCs w:val="22"/>
              </w:rPr>
            </w:pPr>
            <w:r w:rsidRPr="00034772">
              <w:rPr>
                <w:rFonts w:ascii="Arial Narrow" w:hAnsi="Arial Narrow"/>
                <w:sz w:val="22"/>
                <w:szCs w:val="22"/>
              </w:rPr>
              <w:t>Conjunto de documentos pertenecientes a entidades oficiales y aquellos que se derivan de la prestación de un servicio público por entidades privadas.</w:t>
            </w:r>
          </w:p>
          <w:p w14:paraId="28DB3178" w14:textId="77777777" w:rsidR="00034772" w:rsidRPr="00034772" w:rsidRDefault="00034772" w:rsidP="0043153E">
            <w:pPr>
              <w:jc w:val="both"/>
              <w:rPr>
                <w:rFonts w:ascii="Arial Narrow" w:hAnsi="Arial Narrow"/>
                <w:sz w:val="22"/>
                <w:szCs w:val="22"/>
              </w:rPr>
            </w:pPr>
          </w:p>
        </w:tc>
      </w:tr>
      <w:tr w:rsidR="00034772" w:rsidRPr="00034772" w14:paraId="6C93838F" w14:textId="77777777" w:rsidTr="00034772">
        <w:tc>
          <w:tcPr>
            <w:tcW w:w="2547" w:type="dxa"/>
          </w:tcPr>
          <w:p w14:paraId="7B4CFB00"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AUTORIZACIÓN.</w:t>
            </w:r>
          </w:p>
        </w:tc>
        <w:tc>
          <w:tcPr>
            <w:tcW w:w="6850" w:type="dxa"/>
          </w:tcPr>
          <w:p w14:paraId="53461739"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Consentimiento previo, expreso e informado del Titular para llevar a cabo el Tratamiento de datos personales.</w:t>
            </w:r>
          </w:p>
          <w:p w14:paraId="42F5D906"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26CB3FA4" w14:textId="77777777" w:rsidTr="00034772">
        <w:tc>
          <w:tcPr>
            <w:tcW w:w="2547" w:type="dxa"/>
          </w:tcPr>
          <w:p w14:paraId="722AF09E" w14:textId="77777777"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t>BASE DE DATOS: </w:t>
            </w:r>
          </w:p>
        </w:tc>
        <w:tc>
          <w:tcPr>
            <w:tcW w:w="6850" w:type="dxa"/>
          </w:tcPr>
          <w:p w14:paraId="745DDE59"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Conjunto organizado de datos personales que sea objeto de Tratamiento.</w:t>
            </w:r>
          </w:p>
          <w:p w14:paraId="5027ED66" w14:textId="77777777" w:rsidR="00034772" w:rsidRPr="00034772" w:rsidRDefault="00034772" w:rsidP="0043153E">
            <w:pPr>
              <w:jc w:val="both"/>
              <w:rPr>
                <w:rFonts w:ascii="Arial Narrow" w:eastAsia="Arial Narrow" w:hAnsi="Arial Narrow" w:cs="Arial Narrow"/>
                <w:sz w:val="22"/>
                <w:szCs w:val="22"/>
              </w:rPr>
            </w:pPr>
          </w:p>
        </w:tc>
      </w:tr>
      <w:tr w:rsidR="00A651A9" w:rsidRPr="00034772" w14:paraId="0FAAAE7A" w14:textId="77777777" w:rsidTr="00034772">
        <w:tc>
          <w:tcPr>
            <w:tcW w:w="2547" w:type="dxa"/>
          </w:tcPr>
          <w:p w14:paraId="309B8B44" w14:textId="3FDEC573" w:rsidR="00A651A9" w:rsidRPr="00034772" w:rsidRDefault="00A651A9" w:rsidP="0043153E">
            <w:pP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 xml:space="preserve">CICLO VITAL DEL DOCUMENTO. </w:t>
            </w:r>
          </w:p>
        </w:tc>
        <w:tc>
          <w:tcPr>
            <w:tcW w:w="6850" w:type="dxa"/>
          </w:tcPr>
          <w:p w14:paraId="4AC1FF06" w14:textId="77777777" w:rsidR="00A651A9" w:rsidRDefault="00A651A9" w:rsidP="0043153E">
            <w:pPr>
              <w:jc w:val="both"/>
              <w:rPr>
                <w:rFonts w:ascii="Arial Narrow" w:hAnsi="Arial Narrow"/>
                <w:color w:val="000000"/>
                <w:sz w:val="22"/>
                <w:szCs w:val="22"/>
                <w:lang w:val="es-CO" w:eastAsia="es-CO"/>
              </w:rPr>
            </w:pPr>
            <w:r w:rsidRPr="00A651A9">
              <w:rPr>
                <w:rFonts w:ascii="Arial Narrow" w:hAnsi="Arial Narrow"/>
                <w:color w:val="000000"/>
                <w:sz w:val="22"/>
                <w:szCs w:val="22"/>
                <w:lang w:val="es-CO" w:eastAsia="es-CO"/>
              </w:rPr>
              <w:t>Etapas sucesivas por las que atraviesan los documentos desde su producción o recepción, hasta su disposición final.</w:t>
            </w:r>
          </w:p>
          <w:p w14:paraId="5A3A7516" w14:textId="4CFE16EA" w:rsidR="00A651A9" w:rsidRPr="00034772" w:rsidRDefault="00A651A9" w:rsidP="0043153E">
            <w:pPr>
              <w:jc w:val="both"/>
              <w:rPr>
                <w:rFonts w:ascii="Arial Narrow" w:hAnsi="Arial Narrow"/>
                <w:color w:val="000000"/>
                <w:sz w:val="22"/>
                <w:szCs w:val="22"/>
                <w:lang w:val="es-CO" w:eastAsia="es-CO"/>
              </w:rPr>
            </w:pPr>
          </w:p>
        </w:tc>
      </w:tr>
      <w:tr w:rsidR="00A651A9" w:rsidRPr="00034772" w14:paraId="0C9B3E36" w14:textId="77777777" w:rsidTr="00034772">
        <w:tc>
          <w:tcPr>
            <w:tcW w:w="2547" w:type="dxa"/>
          </w:tcPr>
          <w:p w14:paraId="30F80BDC" w14:textId="66CC8B96" w:rsidR="00A651A9" w:rsidRDefault="00A651A9" w:rsidP="0043153E">
            <w:pP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 xml:space="preserve">CLASIFICACION DOCUMENTAL. </w:t>
            </w:r>
          </w:p>
        </w:tc>
        <w:tc>
          <w:tcPr>
            <w:tcW w:w="6850" w:type="dxa"/>
          </w:tcPr>
          <w:p w14:paraId="4328562E" w14:textId="77777777" w:rsidR="00A651A9" w:rsidRDefault="00A651A9" w:rsidP="0043153E">
            <w:pPr>
              <w:jc w:val="both"/>
              <w:rPr>
                <w:rFonts w:ascii="Arial Narrow" w:hAnsi="Arial Narrow"/>
                <w:color w:val="000000"/>
                <w:sz w:val="22"/>
                <w:szCs w:val="22"/>
                <w:lang w:val="es-CO" w:eastAsia="es-CO"/>
              </w:rPr>
            </w:pPr>
            <w:r w:rsidRPr="00A651A9">
              <w:rPr>
                <w:rFonts w:ascii="Arial Narrow" w:hAnsi="Arial Narrow"/>
                <w:color w:val="000000"/>
                <w:sz w:val="22"/>
                <w:szCs w:val="22"/>
                <w:lang w:val="es-CO" w:eastAsia="es-CO"/>
              </w:rPr>
              <w:t>Es la fase del proceso de organización documental, en la cual se identifican y establecen agrupaciones documentales de acuerdo con la estructura orgánico-funcional de la entidad productora (fondo, sección, subsección, series, subseries o asuntos) y su resultado está basado en el Cuadro de Clasificación Documental (CCD) respetando así el principio de procedencia en cada una de las etapas del ciclo vital del documento.</w:t>
            </w:r>
          </w:p>
          <w:p w14:paraId="36EBBC15" w14:textId="34F55771" w:rsidR="00A651A9" w:rsidRPr="00A651A9" w:rsidRDefault="00A651A9" w:rsidP="0043153E">
            <w:pPr>
              <w:jc w:val="both"/>
              <w:rPr>
                <w:rFonts w:ascii="Arial Narrow" w:hAnsi="Arial Narrow"/>
                <w:color w:val="000000"/>
                <w:sz w:val="22"/>
                <w:szCs w:val="22"/>
                <w:lang w:val="es-CO" w:eastAsia="es-CO"/>
              </w:rPr>
            </w:pPr>
          </w:p>
        </w:tc>
      </w:tr>
      <w:tr w:rsidR="00741925" w:rsidRPr="00034772" w14:paraId="6C85DDF0" w14:textId="77777777" w:rsidTr="00034772">
        <w:tc>
          <w:tcPr>
            <w:tcW w:w="2547" w:type="dxa"/>
          </w:tcPr>
          <w:p w14:paraId="1B0CE542" w14:textId="02824120" w:rsidR="00741925" w:rsidRDefault="00741925" w:rsidP="0043153E">
            <w:pP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 xml:space="preserve">CLASIFICACION DE LA INFORMACIÓN. </w:t>
            </w:r>
          </w:p>
        </w:tc>
        <w:tc>
          <w:tcPr>
            <w:tcW w:w="6850" w:type="dxa"/>
          </w:tcPr>
          <w:p w14:paraId="3BA18169" w14:textId="3EEDC84F" w:rsidR="00741925" w:rsidRDefault="00741925" w:rsidP="0043153E">
            <w:pPr>
              <w:jc w:val="both"/>
              <w:rPr>
                <w:rFonts w:ascii="Arial Narrow" w:hAnsi="Arial Narrow"/>
                <w:color w:val="000000"/>
                <w:sz w:val="22"/>
                <w:szCs w:val="22"/>
                <w:lang w:val="es-CO" w:eastAsia="es-CO"/>
              </w:rPr>
            </w:pPr>
            <w:r w:rsidRPr="00741925">
              <w:rPr>
                <w:rFonts w:ascii="Arial Narrow" w:hAnsi="Arial Narrow"/>
                <w:color w:val="000000"/>
                <w:sz w:val="22"/>
                <w:szCs w:val="22"/>
                <w:lang w:val="es-CO" w:eastAsia="es-CO"/>
              </w:rPr>
              <w:t>Es el ejercicio por medio del cual se determina que la información pertenezca a uno de los niveles de clasificación para el caso concreto de los estipulados por Parques Nacionales Naturales de Colombia – PNNC, teniendo un inventario y tablas de retención documental. La clasificación tiene como objetivo asegurar que la información tenga el nivel adecuado de protección. La clasificación de la información</w:t>
            </w:r>
            <w:r>
              <w:rPr>
                <w:rFonts w:ascii="Arial Narrow" w:hAnsi="Arial Narrow"/>
                <w:color w:val="000000"/>
                <w:sz w:val="22"/>
                <w:szCs w:val="22"/>
                <w:lang w:val="es-CO" w:eastAsia="es-CO"/>
              </w:rPr>
              <w:t xml:space="preserve"> es así,</w:t>
            </w:r>
            <w:r w:rsidRPr="00741925">
              <w:rPr>
                <w:rFonts w:ascii="Arial Narrow" w:hAnsi="Arial Narrow"/>
                <w:color w:val="000000"/>
                <w:sz w:val="22"/>
                <w:szCs w:val="22"/>
                <w:lang w:val="es-CO" w:eastAsia="es-CO"/>
              </w:rPr>
              <w:t xml:space="preserve"> un proceso en el que </w:t>
            </w:r>
            <w:r>
              <w:rPr>
                <w:rFonts w:ascii="Arial Narrow" w:hAnsi="Arial Narrow"/>
                <w:color w:val="000000"/>
                <w:sz w:val="22"/>
                <w:szCs w:val="22"/>
                <w:lang w:val="es-CO" w:eastAsia="es-CO"/>
              </w:rPr>
              <w:t xml:space="preserve">PNNC, </w:t>
            </w:r>
            <w:r w:rsidRPr="00741925">
              <w:rPr>
                <w:rFonts w:ascii="Arial Narrow" w:hAnsi="Arial Narrow"/>
                <w:color w:val="000000"/>
                <w:sz w:val="22"/>
                <w:szCs w:val="22"/>
                <w:lang w:val="es-CO" w:eastAsia="es-CO"/>
              </w:rPr>
              <w:t xml:space="preserve">evalúa los datos </w:t>
            </w:r>
            <w:r>
              <w:rPr>
                <w:rFonts w:ascii="Arial Narrow" w:hAnsi="Arial Narrow"/>
                <w:color w:val="000000"/>
                <w:sz w:val="22"/>
                <w:szCs w:val="22"/>
                <w:lang w:val="es-CO" w:eastAsia="es-CO"/>
              </w:rPr>
              <w:t xml:space="preserve">e información </w:t>
            </w:r>
            <w:r w:rsidRPr="00741925">
              <w:rPr>
                <w:rFonts w:ascii="Arial Narrow" w:hAnsi="Arial Narrow"/>
                <w:color w:val="000000"/>
                <w:sz w:val="22"/>
                <w:szCs w:val="22"/>
                <w:lang w:val="es-CO" w:eastAsia="es-CO"/>
              </w:rPr>
              <w:t>que posee y el nivel de protección que cada uno requiere.</w:t>
            </w:r>
          </w:p>
          <w:p w14:paraId="58C3D9C2" w14:textId="17BFFEDF" w:rsidR="00741925" w:rsidRPr="00A651A9" w:rsidRDefault="00741925" w:rsidP="0043153E">
            <w:pPr>
              <w:jc w:val="both"/>
              <w:rPr>
                <w:rFonts w:ascii="Arial Narrow" w:hAnsi="Arial Narrow"/>
                <w:color w:val="000000"/>
                <w:sz w:val="22"/>
                <w:szCs w:val="22"/>
                <w:lang w:val="es-CO" w:eastAsia="es-CO"/>
              </w:rPr>
            </w:pPr>
            <w:r w:rsidRPr="00A651A9">
              <w:rPr>
                <w:rFonts w:ascii="Arial Narrow" w:hAnsi="Arial Narrow"/>
                <w:color w:val="000000"/>
                <w:sz w:val="22"/>
                <w:szCs w:val="22"/>
                <w:lang w:val="es-CO" w:eastAsia="es-CO"/>
              </w:rPr>
              <w:t xml:space="preserve"> </w:t>
            </w:r>
          </w:p>
        </w:tc>
      </w:tr>
      <w:tr w:rsidR="00FC2016" w:rsidRPr="00034772" w14:paraId="4A273627" w14:textId="77777777" w:rsidTr="00034772">
        <w:tc>
          <w:tcPr>
            <w:tcW w:w="2547" w:type="dxa"/>
          </w:tcPr>
          <w:p w14:paraId="54C717A6" w14:textId="02C29CED" w:rsidR="00FC2016" w:rsidRPr="00034772" w:rsidRDefault="00FC2016" w:rsidP="0043153E">
            <w:pPr>
              <w:rPr>
                <w:rFonts w:ascii="Arial Narrow" w:hAnsi="Arial Narrow"/>
                <w:b/>
                <w:bCs/>
                <w:color w:val="000000"/>
                <w:sz w:val="22"/>
                <w:szCs w:val="22"/>
                <w:lang w:val="es-CO" w:eastAsia="es-CO"/>
              </w:rPr>
            </w:pPr>
            <w:r w:rsidRPr="00FC2016">
              <w:rPr>
                <w:rFonts w:ascii="Arial Narrow" w:hAnsi="Arial Narrow"/>
                <w:b/>
                <w:bCs/>
                <w:color w:val="000000"/>
                <w:sz w:val="22"/>
                <w:szCs w:val="22"/>
                <w:lang w:val="es-CO" w:eastAsia="es-CO"/>
              </w:rPr>
              <w:t>CONFIDENCIALIDAD</w:t>
            </w:r>
            <w:r>
              <w:rPr>
                <w:rFonts w:ascii="Arial Narrow" w:hAnsi="Arial Narrow"/>
                <w:b/>
                <w:bCs/>
                <w:color w:val="000000"/>
                <w:sz w:val="22"/>
                <w:szCs w:val="22"/>
                <w:lang w:val="es-CO" w:eastAsia="es-CO"/>
              </w:rPr>
              <w:t>.</w:t>
            </w:r>
          </w:p>
        </w:tc>
        <w:tc>
          <w:tcPr>
            <w:tcW w:w="6850" w:type="dxa"/>
          </w:tcPr>
          <w:p w14:paraId="586F8686" w14:textId="77777777" w:rsidR="00FC2016" w:rsidRDefault="00FC2016" w:rsidP="0043153E">
            <w:pPr>
              <w:jc w:val="both"/>
              <w:rPr>
                <w:rFonts w:ascii="Arial Narrow" w:hAnsi="Arial Narrow"/>
                <w:sz w:val="22"/>
                <w:szCs w:val="22"/>
              </w:rPr>
            </w:pPr>
            <w:r w:rsidRPr="00FC2016">
              <w:rPr>
                <w:rFonts w:ascii="Arial Narrow" w:hAnsi="Arial Narrow"/>
                <w:sz w:val="22"/>
                <w:szCs w:val="22"/>
              </w:rPr>
              <w:t>La confidencialidad, es un principio fundamental de la seguridad de la información que garantiza el necesario nivel de secreto de la información y de su tratamiento, para prevenir su divulgación no autorizada cuando está almacenada o en tránsito.</w:t>
            </w:r>
          </w:p>
          <w:p w14:paraId="74E32C4B" w14:textId="68BA9192" w:rsidR="00FC2016" w:rsidRPr="00034772" w:rsidRDefault="00FC2016" w:rsidP="0043153E">
            <w:pPr>
              <w:jc w:val="both"/>
              <w:rPr>
                <w:rFonts w:ascii="Arial Narrow" w:hAnsi="Arial Narrow"/>
                <w:color w:val="000000"/>
                <w:sz w:val="22"/>
                <w:szCs w:val="22"/>
                <w:lang w:val="es-CO" w:eastAsia="es-CO"/>
              </w:rPr>
            </w:pPr>
          </w:p>
        </w:tc>
      </w:tr>
      <w:tr w:rsidR="00034772" w:rsidRPr="00034772" w14:paraId="43E3681B" w14:textId="77777777" w:rsidTr="00034772">
        <w:tc>
          <w:tcPr>
            <w:tcW w:w="2547" w:type="dxa"/>
          </w:tcPr>
          <w:p w14:paraId="5E554B65"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CONSULTA DE DOCUMENTOS. </w:t>
            </w:r>
          </w:p>
        </w:tc>
        <w:tc>
          <w:tcPr>
            <w:tcW w:w="6850" w:type="dxa"/>
          </w:tcPr>
          <w:p w14:paraId="093A5336"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Acceso a un documento o a un grupo de documentos con el fin de conocer la información que contienen.</w:t>
            </w:r>
          </w:p>
          <w:p w14:paraId="1D96F937"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1E268956" w14:textId="77777777" w:rsidTr="00034772">
        <w:tc>
          <w:tcPr>
            <w:tcW w:w="2547" w:type="dxa"/>
          </w:tcPr>
          <w:p w14:paraId="061DA556"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CUSTODIA DE DOCUMENTOS. </w:t>
            </w:r>
          </w:p>
        </w:tc>
        <w:tc>
          <w:tcPr>
            <w:tcW w:w="6850" w:type="dxa"/>
          </w:tcPr>
          <w:p w14:paraId="3A5C7955"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Guarda o tenencia de documentos por parte de una institución o una persona, que implica responsabilidad jurídica en la administración y conservación de los mismos, cualquiera que sea su titularidad.</w:t>
            </w:r>
          </w:p>
          <w:p w14:paraId="08A7885A"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6029AB8F" w14:textId="77777777" w:rsidTr="00034772">
        <w:tc>
          <w:tcPr>
            <w:tcW w:w="2547" w:type="dxa"/>
          </w:tcPr>
          <w:p w14:paraId="476F7B43"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DATO. </w:t>
            </w:r>
          </w:p>
        </w:tc>
        <w:tc>
          <w:tcPr>
            <w:tcW w:w="6850" w:type="dxa"/>
          </w:tcPr>
          <w:p w14:paraId="1AD89D12"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 xml:space="preserve">Elemento primario de información y punto de partida para obtener conocimiento. Por sí solo carece de significación propia, pero cuando es sometido a un </w:t>
            </w:r>
            <w:r w:rsidRPr="00034772">
              <w:rPr>
                <w:rFonts w:ascii="Arial Narrow" w:hAnsi="Arial Narrow"/>
                <w:color w:val="000000"/>
                <w:sz w:val="22"/>
                <w:szCs w:val="22"/>
                <w:lang w:val="es-CO" w:eastAsia="es-CO"/>
              </w:rPr>
              <w:lastRenderedPageBreak/>
              <w:t>tratamiento, procesamiento o análisis, da como resultado una abstracción que tiene sentido por sí misma.</w:t>
            </w:r>
          </w:p>
          <w:p w14:paraId="030E8C51"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1698D890" w14:textId="77777777" w:rsidTr="00034772">
        <w:tc>
          <w:tcPr>
            <w:tcW w:w="2547" w:type="dxa"/>
          </w:tcPr>
          <w:p w14:paraId="39A76644" w14:textId="77777777"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lastRenderedPageBreak/>
              <w:t xml:space="preserve">DATO PERSONAL. </w:t>
            </w:r>
          </w:p>
        </w:tc>
        <w:tc>
          <w:tcPr>
            <w:tcW w:w="6850" w:type="dxa"/>
          </w:tcPr>
          <w:p w14:paraId="0E91F9FB" w14:textId="77777777" w:rsidR="00034772" w:rsidRDefault="00034772" w:rsidP="00893DC5">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 xml:space="preserve">Cualquier información vinculada o que pueda asociarse a una o varias personas naturales determinadas o determinables. </w:t>
            </w:r>
          </w:p>
          <w:p w14:paraId="5362F689" w14:textId="38E043B3" w:rsidR="00893DC5" w:rsidRPr="00034772" w:rsidRDefault="00893DC5" w:rsidP="00893DC5">
            <w:pPr>
              <w:jc w:val="both"/>
              <w:rPr>
                <w:rFonts w:ascii="Arial Narrow" w:eastAsia="Arial Narrow" w:hAnsi="Arial Narrow" w:cs="Arial Narrow"/>
                <w:sz w:val="22"/>
                <w:szCs w:val="22"/>
              </w:rPr>
            </w:pPr>
          </w:p>
        </w:tc>
      </w:tr>
      <w:tr w:rsidR="00034772" w:rsidRPr="00034772" w14:paraId="08D8B267" w14:textId="77777777" w:rsidTr="00034772">
        <w:tc>
          <w:tcPr>
            <w:tcW w:w="2547" w:type="dxa"/>
          </w:tcPr>
          <w:p w14:paraId="00B8CA48"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DATO PÚBLICO.</w:t>
            </w:r>
            <w:r w:rsidRPr="00034772">
              <w:rPr>
                <w:rFonts w:ascii="Arial Narrow" w:hAnsi="Arial Narrow" w:cs="Ancizar Serif"/>
                <w:b/>
                <w:bCs/>
                <w:color w:val="000000"/>
                <w:sz w:val="22"/>
                <w:szCs w:val="22"/>
              </w:rPr>
              <w:t xml:space="preserve"> </w:t>
            </w:r>
          </w:p>
        </w:tc>
        <w:tc>
          <w:tcPr>
            <w:tcW w:w="6850" w:type="dxa"/>
          </w:tcPr>
          <w:p w14:paraId="4C34E7F3" w14:textId="112FBE65" w:rsid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Dato que no es semi privado, privado o sensible. Son considerados datos públicos, entre otros, los datos relativos al estado civil de las personas, a su profesión u oficio y a su calidad de comerciante o de servidor público.</w:t>
            </w:r>
          </w:p>
          <w:p w14:paraId="6FA7E29C" w14:textId="77FF018C" w:rsidR="00893DC5" w:rsidRDefault="00893DC5" w:rsidP="0043153E">
            <w:pPr>
              <w:jc w:val="both"/>
              <w:rPr>
                <w:rFonts w:ascii="Arial Narrow" w:hAnsi="Arial Narrow"/>
                <w:color w:val="000000"/>
                <w:sz w:val="22"/>
                <w:szCs w:val="22"/>
                <w:lang w:val="es-CO" w:eastAsia="es-CO"/>
              </w:rPr>
            </w:pPr>
          </w:p>
          <w:p w14:paraId="64D232FE" w14:textId="5149C710" w:rsidR="006E322F" w:rsidRPr="00034772" w:rsidRDefault="00893DC5" w:rsidP="0043153E">
            <w:pPr>
              <w:jc w:val="both"/>
              <w:rPr>
                <w:rFonts w:ascii="Arial Narrow" w:hAnsi="Arial Narrow"/>
                <w:color w:val="000000"/>
                <w:sz w:val="22"/>
                <w:szCs w:val="22"/>
                <w:lang w:val="es-CO" w:eastAsia="es-CO"/>
              </w:rPr>
            </w:pPr>
            <w:r w:rsidRPr="006E322F">
              <w:rPr>
                <w:rFonts w:ascii="Arial Narrow" w:hAnsi="Arial Narrow"/>
                <w:color w:val="000000"/>
                <w:sz w:val="22"/>
                <w:szCs w:val="22"/>
                <w:lang w:val="es-CO" w:eastAsia="es-CO"/>
              </w:rPr>
              <w:t>Por su naturaleza, los datos</w:t>
            </w:r>
            <w:r w:rsidR="006E322F">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públicos pueden estar contenidos, entre otros, en</w:t>
            </w:r>
            <w:r w:rsidR="006E322F">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registros públicos, documentos públicos, gacetas y</w:t>
            </w:r>
            <w:r w:rsidR="006E322F">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boletines oficiales y sentencias judiciales debidamente</w:t>
            </w:r>
            <w:r w:rsidR="006E322F">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ejecutoriadas que no estén sometidas a</w:t>
            </w:r>
            <w:r w:rsidR="006E322F">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reserva.</w:t>
            </w:r>
            <w:r w:rsidR="006E322F">
              <w:rPr>
                <w:rFonts w:ascii="Arial Narrow" w:hAnsi="Arial Narrow"/>
                <w:color w:val="000000"/>
                <w:sz w:val="22"/>
                <w:szCs w:val="22"/>
                <w:lang w:val="es-CO" w:eastAsia="es-CO"/>
              </w:rPr>
              <w:t xml:space="preserve"> </w:t>
            </w:r>
          </w:p>
          <w:p w14:paraId="24B32D2C" w14:textId="77777777" w:rsidR="00034772" w:rsidRPr="00034772" w:rsidRDefault="00034772" w:rsidP="0043153E">
            <w:pPr>
              <w:jc w:val="both"/>
              <w:rPr>
                <w:rFonts w:ascii="Arial Narrow" w:hAnsi="Arial Narrow"/>
                <w:color w:val="000000"/>
                <w:sz w:val="22"/>
                <w:szCs w:val="22"/>
                <w:lang w:val="es-CO" w:eastAsia="es-CO"/>
              </w:rPr>
            </w:pPr>
          </w:p>
        </w:tc>
      </w:tr>
      <w:tr w:rsidR="006C7006" w:rsidRPr="00034772" w14:paraId="2066F133" w14:textId="77777777" w:rsidTr="00034772">
        <w:tc>
          <w:tcPr>
            <w:tcW w:w="2547" w:type="dxa"/>
          </w:tcPr>
          <w:p w14:paraId="4A7F8A61" w14:textId="1113B81E" w:rsidR="006C7006" w:rsidRPr="00034772" w:rsidRDefault="006C7006" w:rsidP="006C7006">
            <w:pPr>
              <w:rPr>
                <w:rFonts w:ascii="Arial Narrow" w:hAnsi="Arial Narrow"/>
                <w:b/>
                <w:bCs/>
                <w:color w:val="000000"/>
                <w:sz w:val="22"/>
                <w:szCs w:val="22"/>
                <w:lang w:val="es-CO" w:eastAsia="es-CO"/>
              </w:rPr>
            </w:pPr>
            <w:r w:rsidRPr="006C7006">
              <w:rPr>
                <w:rFonts w:ascii="Arial Narrow" w:hAnsi="Arial Narrow" w:cs="Arial"/>
                <w:color w:val="000000"/>
                <w:sz w:val="22"/>
                <w:szCs w:val="22"/>
                <w:lang w:val="es-CO" w:eastAsia="en-US"/>
              </w:rPr>
              <w:t xml:space="preserve"> </w:t>
            </w:r>
            <w:r w:rsidRPr="006C7006">
              <w:rPr>
                <w:rFonts w:ascii="Arial Narrow" w:hAnsi="Arial Narrow" w:cs="Arial"/>
                <w:b/>
                <w:bCs/>
                <w:color w:val="000000"/>
                <w:sz w:val="22"/>
                <w:szCs w:val="22"/>
                <w:lang w:val="es-CO" w:eastAsia="en-US"/>
              </w:rPr>
              <w:t>DATO PERSONAL PRIVADO</w:t>
            </w:r>
            <w:r>
              <w:rPr>
                <w:rFonts w:ascii="Arial Narrow" w:hAnsi="Arial Narrow" w:cs="Arial"/>
                <w:b/>
                <w:bCs/>
                <w:color w:val="000000"/>
                <w:sz w:val="22"/>
                <w:szCs w:val="22"/>
                <w:lang w:val="es-CO" w:eastAsia="en-US"/>
              </w:rPr>
              <w:t xml:space="preserve">. </w:t>
            </w:r>
          </w:p>
        </w:tc>
        <w:tc>
          <w:tcPr>
            <w:tcW w:w="6850" w:type="dxa"/>
          </w:tcPr>
          <w:p w14:paraId="598CDFC4" w14:textId="77777777" w:rsidR="006C7006" w:rsidRPr="006C7006" w:rsidRDefault="006C7006" w:rsidP="006C7006">
            <w:pPr>
              <w:jc w:val="both"/>
              <w:rPr>
                <w:rFonts w:ascii="Arial Narrow" w:hAnsi="Arial Narrow"/>
                <w:color w:val="000000"/>
                <w:sz w:val="22"/>
                <w:szCs w:val="22"/>
                <w:lang w:val="es-CO" w:eastAsia="es-CO"/>
              </w:rPr>
            </w:pPr>
            <w:r w:rsidRPr="006C7006">
              <w:rPr>
                <w:rFonts w:ascii="Arial Narrow" w:hAnsi="Arial Narrow"/>
                <w:color w:val="000000"/>
                <w:sz w:val="22"/>
                <w:szCs w:val="22"/>
                <w:lang w:val="es-CO" w:eastAsia="es-CO"/>
              </w:rPr>
              <w:t>Es un dato personal que por su naturaleza íntima o reservada solo interesa a su titular y para su tratamiento requiere de su autorización expresa. (Ej. nivel de escolaridad, fotografías, videos, datos relacionados con su estilo de vida).</w:t>
            </w:r>
          </w:p>
          <w:p w14:paraId="19EC7C3D" w14:textId="3D0DE812" w:rsidR="006C7006" w:rsidRPr="00034772" w:rsidRDefault="006C7006" w:rsidP="006C7006">
            <w:pPr>
              <w:jc w:val="both"/>
              <w:rPr>
                <w:rFonts w:ascii="Arial Narrow" w:hAnsi="Arial Narrow"/>
                <w:color w:val="000000"/>
                <w:sz w:val="22"/>
                <w:szCs w:val="22"/>
                <w:lang w:val="es-CO" w:eastAsia="es-CO"/>
              </w:rPr>
            </w:pPr>
          </w:p>
        </w:tc>
      </w:tr>
      <w:tr w:rsidR="006C7006" w:rsidRPr="00034772" w14:paraId="28598896" w14:textId="77777777" w:rsidTr="00034772">
        <w:tc>
          <w:tcPr>
            <w:tcW w:w="2547" w:type="dxa"/>
          </w:tcPr>
          <w:p w14:paraId="291BC851" w14:textId="1EAB4875" w:rsidR="006C7006" w:rsidRPr="006C7006" w:rsidRDefault="006C7006" w:rsidP="0043153E">
            <w:pPr>
              <w:rPr>
                <w:rFonts w:ascii="Arial Narrow" w:hAnsi="Arial Narrow"/>
                <w:b/>
                <w:bCs/>
                <w:color w:val="000000"/>
                <w:sz w:val="22"/>
                <w:szCs w:val="22"/>
                <w:lang w:val="es-CO" w:eastAsia="es-CO"/>
              </w:rPr>
            </w:pPr>
            <w:r w:rsidRPr="006C7006">
              <w:rPr>
                <w:rFonts w:ascii="Arial Narrow" w:hAnsi="Arial Narrow" w:cs="Arial"/>
                <w:b/>
                <w:bCs/>
                <w:color w:val="000000"/>
                <w:sz w:val="22"/>
                <w:szCs w:val="22"/>
                <w:lang w:val="es-CO" w:eastAsia="en-US"/>
              </w:rPr>
              <w:t xml:space="preserve">DATO PERSONAL SEMIPRIVADO. </w:t>
            </w:r>
          </w:p>
        </w:tc>
        <w:tc>
          <w:tcPr>
            <w:tcW w:w="6850" w:type="dxa"/>
          </w:tcPr>
          <w:p w14:paraId="340BF4EA" w14:textId="49BF8BA0" w:rsidR="006C7006" w:rsidRPr="006C7006" w:rsidRDefault="006C7006" w:rsidP="006C7006">
            <w:pPr>
              <w:jc w:val="both"/>
              <w:rPr>
                <w:rFonts w:ascii="Arial Narrow" w:hAnsi="Arial Narrow"/>
                <w:color w:val="000000"/>
                <w:sz w:val="22"/>
                <w:szCs w:val="22"/>
                <w:lang w:val="es-CO" w:eastAsia="es-CO"/>
              </w:rPr>
            </w:pPr>
            <w:r w:rsidRPr="006C7006">
              <w:rPr>
                <w:rFonts w:ascii="Arial Narrow" w:hAnsi="Arial Narrow"/>
                <w:color w:val="000000"/>
                <w:sz w:val="22"/>
                <w:szCs w:val="22"/>
                <w:lang w:val="es-CO" w:eastAsia="es-CO"/>
              </w:rPr>
              <w:t>Son datos que no tienen una naturaleza íntima, reservada, ni pública y cuyo conocimiento o divulgación puede interesar no solo a su titular, sino a un grupo de personas o a la sociedad en general. Para su tratamiento se requiere la autorización expresa del titular de la información. (Ej. Dato financiero y crediticio).</w:t>
            </w:r>
          </w:p>
          <w:p w14:paraId="29E098FA" w14:textId="2C076DCC" w:rsidR="006C7006" w:rsidRPr="00034772" w:rsidRDefault="006C7006" w:rsidP="006C7006">
            <w:pPr>
              <w:jc w:val="both"/>
              <w:rPr>
                <w:rFonts w:ascii="Arial Narrow" w:hAnsi="Arial Narrow"/>
                <w:color w:val="000000"/>
                <w:sz w:val="22"/>
                <w:szCs w:val="22"/>
                <w:lang w:val="es-CO" w:eastAsia="es-CO"/>
              </w:rPr>
            </w:pPr>
          </w:p>
        </w:tc>
      </w:tr>
      <w:tr w:rsidR="00034772" w:rsidRPr="00034772" w14:paraId="2DFD678A" w14:textId="77777777" w:rsidTr="00034772">
        <w:tc>
          <w:tcPr>
            <w:tcW w:w="2547" w:type="dxa"/>
          </w:tcPr>
          <w:p w14:paraId="7C40BC7B"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DATO SENSIBLE.</w:t>
            </w:r>
            <w:r w:rsidRPr="00034772">
              <w:rPr>
                <w:rFonts w:ascii="Arial Narrow" w:hAnsi="Arial Narrow" w:cs="Ancizar Serif"/>
                <w:b/>
                <w:bCs/>
                <w:color w:val="000000"/>
                <w:sz w:val="22"/>
                <w:szCs w:val="22"/>
              </w:rPr>
              <w:t xml:space="preserve"> </w:t>
            </w:r>
          </w:p>
        </w:tc>
        <w:tc>
          <w:tcPr>
            <w:tcW w:w="6850" w:type="dxa"/>
          </w:tcPr>
          <w:p w14:paraId="39576B5C" w14:textId="1DB83B0E" w:rsidR="006E322F"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Aquellos que afectan la intimidad del Titular o cuyo uso indebido puede generar su discriminación, tales como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3D98E7B2" w14:textId="77777777" w:rsidR="00034772" w:rsidRPr="00034772" w:rsidRDefault="00034772" w:rsidP="0043153E">
            <w:pPr>
              <w:jc w:val="both"/>
              <w:rPr>
                <w:rFonts w:ascii="Arial Narrow" w:hAnsi="Arial Narrow"/>
                <w:color w:val="000000"/>
                <w:sz w:val="22"/>
                <w:szCs w:val="22"/>
                <w:lang w:val="es-CO" w:eastAsia="es-CO"/>
              </w:rPr>
            </w:pPr>
          </w:p>
        </w:tc>
      </w:tr>
      <w:tr w:rsidR="006E322F" w:rsidRPr="00034772" w14:paraId="22016D21" w14:textId="77777777" w:rsidTr="00034772">
        <w:tc>
          <w:tcPr>
            <w:tcW w:w="2547" w:type="dxa"/>
          </w:tcPr>
          <w:p w14:paraId="77009771" w14:textId="71FE0DB7" w:rsidR="006E322F" w:rsidRPr="006E322F" w:rsidRDefault="006E322F" w:rsidP="006E322F">
            <w:pPr>
              <w:rPr>
                <w:rFonts w:ascii="Arial Narrow" w:hAnsi="Arial Narrow"/>
                <w:b/>
                <w:bCs/>
                <w:color w:val="000000"/>
                <w:sz w:val="22"/>
                <w:szCs w:val="22"/>
                <w:lang w:val="es-CO" w:eastAsia="es-CO"/>
              </w:rPr>
            </w:pPr>
            <w:r w:rsidRPr="006E322F">
              <w:rPr>
                <w:rFonts w:ascii="Arial Narrow" w:hAnsi="Arial Narrow"/>
                <w:b/>
                <w:bCs/>
                <w:color w:val="000000"/>
                <w:sz w:val="22"/>
                <w:szCs w:val="22"/>
                <w:lang w:val="es-CO" w:eastAsia="es-CO"/>
              </w:rPr>
              <w:t xml:space="preserve">DATO SEMIPRIVADO. </w:t>
            </w:r>
          </w:p>
          <w:p w14:paraId="31FBC9A5" w14:textId="77777777" w:rsidR="006E322F" w:rsidRPr="00034772" w:rsidRDefault="006E322F" w:rsidP="0043153E">
            <w:pPr>
              <w:rPr>
                <w:rFonts w:ascii="Arial Narrow" w:hAnsi="Arial Narrow"/>
                <w:b/>
                <w:bCs/>
                <w:color w:val="000000"/>
                <w:sz w:val="22"/>
                <w:szCs w:val="22"/>
                <w:lang w:val="es-CO" w:eastAsia="es-CO"/>
              </w:rPr>
            </w:pPr>
          </w:p>
        </w:tc>
        <w:tc>
          <w:tcPr>
            <w:tcW w:w="6850" w:type="dxa"/>
          </w:tcPr>
          <w:p w14:paraId="510BEC06" w14:textId="77777777" w:rsidR="006E322F" w:rsidRDefault="006E322F" w:rsidP="006E322F">
            <w:pPr>
              <w:jc w:val="both"/>
              <w:rPr>
                <w:rFonts w:ascii="Arial Narrow" w:hAnsi="Arial Narrow"/>
                <w:color w:val="000000"/>
                <w:sz w:val="22"/>
                <w:szCs w:val="22"/>
                <w:lang w:val="es-CO" w:eastAsia="es-CO"/>
              </w:rPr>
            </w:pPr>
            <w:r w:rsidRPr="006E322F">
              <w:rPr>
                <w:rFonts w:ascii="Arial Narrow" w:hAnsi="Arial Narrow"/>
                <w:color w:val="000000"/>
                <w:sz w:val="22"/>
                <w:szCs w:val="22"/>
                <w:lang w:val="es-CO" w:eastAsia="es-CO"/>
              </w:rPr>
              <w:t>Es semiprivado el dato que no tiene naturaleza</w:t>
            </w:r>
            <w:r>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intima, reservada ni pública y cuyo conocimiento</w:t>
            </w:r>
            <w:r>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o divulgación puede interesar no solo a su Titular</w:t>
            </w:r>
            <w:r>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sino a cierto sector o grupo de personas o a la</w:t>
            </w:r>
            <w:r>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sociedad en general, como el dato financiero y</w:t>
            </w:r>
            <w:r>
              <w:rPr>
                <w:rFonts w:ascii="Arial Narrow" w:hAnsi="Arial Narrow"/>
                <w:color w:val="000000"/>
                <w:sz w:val="22"/>
                <w:szCs w:val="22"/>
                <w:lang w:val="es-CO" w:eastAsia="es-CO"/>
              </w:rPr>
              <w:t xml:space="preserve"> </w:t>
            </w:r>
            <w:r w:rsidRPr="006E322F">
              <w:rPr>
                <w:rFonts w:ascii="Arial Narrow" w:hAnsi="Arial Narrow"/>
                <w:color w:val="000000"/>
                <w:sz w:val="22"/>
                <w:szCs w:val="22"/>
                <w:lang w:val="es-CO" w:eastAsia="es-CO"/>
              </w:rPr>
              <w:t>crediticio de actividad comercial o de servicios.</w:t>
            </w:r>
          </w:p>
          <w:p w14:paraId="237386A7" w14:textId="5B8D2687" w:rsidR="006E322F" w:rsidRPr="00034772" w:rsidRDefault="006E322F" w:rsidP="006E322F">
            <w:pPr>
              <w:jc w:val="both"/>
              <w:rPr>
                <w:rFonts w:ascii="Arial Narrow" w:hAnsi="Arial Narrow"/>
                <w:color w:val="000000"/>
                <w:sz w:val="22"/>
                <w:szCs w:val="22"/>
                <w:lang w:val="es-CO" w:eastAsia="es-CO"/>
              </w:rPr>
            </w:pPr>
          </w:p>
        </w:tc>
      </w:tr>
      <w:tr w:rsidR="00DE37CF" w:rsidRPr="00034772" w14:paraId="23A181F9" w14:textId="77777777" w:rsidTr="00034772">
        <w:tc>
          <w:tcPr>
            <w:tcW w:w="2547" w:type="dxa"/>
          </w:tcPr>
          <w:p w14:paraId="4BA50AA0" w14:textId="11B2CE5C" w:rsidR="00DE37CF" w:rsidRPr="00DE37CF" w:rsidRDefault="00DE37CF" w:rsidP="0043153E">
            <w:pPr>
              <w:rPr>
                <w:rFonts w:ascii="Arial Narrow" w:hAnsi="Arial Narrow"/>
                <w:b/>
                <w:bCs/>
                <w:color w:val="000000"/>
                <w:sz w:val="22"/>
                <w:szCs w:val="22"/>
                <w:lang w:val="es-CO" w:eastAsia="es-CO"/>
              </w:rPr>
            </w:pPr>
            <w:r w:rsidRPr="00DE37CF">
              <w:rPr>
                <w:rFonts w:ascii="Arial Narrow" w:hAnsi="Arial Narrow" w:cs="Arial"/>
                <w:b/>
                <w:bCs/>
                <w:color w:val="000000"/>
                <w:sz w:val="22"/>
                <w:szCs w:val="22"/>
                <w:lang w:val="es-CO" w:eastAsia="en-US"/>
              </w:rPr>
              <w:t xml:space="preserve">DATOS PERSONALES DE MENORES. </w:t>
            </w:r>
          </w:p>
        </w:tc>
        <w:tc>
          <w:tcPr>
            <w:tcW w:w="6850" w:type="dxa"/>
          </w:tcPr>
          <w:p w14:paraId="0DBC3DAC" w14:textId="77777777" w:rsidR="00DE37CF" w:rsidRDefault="00DE37CF" w:rsidP="00DE37CF">
            <w:pPr>
              <w:jc w:val="both"/>
              <w:rPr>
                <w:rFonts w:ascii="Arial Narrow" w:hAnsi="Arial Narrow"/>
                <w:color w:val="000000"/>
                <w:sz w:val="22"/>
                <w:szCs w:val="22"/>
                <w:lang w:val="es-CO" w:eastAsia="es-CO"/>
              </w:rPr>
            </w:pPr>
            <w:r w:rsidRPr="00DE37CF">
              <w:rPr>
                <w:rFonts w:ascii="Arial" w:hAnsi="Arial" w:cs="Arial"/>
                <w:color w:val="000000"/>
                <w:lang w:val="es-CO" w:eastAsia="en-US"/>
              </w:rPr>
              <w:t xml:space="preserve"> </w:t>
            </w:r>
            <w:r w:rsidRPr="00DE37CF">
              <w:rPr>
                <w:rFonts w:ascii="Arial Narrow" w:hAnsi="Arial Narrow"/>
                <w:color w:val="000000"/>
                <w:sz w:val="22"/>
                <w:szCs w:val="22"/>
                <w:lang w:val="es-CO" w:eastAsia="es-CO"/>
              </w:rPr>
              <w:t>La ley describe los datos de los menores de edad como una categoría especial, por ello, son merecedores de una protección constitucional reforzada que le asegura el respeto de sus derechos fundamentales. Así que, para el tratamiento de sus datos, sus representantes legales podrán dar la autorización previo ejercicio del menor de edad de su derecho a ser escuchado. Queda proscrito el tratamiento de datos personales de niños, niñas y adolescentes, salvo aquellos datos que sean de naturaleza pública.</w:t>
            </w:r>
          </w:p>
          <w:p w14:paraId="159581CE" w14:textId="6515BB38" w:rsidR="00DE37CF" w:rsidRPr="00034772" w:rsidRDefault="00DE37CF" w:rsidP="00DE37CF">
            <w:pPr>
              <w:jc w:val="both"/>
              <w:rPr>
                <w:rFonts w:ascii="Arial Narrow" w:hAnsi="Arial Narrow"/>
                <w:color w:val="000000"/>
                <w:sz w:val="22"/>
                <w:szCs w:val="22"/>
                <w:lang w:val="es-CO" w:eastAsia="es-CO"/>
              </w:rPr>
            </w:pPr>
          </w:p>
        </w:tc>
      </w:tr>
      <w:tr w:rsidR="00034772" w:rsidRPr="00034772" w14:paraId="3BF8FC03" w14:textId="77777777" w:rsidTr="00034772">
        <w:tc>
          <w:tcPr>
            <w:tcW w:w="2547" w:type="dxa"/>
          </w:tcPr>
          <w:p w14:paraId="6D79E4BC"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lastRenderedPageBreak/>
              <w:t>DOCUMENTO DE ARCHIVO.</w:t>
            </w:r>
          </w:p>
        </w:tc>
        <w:tc>
          <w:tcPr>
            <w:tcW w:w="6850" w:type="dxa"/>
          </w:tcPr>
          <w:p w14:paraId="7848E4B3"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Registro de información producida o recibida por una persona o entidad pública o privada en razón a sus actividades o funciones, que tiene valor administrativo, fiscal, legal, científico, histórico, técnico o cultural y debe ser objeto de conservación en el tiempo, con fines de consulta posterior.</w:t>
            </w:r>
          </w:p>
          <w:p w14:paraId="1F7A9027"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256A72D0" w14:textId="77777777" w:rsidTr="00034772">
        <w:tc>
          <w:tcPr>
            <w:tcW w:w="2547" w:type="dxa"/>
          </w:tcPr>
          <w:p w14:paraId="59E8E2BE"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DOCUMENTO EN CONSTRUCCIÓN. </w:t>
            </w:r>
          </w:p>
        </w:tc>
        <w:tc>
          <w:tcPr>
            <w:tcW w:w="6850" w:type="dxa"/>
          </w:tcPr>
          <w:p w14:paraId="4C4E1A43" w14:textId="6227D429" w:rsidR="00034772" w:rsidRDefault="00034772" w:rsidP="00AC0FDA">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 xml:space="preserve">Información preliminar y no definitiva, propia del proceso de liberatorio de </w:t>
            </w:r>
            <w:r w:rsidR="00AC0FDA">
              <w:rPr>
                <w:rFonts w:ascii="Arial Narrow" w:hAnsi="Arial Narrow"/>
                <w:color w:val="000000"/>
                <w:sz w:val="22"/>
                <w:szCs w:val="22"/>
                <w:lang w:val="es-CO" w:eastAsia="es-CO"/>
              </w:rPr>
              <w:t xml:space="preserve">Parques Nacionales Naturales de Colombia. </w:t>
            </w:r>
          </w:p>
          <w:p w14:paraId="2D03268D" w14:textId="6CEABA26" w:rsidR="00B42778" w:rsidRDefault="00B42778" w:rsidP="00AC0FDA">
            <w:pPr>
              <w:jc w:val="both"/>
              <w:rPr>
                <w:rFonts w:ascii="Arial Narrow" w:hAnsi="Arial Narrow"/>
                <w:color w:val="000000"/>
                <w:sz w:val="22"/>
                <w:szCs w:val="22"/>
                <w:lang w:val="es-CO" w:eastAsia="es-CO"/>
              </w:rPr>
            </w:pPr>
          </w:p>
          <w:p w14:paraId="03F43639" w14:textId="47A3EACA" w:rsidR="00B42778" w:rsidRPr="00B42778" w:rsidRDefault="00B42778" w:rsidP="00AC0FDA">
            <w:pPr>
              <w:jc w:val="both"/>
              <w:rPr>
                <w:rFonts w:ascii="Arial Narrow" w:hAnsi="Arial Narrow"/>
                <w:color w:val="000000"/>
                <w:sz w:val="22"/>
                <w:szCs w:val="22"/>
                <w:lang w:eastAsia="es-CO"/>
              </w:rPr>
            </w:pPr>
            <w:r w:rsidRPr="00B42778">
              <w:rPr>
                <w:rFonts w:ascii="Arial Narrow" w:hAnsi="Arial Narrow"/>
                <w:color w:val="000000"/>
                <w:sz w:val="22"/>
                <w:szCs w:val="22"/>
                <w:lang w:val="es-CO" w:eastAsia="es-CO"/>
              </w:rPr>
              <w:t xml:space="preserve">Se trata, por ejemplo, de una indagación preliminar adelantada que cuyos resultados sirven de insumos para la decisión que se debe adoptar, en esa medida, en efecto se trata de un documento de trabajo interno donde se depositan unas consideraciones propias del proceso deliberativo de los servidores públicos, que aún no se han materializado en una decisión administrativa. </w:t>
            </w:r>
          </w:p>
          <w:p w14:paraId="4368C56B" w14:textId="737AE272" w:rsidR="00AC0FDA" w:rsidRPr="00034772" w:rsidRDefault="00AC0FDA" w:rsidP="00AC0FDA">
            <w:pPr>
              <w:jc w:val="both"/>
              <w:rPr>
                <w:rFonts w:ascii="Arial Narrow" w:hAnsi="Arial Narrow"/>
                <w:color w:val="000000"/>
                <w:sz w:val="22"/>
                <w:szCs w:val="22"/>
                <w:lang w:val="es-CO" w:eastAsia="es-CO"/>
              </w:rPr>
            </w:pPr>
          </w:p>
        </w:tc>
      </w:tr>
      <w:tr w:rsidR="00C90CDF" w:rsidRPr="00034772" w14:paraId="0D55A654" w14:textId="77777777" w:rsidTr="00034772">
        <w:tc>
          <w:tcPr>
            <w:tcW w:w="2547" w:type="dxa"/>
          </w:tcPr>
          <w:p w14:paraId="6E9BF24A" w14:textId="669582AD" w:rsidR="00C90CDF" w:rsidRPr="00034772" w:rsidRDefault="00CB7461" w:rsidP="0043153E">
            <w:pP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 xml:space="preserve">DOCUMENTO ORIGINAL. </w:t>
            </w:r>
          </w:p>
        </w:tc>
        <w:tc>
          <w:tcPr>
            <w:tcW w:w="6850" w:type="dxa"/>
          </w:tcPr>
          <w:p w14:paraId="442D652D" w14:textId="77777777" w:rsidR="00C90CDF" w:rsidRDefault="00C90CDF" w:rsidP="00AC0FDA">
            <w:pPr>
              <w:jc w:val="both"/>
              <w:rPr>
                <w:rFonts w:ascii="Arial Narrow" w:hAnsi="Arial Narrow"/>
                <w:color w:val="000000"/>
                <w:sz w:val="22"/>
                <w:szCs w:val="22"/>
                <w:lang w:val="es-CO" w:eastAsia="es-CO"/>
              </w:rPr>
            </w:pPr>
            <w:r w:rsidRPr="00CB7461">
              <w:rPr>
                <w:rFonts w:ascii="Arial Narrow" w:hAnsi="Arial Narrow"/>
                <w:color w:val="000000"/>
                <w:sz w:val="22"/>
                <w:szCs w:val="22"/>
                <w:lang w:val="es-CO" w:eastAsia="es-CO"/>
              </w:rPr>
              <w:t>Fuente primaria de información con todos los rasgos y características que permiten garantizar su autenticidad e integridad.</w:t>
            </w:r>
          </w:p>
          <w:p w14:paraId="6FAAFA6A" w14:textId="6D3277DE" w:rsidR="00CB7461" w:rsidRPr="00034772" w:rsidRDefault="00CB7461" w:rsidP="00AC0FDA">
            <w:pPr>
              <w:jc w:val="both"/>
              <w:rPr>
                <w:rFonts w:ascii="Arial Narrow" w:hAnsi="Arial Narrow"/>
                <w:color w:val="000000"/>
                <w:sz w:val="22"/>
                <w:szCs w:val="22"/>
                <w:lang w:val="es-CO" w:eastAsia="es-CO"/>
              </w:rPr>
            </w:pPr>
          </w:p>
        </w:tc>
      </w:tr>
      <w:tr w:rsidR="00034772" w:rsidRPr="00034772" w14:paraId="1303C7BB" w14:textId="77777777" w:rsidTr="00034772">
        <w:tc>
          <w:tcPr>
            <w:tcW w:w="2547" w:type="dxa"/>
          </w:tcPr>
          <w:p w14:paraId="7FC36056" w14:textId="616D07F5"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t>ENCARGADO DEL TRATAMIENTO</w:t>
            </w:r>
            <w:r w:rsidR="00A651A9">
              <w:rPr>
                <w:rFonts w:ascii="Arial Narrow" w:hAnsi="Arial Narrow"/>
                <w:b/>
                <w:bCs/>
                <w:color w:val="000000"/>
                <w:sz w:val="22"/>
                <w:szCs w:val="22"/>
                <w:lang w:val="es-CO" w:eastAsia="es-CO"/>
              </w:rPr>
              <w:t>.</w:t>
            </w:r>
          </w:p>
        </w:tc>
        <w:tc>
          <w:tcPr>
            <w:tcW w:w="6850" w:type="dxa"/>
          </w:tcPr>
          <w:p w14:paraId="0553CE17"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Persona natural o jurídica, pública o privada, que por sí misma o en asocio con otros, realice el Tratamiento de datos personales por cuenta del responsable del Tratamiento</w:t>
            </w:r>
            <w:r w:rsidRPr="00034772">
              <w:rPr>
                <w:rFonts w:ascii="Arial Narrow" w:hAnsi="Arial Narrow"/>
                <w:sz w:val="22"/>
                <w:szCs w:val="22"/>
              </w:rPr>
              <w:t xml:space="preserve">. </w:t>
            </w:r>
          </w:p>
          <w:p w14:paraId="7B15EBCB" w14:textId="77777777" w:rsidR="00034772" w:rsidRPr="00034772" w:rsidRDefault="00034772" w:rsidP="0043153E">
            <w:pPr>
              <w:jc w:val="both"/>
              <w:rPr>
                <w:rFonts w:ascii="Arial Narrow" w:eastAsia="Arial Narrow" w:hAnsi="Arial Narrow" w:cs="Arial Narrow"/>
                <w:sz w:val="22"/>
                <w:szCs w:val="22"/>
              </w:rPr>
            </w:pPr>
          </w:p>
        </w:tc>
      </w:tr>
      <w:tr w:rsidR="00034772" w:rsidRPr="00034772" w14:paraId="2FF09738" w14:textId="77777777" w:rsidTr="00034772">
        <w:tc>
          <w:tcPr>
            <w:tcW w:w="2547" w:type="dxa"/>
          </w:tcPr>
          <w:p w14:paraId="13120383"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EQUIVALENTE FUNCIONAL.</w:t>
            </w:r>
            <w:r w:rsidRPr="00034772">
              <w:rPr>
                <w:rFonts w:ascii="Arial Narrow" w:hAnsi="Arial Narrow"/>
                <w:sz w:val="22"/>
                <w:szCs w:val="22"/>
              </w:rPr>
              <w:t xml:space="preserve"> </w:t>
            </w:r>
          </w:p>
        </w:tc>
        <w:tc>
          <w:tcPr>
            <w:tcW w:w="6850" w:type="dxa"/>
          </w:tcPr>
          <w:p w14:paraId="351D835F"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Cuando se requiera que la información conste por escrito, ese requisito quedará satisfecho con un mensaje de datos, si la información que este contiene es accesible para su posterior consulta.</w:t>
            </w:r>
          </w:p>
          <w:p w14:paraId="484591A1"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7A8AD5F0" w14:textId="77777777" w:rsidTr="00034772">
        <w:tc>
          <w:tcPr>
            <w:tcW w:w="2547" w:type="dxa"/>
          </w:tcPr>
          <w:p w14:paraId="3BE60EFE"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EXPEDIENTE. </w:t>
            </w:r>
          </w:p>
        </w:tc>
        <w:tc>
          <w:tcPr>
            <w:tcW w:w="6850" w:type="dxa"/>
          </w:tcPr>
          <w:p w14:paraId="03DA0357"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5DBEC4A5" w14:textId="77777777" w:rsidR="00034772" w:rsidRPr="00034772" w:rsidRDefault="00034772" w:rsidP="0043153E">
            <w:pPr>
              <w:jc w:val="both"/>
              <w:rPr>
                <w:rFonts w:ascii="Arial Narrow" w:hAnsi="Arial Narrow"/>
                <w:color w:val="000000"/>
                <w:sz w:val="22"/>
                <w:szCs w:val="22"/>
                <w:lang w:val="es-CO" w:eastAsia="es-CO"/>
              </w:rPr>
            </w:pPr>
          </w:p>
        </w:tc>
      </w:tr>
      <w:tr w:rsidR="00364411" w:rsidRPr="00034772" w14:paraId="405E4BD0" w14:textId="77777777" w:rsidTr="00034772">
        <w:tc>
          <w:tcPr>
            <w:tcW w:w="2547" w:type="dxa"/>
          </w:tcPr>
          <w:p w14:paraId="523926EC" w14:textId="3E1E660B" w:rsidR="00364411" w:rsidRPr="00034772" w:rsidRDefault="00F274B5" w:rsidP="0043153E">
            <w:pPr>
              <w:rPr>
                <w:rFonts w:ascii="Arial Narrow" w:hAnsi="Arial Narrow"/>
                <w:b/>
                <w:bCs/>
                <w:color w:val="000000"/>
                <w:sz w:val="22"/>
                <w:szCs w:val="22"/>
                <w:lang w:val="es-CO" w:eastAsia="es-CO"/>
              </w:rPr>
            </w:pPr>
            <w:r w:rsidRPr="00F274B5">
              <w:rPr>
                <w:rFonts w:ascii="Arial Narrow" w:hAnsi="Arial Narrow"/>
                <w:b/>
                <w:bCs/>
                <w:color w:val="000000"/>
                <w:sz w:val="22"/>
                <w:szCs w:val="22"/>
                <w:lang w:val="es-CO" w:eastAsia="es-CO"/>
              </w:rPr>
              <w:t>ÍNDICE DE INFORMACIÓN CLASIFICADA Y RESERVADA.</w:t>
            </w:r>
            <w:r>
              <w:rPr>
                <w:rFonts w:ascii="Arial" w:hAnsi="Arial" w:cs="Arial"/>
                <w:color w:val="696969"/>
                <w:shd w:val="clear" w:color="auto" w:fill="FFFFFF"/>
              </w:rPr>
              <w:t xml:space="preserve"> </w:t>
            </w:r>
          </w:p>
        </w:tc>
        <w:tc>
          <w:tcPr>
            <w:tcW w:w="6850" w:type="dxa"/>
          </w:tcPr>
          <w:p w14:paraId="64352237" w14:textId="37978496" w:rsidR="00364411" w:rsidRDefault="00F274B5" w:rsidP="0043153E">
            <w:pPr>
              <w:jc w:val="both"/>
              <w:rPr>
                <w:rFonts w:ascii="Arial" w:hAnsi="Arial" w:cs="Arial"/>
                <w:color w:val="696969"/>
                <w:shd w:val="clear" w:color="auto" w:fill="FFFFFF"/>
              </w:rPr>
            </w:pPr>
            <w:r w:rsidRPr="00F274B5">
              <w:rPr>
                <w:rFonts w:ascii="Arial Narrow" w:hAnsi="Arial Narrow"/>
                <w:color w:val="000000"/>
                <w:sz w:val="22"/>
                <w:szCs w:val="22"/>
                <w:lang w:val="es-CO" w:eastAsia="es-CO"/>
              </w:rPr>
              <w:t>E</w:t>
            </w:r>
            <w:r w:rsidR="00364411" w:rsidRPr="00F274B5">
              <w:rPr>
                <w:rFonts w:ascii="Arial Narrow" w:hAnsi="Arial Narrow"/>
                <w:color w:val="000000"/>
                <w:sz w:val="22"/>
                <w:szCs w:val="22"/>
                <w:lang w:val="es-CO" w:eastAsia="es-CO"/>
              </w:rPr>
              <w:t>s el inventario de la información pública generada, obtenida, adquirida o controlada por el sujeto obligado, en calidad de tal, que ha sido calificada como clasificada o reservad</w:t>
            </w:r>
            <w:r w:rsidRPr="00F274B5">
              <w:rPr>
                <w:rFonts w:ascii="Arial Narrow" w:hAnsi="Arial Narrow"/>
                <w:color w:val="000000"/>
                <w:sz w:val="22"/>
                <w:szCs w:val="22"/>
                <w:lang w:val="es-CO" w:eastAsia="es-CO"/>
              </w:rPr>
              <w:t>a.</w:t>
            </w:r>
            <w:r>
              <w:rPr>
                <w:rFonts w:ascii="Arial" w:hAnsi="Arial" w:cs="Arial"/>
                <w:color w:val="696969"/>
                <w:shd w:val="clear" w:color="auto" w:fill="FFFFFF"/>
              </w:rPr>
              <w:t xml:space="preserve"> </w:t>
            </w:r>
          </w:p>
          <w:p w14:paraId="4AC64629" w14:textId="337E714E" w:rsidR="00D30216" w:rsidRDefault="00D30216" w:rsidP="0043153E">
            <w:pPr>
              <w:jc w:val="both"/>
              <w:rPr>
                <w:rFonts w:ascii="Arial" w:hAnsi="Arial" w:cs="Arial"/>
                <w:color w:val="696969"/>
                <w:shd w:val="clear" w:color="auto" w:fill="FFFFFF"/>
              </w:rPr>
            </w:pPr>
          </w:p>
          <w:p w14:paraId="0012CBC4" w14:textId="3F703112" w:rsidR="00D30216" w:rsidRPr="00D30216" w:rsidRDefault="00D30216" w:rsidP="00D30216">
            <w:pPr>
              <w:jc w:val="both"/>
              <w:rPr>
                <w:rFonts w:ascii="Arial Narrow" w:hAnsi="Arial Narrow"/>
                <w:color w:val="000000"/>
                <w:sz w:val="22"/>
                <w:szCs w:val="22"/>
                <w:lang w:val="es-CO" w:eastAsia="es-CO"/>
              </w:rPr>
            </w:pPr>
            <w:r w:rsidRPr="00D30216">
              <w:rPr>
                <w:rFonts w:ascii="Arial Narrow" w:hAnsi="Arial Narrow"/>
                <w:color w:val="000000"/>
                <w:sz w:val="22"/>
                <w:szCs w:val="22"/>
                <w:lang w:val="es-CO" w:eastAsia="es-CO"/>
              </w:rPr>
              <w:t>Es aquella que, de ser solicitada no se debe entregar</w:t>
            </w:r>
            <w:r>
              <w:rPr>
                <w:rFonts w:ascii="Arial Narrow" w:hAnsi="Arial Narrow"/>
                <w:color w:val="000000"/>
                <w:sz w:val="22"/>
                <w:szCs w:val="22"/>
                <w:lang w:val="es-CO" w:eastAsia="es-CO"/>
              </w:rPr>
              <w:t xml:space="preserve"> </w:t>
            </w:r>
            <w:r w:rsidRPr="00D30216">
              <w:rPr>
                <w:rFonts w:ascii="Arial Narrow" w:hAnsi="Arial Narrow"/>
                <w:color w:val="000000"/>
                <w:sz w:val="22"/>
                <w:szCs w:val="22"/>
                <w:lang w:val="es-CO" w:eastAsia="es-CO"/>
              </w:rPr>
              <w:t>porque vulnera otros derechos como:</w:t>
            </w:r>
          </w:p>
          <w:p w14:paraId="6C1FDD4A" w14:textId="77777777" w:rsidR="00D30216" w:rsidRPr="00D30216" w:rsidRDefault="00D30216" w:rsidP="00D30216">
            <w:pPr>
              <w:jc w:val="both"/>
              <w:rPr>
                <w:rFonts w:ascii="Arial Narrow" w:hAnsi="Arial Narrow"/>
                <w:color w:val="000000"/>
                <w:sz w:val="22"/>
                <w:szCs w:val="22"/>
                <w:lang w:val="es-CO" w:eastAsia="es-CO"/>
              </w:rPr>
            </w:pPr>
            <w:r w:rsidRPr="00D30216">
              <w:rPr>
                <w:rFonts w:ascii="Arial Narrow" w:hAnsi="Arial Narrow"/>
                <w:color w:val="000000"/>
                <w:sz w:val="22"/>
                <w:szCs w:val="22"/>
                <w:lang w:val="es-CO" w:eastAsia="es-CO"/>
              </w:rPr>
              <w:t>• Derecho a la vida, salud o seguridad</w:t>
            </w:r>
          </w:p>
          <w:p w14:paraId="1D795DD7" w14:textId="4E1751E2" w:rsidR="00D30216" w:rsidRDefault="00D30216" w:rsidP="00D30216">
            <w:pPr>
              <w:jc w:val="both"/>
              <w:rPr>
                <w:rFonts w:ascii="Arial Narrow" w:hAnsi="Arial Narrow"/>
                <w:color w:val="000000"/>
                <w:sz w:val="22"/>
                <w:szCs w:val="22"/>
                <w:lang w:val="es-CO" w:eastAsia="es-CO"/>
              </w:rPr>
            </w:pPr>
            <w:r w:rsidRPr="00D30216">
              <w:rPr>
                <w:rFonts w:ascii="Arial Narrow" w:hAnsi="Arial Narrow"/>
                <w:color w:val="000000"/>
                <w:sz w:val="22"/>
                <w:szCs w:val="22"/>
                <w:lang w:val="es-CO" w:eastAsia="es-CO"/>
              </w:rPr>
              <w:t>• Secretos comerciales, industriales y profesionales</w:t>
            </w:r>
          </w:p>
          <w:p w14:paraId="6FAD3CD7" w14:textId="77777777" w:rsidR="00D30216" w:rsidRPr="00D30216" w:rsidRDefault="00D30216" w:rsidP="00D30216">
            <w:pPr>
              <w:jc w:val="both"/>
              <w:rPr>
                <w:rFonts w:ascii="Arial Narrow" w:hAnsi="Arial Narrow"/>
                <w:color w:val="000000"/>
                <w:sz w:val="22"/>
                <w:szCs w:val="22"/>
                <w:lang w:val="es-CO" w:eastAsia="es-CO"/>
              </w:rPr>
            </w:pPr>
          </w:p>
          <w:p w14:paraId="14CD9215" w14:textId="6470BC6B" w:rsidR="00D30216" w:rsidRPr="00D30216" w:rsidRDefault="00D30216" w:rsidP="00D30216">
            <w:pPr>
              <w:jc w:val="both"/>
              <w:rPr>
                <w:rFonts w:ascii="Arial Narrow" w:hAnsi="Arial Narrow"/>
                <w:color w:val="000000"/>
                <w:sz w:val="22"/>
                <w:szCs w:val="22"/>
                <w:lang w:val="es-CO" w:eastAsia="es-CO"/>
              </w:rPr>
            </w:pPr>
            <w:r w:rsidRPr="00D30216">
              <w:rPr>
                <w:rFonts w:ascii="Arial Narrow" w:hAnsi="Arial Narrow"/>
                <w:color w:val="000000"/>
                <w:sz w:val="22"/>
                <w:szCs w:val="22"/>
                <w:lang w:val="es-CO" w:eastAsia="es-CO"/>
              </w:rPr>
              <w:t>Ejemplos: historia clínica, certificados de prestaciones</w:t>
            </w:r>
            <w:r>
              <w:rPr>
                <w:rFonts w:ascii="Arial Narrow" w:hAnsi="Arial Narrow"/>
                <w:color w:val="000000"/>
                <w:sz w:val="22"/>
                <w:szCs w:val="22"/>
                <w:lang w:val="es-CO" w:eastAsia="es-CO"/>
              </w:rPr>
              <w:t xml:space="preserve"> </w:t>
            </w:r>
            <w:r w:rsidRPr="00D30216">
              <w:rPr>
                <w:rFonts w:ascii="Arial Narrow" w:hAnsi="Arial Narrow"/>
                <w:color w:val="000000"/>
                <w:sz w:val="22"/>
                <w:szCs w:val="22"/>
                <w:lang w:val="es-CO" w:eastAsia="es-CO"/>
              </w:rPr>
              <w:t>sociales, calificaciones o resultados académicos,</w:t>
            </w:r>
            <w:r>
              <w:rPr>
                <w:rFonts w:ascii="Arial Narrow" w:hAnsi="Arial Narrow"/>
                <w:color w:val="000000"/>
                <w:sz w:val="22"/>
                <w:szCs w:val="22"/>
                <w:lang w:val="es-CO" w:eastAsia="es-CO"/>
              </w:rPr>
              <w:t xml:space="preserve"> </w:t>
            </w:r>
            <w:r w:rsidRPr="00D30216">
              <w:rPr>
                <w:rFonts w:ascii="Arial Narrow" w:hAnsi="Arial Narrow"/>
                <w:color w:val="000000"/>
                <w:sz w:val="22"/>
                <w:szCs w:val="22"/>
                <w:lang w:val="es-CO" w:eastAsia="es-CO"/>
              </w:rPr>
              <w:t>patentes, registros de bases de datos de</w:t>
            </w:r>
            <w:r>
              <w:rPr>
                <w:rFonts w:ascii="Arial Narrow" w:hAnsi="Arial Narrow"/>
                <w:color w:val="000000"/>
                <w:sz w:val="22"/>
                <w:szCs w:val="22"/>
                <w:lang w:val="es-CO" w:eastAsia="es-CO"/>
              </w:rPr>
              <w:t xml:space="preserve"> </w:t>
            </w:r>
            <w:r w:rsidRPr="00D30216">
              <w:rPr>
                <w:rFonts w:ascii="Arial Narrow" w:hAnsi="Arial Narrow"/>
                <w:color w:val="000000"/>
                <w:sz w:val="22"/>
                <w:szCs w:val="22"/>
                <w:lang w:val="es-CO" w:eastAsia="es-CO"/>
              </w:rPr>
              <w:t>víctimas.</w:t>
            </w:r>
          </w:p>
          <w:p w14:paraId="7597171B" w14:textId="6B317A7E" w:rsidR="00F274B5" w:rsidRPr="00034772" w:rsidRDefault="00F274B5" w:rsidP="0043153E">
            <w:pPr>
              <w:jc w:val="both"/>
              <w:rPr>
                <w:rFonts w:ascii="Arial Narrow" w:hAnsi="Arial Narrow"/>
                <w:color w:val="000000"/>
                <w:sz w:val="22"/>
                <w:szCs w:val="22"/>
                <w:lang w:val="es-CO" w:eastAsia="es-CO"/>
              </w:rPr>
            </w:pPr>
          </w:p>
        </w:tc>
      </w:tr>
      <w:tr w:rsidR="00CE4E35" w:rsidRPr="00034772" w14:paraId="2218AF91" w14:textId="77777777" w:rsidTr="00034772">
        <w:tc>
          <w:tcPr>
            <w:tcW w:w="2547" w:type="dxa"/>
          </w:tcPr>
          <w:p w14:paraId="77AB61AF" w14:textId="3A827309" w:rsidR="00CE4E35" w:rsidRPr="00F274B5" w:rsidRDefault="00CE4E35" w:rsidP="0043153E">
            <w:pP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INFORMACIÓN.</w:t>
            </w:r>
          </w:p>
        </w:tc>
        <w:tc>
          <w:tcPr>
            <w:tcW w:w="6850" w:type="dxa"/>
          </w:tcPr>
          <w:p w14:paraId="25944738" w14:textId="77777777" w:rsidR="00CE4E35" w:rsidRDefault="00CE4E35" w:rsidP="0043153E">
            <w:pPr>
              <w:jc w:val="both"/>
              <w:rPr>
                <w:rFonts w:ascii="Arial Narrow" w:hAnsi="Arial Narrow"/>
                <w:color w:val="000000"/>
                <w:sz w:val="22"/>
                <w:szCs w:val="22"/>
                <w:lang w:val="es-CO" w:eastAsia="es-CO"/>
              </w:rPr>
            </w:pPr>
            <w:r w:rsidRPr="00CE4E35">
              <w:rPr>
                <w:rFonts w:ascii="Arial Narrow" w:hAnsi="Arial Narrow"/>
                <w:color w:val="000000"/>
                <w:sz w:val="22"/>
                <w:szCs w:val="22"/>
                <w:lang w:val="es-CO" w:eastAsia="es-CO"/>
              </w:rPr>
              <w:t>Se refiere a un conjunto organizado de datos contenido en cualquier documento que los sujetos obligados generen, obtengan, adquieran, transformen o controlen</w:t>
            </w:r>
            <w:r>
              <w:rPr>
                <w:rFonts w:ascii="Arial Narrow" w:hAnsi="Arial Narrow"/>
                <w:color w:val="000000"/>
                <w:sz w:val="22"/>
                <w:szCs w:val="22"/>
                <w:lang w:val="es-CO" w:eastAsia="es-CO"/>
              </w:rPr>
              <w:t xml:space="preserve">. </w:t>
            </w:r>
          </w:p>
          <w:p w14:paraId="04CF5C68" w14:textId="127820F0" w:rsidR="00CE4E35" w:rsidRPr="00F274B5" w:rsidRDefault="00CE4E35" w:rsidP="0043153E">
            <w:pPr>
              <w:jc w:val="both"/>
              <w:rPr>
                <w:rFonts w:ascii="Arial Narrow" w:hAnsi="Arial Narrow"/>
                <w:color w:val="000000"/>
                <w:sz w:val="22"/>
                <w:szCs w:val="22"/>
                <w:lang w:val="es-CO" w:eastAsia="es-CO"/>
              </w:rPr>
            </w:pPr>
          </w:p>
        </w:tc>
      </w:tr>
      <w:tr w:rsidR="00034772" w:rsidRPr="00034772" w14:paraId="72084B9B" w14:textId="77777777" w:rsidTr="00034772">
        <w:tc>
          <w:tcPr>
            <w:tcW w:w="2547" w:type="dxa"/>
          </w:tcPr>
          <w:p w14:paraId="3B3E5CE3"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eastAsia="es-CO"/>
              </w:rPr>
              <w:lastRenderedPageBreak/>
              <w:t>INFORMACIÓN PÚBLICA.</w:t>
            </w:r>
          </w:p>
        </w:tc>
        <w:tc>
          <w:tcPr>
            <w:tcW w:w="6850" w:type="dxa"/>
          </w:tcPr>
          <w:p w14:paraId="627E3E50" w14:textId="77777777" w:rsidR="00034772" w:rsidRPr="00034772" w:rsidRDefault="00034772" w:rsidP="0043153E">
            <w:pPr>
              <w:jc w:val="both"/>
              <w:rPr>
                <w:rFonts w:ascii="Arial Narrow" w:hAnsi="Arial Narrow" w:cs="Ancizar Serif"/>
                <w:color w:val="000000"/>
                <w:sz w:val="22"/>
                <w:szCs w:val="22"/>
              </w:rPr>
            </w:pPr>
            <w:r w:rsidRPr="00034772">
              <w:rPr>
                <w:rFonts w:ascii="Arial Narrow" w:hAnsi="Arial Narrow" w:cs="Ancizar Serif"/>
                <w:color w:val="000000"/>
                <w:sz w:val="22"/>
                <w:szCs w:val="22"/>
              </w:rPr>
              <w:t>Es toda información que un sujeto obligado genere, obtenga, adquiera o controle.</w:t>
            </w:r>
          </w:p>
          <w:p w14:paraId="202978B4"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3C15914D" w14:textId="77777777" w:rsidTr="00034772">
        <w:tc>
          <w:tcPr>
            <w:tcW w:w="2547" w:type="dxa"/>
          </w:tcPr>
          <w:p w14:paraId="43497EAE"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INFORMACIÓN PÚBLICA CLASIFICADA</w:t>
            </w:r>
            <w:r w:rsidRPr="00034772">
              <w:rPr>
                <w:rFonts w:ascii="Arial Narrow" w:hAnsi="Arial Narrow" w:cs="Ancizar Serif"/>
                <w:b/>
                <w:bCs/>
                <w:color w:val="000000"/>
                <w:sz w:val="22"/>
                <w:szCs w:val="22"/>
              </w:rPr>
              <w:t xml:space="preserve">. </w:t>
            </w:r>
          </w:p>
        </w:tc>
        <w:tc>
          <w:tcPr>
            <w:tcW w:w="6850" w:type="dxa"/>
          </w:tcPr>
          <w:p w14:paraId="758DBF56"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 de 2014.</w:t>
            </w:r>
          </w:p>
          <w:p w14:paraId="59F2362F"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7B282DAC" w14:textId="77777777" w:rsidTr="00034772">
        <w:tc>
          <w:tcPr>
            <w:tcW w:w="2547" w:type="dxa"/>
          </w:tcPr>
          <w:p w14:paraId="227403DA" w14:textId="77777777" w:rsidR="00034772" w:rsidRPr="00034772" w:rsidRDefault="00034772" w:rsidP="0043153E">
            <w:pPr>
              <w:pStyle w:val="Pa1"/>
              <w:rPr>
                <w:rFonts w:ascii="Arial Narrow" w:hAnsi="Arial Narrow" w:cs="Ancizar Serif"/>
                <w:color w:val="000000"/>
                <w:sz w:val="22"/>
                <w:szCs w:val="22"/>
              </w:rPr>
            </w:pPr>
            <w:r w:rsidRPr="00034772">
              <w:rPr>
                <w:rFonts w:ascii="Arial Narrow" w:hAnsi="Arial Narrow"/>
                <w:b/>
                <w:bCs/>
                <w:color w:val="000000"/>
                <w:sz w:val="22"/>
                <w:szCs w:val="22"/>
                <w:lang w:eastAsia="es-CO"/>
              </w:rPr>
              <w:t>INFORMACIÓN PÚBLICA RESERVADA</w:t>
            </w:r>
            <w:r w:rsidRPr="00034772">
              <w:rPr>
                <w:rFonts w:ascii="Arial Narrow" w:hAnsi="Arial Narrow" w:cs="Ancizar Serif"/>
                <w:b/>
                <w:bCs/>
                <w:color w:val="000000"/>
                <w:sz w:val="22"/>
                <w:szCs w:val="22"/>
              </w:rPr>
              <w:t xml:space="preserve">. </w:t>
            </w:r>
          </w:p>
          <w:p w14:paraId="57C4839B" w14:textId="77777777" w:rsidR="00034772" w:rsidRPr="00034772" w:rsidRDefault="00034772" w:rsidP="0043153E">
            <w:pPr>
              <w:rPr>
                <w:rFonts w:ascii="Arial Narrow" w:hAnsi="Arial Narrow"/>
                <w:b/>
                <w:bCs/>
                <w:color w:val="000000"/>
                <w:sz w:val="22"/>
                <w:szCs w:val="22"/>
                <w:lang w:val="es-CO" w:eastAsia="es-CO"/>
              </w:rPr>
            </w:pPr>
          </w:p>
        </w:tc>
        <w:tc>
          <w:tcPr>
            <w:tcW w:w="6850" w:type="dxa"/>
          </w:tcPr>
          <w:p w14:paraId="28F9C11A" w14:textId="0FA787FA" w:rsid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Es aquella información que estando en poder o custodia de un sujeto obligado en su calidad de tal, es exceptuada de acceso a la ciudadanía por daño a intereses públicos y bajo cumplimiento de la totalidad de los requisitos consagrados en el artículo 19 de la Ley 1712 de 2014.</w:t>
            </w:r>
          </w:p>
          <w:p w14:paraId="29183C74" w14:textId="21D3F9EF" w:rsidR="00763398" w:rsidRDefault="00763398" w:rsidP="0043153E">
            <w:pPr>
              <w:jc w:val="both"/>
              <w:rPr>
                <w:rFonts w:ascii="Arial Narrow" w:hAnsi="Arial Narrow"/>
                <w:color w:val="000000"/>
                <w:sz w:val="22"/>
                <w:szCs w:val="22"/>
                <w:lang w:val="es-CO" w:eastAsia="es-CO"/>
              </w:rPr>
            </w:pPr>
          </w:p>
          <w:p w14:paraId="5C28021A" w14:textId="15E2FD1F" w:rsidR="00763398"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Es aquella que, de ser solicitada, no se debe entregar porque su conocimiento podría causar</w:t>
            </w:r>
            <w:r>
              <w:rPr>
                <w:rFonts w:ascii="Arial Narrow" w:hAnsi="Arial Narrow"/>
                <w:color w:val="000000"/>
                <w:sz w:val="22"/>
                <w:szCs w:val="22"/>
                <w:lang w:val="es-CO" w:eastAsia="es-CO"/>
              </w:rPr>
              <w:t xml:space="preserve"> </w:t>
            </w:r>
            <w:r w:rsidRPr="00763398">
              <w:rPr>
                <w:rFonts w:ascii="Arial Narrow" w:hAnsi="Arial Narrow"/>
                <w:color w:val="000000"/>
                <w:sz w:val="22"/>
                <w:szCs w:val="22"/>
                <w:lang w:val="es-CO" w:eastAsia="es-CO"/>
              </w:rPr>
              <w:t>daño a interese públicos. En todos los casos la</w:t>
            </w:r>
            <w:r>
              <w:rPr>
                <w:rFonts w:ascii="Arial Narrow" w:hAnsi="Arial Narrow"/>
                <w:color w:val="000000"/>
                <w:sz w:val="22"/>
                <w:szCs w:val="22"/>
                <w:lang w:val="es-CO" w:eastAsia="es-CO"/>
              </w:rPr>
              <w:t xml:space="preserve"> </w:t>
            </w:r>
            <w:r w:rsidRPr="00763398">
              <w:rPr>
                <w:rFonts w:ascii="Arial Narrow" w:hAnsi="Arial Narrow"/>
                <w:color w:val="000000"/>
                <w:sz w:val="22"/>
                <w:szCs w:val="22"/>
                <w:lang w:val="es-CO" w:eastAsia="es-CO"/>
              </w:rPr>
              <w:t>reserva solo puede tener origen expresamente en</w:t>
            </w:r>
            <w:r>
              <w:rPr>
                <w:rFonts w:ascii="Arial Narrow" w:hAnsi="Arial Narrow"/>
                <w:color w:val="000000"/>
                <w:sz w:val="22"/>
                <w:szCs w:val="22"/>
                <w:lang w:val="es-CO" w:eastAsia="es-CO"/>
              </w:rPr>
              <w:t xml:space="preserve"> </w:t>
            </w:r>
            <w:r w:rsidRPr="00763398">
              <w:rPr>
                <w:rFonts w:ascii="Arial Narrow" w:hAnsi="Arial Narrow"/>
                <w:color w:val="000000"/>
                <w:sz w:val="22"/>
                <w:szCs w:val="22"/>
                <w:lang w:val="es-CO" w:eastAsia="es-CO"/>
              </w:rPr>
              <w:t>la Constitución o en la Ley.</w:t>
            </w:r>
          </w:p>
          <w:p w14:paraId="401552BF" w14:textId="0D1443FA" w:rsidR="00763398" w:rsidRDefault="00763398" w:rsidP="00763398">
            <w:pPr>
              <w:jc w:val="both"/>
              <w:rPr>
                <w:rFonts w:ascii="Arial Narrow" w:hAnsi="Arial Narrow"/>
                <w:color w:val="000000"/>
                <w:sz w:val="22"/>
                <w:szCs w:val="22"/>
                <w:lang w:val="es-CO" w:eastAsia="es-CO"/>
              </w:rPr>
            </w:pPr>
          </w:p>
          <w:p w14:paraId="194CF5E2" w14:textId="77777777" w:rsidR="00763398" w:rsidRPr="00763398"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 Defensa y seguridad Nacional</w:t>
            </w:r>
          </w:p>
          <w:p w14:paraId="388194C1" w14:textId="77777777" w:rsidR="00763398" w:rsidRPr="00763398"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 Relaciones internacionales</w:t>
            </w:r>
          </w:p>
          <w:p w14:paraId="5E347CB0" w14:textId="77777777" w:rsidR="00763398" w:rsidRPr="00763398"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 Administración efectiva de la justicia</w:t>
            </w:r>
          </w:p>
          <w:p w14:paraId="1EA05E35" w14:textId="77777777" w:rsidR="00763398" w:rsidRPr="00763398"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 Estabilidad macroeconómica y financiero</w:t>
            </w:r>
          </w:p>
          <w:p w14:paraId="094ACACF" w14:textId="77777777" w:rsidR="00763398" w:rsidRPr="00763398"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 Derechos de infancia y adolescencia</w:t>
            </w:r>
          </w:p>
          <w:p w14:paraId="5D809873" w14:textId="1553197B" w:rsidR="00763398" w:rsidRPr="00034772" w:rsidRDefault="00763398" w:rsidP="00763398">
            <w:pPr>
              <w:jc w:val="both"/>
              <w:rPr>
                <w:rFonts w:ascii="Arial Narrow" w:hAnsi="Arial Narrow"/>
                <w:color w:val="000000"/>
                <w:sz w:val="22"/>
                <w:szCs w:val="22"/>
                <w:lang w:val="es-CO" w:eastAsia="es-CO"/>
              </w:rPr>
            </w:pPr>
            <w:r w:rsidRPr="00763398">
              <w:rPr>
                <w:rFonts w:ascii="Arial Narrow" w:hAnsi="Arial Narrow"/>
                <w:color w:val="000000"/>
                <w:sz w:val="22"/>
                <w:szCs w:val="22"/>
                <w:lang w:val="es-CO" w:eastAsia="es-CO"/>
              </w:rPr>
              <w:t>• Salud Pública</w:t>
            </w:r>
          </w:p>
          <w:p w14:paraId="1071DC96"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0707F61B" w14:textId="77777777" w:rsidTr="00034772">
        <w:tc>
          <w:tcPr>
            <w:tcW w:w="2547" w:type="dxa"/>
          </w:tcPr>
          <w:p w14:paraId="4F6D0EC1" w14:textId="77777777" w:rsidR="00034772" w:rsidRPr="00034772" w:rsidRDefault="00034772" w:rsidP="0043153E">
            <w:pPr>
              <w:pStyle w:val="Pa1"/>
              <w:rPr>
                <w:rFonts w:ascii="Arial Narrow" w:hAnsi="Arial Narrow"/>
                <w:b/>
                <w:bCs/>
                <w:color w:val="000000"/>
                <w:sz w:val="22"/>
                <w:szCs w:val="22"/>
                <w:lang w:eastAsia="es-CO"/>
              </w:rPr>
            </w:pPr>
            <w:r w:rsidRPr="00034772">
              <w:rPr>
                <w:rFonts w:ascii="Arial Narrow" w:hAnsi="Arial Narrow"/>
                <w:b/>
                <w:bCs/>
                <w:color w:val="000000"/>
                <w:sz w:val="22"/>
                <w:szCs w:val="22"/>
                <w:lang w:eastAsia="es-CO"/>
              </w:rPr>
              <w:t>INSTRUMENTOS ARCHIVÍSTICOS.</w:t>
            </w:r>
          </w:p>
        </w:tc>
        <w:tc>
          <w:tcPr>
            <w:tcW w:w="6850" w:type="dxa"/>
          </w:tcPr>
          <w:p w14:paraId="25DBD1EA"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Herramientas con propósitos específicos que tienen por objeto apoyar el adecuado desarrollo e implementación de la gestión documental y la función archivística.</w:t>
            </w:r>
          </w:p>
          <w:p w14:paraId="7D10C2A4"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4D357E94" w14:textId="77777777" w:rsidTr="00034772">
        <w:tc>
          <w:tcPr>
            <w:tcW w:w="2547" w:type="dxa"/>
          </w:tcPr>
          <w:p w14:paraId="57792C45" w14:textId="77777777" w:rsidR="00034772" w:rsidRPr="00034772" w:rsidRDefault="00034772" w:rsidP="0043153E">
            <w:pPr>
              <w:pStyle w:val="Pa1"/>
              <w:rPr>
                <w:rFonts w:ascii="Arial Narrow" w:hAnsi="Arial Narrow"/>
                <w:b/>
                <w:bCs/>
                <w:color w:val="000000"/>
                <w:sz w:val="22"/>
                <w:szCs w:val="22"/>
                <w:lang w:eastAsia="es-CO"/>
              </w:rPr>
            </w:pPr>
            <w:r w:rsidRPr="00034772">
              <w:rPr>
                <w:rFonts w:ascii="Arial Narrow" w:hAnsi="Arial Narrow"/>
                <w:b/>
                <w:bCs/>
                <w:color w:val="000000"/>
                <w:sz w:val="22"/>
                <w:szCs w:val="22"/>
                <w:lang w:eastAsia="es-CO"/>
              </w:rPr>
              <w:t xml:space="preserve">INVENTARIO DOCUMENTAL. </w:t>
            </w:r>
          </w:p>
        </w:tc>
        <w:tc>
          <w:tcPr>
            <w:tcW w:w="6850" w:type="dxa"/>
          </w:tcPr>
          <w:p w14:paraId="5EA43153"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Instrumento de recuperación de información que describe de manera exacta y precisa las series o asuntos de un fondo documental.</w:t>
            </w:r>
          </w:p>
          <w:p w14:paraId="5C052A52"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60A83403" w14:textId="77777777" w:rsidTr="00034772">
        <w:tc>
          <w:tcPr>
            <w:tcW w:w="2547" w:type="dxa"/>
          </w:tcPr>
          <w:p w14:paraId="1845D819" w14:textId="77777777" w:rsidR="00034772" w:rsidRPr="00034772" w:rsidRDefault="00034772" w:rsidP="0043153E">
            <w:pPr>
              <w:pStyle w:val="Pa1"/>
              <w:rPr>
                <w:rFonts w:ascii="Arial Narrow" w:hAnsi="Arial Narrow"/>
                <w:b/>
                <w:bCs/>
                <w:color w:val="000000"/>
                <w:sz w:val="22"/>
                <w:szCs w:val="22"/>
                <w:lang w:eastAsia="es-CO"/>
              </w:rPr>
            </w:pPr>
            <w:r w:rsidRPr="00034772">
              <w:rPr>
                <w:rFonts w:ascii="Arial Narrow" w:hAnsi="Arial Narrow" w:cs="Ancizar Serif"/>
                <w:b/>
                <w:bCs/>
                <w:color w:val="000000"/>
                <w:sz w:val="22"/>
                <w:szCs w:val="22"/>
              </w:rPr>
              <w:t xml:space="preserve">PUBLICAR O DIVULGAR. </w:t>
            </w:r>
          </w:p>
        </w:tc>
        <w:tc>
          <w:tcPr>
            <w:tcW w:w="6850" w:type="dxa"/>
          </w:tcPr>
          <w:p w14:paraId="4157F1AA" w14:textId="7EA78A5F" w:rsidR="00B131DD" w:rsidRPr="00034772" w:rsidRDefault="00034772" w:rsidP="0043153E">
            <w:pPr>
              <w:jc w:val="both"/>
              <w:rPr>
                <w:rFonts w:ascii="Arial Narrow" w:hAnsi="Arial Narrow" w:cs="Ancizar Serif"/>
                <w:color w:val="000000"/>
                <w:sz w:val="22"/>
                <w:szCs w:val="22"/>
              </w:rPr>
            </w:pPr>
            <w:r w:rsidRPr="00034772">
              <w:rPr>
                <w:rFonts w:ascii="Arial Narrow" w:hAnsi="Arial Narrow" w:cs="Ancizar Serif"/>
                <w:color w:val="000000"/>
                <w:sz w:val="22"/>
                <w:szCs w:val="22"/>
              </w:rPr>
              <w:t>Poner a disposición en una forma de acceso general a los miembros del público e incluye la impresión, emisión y las formas electrónicas de difusión.</w:t>
            </w:r>
          </w:p>
          <w:p w14:paraId="29955345" w14:textId="6B4120F4" w:rsidR="00034772" w:rsidRPr="00034772" w:rsidRDefault="00034772" w:rsidP="0043153E">
            <w:pPr>
              <w:jc w:val="both"/>
              <w:rPr>
                <w:rFonts w:ascii="Arial Narrow" w:hAnsi="Arial Narrow"/>
                <w:color w:val="000000"/>
                <w:sz w:val="22"/>
                <w:szCs w:val="22"/>
                <w:lang w:val="es-CO" w:eastAsia="es-CO"/>
              </w:rPr>
            </w:pPr>
          </w:p>
        </w:tc>
      </w:tr>
      <w:tr w:rsidR="00034772" w:rsidRPr="00034772" w14:paraId="0F2F715C" w14:textId="77777777" w:rsidTr="00034772">
        <w:tc>
          <w:tcPr>
            <w:tcW w:w="2547" w:type="dxa"/>
          </w:tcPr>
          <w:p w14:paraId="2FE04EE7" w14:textId="77777777"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t>RESPONSABLE DEL TRATAMIENTO:</w:t>
            </w:r>
          </w:p>
        </w:tc>
        <w:tc>
          <w:tcPr>
            <w:tcW w:w="6850" w:type="dxa"/>
          </w:tcPr>
          <w:p w14:paraId="4B3FB867"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Persona natural o jurídica, pública o privada, que por sí misma o en asocio con otros, decida sobre la base de datos y/o el Tratamiento de los datos.</w:t>
            </w:r>
          </w:p>
          <w:p w14:paraId="66922201"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53EBD42B" w14:textId="77777777" w:rsidTr="00034772">
        <w:tc>
          <w:tcPr>
            <w:tcW w:w="2547" w:type="dxa"/>
          </w:tcPr>
          <w:p w14:paraId="2A1C869A"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SERIE DOCUMENTAL. </w:t>
            </w:r>
          </w:p>
        </w:tc>
        <w:tc>
          <w:tcPr>
            <w:tcW w:w="6850" w:type="dxa"/>
          </w:tcPr>
          <w:p w14:paraId="236493EB" w14:textId="77777777" w:rsidR="00034772" w:rsidRPr="00034772" w:rsidRDefault="00034772" w:rsidP="0043153E">
            <w:pPr>
              <w:jc w:val="both"/>
              <w:rPr>
                <w:rFonts w:ascii="Arial Narrow" w:hAnsi="Arial Narrow" w:cs="Ancizar Serif"/>
                <w:color w:val="000000"/>
                <w:sz w:val="22"/>
                <w:szCs w:val="22"/>
              </w:rPr>
            </w:pPr>
            <w:r w:rsidRPr="00034772">
              <w:rPr>
                <w:rFonts w:ascii="Arial Narrow" w:hAnsi="Arial Narrow" w:cs="Ancizar Serif"/>
                <w:color w:val="000000"/>
                <w:sz w:val="22"/>
                <w:szCs w:val="22"/>
              </w:rPr>
              <w:t>Documentos organizados de acuerdo con un sistema de archivo o conservados formando una unidad como resultado de la acumulación del mismo proceso archivístico, o de la misma actividad; que tienen una forma particular, o como consecuencia de cualquier actividad derivada de su producción, recepción o utilización.</w:t>
            </w:r>
          </w:p>
          <w:p w14:paraId="648B6D45" w14:textId="77777777" w:rsidR="00034772" w:rsidRPr="00034772" w:rsidRDefault="00034772" w:rsidP="0043153E">
            <w:pPr>
              <w:jc w:val="both"/>
              <w:rPr>
                <w:rFonts w:ascii="Arial Narrow" w:hAnsi="Arial Narrow"/>
                <w:color w:val="000000"/>
                <w:sz w:val="22"/>
                <w:szCs w:val="22"/>
                <w:lang w:val="es-CO" w:eastAsia="es-CO"/>
              </w:rPr>
            </w:pPr>
          </w:p>
        </w:tc>
      </w:tr>
      <w:tr w:rsidR="00034772" w:rsidRPr="00034772" w14:paraId="7F23BEBA" w14:textId="77777777" w:rsidTr="00034772">
        <w:tc>
          <w:tcPr>
            <w:tcW w:w="2547" w:type="dxa"/>
          </w:tcPr>
          <w:p w14:paraId="1937693D"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lastRenderedPageBreak/>
              <w:t>TABLA DE RETENCIÓN DOCUMENTAL.</w:t>
            </w:r>
            <w:r w:rsidRPr="00034772">
              <w:rPr>
                <w:rFonts w:ascii="Arial Narrow" w:hAnsi="Arial Narrow"/>
                <w:sz w:val="22"/>
                <w:szCs w:val="22"/>
              </w:rPr>
              <w:t xml:space="preserve"> </w:t>
            </w:r>
          </w:p>
        </w:tc>
        <w:tc>
          <w:tcPr>
            <w:tcW w:w="6850" w:type="dxa"/>
          </w:tcPr>
          <w:p w14:paraId="7DCD070C" w14:textId="77777777" w:rsidR="00034772" w:rsidRPr="00034772" w:rsidRDefault="00034772" w:rsidP="0043153E">
            <w:pPr>
              <w:jc w:val="both"/>
              <w:rPr>
                <w:rFonts w:ascii="Arial Narrow" w:hAnsi="Arial Narrow" w:cs="Ancizar Serif"/>
                <w:color w:val="000000"/>
                <w:sz w:val="22"/>
                <w:szCs w:val="22"/>
              </w:rPr>
            </w:pPr>
            <w:r w:rsidRPr="00034772">
              <w:rPr>
                <w:rFonts w:ascii="Arial Narrow" w:hAnsi="Arial Narrow" w:cs="Ancizar Serif"/>
                <w:color w:val="000000"/>
                <w:sz w:val="22"/>
                <w:szCs w:val="22"/>
              </w:rPr>
              <w:t>Listado de series y subseries, con sus correspondientes tipos documentales, a las cuales se asigna el tiempo de permanencia en cada etapa del ciclo vital de los documentos, así como una disposición final.</w:t>
            </w:r>
          </w:p>
          <w:p w14:paraId="3D9458E9" w14:textId="77777777" w:rsidR="00034772" w:rsidRPr="00034772" w:rsidRDefault="00034772" w:rsidP="0043153E">
            <w:pPr>
              <w:jc w:val="both"/>
              <w:rPr>
                <w:rFonts w:ascii="Arial Narrow" w:hAnsi="Arial Narrow" w:cs="Ancizar Serif"/>
                <w:color w:val="000000"/>
                <w:sz w:val="22"/>
                <w:szCs w:val="22"/>
              </w:rPr>
            </w:pPr>
          </w:p>
        </w:tc>
      </w:tr>
      <w:tr w:rsidR="00034772" w:rsidRPr="00034772" w14:paraId="01B05102" w14:textId="77777777" w:rsidTr="00034772">
        <w:tc>
          <w:tcPr>
            <w:tcW w:w="2547" w:type="dxa"/>
          </w:tcPr>
          <w:p w14:paraId="1958EED7" w14:textId="77777777"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t>TITULAR:</w:t>
            </w:r>
          </w:p>
        </w:tc>
        <w:tc>
          <w:tcPr>
            <w:tcW w:w="6850" w:type="dxa"/>
          </w:tcPr>
          <w:p w14:paraId="03CF7EF5"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Persona natural cuyos datos personales sean objeto de Tratamiento</w:t>
            </w:r>
            <w:r w:rsidRPr="00034772">
              <w:rPr>
                <w:rFonts w:ascii="Arial Narrow" w:hAnsi="Arial Narrow"/>
                <w:sz w:val="22"/>
                <w:szCs w:val="22"/>
              </w:rPr>
              <w:t>.</w:t>
            </w:r>
          </w:p>
          <w:p w14:paraId="4A46301B" w14:textId="77777777" w:rsidR="00034772" w:rsidRPr="00034772" w:rsidRDefault="00034772" w:rsidP="0043153E">
            <w:pPr>
              <w:jc w:val="both"/>
              <w:rPr>
                <w:rFonts w:ascii="Arial Narrow" w:eastAsia="Arial Narrow" w:hAnsi="Arial Narrow" w:cs="Arial Narrow"/>
                <w:sz w:val="22"/>
                <w:szCs w:val="22"/>
              </w:rPr>
            </w:pPr>
          </w:p>
        </w:tc>
      </w:tr>
      <w:tr w:rsidR="00034772" w:rsidRPr="00034772" w14:paraId="73FE54A3" w14:textId="77777777" w:rsidTr="00034772">
        <w:trPr>
          <w:trHeight w:val="922"/>
        </w:trPr>
        <w:tc>
          <w:tcPr>
            <w:tcW w:w="2547" w:type="dxa"/>
          </w:tcPr>
          <w:p w14:paraId="64205AFE" w14:textId="77777777" w:rsidR="00034772" w:rsidRPr="00034772" w:rsidRDefault="00034772" w:rsidP="0043153E">
            <w:pPr>
              <w:rPr>
                <w:rFonts w:ascii="Arial Narrow" w:eastAsia="Arial Narrow" w:hAnsi="Arial Narrow" w:cs="Arial Narrow"/>
                <w:sz w:val="22"/>
                <w:szCs w:val="22"/>
              </w:rPr>
            </w:pPr>
            <w:r w:rsidRPr="00034772">
              <w:rPr>
                <w:rFonts w:ascii="Arial Narrow" w:hAnsi="Arial Narrow"/>
                <w:b/>
                <w:bCs/>
                <w:color w:val="000000"/>
                <w:sz w:val="22"/>
                <w:szCs w:val="22"/>
                <w:lang w:val="es-CO" w:eastAsia="es-CO"/>
              </w:rPr>
              <w:t>TRATAMIENTO: </w:t>
            </w:r>
          </w:p>
        </w:tc>
        <w:tc>
          <w:tcPr>
            <w:tcW w:w="6850" w:type="dxa"/>
          </w:tcPr>
          <w:p w14:paraId="484FB4FE" w14:textId="77777777" w:rsidR="00034772" w:rsidRPr="00034772" w:rsidRDefault="00034772" w:rsidP="0043153E">
            <w:pPr>
              <w:jc w:val="both"/>
              <w:rPr>
                <w:rFonts w:ascii="Arial Narrow" w:hAnsi="Arial Narrow"/>
                <w:color w:val="000000"/>
                <w:sz w:val="22"/>
                <w:szCs w:val="22"/>
                <w:lang w:val="es-CO" w:eastAsia="es-CO"/>
              </w:rPr>
            </w:pPr>
            <w:r w:rsidRPr="00034772">
              <w:rPr>
                <w:rFonts w:ascii="Arial Narrow" w:hAnsi="Arial Narrow"/>
                <w:color w:val="000000"/>
                <w:sz w:val="22"/>
                <w:szCs w:val="22"/>
                <w:lang w:val="es-CO" w:eastAsia="es-CO"/>
              </w:rPr>
              <w:t>Cualquier operación o conjunto de operaciones sobre datos personales, tales como la recolección, almacenamiento, uso, circulación o supresión</w:t>
            </w:r>
            <w:r w:rsidRPr="00034772">
              <w:rPr>
                <w:rFonts w:ascii="Arial Narrow" w:hAnsi="Arial Narrow"/>
                <w:color w:val="000000"/>
                <w:sz w:val="22"/>
                <w:szCs w:val="22"/>
                <w:lang w:val="es-CO"/>
              </w:rPr>
              <w:t xml:space="preserve">. </w:t>
            </w:r>
          </w:p>
          <w:p w14:paraId="34DF4246" w14:textId="77777777" w:rsidR="00034772" w:rsidRPr="00034772" w:rsidRDefault="00034772" w:rsidP="0043153E">
            <w:pPr>
              <w:jc w:val="both"/>
              <w:rPr>
                <w:rFonts w:ascii="Arial Narrow" w:eastAsia="Arial Narrow" w:hAnsi="Arial Narrow" w:cs="Arial Narrow"/>
                <w:sz w:val="22"/>
                <w:szCs w:val="22"/>
              </w:rPr>
            </w:pPr>
          </w:p>
        </w:tc>
      </w:tr>
      <w:tr w:rsidR="00034772" w:rsidRPr="00034772" w14:paraId="70EE5AC4" w14:textId="77777777" w:rsidTr="00034772">
        <w:tc>
          <w:tcPr>
            <w:tcW w:w="2547" w:type="dxa"/>
          </w:tcPr>
          <w:p w14:paraId="7F01EFEA" w14:textId="77777777" w:rsidR="00034772" w:rsidRPr="00034772" w:rsidRDefault="00034772" w:rsidP="0043153E">
            <w:pPr>
              <w:rPr>
                <w:rFonts w:ascii="Arial Narrow" w:hAnsi="Arial Narrow"/>
                <w:b/>
                <w:bCs/>
                <w:color w:val="000000"/>
                <w:sz w:val="22"/>
                <w:szCs w:val="22"/>
                <w:lang w:val="es-CO" w:eastAsia="es-CO"/>
              </w:rPr>
            </w:pPr>
            <w:r w:rsidRPr="00034772">
              <w:rPr>
                <w:rFonts w:ascii="Arial Narrow" w:hAnsi="Arial Narrow"/>
                <w:b/>
                <w:bCs/>
                <w:color w:val="000000"/>
                <w:sz w:val="22"/>
                <w:szCs w:val="22"/>
                <w:lang w:val="es-CO" w:eastAsia="es-CO"/>
              </w:rPr>
              <w:t xml:space="preserve">VÍNCULO ARCHIVÍSTICO. </w:t>
            </w:r>
          </w:p>
          <w:p w14:paraId="085DEA35" w14:textId="77777777" w:rsidR="00034772" w:rsidRPr="00034772" w:rsidRDefault="00034772" w:rsidP="0043153E">
            <w:pPr>
              <w:rPr>
                <w:rFonts w:ascii="Arial Narrow" w:eastAsia="Arial Narrow" w:hAnsi="Arial Narrow" w:cs="Arial Narrow"/>
                <w:sz w:val="22"/>
                <w:szCs w:val="22"/>
              </w:rPr>
            </w:pPr>
          </w:p>
        </w:tc>
        <w:tc>
          <w:tcPr>
            <w:tcW w:w="6850" w:type="dxa"/>
          </w:tcPr>
          <w:p w14:paraId="01569066" w14:textId="489A8DCA" w:rsidR="00034772" w:rsidRPr="00034772" w:rsidRDefault="00034772" w:rsidP="00D03853">
            <w:pPr>
              <w:jc w:val="both"/>
              <w:rPr>
                <w:rFonts w:ascii="Arial Narrow" w:eastAsia="Arial Narrow" w:hAnsi="Arial Narrow" w:cs="Arial Narrow"/>
                <w:sz w:val="22"/>
                <w:szCs w:val="22"/>
              </w:rPr>
            </w:pPr>
            <w:r w:rsidRPr="00034772">
              <w:rPr>
                <w:rFonts w:ascii="Arial Narrow" w:hAnsi="Arial Narrow"/>
                <w:color w:val="000000"/>
                <w:sz w:val="22"/>
                <w:szCs w:val="22"/>
                <w:lang w:val="es-CO" w:eastAsia="es-CO"/>
              </w:rPr>
              <w:t>Los documentos resultantes de un mismo trámite deben mantener el vínculo entre sí, mediante la implementación de sistemas de clasificación, sistemas descriptivos y metadatos de contexto, estructura y contenido, de forma que se facilite su gestión como conjunto.</w:t>
            </w:r>
          </w:p>
        </w:tc>
      </w:tr>
    </w:tbl>
    <w:bookmarkStart w:id="5" w:name="_heading=h.30j0zll" w:colFirst="0" w:colLast="0" w:displacedByCustomXml="next"/>
    <w:bookmarkEnd w:id="5" w:displacedByCustomXml="next"/>
    <w:sdt>
      <w:sdtPr>
        <w:tag w:val="goog_rdk_3"/>
        <w:id w:val="621345655"/>
      </w:sdtPr>
      <w:sdtEndPr/>
      <w:sdtContent>
        <w:p w14:paraId="00000011" w14:textId="31C80AB5" w:rsidR="00341BA5" w:rsidRDefault="006076FF" w:rsidP="00152A1E">
          <w:pPr>
            <w:pStyle w:val="Ttulo2"/>
            <w:numPr>
              <w:ilvl w:val="0"/>
              <w:numId w:val="1"/>
            </w:numPr>
            <w:spacing w:before="240" w:after="240"/>
            <w:ind w:left="340" w:hanging="340"/>
          </w:pPr>
          <w:sdt>
            <w:sdtPr>
              <w:tag w:val="goog_rdk_2"/>
              <w:id w:val="901174477"/>
              <w:showingPlcHdr/>
            </w:sdtPr>
            <w:sdtEndPr/>
            <w:sdtContent>
              <w:r w:rsidR="007B3994">
                <w:t xml:space="preserve">   </w:t>
              </w:r>
              <w:bookmarkStart w:id="6" w:name="_Toc193978767"/>
              <w:r w:rsidR="007B3994">
                <w:t xml:space="preserve">  </w:t>
              </w:r>
            </w:sdtContent>
          </w:sdt>
          <w:r w:rsidR="009A7250">
            <w:t>DESARROLLO</w:t>
          </w:r>
        </w:p>
      </w:sdtContent>
    </w:sdt>
    <w:bookmarkEnd w:id="6" w:displacedByCustomXml="prev"/>
    <w:p w14:paraId="2BF3469A" w14:textId="13C1A46F" w:rsidR="00152A1E" w:rsidRPr="00D501BF" w:rsidRDefault="007C6D7A">
      <w:pPr>
        <w:jc w:val="both"/>
        <w:rPr>
          <w:rFonts w:ascii="Arial Narrow" w:hAnsi="Arial Narrow" w:cs="Arial"/>
          <w:color w:val="000000"/>
          <w:sz w:val="22"/>
          <w:szCs w:val="22"/>
          <w:lang w:val="es-CO" w:eastAsia="en-US"/>
        </w:rPr>
      </w:pPr>
      <w:r w:rsidRPr="00D501BF">
        <w:rPr>
          <w:rFonts w:ascii="Arial Narrow" w:hAnsi="Arial Narrow" w:cs="Arial"/>
          <w:color w:val="000000"/>
          <w:sz w:val="22"/>
          <w:szCs w:val="22"/>
          <w:lang w:val="es-CO" w:eastAsia="en-US"/>
        </w:rPr>
        <w:t xml:space="preserve">El índice de Información Clasificada y Reservada debe actualizarse cada vez que una información sea calificada como </w:t>
      </w:r>
      <w:r w:rsidR="005022DE">
        <w:rPr>
          <w:rFonts w:ascii="Arial Narrow" w:hAnsi="Arial Narrow" w:cs="Arial"/>
          <w:color w:val="000000"/>
          <w:sz w:val="22"/>
          <w:szCs w:val="22"/>
          <w:lang w:val="es-CO" w:eastAsia="en-US"/>
        </w:rPr>
        <w:t xml:space="preserve">pública, </w:t>
      </w:r>
      <w:r w:rsidRPr="00D501BF">
        <w:rPr>
          <w:rFonts w:ascii="Arial Narrow" w:hAnsi="Arial Narrow" w:cs="Arial"/>
          <w:color w:val="000000"/>
          <w:sz w:val="22"/>
          <w:szCs w:val="22"/>
          <w:lang w:val="es-CO" w:eastAsia="en-US"/>
        </w:rPr>
        <w:t>clasificada o reservada y cuando dicha calificación se levante</w:t>
      </w:r>
      <w:r w:rsidR="00DF5766">
        <w:rPr>
          <w:rFonts w:ascii="Arial Narrow" w:hAnsi="Arial Narrow" w:cs="Arial"/>
          <w:color w:val="000000"/>
          <w:sz w:val="22"/>
          <w:szCs w:val="22"/>
          <w:lang w:val="es-CO" w:eastAsia="en-US"/>
        </w:rPr>
        <w:t xml:space="preserve">, </w:t>
      </w:r>
      <w:r w:rsidR="006D5F65">
        <w:rPr>
          <w:rFonts w:ascii="Arial Narrow" w:hAnsi="Arial Narrow" w:cs="Arial"/>
          <w:color w:val="000000"/>
          <w:sz w:val="22"/>
          <w:szCs w:val="22"/>
          <w:lang w:val="es-CO" w:eastAsia="en-US"/>
        </w:rPr>
        <w:t xml:space="preserve">teniendo en cuenta </w:t>
      </w:r>
      <w:r w:rsidR="00DF5766">
        <w:rPr>
          <w:rFonts w:ascii="Arial Narrow" w:hAnsi="Arial Narrow" w:cs="Arial"/>
          <w:color w:val="000000"/>
          <w:sz w:val="22"/>
          <w:szCs w:val="22"/>
          <w:lang w:val="es-CO" w:eastAsia="en-US"/>
        </w:rPr>
        <w:t>el contexto del Programa de Gestión Documental – PGD</w:t>
      </w:r>
      <w:r w:rsidR="00B47AD3">
        <w:rPr>
          <w:rFonts w:ascii="Arial Narrow" w:hAnsi="Arial Narrow" w:cs="Arial"/>
          <w:color w:val="000000"/>
          <w:sz w:val="22"/>
          <w:szCs w:val="22"/>
          <w:lang w:val="es-CO" w:eastAsia="en-US"/>
        </w:rPr>
        <w:t xml:space="preserve">, de PNNC. </w:t>
      </w:r>
    </w:p>
    <w:p w14:paraId="418F646A" w14:textId="77777777" w:rsidR="000F29BA" w:rsidRPr="000F29BA" w:rsidRDefault="000F29BA" w:rsidP="000F29BA">
      <w:pPr>
        <w:autoSpaceDE w:val="0"/>
        <w:autoSpaceDN w:val="0"/>
        <w:adjustRightInd w:val="0"/>
        <w:rPr>
          <w:rFonts w:ascii="Arial" w:hAnsi="Arial" w:cs="Arial"/>
          <w:color w:val="000000"/>
          <w:lang w:val="es-CO" w:eastAsia="en-US"/>
        </w:rPr>
      </w:pPr>
    </w:p>
    <w:p w14:paraId="1AC28D45" w14:textId="2082FEA8" w:rsidR="000F29BA" w:rsidRDefault="000F29BA" w:rsidP="000F29BA">
      <w:pPr>
        <w:autoSpaceDE w:val="0"/>
        <w:autoSpaceDN w:val="0"/>
        <w:adjustRightInd w:val="0"/>
        <w:rPr>
          <w:rFonts w:ascii="Arial Narrow" w:hAnsi="Arial Narrow" w:cs="Arial"/>
          <w:color w:val="000000"/>
          <w:sz w:val="22"/>
          <w:szCs w:val="22"/>
          <w:lang w:val="es-CO" w:eastAsia="en-US"/>
        </w:rPr>
      </w:pPr>
      <w:r w:rsidRPr="000F29BA">
        <w:rPr>
          <w:rFonts w:ascii="Arial Narrow" w:hAnsi="Arial Narrow" w:cs="Arial"/>
          <w:color w:val="000000"/>
          <w:sz w:val="22"/>
          <w:szCs w:val="22"/>
          <w:lang w:val="es-CO" w:eastAsia="en-US"/>
        </w:rPr>
        <w:t xml:space="preserve"> </w:t>
      </w:r>
      <w:r w:rsidRPr="00B42350">
        <w:rPr>
          <w:rFonts w:ascii="Arial Narrow" w:hAnsi="Arial Narrow" w:cs="Arial"/>
          <w:bCs/>
          <w:color w:val="000000"/>
          <w:sz w:val="22"/>
          <w:szCs w:val="22"/>
          <w:u w:val="single"/>
          <w:lang w:val="es-CO" w:eastAsia="en-US"/>
        </w:rPr>
        <w:t>Responsables.</w:t>
      </w:r>
      <w:r w:rsidRPr="00B42350">
        <w:rPr>
          <w:rFonts w:ascii="Arial Narrow" w:hAnsi="Arial Narrow" w:cs="Arial"/>
          <w:bCs/>
          <w:color w:val="000000"/>
          <w:sz w:val="22"/>
          <w:szCs w:val="22"/>
          <w:lang w:val="es-CO" w:eastAsia="en-US"/>
        </w:rPr>
        <w:t xml:space="preserve"> </w:t>
      </w:r>
      <w:r w:rsidRPr="00B42350">
        <w:rPr>
          <w:rFonts w:ascii="Arial Narrow" w:hAnsi="Arial Narrow" w:cs="Arial"/>
          <w:color w:val="000000"/>
          <w:sz w:val="22"/>
          <w:szCs w:val="22"/>
          <w:lang w:val="es-CO" w:eastAsia="en-US"/>
        </w:rPr>
        <w:t xml:space="preserve">Todos los servidores (as) Públicos (as) de Parques Nacionales Naturales de Colombia – PNNC, </w:t>
      </w:r>
      <w:r w:rsidR="00253A4F">
        <w:rPr>
          <w:rFonts w:ascii="Arial Narrow" w:hAnsi="Arial Narrow" w:cs="Arial"/>
          <w:color w:val="000000"/>
          <w:sz w:val="22"/>
          <w:szCs w:val="22"/>
          <w:lang w:val="es-CO" w:eastAsia="en-US"/>
        </w:rPr>
        <w:t xml:space="preserve">jefes de las oficinas generadoras </w:t>
      </w:r>
      <w:r w:rsidRPr="00B42350">
        <w:rPr>
          <w:rFonts w:ascii="Arial Narrow" w:hAnsi="Arial Narrow" w:cs="Arial"/>
          <w:color w:val="000000"/>
          <w:sz w:val="22"/>
          <w:szCs w:val="22"/>
          <w:lang w:val="es-CO" w:eastAsia="en-US"/>
        </w:rPr>
        <w:t>que produzcan, reciban y controlen documentos</w:t>
      </w:r>
      <w:r w:rsidR="00CE4E35">
        <w:rPr>
          <w:rFonts w:ascii="Arial Narrow" w:hAnsi="Arial Narrow" w:cs="Arial"/>
          <w:color w:val="000000"/>
          <w:sz w:val="22"/>
          <w:szCs w:val="22"/>
          <w:lang w:val="es-CO" w:eastAsia="en-US"/>
        </w:rPr>
        <w:t xml:space="preserve"> (</w:t>
      </w:r>
      <w:r w:rsidR="00CE4E35" w:rsidRPr="00CE4E35">
        <w:rPr>
          <w:rFonts w:ascii="Arial Narrow" w:hAnsi="Arial Narrow"/>
          <w:color w:val="000000"/>
          <w:sz w:val="22"/>
          <w:szCs w:val="22"/>
          <w:lang w:val="es-CO" w:eastAsia="es-CO"/>
        </w:rPr>
        <w:t>generen, obtengan, adquieran, transformen o controlen</w:t>
      </w:r>
      <w:r w:rsidR="00CE4E35">
        <w:rPr>
          <w:rFonts w:ascii="Arial Narrow" w:hAnsi="Arial Narrow"/>
          <w:color w:val="000000"/>
          <w:sz w:val="22"/>
          <w:szCs w:val="22"/>
          <w:lang w:val="es-CO" w:eastAsia="es-CO"/>
        </w:rPr>
        <w:t>)</w:t>
      </w:r>
      <w:r w:rsidR="00CE4E35">
        <w:rPr>
          <w:rFonts w:ascii="Arial Narrow" w:hAnsi="Arial Narrow" w:cs="Arial"/>
          <w:color w:val="000000"/>
          <w:sz w:val="22"/>
          <w:szCs w:val="22"/>
          <w:lang w:val="es-CO" w:eastAsia="en-US"/>
        </w:rPr>
        <w:t xml:space="preserve"> </w:t>
      </w:r>
      <w:r w:rsidRPr="00B42350">
        <w:rPr>
          <w:rFonts w:ascii="Arial Narrow" w:hAnsi="Arial Narrow" w:cs="Arial"/>
          <w:color w:val="000000"/>
          <w:sz w:val="22"/>
          <w:szCs w:val="22"/>
          <w:lang w:val="es-CO" w:eastAsia="en-US"/>
        </w:rPr>
        <w:t>en la entidad</w:t>
      </w:r>
      <w:r w:rsidR="00CE4E35">
        <w:rPr>
          <w:rFonts w:ascii="Arial Narrow" w:hAnsi="Arial Narrow" w:cs="Arial"/>
          <w:color w:val="000000"/>
          <w:sz w:val="22"/>
          <w:szCs w:val="22"/>
          <w:lang w:val="es-CO" w:eastAsia="en-US"/>
        </w:rPr>
        <w:t>.</w:t>
      </w:r>
    </w:p>
    <w:p w14:paraId="4D3230D1" w14:textId="1987B192" w:rsidR="00763398" w:rsidRDefault="00763398" w:rsidP="000F29BA">
      <w:pPr>
        <w:autoSpaceDE w:val="0"/>
        <w:autoSpaceDN w:val="0"/>
        <w:adjustRightInd w:val="0"/>
        <w:rPr>
          <w:rFonts w:ascii="Arial Narrow" w:hAnsi="Arial Narrow" w:cs="Arial"/>
          <w:color w:val="000000"/>
          <w:sz w:val="22"/>
          <w:szCs w:val="22"/>
          <w:lang w:val="es-CO" w:eastAsia="en-US"/>
        </w:rPr>
      </w:pPr>
    </w:p>
    <w:p w14:paraId="3B11E849" w14:textId="7D345435" w:rsidR="00E303E0" w:rsidRDefault="00E303E0" w:rsidP="00B1767C">
      <w:pPr>
        <w:autoSpaceDE w:val="0"/>
        <w:autoSpaceDN w:val="0"/>
        <w:adjustRightInd w:val="0"/>
        <w:jc w:val="both"/>
        <w:rPr>
          <w:rFonts w:ascii="Arial Narrow" w:hAnsi="Arial Narrow" w:cs="Arial"/>
          <w:color w:val="000000"/>
          <w:sz w:val="22"/>
          <w:szCs w:val="22"/>
          <w:lang w:val="es-CO" w:eastAsia="en-US"/>
        </w:rPr>
      </w:pPr>
      <w:r w:rsidRPr="00E303E0">
        <w:rPr>
          <w:rFonts w:ascii="Arial Narrow" w:hAnsi="Arial Narrow"/>
          <w:bCs/>
          <w:sz w:val="22"/>
          <w:szCs w:val="22"/>
          <w:u w:val="single"/>
          <w:lang w:val="es-CO" w:eastAsia="en-US"/>
        </w:rPr>
        <w:t>Principio de transparencia</w:t>
      </w:r>
      <w:r w:rsidRPr="00E303E0">
        <w:rPr>
          <w:rFonts w:ascii="Arial Narrow" w:hAnsi="Arial Narrow" w:cs="Arial"/>
          <w:color w:val="000000"/>
          <w:sz w:val="22"/>
          <w:szCs w:val="22"/>
          <w:lang w:val="es-CO" w:eastAsia="en-US"/>
        </w:rPr>
        <w:t xml:space="preserve">. Principio conforme al cual toda la información en poder de los sujetos obligados definidos en </w:t>
      </w:r>
      <w:r w:rsidR="0099234C">
        <w:rPr>
          <w:rFonts w:ascii="Arial Narrow" w:hAnsi="Arial Narrow" w:cs="Arial"/>
          <w:color w:val="000000"/>
          <w:sz w:val="22"/>
          <w:szCs w:val="22"/>
          <w:lang w:val="es-CO" w:eastAsia="en-US"/>
        </w:rPr>
        <w:t>la</w:t>
      </w:r>
      <w:r w:rsidRPr="00E303E0">
        <w:rPr>
          <w:rFonts w:ascii="Arial Narrow" w:hAnsi="Arial Narrow" w:cs="Arial"/>
          <w:color w:val="000000"/>
          <w:sz w:val="22"/>
          <w:szCs w:val="22"/>
          <w:lang w:val="es-CO" w:eastAsia="en-US"/>
        </w:rPr>
        <w:t xml:space="preserve"> ley se presume pública, en </w:t>
      </w:r>
      <w:r w:rsidR="00B1767C" w:rsidRPr="00E303E0">
        <w:rPr>
          <w:rFonts w:ascii="Arial Narrow" w:hAnsi="Arial Narrow" w:cs="Arial"/>
          <w:color w:val="000000"/>
          <w:sz w:val="22"/>
          <w:szCs w:val="22"/>
          <w:lang w:val="es-CO" w:eastAsia="en-US"/>
        </w:rPr>
        <w:t>consecuencia,</w:t>
      </w:r>
      <w:r w:rsidRPr="00E303E0">
        <w:rPr>
          <w:rFonts w:ascii="Arial Narrow" w:hAnsi="Arial Narrow" w:cs="Arial"/>
          <w:color w:val="000000"/>
          <w:sz w:val="22"/>
          <w:szCs w:val="22"/>
          <w:lang w:val="es-CO" w:eastAsia="en-US"/>
        </w:rPr>
        <w:t xml:space="preserve"> de lo cual dichos sujetos están en el deber de proporcionar y facilitar el acceso a la misma en los términos más amplios posibles y a través de los medios y procedimientos que al efecto establezca la ley, excluyendo solo aquello q</w:t>
      </w:r>
      <w:r w:rsidR="00C44CD6">
        <w:rPr>
          <w:rFonts w:ascii="Arial Narrow" w:hAnsi="Arial Narrow" w:cs="Arial"/>
          <w:color w:val="000000"/>
          <w:sz w:val="22"/>
          <w:szCs w:val="22"/>
          <w:lang w:val="es-CO" w:eastAsia="en-US"/>
        </w:rPr>
        <w:tab/>
      </w:r>
      <w:proofErr w:type="spellStart"/>
      <w:r w:rsidRPr="00E303E0">
        <w:rPr>
          <w:rFonts w:ascii="Arial Narrow" w:hAnsi="Arial Narrow" w:cs="Arial"/>
          <w:color w:val="000000"/>
          <w:sz w:val="22"/>
          <w:szCs w:val="22"/>
          <w:lang w:val="es-CO" w:eastAsia="en-US"/>
        </w:rPr>
        <w:t>ue</w:t>
      </w:r>
      <w:proofErr w:type="spellEnd"/>
      <w:r w:rsidRPr="00E303E0">
        <w:rPr>
          <w:rFonts w:ascii="Arial Narrow" w:hAnsi="Arial Narrow" w:cs="Arial"/>
          <w:color w:val="000000"/>
          <w:sz w:val="22"/>
          <w:szCs w:val="22"/>
          <w:lang w:val="es-CO" w:eastAsia="en-US"/>
        </w:rPr>
        <w:t xml:space="preserve"> esté sujeto a las excepciones constitucionales y legales y bajo el cumplimiento de los requisitos establecidos en esta ley. </w:t>
      </w:r>
    </w:p>
    <w:p w14:paraId="1A4A580F" w14:textId="3120F005" w:rsidR="00661A4C" w:rsidRDefault="00661A4C" w:rsidP="00763398">
      <w:pPr>
        <w:jc w:val="both"/>
        <w:rPr>
          <w:rFonts w:ascii="Arial Narrow" w:hAnsi="Arial Narrow" w:cs="Arial"/>
          <w:color w:val="000000"/>
          <w:sz w:val="22"/>
          <w:szCs w:val="22"/>
          <w:lang w:val="es-CO" w:eastAsia="en-US"/>
        </w:rPr>
      </w:pPr>
    </w:p>
    <w:p w14:paraId="57A4CEF9" w14:textId="11F67065" w:rsidR="00661A4C" w:rsidRDefault="00661A4C" w:rsidP="00661A4C">
      <w:pPr>
        <w:jc w:val="both"/>
        <w:rPr>
          <w:rFonts w:ascii="Arial Narrow" w:hAnsi="Arial Narrow" w:cs="Arial"/>
          <w:color w:val="000000"/>
          <w:sz w:val="22"/>
          <w:szCs w:val="22"/>
          <w:lang w:val="es-CO" w:eastAsia="en-US"/>
        </w:rPr>
      </w:pPr>
      <w:r w:rsidRPr="00661A4C">
        <w:rPr>
          <w:rFonts w:ascii="Arial Narrow" w:hAnsi="Arial Narrow" w:cs="Arial"/>
          <w:color w:val="000000"/>
          <w:sz w:val="22"/>
          <w:szCs w:val="22"/>
          <w:u w:val="single"/>
          <w:lang w:val="es-CO" w:eastAsia="en-US"/>
        </w:rPr>
        <w:t>Transparencia Pasiva.</w:t>
      </w:r>
      <w:r>
        <w:rPr>
          <w:rFonts w:ascii="Arial Narrow" w:hAnsi="Arial Narrow" w:cs="Arial"/>
          <w:color w:val="000000"/>
          <w:sz w:val="22"/>
          <w:szCs w:val="22"/>
          <w:lang w:val="es-CO" w:eastAsia="en-US"/>
        </w:rPr>
        <w:t xml:space="preserve"> </w:t>
      </w:r>
      <w:r w:rsidRPr="00661A4C">
        <w:rPr>
          <w:rFonts w:ascii="Arial Narrow" w:hAnsi="Arial Narrow" w:cs="Arial"/>
          <w:color w:val="000000"/>
          <w:sz w:val="22"/>
          <w:szCs w:val="22"/>
          <w:lang w:val="es-CO" w:eastAsia="en-US"/>
        </w:rPr>
        <w:t>Cualquier persona interesada en acceder a la</w:t>
      </w:r>
      <w:r>
        <w:rPr>
          <w:rFonts w:ascii="Arial Narrow" w:hAnsi="Arial Narrow" w:cs="Arial"/>
          <w:color w:val="000000"/>
          <w:sz w:val="22"/>
          <w:szCs w:val="22"/>
          <w:lang w:val="es-CO" w:eastAsia="en-US"/>
        </w:rPr>
        <w:t xml:space="preserve"> </w:t>
      </w:r>
      <w:r w:rsidRPr="00661A4C">
        <w:rPr>
          <w:rFonts w:ascii="Arial Narrow" w:hAnsi="Arial Narrow" w:cs="Arial"/>
          <w:color w:val="000000"/>
          <w:sz w:val="22"/>
          <w:szCs w:val="22"/>
          <w:lang w:val="es-CO" w:eastAsia="en-US"/>
        </w:rPr>
        <w:t xml:space="preserve">información de </w:t>
      </w:r>
      <w:r>
        <w:rPr>
          <w:rFonts w:ascii="Arial Narrow" w:hAnsi="Arial Narrow" w:cs="Arial"/>
          <w:color w:val="000000"/>
          <w:sz w:val="22"/>
          <w:szCs w:val="22"/>
          <w:lang w:val="es-CO" w:eastAsia="en-US"/>
        </w:rPr>
        <w:t xml:space="preserve">PNNC, </w:t>
      </w:r>
      <w:r w:rsidRPr="00661A4C">
        <w:rPr>
          <w:rFonts w:ascii="Arial Narrow" w:hAnsi="Arial Narrow" w:cs="Arial"/>
          <w:color w:val="000000"/>
          <w:sz w:val="22"/>
          <w:szCs w:val="22"/>
          <w:lang w:val="es-CO" w:eastAsia="en-US"/>
        </w:rPr>
        <w:t>lo puede realizar por</w:t>
      </w:r>
      <w:r>
        <w:rPr>
          <w:rFonts w:ascii="Arial Narrow" w:hAnsi="Arial Narrow" w:cs="Arial"/>
          <w:color w:val="000000"/>
          <w:sz w:val="22"/>
          <w:szCs w:val="22"/>
          <w:lang w:val="es-CO" w:eastAsia="en-US"/>
        </w:rPr>
        <w:t xml:space="preserve"> </w:t>
      </w:r>
      <w:r w:rsidRPr="00661A4C">
        <w:rPr>
          <w:rFonts w:ascii="Arial Narrow" w:hAnsi="Arial Narrow" w:cs="Arial"/>
          <w:color w:val="000000"/>
          <w:sz w:val="22"/>
          <w:szCs w:val="22"/>
          <w:lang w:val="es-CO" w:eastAsia="en-US"/>
        </w:rPr>
        <w:t>los diferentes canales dispuestos</w:t>
      </w:r>
      <w:r>
        <w:rPr>
          <w:rFonts w:ascii="Arial Narrow" w:hAnsi="Arial Narrow" w:cs="Arial"/>
          <w:color w:val="000000"/>
          <w:sz w:val="22"/>
          <w:szCs w:val="22"/>
          <w:lang w:val="es-CO" w:eastAsia="en-US"/>
        </w:rPr>
        <w:t xml:space="preserve"> para este fin</w:t>
      </w:r>
      <w:r w:rsidRPr="00661A4C">
        <w:rPr>
          <w:rFonts w:ascii="Arial Narrow" w:hAnsi="Arial Narrow" w:cs="Arial"/>
          <w:color w:val="000000"/>
          <w:sz w:val="22"/>
          <w:szCs w:val="22"/>
          <w:lang w:val="es-CO" w:eastAsia="en-US"/>
        </w:rPr>
        <w:t xml:space="preserve"> por </w:t>
      </w:r>
      <w:r>
        <w:rPr>
          <w:rFonts w:ascii="Arial Narrow" w:hAnsi="Arial Narrow" w:cs="Arial"/>
          <w:color w:val="000000"/>
          <w:sz w:val="22"/>
          <w:szCs w:val="22"/>
          <w:lang w:val="es-CO" w:eastAsia="en-US"/>
        </w:rPr>
        <w:t>Parques Nacionales Naturales de Colombia</w:t>
      </w:r>
      <w:r w:rsidRPr="00661A4C">
        <w:rPr>
          <w:rFonts w:ascii="Arial Narrow" w:hAnsi="Arial Narrow" w:cs="Arial"/>
          <w:color w:val="000000"/>
          <w:sz w:val="22"/>
          <w:szCs w:val="22"/>
          <w:lang w:val="es-CO" w:eastAsia="en-US"/>
        </w:rPr>
        <w:t>: Canal presencial, telefónico,</w:t>
      </w:r>
      <w:r>
        <w:rPr>
          <w:rFonts w:ascii="Arial Narrow" w:hAnsi="Arial Narrow" w:cs="Arial"/>
          <w:color w:val="000000"/>
          <w:sz w:val="22"/>
          <w:szCs w:val="22"/>
          <w:lang w:val="es-CO" w:eastAsia="en-US"/>
        </w:rPr>
        <w:t xml:space="preserve"> </w:t>
      </w:r>
      <w:r w:rsidRPr="00661A4C">
        <w:rPr>
          <w:rFonts w:ascii="Arial Narrow" w:hAnsi="Arial Narrow" w:cs="Arial"/>
          <w:color w:val="000000"/>
          <w:sz w:val="22"/>
          <w:szCs w:val="22"/>
          <w:lang w:val="es-CO" w:eastAsia="en-US"/>
        </w:rPr>
        <w:t>escrito y</w:t>
      </w:r>
      <w:r>
        <w:rPr>
          <w:rFonts w:ascii="Arial Narrow" w:hAnsi="Arial Narrow" w:cs="Arial"/>
          <w:color w:val="000000"/>
          <w:sz w:val="22"/>
          <w:szCs w:val="22"/>
          <w:lang w:val="es-CO" w:eastAsia="en-US"/>
        </w:rPr>
        <w:t xml:space="preserve"> pagina</w:t>
      </w:r>
      <w:r w:rsidRPr="00661A4C">
        <w:rPr>
          <w:rFonts w:ascii="Arial Narrow" w:hAnsi="Arial Narrow" w:cs="Arial"/>
          <w:color w:val="000000"/>
          <w:sz w:val="22"/>
          <w:szCs w:val="22"/>
          <w:lang w:val="es-CO" w:eastAsia="en-US"/>
        </w:rPr>
        <w:t xml:space="preserve"> web</w:t>
      </w:r>
      <w:r>
        <w:rPr>
          <w:rFonts w:ascii="Arial Narrow" w:hAnsi="Arial Narrow" w:cs="Arial"/>
          <w:color w:val="000000"/>
          <w:sz w:val="22"/>
          <w:szCs w:val="22"/>
          <w:lang w:val="es-CO" w:eastAsia="en-US"/>
        </w:rPr>
        <w:t xml:space="preserve">. </w:t>
      </w:r>
    </w:p>
    <w:p w14:paraId="7DB08547" w14:textId="77777777" w:rsidR="002832C7" w:rsidRDefault="002832C7" w:rsidP="00661A4C">
      <w:pPr>
        <w:jc w:val="both"/>
        <w:rPr>
          <w:rFonts w:ascii="Arial Narrow" w:hAnsi="Arial Narrow" w:cs="Arial"/>
          <w:color w:val="000000"/>
          <w:sz w:val="22"/>
          <w:szCs w:val="22"/>
          <w:lang w:val="es-CO" w:eastAsia="en-US"/>
        </w:rPr>
      </w:pPr>
    </w:p>
    <w:p w14:paraId="2F9145BC" w14:textId="0CB76F89" w:rsidR="002832C7" w:rsidRPr="002832C7" w:rsidRDefault="002832C7" w:rsidP="00661A4C">
      <w:pPr>
        <w:jc w:val="both"/>
        <w:rPr>
          <w:rFonts w:ascii="Arial Narrow" w:hAnsi="Arial Narrow" w:cs="Arial"/>
          <w:b/>
          <w:color w:val="000000"/>
          <w:sz w:val="22"/>
          <w:szCs w:val="22"/>
          <w:lang w:val="es-CO" w:eastAsia="en-US"/>
        </w:rPr>
      </w:pPr>
      <w:r w:rsidRPr="002832C7">
        <w:rPr>
          <w:rFonts w:ascii="Arial Narrow" w:hAnsi="Arial Narrow" w:cs="Arial"/>
          <w:b/>
          <w:color w:val="000000"/>
          <w:sz w:val="22"/>
          <w:szCs w:val="22"/>
          <w:lang w:val="es-CO" w:eastAsia="en-US"/>
        </w:rPr>
        <w:t>Beneficios del Índice de Información Clasificada y Reservada</w:t>
      </w:r>
    </w:p>
    <w:p w14:paraId="6B70BA19" w14:textId="77777777" w:rsidR="001A7753" w:rsidRPr="002832C7" w:rsidRDefault="001A7753" w:rsidP="00661A4C">
      <w:pPr>
        <w:jc w:val="both"/>
        <w:rPr>
          <w:rFonts w:ascii="Arial Narrow" w:hAnsi="Arial Narrow" w:cs="Arial"/>
          <w:b/>
          <w:color w:val="000000"/>
          <w:sz w:val="22"/>
          <w:szCs w:val="22"/>
          <w:lang w:val="es-CO" w:eastAsia="en-US"/>
        </w:rPr>
      </w:pPr>
    </w:p>
    <w:p w14:paraId="3D560C35" w14:textId="5A98DBFE" w:rsidR="001A7753" w:rsidRDefault="002832C7" w:rsidP="001A7753">
      <w:pPr>
        <w:pStyle w:val="Pa1"/>
        <w:jc w:val="both"/>
        <w:rPr>
          <w:rFonts w:ascii="Arial Narrow" w:hAnsi="Arial Narrow" w:cs="Ancizar Serif"/>
          <w:color w:val="000000"/>
          <w:sz w:val="22"/>
          <w:szCs w:val="22"/>
        </w:rPr>
      </w:pPr>
      <w:r>
        <w:rPr>
          <w:rFonts w:ascii="Arial Narrow" w:hAnsi="Arial Narrow" w:cs="Ancizar Serif"/>
          <w:color w:val="000000"/>
          <w:sz w:val="22"/>
          <w:szCs w:val="22"/>
        </w:rPr>
        <w:t xml:space="preserve">El Índice de Información Clasificada y Reservada ofrece, entre otros, </w:t>
      </w:r>
      <w:r w:rsidR="00397E89">
        <w:rPr>
          <w:rFonts w:ascii="Arial Narrow" w:hAnsi="Arial Narrow" w:cs="Ancizar Serif"/>
          <w:color w:val="000000"/>
          <w:sz w:val="22"/>
          <w:szCs w:val="22"/>
        </w:rPr>
        <w:t xml:space="preserve">los siguientes beneficios a Parques Nacionales Naturales de Colombia – PNNC. </w:t>
      </w:r>
    </w:p>
    <w:p w14:paraId="353C8208" w14:textId="77777777" w:rsidR="00397E89" w:rsidRDefault="00397E89" w:rsidP="00397E89">
      <w:pPr>
        <w:pStyle w:val="Default"/>
        <w:rPr>
          <w:lang w:val="es-CO" w:eastAsia="en-US"/>
        </w:rPr>
      </w:pPr>
    </w:p>
    <w:p w14:paraId="1D8B6F73" w14:textId="6063B773" w:rsidR="00595B81" w:rsidRPr="00323C8A" w:rsidRDefault="00EB607A"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Fomenta una cultura de responsabilidad, donde cada dependencia productora conoce sus obligaciones respecto a la gestión de la información clasificada y reservada.</w:t>
      </w:r>
    </w:p>
    <w:p w14:paraId="093F5CEE" w14:textId="77777777" w:rsidR="00595B81" w:rsidRPr="00323C8A" w:rsidRDefault="00595B81" w:rsidP="00323C8A">
      <w:pPr>
        <w:pStyle w:val="Default"/>
        <w:rPr>
          <w:rFonts w:ascii="Arial Narrow" w:hAnsi="Arial Narrow"/>
          <w:sz w:val="22"/>
          <w:szCs w:val="22"/>
          <w:lang w:val="es-CO" w:eastAsia="en-US"/>
        </w:rPr>
      </w:pPr>
    </w:p>
    <w:p w14:paraId="4E962A8B" w14:textId="3150CEC8" w:rsidR="00397E89" w:rsidRPr="00323C8A" w:rsidRDefault="00397E89"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Facilita la identificación</w:t>
      </w:r>
      <w:r w:rsidR="00EB607A" w:rsidRPr="00323C8A">
        <w:rPr>
          <w:rFonts w:ascii="Arial Narrow" w:hAnsi="Arial Narrow"/>
          <w:sz w:val="22"/>
          <w:szCs w:val="22"/>
          <w:lang w:val="es-CO" w:eastAsia="en-US"/>
        </w:rPr>
        <w:t xml:space="preserve">, salvaguarda </w:t>
      </w:r>
      <w:r w:rsidRPr="00323C8A">
        <w:rPr>
          <w:rFonts w:ascii="Arial Narrow" w:hAnsi="Arial Narrow"/>
          <w:sz w:val="22"/>
          <w:szCs w:val="22"/>
          <w:lang w:val="es-CO" w:eastAsia="en-US"/>
        </w:rPr>
        <w:t xml:space="preserve">y protección de datos críticos </w:t>
      </w:r>
      <w:r w:rsidR="00EB607A" w:rsidRPr="00323C8A">
        <w:rPr>
          <w:rFonts w:ascii="Arial Narrow" w:hAnsi="Arial Narrow"/>
          <w:sz w:val="22"/>
          <w:szCs w:val="22"/>
          <w:lang w:val="es-CO" w:eastAsia="en-US"/>
        </w:rPr>
        <w:t xml:space="preserve">y confidenciales </w:t>
      </w:r>
      <w:r w:rsidRPr="00323C8A">
        <w:rPr>
          <w:rFonts w:ascii="Arial Narrow" w:hAnsi="Arial Narrow"/>
          <w:sz w:val="22"/>
          <w:szCs w:val="22"/>
          <w:lang w:val="es-CO" w:eastAsia="en-US"/>
        </w:rPr>
        <w:t xml:space="preserve">que, de ser divulgados, podrían comprometer la </w:t>
      </w:r>
      <w:r w:rsidR="00EB607A" w:rsidRPr="00323C8A">
        <w:rPr>
          <w:rFonts w:ascii="Arial Narrow" w:hAnsi="Arial Narrow"/>
          <w:sz w:val="22"/>
          <w:szCs w:val="22"/>
          <w:lang w:val="es-CO" w:eastAsia="en-US"/>
        </w:rPr>
        <w:t xml:space="preserve">integridad y </w:t>
      </w:r>
      <w:r w:rsidRPr="00323C8A">
        <w:rPr>
          <w:rFonts w:ascii="Arial Narrow" w:hAnsi="Arial Narrow"/>
          <w:sz w:val="22"/>
          <w:szCs w:val="22"/>
          <w:lang w:val="es-CO" w:eastAsia="en-US"/>
        </w:rPr>
        <w:t>seguridad de la información o la privacidad de individuos.</w:t>
      </w:r>
    </w:p>
    <w:p w14:paraId="7934E06C" w14:textId="77777777" w:rsidR="00397E89" w:rsidRPr="00323C8A" w:rsidRDefault="00397E89" w:rsidP="00323C8A">
      <w:pPr>
        <w:pStyle w:val="Default"/>
        <w:rPr>
          <w:rFonts w:ascii="Arial Narrow" w:hAnsi="Arial Narrow"/>
          <w:sz w:val="22"/>
          <w:szCs w:val="22"/>
          <w:lang w:val="es-CO" w:eastAsia="en-US"/>
        </w:rPr>
      </w:pPr>
    </w:p>
    <w:p w14:paraId="7C92858B" w14:textId="3537BA2D" w:rsidR="00397E89" w:rsidRPr="00323C8A" w:rsidRDefault="00193110"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lastRenderedPageBreak/>
        <w:t>Ayuda</w:t>
      </w:r>
      <w:r w:rsidR="000711B8" w:rsidRPr="00323C8A">
        <w:rPr>
          <w:rFonts w:ascii="Arial Narrow" w:hAnsi="Arial Narrow"/>
          <w:sz w:val="22"/>
          <w:szCs w:val="22"/>
          <w:lang w:val="es-CO" w:eastAsia="en-US"/>
        </w:rPr>
        <w:t xml:space="preserve"> a PNNC, a cumplir con leyes y regulaciones relacionadas con la protección de datos y la información sensible, evitando sanciones legales y reputacionales.</w:t>
      </w:r>
    </w:p>
    <w:p w14:paraId="4BEF459C" w14:textId="77777777" w:rsidR="000711B8" w:rsidRPr="00323C8A" w:rsidRDefault="000711B8" w:rsidP="00323C8A">
      <w:pPr>
        <w:pStyle w:val="Default"/>
        <w:rPr>
          <w:rFonts w:ascii="Arial Narrow" w:hAnsi="Arial Narrow"/>
          <w:sz w:val="22"/>
          <w:szCs w:val="22"/>
          <w:lang w:val="es-CO" w:eastAsia="en-US"/>
        </w:rPr>
      </w:pPr>
    </w:p>
    <w:p w14:paraId="354E6211" w14:textId="0D7A83CF" w:rsidR="000711B8" w:rsidRPr="00323C8A" w:rsidRDefault="000711B8"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 xml:space="preserve">Al tener un acceso claro y ordenado a la </w:t>
      </w:r>
      <w:r w:rsidR="00595B81" w:rsidRPr="00323C8A">
        <w:rPr>
          <w:rFonts w:ascii="Arial Narrow" w:hAnsi="Arial Narrow"/>
          <w:sz w:val="22"/>
          <w:szCs w:val="22"/>
          <w:lang w:val="es-CO" w:eastAsia="en-US"/>
        </w:rPr>
        <w:t>información</w:t>
      </w:r>
      <w:r w:rsidRPr="00323C8A">
        <w:rPr>
          <w:rFonts w:ascii="Arial Narrow" w:hAnsi="Arial Narrow"/>
          <w:sz w:val="22"/>
          <w:szCs w:val="22"/>
          <w:lang w:val="es-CO" w:eastAsia="en-US"/>
        </w:rPr>
        <w:t xml:space="preserve"> clasificada, los tomadores de decisiones pueden evaluar mejor los riesgos y oportunidades, lo que lleva a decisiones </w:t>
      </w:r>
      <w:r w:rsidR="00595B81" w:rsidRPr="00323C8A">
        <w:rPr>
          <w:rFonts w:ascii="Arial Narrow" w:hAnsi="Arial Narrow"/>
          <w:sz w:val="22"/>
          <w:szCs w:val="22"/>
          <w:lang w:val="es-CO" w:eastAsia="en-US"/>
        </w:rPr>
        <w:t>más</w:t>
      </w:r>
      <w:r w:rsidRPr="00323C8A">
        <w:rPr>
          <w:rFonts w:ascii="Arial Narrow" w:hAnsi="Arial Narrow"/>
          <w:sz w:val="22"/>
          <w:szCs w:val="22"/>
          <w:lang w:val="es-CO" w:eastAsia="en-US"/>
        </w:rPr>
        <w:t xml:space="preserve"> informadas.</w:t>
      </w:r>
    </w:p>
    <w:p w14:paraId="7595FABA" w14:textId="77777777" w:rsidR="000711B8" w:rsidRPr="00323C8A" w:rsidRDefault="000711B8" w:rsidP="00323C8A">
      <w:pPr>
        <w:pStyle w:val="Default"/>
        <w:rPr>
          <w:rFonts w:ascii="Arial Narrow" w:hAnsi="Arial Narrow"/>
          <w:sz w:val="22"/>
          <w:szCs w:val="22"/>
          <w:lang w:val="es-CO" w:eastAsia="en-US"/>
        </w:rPr>
      </w:pPr>
    </w:p>
    <w:p w14:paraId="15C0A749" w14:textId="591A014C" w:rsidR="000711B8" w:rsidRPr="00323C8A" w:rsidRDefault="000711B8"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 xml:space="preserve">Permite un acceso rápido a la </w:t>
      </w:r>
      <w:r w:rsidR="00595B81" w:rsidRPr="00323C8A">
        <w:rPr>
          <w:rFonts w:ascii="Arial Narrow" w:hAnsi="Arial Narrow"/>
          <w:sz w:val="22"/>
          <w:szCs w:val="22"/>
          <w:lang w:val="es-CO" w:eastAsia="en-US"/>
        </w:rPr>
        <w:t>información</w:t>
      </w:r>
      <w:r w:rsidRPr="00323C8A">
        <w:rPr>
          <w:rFonts w:ascii="Arial Narrow" w:hAnsi="Arial Narrow"/>
          <w:sz w:val="22"/>
          <w:szCs w:val="22"/>
          <w:lang w:val="es-CO" w:eastAsia="en-US"/>
        </w:rPr>
        <w:t xml:space="preserve"> necesaria, lo que optimiza los procesos internos y reduce el tiempo dedicado a la búsqueda de datos e </w:t>
      </w:r>
      <w:r w:rsidR="00595B81" w:rsidRPr="00323C8A">
        <w:rPr>
          <w:rFonts w:ascii="Arial Narrow" w:hAnsi="Arial Narrow"/>
          <w:sz w:val="22"/>
          <w:szCs w:val="22"/>
          <w:lang w:val="es-CO" w:eastAsia="en-US"/>
        </w:rPr>
        <w:t>información</w:t>
      </w:r>
      <w:r w:rsidRPr="00323C8A">
        <w:rPr>
          <w:rFonts w:ascii="Arial Narrow" w:hAnsi="Arial Narrow"/>
          <w:sz w:val="22"/>
          <w:szCs w:val="22"/>
          <w:lang w:val="es-CO" w:eastAsia="en-US"/>
        </w:rPr>
        <w:t>.</w:t>
      </w:r>
    </w:p>
    <w:p w14:paraId="301F5226" w14:textId="77777777" w:rsidR="00595B81" w:rsidRPr="00323C8A" w:rsidRDefault="00595B81" w:rsidP="00323C8A">
      <w:pPr>
        <w:pStyle w:val="Default"/>
        <w:rPr>
          <w:rFonts w:ascii="Arial Narrow" w:hAnsi="Arial Narrow"/>
          <w:sz w:val="22"/>
          <w:szCs w:val="22"/>
          <w:lang w:val="es-CO" w:eastAsia="en-US"/>
        </w:rPr>
      </w:pPr>
    </w:p>
    <w:p w14:paraId="3C9F4D41" w14:textId="33036E59" w:rsidR="00595B81" w:rsidRPr="00323C8A" w:rsidRDefault="00595B81"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 xml:space="preserve">Permite demostrar un compromiso con la seguridad y la transparencia, lo que puede fortalecer la confianza de los usuarios. </w:t>
      </w:r>
    </w:p>
    <w:p w14:paraId="25AD1D1B" w14:textId="77777777" w:rsidR="00595B81" w:rsidRPr="00323C8A" w:rsidRDefault="00595B81" w:rsidP="00323C8A">
      <w:pPr>
        <w:pStyle w:val="Default"/>
        <w:rPr>
          <w:rFonts w:ascii="Arial Narrow" w:hAnsi="Arial Narrow"/>
          <w:sz w:val="22"/>
          <w:szCs w:val="22"/>
          <w:lang w:val="es-CO" w:eastAsia="en-US"/>
        </w:rPr>
      </w:pPr>
    </w:p>
    <w:p w14:paraId="7D42674D" w14:textId="5147DE77" w:rsidR="00595B81" w:rsidRPr="00323C8A" w:rsidRDefault="00595B81"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 xml:space="preserve">Permite reducir los riesgos de filtraciones y acceso no autorizados, protegiendo a PNNC, de posibles amenazas externas e internas. </w:t>
      </w:r>
    </w:p>
    <w:p w14:paraId="4D2E4F26" w14:textId="77777777" w:rsidR="00595B81" w:rsidRPr="00323C8A" w:rsidRDefault="00595B81" w:rsidP="00323C8A">
      <w:pPr>
        <w:pStyle w:val="Default"/>
        <w:rPr>
          <w:rFonts w:ascii="Arial Narrow" w:hAnsi="Arial Narrow"/>
          <w:sz w:val="22"/>
          <w:szCs w:val="22"/>
          <w:lang w:val="es-CO" w:eastAsia="en-US"/>
        </w:rPr>
      </w:pPr>
    </w:p>
    <w:p w14:paraId="049F4F6E" w14:textId="4EEC1020" w:rsidR="00595B81" w:rsidRPr="00323C8A" w:rsidRDefault="00595B81" w:rsidP="00323C8A">
      <w:pPr>
        <w:pStyle w:val="Default"/>
        <w:numPr>
          <w:ilvl w:val="0"/>
          <w:numId w:val="6"/>
        </w:numPr>
        <w:ind w:left="360"/>
        <w:rPr>
          <w:rFonts w:ascii="Arial Narrow" w:hAnsi="Arial Narrow"/>
          <w:sz w:val="22"/>
          <w:szCs w:val="22"/>
          <w:lang w:val="es-CO" w:eastAsia="en-US"/>
        </w:rPr>
      </w:pPr>
      <w:r w:rsidRPr="00323C8A">
        <w:rPr>
          <w:rFonts w:ascii="Arial Narrow" w:hAnsi="Arial Narrow"/>
          <w:sz w:val="22"/>
          <w:szCs w:val="22"/>
          <w:lang w:val="es-CO" w:eastAsia="en-US"/>
        </w:rPr>
        <w:t>Contribuye a la eficiencia operativa, el cumplimiento normativo y el fortalecimiento de la confianza en PNNC</w:t>
      </w:r>
      <w:r w:rsidR="00EB607A" w:rsidRPr="00323C8A">
        <w:rPr>
          <w:rFonts w:ascii="Arial Narrow" w:hAnsi="Arial Narrow"/>
          <w:sz w:val="22"/>
          <w:szCs w:val="22"/>
          <w:lang w:val="es-CO" w:eastAsia="en-US"/>
        </w:rPr>
        <w:t xml:space="preserve">, consolidando su imagen como una entidad responsable y confiable. </w:t>
      </w:r>
    </w:p>
    <w:p w14:paraId="4D1D46AA" w14:textId="77777777" w:rsidR="00595B81" w:rsidRDefault="00595B81" w:rsidP="00397E89">
      <w:pPr>
        <w:pStyle w:val="Default"/>
        <w:rPr>
          <w:lang w:val="es-CO" w:eastAsia="en-US"/>
        </w:rPr>
      </w:pPr>
    </w:p>
    <w:p w14:paraId="0B25FC5F" w14:textId="5BBCBD01" w:rsidR="009155D9" w:rsidRPr="009155D9" w:rsidRDefault="009155D9" w:rsidP="001A7753">
      <w:pPr>
        <w:jc w:val="both"/>
        <w:rPr>
          <w:rFonts w:ascii="Arial Narrow" w:hAnsi="Arial Narrow" w:cs="Ancizar Serif"/>
          <w:b/>
          <w:color w:val="000000"/>
          <w:sz w:val="22"/>
          <w:szCs w:val="22"/>
        </w:rPr>
      </w:pPr>
      <w:r w:rsidRPr="009155D9">
        <w:rPr>
          <w:rFonts w:ascii="Arial Narrow" w:hAnsi="Arial Narrow" w:cs="Ancizar Serif"/>
          <w:b/>
          <w:color w:val="000000"/>
          <w:sz w:val="22"/>
          <w:szCs w:val="22"/>
        </w:rPr>
        <w:t xml:space="preserve">Actualización del índice y deber de comunicar </w:t>
      </w:r>
    </w:p>
    <w:p w14:paraId="3F8B6079" w14:textId="77777777" w:rsidR="009155D9" w:rsidRDefault="009155D9" w:rsidP="001A7753">
      <w:pPr>
        <w:jc w:val="both"/>
        <w:rPr>
          <w:rFonts w:ascii="Arial Narrow" w:hAnsi="Arial Narrow" w:cs="Ancizar Serif"/>
          <w:color w:val="000000"/>
          <w:sz w:val="22"/>
          <w:szCs w:val="22"/>
        </w:rPr>
      </w:pPr>
    </w:p>
    <w:p w14:paraId="291F2D17" w14:textId="5BAFCE7C" w:rsidR="001A7753" w:rsidRPr="001A7753" w:rsidRDefault="001A7753" w:rsidP="001A7753">
      <w:pPr>
        <w:jc w:val="both"/>
        <w:rPr>
          <w:rFonts w:ascii="Arial Narrow" w:hAnsi="Arial Narrow" w:cs="Ancizar Serif"/>
          <w:color w:val="000000"/>
          <w:sz w:val="22"/>
          <w:szCs w:val="22"/>
        </w:rPr>
      </w:pPr>
      <w:r w:rsidRPr="001A7753">
        <w:rPr>
          <w:rFonts w:ascii="Arial Narrow" w:hAnsi="Arial Narrow" w:cs="Ancizar Serif"/>
          <w:color w:val="000000"/>
          <w:sz w:val="22"/>
          <w:szCs w:val="22"/>
        </w:rPr>
        <w:t xml:space="preserve">En el Índice de Información Clasificada y Reservada la calificación de las series documentales puede ser total o parcial, adicionalmente, se registra el plazo de la restricción de acuerdo con las características de </w:t>
      </w:r>
      <w:r w:rsidR="009155D9">
        <w:rPr>
          <w:rFonts w:ascii="Arial Narrow" w:hAnsi="Arial Narrow" w:cs="Ancizar Serif"/>
          <w:color w:val="000000"/>
          <w:sz w:val="22"/>
          <w:szCs w:val="22"/>
        </w:rPr>
        <w:t>las series documentale</w:t>
      </w:r>
      <w:r w:rsidR="00323C8A">
        <w:rPr>
          <w:rFonts w:ascii="Arial Narrow" w:hAnsi="Arial Narrow" w:cs="Ancizar Serif"/>
          <w:color w:val="000000"/>
          <w:sz w:val="22"/>
          <w:szCs w:val="22"/>
        </w:rPr>
        <w:t>s, e</w:t>
      </w:r>
      <w:r w:rsidRPr="001A7753">
        <w:rPr>
          <w:rFonts w:ascii="Arial Narrow" w:hAnsi="Arial Narrow" w:cs="Ancizar Serif"/>
          <w:color w:val="000000"/>
          <w:sz w:val="22"/>
          <w:szCs w:val="22"/>
        </w:rPr>
        <w:t>ste instrumento debe ser actualizado cada vez que cambie la calificación de los documentos de archivo o cuando se actualice la Tabla de Retención Documental. Por esta razón, los jefes de las oficinas productoras deben comunicar al Grupo de Procesos Corporativos cuando identifiquen estos cambios.</w:t>
      </w:r>
    </w:p>
    <w:p w14:paraId="2C118B0C" w14:textId="77777777" w:rsidR="001A7753" w:rsidRPr="00FC6ECE" w:rsidRDefault="001A7753" w:rsidP="001A7753">
      <w:pPr>
        <w:jc w:val="both"/>
        <w:rPr>
          <w:rFonts w:ascii="Arial Narrow" w:hAnsi="Arial Narrow" w:cs="Ancizar Serif"/>
          <w:color w:val="000000"/>
          <w:highlight w:val="yellow"/>
        </w:rPr>
      </w:pPr>
    </w:p>
    <w:p w14:paraId="5EA051BB" w14:textId="30581853" w:rsidR="001A7753" w:rsidRPr="00A42B1A" w:rsidRDefault="00A42B1A" w:rsidP="00661A4C">
      <w:pPr>
        <w:jc w:val="both"/>
        <w:rPr>
          <w:rFonts w:ascii="Arial Narrow" w:hAnsi="Arial Narrow" w:cs="Arial"/>
          <w:b/>
          <w:color w:val="000000"/>
          <w:sz w:val="22"/>
          <w:szCs w:val="22"/>
          <w:lang w:val="es-CO" w:eastAsia="en-US"/>
        </w:rPr>
      </w:pPr>
      <w:r w:rsidRPr="00A42B1A">
        <w:rPr>
          <w:rFonts w:ascii="Arial Narrow" w:hAnsi="Arial Narrow" w:cs="Arial"/>
          <w:b/>
          <w:color w:val="000000"/>
          <w:sz w:val="22"/>
          <w:szCs w:val="22"/>
          <w:lang w:val="es-CO" w:eastAsia="en-US"/>
        </w:rPr>
        <w:t>Clasificación de la información</w:t>
      </w:r>
    </w:p>
    <w:p w14:paraId="0174BEF3" w14:textId="76CE142A" w:rsidR="00B42350" w:rsidRPr="00A42B1A" w:rsidRDefault="00B42350" w:rsidP="000F29BA">
      <w:pPr>
        <w:autoSpaceDE w:val="0"/>
        <w:autoSpaceDN w:val="0"/>
        <w:adjustRightInd w:val="0"/>
        <w:rPr>
          <w:rFonts w:ascii="Arial" w:hAnsi="Arial" w:cs="Arial"/>
          <w:b/>
          <w:color w:val="000000"/>
          <w:sz w:val="20"/>
          <w:szCs w:val="20"/>
          <w:lang w:val="es-CO" w:eastAsia="en-US"/>
        </w:rPr>
      </w:pPr>
    </w:p>
    <w:p w14:paraId="5AE88FAF" w14:textId="0519D128" w:rsidR="00B42350" w:rsidRDefault="00B42350" w:rsidP="00B42350">
      <w:pPr>
        <w:autoSpaceDE w:val="0"/>
        <w:autoSpaceDN w:val="0"/>
        <w:adjustRightInd w:val="0"/>
        <w:jc w:val="both"/>
        <w:rPr>
          <w:rFonts w:ascii="Arial Narrow" w:hAnsi="Arial Narrow"/>
          <w:iCs/>
          <w:sz w:val="22"/>
          <w:szCs w:val="22"/>
        </w:rPr>
      </w:pPr>
      <w:r w:rsidRPr="003F535B">
        <w:rPr>
          <w:rFonts w:ascii="Arial Narrow" w:hAnsi="Arial Narrow"/>
          <w:sz w:val="22"/>
          <w:szCs w:val="22"/>
        </w:rPr>
        <w:t>La clasificación de la información para Parques Nacionales Naturales de Colombia -PNNC, de acuerdo con la aplicabilidad de la ley 1712 de 2014</w:t>
      </w:r>
      <w:r w:rsidR="003F535B" w:rsidRPr="003F535B">
        <w:rPr>
          <w:rFonts w:ascii="Arial Narrow" w:hAnsi="Arial Narrow" w:cs="Arial"/>
          <w:color w:val="000000"/>
          <w:sz w:val="22"/>
          <w:szCs w:val="22"/>
          <w:lang w:eastAsia="en-US"/>
        </w:rPr>
        <w:t>. “</w:t>
      </w:r>
      <w:r w:rsidR="003F535B" w:rsidRPr="003F535B">
        <w:rPr>
          <w:rFonts w:ascii="Arial Narrow" w:hAnsi="Arial Narrow"/>
          <w:bCs/>
          <w:color w:val="000000"/>
          <w:sz w:val="22"/>
          <w:szCs w:val="22"/>
          <w:lang w:val="es-CO" w:eastAsia="en-US"/>
        </w:rPr>
        <w:t xml:space="preserve">Por medio de la cual se crea la Ley de Transparencia y del Derecho de Acceso a la Información Pública Nacional y se dictan otras disposiciones”., </w:t>
      </w:r>
      <w:r w:rsidRPr="003F535B">
        <w:rPr>
          <w:rFonts w:ascii="Arial Narrow" w:hAnsi="Arial Narrow"/>
          <w:sz w:val="22"/>
          <w:szCs w:val="22"/>
        </w:rPr>
        <w:t>y se define de la siguiente manera</w:t>
      </w:r>
      <w:r w:rsidR="003F535B" w:rsidRPr="003F535B">
        <w:rPr>
          <w:rFonts w:ascii="Arial Narrow" w:hAnsi="Arial Narrow"/>
          <w:iCs/>
          <w:sz w:val="22"/>
          <w:szCs w:val="22"/>
        </w:rPr>
        <w:t>:</w:t>
      </w:r>
    </w:p>
    <w:p w14:paraId="4A79AB72" w14:textId="38B30BEE" w:rsidR="003F535B" w:rsidRDefault="003F535B" w:rsidP="00B42350">
      <w:pPr>
        <w:autoSpaceDE w:val="0"/>
        <w:autoSpaceDN w:val="0"/>
        <w:adjustRightInd w:val="0"/>
        <w:jc w:val="both"/>
        <w:rPr>
          <w:rFonts w:ascii="Arial Narrow" w:hAnsi="Arial Narrow" w:cs="Arial"/>
          <w:color w:val="000000"/>
          <w:sz w:val="22"/>
          <w:szCs w:val="22"/>
          <w:lang w:val="es-CO" w:eastAsia="en-U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36"/>
        <w:gridCol w:w="3134"/>
      </w:tblGrid>
      <w:tr w:rsidR="007D20F8" w:rsidRPr="003F535B" w14:paraId="1235DD67" w14:textId="77777777" w:rsidTr="002F0CD3">
        <w:tc>
          <w:tcPr>
            <w:tcW w:w="1667" w:type="pct"/>
          </w:tcPr>
          <w:p w14:paraId="70DE012B" w14:textId="2B527D15" w:rsidR="007D20F8" w:rsidRPr="003F535B" w:rsidRDefault="007D20F8" w:rsidP="003F535B">
            <w:pPr>
              <w:autoSpaceDE w:val="0"/>
              <w:autoSpaceDN w:val="0"/>
              <w:adjustRightInd w:val="0"/>
              <w:jc w:val="center"/>
              <w:rPr>
                <w:rFonts w:ascii="Arial Narrow" w:hAnsi="Arial Narrow" w:cs="Arial"/>
                <w:b/>
                <w:color w:val="000000"/>
                <w:sz w:val="22"/>
                <w:szCs w:val="22"/>
                <w:lang w:val="es-CO" w:eastAsia="en-US"/>
              </w:rPr>
            </w:pPr>
            <w:r w:rsidRPr="003F535B">
              <w:rPr>
                <w:rFonts w:ascii="Arial Narrow" w:hAnsi="Arial Narrow" w:cs="Arial"/>
                <w:b/>
                <w:color w:val="000000"/>
                <w:sz w:val="22"/>
                <w:szCs w:val="22"/>
                <w:lang w:val="es-CO" w:eastAsia="en-US"/>
              </w:rPr>
              <w:t>CLASIFICACIÓN DE LA INFORMACIÓN</w:t>
            </w:r>
          </w:p>
        </w:tc>
        <w:tc>
          <w:tcPr>
            <w:tcW w:w="1667" w:type="pct"/>
            <w:vAlign w:val="center"/>
          </w:tcPr>
          <w:p w14:paraId="0FDFB367" w14:textId="65A045E2" w:rsidR="007D20F8" w:rsidRPr="003F535B" w:rsidRDefault="007D20F8" w:rsidP="003F535B">
            <w:pPr>
              <w:autoSpaceDE w:val="0"/>
              <w:autoSpaceDN w:val="0"/>
              <w:adjustRightInd w:val="0"/>
              <w:jc w:val="center"/>
              <w:rPr>
                <w:rFonts w:ascii="Arial Narrow" w:hAnsi="Arial Narrow" w:cs="Arial"/>
                <w:b/>
                <w:color w:val="000000"/>
                <w:sz w:val="22"/>
                <w:szCs w:val="22"/>
                <w:lang w:val="es-CO" w:eastAsia="en-US"/>
              </w:rPr>
            </w:pPr>
            <w:r w:rsidRPr="003F535B">
              <w:rPr>
                <w:rFonts w:ascii="Arial Narrow" w:hAnsi="Arial Narrow" w:cs="Arial"/>
                <w:b/>
                <w:color w:val="000000"/>
                <w:sz w:val="22"/>
                <w:szCs w:val="22"/>
                <w:lang w:val="es-CO" w:eastAsia="en-US"/>
              </w:rPr>
              <w:t>DEFINICIÓN</w:t>
            </w:r>
          </w:p>
        </w:tc>
        <w:tc>
          <w:tcPr>
            <w:tcW w:w="1667" w:type="pct"/>
          </w:tcPr>
          <w:p w14:paraId="13F235BC" w14:textId="50A5CBA3" w:rsidR="007D20F8" w:rsidRPr="003F535B" w:rsidRDefault="007D20F8" w:rsidP="003F535B">
            <w:pPr>
              <w:autoSpaceDE w:val="0"/>
              <w:autoSpaceDN w:val="0"/>
              <w:adjustRightInd w:val="0"/>
              <w:jc w:val="center"/>
              <w:rPr>
                <w:rFonts w:ascii="Arial Narrow" w:hAnsi="Arial Narrow" w:cs="Arial"/>
                <w:b/>
                <w:color w:val="000000"/>
                <w:sz w:val="22"/>
                <w:szCs w:val="22"/>
                <w:lang w:val="es-CO" w:eastAsia="en-US"/>
              </w:rPr>
            </w:pPr>
            <w:r w:rsidRPr="003F535B">
              <w:rPr>
                <w:rFonts w:ascii="Arial Narrow" w:hAnsi="Arial Narrow" w:cs="Arial"/>
                <w:b/>
                <w:color w:val="000000"/>
                <w:sz w:val="22"/>
                <w:szCs w:val="22"/>
                <w:lang w:val="es-CO" w:eastAsia="en-US"/>
              </w:rPr>
              <w:t>DATOS PERSONALES O PRIVACIDAD</w:t>
            </w:r>
          </w:p>
        </w:tc>
      </w:tr>
      <w:tr w:rsidR="007D20F8" w14:paraId="2AE8021E" w14:textId="77777777" w:rsidTr="002F0CD3">
        <w:tc>
          <w:tcPr>
            <w:tcW w:w="1667" w:type="pct"/>
          </w:tcPr>
          <w:p w14:paraId="3CBA07C8" w14:textId="77777777" w:rsidR="008E523E" w:rsidRDefault="008E523E" w:rsidP="00B42350">
            <w:pPr>
              <w:autoSpaceDE w:val="0"/>
              <w:autoSpaceDN w:val="0"/>
              <w:adjustRightInd w:val="0"/>
              <w:jc w:val="both"/>
              <w:rPr>
                <w:rFonts w:ascii="Arial Narrow" w:hAnsi="Arial Narrow"/>
                <w:sz w:val="22"/>
                <w:szCs w:val="22"/>
              </w:rPr>
            </w:pPr>
          </w:p>
          <w:p w14:paraId="377B751C" w14:textId="5C978AF0" w:rsidR="007D20F8" w:rsidRPr="009404B3" w:rsidRDefault="007D20F8" w:rsidP="00B42350">
            <w:pPr>
              <w:autoSpaceDE w:val="0"/>
              <w:autoSpaceDN w:val="0"/>
              <w:adjustRightInd w:val="0"/>
              <w:jc w:val="both"/>
              <w:rPr>
                <w:rFonts w:ascii="Arial Narrow" w:hAnsi="Arial Narrow"/>
                <w:sz w:val="22"/>
                <w:szCs w:val="22"/>
              </w:rPr>
            </w:pPr>
            <w:r w:rsidRPr="009404B3">
              <w:rPr>
                <w:rFonts w:ascii="Arial Narrow" w:hAnsi="Arial Narrow"/>
                <w:sz w:val="22"/>
                <w:szCs w:val="22"/>
              </w:rPr>
              <w:t>Información Pública</w:t>
            </w:r>
            <w:r>
              <w:rPr>
                <w:rFonts w:ascii="Arial Narrow" w:hAnsi="Arial Narrow"/>
                <w:sz w:val="22"/>
                <w:szCs w:val="22"/>
              </w:rPr>
              <w:t xml:space="preserve">. </w:t>
            </w:r>
          </w:p>
        </w:tc>
        <w:tc>
          <w:tcPr>
            <w:tcW w:w="1667" w:type="pct"/>
          </w:tcPr>
          <w:p w14:paraId="13AA1C16" w14:textId="77777777" w:rsidR="008E523E" w:rsidRDefault="008E523E" w:rsidP="00B42350">
            <w:pPr>
              <w:autoSpaceDE w:val="0"/>
              <w:autoSpaceDN w:val="0"/>
              <w:adjustRightInd w:val="0"/>
              <w:jc w:val="both"/>
              <w:rPr>
                <w:rFonts w:ascii="Arial Narrow" w:hAnsi="Arial Narrow"/>
                <w:sz w:val="22"/>
                <w:szCs w:val="22"/>
              </w:rPr>
            </w:pPr>
          </w:p>
          <w:p w14:paraId="25B5EBF4" w14:textId="47C96164" w:rsidR="007D20F8" w:rsidRDefault="007D20F8" w:rsidP="00B42350">
            <w:pPr>
              <w:autoSpaceDE w:val="0"/>
              <w:autoSpaceDN w:val="0"/>
              <w:adjustRightInd w:val="0"/>
              <w:jc w:val="both"/>
              <w:rPr>
                <w:rFonts w:ascii="Arial Narrow" w:hAnsi="Arial Narrow"/>
                <w:sz w:val="22"/>
                <w:szCs w:val="22"/>
              </w:rPr>
            </w:pPr>
            <w:r w:rsidRPr="009404B3">
              <w:rPr>
                <w:rFonts w:ascii="Arial Narrow" w:hAnsi="Arial Narrow"/>
                <w:sz w:val="22"/>
                <w:szCs w:val="22"/>
              </w:rPr>
              <w:t xml:space="preserve">Es toda información que </w:t>
            </w:r>
            <w:r>
              <w:rPr>
                <w:rFonts w:ascii="Arial Narrow" w:hAnsi="Arial Narrow"/>
                <w:sz w:val="22"/>
                <w:szCs w:val="22"/>
              </w:rPr>
              <w:t xml:space="preserve">Parques Nacionales Naturales de Colombia </w:t>
            </w:r>
            <w:r w:rsidRPr="009404B3">
              <w:rPr>
                <w:rFonts w:ascii="Arial Narrow" w:hAnsi="Arial Narrow"/>
                <w:sz w:val="22"/>
                <w:szCs w:val="22"/>
              </w:rPr>
              <w:t>genere, obtenga, adquiera, o controle</w:t>
            </w:r>
            <w:r>
              <w:rPr>
                <w:rFonts w:ascii="Arial Narrow" w:hAnsi="Arial Narrow"/>
                <w:sz w:val="22"/>
                <w:szCs w:val="22"/>
              </w:rPr>
              <w:t xml:space="preserve">. </w:t>
            </w:r>
          </w:p>
          <w:p w14:paraId="164891F6" w14:textId="741005A8" w:rsidR="002F0CD3" w:rsidRPr="009404B3" w:rsidRDefault="002F0CD3" w:rsidP="00B42350">
            <w:pPr>
              <w:autoSpaceDE w:val="0"/>
              <w:autoSpaceDN w:val="0"/>
              <w:adjustRightInd w:val="0"/>
              <w:jc w:val="both"/>
              <w:rPr>
                <w:rFonts w:ascii="Arial Narrow" w:hAnsi="Arial Narrow"/>
                <w:sz w:val="22"/>
                <w:szCs w:val="22"/>
              </w:rPr>
            </w:pPr>
          </w:p>
        </w:tc>
        <w:tc>
          <w:tcPr>
            <w:tcW w:w="1667" w:type="pct"/>
          </w:tcPr>
          <w:p w14:paraId="3D5491A0" w14:textId="77777777" w:rsidR="008E523E" w:rsidRDefault="008E523E" w:rsidP="00B42350">
            <w:pPr>
              <w:autoSpaceDE w:val="0"/>
              <w:autoSpaceDN w:val="0"/>
              <w:adjustRightInd w:val="0"/>
              <w:jc w:val="both"/>
              <w:rPr>
                <w:rFonts w:ascii="Arial Narrow" w:hAnsi="Arial Narrow"/>
                <w:sz w:val="22"/>
                <w:szCs w:val="22"/>
              </w:rPr>
            </w:pPr>
          </w:p>
          <w:p w14:paraId="79143539" w14:textId="00043AE8" w:rsidR="007D20F8" w:rsidRPr="009404B3" w:rsidRDefault="007D20F8" w:rsidP="00B42350">
            <w:pPr>
              <w:autoSpaceDE w:val="0"/>
              <w:autoSpaceDN w:val="0"/>
              <w:adjustRightInd w:val="0"/>
              <w:jc w:val="both"/>
              <w:rPr>
                <w:rFonts w:ascii="Arial Narrow" w:hAnsi="Arial Narrow"/>
                <w:sz w:val="22"/>
                <w:szCs w:val="22"/>
              </w:rPr>
            </w:pPr>
            <w:r>
              <w:rPr>
                <w:rFonts w:ascii="Arial Narrow" w:hAnsi="Arial Narrow"/>
                <w:sz w:val="22"/>
                <w:szCs w:val="22"/>
              </w:rPr>
              <w:t>Es aquella información que puede contener datos personales tipo público.</w:t>
            </w:r>
          </w:p>
        </w:tc>
      </w:tr>
      <w:tr w:rsidR="007D20F8" w14:paraId="1C0A7CE0" w14:textId="77777777" w:rsidTr="002F0CD3">
        <w:tc>
          <w:tcPr>
            <w:tcW w:w="1667" w:type="pct"/>
          </w:tcPr>
          <w:p w14:paraId="33886C94" w14:textId="77777777" w:rsidR="008E523E" w:rsidRDefault="008E523E" w:rsidP="00B42350">
            <w:pPr>
              <w:autoSpaceDE w:val="0"/>
              <w:autoSpaceDN w:val="0"/>
              <w:adjustRightInd w:val="0"/>
              <w:jc w:val="both"/>
              <w:rPr>
                <w:rFonts w:ascii="Arial Narrow" w:hAnsi="Arial Narrow" w:cs="Arial"/>
                <w:color w:val="000000"/>
                <w:sz w:val="22"/>
                <w:szCs w:val="22"/>
                <w:lang w:val="es-CO" w:eastAsia="en-US"/>
              </w:rPr>
            </w:pPr>
          </w:p>
          <w:p w14:paraId="21A60960" w14:textId="70637B91" w:rsidR="007D20F8" w:rsidRDefault="007D20F8" w:rsidP="00B42350">
            <w:pPr>
              <w:autoSpaceDE w:val="0"/>
              <w:autoSpaceDN w:val="0"/>
              <w:adjustRightInd w:val="0"/>
              <w:jc w:val="both"/>
              <w:rPr>
                <w:rFonts w:ascii="Arial Narrow" w:hAnsi="Arial Narrow" w:cs="Arial"/>
                <w:color w:val="000000"/>
                <w:sz w:val="22"/>
                <w:szCs w:val="22"/>
                <w:lang w:val="es-CO" w:eastAsia="en-US"/>
              </w:rPr>
            </w:pPr>
            <w:r>
              <w:rPr>
                <w:rFonts w:ascii="Arial Narrow" w:hAnsi="Arial Narrow" w:cs="Arial"/>
                <w:color w:val="000000"/>
                <w:sz w:val="22"/>
                <w:szCs w:val="22"/>
                <w:lang w:val="es-CO" w:eastAsia="en-US"/>
              </w:rPr>
              <w:t xml:space="preserve">Información Publica Clasificada. </w:t>
            </w:r>
          </w:p>
        </w:tc>
        <w:tc>
          <w:tcPr>
            <w:tcW w:w="1667" w:type="pct"/>
          </w:tcPr>
          <w:p w14:paraId="67E38F77" w14:textId="77777777" w:rsidR="008E523E" w:rsidRDefault="008E523E" w:rsidP="007D20F8">
            <w:pPr>
              <w:autoSpaceDE w:val="0"/>
              <w:autoSpaceDN w:val="0"/>
              <w:adjustRightInd w:val="0"/>
              <w:jc w:val="both"/>
              <w:rPr>
                <w:rFonts w:ascii="Arial Narrow" w:hAnsi="Arial Narrow"/>
                <w:sz w:val="22"/>
                <w:szCs w:val="22"/>
              </w:rPr>
            </w:pPr>
          </w:p>
          <w:p w14:paraId="2E56F352" w14:textId="13BA29D5" w:rsidR="007D20F8" w:rsidRPr="007D20F8" w:rsidRDefault="007D20F8" w:rsidP="007D20F8">
            <w:pPr>
              <w:autoSpaceDE w:val="0"/>
              <w:autoSpaceDN w:val="0"/>
              <w:adjustRightInd w:val="0"/>
              <w:jc w:val="both"/>
              <w:rPr>
                <w:rFonts w:ascii="Arial Narrow" w:hAnsi="Arial Narrow"/>
                <w:sz w:val="22"/>
                <w:szCs w:val="22"/>
              </w:rPr>
            </w:pPr>
            <w:r w:rsidRPr="004E490C">
              <w:rPr>
                <w:rFonts w:ascii="Arial Narrow" w:hAnsi="Arial Narrow"/>
                <w:sz w:val="22"/>
                <w:szCs w:val="22"/>
              </w:rPr>
              <w:t xml:space="preserve">Es aquella información que estando en poder o custodia de un sujeto obligado en su calidad de tal, pertenece al ámbito propio, </w:t>
            </w:r>
            <w:r w:rsidRPr="004E490C">
              <w:rPr>
                <w:rFonts w:ascii="Arial Narrow" w:hAnsi="Arial Narrow"/>
                <w:sz w:val="22"/>
                <w:szCs w:val="22"/>
              </w:rPr>
              <w:lastRenderedPageBreak/>
              <w:t>particular y privado o semiprivado de una persona natural o jurídica por lo que su acceso podrá ser negado o exceptuado, siempre que se trate de las circunstancias legítimas y necesarias y los derechos particulares o privados consagrados en el artículo 18</w:t>
            </w:r>
            <w:r>
              <w:rPr>
                <w:rFonts w:ascii="Arial Narrow" w:hAnsi="Arial Narrow"/>
                <w:sz w:val="22"/>
                <w:szCs w:val="22"/>
              </w:rPr>
              <w:t xml:space="preserve">; </w:t>
            </w:r>
            <w:r w:rsidRPr="007D20F8">
              <w:rPr>
                <w:rFonts w:ascii="Arial Narrow" w:hAnsi="Arial Narrow"/>
                <w:sz w:val="22"/>
                <w:szCs w:val="22"/>
              </w:rPr>
              <w:t xml:space="preserve">La información clasificada se refiere a información que, al ser divulgada, puede causar daño a ciertos derechos de personas naturales o jurídicas, relacionados especialmente con la privacidad de estas. El artículo 18 de la Ley 1712 señala cuáles son esos derechos: </w:t>
            </w:r>
          </w:p>
          <w:p w14:paraId="58C14D8E" w14:textId="77777777" w:rsidR="007D20F8" w:rsidRPr="007D20F8" w:rsidRDefault="007D20F8" w:rsidP="004E490C">
            <w:pPr>
              <w:pStyle w:val="Default"/>
              <w:jc w:val="both"/>
              <w:rPr>
                <w:rFonts w:ascii="Arial Narrow" w:hAnsi="Arial Narrow" w:cs="Times New Roman"/>
                <w:color w:val="auto"/>
                <w:sz w:val="22"/>
                <w:szCs w:val="22"/>
              </w:rPr>
            </w:pPr>
            <w:r w:rsidRPr="007D20F8">
              <w:rPr>
                <w:rFonts w:ascii="Arial Narrow" w:hAnsi="Arial Narrow" w:cs="Times New Roman"/>
                <w:color w:val="auto"/>
                <w:sz w:val="22"/>
                <w:szCs w:val="22"/>
              </w:rPr>
              <w:t xml:space="preserve">“a) El derecho de toda persona a la intimidad, bajo las limitaciones propias que impone la condición de servidor público”. </w:t>
            </w:r>
          </w:p>
          <w:p w14:paraId="0AC92658" w14:textId="77777777" w:rsidR="007D20F8" w:rsidRPr="007D20F8" w:rsidRDefault="007D20F8" w:rsidP="004E490C">
            <w:pPr>
              <w:pStyle w:val="Default"/>
              <w:jc w:val="both"/>
              <w:rPr>
                <w:rFonts w:ascii="Arial Narrow" w:hAnsi="Arial Narrow" w:cs="Times New Roman"/>
                <w:color w:val="auto"/>
                <w:sz w:val="22"/>
                <w:szCs w:val="22"/>
              </w:rPr>
            </w:pPr>
            <w:r w:rsidRPr="007D20F8">
              <w:rPr>
                <w:rFonts w:ascii="Arial Narrow" w:hAnsi="Arial Narrow" w:cs="Times New Roman"/>
                <w:color w:val="auto"/>
                <w:sz w:val="22"/>
                <w:szCs w:val="22"/>
              </w:rPr>
              <w:t xml:space="preserve">“b) El derecho de toda persona a la vida, la salud o la seguridad”. </w:t>
            </w:r>
          </w:p>
          <w:p w14:paraId="0E156889" w14:textId="77777777" w:rsidR="007D20F8" w:rsidRDefault="007D20F8" w:rsidP="004E490C">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“c) Los secretos comerciales, industriales y profesionales”. </w:t>
            </w:r>
          </w:p>
          <w:p w14:paraId="79C25E7F" w14:textId="4F29B519" w:rsidR="002F0CD3" w:rsidRPr="007D20F8" w:rsidRDefault="002F0CD3" w:rsidP="004E490C">
            <w:pPr>
              <w:autoSpaceDE w:val="0"/>
              <w:autoSpaceDN w:val="0"/>
              <w:adjustRightInd w:val="0"/>
              <w:jc w:val="both"/>
              <w:rPr>
                <w:rFonts w:ascii="Arial Narrow" w:hAnsi="Arial Narrow"/>
                <w:sz w:val="22"/>
                <w:szCs w:val="22"/>
              </w:rPr>
            </w:pPr>
          </w:p>
        </w:tc>
        <w:tc>
          <w:tcPr>
            <w:tcW w:w="1667" w:type="pct"/>
          </w:tcPr>
          <w:p w14:paraId="4BD6DFE0" w14:textId="77777777" w:rsidR="008E523E" w:rsidRDefault="008E523E" w:rsidP="00B42350">
            <w:pPr>
              <w:autoSpaceDE w:val="0"/>
              <w:autoSpaceDN w:val="0"/>
              <w:adjustRightInd w:val="0"/>
              <w:jc w:val="both"/>
              <w:rPr>
                <w:rFonts w:ascii="Arial Narrow" w:hAnsi="Arial Narrow"/>
                <w:sz w:val="22"/>
                <w:szCs w:val="22"/>
              </w:rPr>
            </w:pPr>
          </w:p>
          <w:p w14:paraId="2900DAC0" w14:textId="2003C630" w:rsidR="007D20F8" w:rsidRDefault="007D20F8" w:rsidP="00B42350">
            <w:pPr>
              <w:autoSpaceDE w:val="0"/>
              <w:autoSpaceDN w:val="0"/>
              <w:adjustRightInd w:val="0"/>
              <w:jc w:val="both"/>
              <w:rPr>
                <w:rFonts w:ascii="Arial Narrow" w:hAnsi="Arial Narrow"/>
                <w:sz w:val="22"/>
                <w:szCs w:val="22"/>
              </w:rPr>
            </w:pPr>
            <w:r w:rsidRPr="007D20F8">
              <w:rPr>
                <w:rFonts w:ascii="Arial Narrow" w:hAnsi="Arial Narrow"/>
                <w:sz w:val="22"/>
                <w:szCs w:val="22"/>
              </w:rPr>
              <w:t>Es información que contiene datos personales tipo Sensibles, privados, semiprivados.</w:t>
            </w:r>
          </w:p>
          <w:p w14:paraId="1B93EC68" w14:textId="77777777" w:rsidR="007D20F8" w:rsidRDefault="007D20F8" w:rsidP="00B42350">
            <w:pPr>
              <w:autoSpaceDE w:val="0"/>
              <w:autoSpaceDN w:val="0"/>
              <w:adjustRightInd w:val="0"/>
              <w:jc w:val="both"/>
              <w:rPr>
                <w:rFonts w:ascii="Arial Narrow" w:hAnsi="Arial Narrow" w:cs="Arial"/>
                <w:color w:val="000000"/>
                <w:sz w:val="22"/>
                <w:szCs w:val="22"/>
                <w:lang w:val="es-CO" w:eastAsia="en-US"/>
              </w:rPr>
            </w:pPr>
          </w:p>
          <w:p w14:paraId="19179531" w14:textId="77777777" w:rsidR="007D20F8" w:rsidRDefault="007D20F8" w:rsidP="00B42350">
            <w:pPr>
              <w:autoSpaceDE w:val="0"/>
              <w:autoSpaceDN w:val="0"/>
              <w:adjustRightInd w:val="0"/>
              <w:jc w:val="both"/>
              <w:rPr>
                <w:rFonts w:ascii="Arial Narrow" w:hAnsi="Arial Narrow" w:cs="Arial"/>
                <w:color w:val="000000"/>
                <w:sz w:val="22"/>
                <w:szCs w:val="22"/>
                <w:lang w:val="es-CO" w:eastAsia="en-US"/>
              </w:rPr>
            </w:pPr>
          </w:p>
          <w:p w14:paraId="30B017F0" w14:textId="0FDB9034" w:rsidR="007D20F8" w:rsidRDefault="007D20F8" w:rsidP="007D20F8">
            <w:pPr>
              <w:autoSpaceDE w:val="0"/>
              <w:autoSpaceDN w:val="0"/>
              <w:adjustRightInd w:val="0"/>
              <w:jc w:val="both"/>
              <w:rPr>
                <w:rFonts w:ascii="Arial Narrow" w:hAnsi="Arial Narrow" w:cs="Arial"/>
                <w:color w:val="000000"/>
                <w:sz w:val="22"/>
                <w:szCs w:val="22"/>
                <w:lang w:val="es-CO" w:eastAsia="en-US"/>
              </w:rPr>
            </w:pPr>
            <w:r w:rsidRPr="007D20F8">
              <w:rPr>
                <w:rFonts w:ascii="Arial Narrow" w:hAnsi="Arial Narrow"/>
                <w:sz w:val="22"/>
                <w:szCs w:val="22"/>
              </w:rPr>
              <w:t>Adicional, es información que no puede ser utilizada y divulgada por terceros sin autorización previa del dueño del activo de información, nivel directivo de</w:t>
            </w:r>
            <w:r w:rsidR="005A45A9">
              <w:rPr>
                <w:rFonts w:ascii="Arial Narrow" w:hAnsi="Arial Narrow"/>
                <w:sz w:val="22"/>
                <w:szCs w:val="22"/>
              </w:rPr>
              <w:t xml:space="preserve"> PNNC </w:t>
            </w:r>
            <w:r w:rsidRPr="007D20F8">
              <w:rPr>
                <w:rFonts w:ascii="Arial Narrow" w:hAnsi="Arial Narrow"/>
                <w:sz w:val="22"/>
                <w:szCs w:val="22"/>
              </w:rPr>
              <w:t>o bajo orden de autoridad competente</w:t>
            </w:r>
            <w:r>
              <w:rPr>
                <w:rFonts w:ascii="Arial Narrow" w:hAnsi="Arial Narrow"/>
                <w:sz w:val="22"/>
                <w:szCs w:val="22"/>
              </w:rPr>
              <w:t xml:space="preserve">. </w:t>
            </w:r>
            <w:r w:rsidRPr="007D20F8">
              <w:rPr>
                <w:rFonts w:ascii="Arial Narrow" w:hAnsi="Arial Narrow"/>
                <w:sz w:val="22"/>
                <w:szCs w:val="22"/>
              </w:rPr>
              <w:t xml:space="preserve">Parágrafo: Estas excepciones tienen una duración ilimitada y no deberán aplicarse cuando la persona natural o jurídica ha consentido en la revelación de sus datos personales o privados o bien cuando es claro que la información fue entregada como parte de aquella información que debe estar bajo el régimen de publicidad aplicable”. </w:t>
            </w:r>
          </w:p>
        </w:tc>
      </w:tr>
      <w:tr w:rsidR="007D20F8" w:rsidRPr="007D20F8" w14:paraId="33238A46" w14:textId="77777777" w:rsidTr="002F0CD3">
        <w:tc>
          <w:tcPr>
            <w:tcW w:w="1667" w:type="pct"/>
          </w:tcPr>
          <w:p w14:paraId="6F6277AF" w14:textId="77777777" w:rsidR="008E523E" w:rsidRDefault="008E523E" w:rsidP="007D20F8">
            <w:pPr>
              <w:autoSpaceDE w:val="0"/>
              <w:autoSpaceDN w:val="0"/>
              <w:adjustRightInd w:val="0"/>
              <w:jc w:val="both"/>
              <w:rPr>
                <w:rFonts w:ascii="Arial Narrow" w:hAnsi="Arial Narrow"/>
                <w:sz w:val="22"/>
                <w:szCs w:val="22"/>
              </w:rPr>
            </w:pPr>
          </w:p>
          <w:p w14:paraId="59656ED2" w14:textId="0D57764F"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Información pública reservada. </w:t>
            </w:r>
          </w:p>
        </w:tc>
        <w:tc>
          <w:tcPr>
            <w:tcW w:w="1667" w:type="pct"/>
          </w:tcPr>
          <w:p w14:paraId="368430A6" w14:textId="77777777" w:rsidR="008E523E" w:rsidRDefault="008E523E" w:rsidP="007D20F8">
            <w:pPr>
              <w:autoSpaceDE w:val="0"/>
              <w:autoSpaceDN w:val="0"/>
              <w:adjustRightInd w:val="0"/>
              <w:jc w:val="both"/>
              <w:rPr>
                <w:rFonts w:ascii="Arial Narrow" w:hAnsi="Arial Narrow"/>
                <w:sz w:val="22"/>
                <w:szCs w:val="22"/>
              </w:rPr>
            </w:pPr>
          </w:p>
          <w:p w14:paraId="220C18E4" w14:textId="2F965D40"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Es aquella información que estando en poder o custodia de un sujeto obligado en su calidad de tal, es exceptuada de acceso a la ciudadanía por daño a intereses públicos y bajo cumplimiento de la totalidad de los requisitos consagrados en el artículo 19</w:t>
            </w:r>
            <w:r>
              <w:rPr>
                <w:rFonts w:ascii="Arial Narrow" w:hAnsi="Arial Narrow"/>
                <w:sz w:val="22"/>
                <w:szCs w:val="22"/>
              </w:rPr>
              <w:t xml:space="preserve"> de la Ley 1712.  </w:t>
            </w:r>
            <w:r w:rsidRPr="007D20F8">
              <w:rPr>
                <w:rFonts w:ascii="Arial Narrow" w:hAnsi="Arial Narrow"/>
                <w:sz w:val="22"/>
                <w:szCs w:val="22"/>
              </w:rPr>
              <w:t xml:space="preserve">La información reservada se refiere a casos en los que la entrega de la información al público puede causar daño a bienes o intereses públicos. Estas temáticas están en el artículo 19 de la Ley 1712 de 2014: </w:t>
            </w:r>
          </w:p>
          <w:p w14:paraId="45239674"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“a) La defensa y seguridad nacional” </w:t>
            </w:r>
          </w:p>
          <w:p w14:paraId="014FBFC1"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“b) La seguridad pública” </w:t>
            </w:r>
          </w:p>
          <w:p w14:paraId="6B7BF9E5"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“c) Las relaciones internacionales” </w:t>
            </w:r>
          </w:p>
          <w:p w14:paraId="10C653B0" w14:textId="4EDB7A80"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“d) La prevención, investigación y persecución de los delitos y las faltas </w:t>
            </w:r>
            <w:r w:rsidRPr="007D20F8">
              <w:rPr>
                <w:rFonts w:ascii="Arial Narrow" w:hAnsi="Arial Narrow"/>
                <w:sz w:val="22"/>
                <w:szCs w:val="22"/>
              </w:rPr>
              <w:lastRenderedPageBreak/>
              <w:t xml:space="preserve">disciplinarias, mientras que no se haga efectiva la medida de aseguramiento o se formule pliego de cargos, según el caso” </w:t>
            </w:r>
          </w:p>
          <w:p w14:paraId="23854DAC"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“e) El debido proceso y la igualdad de las partes en los procesos judiciales” </w:t>
            </w:r>
          </w:p>
          <w:p w14:paraId="4C0184F1"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“f) La administración efectiva de la justicia” </w:t>
            </w:r>
          </w:p>
          <w:p w14:paraId="7155FA00"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“g) La estabilidad macroeconómica y financiera del país” </w:t>
            </w:r>
          </w:p>
          <w:p w14:paraId="0A64B3C9" w14:textId="77777777"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“h) Los derechos de la infancia y la adolescencia” </w:t>
            </w:r>
          </w:p>
          <w:p w14:paraId="5AB20BD9" w14:textId="77777777" w:rsid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“i) La salud pública” </w:t>
            </w:r>
          </w:p>
          <w:p w14:paraId="23595924" w14:textId="66580B30" w:rsidR="002F0CD3" w:rsidRPr="007D20F8" w:rsidRDefault="002F0CD3" w:rsidP="007D20F8">
            <w:pPr>
              <w:autoSpaceDE w:val="0"/>
              <w:autoSpaceDN w:val="0"/>
              <w:adjustRightInd w:val="0"/>
              <w:jc w:val="both"/>
              <w:rPr>
                <w:rFonts w:ascii="Arial Narrow" w:hAnsi="Arial Narrow"/>
                <w:sz w:val="22"/>
                <w:szCs w:val="22"/>
              </w:rPr>
            </w:pPr>
          </w:p>
        </w:tc>
        <w:tc>
          <w:tcPr>
            <w:tcW w:w="1667" w:type="pct"/>
          </w:tcPr>
          <w:p w14:paraId="460A05B5" w14:textId="77777777" w:rsidR="008E523E" w:rsidRDefault="008E523E" w:rsidP="00B42350">
            <w:pPr>
              <w:autoSpaceDE w:val="0"/>
              <w:autoSpaceDN w:val="0"/>
              <w:adjustRightInd w:val="0"/>
              <w:jc w:val="both"/>
              <w:rPr>
                <w:rFonts w:ascii="Arial Narrow" w:hAnsi="Arial Narrow"/>
                <w:sz w:val="22"/>
                <w:szCs w:val="22"/>
              </w:rPr>
            </w:pPr>
          </w:p>
          <w:p w14:paraId="47B4A4BF" w14:textId="084B2653" w:rsidR="007D20F8" w:rsidRDefault="007D20F8" w:rsidP="00B42350">
            <w:pPr>
              <w:autoSpaceDE w:val="0"/>
              <w:autoSpaceDN w:val="0"/>
              <w:adjustRightInd w:val="0"/>
              <w:jc w:val="both"/>
              <w:rPr>
                <w:rFonts w:ascii="Arial Narrow" w:hAnsi="Arial Narrow"/>
                <w:sz w:val="22"/>
                <w:szCs w:val="22"/>
              </w:rPr>
            </w:pPr>
            <w:r w:rsidRPr="007D20F8">
              <w:rPr>
                <w:rFonts w:ascii="Arial Narrow" w:hAnsi="Arial Narrow"/>
                <w:sz w:val="22"/>
                <w:szCs w:val="22"/>
              </w:rPr>
              <w:t>Es información que contiene datos personales tipo Sensibles, privados, semiprivados y datos personales de menores.</w:t>
            </w:r>
          </w:p>
          <w:p w14:paraId="2F4ED8EB" w14:textId="7EE47C05" w:rsidR="007D20F8" w:rsidRDefault="007D20F8" w:rsidP="00B42350">
            <w:pPr>
              <w:autoSpaceDE w:val="0"/>
              <w:autoSpaceDN w:val="0"/>
              <w:adjustRightInd w:val="0"/>
              <w:jc w:val="both"/>
              <w:rPr>
                <w:rFonts w:ascii="Arial Narrow" w:hAnsi="Arial Narrow"/>
                <w:sz w:val="22"/>
                <w:szCs w:val="22"/>
              </w:rPr>
            </w:pPr>
          </w:p>
          <w:p w14:paraId="1E76C50E" w14:textId="77777777" w:rsidR="007D20F8" w:rsidRDefault="007D20F8" w:rsidP="00B42350">
            <w:pPr>
              <w:autoSpaceDE w:val="0"/>
              <w:autoSpaceDN w:val="0"/>
              <w:adjustRightInd w:val="0"/>
              <w:jc w:val="both"/>
              <w:rPr>
                <w:rFonts w:ascii="Arial Narrow" w:hAnsi="Arial Narrow"/>
                <w:sz w:val="22"/>
                <w:szCs w:val="22"/>
              </w:rPr>
            </w:pPr>
          </w:p>
          <w:p w14:paraId="67B27C1A" w14:textId="59FF8D16" w:rsid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Adicional, para que la información sea clasificada como Reservada esta </w:t>
            </w:r>
            <w:r w:rsidR="00371D63">
              <w:rPr>
                <w:rFonts w:ascii="Arial Narrow" w:hAnsi="Arial Narrow"/>
                <w:sz w:val="22"/>
                <w:szCs w:val="22"/>
              </w:rPr>
              <w:t>debe</w:t>
            </w:r>
            <w:r w:rsidRPr="007D20F8">
              <w:rPr>
                <w:rFonts w:ascii="Arial Narrow" w:hAnsi="Arial Narrow"/>
                <w:sz w:val="22"/>
                <w:szCs w:val="22"/>
              </w:rPr>
              <w:t xml:space="preserve"> estar sometida a reserva por una Norma legal o Constitucional, su divulgación solo se autoriza a terceros bajo autorización del nivel directivo de</w:t>
            </w:r>
            <w:r w:rsidR="005A45A9">
              <w:rPr>
                <w:rFonts w:ascii="Arial Narrow" w:hAnsi="Arial Narrow"/>
                <w:sz w:val="22"/>
                <w:szCs w:val="22"/>
              </w:rPr>
              <w:t xml:space="preserve"> PNNC, </w:t>
            </w:r>
            <w:r w:rsidRPr="007D20F8">
              <w:rPr>
                <w:rFonts w:ascii="Arial Narrow" w:hAnsi="Arial Narrow"/>
                <w:sz w:val="22"/>
                <w:szCs w:val="22"/>
              </w:rPr>
              <w:t>o bajo orden de autoridad competente.</w:t>
            </w:r>
          </w:p>
          <w:p w14:paraId="3BD45A43" w14:textId="77777777" w:rsidR="008E523E" w:rsidRPr="007D20F8" w:rsidRDefault="008E523E" w:rsidP="007D20F8">
            <w:pPr>
              <w:autoSpaceDE w:val="0"/>
              <w:autoSpaceDN w:val="0"/>
              <w:adjustRightInd w:val="0"/>
              <w:jc w:val="both"/>
              <w:rPr>
                <w:rFonts w:ascii="Arial Narrow" w:hAnsi="Arial Narrow"/>
                <w:sz w:val="22"/>
                <w:szCs w:val="22"/>
              </w:rPr>
            </w:pPr>
          </w:p>
          <w:p w14:paraId="28D1270D" w14:textId="454FD7E5" w:rsidR="007D20F8" w:rsidRPr="007D20F8" w:rsidRDefault="007D20F8" w:rsidP="007D20F8">
            <w:pPr>
              <w:autoSpaceDE w:val="0"/>
              <w:autoSpaceDN w:val="0"/>
              <w:adjustRightInd w:val="0"/>
              <w:jc w:val="both"/>
              <w:rPr>
                <w:rFonts w:ascii="Arial Narrow" w:hAnsi="Arial Narrow"/>
                <w:sz w:val="22"/>
                <w:szCs w:val="22"/>
              </w:rPr>
            </w:pPr>
            <w:r w:rsidRPr="007D20F8">
              <w:rPr>
                <w:rFonts w:ascii="Arial Narrow" w:hAnsi="Arial Narrow"/>
                <w:sz w:val="22"/>
                <w:szCs w:val="22"/>
              </w:rPr>
              <w:t xml:space="preserve">Parágrafo: Se exceptúan también los documentos que contengan las opiniones o puntos de vista que formen parte del proceso </w:t>
            </w:r>
            <w:r w:rsidRPr="007D20F8">
              <w:rPr>
                <w:rFonts w:ascii="Arial Narrow" w:hAnsi="Arial Narrow"/>
                <w:sz w:val="22"/>
                <w:szCs w:val="22"/>
              </w:rPr>
              <w:lastRenderedPageBreak/>
              <w:t>deliberativo de los servidores públicos.”</w:t>
            </w:r>
          </w:p>
          <w:p w14:paraId="35BD6E4E" w14:textId="78211936" w:rsidR="007D20F8" w:rsidRPr="00C67977" w:rsidRDefault="007D20F8" w:rsidP="00B42350">
            <w:pPr>
              <w:autoSpaceDE w:val="0"/>
              <w:autoSpaceDN w:val="0"/>
              <w:adjustRightInd w:val="0"/>
              <w:jc w:val="both"/>
              <w:rPr>
                <w:rFonts w:ascii="Arial Narrow" w:hAnsi="Arial Narrow"/>
                <w:sz w:val="22"/>
                <w:szCs w:val="22"/>
                <w:lang w:val="es-CO"/>
              </w:rPr>
            </w:pPr>
          </w:p>
        </w:tc>
      </w:tr>
    </w:tbl>
    <w:p w14:paraId="3BC1A2CB" w14:textId="77777777" w:rsidR="009155D9" w:rsidRPr="001A7753" w:rsidRDefault="009155D9" w:rsidP="009155D9">
      <w:pPr>
        <w:pStyle w:val="Pa1"/>
        <w:jc w:val="both"/>
        <w:rPr>
          <w:rFonts w:ascii="Arial Narrow" w:hAnsi="Arial Narrow" w:cs="Ancizar Serif"/>
          <w:color w:val="000000"/>
          <w:sz w:val="22"/>
          <w:szCs w:val="22"/>
        </w:rPr>
      </w:pPr>
      <w:r w:rsidRPr="001A7753">
        <w:rPr>
          <w:rFonts w:ascii="Arial Narrow" w:hAnsi="Arial Narrow" w:cs="Ancizar Serif"/>
          <w:color w:val="000000"/>
          <w:sz w:val="22"/>
          <w:szCs w:val="22"/>
        </w:rPr>
        <w:lastRenderedPageBreak/>
        <w:t xml:space="preserve">La Ley 1712 de 2014, Ley de Transparencia y Acceso a la Información pública establece disposiciones que le permiten a los ciudadanos la realización efectiva del derecho, y a su vez determina algunas limitaciones para evitar la afectación de otros derechos constitucionales. </w:t>
      </w:r>
    </w:p>
    <w:p w14:paraId="0E8F0E81" w14:textId="77777777" w:rsidR="009155D9" w:rsidRPr="001A7753" w:rsidRDefault="009155D9" w:rsidP="009155D9">
      <w:pPr>
        <w:pStyle w:val="Pa1"/>
        <w:jc w:val="both"/>
        <w:rPr>
          <w:rFonts w:ascii="Arial Narrow" w:hAnsi="Arial Narrow" w:cs="Ancizar Serif"/>
          <w:color w:val="000000"/>
          <w:sz w:val="22"/>
          <w:szCs w:val="22"/>
        </w:rPr>
      </w:pPr>
    </w:p>
    <w:p w14:paraId="212C2CA7" w14:textId="77777777" w:rsidR="009155D9" w:rsidRPr="001A7753" w:rsidRDefault="009155D9" w:rsidP="009155D9">
      <w:pPr>
        <w:pStyle w:val="Pa1"/>
        <w:jc w:val="both"/>
        <w:rPr>
          <w:rFonts w:ascii="Arial Narrow" w:hAnsi="Arial Narrow" w:cs="Ancizar Serif"/>
          <w:color w:val="000000"/>
          <w:sz w:val="22"/>
          <w:szCs w:val="22"/>
        </w:rPr>
      </w:pPr>
      <w:r w:rsidRPr="001A7753">
        <w:rPr>
          <w:rFonts w:ascii="Arial Narrow" w:hAnsi="Arial Narrow" w:cs="Ancizar Serif"/>
          <w:color w:val="000000"/>
          <w:sz w:val="22"/>
          <w:szCs w:val="22"/>
        </w:rPr>
        <w:t xml:space="preserve">Dentro de las excepciones al acceso a la información, la mencionada Ley contempla dos categorías: la información exceptuada por daños a derechos de personas naturales o jurídicas y la información exceptuada por daños a intereses públicos. </w:t>
      </w:r>
    </w:p>
    <w:p w14:paraId="36B9C894" w14:textId="77777777" w:rsidR="009155D9" w:rsidRPr="001A7753" w:rsidRDefault="009155D9" w:rsidP="009155D9">
      <w:pPr>
        <w:pStyle w:val="Pa1"/>
        <w:jc w:val="both"/>
        <w:rPr>
          <w:rFonts w:ascii="Arial Narrow" w:hAnsi="Arial Narrow" w:cs="Ancizar Serif"/>
          <w:color w:val="000000"/>
          <w:sz w:val="22"/>
          <w:szCs w:val="22"/>
        </w:rPr>
      </w:pPr>
    </w:p>
    <w:p w14:paraId="10509B4D" w14:textId="77777777" w:rsidR="009155D9" w:rsidRPr="001A7753" w:rsidRDefault="009155D9" w:rsidP="009155D9">
      <w:pPr>
        <w:pStyle w:val="Pa1"/>
        <w:jc w:val="both"/>
        <w:rPr>
          <w:rFonts w:ascii="Arial Narrow" w:hAnsi="Arial Narrow" w:cs="Ancizar Serif"/>
          <w:color w:val="000000"/>
          <w:sz w:val="22"/>
          <w:szCs w:val="22"/>
        </w:rPr>
      </w:pPr>
      <w:r w:rsidRPr="001A7753">
        <w:rPr>
          <w:rFonts w:ascii="Arial Narrow" w:hAnsi="Arial Narrow" w:cs="Ancizar Serif"/>
          <w:color w:val="000000"/>
          <w:sz w:val="22"/>
          <w:szCs w:val="22"/>
        </w:rPr>
        <w:t>Debido a que la negativa de acceso a la información pública es producto de razones fundamentadas en la ley, PNNC, está obligada, como ya se ha dicho, a elaborar y mantener actualizado el Índice de Información Clasificada y Reservada, instrumento que recoge los objetivos legítimos que permiten sustentar la excepción al acceso a los documentos que han sido calificados como clasificados o reservados, así como los plazos durante los cuales se mantiene esta condición.</w:t>
      </w:r>
    </w:p>
    <w:p w14:paraId="4073F66E" w14:textId="77777777" w:rsidR="009155D9" w:rsidRDefault="009155D9" w:rsidP="00B42350">
      <w:pPr>
        <w:autoSpaceDE w:val="0"/>
        <w:autoSpaceDN w:val="0"/>
        <w:adjustRightInd w:val="0"/>
        <w:jc w:val="both"/>
        <w:rPr>
          <w:rFonts w:ascii="Arial Narrow" w:hAnsi="Arial Narrow"/>
          <w:b/>
          <w:sz w:val="22"/>
          <w:szCs w:val="22"/>
        </w:rPr>
      </w:pPr>
    </w:p>
    <w:p w14:paraId="1FEF4E61" w14:textId="08B064F3" w:rsidR="006C7006" w:rsidRPr="001A7753" w:rsidRDefault="001A7753" w:rsidP="00B42350">
      <w:pPr>
        <w:autoSpaceDE w:val="0"/>
        <w:autoSpaceDN w:val="0"/>
        <w:adjustRightInd w:val="0"/>
        <w:jc w:val="both"/>
        <w:rPr>
          <w:rFonts w:ascii="Arial Narrow" w:hAnsi="Arial Narrow" w:cs="Arial"/>
          <w:b/>
          <w:color w:val="000000"/>
          <w:sz w:val="22"/>
          <w:szCs w:val="22"/>
          <w:lang w:val="es-CO" w:eastAsia="en-US"/>
        </w:rPr>
      </w:pPr>
      <w:r w:rsidRPr="001A7753">
        <w:rPr>
          <w:rFonts w:ascii="Arial Narrow" w:hAnsi="Arial Narrow"/>
          <w:b/>
          <w:sz w:val="22"/>
          <w:szCs w:val="22"/>
        </w:rPr>
        <w:t>Delimitar la información que se puede publicar</w:t>
      </w:r>
    </w:p>
    <w:p w14:paraId="799150EB" w14:textId="77777777" w:rsidR="00152A1E" w:rsidRPr="003F535B" w:rsidRDefault="00152A1E">
      <w:pPr>
        <w:jc w:val="both"/>
        <w:rPr>
          <w:rFonts w:ascii="Arial Narrow" w:eastAsia="Arial Narrow" w:hAnsi="Arial Narrow" w:cs="Arial Narrow"/>
          <w:sz w:val="22"/>
          <w:szCs w:val="22"/>
        </w:rPr>
      </w:pPr>
    </w:p>
    <w:p w14:paraId="0000001C" w14:textId="24468DF5" w:rsidR="00341BA5" w:rsidRPr="00EB5960" w:rsidRDefault="00C67977">
      <w:pPr>
        <w:jc w:val="both"/>
        <w:rPr>
          <w:rFonts w:ascii="Arial Narrow" w:hAnsi="Arial Narrow"/>
          <w:sz w:val="22"/>
          <w:szCs w:val="22"/>
        </w:rPr>
      </w:pPr>
      <w:r w:rsidRPr="00EB5960">
        <w:rPr>
          <w:rFonts w:ascii="Arial Narrow" w:hAnsi="Arial Narrow"/>
          <w:sz w:val="22"/>
          <w:szCs w:val="22"/>
        </w:rPr>
        <w:t>Ahora bien, en lo atinente a las restricciones al derecho fundamental a la información, la Corte Constitucional ha indicado lo siguiente: “(…) el acceso a la información encuentra su limitación, entre otros, en los derechos a la intimidad y al habeas data. Para resolver las tensiones que se presentan entre estas garantías fundamentales, la jurisprudencia de la Corte Constitucional y las Leyes Estatutarias 1266 de 2008, y 1581 de 2012 han caracterizado distintos tipos de información.</w:t>
      </w:r>
    </w:p>
    <w:p w14:paraId="41C0A7F0" w14:textId="16F77FAA" w:rsidR="005F19E9" w:rsidRPr="00EB5960" w:rsidRDefault="005F19E9">
      <w:pPr>
        <w:jc w:val="both"/>
        <w:rPr>
          <w:rFonts w:ascii="Arial Narrow" w:eastAsia="Arial Narrow" w:hAnsi="Arial Narrow" w:cs="Arial Narrow"/>
          <w:sz w:val="22"/>
          <w:szCs w:val="22"/>
        </w:rPr>
      </w:pPr>
    </w:p>
    <w:p w14:paraId="2FE953E8" w14:textId="3E1CD654" w:rsidR="005F19E9" w:rsidRPr="00EB5960" w:rsidRDefault="005F19E9">
      <w:pPr>
        <w:jc w:val="both"/>
        <w:rPr>
          <w:rFonts w:ascii="Arial Narrow" w:hAnsi="Arial Narrow"/>
          <w:sz w:val="22"/>
          <w:szCs w:val="22"/>
        </w:rPr>
      </w:pPr>
      <w:r w:rsidRPr="00EB5960">
        <w:rPr>
          <w:rFonts w:ascii="Arial Narrow" w:hAnsi="Arial Narrow"/>
          <w:sz w:val="22"/>
          <w:szCs w:val="22"/>
        </w:rPr>
        <w:t>Una primera tipología distingue entre la información personal y la impersonal. De conformidad con el literal c del artículo 3º de la Ley 1581 de 2012, el dato personal es “[c]ualquier (sic) información vinculada o que pueda asociarse a una o varias personas naturales determinadas o determinables; Además, una segunda tipología, dirigida a clasificar la información desde un punto de vista cualitativo, en función de su publicidad y la posibilidad legal de acceder a la misma, clasifica la información en (i) pública o de dominio público, (ii) semiprivada, (iii) privada, y (iv) reservada o secreta.</w:t>
      </w:r>
    </w:p>
    <w:p w14:paraId="73572523" w14:textId="38D03012" w:rsidR="005F19E9" w:rsidRPr="00EB5960" w:rsidRDefault="005F19E9">
      <w:pPr>
        <w:jc w:val="both"/>
        <w:rPr>
          <w:rFonts w:ascii="Arial Narrow" w:eastAsia="Arial Narrow" w:hAnsi="Arial Narrow" w:cs="Arial Narrow"/>
          <w:sz w:val="22"/>
          <w:szCs w:val="22"/>
        </w:rPr>
      </w:pPr>
    </w:p>
    <w:p w14:paraId="25D0E899" w14:textId="006C817D" w:rsidR="004B7783" w:rsidRPr="00EB5960" w:rsidRDefault="004B7783">
      <w:pPr>
        <w:jc w:val="both"/>
        <w:rPr>
          <w:rFonts w:ascii="Arial Narrow" w:hAnsi="Arial Narrow"/>
          <w:sz w:val="22"/>
          <w:szCs w:val="22"/>
        </w:rPr>
      </w:pPr>
      <w:r w:rsidRPr="00EB5960">
        <w:rPr>
          <w:rFonts w:ascii="Arial Narrow" w:hAnsi="Arial Narrow"/>
          <w:sz w:val="22"/>
          <w:szCs w:val="22"/>
        </w:rPr>
        <w:t xml:space="preserve">La información pública es aquella que, según los mandatos de la ley o de la Constitución, puede ser obtenida y ofrecida sin reserva alguna y sin importar si se trata de información general, privada o personal. Se trata por ejemplo de los </w:t>
      </w:r>
      <w:r w:rsidRPr="00EB5960">
        <w:rPr>
          <w:rFonts w:ascii="Arial Narrow" w:hAnsi="Arial Narrow"/>
          <w:sz w:val="22"/>
          <w:szCs w:val="22"/>
        </w:rPr>
        <w:lastRenderedPageBreak/>
        <w:t>documentos públicos, las providencias judiciales debidamente ejecutoriadas, los datos sobre el estado civil de las personas o sobre la conformación de la familia. Este tipo de información se puede solicitar por cualquier persona de manera directa y no existe el deber de satisfacer algún requisito para obtenerla.</w:t>
      </w:r>
    </w:p>
    <w:p w14:paraId="5DB056E6" w14:textId="5102A220" w:rsidR="004B7783" w:rsidRPr="00EB5960" w:rsidRDefault="004B7783">
      <w:pPr>
        <w:jc w:val="both"/>
        <w:rPr>
          <w:rFonts w:ascii="Arial Narrow" w:eastAsia="Arial Narrow" w:hAnsi="Arial Narrow" w:cs="Arial Narrow"/>
          <w:sz w:val="22"/>
          <w:szCs w:val="22"/>
        </w:rPr>
      </w:pPr>
    </w:p>
    <w:p w14:paraId="6D12927E" w14:textId="17A55803" w:rsidR="004B7783" w:rsidRPr="00EB5960" w:rsidRDefault="004B7783">
      <w:pPr>
        <w:jc w:val="both"/>
        <w:rPr>
          <w:rFonts w:ascii="Arial Narrow" w:hAnsi="Arial Narrow"/>
          <w:sz w:val="22"/>
          <w:szCs w:val="22"/>
        </w:rPr>
      </w:pPr>
      <w:r w:rsidRPr="00EB5960">
        <w:rPr>
          <w:rFonts w:ascii="Arial Narrow" w:hAnsi="Arial Narrow"/>
          <w:sz w:val="22"/>
          <w:szCs w:val="22"/>
        </w:rPr>
        <w:t>La información semiprivada, refiere a los datos que versan sobre información personal o impersonal que no está comprendida en la regla general anterior, porque para su acceso y conocimiento presenta un grado mínimo de limitación, de tal forma que sólo puede ser obtenida y ofrecida por orden de autoridad administrativa en el cumplimiento de sus funciones o en el marco de los principios de la administración de datos personales. Es el caso de los datos relativos a las relaciones con las entidades de la seguridad social y al comportamiento financiero de las personas.</w:t>
      </w:r>
    </w:p>
    <w:p w14:paraId="3D2E2B74" w14:textId="2F45DC1B" w:rsidR="004B7783" w:rsidRPr="00EB5960" w:rsidRDefault="004B7783">
      <w:pPr>
        <w:jc w:val="both"/>
        <w:rPr>
          <w:rFonts w:ascii="Arial Narrow" w:hAnsi="Arial Narrow"/>
          <w:sz w:val="22"/>
          <w:szCs w:val="22"/>
        </w:rPr>
      </w:pPr>
    </w:p>
    <w:p w14:paraId="2619BEEB" w14:textId="5F29445D" w:rsidR="004B7783" w:rsidRPr="00EB5960" w:rsidRDefault="004B7783">
      <w:pPr>
        <w:jc w:val="both"/>
        <w:rPr>
          <w:rFonts w:ascii="Arial Narrow" w:hAnsi="Arial Narrow"/>
          <w:sz w:val="22"/>
          <w:szCs w:val="22"/>
        </w:rPr>
      </w:pPr>
      <w:r w:rsidRPr="00EB5960">
        <w:rPr>
          <w:rFonts w:ascii="Arial Narrow" w:hAnsi="Arial Narrow"/>
          <w:sz w:val="22"/>
          <w:szCs w:val="22"/>
        </w:rPr>
        <w:t>La información privada, es aquella que por versar sobre información personal y por encontrarse en un ámbito privado, sólo puede ser obtenida y ofrecida por orden de autoridad judicial en el cumplimiento de sus funciones. Es el caso de los libros de los comerciantes, los documentos privados, las historias clínicas, y la información extraída a partir de la inspección del domicilio.</w:t>
      </w:r>
    </w:p>
    <w:p w14:paraId="07B72908" w14:textId="18ADBBF3" w:rsidR="004B7783" w:rsidRPr="00EB5960" w:rsidRDefault="004B7783">
      <w:pPr>
        <w:jc w:val="both"/>
        <w:rPr>
          <w:rFonts w:ascii="Arial Narrow" w:hAnsi="Arial Narrow"/>
          <w:sz w:val="22"/>
          <w:szCs w:val="22"/>
        </w:rPr>
      </w:pPr>
    </w:p>
    <w:p w14:paraId="65F48238" w14:textId="77777777" w:rsidR="00EB5960" w:rsidRPr="00EB5960" w:rsidRDefault="004B7783">
      <w:pPr>
        <w:jc w:val="both"/>
        <w:rPr>
          <w:rFonts w:ascii="Arial Narrow" w:hAnsi="Arial Narrow"/>
          <w:sz w:val="22"/>
          <w:szCs w:val="22"/>
        </w:rPr>
      </w:pPr>
      <w:r w:rsidRPr="00EB5960">
        <w:rPr>
          <w:rFonts w:ascii="Arial Narrow" w:hAnsi="Arial Narrow"/>
          <w:sz w:val="22"/>
          <w:szCs w:val="22"/>
        </w:rPr>
        <w:t xml:space="preserve">La información reservada, versa sobre información personal y guarda estrecha relación con los derechos fundamentales del titular a la dignidad, a la intimidad y a la libertad, motivo por el cual se encuentra reservada a su órbita exclusiva y ‘(…) no puede siquiera ser obtenida ni ofrecida por autoridad judicial en el cumplimiento de sus funciones. Cabría mencionar aquí la información genética, y los llamados "datos sensibles" o relacionados con la ideología, la inclinación sexual, los hábitos de la persona, etc.’ </w:t>
      </w:r>
    </w:p>
    <w:p w14:paraId="2B185089" w14:textId="77777777" w:rsidR="00EB5960" w:rsidRPr="00EB5960" w:rsidRDefault="00EB5960">
      <w:pPr>
        <w:jc w:val="both"/>
        <w:rPr>
          <w:rFonts w:ascii="Arial Narrow" w:hAnsi="Arial Narrow"/>
          <w:sz w:val="22"/>
          <w:szCs w:val="22"/>
        </w:rPr>
      </w:pPr>
    </w:p>
    <w:p w14:paraId="5C101AEA" w14:textId="0989DC81" w:rsidR="004B7783" w:rsidRDefault="004B7783">
      <w:pPr>
        <w:jc w:val="both"/>
        <w:rPr>
          <w:rFonts w:ascii="Arial Narrow" w:hAnsi="Arial Narrow"/>
          <w:sz w:val="22"/>
          <w:szCs w:val="22"/>
        </w:rPr>
      </w:pPr>
      <w:r w:rsidRPr="00EB5960">
        <w:rPr>
          <w:rFonts w:ascii="Arial Narrow" w:hAnsi="Arial Narrow"/>
          <w:sz w:val="22"/>
          <w:szCs w:val="22"/>
        </w:rPr>
        <w:t>La anterior tipología permite delimitar la información que se puede publicar en desarrollo del derecho fundamental a la información y aquella que, por mandato constitucional, no puede ser revelada, porque de hacerlo se transgredirían los derechos a la intimidad y al habeas data.</w:t>
      </w:r>
    </w:p>
    <w:p w14:paraId="3C0C6C10" w14:textId="77777777" w:rsidR="007A782A" w:rsidRDefault="007A782A">
      <w:pPr>
        <w:jc w:val="both"/>
        <w:rPr>
          <w:rFonts w:ascii="Arial Narrow" w:hAnsi="Arial Narrow"/>
          <w:sz w:val="22"/>
          <w:szCs w:val="22"/>
        </w:rPr>
      </w:pPr>
    </w:p>
    <w:p w14:paraId="439A6C11" w14:textId="4832C8E8" w:rsidR="007A782A" w:rsidRPr="007A782A" w:rsidRDefault="007A782A">
      <w:pPr>
        <w:jc w:val="both"/>
        <w:rPr>
          <w:rFonts w:ascii="Arial Narrow" w:hAnsi="Arial Narrow"/>
          <w:b/>
          <w:sz w:val="22"/>
          <w:szCs w:val="22"/>
        </w:rPr>
      </w:pPr>
      <w:r w:rsidRPr="007A782A">
        <w:rPr>
          <w:rFonts w:ascii="Arial Narrow" w:hAnsi="Arial Narrow"/>
          <w:b/>
          <w:sz w:val="22"/>
          <w:szCs w:val="22"/>
        </w:rPr>
        <w:t>Acceso a espacio</w:t>
      </w:r>
      <w:r w:rsidR="004C26D0">
        <w:rPr>
          <w:rFonts w:ascii="Arial Narrow" w:hAnsi="Arial Narrow"/>
          <w:b/>
          <w:sz w:val="22"/>
          <w:szCs w:val="22"/>
        </w:rPr>
        <w:t xml:space="preserve"> destinado a almacenamiento</w:t>
      </w:r>
      <w:r w:rsidRPr="007A782A">
        <w:rPr>
          <w:rFonts w:ascii="Arial Narrow" w:hAnsi="Arial Narrow"/>
          <w:b/>
          <w:sz w:val="22"/>
          <w:szCs w:val="22"/>
        </w:rPr>
        <w:t xml:space="preserve"> y control de documentos</w:t>
      </w:r>
    </w:p>
    <w:p w14:paraId="31E4EA96" w14:textId="3608586E" w:rsidR="00EB5960" w:rsidRDefault="00EB5960">
      <w:pPr>
        <w:jc w:val="both"/>
        <w:rPr>
          <w:rFonts w:ascii="Arial Narrow" w:hAnsi="Arial Narrow"/>
          <w:sz w:val="22"/>
          <w:szCs w:val="22"/>
        </w:rPr>
      </w:pPr>
    </w:p>
    <w:p w14:paraId="22A0D7D3" w14:textId="1AD00158" w:rsidR="003130BA" w:rsidRDefault="003130BA">
      <w:pPr>
        <w:jc w:val="both"/>
        <w:rPr>
          <w:rFonts w:ascii="Arial Narrow" w:hAnsi="Arial Narrow"/>
          <w:sz w:val="22"/>
          <w:szCs w:val="22"/>
        </w:rPr>
      </w:pPr>
      <w:r w:rsidRPr="003130BA">
        <w:rPr>
          <w:rFonts w:ascii="Arial Narrow" w:hAnsi="Arial Narrow"/>
          <w:sz w:val="22"/>
          <w:szCs w:val="22"/>
        </w:rPr>
        <w:t>Los espacios destinados a la gestión y custodia de los documentos que contienen información clasificada o reservada son de acceso restringido. Los jefes</w:t>
      </w:r>
      <w:r>
        <w:rPr>
          <w:rFonts w:ascii="Arial Narrow" w:hAnsi="Arial Narrow"/>
          <w:sz w:val="22"/>
          <w:szCs w:val="22"/>
        </w:rPr>
        <w:t xml:space="preserve">, </w:t>
      </w:r>
      <w:r w:rsidRPr="003130BA">
        <w:rPr>
          <w:rFonts w:ascii="Arial Narrow" w:hAnsi="Arial Narrow"/>
          <w:sz w:val="22"/>
          <w:szCs w:val="22"/>
        </w:rPr>
        <w:t>de oficina</w:t>
      </w:r>
      <w:r w:rsidR="00323C8A">
        <w:rPr>
          <w:rFonts w:ascii="Arial Narrow" w:hAnsi="Arial Narrow"/>
          <w:sz w:val="22"/>
          <w:szCs w:val="22"/>
        </w:rPr>
        <w:t>s</w:t>
      </w:r>
      <w:r w:rsidRPr="003130BA">
        <w:rPr>
          <w:rFonts w:ascii="Arial Narrow" w:hAnsi="Arial Narrow"/>
          <w:sz w:val="22"/>
          <w:szCs w:val="22"/>
        </w:rPr>
        <w:t xml:space="preserve"> productora</w:t>
      </w:r>
      <w:r w:rsidR="00323C8A">
        <w:rPr>
          <w:rFonts w:ascii="Arial Narrow" w:hAnsi="Arial Narrow"/>
          <w:sz w:val="22"/>
          <w:szCs w:val="22"/>
        </w:rPr>
        <w:t>s</w:t>
      </w:r>
      <w:r>
        <w:rPr>
          <w:rFonts w:ascii="Arial Narrow" w:hAnsi="Arial Narrow"/>
          <w:sz w:val="22"/>
          <w:szCs w:val="22"/>
        </w:rPr>
        <w:t xml:space="preserve"> </w:t>
      </w:r>
      <w:r w:rsidRPr="003130BA">
        <w:rPr>
          <w:rFonts w:ascii="Arial Narrow" w:hAnsi="Arial Narrow"/>
          <w:sz w:val="22"/>
          <w:szCs w:val="22"/>
        </w:rPr>
        <w:t>responsables de</w:t>
      </w:r>
      <w:r>
        <w:rPr>
          <w:rFonts w:ascii="Arial Narrow" w:hAnsi="Arial Narrow"/>
          <w:sz w:val="22"/>
          <w:szCs w:val="22"/>
        </w:rPr>
        <w:t xml:space="preserve"> </w:t>
      </w:r>
      <w:r w:rsidRPr="003130BA">
        <w:rPr>
          <w:rFonts w:ascii="Arial Narrow" w:hAnsi="Arial Narrow"/>
          <w:sz w:val="22"/>
          <w:szCs w:val="22"/>
        </w:rPr>
        <w:t>l</w:t>
      </w:r>
      <w:r>
        <w:rPr>
          <w:rFonts w:ascii="Arial Narrow" w:hAnsi="Arial Narrow"/>
          <w:sz w:val="22"/>
          <w:szCs w:val="22"/>
        </w:rPr>
        <w:t>os</w:t>
      </w:r>
      <w:r w:rsidRPr="003130BA">
        <w:rPr>
          <w:rFonts w:ascii="Arial Narrow" w:hAnsi="Arial Narrow"/>
          <w:sz w:val="22"/>
          <w:szCs w:val="22"/>
        </w:rPr>
        <w:t xml:space="preserve"> archivo</w:t>
      </w:r>
      <w:r>
        <w:rPr>
          <w:rFonts w:ascii="Arial Narrow" w:hAnsi="Arial Narrow"/>
          <w:sz w:val="22"/>
          <w:szCs w:val="22"/>
        </w:rPr>
        <w:t>s</w:t>
      </w:r>
      <w:r w:rsidRPr="003130BA">
        <w:rPr>
          <w:rFonts w:ascii="Arial Narrow" w:hAnsi="Arial Narrow"/>
          <w:sz w:val="22"/>
          <w:szCs w:val="22"/>
        </w:rPr>
        <w:t xml:space="preserve"> de gestión</w:t>
      </w:r>
      <w:r>
        <w:rPr>
          <w:rFonts w:ascii="Arial Narrow" w:hAnsi="Arial Narrow"/>
          <w:sz w:val="22"/>
          <w:szCs w:val="22"/>
        </w:rPr>
        <w:t xml:space="preserve"> y responsables </w:t>
      </w:r>
      <w:r w:rsidR="00C97DFB">
        <w:rPr>
          <w:rFonts w:ascii="Arial Narrow" w:hAnsi="Arial Narrow"/>
          <w:sz w:val="22"/>
          <w:szCs w:val="22"/>
        </w:rPr>
        <w:t xml:space="preserve">de los Archivos </w:t>
      </w:r>
      <w:r>
        <w:rPr>
          <w:rFonts w:ascii="Arial Narrow" w:hAnsi="Arial Narrow"/>
          <w:sz w:val="22"/>
          <w:szCs w:val="22"/>
        </w:rPr>
        <w:t>centrales</w:t>
      </w:r>
      <w:r w:rsidRPr="003130BA">
        <w:rPr>
          <w:rFonts w:ascii="Arial Narrow" w:hAnsi="Arial Narrow"/>
          <w:sz w:val="22"/>
          <w:szCs w:val="22"/>
        </w:rPr>
        <w:t xml:space="preserve">, deberán garantizar que a estos espacios </w:t>
      </w:r>
      <w:r>
        <w:rPr>
          <w:rFonts w:ascii="Arial Narrow" w:hAnsi="Arial Narrow"/>
          <w:sz w:val="22"/>
          <w:szCs w:val="22"/>
        </w:rPr>
        <w:t xml:space="preserve">y/o depósitos </w:t>
      </w:r>
      <w:r w:rsidRPr="003130BA">
        <w:rPr>
          <w:rFonts w:ascii="Arial Narrow" w:hAnsi="Arial Narrow"/>
          <w:sz w:val="22"/>
          <w:szCs w:val="22"/>
        </w:rPr>
        <w:t xml:space="preserve">sólo accede el personal autorizado. </w:t>
      </w:r>
    </w:p>
    <w:p w14:paraId="6B29A54E" w14:textId="77777777" w:rsidR="003130BA" w:rsidRDefault="003130BA">
      <w:pPr>
        <w:jc w:val="both"/>
        <w:rPr>
          <w:rFonts w:ascii="Arial Narrow" w:hAnsi="Arial Narrow"/>
          <w:sz w:val="22"/>
          <w:szCs w:val="22"/>
        </w:rPr>
      </w:pPr>
    </w:p>
    <w:p w14:paraId="55C21D98" w14:textId="3B53AEE5" w:rsidR="004B7783" w:rsidRPr="003130BA" w:rsidRDefault="003130BA">
      <w:pPr>
        <w:jc w:val="both"/>
        <w:rPr>
          <w:rFonts w:ascii="Arial Narrow" w:hAnsi="Arial Narrow"/>
          <w:sz w:val="22"/>
          <w:szCs w:val="22"/>
        </w:rPr>
      </w:pPr>
      <w:r w:rsidRPr="003130BA">
        <w:rPr>
          <w:rFonts w:ascii="Arial Narrow" w:hAnsi="Arial Narrow"/>
          <w:sz w:val="22"/>
          <w:szCs w:val="22"/>
        </w:rPr>
        <w:t>En el caso de los archivos de gestión, los documentos clasificados o bajo reserva se podrán custodiar en archivadores que cuenten con las medidas de seguridad necesarias, es decir, que tengan cerradura</w:t>
      </w:r>
      <w:r w:rsidR="00C97DFB">
        <w:rPr>
          <w:rFonts w:ascii="Arial Narrow" w:hAnsi="Arial Narrow"/>
          <w:sz w:val="22"/>
          <w:szCs w:val="22"/>
        </w:rPr>
        <w:t xml:space="preserve"> y llave en buen estado</w:t>
      </w:r>
      <w:r w:rsidR="007A782A">
        <w:rPr>
          <w:rFonts w:ascii="Arial Narrow" w:hAnsi="Arial Narrow"/>
          <w:sz w:val="22"/>
          <w:szCs w:val="22"/>
        </w:rPr>
        <w:t>, permaneciendo cerrados bajo llave</w:t>
      </w:r>
      <w:r w:rsidRPr="003130BA">
        <w:rPr>
          <w:rFonts w:ascii="Arial Narrow" w:hAnsi="Arial Narrow"/>
          <w:sz w:val="22"/>
          <w:szCs w:val="22"/>
        </w:rPr>
        <w:t>. Lo anterior sin prejuicio de las</w:t>
      </w:r>
      <w:r w:rsidR="00C97DFB">
        <w:rPr>
          <w:rFonts w:ascii="Arial Narrow" w:hAnsi="Arial Narrow"/>
          <w:sz w:val="22"/>
          <w:szCs w:val="22"/>
        </w:rPr>
        <w:t xml:space="preserve"> otras</w:t>
      </w:r>
      <w:r w:rsidRPr="003130BA">
        <w:rPr>
          <w:rFonts w:ascii="Arial Narrow" w:hAnsi="Arial Narrow"/>
          <w:sz w:val="22"/>
          <w:szCs w:val="22"/>
        </w:rPr>
        <w:t xml:space="preserve"> medidas adicionales que se puedan tomar. Esta restricción no aplica para el personal de los servicios de emergencia y atención de desastres</w:t>
      </w:r>
      <w:r w:rsidR="00C97DFB">
        <w:rPr>
          <w:rFonts w:ascii="Arial Narrow" w:hAnsi="Arial Narrow"/>
          <w:sz w:val="22"/>
          <w:szCs w:val="22"/>
        </w:rPr>
        <w:t xml:space="preserve"> en caso de la ocurrencia de un evento. </w:t>
      </w:r>
    </w:p>
    <w:p w14:paraId="0CA665DC" w14:textId="77777777" w:rsidR="004B7783" w:rsidRPr="003130BA" w:rsidRDefault="004B7783">
      <w:pPr>
        <w:jc w:val="both"/>
        <w:rPr>
          <w:rFonts w:ascii="Arial Narrow" w:hAnsi="Arial Narrow"/>
          <w:sz w:val="22"/>
          <w:szCs w:val="22"/>
        </w:rPr>
      </w:pPr>
    </w:p>
    <w:p w14:paraId="2E1C3AF7" w14:textId="349042B2" w:rsidR="003130BA" w:rsidRDefault="003130BA">
      <w:pPr>
        <w:jc w:val="both"/>
        <w:rPr>
          <w:rFonts w:ascii="Arial Narrow" w:hAnsi="Arial Narrow"/>
          <w:sz w:val="22"/>
          <w:szCs w:val="22"/>
        </w:rPr>
      </w:pPr>
      <w:r w:rsidRPr="00C97DFB">
        <w:rPr>
          <w:rFonts w:ascii="Arial Narrow" w:hAnsi="Arial Narrow"/>
          <w:sz w:val="22"/>
          <w:szCs w:val="22"/>
        </w:rPr>
        <w:t>Para garantizar el control de estos documentos, todas las oficinas productoras y los Archivos Centrales, deberán mantener actualizado el inventario documental</w:t>
      </w:r>
      <w:r w:rsidR="00C97DFB" w:rsidRPr="00C97DFB">
        <w:rPr>
          <w:rFonts w:ascii="Arial Narrow" w:hAnsi="Arial Narrow"/>
          <w:sz w:val="22"/>
          <w:szCs w:val="22"/>
        </w:rPr>
        <w:t xml:space="preserve"> – FUID, </w:t>
      </w:r>
      <w:r w:rsidR="0099234C" w:rsidRPr="00C97DFB">
        <w:rPr>
          <w:rFonts w:ascii="Arial Narrow" w:hAnsi="Arial Narrow"/>
          <w:sz w:val="22"/>
          <w:szCs w:val="22"/>
        </w:rPr>
        <w:t>Código A</w:t>
      </w:r>
      <w:r w:rsidR="00C97DFB" w:rsidRPr="00C97DFB">
        <w:rPr>
          <w:rFonts w:ascii="Arial Narrow" w:hAnsi="Arial Narrow"/>
          <w:sz w:val="22"/>
          <w:szCs w:val="22"/>
        </w:rPr>
        <w:t>4_FO_04_Formato Único de Inventario Documental</w:t>
      </w:r>
      <w:r w:rsidR="00C97DFB">
        <w:rPr>
          <w:rFonts w:ascii="Arial Narrow" w:hAnsi="Arial Narrow"/>
          <w:sz w:val="22"/>
          <w:szCs w:val="22"/>
        </w:rPr>
        <w:t>, así como llevar a cabo los siguientes procedimientos del Proceso A4 Gestión Documental</w:t>
      </w:r>
      <w:r w:rsidR="007A782A">
        <w:rPr>
          <w:rFonts w:ascii="Arial Narrow" w:hAnsi="Arial Narrow"/>
          <w:sz w:val="22"/>
          <w:szCs w:val="22"/>
        </w:rPr>
        <w:t xml:space="preserve">: Código </w:t>
      </w:r>
      <w:r w:rsidR="0043153E" w:rsidRPr="004E0756">
        <w:rPr>
          <w:rFonts w:ascii="Arial Narrow" w:hAnsi="Arial Narrow"/>
          <w:sz w:val="22"/>
          <w:szCs w:val="22"/>
        </w:rPr>
        <w:t>A4-PR-06 Organización de Archivos.  </w:t>
      </w:r>
      <w:r w:rsidR="007A782A">
        <w:rPr>
          <w:rFonts w:ascii="Arial Narrow" w:hAnsi="Arial Narrow"/>
          <w:sz w:val="22"/>
          <w:szCs w:val="22"/>
        </w:rPr>
        <w:t xml:space="preserve">Código </w:t>
      </w:r>
      <w:r w:rsidR="0043153E" w:rsidRPr="004E0756">
        <w:rPr>
          <w:rFonts w:ascii="Arial Narrow" w:hAnsi="Arial Narrow"/>
          <w:sz w:val="22"/>
          <w:szCs w:val="22"/>
        </w:rPr>
        <w:t>A4-PR-05 Transferencias Primarias</w:t>
      </w:r>
      <w:r w:rsidR="004E0756" w:rsidRPr="004E0756">
        <w:rPr>
          <w:rFonts w:ascii="Arial Narrow" w:hAnsi="Arial Narrow"/>
          <w:sz w:val="22"/>
          <w:szCs w:val="22"/>
        </w:rPr>
        <w:t xml:space="preserve">. </w:t>
      </w:r>
      <w:r w:rsidR="007A782A">
        <w:rPr>
          <w:rFonts w:ascii="Arial Narrow" w:hAnsi="Arial Narrow"/>
          <w:sz w:val="22"/>
          <w:szCs w:val="22"/>
        </w:rPr>
        <w:t xml:space="preserve">Código </w:t>
      </w:r>
      <w:r w:rsidR="0043153E" w:rsidRPr="004E0756">
        <w:rPr>
          <w:rFonts w:ascii="Arial Narrow" w:hAnsi="Arial Narrow"/>
          <w:sz w:val="22"/>
          <w:szCs w:val="22"/>
        </w:rPr>
        <w:t>A4-PR-08 Consulta y Préstamo de documentos</w:t>
      </w:r>
      <w:r w:rsidR="007A782A">
        <w:rPr>
          <w:rFonts w:ascii="Arial Narrow" w:hAnsi="Arial Narrow"/>
          <w:sz w:val="22"/>
          <w:szCs w:val="22"/>
        </w:rPr>
        <w:t xml:space="preserve"> y </w:t>
      </w:r>
      <w:r w:rsidR="0099234C">
        <w:rPr>
          <w:rFonts w:ascii="Arial Narrow" w:hAnsi="Arial Narrow"/>
          <w:sz w:val="22"/>
          <w:szCs w:val="22"/>
        </w:rPr>
        <w:t xml:space="preserve">diligenciar el documento </w:t>
      </w:r>
      <w:r w:rsidR="007A782A">
        <w:rPr>
          <w:rFonts w:ascii="Arial Narrow" w:hAnsi="Arial Narrow"/>
          <w:sz w:val="22"/>
          <w:szCs w:val="22"/>
        </w:rPr>
        <w:t xml:space="preserve">Código </w:t>
      </w:r>
      <w:r w:rsidR="007A782A" w:rsidRPr="004E0756">
        <w:rPr>
          <w:rFonts w:ascii="Arial Narrow" w:hAnsi="Arial Narrow"/>
          <w:sz w:val="22"/>
          <w:szCs w:val="22"/>
        </w:rPr>
        <w:t>A4-FO-03</w:t>
      </w:r>
      <w:r w:rsidR="007A782A">
        <w:rPr>
          <w:rFonts w:ascii="Arial Narrow" w:hAnsi="Arial Narrow"/>
          <w:sz w:val="22"/>
          <w:szCs w:val="22"/>
        </w:rPr>
        <w:t>. Planilla</w:t>
      </w:r>
      <w:r w:rsidR="004E0756">
        <w:rPr>
          <w:rFonts w:ascii="Arial Narrow" w:hAnsi="Arial Narrow"/>
          <w:sz w:val="22"/>
          <w:szCs w:val="22"/>
        </w:rPr>
        <w:t xml:space="preserve"> de préstamo documental</w:t>
      </w:r>
      <w:r w:rsidR="007A782A">
        <w:rPr>
          <w:rFonts w:ascii="Arial Narrow" w:hAnsi="Arial Narrow"/>
          <w:sz w:val="22"/>
          <w:szCs w:val="22"/>
        </w:rPr>
        <w:t xml:space="preserve">. </w:t>
      </w:r>
    </w:p>
    <w:p w14:paraId="5BD32271" w14:textId="3BC7A38B" w:rsidR="003130BA" w:rsidRDefault="003130BA">
      <w:pPr>
        <w:jc w:val="both"/>
        <w:rPr>
          <w:rFonts w:ascii="Arial Narrow" w:eastAsia="Arial Narrow" w:hAnsi="Arial Narrow" w:cs="Arial Narrow"/>
          <w:sz w:val="22"/>
          <w:szCs w:val="22"/>
        </w:rPr>
      </w:pPr>
    </w:p>
    <w:p w14:paraId="74D9DF43" w14:textId="5BD0867E" w:rsidR="003130BA" w:rsidRPr="00C702B8" w:rsidRDefault="00C702B8">
      <w:pPr>
        <w:jc w:val="both"/>
        <w:rPr>
          <w:rFonts w:ascii="Arial Narrow" w:eastAsia="Arial Narrow" w:hAnsi="Arial Narrow" w:cs="Arial Narrow"/>
          <w:b/>
          <w:sz w:val="22"/>
          <w:szCs w:val="22"/>
        </w:rPr>
      </w:pPr>
      <w:r w:rsidRPr="00C702B8">
        <w:rPr>
          <w:rFonts w:ascii="Arial Narrow" w:eastAsia="Arial Narrow" w:hAnsi="Arial Narrow" w:cs="Arial Narrow"/>
          <w:b/>
          <w:sz w:val="22"/>
          <w:szCs w:val="22"/>
        </w:rPr>
        <w:t>Acceso y consulta de la información</w:t>
      </w:r>
    </w:p>
    <w:p w14:paraId="69C46FD4" w14:textId="77777777" w:rsidR="00C702B8" w:rsidRDefault="00C702B8">
      <w:pPr>
        <w:jc w:val="both"/>
        <w:rPr>
          <w:rFonts w:ascii="Arial Narrow" w:eastAsia="Arial Narrow" w:hAnsi="Arial Narrow" w:cs="Arial Narrow"/>
          <w:sz w:val="22"/>
          <w:szCs w:val="22"/>
        </w:rPr>
      </w:pPr>
    </w:p>
    <w:p w14:paraId="300312F9" w14:textId="45C88F1C" w:rsidR="00C702B8" w:rsidRPr="00C702B8" w:rsidRDefault="00C702B8">
      <w:pPr>
        <w:jc w:val="both"/>
        <w:rPr>
          <w:rFonts w:ascii="Arial Narrow" w:hAnsi="Arial Narrow"/>
          <w:sz w:val="22"/>
          <w:szCs w:val="22"/>
        </w:rPr>
      </w:pPr>
      <w:r w:rsidRPr="00C702B8">
        <w:rPr>
          <w:rFonts w:ascii="Arial Narrow" w:hAnsi="Arial Narrow"/>
          <w:sz w:val="22"/>
          <w:szCs w:val="22"/>
        </w:rPr>
        <w:lastRenderedPageBreak/>
        <w:t xml:space="preserve">Los documentos de archivo de </w:t>
      </w:r>
      <w:r w:rsidR="0099234C">
        <w:rPr>
          <w:rFonts w:ascii="Arial Narrow" w:hAnsi="Arial Narrow"/>
          <w:sz w:val="22"/>
          <w:szCs w:val="22"/>
        </w:rPr>
        <w:t xml:space="preserve">PNNC, </w:t>
      </w:r>
      <w:r w:rsidRPr="00C702B8">
        <w:rPr>
          <w:rFonts w:ascii="Arial Narrow" w:hAnsi="Arial Narrow"/>
          <w:sz w:val="22"/>
          <w:szCs w:val="22"/>
        </w:rPr>
        <w:t>son de acceso público salvo en los casos contemplados en el Índice de Información Clasificada y Reservada.</w:t>
      </w:r>
    </w:p>
    <w:p w14:paraId="7CFC58B8" w14:textId="159A5E67" w:rsidR="004D637D" w:rsidRPr="00C702B8" w:rsidRDefault="004D637D">
      <w:pPr>
        <w:jc w:val="both"/>
        <w:rPr>
          <w:rFonts w:ascii="Arial Narrow" w:hAnsi="Arial Narrow"/>
          <w:sz w:val="22"/>
          <w:szCs w:val="22"/>
        </w:rPr>
      </w:pPr>
    </w:p>
    <w:p w14:paraId="06D75B4D" w14:textId="785AA422" w:rsidR="00C702B8" w:rsidRDefault="00C702B8" w:rsidP="00C702B8">
      <w:pPr>
        <w:jc w:val="both"/>
        <w:rPr>
          <w:rFonts w:ascii="Arial Narrow" w:hAnsi="Arial Narrow"/>
          <w:sz w:val="22"/>
          <w:szCs w:val="22"/>
        </w:rPr>
      </w:pPr>
      <w:r w:rsidRPr="00C702B8">
        <w:rPr>
          <w:rFonts w:ascii="Arial Narrow" w:hAnsi="Arial Narrow"/>
          <w:sz w:val="22"/>
          <w:szCs w:val="22"/>
        </w:rPr>
        <w:t xml:space="preserve">Por lo anterior, para la consulta de documentos clasificados o bajo reserva, se debe seguir el procedimiento </w:t>
      </w:r>
      <w:r>
        <w:rPr>
          <w:rFonts w:ascii="Arial Narrow" w:hAnsi="Arial Narrow"/>
          <w:sz w:val="22"/>
          <w:szCs w:val="22"/>
        </w:rPr>
        <w:t xml:space="preserve">Código </w:t>
      </w:r>
      <w:r w:rsidRPr="004E0756">
        <w:rPr>
          <w:rFonts w:ascii="Arial Narrow" w:hAnsi="Arial Narrow"/>
          <w:sz w:val="22"/>
          <w:szCs w:val="22"/>
        </w:rPr>
        <w:t>A4-PR-08 Consulta y Préstamo de documentos</w:t>
      </w:r>
      <w:r>
        <w:rPr>
          <w:rFonts w:ascii="Arial Narrow" w:hAnsi="Arial Narrow"/>
          <w:sz w:val="22"/>
          <w:szCs w:val="22"/>
        </w:rPr>
        <w:t xml:space="preserve"> y diligenciar el formato Código </w:t>
      </w:r>
      <w:r w:rsidRPr="004E0756">
        <w:rPr>
          <w:rFonts w:ascii="Arial Narrow" w:hAnsi="Arial Narrow"/>
          <w:sz w:val="22"/>
          <w:szCs w:val="22"/>
        </w:rPr>
        <w:t>A4-FO-03</w:t>
      </w:r>
      <w:r>
        <w:rPr>
          <w:rFonts w:ascii="Arial Narrow" w:hAnsi="Arial Narrow"/>
          <w:sz w:val="22"/>
          <w:szCs w:val="22"/>
        </w:rPr>
        <w:t>. Planilla de préstamo documental</w:t>
      </w:r>
      <w:r w:rsidR="002575A1">
        <w:rPr>
          <w:rFonts w:ascii="Arial Narrow" w:hAnsi="Arial Narrow"/>
          <w:sz w:val="22"/>
          <w:szCs w:val="22"/>
        </w:rPr>
        <w:t xml:space="preserve">, </w:t>
      </w:r>
      <w:r>
        <w:rPr>
          <w:rFonts w:ascii="Arial Narrow" w:hAnsi="Arial Narrow"/>
          <w:sz w:val="22"/>
          <w:szCs w:val="22"/>
        </w:rPr>
        <w:t>ten</w:t>
      </w:r>
      <w:r w:rsidR="002575A1">
        <w:rPr>
          <w:rFonts w:ascii="Arial Narrow" w:hAnsi="Arial Narrow"/>
          <w:sz w:val="22"/>
          <w:szCs w:val="22"/>
        </w:rPr>
        <w:t xml:space="preserve">iendo </w:t>
      </w:r>
      <w:r>
        <w:rPr>
          <w:rFonts w:ascii="Arial Narrow" w:hAnsi="Arial Narrow"/>
          <w:sz w:val="22"/>
          <w:szCs w:val="22"/>
        </w:rPr>
        <w:t xml:space="preserve">en cuenta el formato </w:t>
      </w:r>
      <w:r w:rsidR="00337B50">
        <w:rPr>
          <w:rFonts w:ascii="Arial Narrow" w:hAnsi="Arial Narrow"/>
          <w:sz w:val="22"/>
          <w:szCs w:val="22"/>
        </w:rPr>
        <w:t xml:space="preserve">utilizado por la entidad para realizar los asientos del Índice </w:t>
      </w:r>
      <w:r>
        <w:rPr>
          <w:rFonts w:ascii="Arial Narrow" w:hAnsi="Arial Narrow"/>
          <w:sz w:val="22"/>
          <w:szCs w:val="22"/>
        </w:rPr>
        <w:t xml:space="preserve">de </w:t>
      </w:r>
      <w:r w:rsidR="00337B50">
        <w:rPr>
          <w:rFonts w:ascii="Arial Narrow" w:hAnsi="Arial Narrow"/>
          <w:sz w:val="22"/>
          <w:szCs w:val="22"/>
        </w:rPr>
        <w:t>información</w:t>
      </w:r>
      <w:r>
        <w:rPr>
          <w:rFonts w:ascii="Arial Narrow" w:hAnsi="Arial Narrow"/>
          <w:sz w:val="22"/>
          <w:szCs w:val="22"/>
        </w:rPr>
        <w:t xml:space="preserve"> Clasificada y reservada</w:t>
      </w:r>
      <w:r w:rsidR="00337B50">
        <w:rPr>
          <w:rFonts w:ascii="Arial Narrow" w:hAnsi="Arial Narrow"/>
          <w:sz w:val="22"/>
          <w:szCs w:val="22"/>
        </w:rPr>
        <w:t xml:space="preserve">. </w:t>
      </w:r>
    </w:p>
    <w:p w14:paraId="651A33EF" w14:textId="77777777" w:rsidR="00C702B8" w:rsidRDefault="00C702B8" w:rsidP="00C702B8">
      <w:pPr>
        <w:jc w:val="both"/>
        <w:rPr>
          <w:rFonts w:ascii="Arial Narrow" w:hAnsi="Arial Narrow"/>
          <w:sz w:val="22"/>
          <w:szCs w:val="22"/>
        </w:rPr>
      </w:pPr>
    </w:p>
    <w:p w14:paraId="39473D21" w14:textId="65C01E20" w:rsidR="00C702B8" w:rsidRPr="009D6D4B" w:rsidRDefault="00C702B8" w:rsidP="00C702B8">
      <w:pPr>
        <w:jc w:val="both"/>
        <w:rPr>
          <w:rFonts w:ascii="Arial Narrow" w:hAnsi="Arial Narrow"/>
          <w:sz w:val="22"/>
          <w:szCs w:val="22"/>
        </w:rPr>
      </w:pPr>
      <w:r w:rsidRPr="009D6D4B">
        <w:rPr>
          <w:rFonts w:ascii="Arial Narrow" w:hAnsi="Arial Narrow"/>
          <w:sz w:val="22"/>
          <w:szCs w:val="22"/>
        </w:rPr>
        <w:t xml:space="preserve">La restricción de acceso a la información solo aplica para el contenido de los documentos, pero no para su existencia; de decir, </w:t>
      </w:r>
      <w:r w:rsidR="009D6D4B" w:rsidRPr="009D6D4B">
        <w:rPr>
          <w:rFonts w:ascii="Arial Narrow" w:hAnsi="Arial Narrow"/>
          <w:sz w:val="22"/>
          <w:szCs w:val="22"/>
        </w:rPr>
        <w:t xml:space="preserve">los </w:t>
      </w:r>
      <w:r w:rsidR="00337B50" w:rsidRPr="009D6D4B">
        <w:rPr>
          <w:rFonts w:ascii="Arial Narrow" w:hAnsi="Arial Narrow"/>
          <w:sz w:val="22"/>
          <w:szCs w:val="22"/>
        </w:rPr>
        <w:t>jefes</w:t>
      </w:r>
      <w:r w:rsidR="009D6D4B" w:rsidRPr="009D6D4B">
        <w:rPr>
          <w:rFonts w:ascii="Arial Narrow" w:hAnsi="Arial Narrow"/>
          <w:sz w:val="22"/>
          <w:szCs w:val="22"/>
        </w:rPr>
        <w:t xml:space="preserve"> de las oficinas productoras y </w:t>
      </w:r>
      <w:r w:rsidRPr="009D6D4B">
        <w:rPr>
          <w:rFonts w:ascii="Arial Narrow" w:hAnsi="Arial Narrow"/>
          <w:sz w:val="22"/>
          <w:szCs w:val="22"/>
        </w:rPr>
        <w:t xml:space="preserve">los custodios de la información no podrán negar la existencia de un documento de archivo </w:t>
      </w:r>
      <w:r w:rsidR="009D6D4B" w:rsidRPr="009D6D4B">
        <w:rPr>
          <w:rFonts w:ascii="Arial Narrow" w:hAnsi="Arial Narrow"/>
          <w:sz w:val="22"/>
          <w:szCs w:val="22"/>
        </w:rPr>
        <w:t>aun</w:t>
      </w:r>
      <w:r w:rsidRPr="009D6D4B">
        <w:rPr>
          <w:rFonts w:ascii="Arial Narrow" w:hAnsi="Arial Narrow"/>
          <w:sz w:val="22"/>
          <w:szCs w:val="22"/>
        </w:rPr>
        <w:t xml:space="preserve"> cuando su contenido sea clasificado o reservado.</w:t>
      </w:r>
    </w:p>
    <w:p w14:paraId="4A0492D8" w14:textId="77777777" w:rsidR="009D6D4B" w:rsidRPr="009D6D4B" w:rsidRDefault="009D6D4B" w:rsidP="00C702B8">
      <w:pPr>
        <w:jc w:val="both"/>
        <w:rPr>
          <w:rFonts w:ascii="Arial Narrow" w:hAnsi="Arial Narrow"/>
          <w:sz w:val="22"/>
          <w:szCs w:val="22"/>
        </w:rPr>
      </w:pPr>
    </w:p>
    <w:p w14:paraId="2C823FE9" w14:textId="699DA422" w:rsidR="009D6D4B" w:rsidRDefault="009D6D4B" w:rsidP="00C702B8">
      <w:pPr>
        <w:jc w:val="both"/>
        <w:rPr>
          <w:rFonts w:ascii="Arial Narrow" w:hAnsi="Arial Narrow"/>
          <w:sz w:val="22"/>
          <w:szCs w:val="22"/>
        </w:rPr>
      </w:pPr>
      <w:r w:rsidRPr="009D6D4B">
        <w:rPr>
          <w:rFonts w:ascii="Arial Narrow" w:hAnsi="Arial Narrow"/>
          <w:sz w:val="22"/>
          <w:szCs w:val="22"/>
        </w:rPr>
        <w:t xml:space="preserve">Cuando la totalidad del documento no esté protegida por una de las excepciones contempladas en la Ley 1712 de 2014, es decir, cuando la calificación que se registra en el Índice de Información Clasificada y Reservada es parcial, los jefes de las oficinas </w:t>
      </w:r>
      <w:r w:rsidR="000D45E1" w:rsidRPr="009D6D4B">
        <w:rPr>
          <w:rFonts w:ascii="Arial Narrow" w:hAnsi="Arial Narrow"/>
          <w:sz w:val="22"/>
          <w:szCs w:val="22"/>
        </w:rPr>
        <w:t>productores</w:t>
      </w:r>
      <w:r w:rsidRPr="009D6D4B">
        <w:rPr>
          <w:rFonts w:ascii="Arial Narrow" w:hAnsi="Arial Narrow"/>
          <w:sz w:val="22"/>
          <w:szCs w:val="22"/>
        </w:rPr>
        <w:t xml:space="preserve">, dueños de los </w:t>
      </w:r>
      <w:r w:rsidR="00A947C0">
        <w:rPr>
          <w:rFonts w:ascii="Arial Narrow" w:hAnsi="Arial Narrow"/>
          <w:sz w:val="22"/>
          <w:szCs w:val="22"/>
        </w:rPr>
        <w:t xml:space="preserve">documentos o </w:t>
      </w:r>
      <w:r w:rsidRPr="009D6D4B">
        <w:rPr>
          <w:rFonts w:ascii="Arial Narrow" w:hAnsi="Arial Narrow"/>
          <w:sz w:val="22"/>
          <w:szCs w:val="22"/>
        </w:rPr>
        <w:t>expedientes, deberán hacer una versión pública del documento que mantenga la reserva únicamente de la parte indispensable. La información pública que cumple con ninguna de las excepciones deberá ser entregada al solicitante y el acceso se realizará de acuerdo al procedimiento Código A4-PR-08 Consulta y Préstamo de documentos</w:t>
      </w:r>
      <w:r w:rsidR="000D45E1">
        <w:rPr>
          <w:rFonts w:ascii="Arial Narrow" w:hAnsi="Arial Narrow"/>
          <w:sz w:val="22"/>
          <w:szCs w:val="22"/>
        </w:rPr>
        <w:t>.</w:t>
      </w:r>
    </w:p>
    <w:p w14:paraId="6B508219" w14:textId="77777777" w:rsidR="000D45E1" w:rsidRDefault="000D45E1" w:rsidP="00C702B8">
      <w:pPr>
        <w:jc w:val="both"/>
        <w:rPr>
          <w:rFonts w:ascii="Arial Narrow" w:hAnsi="Arial Narrow"/>
          <w:sz w:val="22"/>
          <w:szCs w:val="22"/>
        </w:rPr>
      </w:pPr>
    </w:p>
    <w:p w14:paraId="419B02B9" w14:textId="2D07B72F" w:rsidR="000D45E1" w:rsidRPr="000D45E1" w:rsidRDefault="000D45E1" w:rsidP="00C702B8">
      <w:pPr>
        <w:jc w:val="both"/>
        <w:rPr>
          <w:rFonts w:ascii="Arial Narrow" w:hAnsi="Arial Narrow"/>
          <w:b/>
          <w:sz w:val="22"/>
          <w:szCs w:val="22"/>
        </w:rPr>
      </w:pPr>
      <w:r w:rsidRPr="000D45E1">
        <w:rPr>
          <w:rFonts w:ascii="Arial Narrow" w:hAnsi="Arial Narrow"/>
          <w:b/>
          <w:sz w:val="22"/>
          <w:szCs w:val="22"/>
        </w:rPr>
        <w:t>Medidas de aseguramiento de la conservación e integridad documental</w:t>
      </w:r>
    </w:p>
    <w:p w14:paraId="0C668A29" w14:textId="77777777" w:rsidR="000D45E1" w:rsidRPr="000D45E1" w:rsidRDefault="000D45E1" w:rsidP="00C702B8">
      <w:pPr>
        <w:jc w:val="both"/>
        <w:rPr>
          <w:rFonts w:ascii="Arial Narrow" w:hAnsi="Arial Narrow"/>
          <w:sz w:val="22"/>
          <w:szCs w:val="22"/>
        </w:rPr>
      </w:pPr>
    </w:p>
    <w:p w14:paraId="196CFD3D" w14:textId="62E089E4" w:rsidR="000D45E1" w:rsidRPr="000D45E1" w:rsidRDefault="000D45E1" w:rsidP="00C702B8">
      <w:pPr>
        <w:jc w:val="both"/>
        <w:rPr>
          <w:rFonts w:ascii="Arial Narrow" w:hAnsi="Arial Narrow"/>
          <w:sz w:val="22"/>
          <w:szCs w:val="22"/>
        </w:rPr>
      </w:pPr>
      <w:r w:rsidRPr="000D45E1">
        <w:rPr>
          <w:rFonts w:ascii="Arial Narrow" w:hAnsi="Arial Narrow"/>
          <w:sz w:val="22"/>
          <w:szCs w:val="22"/>
        </w:rPr>
        <w:t xml:space="preserve">Para propender por asegurar la conservación y la integridad de los documentos, se deberán tener en cuenta los siguientes elementos con todas las consultas </w:t>
      </w:r>
      <w:r w:rsidR="007229B3">
        <w:rPr>
          <w:rFonts w:ascii="Arial Narrow" w:hAnsi="Arial Narrow"/>
          <w:sz w:val="22"/>
          <w:szCs w:val="22"/>
        </w:rPr>
        <w:t xml:space="preserve">y prestamos </w:t>
      </w:r>
      <w:r w:rsidRPr="000D45E1">
        <w:rPr>
          <w:rFonts w:ascii="Arial Narrow" w:hAnsi="Arial Narrow"/>
          <w:sz w:val="22"/>
          <w:szCs w:val="22"/>
        </w:rPr>
        <w:t xml:space="preserve">documentales. </w:t>
      </w:r>
    </w:p>
    <w:p w14:paraId="41EF66FD" w14:textId="77777777" w:rsidR="000D45E1" w:rsidRPr="00A947C0" w:rsidRDefault="000D45E1" w:rsidP="00C702B8">
      <w:pPr>
        <w:jc w:val="both"/>
        <w:rPr>
          <w:rFonts w:ascii="Arial Narrow" w:hAnsi="Arial Narrow"/>
          <w:sz w:val="22"/>
          <w:szCs w:val="22"/>
        </w:rPr>
      </w:pPr>
    </w:p>
    <w:p w14:paraId="7D74148D" w14:textId="5B1AF5B9" w:rsidR="000D45E1" w:rsidRPr="00A947C0" w:rsidRDefault="000D45E1" w:rsidP="00C702B8">
      <w:pPr>
        <w:jc w:val="both"/>
        <w:rPr>
          <w:rFonts w:ascii="Arial Narrow" w:hAnsi="Arial Narrow"/>
          <w:sz w:val="22"/>
          <w:szCs w:val="22"/>
        </w:rPr>
      </w:pPr>
      <w:r w:rsidRPr="00A947C0">
        <w:rPr>
          <w:rFonts w:ascii="Arial Narrow" w:hAnsi="Arial Narrow"/>
          <w:sz w:val="22"/>
          <w:szCs w:val="22"/>
        </w:rPr>
        <w:t xml:space="preserve">Se debe registrar la consulta y préstamo documental en el formato Código </w:t>
      </w:r>
      <w:r w:rsidRPr="004E0756">
        <w:rPr>
          <w:rFonts w:ascii="Arial Narrow" w:hAnsi="Arial Narrow"/>
          <w:sz w:val="22"/>
          <w:szCs w:val="22"/>
        </w:rPr>
        <w:t>A4-FO-03</w:t>
      </w:r>
      <w:r>
        <w:rPr>
          <w:rFonts w:ascii="Arial Narrow" w:hAnsi="Arial Narrow"/>
          <w:sz w:val="22"/>
          <w:szCs w:val="22"/>
        </w:rPr>
        <w:t>. Planilla de préstamo documenta</w:t>
      </w:r>
      <w:r w:rsidR="007229B3">
        <w:rPr>
          <w:rFonts w:ascii="Arial Narrow" w:hAnsi="Arial Narrow"/>
          <w:sz w:val="22"/>
          <w:szCs w:val="22"/>
        </w:rPr>
        <w:t>, manteniéndolo constantemente actualizado.</w:t>
      </w:r>
    </w:p>
    <w:p w14:paraId="280004F3" w14:textId="77777777" w:rsidR="000D45E1" w:rsidRPr="00A947C0" w:rsidRDefault="000D45E1" w:rsidP="00C702B8">
      <w:pPr>
        <w:jc w:val="both"/>
        <w:rPr>
          <w:rFonts w:ascii="Arial Narrow" w:hAnsi="Arial Narrow"/>
          <w:sz w:val="22"/>
          <w:szCs w:val="22"/>
        </w:rPr>
      </w:pPr>
    </w:p>
    <w:p w14:paraId="26867E39" w14:textId="79AE3DB8" w:rsidR="000D45E1" w:rsidRPr="00A947C0" w:rsidRDefault="000D45E1" w:rsidP="00C702B8">
      <w:pPr>
        <w:jc w:val="both"/>
        <w:rPr>
          <w:rFonts w:ascii="Arial Narrow" w:hAnsi="Arial Narrow"/>
          <w:sz w:val="22"/>
          <w:szCs w:val="22"/>
        </w:rPr>
      </w:pPr>
      <w:r w:rsidRPr="00A947C0">
        <w:rPr>
          <w:rFonts w:ascii="Arial Narrow" w:hAnsi="Arial Narrow"/>
          <w:sz w:val="22"/>
          <w:szCs w:val="22"/>
        </w:rPr>
        <w:t xml:space="preserve">La consulta se debe realizar en un espacio adecuado y a la vista del responsable asignado por el jefe de la oficina productora, el jefe o </w:t>
      </w:r>
      <w:r w:rsidR="00BA25E8">
        <w:rPr>
          <w:rFonts w:ascii="Arial Narrow" w:hAnsi="Arial Narrow"/>
          <w:sz w:val="22"/>
          <w:szCs w:val="22"/>
        </w:rPr>
        <w:t xml:space="preserve">coordinador del grupo de trabajo. </w:t>
      </w:r>
    </w:p>
    <w:p w14:paraId="2AD6F49C" w14:textId="77777777" w:rsidR="000D45E1" w:rsidRPr="00A947C0" w:rsidRDefault="000D45E1" w:rsidP="00C702B8">
      <w:pPr>
        <w:jc w:val="both"/>
        <w:rPr>
          <w:rFonts w:ascii="Arial Narrow" w:hAnsi="Arial Narrow"/>
          <w:sz w:val="22"/>
          <w:szCs w:val="22"/>
        </w:rPr>
      </w:pPr>
    </w:p>
    <w:p w14:paraId="184EDC3E" w14:textId="5FA86BBD" w:rsidR="000D45E1" w:rsidRPr="00A947C0" w:rsidRDefault="000D45E1" w:rsidP="00C702B8">
      <w:pPr>
        <w:jc w:val="both"/>
        <w:rPr>
          <w:rFonts w:ascii="Arial Narrow" w:hAnsi="Arial Narrow"/>
          <w:sz w:val="22"/>
          <w:szCs w:val="22"/>
        </w:rPr>
      </w:pPr>
      <w:r w:rsidRPr="00A947C0">
        <w:rPr>
          <w:rFonts w:ascii="Arial Narrow" w:hAnsi="Arial Narrow"/>
          <w:sz w:val="22"/>
          <w:szCs w:val="22"/>
        </w:rPr>
        <w:t xml:space="preserve">Los servidores públicos encargados </w:t>
      </w:r>
      <w:r w:rsidR="007229B3" w:rsidRPr="00A947C0">
        <w:rPr>
          <w:rFonts w:ascii="Arial Narrow" w:hAnsi="Arial Narrow"/>
          <w:sz w:val="22"/>
          <w:szCs w:val="22"/>
        </w:rPr>
        <w:t xml:space="preserve">de los archivos de gestión y central, que llevan a cabo </w:t>
      </w:r>
      <w:r w:rsidR="00337B50" w:rsidRPr="00A947C0">
        <w:rPr>
          <w:rFonts w:ascii="Arial Narrow" w:hAnsi="Arial Narrow"/>
          <w:sz w:val="22"/>
          <w:szCs w:val="22"/>
        </w:rPr>
        <w:t>las búsquedas</w:t>
      </w:r>
      <w:r w:rsidR="007229B3" w:rsidRPr="00A947C0">
        <w:rPr>
          <w:rFonts w:ascii="Arial Narrow" w:hAnsi="Arial Narrow"/>
          <w:sz w:val="22"/>
          <w:szCs w:val="22"/>
        </w:rPr>
        <w:t xml:space="preserve"> para el </w:t>
      </w:r>
      <w:r w:rsidRPr="00A947C0">
        <w:rPr>
          <w:rFonts w:ascii="Arial Narrow" w:hAnsi="Arial Narrow"/>
          <w:sz w:val="22"/>
          <w:szCs w:val="22"/>
        </w:rPr>
        <w:t>servicio de consulta</w:t>
      </w:r>
      <w:r w:rsidR="007229B3" w:rsidRPr="00A947C0">
        <w:rPr>
          <w:rFonts w:ascii="Arial Narrow" w:hAnsi="Arial Narrow"/>
          <w:sz w:val="22"/>
          <w:szCs w:val="22"/>
        </w:rPr>
        <w:t xml:space="preserve"> y préstamo de documentos </w:t>
      </w:r>
      <w:r w:rsidRPr="00A947C0">
        <w:rPr>
          <w:rFonts w:ascii="Arial Narrow" w:hAnsi="Arial Narrow"/>
          <w:sz w:val="22"/>
          <w:szCs w:val="22"/>
        </w:rPr>
        <w:t>tendrán prohibido dar acceso o exhibir expedientes, documentos o archivos clasificados o reservado a personas no autorizadas</w:t>
      </w:r>
      <w:r w:rsidR="007229B3" w:rsidRPr="00A947C0">
        <w:rPr>
          <w:rFonts w:ascii="Arial Narrow" w:hAnsi="Arial Narrow"/>
          <w:sz w:val="22"/>
          <w:szCs w:val="22"/>
        </w:rPr>
        <w:t xml:space="preserve">. </w:t>
      </w:r>
    </w:p>
    <w:p w14:paraId="197AC4E7" w14:textId="77777777" w:rsidR="007229B3" w:rsidRPr="00A947C0" w:rsidRDefault="007229B3" w:rsidP="00C702B8">
      <w:pPr>
        <w:jc w:val="both"/>
        <w:rPr>
          <w:rFonts w:ascii="Arial Narrow" w:hAnsi="Arial Narrow"/>
          <w:sz w:val="22"/>
          <w:szCs w:val="22"/>
        </w:rPr>
      </w:pPr>
    </w:p>
    <w:p w14:paraId="15E099C7" w14:textId="5A78A9AD" w:rsidR="007229B3" w:rsidRPr="00A947C0" w:rsidRDefault="007229B3" w:rsidP="00C702B8">
      <w:pPr>
        <w:jc w:val="both"/>
        <w:rPr>
          <w:rFonts w:ascii="Arial Narrow" w:hAnsi="Arial Narrow"/>
          <w:sz w:val="22"/>
          <w:szCs w:val="22"/>
        </w:rPr>
      </w:pPr>
      <w:r w:rsidRPr="00A947C0">
        <w:rPr>
          <w:rFonts w:ascii="Arial Narrow" w:hAnsi="Arial Narrow"/>
          <w:sz w:val="22"/>
          <w:szCs w:val="22"/>
        </w:rPr>
        <w:t>En los depósitos de archivo y los espacios destinados para la consulta documental no está permitido fumar</w:t>
      </w:r>
      <w:r w:rsidR="00A947C0">
        <w:rPr>
          <w:rFonts w:ascii="Arial Narrow" w:hAnsi="Arial Narrow"/>
          <w:sz w:val="22"/>
          <w:szCs w:val="22"/>
        </w:rPr>
        <w:t xml:space="preserve">, </w:t>
      </w:r>
      <w:r w:rsidRPr="00A947C0">
        <w:rPr>
          <w:rFonts w:ascii="Arial Narrow" w:hAnsi="Arial Narrow"/>
          <w:sz w:val="22"/>
          <w:szCs w:val="22"/>
        </w:rPr>
        <w:t>ni el ingre</w:t>
      </w:r>
      <w:r w:rsidR="00A947C0">
        <w:rPr>
          <w:rFonts w:ascii="Arial Narrow" w:hAnsi="Arial Narrow"/>
          <w:sz w:val="22"/>
          <w:szCs w:val="22"/>
        </w:rPr>
        <w:t xml:space="preserve">so de alimentos y bebidas, así como doblar, ensuciar, subrayar, resaltar o sustraer piezas documentales. </w:t>
      </w:r>
    </w:p>
    <w:p w14:paraId="41B1005B" w14:textId="77777777" w:rsidR="007229B3" w:rsidRPr="00A947C0" w:rsidRDefault="007229B3" w:rsidP="00C702B8">
      <w:pPr>
        <w:jc w:val="both"/>
        <w:rPr>
          <w:rFonts w:ascii="Arial Narrow" w:hAnsi="Arial Narrow"/>
          <w:sz w:val="22"/>
          <w:szCs w:val="22"/>
        </w:rPr>
      </w:pPr>
    </w:p>
    <w:p w14:paraId="0EF5DDFC" w14:textId="3AF7A879" w:rsidR="007802AC" w:rsidRPr="007802AC" w:rsidRDefault="007229B3" w:rsidP="00C702B8">
      <w:pPr>
        <w:jc w:val="both"/>
        <w:rPr>
          <w:rFonts w:ascii="Arial Narrow" w:hAnsi="Arial Narrow"/>
          <w:b/>
          <w:sz w:val="22"/>
          <w:szCs w:val="22"/>
        </w:rPr>
      </w:pPr>
      <w:r w:rsidRPr="007802AC">
        <w:rPr>
          <w:rFonts w:ascii="Arial Narrow" w:hAnsi="Arial Narrow"/>
          <w:b/>
          <w:sz w:val="22"/>
          <w:szCs w:val="22"/>
        </w:rPr>
        <w:t>La reproducción de document</w:t>
      </w:r>
      <w:r w:rsidR="007802AC" w:rsidRPr="007802AC">
        <w:rPr>
          <w:rFonts w:ascii="Arial Narrow" w:hAnsi="Arial Narrow"/>
          <w:b/>
          <w:sz w:val="22"/>
          <w:szCs w:val="22"/>
        </w:rPr>
        <w:t>os</w:t>
      </w:r>
    </w:p>
    <w:p w14:paraId="201279EC" w14:textId="77777777" w:rsidR="007802AC" w:rsidRDefault="007802AC" w:rsidP="00C702B8">
      <w:pPr>
        <w:jc w:val="both"/>
        <w:rPr>
          <w:rFonts w:ascii="Arial Narrow" w:hAnsi="Arial Narrow"/>
          <w:sz w:val="22"/>
          <w:szCs w:val="22"/>
        </w:rPr>
      </w:pPr>
    </w:p>
    <w:p w14:paraId="0A8F3E03" w14:textId="0951BED4" w:rsidR="00A947C0" w:rsidRDefault="007802AC" w:rsidP="00C702B8">
      <w:pPr>
        <w:jc w:val="both"/>
        <w:rPr>
          <w:rFonts w:ascii="Arial Narrow" w:hAnsi="Arial Narrow"/>
          <w:sz w:val="22"/>
          <w:szCs w:val="22"/>
        </w:rPr>
      </w:pPr>
      <w:r w:rsidRPr="00213243">
        <w:rPr>
          <w:rFonts w:ascii="Arial Narrow" w:hAnsi="Arial Narrow"/>
          <w:sz w:val="22"/>
          <w:szCs w:val="22"/>
        </w:rPr>
        <w:t>Cuando el interesado, usurario externo, requiera soportes documentales, estos serán suministrados según lo establecido en la Resolución</w:t>
      </w:r>
      <w:r>
        <w:rPr>
          <w:rFonts w:ascii="Arial Narrow" w:hAnsi="Arial Narrow"/>
          <w:sz w:val="22"/>
          <w:szCs w:val="22"/>
        </w:rPr>
        <w:t xml:space="preserve"> de PNNC</w:t>
      </w:r>
      <w:r w:rsidRPr="00213243">
        <w:rPr>
          <w:rFonts w:ascii="Arial Narrow" w:hAnsi="Arial Narrow"/>
          <w:sz w:val="22"/>
          <w:szCs w:val="22"/>
        </w:rPr>
        <w:t>, por la cual se establecen lineamientos para solicitar copias físicas y digitales a Parques Nacionales Naturales de Colombia y se fija su valor</w:t>
      </w:r>
      <w:bookmarkStart w:id="7" w:name="_heading=h.m8sc03vql2xv" w:colFirst="0" w:colLast="0"/>
      <w:bookmarkEnd w:id="7"/>
      <w:r w:rsidRPr="00213243">
        <w:rPr>
          <w:rFonts w:ascii="Arial Narrow" w:hAnsi="Arial Narrow"/>
          <w:sz w:val="22"/>
          <w:szCs w:val="22"/>
        </w:rPr>
        <w:t>.</w:t>
      </w:r>
    </w:p>
    <w:p w14:paraId="321B2DB5" w14:textId="4A0707B1" w:rsidR="00A947C0" w:rsidRDefault="00A947C0" w:rsidP="00C702B8">
      <w:pPr>
        <w:jc w:val="both"/>
        <w:rPr>
          <w:rFonts w:ascii="Arial Narrow" w:hAnsi="Arial Narrow"/>
          <w:sz w:val="22"/>
          <w:szCs w:val="22"/>
        </w:rPr>
      </w:pPr>
    </w:p>
    <w:p w14:paraId="0ABEF40F" w14:textId="0F7DC2AA" w:rsidR="007802AC" w:rsidRPr="007802AC" w:rsidRDefault="007802AC" w:rsidP="00C702B8">
      <w:pPr>
        <w:jc w:val="both"/>
        <w:rPr>
          <w:rFonts w:ascii="Arial Narrow" w:hAnsi="Arial Narrow"/>
          <w:b/>
          <w:sz w:val="22"/>
          <w:szCs w:val="22"/>
        </w:rPr>
      </w:pPr>
      <w:r w:rsidRPr="007802AC">
        <w:rPr>
          <w:rFonts w:ascii="Arial Narrow" w:hAnsi="Arial Narrow"/>
          <w:b/>
          <w:sz w:val="22"/>
          <w:szCs w:val="22"/>
        </w:rPr>
        <w:t xml:space="preserve">Uso de cámaras y cualquier otro aparato </w:t>
      </w:r>
    </w:p>
    <w:p w14:paraId="1BBCEC1A" w14:textId="39BA6C00" w:rsidR="007802AC" w:rsidRDefault="007802AC" w:rsidP="00C702B8">
      <w:pPr>
        <w:jc w:val="both"/>
        <w:rPr>
          <w:rFonts w:ascii="Arial Narrow" w:hAnsi="Arial Narrow"/>
          <w:sz w:val="22"/>
          <w:szCs w:val="22"/>
        </w:rPr>
      </w:pPr>
    </w:p>
    <w:p w14:paraId="3E676B71" w14:textId="56A5A442" w:rsidR="007229B3" w:rsidRDefault="00A947C0" w:rsidP="00C702B8">
      <w:pPr>
        <w:jc w:val="both"/>
        <w:rPr>
          <w:rFonts w:ascii="Arial Narrow" w:hAnsi="Arial Narrow"/>
          <w:sz w:val="22"/>
          <w:szCs w:val="22"/>
        </w:rPr>
      </w:pPr>
      <w:r>
        <w:rPr>
          <w:rFonts w:ascii="Arial Narrow" w:hAnsi="Arial Narrow"/>
          <w:sz w:val="22"/>
          <w:szCs w:val="22"/>
        </w:rPr>
        <w:lastRenderedPageBreak/>
        <w:t xml:space="preserve"> </w:t>
      </w:r>
      <w:r w:rsidR="007229B3" w:rsidRPr="00A947C0">
        <w:rPr>
          <w:rFonts w:ascii="Arial Narrow" w:hAnsi="Arial Narrow"/>
          <w:sz w:val="22"/>
          <w:szCs w:val="22"/>
        </w:rPr>
        <w:t>El uso de cámaras fotográficas, cámaras de video, celulares y cualquier otro aparato que permita la reproducción parcial o total de los documentos está restringido, salvo para casos como: empleados públicos judiciales, fiscales,</w:t>
      </w:r>
      <w:r>
        <w:rPr>
          <w:rFonts w:ascii="Arial Narrow" w:hAnsi="Arial Narrow"/>
          <w:sz w:val="22"/>
          <w:szCs w:val="22"/>
        </w:rPr>
        <w:t xml:space="preserve"> disciplinarios o ad</w:t>
      </w:r>
      <w:r w:rsidR="007229B3" w:rsidRPr="00A947C0">
        <w:rPr>
          <w:rFonts w:ascii="Arial Narrow" w:hAnsi="Arial Narrow"/>
          <w:sz w:val="22"/>
          <w:szCs w:val="22"/>
        </w:rPr>
        <w:t>ministrativos como el Archiv</w:t>
      </w:r>
      <w:r>
        <w:rPr>
          <w:rFonts w:ascii="Arial Narrow" w:hAnsi="Arial Narrow"/>
          <w:sz w:val="22"/>
          <w:szCs w:val="22"/>
        </w:rPr>
        <w:t>o General de la Nación, o servi</w:t>
      </w:r>
      <w:r w:rsidR="007229B3" w:rsidRPr="00A947C0">
        <w:rPr>
          <w:rFonts w:ascii="Arial Narrow" w:hAnsi="Arial Narrow"/>
          <w:sz w:val="22"/>
          <w:szCs w:val="22"/>
        </w:rPr>
        <w:t xml:space="preserve">dores públicos de </w:t>
      </w:r>
      <w:r>
        <w:rPr>
          <w:rFonts w:ascii="Arial Narrow" w:hAnsi="Arial Narrow"/>
          <w:sz w:val="22"/>
          <w:szCs w:val="22"/>
        </w:rPr>
        <w:t xml:space="preserve">PNNC. </w:t>
      </w:r>
    </w:p>
    <w:bookmarkStart w:id="8" w:name="_heading=h.1fob9te" w:colFirst="0" w:colLast="0"/>
    <w:bookmarkEnd w:id="8"/>
    <w:p w14:paraId="0000001E" w14:textId="2087207B" w:rsidR="00341BA5" w:rsidRDefault="006076FF">
      <w:pPr>
        <w:pStyle w:val="Ttulo2"/>
        <w:numPr>
          <w:ilvl w:val="0"/>
          <w:numId w:val="1"/>
        </w:numPr>
        <w:spacing w:before="240" w:after="240"/>
        <w:ind w:left="340" w:hanging="340"/>
      </w:pPr>
      <w:sdt>
        <w:sdtPr>
          <w:tag w:val="goog_rdk_4"/>
          <w:id w:val="1897463010"/>
          <w:showingPlcHdr/>
        </w:sdtPr>
        <w:sdtEndPr/>
        <w:sdtContent>
          <w:r w:rsidR="00E303E0">
            <w:t xml:space="preserve">    </w:t>
          </w:r>
          <w:bookmarkStart w:id="9" w:name="_Toc193978768"/>
          <w:r w:rsidR="00E303E0">
            <w:t xml:space="preserve"> </w:t>
          </w:r>
        </w:sdtContent>
      </w:sdt>
      <w:r w:rsidR="009A7250">
        <w:t>ANEXOS</w:t>
      </w:r>
      <w:bookmarkEnd w:id="9"/>
    </w:p>
    <w:p w14:paraId="00000021" w14:textId="4230AC94" w:rsidR="00341BA5" w:rsidRDefault="002F0CD3">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No aplica. </w:t>
      </w:r>
    </w:p>
    <w:p w14:paraId="00000022" w14:textId="77777777" w:rsidR="00341BA5" w:rsidRDefault="009A7250">
      <w:pPr>
        <w:pStyle w:val="Ttulo2"/>
        <w:numPr>
          <w:ilvl w:val="0"/>
          <w:numId w:val="1"/>
        </w:numPr>
        <w:spacing w:before="240" w:after="240"/>
        <w:ind w:left="340" w:hanging="340"/>
      </w:pPr>
      <w:bookmarkStart w:id="10" w:name="_heading=h.3znysh7" w:colFirst="0" w:colLast="0"/>
      <w:bookmarkStart w:id="11" w:name="_Toc193978769"/>
      <w:bookmarkEnd w:id="10"/>
      <w:r>
        <w:t xml:space="preserve">CONTROL DE </w:t>
      </w:r>
      <w:sdt>
        <w:sdtPr>
          <w:tag w:val="goog_rdk_5"/>
          <w:id w:val="-663005568"/>
        </w:sdtPr>
        <w:sdtEndPr/>
        <w:sdtContent/>
      </w:sdt>
      <w:r>
        <w:t>CAMBIOS</w:t>
      </w:r>
      <w:bookmarkEnd w:id="11"/>
    </w:p>
    <w:p w14:paraId="0F2C61D3" w14:textId="77777777" w:rsidR="00152A1E" w:rsidRDefault="00152A1E" w:rsidP="00152A1E">
      <w:pPr>
        <w:rPr>
          <w:lang w:val="x-none" w:eastAsia="x-none"/>
        </w:rPr>
      </w:pPr>
    </w:p>
    <w:tbl>
      <w:tblPr>
        <w:tblStyle w:val="5"/>
        <w:tblW w:w="91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209"/>
        <w:gridCol w:w="5103"/>
      </w:tblGrid>
      <w:tr w:rsidR="00341BA5" w14:paraId="05CE9820" w14:textId="77777777">
        <w:trPr>
          <w:jc w:val="center"/>
        </w:trPr>
        <w:tc>
          <w:tcPr>
            <w:tcW w:w="2830" w:type="dxa"/>
            <w:vAlign w:val="center"/>
          </w:tcPr>
          <w:sdt>
            <w:sdtPr>
              <w:tag w:val="goog_rdk_8"/>
              <w:id w:val="-1208256637"/>
            </w:sdtPr>
            <w:sdtEndPr/>
            <w:sdtContent>
              <w:p w14:paraId="00000024" w14:textId="2E33275D" w:rsidR="00341BA5" w:rsidRPr="00D03853" w:rsidRDefault="006076FF" w:rsidP="00D0385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tag w:val="goog_rdk_6"/>
                    <w:id w:val="1194192544"/>
                    <w:showingPlcHdr/>
                  </w:sdtPr>
                  <w:sdtEndPr/>
                  <w:sdtContent>
                    <w:r w:rsidR="009155D9">
                      <w:t xml:space="preserve">     </w:t>
                    </w:r>
                  </w:sdtContent>
                </w:sdt>
                <w:r w:rsidR="009A7250">
                  <w:rPr>
                    <w:rFonts w:ascii="Arial Narrow" w:eastAsia="Arial Narrow" w:hAnsi="Arial Narrow" w:cs="Arial Narrow"/>
                    <w:b/>
                    <w:color w:val="000000"/>
                    <w:sz w:val="22"/>
                    <w:szCs w:val="22"/>
                  </w:rPr>
                  <w:t>FECHA VERSIÓN</w:t>
                </w:r>
              </w:p>
            </w:sdtContent>
          </w:sdt>
        </w:tc>
        <w:tc>
          <w:tcPr>
            <w:tcW w:w="1209" w:type="dxa"/>
            <w:vAlign w:val="center"/>
          </w:tcPr>
          <w:p w14:paraId="00000025" w14:textId="06D3099F" w:rsidR="00341BA5" w:rsidRDefault="006076FF" w:rsidP="009A7250">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tag w:val="goog_rdk_10"/>
                <w:id w:val="-45303560"/>
              </w:sdtPr>
              <w:sdtEndPr/>
              <w:sdtContent/>
            </w:sdt>
            <w:r w:rsidR="009A7250">
              <w:rPr>
                <w:rFonts w:ascii="Arial Narrow" w:eastAsia="Arial Narrow" w:hAnsi="Arial Narrow" w:cs="Arial Narrow"/>
                <w:b/>
                <w:color w:val="000000"/>
                <w:sz w:val="22"/>
                <w:szCs w:val="22"/>
              </w:rPr>
              <w:t xml:space="preserve">VERSIÓN </w:t>
            </w:r>
          </w:p>
        </w:tc>
        <w:tc>
          <w:tcPr>
            <w:tcW w:w="5103" w:type="dxa"/>
            <w:vAlign w:val="center"/>
          </w:tcPr>
          <w:p w14:paraId="00000026" w14:textId="2DA4A004" w:rsidR="00341BA5" w:rsidRDefault="006076FF">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sdt>
              <w:sdtPr>
                <w:tag w:val="goog_rdk_11"/>
                <w:id w:val="-1582592141"/>
                <w:showingPlcHdr/>
              </w:sdtPr>
              <w:sdtEndPr/>
              <w:sdtContent>
                <w:r w:rsidR="00253A4F">
                  <w:t xml:space="preserve">     </w:t>
                </w:r>
              </w:sdtContent>
            </w:sdt>
            <w:r w:rsidR="009A7250">
              <w:rPr>
                <w:rFonts w:ascii="Arial Narrow" w:eastAsia="Arial Narrow" w:hAnsi="Arial Narrow" w:cs="Arial Narrow"/>
                <w:b/>
                <w:color w:val="000000"/>
                <w:sz w:val="22"/>
                <w:szCs w:val="22"/>
              </w:rPr>
              <w:t>MOTIVO DE LA ACTUALIZACIÓN</w:t>
            </w:r>
          </w:p>
        </w:tc>
      </w:tr>
      <w:tr w:rsidR="00341BA5" w14:paraId="61AEB3BA" w14:textId="77777777">
        <w:trPr>
          <w:trHeight w:val="454"/>
          <w:jc w:val="center"/>
        </w:trPr>
        <w:tc>
          <w:tcPr>
            <w:tcW w:w="2830" w:type="dxa"/>
            <w:vAlign w:val="center"/>
          </w:tcPr>
          <w:p w14:paraId="00000027" w14:textId="07A5853F" w:rsidR="00341BA5" w:rsidRDefault="00D0385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13</w:t>
            </w:r>
            <w:r w:rsidR="00C429B5">
              <w:rPr>
                <w:rFonts w:ascii="Arial Narrow" w:eastAsia="Arial Narrow" w:hAnsi="Arial Narrow" w:cs="Arial Narrow"/>
                <w:color w:val="000000"/>
                <w:sz w:val="22"/>
                <w:szCs w:val="22"/>
              </w:rPr>
              <w:t>/02/2025</w:t>
            </w:r>
          </w:p>
        </w:tc>
        <w:tc>
          <w:tcPr>
            <w:tcW w:w="1209" w:type="dxa"/>
            <w:vAlign w:val="center"/>
          </w:tcPr>
          <w:p w14:paraId="00000028" w14:textId="41B1D1B2" w:rsidR="00341BA5" w:rsidRDefault="00034772">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01</w:t>
            </w:r>
          </w:p>
        </w:tc>
        <w:tc>
          <w:tcPr>
            <w:tcW w:w="5103" w:type="dxa"/>
            <w:vAlign w:val="center"/>
          </w:tcPr>
          <w:p w14:paraId="00000029" w14:textId="5242DD89" w:rsidR="00341BA5" w:rsidRDefault="00034772" w:rsidP="00034772">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r w:rsidRPr="006E57C2">
              <w:rPr>
                <w:rFonts w:ascii="Arial Narrow" w:hAnsi="Arial Narrow"/>
                <w:color w:val="000000"/>
                <w:sz w:val="22"/>
                <w:szCs w:val="22"/>
                <w:lang w:val="es-CO" w:eastAsia="es-CO"/>
              </w:rPr>
              <w:t>Se realiza creación del documento con el fin de proporcionar y orientar la ejecución de actividades, acciones y quehaceres propias de las operaciones del Proceso A4 Gestión</w:t>
            </w:r>
            <w:r>
              <w:rPr>
                <w:rFonts w:ascii="Arial Narrow" w:hAnsi="Arial Narrow"/>
                <w:color w:val="000000"/>
                <w:sz w:val="22"/>
                <w:szCs w:val="22"/>
                <w:lang w:val="es-CO" w:eastAsia="es-CO"/>
              </w:rPr>
              <w:t xml:space="preserve"> D</w:t>
            </w:r>
            <w:r w:rsidRPr="006E57C2">
              <w:rPr>
                <w:rFonts w:ascii="Arial Narrow" w:hAnsi="Arial Narrow"/>
                <w:color w:val="000000"/>
                <w:sz w:val="22"/>
                <w:szCs w:val="22"/>
                <w:lang w:val="es-CO" w:eastAsia="es-CO"/>
              </w:rPr>
              <w:t xml:space="preserve">ocumental de Parques Nacionales Naturales de </w:t>
            </w:r>
            <w:r w:rsidR="00E529F4" w:rsidRPr="006E57C2">
              <w:rPr>
                <w:rFonts w:ascii="Arial Narrow" w:hAnsi="Arial Narrow"/>
                <w:color w:val="000000"/>
                <w:sz w:val="22"/>
                <w:szCs w:val="22"/>
                <w:lang w:val="es-CO" w:eastAsia="es-CO"/>
              </w:rPr>
              <w:t>Colombia</w:t>
            </w:r>
            <w:r w:rsidR="00E529F4">
              <w:rPr>
                <w:rFonts w:ascii="Arial Narrow" w:hAnsi="Arial Narrow"/>
                <w:color w:val="000000"/>
                <w:sz w:val="22"/>
                <w:szCs w:val="22"/>
                <w:lang w:val="es-CO" w:eastAsia="es-CO"/>
              </w:rPr>
              <w:t>, relacionadas</w:t>
            </w:r>
            <w:r>
              <w:rPr>
                <w:rFonts w:ascii="Arial Narrow" w:hAnsi="Arial Narrow"/>
                <w:color w:val="000000"/>
                <w:sz w:val="22"/>
                <w:szCs w:val="22"/>
                <w:lang w:val="es-CO" w:eastAsia="es-CO"/>
              </w:rPr>
              <w:t xml:space="preserve"> con </w:t>
            </w:r>
            <w:r w:rsidRPr="00CB0829">
              <w:rPr>
                <w:rFonts w:ascii="Arial Narrow" w:hAnsi="Arial Narrow" w:cs="Arial"/>
                <w:color w:val="000000"/>
                <w:sz w:val="22"/>
                <w:szCs w:val="22"/>
                <w:lang w:val="es-CO" w:eastAsia="en-US"/>
              </w:rPr>
              <w:t>la identificación y clasifica</w:t>
            </w:r>
            <w:r>
              <w:rPr>
                <w:rFonts w:ascii="Arial Narrow" w:hAnsi="Arial Narrow" w:cs="Arial"/>
                <w:color w:val="000000"/>
                <w:sz w:val="22"/>
                <w:szCs w:val="22"/>
                <w:lang w:val="es-CO" w:eastAsia="en-US"/>
              </w:rPr>
              <w:t xml:space="preserve">ción </w:t>
            </w:r>
            <w:r w:rsidR="00E529F4">
              <w:rPr>
                <w:rFonts w:ascii="Arial Narrow" w:hAnsi="Arial Narrow" w:cs="Arial"/>
                <w:color w:val="000000"/>
                <w:sz w:val="22"/>
                <w:szCs w:val="22"/>
                <w:lang w:val="es-CO" w:eastAsia="en-US"/>
              </w:rPr>
              <w:t>que</w:t>
            </w:r>
            <w:r>
              <w:rPr>
                <w:rFonts w:ascii="Arial Narrow" w:hAnsi="Arial Narrow" w:cs="Arial"/>
                <w:color w:val="000000"/>
                <w:sz w:val="22"/>
                <w:szCs w:val="22"/>
                <w:lang w:val="es-CO" w:eastAsia="en-US"/>
              </w:rPr>
              <w:t xml:space="preserve"> </w:t>
            </w:r>
            <w:r w:rsidR="00E529F4" w:rsidRPr="00FB5279">
              <w:rPr>
                <w:rFonts w:ascii="Arial Narrow" w:hAnsi="Arial Narrow" w:cs="Arial"/>
                <w:color w:val="000000"/>
                <w:sz w:val="22"/>
                <w:szCs w:val="22"/>
                <w:lang w:val="es-CO" w:eastAsia="en-US"/>
              </w:rPr>
              <w:t>desde el punto de vista de su confidencialidad es información pública, información pública clasificada e información pública reservada</w:t>
            </w:r>
            <w:r w:rsidR="00E529F4">
              <w:rPr>
                <w:rFonts w:ascii="Arial Narrow" w:hAnsi="Arial Narrow" w:cs="Arial"/>
                <w:color w:val="000000"/>
                <w:sz w:val="22"/>
                <w:szCs w:val="22"/>
                <w:lang w:val="es-CO" w:eastAsia="en-US"/>
              </w:rPr>
              <w:t xml:space="preserve">. </w:t>
            </w:r>
          </w:p>
        </w:tc>
      </w:tr>
    </w:tbl>
    <w:p w14:paraId="0000002D" w14:textId="77777777" w:rsidR="00341BA5" w:rsidRDefault="00341BA5">
      <w:pPr>
        <w:rPr>
          <w:rFonts w:ascii="Arial Narrow" w:eastAsia="Arial Narrow" w:hAnsi="Arial Narrow" w:cs="Arial Narrow"/>
          <w:sz w:val="22"/>
          <w:szCs w:val="22"/>
        </w:rPr>
      </w:pPr>
    </w:p>
    <w:p w14:paraId="0000002E" w14:textId="77777777" w:rsidR="00341BA5" w:rsidRDefault="00341BA5">
      <w:pPr>
        <w:rPr>
          <w:rFonts w:ascii="Arial Narrow" w:eastAsia="Arial Narrow" w:hAnsi="Arial Narrow" w:cs="Arial Narrow"/>
          <w:sz w:val="22"/>
          <w:szCs w:val="22"/>
        </w:rPr>
      </w:pPr>
    </w:p>
    <w:p w14:paraId="4B94D5F5" w14:textId="77777777" w:rsidR="00152A1E" w:rsidRDefault="00152A1E">
      <w:pPr>
        <w:rPr>
          <w:rFonts w:ascii="Arial Narrow" w:eastAsia="Arial Narrow" w:hAnsi="Arial Narrow" w:cs="Arial Narrow"/>
          <w:sz w:val="22"/>
          <w:szCs w:val="22"/>
        </w:rPr>
      </w:pPr>
    </w:p>
    <w:p w14:paraId="7D684917" w14:textId="77777777" w:rsidR="00152A1E" w:rsidRDefault="00152A1E">
      <w:pPr>
        <w:rPr>
          <w:rFonts w:ascii="Arial Narrow" w:eastAsia="Arial Narrow" w:hAnsi="Arial Narrow" w:cs="Arial Narrow"/>
          <w:sz w:val="22"/>
          <w:szCs w:val="22"/>
        </w:rPr>
      </w:pPr>
    </w:p>
    <w:p w14:paraId="0000002F" w14:textId="77777777" w:rsidR="00341BA5" w:rsidRDefault="00341BA5">
      <w:pPr>
        <w:rPr>
          <w:rFonts w:ascii="Arial Narrow" w:eastAsia="Arial Narrow" w:hAnsi="Arial Narrow" w:cs="Arial Narrow"/>
          <w:sz w:val="22"/>
          <w:szCs w:val="22"/>
        </w:rPr>
      </w:pPr>
    </w:p>
    <w:tbl>
      <w:tblPr>
        <w:tblStyle w:val="4"/>
        <w:tblW w:w="9077" w:type="dxa"/>
        <w:tblInd w:w="65" w:type="dxa"/>
        <w:tblLayout w:type="fixed"/>
        <w:tblLook w:val="0400" w:firstRow="0" w:lastRow="0" w:firstColumn="0" w:lastColumn="0" w:noHBand="0" w:noVBand="1"/>
      </w:tblPr>
      <w:tblGrid>
        <w:gridCol w:w="1300"/>
        <w:gridCol w:w="1749"/>
        <w:gridCol w:w="6028"/>
      </w:tblGrid>
      <w:tr w:rsidR="00341BA5" w14:paraId="4135E535" w14:textId="77777777">
        <w:trPr>
          <w:trHeight w:val="330"/>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30" w14:textId="77777777" w:rsidR="00341BA5" w:rsidRDefault="009A7250">
            <w:pPr>
              <w:spacing w:before="120" w:after="120"/>
              <w:jc w:val="center"/>
              <w:rPr>
                <w:rFonts w:ascii="Arial Narrow" w:eastAsia="Arial Narrow" w:hAnsi="Arial Narrow" w:cs="Arial Narrow"/>
                <w:b/>
                <w:sz w:val="22"/>
                <w:szCs w:val="22"/>
              </w:rPr>
            </w:pPr>
            <w:r>
              <w:rPr>
                <w:rFonts w:ascii="Arial Narrow" w:eastAsia="Arial Narrow" w:hAnsi="Arial Narrow" w:cs="Arial Narrow"/>
                <w:b/>
                <w:sz w:val="22"/>
                <w:szCs w:val="22"/>
              </w:rPr>
              <w:t>CONTROL DE REVISIÓN Y APROBACIÓN</w:t>
            </w:r>
          </w:p>
        </w:tc>
      </w:tr>
      <w:tr w:rsidR="00341BA5" w14:paraId="4D1F76E0" w14:textId="77777777" w:rsidTr="007B3994">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33" w14:textId="6212416A" w:rsidR="00341BA5" w:rsidRDefault="006076FF">
            <w:pPr>
              <w:spacing w:before="120" w:after="120"/>
              <w:jc w:val="center"/>
              <w:rPr>
                <w:rFonts w:ascii="Arial Narrow" w:eastAsia="Arial Narrow" w:hAnsi="Arial Narrow" w:cs="Arial Narrow"/>
                <w:sz w:val="22"/>
                <w:szCs w:val="22"/>
              </w:rPr>
            </w:pPr>
            <w:sdt>
              <w:sdtPr>
                <w:tag w:val="goog_rdk_12"/>
                <w:id w:val="-1756511430"/>
                <w:showingPlcHdr/>
              </w:sdtPr>
              <w:sdtEndPr/>
              <w:sdtContent>
                <w:r w:rsidR="00A947C0">
                  <w:t xml:space="preserve">     </w:t>
                </w:r>
              </w:sdtContent>
            </w:sdt>
            <w:r w:rsidR="009A7250">
              <w:rPr>
                <w:rFonts w:ascii="Arial Narrow" w:eastAsia="Arial Narrow" w:hAnsi="Arial Narrow" w:cs="Arial Narrow"/>
                <w:sz w:val="22"/>
                <w:szCs w:val="22"/>
              </w:rPr>
              <w:t xml:space="preserve">Elaboró </w:t>
            </w:r>
            <w:sdt>
              <w:sdtPr>
                <w:tag w:val="goog_rdk_13"/>
                <w:id w:val="-1056466423"/>
              </w:sdtPr>
              <w:sdtEndPr/>
              <w:sdtContent>
                <w:r w:rsidR="009A7250">
                  <w:rPr>
                    <w:rFonts w:ascii="Arial Narrow" w:eastAsia="Arial Narrow" w:hAnsi="Arial Narrow" w:cs="Arial Narrow"/>
                    <w:sz w:val="22"/>
                    <w:szCs w:val="22"/>
                  </w:rPr>
                  <w:t>o actualizó</w:t>
                </w:r>
              </w:sdtContent>
            </w:sdt>
          </w:p>
        </w:tc>
        <w:tc>
          <w:tcPr>
            <w:tcW w:w="1749" w:type="dxa"/>
            <w:tcBorders>
              <w:top w:val="single" w:sz="4" w:space="0" w:color="000000"/>
              <w:left w:val="nil"/>
              <w:bottom w:val="single" w:sz="4" w:space="0" w:color="000000"/>
              <w:right w:val="single" w:sz="4" w:space="0" w:color="000000"/>
            </w:tcBorders>
            <w:shd w:val="clear" w:color="auto" w:fill="EEECE1"/>
            <w:vAlign w:val="center"/>
          </w:tcPr>
          <w:p w14:paraId="00000034" w14:textId="77777777" w:rsidR="00341BA5" w:rsidRDefault="009A7250">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028" w:type="dxa"/>
            <w:tcBorders>
              <w:top w:val="single" w:sz="4" w:space="0" w:color="000000"/>
              <w:left w:val="nil"/>
              <w:bottom w:val="single" w:sz="4" w:space="0" w:color="000000"/>
              <w:right w:val="single" w:sz="4" w:space="0" w:color="000000"/>
            </w:tcBorders>
            <w:shd w:val="clear" w:color="auto" w:fill="auto"/>
            <w:vAlign w:val="center"/>
          </w:tcPr>
          <w:p w14:paraId="00000035" w14:textId="7A110ECE" w:rsidR="00341BA5" w:rsidRPr="00D03853" w:rsidRDefault="00F734A6">
            <w:pPr>
              <w:spacing w:before="120" w:after="120"/>
              <w:rPr>
                <w:rFonts w:ascii="Arial Narrow" w:hAnsi="Arial Narrow"/>
                <w:color w:val="000000"/>
                <w:sz w:val="22"/>
                <w:szCs w:val="22"/>
                <w:lang w:val="es-CO" w:eastAsia="es-CO"/>
              </w:rPr>
            </w:pPr>
            <w:r w:rsidRPr="00D03853">
              <w:rPr>
                <w:rFonts w:ascii="Arial Narrow" w:hAnsi="Arial Narrow"/>
                <w:color w:val="000000"/>
                <w:sz w:val="22"/>
                <w:szCs w:val="22"/>
                <w:lang w:val="es-CO" w:eastAsia="es-CO"/>
              </w:rPr>
              <w:t>Orlando Rueda Diaz / Fabián Castro Vargas</w:t>
            </w:r>
          </w:p>
        </w:tc>
      </w:tr>
      <w:tr w:rsidR="00341BA5" w14:paraId="4B203AFA" w14:textId="77777777" w:rsidTr="007B3994">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36" w14:textId="77777777" w:rsidR="00341BA5" w:rsidRDefault="00341BA5">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749" w:type="dxa"/>
            <w:tcBorders>
              <w:top w:val="single" w:sz="4" w:space="0" w:color="000000"/>
              <w:left w:val="nil"/>
              <w:bottom w:val="single" w:sz="4" w:space="0" w:color="000000"/>
              <w:right w:val="single" w:sz="4" w:space="0" w:color="000000"/>
            </w:tcBorders>
            <w:shd w:val="clear" w:color="auto" w:fill="EEECE1"/>
            <w:vAlign w:val="center"/>
          </w:tcPr>
          <w:p w14:paraId="00000037" w14:textId="020B1D08" w:rsidR="00341BA5" w:rsidRDefault="009A7250">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Cargo</w:t>
            </w:r>
            <w:r w:rsidR="007B3994">
              <w:rPr>
                <w:rFonts w:ascii="Arial Narrow" w:eastAsia="Arial Narrow" w:hAnsi="Arial Narrow" w:cs="Arial Narrow"/>
                <w:sz w:val="22"/>
                <w:szCs w:val="22"/>
              </w:rPr>
              <w:t xml:space="preserve">/Actividad </w:t>
            </w:r>
          </w:p>
        </w:tc>
        <w:tc>
          <w:tcPr>
            <w:tcW w:w="6028" w:type="dxa"/>
            <w:tcBorders>
              <w:top w:val="single" w:sz="4" w:space="0" w:color="000000"/>
              <w:left w:val="nil"/>
              <w:bottom w:val="single" w:sz="4" w:space="0" w:color="000000"/>
              <w:right w:val="single" w:sz="4" w:space="0" w:color="000000"/>
            </w:tcBorders>
            <w:shd w:val="clear" w:color="auto" w:fill="auto"/>
            <w:vAlign w:val="center"/>
          </w:tcPr>
          <w:p w14:paraId="00000038" w14:textId="376F5694" w:rsidR="00341BA5" w:rsidRPr="00D03853" w:rsidRDefault="00F734A6">
            <w:pPr>
              <w:spacing w:before="120" w:after="120"/>
              <w:rPr>
                <w:rFonts w:ascii="Arial Narrow" w:hAnsi="Arial Narrow"/>
                <w:color w:val="000000"/>
                <w:sz w:val="22"/>
                <w:szCs w:val="22"/>
                <w:lang w:val="es-CO" w:eastAsia="es-CO"/>
              </w:rPr>
            </w:pPr>
            <w:r w:rsidRPr="00D03853">
              <w:rPr>
                <w:rFonts w:ascii="Arial Narrow" w:hAnsi="Arial Narrow"/>
                <w:color w:val="000000"/>
                <w:sz w:val="22"/>
                <w:szCs w:val="22"/>
                <w:lang w:val="es-CO" w:eastAsia="es-CO"/>
              </w:rPr>
              <w:t>Contratistas Grupo de Procesos Corporativos</w:t>
            </w:r>
          </w:p>
        </w:tc>
      </w:tr>
      <w:tr w:rsidR="00341BA5" w14:paraId="1E808FB3" w14:textId="77777777" w:rsidTr="007B3994">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3C" w14:textId="71646B1A" w:rsidR="00341BA5" w:rsidRDefault="006076FF">
            <w:pPr>
              <w:spacing w:before="120" w:after="120"/>
              <w:jc w:val="center"/>
              <w:rPr>
                <w:rFonts w:ascii="Arial Narrow" w:eastAsia="Arial Narrow" w:hAnsi="Arial Narrow" w:cs="Arial Narrow"/>
                <w:sz w:val="22"/>
                <w:szCs w:val="22"/>
              </w:rPr>
            </w:pPr>
            <w:sdt>
              <w:sdtPr>
                <w:tag w:val="goog_rdk_14"/>
                <w:id w:val="100925798"/>
                <w:showingPlcHdr/>
              </w:sdtPr>
              <w:sdtEndPr/>
              <w:sdtContent>
                <w:r w:rsidR="00A947C0">
                  <w:t xml:space="preserve">     </w:t>
                </w:r>
              </w:sdtContent>
            </w:sdt>
            <w:r w:rsidR="009A7250">
              <w:rPr>
                <w:rFonts w:ascii="Arial Narrow" w:eastAsia="Arial Narrow" w:hAnsi="Arial Narrow" w:cs="Arial Narrow"/>
                <w:sz w:val="22"/>
                <w:szCs w:val="22"/>
              </w:rPr>
              <w:t xml:space="preserve">Revisó </w:t>
            </w:r>
          </w:p>
        </w:tc>
        <w:tc>
          <w:tcPr>
            <w:tcW w:w="1749" w:type="dxa"/>
            <w:tcBorders>
              <w:top w:val="single" w:sz="4" w:space="0" w:color="000000"/>
              <w:left w:val="nil"/>
              <w:bottom w:val="single" w:sz="4" w:space="0" w:color="000000"/>
              <w:right w:val="single" w:sz="4" w:space="0" w:color="000000"/>
            </w:tcBorders>
            <w:shd w:val="clear" w:color="auto" w:fill="EEECE1"/>
            <w:vAlign w:val="center"/>
          </w:tcPr>
          <w:p w14:paraId="0000003D" w14:textId="77777777" w:rsidR="00341BA5" w:rsidRDefault="009A7250">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028" w:type="dxa"/>
            <w:tcBorders>
              <w:top w:val="single" w:sz="4" w:space="0" w:color="000000"/>
              <w:left w:val="nil"/>
              <w:bottom w:val="single" w:sz="4" w:space="0" w:color="000000"/>
              <w:right w:val="single" w:sz="4" w:space="0" w:color="000000"/>
            </w:tcBorders>
            <w:shd w:val="clear" w:color="auto" w:fill="auto"/>
            <w:vAlign w:val="center"/>
          </w:tcPr>
          <w:p w14:paraId="0000003E" w14:textId="1F144BEE" w:rsidR="00341BA5" w:rsidRPr="00D03853" w:rsidRDefault="00F734A6">
            <w:pPr>
              <w:spacing w:before="120" w:after="120"/>
              <w:rPr>
                <w:rFonts w:ascii="Arial Narrow" w:hAnsi="Arial Narrow"/>
                <w:color w:val="000000"/>
                <w:sz w:val="22"/>
                <w:szCs w:val="22"/>
                <w:lang w:val="es-CO" w:eastAsia="es-CO"/>
              </w:rPr>
            </w:pPr>
            <w:r w:rsidRPr="00D03853">
              <w:rPr>
                <w:rFonts w:ascii="Arial Narrow" w:hAnsi="Arial Narrow"/>
                <w:color w:val="000000"/>
                <w:sz w:val="22"/>
                <w:szCs w:val="22"/>
                <w:lang w:val="es-CO" w:eastAsia="es-CO"/>
              </w:rPr>
              <w:t>Zulma Milena Barragán Rojas</w:t>
            </w:r>
          </w:p>
        </w:tc>
      </w:tr>
      <w:tr w:rsidR="00341BA5" w14:paraId="45158019" w14:textId="77777777" w:rsidTr="007B3994">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3F" w14:textId="77777777" w:rsidR="00341BA5" w:rsidRDefault="00341BA5">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749" w:type="dxa"/>
            <w:tcBorders>
              <w:top w:val="single" w:sz="4" w:space="0" w:color="000000"/>
              <w:left w:val="nil"/>
              <w:bottom w:val="single" w:sz="4" w:space="0" w:color="000000"/>
              <w:right w:val="single" w:sz="4" w:space="0" w:color="000000"/>
            </w:tcBorders>
            <w:shd w:val="clear" w:color="auto" w:fill="EEECE1"/>
            <w:vAlign w:val="center"/>
          </w:tcPr>
          <w:p w14:paraId="00000040" w14:textId="4FFF70CD" w:rsidR="00341BA5" w:rsidRDefault="007B3994">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Cargo/Actividad</w:t>
            </w:r>
          </w:p>
        </w:tc>
        <w:tc>
          <w:tcPr>
            <w:tcW w:w="6028" w:type="dxa"/>
            <w:tcBorders>
              <w:top w:val="single" w:sz="4" w:space="0" w:color="000000"/>
              <w:left w:val="nil"/>
              <w:bottom w:val="single" w:sz="4" w:space="0" w:color="000000"/>
              <w:right w:val="single" w:sz="4" w:space="0" w:color="000000"/>
            </w:tcBorders>
            <w:shd w:val="clear" w:color="auto" w:fill="auto"/>
            <w:vAlign w:val="center"/>
          </w:tcPr>
          <w:p w14:paraId="00000041" w14:textId="3514B20B" w:rsidR="00341BA5" w:rsidRPr="00D03853" w:rsidRDefault="00F734A6">
            <w:pPr>
              <w:spacing w:before="120" w:after="120"/>
              <w:rPr>
                <w:rFonts w:ascii="Arial Narrow" w:hAnsi="Arial Narrow"/>
                <w:color w:val="000000"/>
                <w:sz w:val="22"/>
                <w:szCs w:val="22"/>
                <w:lang w:val="es-CO" w:eastAsia="es-CO"/>
              </w:rPr>
            </w:pPr>
            <w:r w:rsidRPr="00D03853">
              <w:rPr>
                <w:rFonts w:ascii="Arial Narrow" w:hAnsi="Arial Narrow"/>
                <w:color w:val="000000"/>
                <w:sz w:val="22"/>
                <w:szCs w:val="22"/>
                <w:lang w:val="es-CO" w:eastAsia="es-CO"/>
              </w:rPr>
              <w:t>Coordinadora Grupo de Procesos Corporativos</w:t>
            </w:r>
          </w:p>
        </w:tc>
      </w:tr>
      <w:tr w:rsidR="00341BA5" w14:paraId="514D4433" w14:textId="77777777" w:rsidTr="007B3994">
        <w:trPr>
          <w:trHeight w:val="45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45" w14:textId="346DBE5B" w:rsidR="00341BA5" w:rsidRDefault="006076FF">
            <w:pPr>
              <w:spacing w:before="120" w:after="120"/>
              <w:jc w:val="center"/>
              <w:rPr>
                <w:rFonts w:ascii="Arial Narrow" w:eastAsia="Arial Narrow" w:hAnsi="Arial Narrow" w:cs="Arial Narrow"/>
                <w:sz w:val="22"/>
                <w:szCs w:val="22"/>
              </w:rPr>
            </w:pPr>
            <w:sdt>
              <w:sdtPr>
                <w:tag w:val="goog_rdk_15"/>
                <w:id w:val="95523879"/>
                <w:showingPlcHdr/>
              </w:sdtPr>
              <w:sdtEndPr/>
              <w:sdtContent>
                <w:r w:rsidR="00A947C0">
                  <w:t xml:space="preserve">     </w:t>
                </w:r>
              </w:sdtContent>
            </w:sdt>
            <w:r w:rsidR="009A7250">
              <w:rPr>
                <w:rFonts w:ascii="Arial Narrow" w:eastAsia="Arial Narrow" w:hAnsi="Arial Narrow" w:cs="Arial Narrow"/>
                <w:sz w:val="22"/>
                <w:szCs w:val="22"/>
              </w:rPr>
              <w:t>Aprobó</w:t>
            </w:r>
          </w:p>
        </w:tc>
        <w:tc>
          <w:tcPr>
            <w:tcW w:w="1749" w:type="dxa"/>
            <w:tcBorders>
              <w:top w:val="single" w:sz="4" w:space="0" w:color="000000"/>
              <w:left w:val="nil"/>
              <w:right w:val="single" w:sz="4" w:space="0" w:color="000000"/>
            </w:tcBorders>
            <w:shd w:val="clear" w:color="auto" w:fill="EEECE1"/>
            <w:vAlign w:val="center"/>
          </w:tcPr>
          <w:p w14:paraId="00000046" w14:textId="77777777" w:rsidR="00341BA5" w:rsidRDefault="009A7250">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028" w:type="dxa"/>
            <w:tcBorders>
              <w:top w:val="single" w:sz="4" w:space="0" w:color="000000"/>
              <w:left w:val="nil"/>
              <w:right w:val="single" w:sz="4" w:space="0" w:color="000000"/>
            </w:tcBorders>
            <w:shd w:val="clear" w:color="auto" w:fill="auto"/>
            <w:vAlign w:val="center"/>
          </w:tcPr>
          <w:p w14:paraId="00000047" w14:textId="36E90834" w:rsidR="00341BA5" w:rsidRPr="00D03853" w:rsidRDefault="00D03853">
            <w:pPr>
              <w:spacing w:before="120" w:after="120"/>
              <w:rPr>
                <w:rFonts w:ascii="Arial Narrow" w:hAnsi="Arial Narrow"/>
                <w:color w:val="000000"/>
                <w:sz w:val="22"/>
                <w:szCs w:val="22"/>
                <w:lang w:val="es-CO" w:eastAsia="es-CO"/>
              </w:rPr>
            </w:pPr>
            <w:r>
              <w:rPr>
                <w:rFonts w:ascii="Arial Narrow" w:hAnsi="Arial Narrow"/>
                <w:color w:val="000000"/>
                <w:sz w:val="22"/>
                <w:szCs w:val="22"/>
                <w:lang w:val="es-CO" w:eastAsia="es-CO"/>
              </w:rPr>
              <w:t>Astrid d</w:t>
            </w:r>
            <w:r w:rsidRPr="00D03853">
              <w:rPr>
                <w:rFonts w:ascii="Arial Narrow" w:hAnsi="Arial Narrow"/>
                <w:color w:val="000000"/>
                <w:sz w:val="22"/>
                <w:szCs w:val="22"/>
                <w:lang w:val="es-CO" w:eastAsia="es-CO"/>
              </w:rPr>
              <w:t>el Castillo Sabogal</w:t>
            </w:r>
          </w:p>
        </w:tc>
      </w:tr>
      <w:tr w:rsidR="00341BA5" w14:paraId="1C3E3BCF" w14:textId="77777777" w:rsidTr="007B3994">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48" w14:textId="77777777" w:rsidR="00341BA5" w:rsidRDefault="00341BA5">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749" w:type="dxa"/>
            <w:tcBorders>
              <w:top w:val="single" w:sz="4" w:space="0" w:color="000000"/>
              <w:left w:val="nil"/>
              <w:bottom w:val="single" w:sz="4" w:space="0" w:color="000000"/>
              <w:right w:val="single" w:sz="4" w:space="0" w:color="000000"/>
            </w:tcBorders>
            <w:shd w:val="clear" w:color="auto" w:fill="EEECE1"/>
            <w:vAlign w:val="center"/>
          </w:tcPr>
          <w:p w14:paraId="00000049" w14:textId="66B26A6A" w:rsidR="00341BA5" w:rsidRDefault="007B3994">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Cargo/Actividad</w:t>
            </w:r>
          </w:p>
        </w:tc>
        <w:tc>
          <w:tcPr>
            <w:tcW w:w="6028" w:type="dxa"/>
            <w:tcBorders>
              <w:top w:val="single" w:sz="4" w:space="0" w:color="000000"/>
              <w:left w:val="nil"/>
              <w:bottom w:val="single" w:sz="4" w:space="0" w:color="000000"/>
              <w:right w:val="single" w:sz="4" w:space="0" w:color="000000"/>
            </w:tcBorders>
            <w:shd w:val="clear" w:color="auto" w:fill="auto"/>
            <w:vAlign w:val="center"/>
          </w:tcPr>
          <w:p w14:paraId="0000004A" w14:textId="4F1D1BB3" w:rsidR="00341BA5" w:rsidRPr="00D03853" w:rsidRDefault="00F734A6">
            <w:pPr>
              <w:spacing w:before="120" w:after="120"/>
              <w:rPr>
                <w:rFonts w:ascii="Arial Narrow" w:hAnsi="Arial Narrow"/>
                <w:color w:val="000000"/>
                <w:sz w:val="22"/>
                <w:szCs w:val="22"/>
                <w:lang w:val="es-CO" w:eastAsia="es-CO"/>
              </w:rPr>
            </w:pPr>
            <w:r w:rsidRPr="00D03853">
              <w:rPr>
                <w:rFonts w:ascii="Arial Narrow" w:hAnsi="Arial Narrow"/>
                <w:color w:val="000000"/>
                <w:sz w:val="22"/>
                <w:szCs w:val="22"/>
                <w:lang w:val="es-CO" w:eastAsia="es-CO"/>
              </w:rPr>
              <w:t>Subdirectora Administrativa ay Financiera</w:t>
            </w:r>
          </w:p>
        </w:tc>
      </w:tr>
    </w:tbl>
    <w:p w14:paraId="0000004E" w14:textId="77777777" w:rsidR="00341BA5" w:rsidRDefault="00341BA5">
      <w:pPr>
        <w:rPr>
          <w:rFonts w:ascii="Arial Narrow" w:eastAsia="Arial Narrow" w:hAnsi="Arial Narrow" w:cs="Arial Narrow"/>
          <w:sz w:val="22"/>
          <w:szCs w:val="22"/>
        </w:rPr>
      </w:pPr>
    </w:p>
    <w:p w14:paraId="0000004F" w14:textId="77777777" w:rsidR="00341BA5" w:rsidRDefault="00341BA5"/>
    <w:p w14:paraId="00000050" w14:textId="65A94D1B" w:rsidR="00341BA5" w:rsidRDefault="009A7250">
      <w:pPr>
        <w:tabs>
          <w:tab w:val="left" w:pos="1106"/>
        </w:tabs>
        <w:jc w:val="both"/>
        <w:rPr>
          <w:rFonts w:ascii="Arial Narrow" w:eastAsia="Arial Narrow" w:hAnsi="Arial Narrow" w:cs="Arial Narrow"/>
          <w:sz w:val="22"/>
          <w:szCs w:val="22"/>
        </w:rPr>
        <w:sectPr w:rsidR="00341BA5">
          <w:headerReference w:type="even" r:id="rId9"/>
          <w:headerReference w:type="default" r:id="rId10"/>
          <w:footerReference w:type="even" r:id="rId11"/>
          <w:footerReference w:type="default" r:id="rId12"/>
          <w:headerReference w:type="first" r:id="rId13"/>
          <w:footerReference w:type="first" r:id="rId14"/>
          <w:pgSz w:w="12242" w:h="15842"/>
          <w:pgMar w:top="1701" w:right="1134" w:bottom="1418" w:left="1701" w:header="567" w:footer="709" w:gutter="0"/>
          <w:pgNumType w:start="1"/>
          <w:cols w:space="720"/>
          <w:titlePg/>
        </w:sectPr>
      </w:pPr>
      <w:r>
        <w:rPr>
          <w:rFonts w:ascii="Arial Narrow" w:eastAsia="Arial Narrow" w:hAnsi="Arial Narrow" w:cs="Arial Narrow"/>
          <w:sz w:val="22"/>
          <w:szCs w:val="22"/>
          <w:highlight w:val="cyan"/>
        </w:rPr>
        <w:t>Por favor tener cuidado al eliminar la última página del documento dado que se puede modificar el encabezado y pie de página del documento</w:t>
      </w:r>
    </w:p>
    <w:p w14:paraId="00000051" w14:textId="77777777" w:rsidR="00341BA5" w:rsidRDefault="00341BA5" w:rsidP="007B3994">
      <w:pPr>
        <w:jc w:val="both"/>
        <w:rPr>
          <w:rFonts w:ascii="Arial Narrow" w:eastAsia="Arial Narrow" w:hAnsi="Arial Narrow" w:cs="Arial Narrow"/>
          <w:sz w:val="22"/>
          <w:szCs w:val="22"/>
        </w:rPr>
      </w:pPr>
    </w:p>
    <w:sectPr w:rsidR="00341BA5">
      <w:headerReference w:type="first" r:id="rId15"/>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39C39" w14:textId="77777777" w:rsidR="006076FF" w:rsidRDefault="006076FF">
      <w:r>
        <w:separator/>
      </w:r>
    </w:p>
  </w:endnote>
  <w:endnote w:type="continuationSeparator" w:id="0">
    <w:p w14:paraId="3AE64BB8" w14:textId="77777777" w:rsidR="006076FF" w:rsidRDefault="0060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cizar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7" w14:textId="77777777" w:rsidR="00EB607A" w:rsidRDefault="00EB607A">
    <w:pPr>
      <w:pBdr>
        <w:top w:val="nil"/>
        <w:left w:val="nil"/>
        <w:bottom w:val="nil"/>
        <w:right w:val="nil"/>
        <w:between w:val="nil"/>
      </w:pBdr>
      <w:tabs>
        <w:tab w:val="center" w:pos="4252"/>
        <w:tab w:val="right" w:pos="8504"/>
      </w:tabs>
      <w:spacing w:line="360" w:lineRule="auto"/>
      <w:jc w:val="both"/>
      <w:rPr>
        <w:rFonts w:ascii="Arial" w:eastAsia="Arial" w:hAnsi="Arial" w:cs="Arial"/>
        <w:color w:val="000000"/>
        <w:sz w:val="22"/>
        <w:szCs w:val="22"/>
      </w:rPr>
    </w:pPr>
  </w:p>
  <w:p w14:paraId="00000088" w14:textId="77777777" w:rsidR="00EB607A" w:rsidRDefault="00EB607A"/>
  <w:p w14:paraId="00000089" w14:textId="77777777" w:rsidR="00EB607A" w:rsidRDefault="00EB607A"/>
  <w:p w14:paraId="0000008A" w14:textId="77777777" w:rsidR="00EB607A" w:rsidRDefault="00EB607A"/>
  <w:p w14:paraId="0000008B" w14:textId="77777777" w:rsidR="00EB607A" w:rsidRDefault="00EB607A"/>
  <w:p w14:paraId="0000008C" w14:textId="77777777" w:rsidR="00EB607A" w:rsidRDefault="00EB607A"/>
  <w:p w14:paraId="0000008D" w14:textId="77777777" w:rsidR="00EB607A" w:rsidRDefault="00EB607A"/>
  <w:p w14:paraId="0000008E" w14:textId="77777777" w:rsidR="00EB607A" w:rsidRDefault="00EB607A"/>
  <w:p w14:paraId="0000008F" w14:textId="77777777" w:rsidR="00EB607A" w:rsidRDefault="00EB607A"/>
  <w:p w14:paraId="00000090" w14:textId="77777777" w:rsidR="00EB607A" w:rsidRDefault="00EB607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6DAB1C00" w:rsidR="00EB607A" w:rsidRDefault="00EB607A">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Página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6166F7">
      <w:rPr>
        <w:rFonts w:ascii="Arial Narrow" w:eastAsia="Arial Narrow" w:hAnsi="Arial Narrow" w:cs="Arial Narrow"/>
        <w:noProof/>
        <w:color w:val="000000"/>
        <w:sz w:val="22"/>
        <w:szCs w:val="22"/>
      </w:rPr>
      <w:t>12</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1" w14:textId="77777777" w:rsidR="00EB607A" w:rsidRDefault="00EB607A">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5481" w14:textId="77777777" w:rsidR="006076FF" w:rsidRDefault="006076FF">
      <w:r>
        <w:separator/>
      </w:r>
    </w:p>
  </w:footnote>
  <w:footnote w:type="continuationSeparator" w:id="0">
    <w:p w14:paraId="298F3C3C" w14:textId="77777777" w:rsidR="006076FF" w:rsidRDefault="00607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77777777" w:rsidR="00EB607A" w:rsidRDefault="00EB607A"/>
  <w:p w14:paraId="00000060" w14:textId="77777777" w:rsidR="00EB607A" w:rsidRDefault="00EB607A"/>
  <w:p w14:paraId="00000061" w14:textId="77777777" w:rsidR="00EB607A" w:rsidRDefault="00EB607A"/>
  <w:p w14:paraId="00000062" w14:textId="77777777" w:rsidR="00EB607A" w:rsidRDefault="00EB607A">
    <w:pPr>
      <w:tabs>
        <w:tab w:val="left" w:pos="4050"/>
      </w:tabs>
    </w:pPr>
    <w:r>
      <w:tab/>
    </w:r>
  </w:p>
  <w:p w14:paraId="00000063" w14:textId="77777777" w:rsidR="00EB607A" w:rsidRDefault="00EB607A"/>
  <w:p w14:paraId="00000064" w14:textId="77777777" w:rsidR="00EB607A" w:rsidRDefault="00EB607A"/>
  <w:p w14:paraId="00000065" w14:textId="77777777" w:rsidR="00EB607A" w:rsidRDefault="00EB607A"/>
  <w:p w14:paraId="00000066" w14:textId="77777777" w:rsidR="00EB607A" w:rsidRDefault="00EB607A"/>
  <w:p w14:paraId="00000067" w14:textId="77777777" w:rsidR="00EB607A" w:rsidRDefault="00EB607A"/>
  <w:p w14:paraId="00000068" w14:textId="77777777" w:rsidR="00EB607A" w:rsidRDefault="00EB607A"/>
  <w:p w14:paraId="00000069" w14:textId="77777777" w:rsidR="00EB607A" w:rsidRDefault="00EB607A"/>
  <w:p w14:paraId="0000006A" w14:textId="77777777" w:rsidR="00EB607A" w:rsidRDefault="00EB607A"/>
  <w:p w14:paraId="0000006B" w14:textId="77777777" w:rsidR="00EB607A" w:rsidRDefault="00EB607A"/>
  <w:p w14:paraId="0000006C" w14:textId="77777777" w:rsidR="00EB607A" w:rsidRDefault="00EB607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3"/>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B607A" w14:paraId="7473FF24" w14:textId="77777777">
      <w:trPr>
        <w:trHeight w:val="567"/>
      </w:trPr>
      <w:tc>
        <w:tcPr>
          <w:tcW w:w="1418" w:type="dxa"/>
          <w:vMerge w:val="restart"/>
          <w:vAlign w:val="center"/>
        </w:tcPr>
        <w:p w14:paraId="00000053" w14:textId="77777777" w:rsidR="00EB607A" w:rsidRDefault="00EB607A">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2171C5E1" wp14:editId="24C1111F">
                <wp:extent cx="758173" cy="658490"/>
                <wp:effectExtent l="0" t="0" r="0" b="0"/>
                <wp:docPr id="21469210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334D7C23" w14:textId="77777777" w:rsidR="00EB607A" w:rsidRDefault="00EB607A" w:rsidP="0028692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GUÍA</w:t>
          </w:r>
        </w:p>
        <w:p w14:paraId="00000056" w14:textId="0D8DC51A" w:rsidR="00EB607A" w:rsidRDefault="00EB607A" w:rsidP="0028692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 xml:space="preserve">DE </w:t>
          </w:r>
          <w:r w:rsidRPr="00E37A65">
            <w:rPr>
              <w:rFonts w:ascii="Arial Narrow" w:eastAsia="Arial Narrow" w:hAnsi="Arial Narrow" w:cs="Arial Narrow"/>
              <w:b/>
              <w:color w:val="000000"/>
              <w:sz w:val="22"/>
              <w:szCs w:val="22"/>
            </w:rPr>
            <w:t xml:space="preserve">CLASIFICACIÓN DE LA INFORMACIÓN </w:t>
          </w:r>
          <w:r w:rsidRPr="00E37A65">
            <w:rPr>
              <w:rFonts w:ascii="Arial Narrow" w:eastAsia="Arial Narrow" w:hAnsi="Arial Narrow" w:cs="Arial Narrow"/>
              <w:b/>
              <w:bCs/>
              <w:color w:val="000000"/>
              <w:sz w:val="22"/>
              <w:szCs w:val="22"/>
            </w:rPr>
            <w:t>EN TÉRMINOS DE CONFIDENCIALIDAD</w:t>
          </w:r>
          <w:r>
            <w:rPr>
              <w:rFonts w:ascii="Arial Narrow" w:eastAsia="Arial Narrow" w:hAnsi="Arial Narrow" w:cs="Arial Narrow"/>
              <w:b/>
              <w:bCs/>
              <w:color w:val="000000"/>
              <w:sz w:val="22"/>
              <w:szCs w:val="22"/>
            </w:rPr>
            <w:t xml:space="preserve">: PÚBLICA, CLASIFICADA O RESERVADA. </w:t>
          </w:r>
        </w:p>
      </w:tc>
      <w:tc>
        <w:tcPr>
          <w:tcW w:w="2252" w:type="dxa"/>
          <w:tcBorders>
            <w:bottom w:val="single" w:sz="4" w:space="0" w:color="000000"/>
          </w:tcBorders>
          <w:vAlign w:val="center"/>
        </w:tcPr>
        <w:p w14:paraId="00000057" w14:textId="595493E8" w:rsidR="00EB607A" w:rsidRDefault="00EB607A" w:rsidP="00D03853">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00D03853" w:rsidRPr="00D03853">
            <w:rPr>
              <w:rFonts w:ascii="Arial Narrow" w:eastAsia="Arial Narrow" w:hAnsi="Arial Narrow" w:cs="Arial Narrow"/>
              <w:color w:val="000000"/>
              <w:sz w:val="20"/>
              <w:szCs w:val="20"/>
            </w:rPr>
            <w:t>A4-GU-02</w:t>
          </w:r>
        </w:p>
      </w:tc>
    </w:tr>
    <w:tr w:rsidR="00EB607A" w14:paraId="21101120" w14:textId="77777777">
      <w:trPr>
        <w:trHeight w:val="567"/>
      </w:trPr>
      <w:tc>
        <w:tcPr>
          <w:tcW w:w="1418" w:type="dxa"/>
          <w:vMerge/>
          <w:vAlign w:val="center"/>
        </w:tcPr>
        <w:p w14:paraId="00000058"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59"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5A" w14:textId="7417350B" w:rsidR="00EB607A" w:rsidRDefault="00EB607A">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EB607A" w14:paraId="006DB4A6" w14:textId="77777777">
      <w:trPr>
        <w:trHeight w:val="567"/>
      </w:trPr>
      <w:tc>
        <w:tcPr>
          <w:tcW w:w="1418" w:type="dxa"/>
          <w:vMerge/>
          <w:vAlign w:val="center"/>
        </w:tcPr>
        <w:p w14:paraId="0000005B"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5C"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5D" w14:textId="14BEC6F8" w:rsidR="00EB607A" w:rsidRDefault="00EB607A">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6166F7">
            <w:rPr>
              <w:rFonts w:ascii="Arial Narrow" w:eastAsia="Arial Narrow" w:hAnsi="Arial Narrow" w:cs="Arial Narrow"/>
              <w:color w:val="000000"/>
              <w:sz w:val="20"/>
              <w:szCs w:val="20"/>
            </w:rPr>
            <w:t>26/03/2025</w:t>
          </w:r>
        </w:p>
      </w:tc>
    </w:tr>
  </w:tbl>
  <w:p w14:paraId="0000005E" w14:textId="77777777" w:rsidR="00EB607A" w:rsidRDefault="00EB607A">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7777777" w:rsidR="00EB607A" w:rsidRDefault="00EB607A">
    <w:pPr>
      <w:widowControl w:val="0"/>
      <w:pBdr>
        <w:top w:val="nil"/>
        <w:left w:val="nil"/>
        <w:bottom w:val="nil"/>
        <w:right w:val="nil"/>
        <w:between w:val="nil"/>
      </w:pBdr>
      <w:spacing w:line="276" w:lineRule="auto"/>
    </w:pPr>
  </w:p>
  <w:tbl>
    <w:tblPr>
      <w:tblStyle w:val="2"/>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B607A" w14:paraId="28C106D4" w14:textId="77777777">
      <w:trPr>
        <w:trHeight w:val="567"/>
      </w:trPr>
      <w:tc>
        <w:tcPr>
          <w:tcW w:w="1418" w:type="dxa"/>
          <w:vMerge w:val="restart"/>
          <w:vAlign w:val="center"/>
        </w:tcPr>
        <w:p w14:paraId="0000006E" w14:textId="77777777" w:rsidR="00EB607A" w:rsidRDefault="00EB607A">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1DBA9793" wp14:editId="1A55968E">
                <wp:extent cx="758173" cy="658490"/>
                <wp:effectExtent l="0" t="0" r="0" b="0"/>
                <wp:docPr id="2146921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40C2429A" w14:textId="77777777" w:rsidR="00EB607A" w:rsidRDefault="00EB607A" w:rsidP="00E529F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GUÍA</w:t>
          </w:r>
        </w:p>
        <w:p w14:paraId="00000071" w14:textId="64F311C5" w:rsidR="00EB607A" w:rsidRDefault="00EB607A" w:rsidP="00E529F4">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 xml:space="preserve">DE </w:t>
          </w:r>
          <w:r w:rsidRPr="00E37A65">
            <w:rPr>
              <w:rFonts w:ascii="Arial Narrow" w:eastAsia="Arial Narrow" w:hAnsi="Arial Narrow" w:cs="Arial Narrow"/>
              <w:b/>
              <w:color w:val="000000"/>
              <w:sz w:val="22"/>
              <w:szCs w:val="22"/>
            </w:rPr>
            <w:t xml:space="preserve">CLASIFICACIÓN DE LA INFORMACIÓN </w:t>
          </w:r>
          <w:r w:rsidRPr="00E37A65">
            <w:rPr>
              <w:rFonts w:ascii="Arial Narrow" w:eastAsia="Arial Narrow" w:hAnsi="Arial Narrow" w:cs="Arial Narrow"/>
              <w:b/>
              <w:bCs/>
              <w:color w:val="000000"/>
              <w:sz w:val="22"/>
              <w:szCs w:val="22"/>
            </w:rPr>
            <w:t>EN TÉRMINOS DE CONFIDENCIALIDAD</w:t>
          </w:r>
          <w:r>
            <w:rPr>
              <w:rFonts w:ascii="Arial Narrow" w:eastAsia="Arial Narrow" w:hAnsi="Arial Narrow" w:cs="Arial Narrow"/>
              <w:b/>
              <w:bCs/>
              <w:color w:val="000000"/>
              <w:sz w:val="22"/>
              <w:szCs w:val="22"/>
            </w:rPr>
            <w:t>: PÚBLICA, CLASIFICADA, RESERVADA.</w:t>
          </w:r>
        </w:p>
      </w:tc>
      <w:tc>
        <w:tcPr>
          <w:tcW w:w="2252" w:type="dxa"/>
          <w:tcBorders>
            <w:bottom w:val="single" w:sz="4" w:space="0" w:color="000000"/>
          </w:tcBorders>
          <w:vAlign w:val="center"/>
        </w:tcPr>
        <w:p w14:paraId="00000072" w14:textId="58EB35F8" w:rsidR="00EB607A" w:rsidRDefault="00EB607A">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D03853">
            <w:rPr>
              <w:rFonts w:ascii="Arial Narrow" w:eastAsia="Arial Narrow" w:hAnsi="Arial Narrow" w:cs="Arial Narrow"/>
              <w:color w:val="000000"/>
              <w:sz w:val="20"/>
              <w:szCs w:val="20"/>
            </w:rPr>
            <w:t>A4-GU-02</w:t>
          </w:r>
        </w:p>
      </w:tc>
    </w:tr>
    <w:tr w:rsidR="00EB607A" w14:paraId="102FAABA" w14:textId="77777777">
      <w:trPr>
        <w:trHeight w:val="567"/>
      </w:trPr>
      <w:tc>
        <w:tcPr>
          <w:tcW w:w="1418" w:type="dxa"/>
          <w:vMerge/>
          <w:vAlign w:val="center"/>
        </w:tcPr>
        <w:p w14:paraId="00000073"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74"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75" w14:textId="0DCD085E" w:rsidR="00EB607A" w:rsidRDefault="00EB607A">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EB607A" w14:paraId="0FB56A24" w14:textId="77777777">
      <w:trPr>
        <w:trHeight w:val="567"/>
      </w:trPr>
      <w:tc>
        <w:tcPr>
          <w:tcW w:w="1418" w:type="dxa"/>
          <w:vMerge/>
          <w:vAlign w:val="center"/>
        </w:tcPr>
        <w:p w14:paraId="00000076"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77"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78" w14:textId="03DCAF40" w:rsidR="00EB607A" w:rsidRDefault="00EB607A">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6166F7">
            <w:rPr>
              <w:rFonts w:ascii="Arial Narrow" w:eastAsia="Arial Narrow" w:hAnsi="Arial Narrow" w:cs="Arial Narrow"/>
              <w:color w:val="000000"/>
              <w:sz w:val="20"/>
              <w:szCs w:val="20"/>
            </w:rPr>
            <w:t>26</w:t>
          </w:r>
          <w:r>
            <w:rPr>
              <w:rFonts w:ascii="Arial Narrow" w:eastAsia="Arial Narrow" w:hAnsi="Arial Narrow" w:cs="Arial Narrow"/>
              <w:color w:val="000000"/>
              <w:sz w:val="20"/>
              <w:szCs w:val="20"/>
            </w:rPr>
            <w:t>/</w:t>
          </w:r>
          <w:r w:rsidR="006166F7">
            <w:rPr>
              <w:rFonts w:ascii="Arial Narrow" w:eastAsia="Arial Narrow" w:hAnsi="Arial Narrow" w:cs="Arial Narrow"/>
              <w:color w:val="000000"/>
              <w:sz w:val="20"/>
              <w:szCs w:val="20"/>
            </w:rPr>
            <w:t>03</w:t>
          </w:r>
          <w:r>
            <w:rPr>
              <w:rFonts w:ascii="Arial Narrow" w:eastAsia="Arial Narrow" w:hAnsi="Arial Narrow" w:cs="Arial Narrow"/>
              <w:color w:val="000000"/>
              <w:sz w:val="20"/>
              <w:szCs w:val="20"/>
            </w:rPr>
            <w:t>/</w:t>
          </w:r>
          <w:r w:rsidR="00C429B5">
            <w:rPr>
              <w:rFonts w:ascii="Arial Narrow" w:eastAsia="Arial Narrow" w:hAnsi="Arial Narrow" w:cs="Arial Narrow"/>
              <w:color w:val="000000"/>
              <w:sz w:val="20"/>
              <w:szCs w:val="20"/>
            </w:rPr>
            <w:t>2025</w:t>
          </w:r>
        </w:p>
      </w:tc>
    </w:tr>
  </w:tbl>
  <w:p w14:paraId="00000079" w14:textId="77777777" w:rsidR="00EB607A" w:rsidRDefault="00EB607A">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A" w14:textId="77777777" w:rsidR="00EB607A" w:rsidRDefault="00EB607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1"/>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B607A" w14:paraId="61D58A26" w14:textId="77777777">
      <w:trPr>
        <w:trHeight w:val="567"/>
      </w:trPr>
      <w:tc>
        <w:tcPr>
          <w:tcW w:w="1418" w:type="dxa"/>
          <w:vMerge w:val="restart"/>
          <w:vAlign w:val="center"/>
        </w:tcPr>
        <w:p w14:paraId="0000007B" w14:textId="77777777" w:rsidR="00EB607A" w:rsidRDefault="00EB607A">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607D893F" wp14:editId="4B07108D">
                <wp:extent cx="758173" cy="658490"/>
                <wp:effectExtent l="0" t="0" r="0" b="0"/>
                <wp:docPr id="21469210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07C" w14:textId="77777777" w:rsidR="00EB607A" w:rsidRPr="00D03853" w:rsidRDefault="00EB607A">
          <w:pPr>
            <w:pBdr>
              <w:top w:val="nil"/>
              <w:left w:val="nil"/>
              <w:bottom w:val="nil"/>
              <w:right w:val="nil"/>
              <w:between w:val="nil"/>
            </w:pBdr>
            <w:tabs>
              <w:tab w:val="center" w:pos="4252"/>
              <w:tab w:val="right" w:pos="8504"/>
            </w:tabs>
            <w:jc w:val="center"/>
            <w:rPr>
              <w:rFonts w:ascii="Arial Narrow" w:eastAsia="Arial Narrow" w:hAnsi="Arial Narrow" w:cs="Arial Narrow"/>
              <w:color w:val="000000"/>
              <w:sz w:val="20"/>
              <w:szCs w:val="20"/>
            </w:rPr>
          </w:pPr>
          <w:r w:rsidRPr="00D03853">
            <w:rPr>
              <w:rFonts w:ascii="Arial Narrow" w:eastAsia="Arial Narrow" w:hAnsi="Arial Narrow" w:cs="Arial Narrow"/>
              <w:color w:val="000000"/>
              <w:sz w:val="20"/>
              <w:szCs w:val="20"/>
            </w:rPr>
            <w:t>ANEXO 1</w:t>
          </w:r>
        </w:p>
        <w:p w14:paraId="0000007D" w14:textId="77777777" w:rsidR="00EB607A" w:rsidRPr="00D03853" w:rsidRDefault="00EB607A">
          <w:pPr>
            <w:pBdr>
              <w:top w:val="nil"/>
              <w:left w:val="nil"/>
              <w:bottom w:val="nil"/>
              <w:right w:val="nil"/>
              <w:between w:val="nil"/>
            </w:pBdr>
            <w:tabs>
              <w:tab w:val="center" w:pos="4252"/>
              <w:tab w:val="right" w:pos="8504"/>
            </w:tabs>
            <w:jc w:val="center"/>
            <w:rPr>
              <w:rFonts w:ascii="Arial Narrow" w:eastAsia="Arial Narrow" w:hAnsi="Arial Narrow" w:cs="Arial Narrow"/>
              <w:color w:val="000000"/>
              <w:sz w:val="20"/>
              <w:szCs w:val="20"/>
            </w:rPr>
          </w:pPr>
        </w:p>
        <w:p w14:paraId="0000007E" w14:textId="77777777" w:rsidR="00EB607A" w:rsidRPr="00D03853" w:rsidRDefault="00EB607A">
          <w:pPr>
            <w:pBdr>
              <w:top w:val="nil"/>
              <w:left w:val="nil"/>
              <w:bottom w:val="nil"/>
              <w:right w:val="nil"/>
              <w:between w:val="nil"/>
            </w:pBdr>
            <w:tabs>
              <w:tab w:val="center" w:pos="4252"/>
              <w:tab w:val="right" w:pos="8504"/>
            </w:tabs>
            <w:jc w:val="center"/>
            <w:rPr>
              <w:rFonts w:ascii="Arial Narrow" w:eastAsia="Arial Narrow" w:hAnsi="Arial Narrow" w:cs="Arial Narrow"/>
              <w:color w:val="000000"/>
              <w:sz w:val="20"/>
              <w:szCs w:val="20"/>
            </w:rPr>
          </w:pPr>
          <w:r w:rsidRPr="00D03853">
            <w:rPr>
              <w:rFonts w:ascii="Arial Narrow" w:eastAsia="Arial Narrow" w:hAnsi="Arial Narrow" w:cs="Arial Narrow"/>
              <w:color w:val="000000"/>
              <w:sz w:val="20"/>
              <w:szCs w:val="20"/>
            </w:rPr>
            <w:t>NOMBRE DEL ANEXO</w:t>
          </w:r>
        </w:p>
      </w:tc>
      <w:tc>
        <w:tcPr>
          <w:tcW w:w="2252" w:type="dxa"/>
          <w:tcBorders>
            <w:bottom w:val="single" w:sz="4" w:space="0" w:color="000000"/>
          </w:tcBorders>
          <w:vAlign w:val="center"/>
        </w:tcPr>
        <w:p w14:paraId="0000007F" w14:textId="273E3F8C" w:rsidR="00EB607A" w:rsidRPr="00D03853" w:rsidRDefault="00EB607A">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Código: </w:t>
          </w:r>
          <w:r w:rsidR="00D03853" w:rsidRPr="00D03853">
            <w:rPr>
              <w:rFonts w:ascii="Arial Narrow" w:eastAsia="Arial Narrow" w:hAnsi="Arial Narrow" w:cs="Arial Narrow"/>
              <w:color w:val="000000"/>
              <w:sz w:val="20"/>
              <w:szCs w:val="20"/>
            </w:rPr>
            <w:t>A4-GU-02</w:t>
          </w:r>
        </w:p>
      </w:tc>
    </w:tr>
    <w:tr w:rsidR="00EB607A" w14:paraId="5821ACAB" w14:textId="77777777">
      <w:trPr>
        <w:trHeight w:val="567"/>
      </w:trPr>
      <w:tc>
        <w:tcPr>
          <w:tcW w:w="1418" w:type="dxa"/>
          <w:vMerge/>
          <w:vAlign w:val="center"/>
        </w:tcPr>
        <w:p w14:paraId="00000080"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081"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082" w14:textId="09D5E2AD" w:rsidR="00EB607A" w:rsidRDefault="00EB607A" w:rsidP="00D03853">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D03853">
            <w:rPr>
              <w:rFonts w:ascii="Arial Narrow" w:eastAsia="Arial Narrow" w:hAnsi="Arial Narrow" w:cs="Arial Narrow"/>
              <w:color w:val="000000"/>
              <w:sz w:val="20"/>
              <w:szCs w:val="20"/>
            </w:rPr>
            <w:t>01</w:t>
          </w:r>
        </w:p>
      </w:tc>
    </w:tr>
    <w:tr w:rsidR="00EB607A" w14:paraId="1EEA064C" w14:textId="77777777">
      <w:trPr>
        <w:trHeight w:val="567"/>
      </w:trPr>
      <w:tc>
        <w:tcPr>
          <w:tcW w:w="1418" w:type="dxa"/>
          <w:vMerge/>
          <w:vAlign w:val="center"/>
        </w:tcPr>
        <w:p w14:paraId="00000083"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084" w14:textId="77777777" w:rsidR="00EB607A" w:rsidRDefault="00EB607A">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085" w14:textId="16986822" w:rsidR="00EB607A" w:rsidRDefault="00EB607A" w:rsidP="006166F7">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w:t>
          </w:r>
          <w:r w:rsidR="006166F7">
            <w:rPr>
              <w:rFonts w:ascii="Arial Narrow" w:eastAsia="Arial Narrow" w:hAnsi="Arial Narrow" w:cs="Arial Narrow"/>
              <w:color w:val="000000"/>
              <w:sz w:val="20"/>
              <w:szCs w:val="20"/>
            </w:rPr>
            <w:t xml:space="preserve"> </w:t>
          </w:r>
          <w:r w:rsidR="006166F7">
            <w:rPr>
              <w:rFonts w:ascii="Arial Narrow" w:eastAsia="Arial Narrow" w:hAnsi="Arial Narrow" w:cs="Arial Narrow"/>
              <w:color w:val="000000"/>
              <w:sz w:val="20"/>
              <w:szCs w:val="20"/>
            </w:rPr>
            <w:t>26/03/2025</w:t>
          </w:r>
        </w:p>
      </w:tc>
    </w:tr>
  </w:tbl>
  <w:p w14:paraId="00000086" w14:textId="77777777" w:rsidR="00EB607A" w:rsidRDefault="00EB607A">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488"/>
    <w:multiLevelType w:val="multilevel"/>
    <w:tmpl w:val="5CC2F7FC"/>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218E07D4"/>
    <w:multiLevelType w:val="multilevel"/>
    <w:tmpl w:val="EBE674C8"/>
    <w:lvl w:ilvl="0">
      <w:start w:val="1"/>
      <w:numFmt w:val="decimal"/>
      <w:lvlText w:val="%1."/>
      <w:lvlJc w:val="left"/>
      <w:pPr>
        <w:ind w:left="360" w:hanging="360"/>
      </w:pPr>
      <w:rPr>
        <w:b/>
        <w:i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2400B4"/>
    <w:multiLevelType w:val="hybridMultilevel"/>
    <w:tmpl w:val="5896F3D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A5"/>
    <w:rsid w:val="00000E9D"/>
    <w:rsid w:val="00034772"/>
    <w:rsid w:val="000711B8"/>
    <w:rsid w:val="000C290F"/>
    <w:rsid w:val="000D45E1"/>
    <w:rsid w:val="000E447F"/>
    <w:rsid w:val="000F29BA"/>
    <w:rsid w:val="000F5BB6"/>
    <w:rsid w:val="00152A1E"/>
    <w:rsid w:val="00193110"/>
    <w:rsid w:val="001A7753"/>
    <w:rsid w:val="001E1B6D"/>
    <w:rsid w:val="00213219"/>
    <w:rsid w:val="00253A4F"/>
    <w:rsid w:val="002575A1"/>
    <w:rsid w:val="002832C7"/>
    <w:rsid w:val="00286924"/>
    <w:rsid w:val="002874FF"/>
    <w:rsid w:val="002F0CD3"/>
    <w:rsid w:val="003130BA"/>
    <w:rsid w:val="00323C8A"/>
    <w:rsid w:val="00337B50"/>
    <w:rsid w:val="00341BA5"/>
    <w:rsid w:val="00364411"/>
    <w:rsid w:val="00371D63"/>
    <w:rsid w:val="003800D0"/>
    <w:rsid w:val="00392584"/>
    <w:rsid w:val="00397E89"/>
    <w:rsid w:val="003B7065"/>
    <w:rsid w:val="003F535B"/>
    <w:rsid w:val="0043153E"/>
    <w:rsid w:val="004A42B6"/>
    <w:rsid w:val="004B7783"/>
    <w:rsid w:val="004C26D0"/>
    <w:rsid w:val="004D637D"/>
    <w:rsid w:val="004E0756"/>
    <w:rsid w:val="004E490C"/>
    <w:rsid w:val="004F1B99"/>
    <w:rsid w:val="005022DE"/>
    <w:rsid w:val="00556149"/>
    <w:rsid w:val="00595B81"/>
    <w:rsid w:val="005A45A9"/>
    <w:rsid w:val="005F19E9"/>
    <w:rsid w:val="005F7EB7"/>
    <w:rsid w:val="006076FF"/>
    <w:rsid w:val="006166F7"/>
    <w:rsid w:val="00661A4C"/>
    <w:rsid w:val="006C7006"/>
    <w:rsid w:val="006D5F65"/>
    <w:rsid w:val="006E322F"/>
    <w:rsid w:val="007229B3"/>
    <w:rsid w:val="00741925"/>
    <w:rsid w:val="00763398"/>
    <w:rsid w:val="007802AC"/>
    <w:rsid w:val="007A782A"/>
    <w:rsid w:val="007B3994"/>
    <w:rsid w:val="007C6D7A"/>
    <w:rsid w:val="007D20F8"/>
    <w:rsid w:val="007F62CB"/>
    <w:rsid w:val="0080268D"/>
    <w:rsid w:val="0087117E"/>
    <w:rsid w:val="00893DC5"/>
    <w:rsid w:val="008E523E"/>
    <w:rsid w:val="009155D9"/>
    <w:rsid w:val="009404B3"/>
    <w:rsid w:val="0099234C"/>
    <w:rsid w:val="00997DA4"/>
    <w:rsid w:val="009A7250"/>
    <w:rsid w:val="009C2136"/>
    <w:rsid w:val="009D6D4B"/>
    <w:rsid w:val="00A42B1A"/>
    <w:rsid w:val="00A6265C"/>
    <w:rsid w:val="00A651A9"/>
    <w:rsid w:val="00A947C0"/>
    <w:rsid w:val="00AB634A"/>
    <w:rsid w:val="00AC0FDA"/>
    <w:rsid w:val="00B131DD"/>
    <w:rsid w:val="00B1767C"/>
    <w:rsid w:val="00B23F62"/>
    <w:rsid w:val="00B40486"/>
    <w:rsid w:val="00B40BD1"/>
    <w:rsid w:val="00B42350"/>
    <w:rsid w:val="00B42778"/>
    <w:rsid w:val="00B47AD3"/>
    <w:rsid w:val="00B60969"/>
    <w:rsid w:val="00B7255E"/>
    <w:rsid w:val="00BA25E8"/>
    <w:rsid w:val="00C429B5"/>
    <w:rsid w:val="00C44CD6"/>
    <w:rsid w:val="00C67977"/>
    <w:rsid w:val="00C702B8"/>
    <w:rsid w:val="00C90CDF"/>
    <w:rsid w:val="00C97DFB"/>
    <w:rsid w:val="00CB7461"/>
    <w:rsid w:val="00CE4E35"/>
    <w:rsid w:val="00D03853"/>
    <w:rsid w:val="00D1417B"/>
    <w:rsid w:val="00D30216"/>
    <w:rsid w:val="00D501BF"/>
    <w:rsid w:val="00DD6F7E"/>
    <w:rsid w:val="00DE37CF"/>
    <w:rsid w:val="00DF5766"/>
    <w:rsid w:val="00E23583"/>
    <w:rsid w:val="00E303E0"/>
    <w:rsid w:val="00E529F4"/>
    <w:rsid w:val="00EA6161"/>
    <w:rsid w:val="00EB28F6"/>
    <w:rsid w:val="00EB5960"/>
    <w:rsid w:val="00EB607A"/>
    <w:rsid w:val="00EF443E"/>
    <w:rsid w:val="00F274B5"/>
    <w:rsid w:val="00F60974"/>
    <w:rsid w:val="00F734A6"/>
    <w:rsid w:val="00F77BAE"/>
    <w:rsid w:val="00FC2016"/>
    <w:rsid w:val="00FC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97CB"/>
  <w15:docId w15:val="{E9DBB263-F629-4D54-93EE-C8DCFF46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4A3928"/>
    <w:pPr>
      <w:keepNext/>
      <w:numPr>
        <w:numId w:val="2"/>
      </w:numPr>
      <w:tabs>
        <w:tab w:val="left" w:pos="340"/>
      </w:tabs>
      <w:spacing w:before="120" w:after="120"/>
      <w:jc w:val="both"/>
      <w:outlineLvl w:val="1"/>
    </w:pPr>
    <w:rPr>
      <w:rFonts w:ascii="Arial Narrow" w:hAnsi="Arial Narrow"/>
      <w:b/>
      <w:bCs/>
      <w:sz w:val="22"/>
      <w:szCs w:val="22"/>
      <w:lang w:val="x-none" w:eastAsia="x-none"/>
    </w:rPr>
  </w:style>
  <w:style w:type="paragraph" w:styleId="Ttulo3">
    <w:name w:val="heading 3"/>
    <w:basedOn w:val="Normal"/>
    <w:next w:val="Normal"/>
    <w:uiPriority w:val="9"/>
    <w:semiHidden/>
    <w:unhideWhenUsed/>
    <w:qFormat/>
    <w:pPr>
      <w:keepNext/>
      <w:tabs>
        <w:tab w:val="num" w:pos="720"/>
      </w:tabs>
      <w:spacing w:before="240" w:after="60" w:line="360" w:lineRule="auto"/>
      <w:ind w:left="720" w:hanging="720"/>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tabs>
        <w:tab w:val="num" w:pos="720"/>
      </w:tabs>
      <w:spacing w:line="360" w:lineRule="auto"/>
      <w:ind w:left="720" w:hanging="720"/>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4A3928"/>
    <w:pPr>
      <w:tabs>
        <w:tab w:val="right" w:pos="340"/>
        <w:tab w:val="right" w:leader="dot" w:pos="9061"/>
      </w:tabs>
      <w:spacing w:line="360" w:lineRule="auto"/>
      <w:jc w:val="center"/>
    </w:pPr>
    <w:rPr>
      <w:rFonts w:ascii="Arial" w:hAnsi="Arial" w:cs="Arial"/>
      <w:sz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4A3928"/>
    <w:rPr>
      <w:rFonts w:ascii="Arial Narrow" w:hAnsi="Arial Narrow"/>
      <w:b/>
      <w:bCs/>
      <w:sz w:val="22"/>
      <w:szCs w:val="22"/>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paragraph" w:styleId="Revisin">
    <w:name w:val="Revision"/>
    <w:hidden/>
    <w:uiPriority w:val="99"/>
    <w:semiHidden/>
    <w:rsid w:val="0035289E"/>
    <w:rPr>
      <w:lang w:eastAsia="es-ES"/>
    </w:r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customStyle="1" w:styleId="Pa1">
    <w:name w:val="Pa1"/>
    <w:basedOn w:val="Default"/>
    <w:next w:val="Default"/>
    <w:uiPriority w:val="99"/>
    <w:rsid w:val="00034772"/>
    <w:pPr>
      <w:spacing w:line="221" w:lineRule="atLeast"/>
    </w:pPr>
    <w:rPr>
      <w:rFonts w:ascii="Ancizar Serif" w:hAnsi="Ancizar Serif" w:cs="Times New Roman"/>
      <w:color w:val="auto"/>
      <w:lang w:val="es-CO" w:eastAsia="en-US"/>
    </w:rPr>
  </w:style>
  <w:style w:type="character" w:styleId="Textoennegrita">
    <w:name w:val="Strong"/>
    <w:basedOn w:val="Fuentedeprrafopredeter"/>
    <w:uiPriority w:val="22"/>
    <w:qFormat/>
    <w:rsid w:val="00FC52FA"/>
    <w:rPr>
      <w:b/>
      <w:bCs/>
    </w:rPr>
  </w:style>
  <w:style w:type="character" w:customStyle="1" w:styleId="span">
    <w:name w:val="span"/>
    <w:basedOn w:val="Fuentedeprrafopredeter"/>
    <w:rsid w:val="00C9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VQQ/houGSlkCOykkQ32P0+g==">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iLTAgoKdGV4dC9wbGFpbhLEAk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io+CgVBdXRvcho1Ly9zc2wuZ3N0YXRpYy5jb20vZG9jcy9jb21tb24vYmx1ZV9zaWxob3VldHRlOTYtMC5wbmcwtsWjwbEvOLbFo8GxL3JACgVBdXRvcho3CjUvL3NzbC5nc3RhdGljLmNvbS9kb2NzL2NvbW1vbi9ibHVlX3NpbGhvdWV0dGU5Ni0wLnBuZ3gAiAEBmgEGCAAQABgAqgHHAhLEAk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8YnI+Tk9UQTogRWwgbm9tYnJlIGRlIGxvcyBlbmNhYmV6YWRvcyBkZSBsb3MgYW5leG9zIHNlIGNvbXBvbmUgZGUgbGEgcGFsYWJyYSBhbmV4byBlbCBuw7ptZXJvIGNvbnNlY3V0aXZvIGFsIHF1ZSBwZXJ0ZW5lY2UgeSBlbCBub21icmUgZGVsIGRvY3VtZW50byBvIGluZm9ybWFjacOzbiBxdWUgc2UgZW5jdWVudHJhIGFsbMOtLjxicj5Fai4gQW5leG8gMSBMaW5lYW1pZW50b3MgcGFyYSBlbGFib3JhciBkaWFncmFtYXMgZGUgZmx1am8gZGUgbG9zIHByb2NlZGltaWVudG9zLiKQBAoKdGV4dC9wbGFpbhKBB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E613EE-1A49-45E0-914D-EFF7160B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4900</Words>
  <Characters>26953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Maria Paula Pardo Lagos</cp:lastModifiedBy>
  <cp:revision>15</cp:revision>
  <dcterms:created xsi:type="dcterms:W3CDTF">2025-01-31T14:59:00Z</dcterms:created>
  <dcterms:modified xsi:type="dcterms:W3CDTF">2025-03-27T19:39:00Z</dcterms:modified>
</cp:coreProperties>
</file>