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226E49" w14:textId="6FCF9892" w:rsidR="003873F4" w:rsidRDefault="00072EB8">
      <w:pPr>
        <w:rPr>
          <w:rFonts w:eastAsia="Arial Narrow" w:cs="Arial Narrow"/>
          <w:b/>
          <w:sz w:val="22"/>
          <w:szCs w:val="22"/>
        </w:rPr>
      </w:pPr>
      <w:r w:rsidRPr="00D710C1">
        <w:rPr>
          <w:rFonts w:ascii="Verdana" w:hAnsi="Verdana"/>
          <w:noProof/>
          <w:color w:val="FFFFFF" w:themeColor="background1"/>
        </w:rPr>
        <w:drawing>
          <wp:anchor distT="0" distB="0" distL="114300" distR="114300" simplePos="0" relativeHeight="251659264" behindDoc="1" locked="0" layoutInCell="1" allowOverlap="1" wp14:anchorId="70EBA7D9" wp14:editId="4FE61329">
            <wp:simplePos x="0" y="0"/>
            <wp:positionH relativeFrom="page">
              <wp:align>right</wp:align>
            </wp:positionH>
            <wp:positionV relativeFrom="paragraph">
              <wp:posOffset>-1400810</wp:posOffset>
            </wp:positionV>
            <wp:extent cx="7772400" cy="10363200"/>
            <wp:effectExtent l="0" t="0" r="0" b="0"/>
            <wp:wrapNone/>
            <wp:docPr id="1944233189" name="Imagen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233189" name="Imagen 1"/>
                    <pic:cNvPicPr/>
                  </pic:nvPicPr>
                  <pic:blipFill>
                    <a:blip r:embed="rId8">
                      <a:extLst>
                        <a:ext uri="{28A0092B-C50C-407E-A947-70E740481C1C}">
                          <a14:useLocalDpi xmlns:a14="http://schemas.microsoft.com/office/drawing/2010/main" val="0"/>
                        </a:ext>
                      </a:extLst>
                    </a:blip>
                    <a:stretch>
                      <a:fillRect/>
                    </a:stretch>
                  </pic:blipFill>
                  <pic:spPr>
                    <a:xfrm>
                      <a:off x="0" y="0"/>
                      <a:ext cx="7772400" cy="10363200"/>
                    </a:xfrm>
                    <a:prstGeom prst="rect">
                      <a:avLst/>
                    </a:prstGeom>
                  </pic:spPr>
                </pic:pic>
              </a:graphicData>
            </a:graphic>
            <wp14:sizeRelH relativeFrom="margin">
              <wp14:pctWidth>0</wp14:pctWidth>
            </wp14:sizeRelH>
            <wp14:sizeRelV relativeFrom="margin">
              <wp14:pctHeight>0</wp14:pctHeight>
            </wp14:sizeRelV>
          </wp:anchor>
        </w:drawing>
      </w:r>
    </w:p>
    <w:p w14:paraId="1DEDABE8" w14:textId="32C165FD" w:rsidR="003873F4" w:rsidRDefault="003873F4">
      <w:pPr>
        <w:rPr>
          <w:rFonts w:eastAsia="Arial Narrow" w:cs="Arial Narrow"/>
          <w:b/>
          <w:sz w:val="22"/>
          <w:szCs w:val="22"/>
        </w:rPr>
      </w:pPr>
    </w:p>
    <w:p w14:paraId="41E89E66" w14:textId="213141EE" w:rsidR="003873F4" w:rsidRDefault="003873F4">
      <w:pPr>
        <w:rPr>
          <w:rFonts w:eastAsia="Arial Narrow" w:cs="Arial Narrow"/>
          <w:b/>
          <w:sz w:val="22"/>
          <w:szCs w:val="22"/>
        </w:rPr>
      </w:pPr>
    </w:p>
    <w:p w14:paraId="141194F6" w14:textId="0C95F473" w:rsidR="003873F4" w:rsidRDefault="003873F4">
      <w:pPr>
        <w:rPr>
          <w:rFonts w:eastAsia="Arial Narrow" w:cs="Arial Narrow"/>
          <w:b/>
          <w:sz w:val="22"/>
          <w:szCs w:val="22"/>
        </w:rPr>
      </w:pPr>
    </w:p>
    <w:p w14:paraId="018C560C" w14:textId="77777777" w:rsidR="003873F4" w:rsidRDefault="003873F4">
      <w:pPr>
        <w:rPr>
          <w:rFonts w:eastAsia="Arial Narrow" w:cs="Arial Narrow"/>
          <w:b/>
          <w:sz w:val="22"/>
          <w:szCs w:val="22"/>
        </w:rPr>
      </w:pPr>
    </w:p>
    <w:p w14:paraId="7FCDB211" w14:textId="77777777" w:rsidR="003873F4" w:rsidRDefault="003873F4">
      <w:pPr>
        <w:rPr>
          <w:rFonts w:eastAsia="Arial Narrow" w:cs="Arial Narrow"/>
          <w:b/>
          <w:sz w:val="22"/>
          <w:szCs w:val="22"/>
        </w:rPr>
      </w:pPr>
    </w:p>
    <w:p w14:paraId="113540B9" w14:textId="77777777" w:rsidR="003873F4" w:rsidRDefault="003873F4">
      <w:pPr>
        <w:rPr>
          <w:rFonts w:eastAsia="Arial Narrow" w:cs="Arial Narrow"/>
          <w:b/>
          <w:sz w:val="36"/>
          <w:szCs w:val="36"/>
        </w:rPr>
      </w:pPr>
    </w:p>
    <w:p w14:paraId="4300B2AD" w14:textId="7A3048EF" w:rsidR="003873F4" w:rsidRDefault="003873F4">
      <w:pPr>
        <w:jc w:val="center"/>
        <w:rPr>
          <w:rFonts w:eastAsia="Arial Narrow" w:cs="Arial Narrow"/>
          <w:b/>
          <w:sz w:val="36"/>
          <w:szCs w:val="36"/>
        </w:rPr>
      </w:pPr>
    </w:p>
    <w:p w14:paraId="0CD37CE7" w14:textId="527430AC" w:rsidR="003873F4" w:rsidRDefault="003873F4">
      <w:pPr>
        <w:jc w:val="center"/>
        <w:rPr>
          <w:rFonts w:eastAsia="Arial Narrow" w:cs="Arial Narrow"/>
          <w:b/>
          <w:sz w:val="36"/>
          <w:szCs w:val="36"/>
        </w:rPr>
      </w:pPr>
    </w:p>
    <w:p w14:paraId="286B6C88" w14:textId="77777777" w:rsidR="003873F4" w:rsidRPr="00072EB8" w:rsidRDefault="003873F4" w:rsidP="00072EB8">
      <w:pPr>
        <w:rPr>
          <w:rFonts w:eastAsia="Arial Narrow" w:cs="Arial Narrow"/>
          <w:b/>
          <w:color w:val="FFFFFF" w:themeColor="background1"/>
          <w:sz w:val="36"/>
          <w:szCs w:val="36"/>
        </w:rPr>
      </w:pPr>
    </w:p>
    <w:p w14:paraId="4096CD9B" w14:textId="77777777" w:rsidR="00072EB8" w:rsidRDefault="00072EB8" w:rsidP="00072EB8">
      <w:pPr>
        <w:rPr>
          <w:rFonts w:eastAsia="Arial Narrow" w:cs="Arial Narrow"/>
          <w:b/>
          <w:color w:val="FFFFFF" w:themeColor="background1"/>
          <w:sz w:val="36"/>
          <w:szCs w:val="36"/>
        </w:rPr>
      </w:pPr>
      <w:r w:rsidRPr="00072EB8">
        <w:rPr>
          <w:rFonts w:eastAsia="Arial Narrow" w:cs="Arial Narrow"/>
          <w:b/>
          <w:color w:val="FFFFFF" w:themeColor="background1"/>
          <w:sz w:val="36"/>
          <w:szCs w:val="36"/>
        </w:rPr>
        <w:t xml:space="preserve">PLAN DE SEGURIDAD Y PRIVACIDAD </w:t>
      </w:r>
    </w:p>
    <w:p w14:paraId="3C2F633D" w14:textId="415A4F08" w:rsidR="003873F4" w:rsidRPr="00072EB8" w:rsidRDefault="00072EB8" w:rsidP="00072EB8">
      <w:pPr>
        <w:rPr>
          <w:rFonts w:eastAsia="Arial Narrow" w:cs="Arial Narrow"/>
          <w:b/>
          <w:color w:val="FFFFFF" w:themeColor="background1"/>
          <w:sz w:val="36"/>
          <w:szCs w:val="36"/>
        </w:rPr>
      </w:pPr>
      <w:r w:rsidRPr="00072EB8">
        <w:rPr>
          <w:rFonts w:eastAsia="Arial Narrow" w:cs="Arial Narrow"/>
          <w:b/>
          <w:color w:val="FFFFFF" w:themeColor="background1"/>
          <w:sz w:val="36"/>
          <w:szCs w:val="36"/>
        </w:rPr>
        <w:t>DE LA INFORMACIÓN</w:t>
      </w:r>
    </w:p>
    <w:p w14:paraId="00FF0018" w14:textId="77777777" w:rsidR="003873F4" w:rsidRDefault="003873F4">
      <w:pPr>
        <w:jc w:val="center"/>
        <w:rPr>
          <w:rFonts w:eastAsia="Arial Narrow" w:cs="Arial Narrow"/>
          <w:b/>
          <w:sz w:val="36"/>
          <w:szCs w:val="36"/>
        </w:rPr>
      </w:pPr>
    </w:p>
    <w:p w14:paraId="3B1D5752" w14:textId="77777777" w:rsidR="00072EB8" w:rsidRDefault="00072EB8" w:rsidP="00072EB8">
      <w:pPr>
        <w:rPr>
          <w:rFonts w:eastAsia="Arial Narrow" w:cs="Arial Narrow"/>
          <w:b/>
          <w:color w:val="FFFFFF" w:themeColor="background1"/>
          <w:sz w:val="36"/>
          <w:szCs w:val="36"/>
        </w:rPr>
      </w:pPr>
      <w:r w:rsidRPr="00072EB8">
        <w:rPr>
          <w:rFonts w:eastAsia="Arial Narrow" w:cs="Arial Narrow"/>
          <w:b/>
          <w:color w:val="FFFFFF" w:themeColor="background1"/>
          <w:sz w:val="36"/>
          <w:szCs w:val="36"/>
        </w:rPr>
        <w:t xml:space="preserve">GRUPO DE TECNOLOGIAS DE LA </w:t>
      </w:r>
    </w:p>
    <w:p w14:paraId="51B33F88" w14:textId="658EAD66" w:rsidR="003873F4" w:rsidRDefault="00072EB8" w:rsidP="00072EB8">
      <w:pPr>
        <w:rPr>
          <w:rFonts w:eastAsia="Arial Narrow" w:cs="Arial Narrow"/>
          <w:b/>
          <w:color w:val="FFFFFF" w:themeColor="background1"/>
          <w:sz w:val="36"/>
          <w:szCs w:val="36"/>
        </w:rPr>
      </w:pPr>
      <w:r w:rsidRPr="00072EB8">
        <w:rPr>
          <w:rFonts w:eastAsia="Arial Narrow" w:cs="Arial Narrow"/>
          <w:b/>
          <w:color w:val="FFFFFF" w:themeColor="background1"/>
          <w:sz w:val="36"/>
          <w:szCs w:val="36"/>
        </w:rPr>
        <w:t xml:space="preserve">INFORMACIÓN Y LAS COMUNICACIONES </w:t>
      </w:r>
    </w:p>
    <w:p w14:paraId="2D9EFDC5" w14:textId="77777777" w:rsidR="00072EB8" w:rsidRPr="00072EB8" w:rsidRDefault="00072EB8" w:rsidP="00072EB8">
      <w:pPr>
        <w:rPr>
          <w:rFonts w:eastAsia="Arial Narrow" w:cs="Arial Narrow"/>
          <w:b/>
          <w:color w:val="FFFFFF" w:themeColor="background1"/>
          <w:sz w:val="36"/>
          <w:szCs w:val="36"/>
        </w:rPr>
      </w:pPr>
    </w:p>
    <w:p w14:paraId="7BC1A285" w14:textId="0C096940" w:rsidR="003873F4" w:rsidRPr="00072EB8" w:rsidRDefault="00072EB8" w:rsidP="00072EB8">
      <w:pPr>
        <w:rPr>
          <w:rFonts w:eastAsia="Arial Narrow" w:cs="Arial Narrow"/>
          <w:b/>
          <w:color w:val="FFFFFF" w:themeColor="background1"/>
          <w:sz w:val="36"/>
          <w:szCs w:val="36"/>
        </w:rPr>
      </w:pPr>
      <w:r w:rsidRPr="00072EB8">
        <w:rPr>
          <w:rFonts w:eastAsia="Arial Narrow" w:cs="Arial Narrow"/>
          <w:b/>
          <w:color w:val="FFFFFF" w:themeColor="background1"/>
          <w:sz w:val="36"/>
          <w:szCs w:val="36"/>
        </w:rPr>
        <w:t>2025 - 20</w:t>
      </w:r>
      <w:r w:rsidR="005A1847">
        <w:rPr>
          <w:rFonts w:eastAsia="Arial Narrow" w:cs="Arial Narrow"/>
          <w:b/>
          <w:color w:val="FFFFFF" w:themeColor="background1"/>
          <w:sz w:val="36"/>
          <w:szCs w:val="36"/>
        </w:rPr>
        <w:t>2</w:t>
      </w:r>
      <w:r w:rsidRPr="00072EB8">
        <w:rPr>
          <w:rFonts w:eastAsia="Arial Narrow" w:cs="Arial Narrow"/>
          <w:b/>
          <w:color w:val="FFFFFF" w:themeColor="background1"/>
          <w:sz w:val="36"/>
          <w:szCs w:val="36"/>
        </w:rPr>
        <w:t>6</w:t>
      </w:r>
    </w:p>
    <w:p w14:paraId="4E84BD6E" w14:textId="77777777" w:rsidR="003873F4" w:rsidRDefault="003873F4">
      <w:pPr>
        <w:jc w:val="center"/>
        <w:rPr>
          <w:rFonts w:eastAsia="Arial Narrow" w:cs="Arial Narrow"/>
          <w:b/>
          <w:sz w:val="36"/>
          <w:szCs w:val="36"/>
        </w:rPr>
      </w:pPr>
    </w:p>
    <w:p w14:paraId="5563FB34" w14:textId="77777777" w:rsidR="003873F4" w:rsidRDefault="003873F4">
      <w:pPr>
        <w:rPr>
          <w:rFonts w:eastAsia="Arial Narrow" w:cs="Arial Narrow"/>
          <w:color w:val="000000"/>
          <w:sz w:val="36"/>
          <w:szCs w:val="36"/>
        </w:rPr>
      </w:pPr>
    </w:p>
    <w:p w14:paraId="77A8D659" w14:textId="77777777" w:rsidR="003873F4" w:rsidRDefault="003873F4">
      <w:pPr>
        <w:rPr>
          <w:rFonts w:eastAsia="Arial Narrow" w:cs="Arial Narrow"/>
          <w:color w:val="000000"/>
          <w:sz w:val="36"/>
          <w:szCs w:val="36"/>
        </w:rPr>
      </w:pPr>
    </w:p>
    <w:p w14:paraId="23341A15" w14:textId="77777777" w:rsidR="003873F4" w:rsidRDefault="003873F4">
      <w:pPr>
        <w:rPr>
          <w:rFonts w:eastAsia="Arial Narrow" w:cs="Arial Narrow"/>
          <w:color w:val="000000"/>
          <w:sz w:val="36"/>
          <w:szCs w:val="36"/>
        </w:rPr>
      </w:pPr>
    </w:p>
    <w:p w14:paraId="20D953F3" w14:textId="77777777" w:rsidR="003873F4" w:rsidRDefault="003873F4">
      <w:pPr>
        <w:rPr>
          <w:rFonts w:eastAsia="Arial Narrow" w:cs="Arial Narrow"/>
          <w:color w:val="000000"/>
          <w:sz w:val="36"/>
          <w:szCs w:val="36"/>
        </w:rPr>
      </w:pPr>
    </w:p>
    <w:p w14:paraId="4C764D38" w14:textId="77777777" w:rsidR="003873F4" w:rsidRDefault="003873F4">
      <w:pPr>
        <w:rPr>
          <w:rFonts w:eastAsia="Arial Narrow" w:cs="Arial Narrow"/>
          <w:color w:val="000000"/>
          <w:sz w:val="36"/>
          <w:szCs w:val="36"/>
        </w:rPr>
      </w:pPr>
    </w:p>
    <w:p w14:paraId="717D432B" w14:textId="77777777" w:rsidR="003873F4" w:rsidRDefault="003873F4">
      <w:pPr>
        <w:rPr>
          <w:rFonts w:eastAsia="Arial Narrow" w:cs="Arial Narrow"/>
          <w:color w:val="000000"/>
          <w:sz w:val="36"/>
          <w:szCs w:val="36"/>
        </w:rPr>
      </w:pPr>
    </w:p>
    <w:p w14:paraId="2030E7C7" w14:textId="77777777" w:rsidR="003873F4" w:rsidRDefault="003873F4">
      <w:pPr>
        <w:jc w:val="center"/>
        <w:rPr>
          <w:rFonts w:eastAsia="Arial Narrow" w:cs="Arial Narrow"/>
          <w:sz w:val="36"/>
          <w:szCs w:val="36"/>
        </w:rPr>
      </w:pPr>
    </w:p>
    <w:p w14:paraId="0F3893C3" w14:textId="77777777" w:rsidR="003873F4" w:rsidRDefault="003873F4">
      <w:pPr>
        <w:jc w:val="center"/>
        <w:rPr>
          <w:rFonts w:eastAsia="Arial Narrow" w:cs="Arial Narrow"/>
          <w:sz w:val="36"/>
          <w:szCs w:val="36"/>
        </w:rPr>
      </w:pPr>
    </w:p>
    <w:p w14:paraId="08896AD9" w14:textId="77777777" w:rsidR="003873F4" w:rsidRDefault="003873F4">
      <w:pPr>
        <w:jc w:val="center"/>
        <w:rPr>
          <w:rFonts w:eastAsia="Arial Narrow" w:cs="Arial Narrow"/>
          <w:sz w:val="36"/>
          <w:szCs w:val="36"/>
        </w:rPr>
      </w:pPr>
    </w:p>
    <w:p w14:paraId="1AD4B37E" w14:textId="77777777" w:rsidR="003873F4" w:rsidRDefault="003873F4">
      <w:pPr>
        <w:jc w:val="center"/>
        <w:rPr>
          <w:rFonts w:eastAsia="Arial Narrow" w:cs="Arial Narrow"/>
          <w:sz w:val="36"/>
          <w:szCs w:val="36"/>
        </w:rPr>
      </w:pPr>
    </w:p>
    <w:p w14:paraId="6CF6A623" w14:textId="77777777" w:rsidR="003873F4" w:rsidRDefault="003873F4">
      <w:pPr>
        <w:jc w:val="center"/>
        <w:rPr>
          <w:rFonts w:eastAsia="Arial Narrow" w:cs="Arial Narrow"/>
          <w:sz w:val="22"/>
          <w:szCs w:val="22"/>
        </w:rPr>
      </w:pPr>
    </w:p>
    <w:p w14:paraId="4D5083DA" w14:textId="77777777" w:rsidR="003873F4" w:rsidRDefault="003873F4">
      <w:pPr>
        <w:jc w:val="center"/>
        <w:rPr>
          <w:rFonts w:eastAsia="Arial Narrow" w:cs="Arial Narrow"/>
          <w:sz w:val="22"/>
          <w:szCs w:val="22"/>
        </w:rPr>
      </w:pPr>
    </w:p>
    <w:p w14:paraId="24DF14D8" w14:textId="77777777" w:rsidR="003873F4" w:rsidRPr="00421D77" w:rsidRDefault="003873F4">
      <w:pPr>
        <w:keepNext/>
        <w:keepLines/>
        <w:pBdr>
          <w:top w:val="nil"/>
          <w:left w:val="nil"/>
          <w:bottom w:val="nil"/>
          <w:right w:val="nil"/>
          <w:between w:val="nil"/>
        </w:pBdr>
        <w:spacing w:before="240" w:line="259" w:lineRule="auto"/>
        <w:jc w:val="center"/>
        <w:rPr>
          <w:rFonts w:eastAsia="Arial Narrow" w:cs="Arial Narrow"/>
          <w:b/>
          <w:color w:val="000000"/>
        </w:rPr>
      </w:pPr>
    </w:p>
    <w:p w14:paraId="3E037F70" w14:textId="77777777" w:rsidR="003873F4" w:rsidRPr="00421D77" w:rsidRDefault="003873F4"/>
    <w:p w14:paraId="273CBC50" w14:textId="77777777" w:rsidR="003873F4" w:rsidRPr="00421D77" w:rsidRDefault="003873F4"/>
    <w:bookmarkStart w:id="0" w:name="_Toc220879840" w:displacedByCustomXml="next"/>
    <w:sdt>
      <w:sdtPr>
        <w:rPr>
          <w:rFonts w:eastAsia="Times New Roman" w:cs="Times New Roman"/>
          <w:b w:val="0"/>
          <w:lang w:val="es-ES"/>
        </w:rPr>
        <w:id w:val="-785420597"/>
        <w:docPartObj>
          <w:docPartGallery w:val="Table of Contents"/>
          <w:docPartUnique/>
        </w:docPartObj>
      </w:sdtPr>
      <w:sdtEndPr>
        <w:rPr>
          <w:bCs/>
        </w:rPr>
      </w:sdtEndPr>
      <w:sdtContent>
        <w:p w14:paraId="0A1CF40D" w14:textId="1E8808B0" w:rsidR="00072EB8" w:rsidRPr="00421D77" w:rsidRDefault="00421D77" w:rsidP="00E250C0">
          <w:pPr>
            <w:pStyle w:val="Ttulo1"/>
            <w:numPr>
              <w:ilvl w:val="0"/>
              <w:numId w:val="0"/>
            </w:numPr>
            <w:ind w:left="720" w:hanging="360"/>
            <w:jc w:val="center"/>
            <w:rPr>
              <w:lang w:val="es-ES"/>
            </w:rPr>
          </w:pPr>
          <w:r w:rsidRPr="00421D77">
            <w:rPr>
              <w:lang w:val="es-ES"/>
            </w:rPr>
            <w:t>ÍNDICE</w:t>
          </w:r>
          <w:r w:rsidR="00A46517" w:rsidRPr="00421D77">
            <w:rPr>
              <w:lang w:val="es-ES"/>
            </w:rPr>
            <w:t xml:space="preserve"> DE CONTENIDO</w:t>
          </w:r>
          <w:bookmarkEnd w:id="0"/>
        </w:p>
        <w:p w14:paraId="1756827A" w14:textId="51CD41F0" w:rsidR="00A46517" w:rsidRPr="00421D77" w:rsidRDefault="00A46517" w:rsidP="00A46517">
          <w:pPr>
            <w:rPr>
              <w:rFonts w:cs="Arial"/>
              <w:lang w:val="es-ES"/>
            </w:rPr>
          </w:pPr>
        </w:p>
        <w:p w14:paraId="4A6769FB" w14:textId="77777777" w:rsidR="00A46517" w:rsidRPr="00421D77" w:rsidRDefault="00A46517" w:rsidP="00A46517">
          <w:pPr>
            <w:rPr>
              <w:rFonts w:cs="Arial"/>
              <w:lang w:val="es-ES"/>
            </w:rPr>
          </w:pPr>
        </w:p>
        <w:p w14:paraId="3067A161" w14:textId="3622F241" w:rsidR="00D17B04" w:rsidRDefault="00072EB8">
          <w:pPr>
            <w:pStyle w:val="TDC1"/>
            <w:tabs>
              <w:tab w:val="right" w:leader="dot" w:pos="8830"/>
            </w:tabs>
            <w:rPr>
              <w:rFonts w:asciiTheme="minorHAnsi" w:eastAsiaTheme="minorEastAsia" w:hAnsiTheme="minorHAnsi" w:cstheme="minorBidi"/>
              <w:noProof/>
              <w:kern w:val="2"/>
              <w14:ligatures w14:val="standardContextual"/>
            </w:rPr>
          </w:pPr>
          <w:r w:rsidRPr="00421D77">
            <w:rPr>
              <w:rFonts w:cs="Arial"/>
            </w:rPr>
            <w:fldChar w:fldCharType="begin"/>
          </w:r>
          <w:r w:rsidRPr="00421D77">
            <w:rPr>
              <w:rFonts w:cs="Arial"/>
            </w:rPr>
            <w:instrText xml:space="preserve"> TOC \o "1-3" \h \z \u </w:instrText>
          </w:r>
          <w:r w:rsidRPr="00421D77">
            <w:rPr>
              <w:rFonts w:cs="Arial"/>
            </w:rPr>
            <w:fldChar w:fldCharType="separate"/>
          </w:r>
          <w:hyperlink w:anchor="_Toc220879840" w:history="1">
            <w:r w:rsidR="00D17B04" w:rsidRPr="00C61CC5">
              <w:rPr>
                <w:rStyle w:val="Hipervnculo"/>
                <w:noProof/>
                <w:lang w:val="es-ES"/>
              </w:rPr>
              <w:t>ÍNDICE DE CONTENIDO</w:t>
            </w:r>
            <w:r w:rsidR="00D17B04">
              <w:rPr>
                <w:noProof/>
                <w:webHidden/>
              </w:rPr>
              <w:tab/>
            </w:r>
            <w:r w:rsidR="00D17B04">
              <w:rPr>
                <w:noProof/>
                <w:webHidden/>
              </w:rPr>
              <w:fldChar w:fldCharType="begin"/>
            </w:r>
            <w:r w:rsidR="00D17B04">
              <w:rPr>
                <w:noProof/>
                <w:webHidden/>
              </w:rPr>
              <w:instrText xml:space="preserve"> PAGEREF _Toc220879840 \h </w:instrText>
            </w:r>
            <w:r w:rsidR="00D17B04">
              <w:rPr>
                <w:noProof/>
                <w:webHidden/>
              </w:rPr>
            </w:r>
            <w:r w:rsidR="00D17B04">
              <w:rPr>
                <w:noProof/>
                <w:webHidden/>
              </w:rPr>
              <w:fldChar w:fldCharType="separate"/>
            </w:r>
            <w:r w:rsidR="00490FB2">
              <w:rPr>
                <w:noProof/>
                <w:webHidden/>
              </w:rPr>
              <w:t>2</w:t>
            </w:r>
            <w:r w:rsidR="00D17B04">
              <w:rPr>
                <w:noProof/>
                <w:webHidden/>
              </w:rPr>
              <w:fldChar w:fldCharType="end"/>
            </w:r>
          </w:hyperlink>
        </w:p>
        <w:p w14:paraId="12A6C3E8" w14:textId="272AC415" w:rsidR="00D17B04" w:rsidRDefault="00D17B04">
          <w:pPr>
            <w:pStyle w:val="TDC1"/>
            <w:tabs>
              <w:tab w:val="left" w:pos="480"/>
              <w:tab w:val="right" w:leader="dot" w:pos="8830"/>
            </w:tabs>
            <w:rPr>
              <w:rFonts w:asciiTheme="minorHAnsi" w:eastAsiaTheme="minorEastAsia" w:hAnsiTheme="minorHAnsi" w:cstheme="minorBidi"/>
              <w:noProof/>
              <w:kern w:val="2"/>
              <w14:ligatures w14:val="standardContextual"/>
            </w:rPr>
          </w:pPr>
          <w:hyperlink w:anchor="_Toc220879841" w:history="1">
            <w:r w:rsidRPr="00C61CC5">
              <w:rPr>
                <w:rStyle w:val="Hipervnculo"/>
                <w:i/>
                <w:noProof/>
              </w:rPr>
              <w:t>1.</w:t>
            </w:r>
            <w:r>
              <w:rPr>
                <w:rFonts w:asciiTheme="minorHAnsi" w:eastAsiaTheme="minorEastAsia" w:hAnsiTheme="minorHAnsi" w:cstheme="minorBidi"/>
                <w:noProof/>
                <w:kern w:val="2"/>
                <w14:ligatures w14:val="standardContextual"/>
              </w:rPr>
              <w:tab/>
            </w:r>
            <w:r w:rsidRPr="00C61CC5">
              <w:rPr>
                <w:rStyle w:val="Hipervnculo"/>
                <w:noProof/>
              </w:rPr>
              <w:t>INTRODUCCIÓN</w:t>
            </w:r>
            <w:r>
              <w:rPr>
                <w:noProof/>
                <w:webHidden/>
              </w:rPr>
              <w:tab/>
            </w:r>
            <w:r>
              <w:rPr>
                <w:noProof/>
                <w:webHidden/>
              </w:rPr>
              <w:fldChar w:fldCharType="begin"/>
            </w:r>
            <w:r>
              <w:rPr>
                <w:noProof/>
                <w:webHidden/>
              </w:rPr>
              <w:instrText xml:space="preserve"> PAGEREF _Toc220879841 \h </w:instrText>
            </w:r>
            <w:r>
              <w:rPr>
                <w:noProof/>
                <w:webHidden/>
              </w:rPr>
            </w:r>
            <w:r>
              <w:rPr>
                <w:noProof/>
                <w:webHidden/>
              </w:rPr>
              <w:fldChar w:fldCharType="separate"/>
            </w:r>
            <w:r w:rsidR="00490FB2">
              <w:rPr>
                <w:noProof/>
                <w:webHidden/>
              </w:rPr>
              <w:t>4</w:t>
            </w:r>
            <w:r>
              <w:rPr>
                <w:noProof/>
                <w:webHidden/>
              </w:rPr>
              <w:fldChar w:fldCharType="end"/>
            </w:r>
          </w:hyperlink>
        </w:p>
        <w:p w14:paraId="22B66191" w14:textId="5F0A9486" w:rsidR="00D17B04" w:rsidRDefault="00D17B04">
          <w:pPr>
            <w:pStyle w:val="TDC1"/>
            <w:tabs>
              <w:tab w:val="left" w:pos="480"/>
              <w:tab w:val="right" w:leader="dot" w:pos="8830"/>
            </w:tabs>
            <w:rPr>
              <w:rFonts w:asciiTheme="minorHAnsi" w:eastAsiaTheme="minorEastAsia" w:hAnsiTheme="minorHAnsi" w:cstheme="minorBidi"/>
              <w:noProof/>
              <w:kern w:val="2"/>
              <w14:ligatures w14:val="standardContextual"/>
            </w:rPr>
          </w:pPr>
          <w:hyperlink w:anchor="_Toc220879842" w:history="1">
            <w:r w:rsidRPr="00C61CC5">
              <w:rPr>
                <w:rStyle w:val="Hipervnculo"/>
                <w:noProof/>
              </w:rPr>
              <w:t>2.</w:t>
            </w:r>
            <w:r>
              <w:rPr>
                <w:rFonts w:asciiTheme="minorHAnsi" w:eastAsiaTheme="minorEastAsia" w:hAnsiTheme="minorHAnsi" w:cstheme="minorBidi"/>
                <w:noProof/>
                <w:kern w:val="2"/>
                <w14:ligatures w14:val="standardContextual"/>
              </w:rPr>
              <w:tab/>
            </w:r>
            <w:r w:rsidRPr="00C61CC5">
              <w:rPr>
                <w:rStyle w:val="Hipervnculo"/>
                <w:noProof/>
              </w:rPr>
              <w:t>OBJETIVOS</w:t>
            </w:r>
            <w:r>
              <w:rPr>
                <w:noProof/>
                <w:webHidden/>
              </w:rPr>
              <w:tab/>
            </w:r>
            <w:r>
              <w:rPr>
                <w:noProof/>
                <w:webHidden/>
              </w:rPr>
              <w:fldChar w:fldCharType="begin"/>
            </w:r>
            <w:r>
              <w:rPr>
                <w:noProof/>
                <w:webHidden/>
              </w:rPr>
              <w:instrText xml:space="preserve"> PAGEREF _Toc220879842 \h </w:instrText>
            </w:r>
            <w:r>
              <w:rPr>
                <w:noProof/>
                <w:webHidden/>
              </w:rPr>
            </w:r>
            <w:r>
              <w:rPr>
                <w:noProof/>
                <w:webHidden/>
              </w:rPr>
              <w:fldChar w:fldCharType="separate"/>
            </w:r>
            <w:r w:rsidR="00490FB2">
              <w:rPr>
                <w:noProof/>
                <w:webHidden/>
              </w:rPr>
              <w:t>5</w:t>
            </w:r>
            <w:r>
              <w:rPr>
                <w:noProof/>
                <w:webHidden/>
              </w:rPr>
              <w:fldChar w:fldCharType="end"/>
            </w:r>
          </w:hyperlink>
        </w:p>
        <w:p w14:paraId="49C9B9B0" w14:textId="35285C8A" w:rsidR="00D17B04" w:rsidRDefault="00D17B04">
          <w:pPr>
            <w:pStyle w:val="TDC2"/>
            <w:tabs>
              <w:tab w:val="left" w:pos="960"/>
              <w:tab w:val="right" w:leader="dot" w:pos="8830"/>
            </w:tabs>
            <w:rPr>
              <w:rFonts w:asciiTheme="minorHAnsi" w:eastAsiaTheme="minorEastAsia" w:hAnsiTheme="minorHAnsi" w:cstheme="minorBidi"/>
              <w:noProof/>
              <w:kern w:val="2"/>
              <w14:ligatures w14:val="standardContextual"/>
            </w:rPr>
          </w:pPr>
          <w:hyperlink w:anchor="_Toc220879843" w:history="1">
            <w:r w:rsidRPr="00C61CC5">
              <w:rPr>
                <w:rStyle w:val="Hipervnculo"/>
                <w:noProof/>
              </w:rPr>
              <w:t>2.1.</w:t>
            </w:r>
            <w:r>
              <w:rPr>
                <w:rFonts w:asciiTheme="minorHAnsi" w:eastAsiaTheme="minorEastAsia" w:hAnsiTheme="minorHAnsi" w:cstheme="minorBidi"/>
                <w:noProof/>
                <w:kern w:val="2"/>
                <w14:ligatures w14:val="standardContextual"/>
              </w:rPr>
              <w:tab/>
            </w:r>
            <w:r w:rsidRPr="00C61CC5">
              <w:rPr>
                <w:rStyle w:val="Hipervnculo"/>
                <w:noProof/>
              </w:rPr>
              <w:t>Objetivo general</w:t>
            </w:r>
            <w:r>
              <w:rPr>
                <w:noProof/>
                <w:webHidden/>
              </w:rPr>
              <w:tab/>
            </w:r>
            <w:r>
              <w:rPr>
                <w:noProof/>
                <w:webHidden/>
              </w:rPr>
              <w:fldChar w:fldCharType="begin"/>
            </w:r>
            <w:r>
              <w:rPr>
                <w:noProof/>
                <w:webHidden/>
              </w:rPr>
              <w:instrText xml:space="preserve"> PAGEREF _Toc220879843 \h </w:instrText>
            </w:r>
            <w:r>
              <w:rPr>
                <w:noProof/>
                <w:webHidden/>
              </w:rPr>
            </w:r>
            <w:r>
              <w:rPr>
                <w:noProof/>
                <w:webHidden/>
              </w:rPr>
              <w:fldChar w:fldCharType="separate"/>
            </w:r>
            <w:r w:rsidR="00490FB2">
              <w:rPr>
                <w:noProof/>
                <w:webHidden/>
              </w:rPr>
              <w:t>5</w:t>
            </w:r>
            <w:r>
              <w:rPr>
                <w:noProof/>
                <w:webHidden/>
              </w:rPr>
              <w:fldChar w:fldCharType="end"/>
            </w:r>
          </w:hyperlink>
        </w:p>
        <w:p w14:paraId="5AE56FC0" w14:textId="1BF8354A" w:rsidR="00D17B04" w:rsidRDefault="00D17B04">
          <w:pPr>
            <w:pStyle w:val="TDC2"/>
            <w:tabs>
              <w:tab w:val="left" w:pos="960"/>
              <w:tab w:val="right" w:leader="dot" w:pos="8830"/>
            </w:tabs>
            <w:rPr>
              <w:rFonts w:asciiTheme="minorHAnsi" w:eastAsiaTheme="minorEastAsia" w:hAnsiTheme="minorHAnsi" w:cstheme="minorBidi"/>
              <w:noProof/>
              <w:kern w:val="2"/>
              <w14:ligatures w14:val="standardContextual"/>
            </w:rPr>
          </w:pPr>
          <w:hyperlink w:anchor="_Toc220879844" w:history="1">
            <w:r w:rsidRPr="00C61CC5">
              <w:rPr>
                <w:rStyle w:val="Hipervnculo"/>
                <w:i/>
                <w:noProof/>
              </w:rPr>
              <w:t>2.2.</w:t>
            </w:r>
            <w:r>
              <w:rPr>
                <w:rFonts w:asciiTheme="minorHAnsi" w:eastAsiaTheme="minorEastAsia" w:hAnsiTheme="minorHAnsi" w:cstheme="minorBidi"/>
                <w:noProof/>
                <w:kern w:val="2"/>
                <w14:ligatures w14:val="standardContextual"/>
              </w:rPr>
              <w:tab/>
            </w:r>
            <w:r w:rsidRPr="00C61CC5">
              <w:rPr>
                <w:rStyle w:val="Hipervnculo"/>
                <w:noProof/>
              </w:rPr>
              <w:t>Objetivos específicos</w:t>
            </w:r>
            <w:r>
              <w:rPr>
                <w:noProof/>
                <w:webHidden/>
              </w:rPr>
              <w:tab/>
            </w:r>
            <w:r>
              <w:rPr>
                <w:noProof/>
                <w:webHidden/>
              </w:rPr>
              <w:fldChar w:fldCharType="begin"/>
            </w:r>
            <w:r>
              <w:rPr>
                <w:noProof/>
                <w:webHidden/>
              </w:rPr>
              <w:instrText xml:space="preserve"> PAGEREF _Toc220879844 \h </w:instrText>
            </w:r>
            <w:r>
              <w:rPr>
                <w:noProof/>
                <w:webHidden/>
              </w:rPr>
            </w:r>
            <w:r>
              <w:rPr>
                <w:noProof/>
                <w:webHidden/>
              </w:rPr>
              <w:fldChar w:fldCharType="separate"/>
            </w:r>
            <w:r w:rsidR="00490FB2">
              <w:rPr>
                <w:noProof/>
                <w:webHidden/>
              </w:rPr>
              <w:t>6</w:t>
            </w:r>
            <w:r>
              <w:rPr>
                <w:noProof/>
                <w:webHidden/>
              </w:rPr>
              <w:fldChar w:fldCharType="end"/>
            </w:r>
          </w:hyperlink>
        </w:p>
        <w:p w14:paraId="2EFCF849" w14:textId="3B3C1467" w:rsidR="00D17B04" w:rsidRDefault="00D17B04">
          <w:pPr>
            <w:pStyle w:val="TDC1"/>
            <w:tabs>
              <w:tab w:val="left" w:pos="480"/>
              <w:tab w:val="right" w:leader="dot" w:pos="8830"/>
            </w:tabs>
            <w:rPr>
              <w:rFonts w:asciiTheme="minorHAnsi" w:eastAsiaTheme="minorEastAsia" w:hAnsiTheme="minorHAnsi" w:cstheme="minorBidi"/>
              <w:noProof/>
              <w:kern w:val="2"/>
              <w14:ligatures w14:val="standardContextual"/>
            </w:rPr>
          </w:pPr>
          <w:hyperlink w:anchor="_Toc220879845" w:history="1">
            <w:r w:rsidRPr="00C61CC5">
              <w:rPr>
                <w:rStyle w:val="Hipervnculo"/>
                <w:rFonts w:eastAsia="Arial Narrow" w:cs="Arial Narrow"/>
                <w:i/>
                <w:noProof/>
              </w:rPr>
              <w:t>3.</w:t>
            </w:r>
            <w:r>
              <w:rPr>
                <w:rFonts w:asciiTheme="minorHAnsi" w:eastAsiaTheme="minorEastAsia" w:hAnsiTheme="minorHAnsi" w:cstheme="minorBidi"/>
                <w:noProof/>
                <w:kern w:val="2"/>
                <w14:ligatures w14:val="standardContextual"/>
              </w:rPr>
              <w:tab/>
            </w:r>
            <w:r w:rsidRPr="00C61CC5">
              <w:rPr>
                <w:rStyle w:val="Hipervnculo"/>
                <w:noProof/>
              </w:rPr>
              <w:t>METODOLOGÍA PARA LA IMPLEMENTACIÓN DEL MODELO DE SEGURIDAD Y PRIVACIDAD</w:t>
            </w:r>
            <w:r>
              <w:rPr>
                <w:noProof/>
                <w:webHidden/>
              </w:rPr>
              <w:tab/>
            </w:r>
            <w:r>
              <w:rPr>
                <w:noProof/>
                <w:webHidden/>
              </w:rPr>
              <w:fldChar w:fldCharType="begin"/>
            </w:r>
            <w:r>
              <w:rPr>
                <w:noProof/>
                <w:webHidden/>
              </w:rPr>
              <w:instrText xml:space="preserve"> PAGEREF _Toc220879845 \h </w:instrText>
            </w:r>
            <w:r>
              <w:rPr>
                <w:noProof/>
                <w:webHidden/>
              </w:rPr>
            </w:r>
            <w:r>
              <w:rPr>
                <w:noProof/>
                <w:webHidden/>
              </w:rPr>
              <w:fldChar w:fldCharType="separate"/>
            </w:r>
            <w:r w:rsidR="00490FB2">
              <w:rPr>
                <w:noProof/>
                <w:webHidden/>
              </w:rPr>
              <w:t>6</w:t>
            </w:r>
            <w:r>
              <w:rPr>
                <w:noProof/>
                <w:webHidden/>
              </w:rPr>
              <w:fldChar w:fldCharType="end"/>
            </w:r>
          </w:hyperlink>
        </w:p>
        <w:p w14:paraId="39CDD2B3" w14:textId="71A41D51" w:rsidR="00D17B04" w:rsidRDefault="00D17B04">
          <w:pPr>
            <w:pStyle w:val="TDC2"/>
            <w:tabs>
              <w:tab w:val="left" w:pos="960"/>
              <w:tab w:val="right" w:leader="dot" w:pos="8830"/>
            </w:tabs>
            <w:rPr>
              <w:rFonts w:asciiTheme="minorHAnsi" w:eastAsiaTheme="minorEastAsia" w:hAnsiTheme="minorHAnsi" w:cstheme="minorBidi"/>
              <w:noProof/>
              <w:kern w:val="2"/>
              <w14:ligatures w14:val="standardContextual"/>
            </w:rPr>
          </w:pPr>
          <w:hyperlink w:anchor="_Toc220879846" w:history="1">
            <w:r w:rsidRPr="00C61CC5">
              <w:rPr>
                <w:rStyle w:val="Hipervnculo"/>
                <w:i/>
                <w:noProof/>
              </w:rPr>
              <w:t>3.1.</w:t>
            </w:r>
            <w:r>
              <w:rPr>
                <w:rFonts w:asciiTheme="minorHAnsi" w:eastAsiaTheme="minorEastAsia" w:hAnsiTheme="minorHAnsi" w:cstheme="minorBidi"/>
                <w:noProof/>
                <w:kern w:val="2"/>
                <w14:ligatures w14:val="standardContextual"/>
              </w:rPr>
              <w:tab/>
            </w:r>
            <w:r w:rsidRPr="00C61CC5">
              <w:rPr>
                <w:rStyle w:val="Hipervnculo"/>
                <w:noProof/>
              </w:rPr>
              <w:t>Ciclo de operación</w:t>
            </w:r>
            <w:r>
              <w:rPr>
                <w:noProof/>
                <w:webHidden/>
              </w:rPr>
              <w:tab/>
            </w:r>
            <w:r>
              <w:rPr>
                <w:noProof/>
                <w:webHidden/>
              </w:rPr>
              <w:fldChar w:fldCharType="begin"/>
            </w:r>
            <w:r>
              <w:rPr>
                <w:noProof/>
                <w:webHidden/>
              </w:rPr>
              <w:instrText xml:space="preserve"> PAGEREF _Toc220879846 \h </w:instrText>
            </w:r>
            <w:r>
              <w:rPr>
                <w:noProof/>
                <w:webHidden/>
              </w:rPr>
            </w:r>
            <w:r>
              <w:rPr>
                <w:noProof/>
                <w:webHidden/>
              </w:rPr>
              <w:fldChar w:fldCharType="separate"/>
            </w:r>
            <w:r w:rsidR="00490FB2">
              <w:rPr>
                <w:noProof/>
                <w:webHidden/>
              </w:rPr>
              <w:t>6</w:t>
            </w:r>
            <w:r>
              <w:rPr>
                <w:noProof/>
                <w:webHidden/>
              </w:rPr>
              <w:fldChar w:fldCharType="end"/>
            </w:r>
          </w:hyperlink>
        </w:p>
        <w:p w14:paraId="2818F020" w14:textId="32668923" w:rsidR="00D17B04" w:rsidRDefault="00D17B04">
          <w:pPr>
            <w:pStyle w:val="TDC1"/>
            <w:tabs>
              <w:tab w:val="right" w:leader="dot" w:pos="8830"/>
            </w:tabs>
            <w:rPr>
              <w:rFonts w:asciiTheme="minorHAnsi" w:eastAsiaTheme="minorEastAsia" w:hAnsiTheme="minorHAnsi" w:cstheme="minorBidi"/>
              <w:noProof/>
              <w:kern w:val="2"/>
              <w14:ligatures w14:val="standardContextual"/>
            </w:rPr>
          </w:pPr>
          <w:hyperlink w:anchor="_Toc220879847" w:history="1">
            <w:r w:rsidRPr="00C61CC5">
              <w:rPr>
                <w:rStyle w:val="Hipervnculo"/>
                <w:noProof/>
              </w:rPr>
              <w:t>3.2. Alineación norma ISO 27001:2022 vs ciclo de operación</w:t>
            </w:r>
            <w:r>
              <w:rPr>
                <w:noProof/>
                <w:webHidden/>
              </w:rPr>
              <w:tab/>
            </w:r>
            <w:r>
              <w:rPr>
                <w:noProof/>
                <w:webHidden/>
              </w:rPr>
              <w:fldChar w:fldCharType="begin"/>
            </w:r>
            <w:r>
              <w:rPr>
                <w:noProof/>
                <w:webHidden/>
              </w:rPr>
              <w:instrText xml:space="preserve"> PAGEREF _Toc220879847 \h </w:instrText>
            </w:r>
            <w:r>
              <w:rPr>
                <w:noProof/>
                <w:webHidden/>
              </w:rPr>
            </w:r>
            <w:r>
              <w:rPr>
                <w:noProof/>
                <w:webHidden/>
              </w:rPr>
              <w:fldChar w:fldCharType="separate"/>
            </w:r>
            <w:r w:rsidR="00490FB2">
              <w:rPr>
                <w:noProof/>
                <w:webHidden/>
              </w:rPr>
              <w:t>7</w:t>
            </w:r>
            <w:r>
              <w:rPr>
                <w:noProof/>
                <w:webHidden/>
              </w:rPr>
              <w:fldChar w:fldCharType="end"/>
            </w:r>
          </w:hyperlink>
        </w:p>
        <w:p w14:paraId="5FC0BFF5" w14:textId="1A1FA276" w:rsidR="00D17B04" w:rsidRDefault="00D17B04">
          <w:pPr>
            <w:pStyle w:val="TDC1"/>
            <w:tabs>
              <w:tab w:val="left" w:pos="960"/>
              <w:tab w:val="right" w:leader="dot" w:pos="8830"/>
            </w:tabs>
            <w:rPr>
              <w:rFonts w:asciiTheme="minorHAnsi" w:eastAsiaTheme="minorEastAsia" w:hAnsiTheme="minorHAnsi" w:cstheme="minorBidi"/>
              <w:noProof/>
              <w:kern w:val="2"/>
              <w14:ligatures w14:val="standardContextual"/>
            </w:rPr>
          </w:pPr>
          <w:hyperlink w:anchor="_Toc220879848" w:history="1">
            <w:r w:rsidRPr="00C61CC5">
              <w:rPr>
                <w:rStyle w:val="Hipervnculo"/>
                <w:noProof/>
              </w:rPr>
              <w:t>3.1.1.</w:t>
            </w:r>
            <w:r>
              <w:rPr>
                <w:rFonts w:asciiTheme="minorHAnsi" w:eastAsiaTheme="minorEastAsia" w:hAnsiTheme="minorHAnsi" w:cstheme="minorBidi"/>
                <w:noProof/>
                <w:kern w:val="2"/>
                <w14:ligatures w14:val="standardContextual"/>
              </w:rPr>
              <w:tab/>
            </w:r>
            <w:r w:rsidRPr="00C61CC5">
              <w:rPr>
                <w:rStyle w:val="Hipervnculo"/>
                <w:noProof/>
              </w:rPr>
              <w:t>FASE 1: DIAGNÓSTICO</w:t>
            </w:r>
            <w:r>
              <w:rPr>
                <w:noProof/>
                <w:webHidden/>
              </w:rPr>
              <w:tab/>
            </w:r>
            <w:r>
              <w:rPr>
                <w:noProof/>
                <w:webHidden/>
              </w:rPr>
              <w:fldChar w:fldCharType="begin"/>
            </w:r>
            <w:r>
              <w:rPr>
                <w:noProof/>
                <w:webHidden/>
              </w:rPr>
              <w:instrText xml:space="preserve"> PAGEREF _Toc220879848 \h </w:instrText>
            </w:r>
            <w:r>
              <w:rPr>
                <w:noProof/>
                <w:webHidden/>
              </w:rPr>
            </w:r>
            <w:r>
              <w:rPr>
                <w:noProof/>
                <w:webHidden/>
              </w:rPr>
              <w:fldChar w:fldCharType="separate"/>
            </w:r>
            <w:r w:rsidR="00490FB2">
              <w:rPr>
                <w:noProof/>
                <w:webHidden/>
              </w:rPr>
              <w:t>9</w:t>
            </w:r>
            <w:r>
              <w:rPr>
                <w:noProof/>
                <w:webHidden/>
              </w:rPr>
              <w:fldChar w:fldCharType="end"/>
            </w:r>
          </w:hyperlink>
        </w:p>
        <w:p w14:paraId="00910D06" w14:textId="375B7CE3" w:rsidR="00D17B04" w:rsidRDefault="00D17B04">
          <w:pPr>
            <w:pStyle w:val="TDC1"/>
            <w:tabs>
              <w:tab w:val="left" w:pos="960"/>
              <w:tab w:val="right" w:leader="dot" w:pos="8830"/>
            </w:tabs>
            <w:rPr>
              <w:rFonts w:asciiTheme="minorHAnsi" w:eastAsiaTheme="minorEastAsia" w:hAnsiTheme="minorHAnsi" w:cstheme="minorBidi"/>
              <w:noProof/>
              <w:kern w:val="2"/>
              <w14:ligatures w14:val="standardContextual"/>
            </w:rPr>
          </w:pPr>
          <w:hyperlink w:anchor="_Toc220879849" w:history="1">
            <w:r w:rsidRPr="00C61CC5">
              <w:rPr>
                <w:rStyle w:val="Hipervnculo"/>
                <w:noProof/>
              </w:rPr>
              <w:t>3.1.2.</w:t>
            </w:r>
            <w:r>
              <w:rPr>
                <w:rFonts w:asciiTheme="minorHAnsi" w:eastAsiaTheme="minorEastAsia" w:hAnsiTheme="minorHAnsi" w:cstheme="minorBidi"/>
                <w:noProof/>
                <w:kern w:val="2"/>
                <w14:ligatures w14:val="standardContextual"/>
              </w:rPr>
              <w:tab/>
            </w:r>
            <w:r w:rsidRPr="00C61CC5">
              <w:rPr>
                <w:rStyle w:val="Hipervnculo"/>
                <w:noProof/>
              </w:rPr>
              <w:t>FASE 2: PLANIFICACIÓN</w:t>
            </w:r>
            <w:r>
              <w:rPr>
                <w:noProof/>
                <w:webHidden/>
              </w:rPr>
              <w:tab/>
            </w:r>
            <w:r>
              <w:rPr>
                <w:noProof/>
                <w:webHidden/>
              </w:rPr>
              <w:fldChar w:fldCharType="begin"/>
            </w:r>
            <w:r>
              <w:rPr>
                <w:noProof/>
                <w:webHidden/>
              </w:rPr>
              <w:instrText xml:space="preserve"> PAGEREF _Toc220879849 \h </w:instrText>
            </w:r>
            <w:r>
              <w:rPr>
                <w:noProof/>
                <w:webHidden/>
              </w:rPr>
            </w:r>
            <w:r>
              <w:rPr>
                <w:noProof/>
                <w:webHidden/>
              </w:rPr>
              <w:fldChar w:fldCharType="separate"/>
            </w:r>
            <w:r w:rsidR="00490FB2">
              <w:rPr>
                <w:noProof/>
                <w:webHidden/>
              </w:rPr>
              <w:t>10</w:t>
            </w:r>
            <w:r>
              <w:rPr>
                <w:noProof/>
                <w:webHidden/>
              </w:rPr>
              <w:fldChar w:fldCharType="end"/>
            </w:r>
          </w:hyperlink>
        </w:p>
        <w:p w14:paraId="57AD4BB0" w14:textId="728545C2" w:rsidR="00D17B04" w:rsidRDefault="00D17B04">
          <w:pPr>
            <w:pStyle w:val="TDC1"/>
            <w:tabs>
              <w:tab w:val="left" w:pos="960"/>
              <w:tab w:val="right" w:leader="dot" w:pos="8830"/>
            </w:tabs>
            <w:rPr>
              <w:rFonts w:asciiTheme="minorHAnsi" w:eastAsiaTheme="minorEastAsia" w:hAnsiTheme="minorHAnsi" w:cstheme="minorBidi"/>
              <w:noProof/>
              <w:kern w:val="2"/>
              <w14:ligatures w14:val="standardContextual"/>
            </w:rPr>
          </w:pPr>
          <w:hyperlink w:anchor="_Toc220879850" w:history="1">
            <w:r w:rsidRPr="00C61CC5">
              <w:rPr>
                <w:rStyle w:val="Hipervnculo"/>
                <w:noProof/>
              </w:rPr>
              <w:t>3.1.3.</w:t>
            </w:r>
            <w:r>
              <w:rPr>
                <w:rFonts w:asciiTheme="minorHAnsi" w:eastAsiaTheme="minorEastAsia" w:hAnsiTheme="minorHAnsi" w:cstheme="minorBidi"/>
                <w:noProof/>
                <w:kern w:val="2"/>
                <w14:ligatures w14:val="standardContextual"/>
              </w:rPr>
              <w:tab/>
            </w:r>
            <w:r w:rsidRPr="00C61CC5">
              <w:rPr>
                <w:rStyle w:val="Hipervnculo"/>
                <w:noProof/>
              </w:rPr>
              <w:t>FASE 3: IMPLEMENTACIÓN</w:t>
            </w:r>
            <w:r>
              <w:rPr>
                <w:noProof/>
                <w:webHidden/>
              </w:rPr>
              <w:tab/>
            </w:r>
            <w:r>
              <w:rPr>
                <w:noProof/>
                <w:webHidden/>
              </w:rPr>
              <w:fldChar w:fldCharType="begin"/>
            </w:r>
            <w:r>
              <w:rPr>
                <w:noProof/>
                <w:webHidden/>
              </w:rPr>
              <w:instrText xml:space="preserve"> PAGEREF _Toc220879850 \h </w:instrText>
            </w:r>
            <w:r>
              <w:rPr>
                <w:noProof/>
                <w:webHidden/>
              </w:rPr>
            </w:r>
            <w:r>
              <w:rPr>
                <w:noProof/>
                <w:webHidden/>
              </w:rPr>
              <w:fldChar w:fldCharType="separate"/>
            </w:r>
            <w:r w:rsidR="00490FB2">
              <w:rPr>
                <w:noProof/>
                <w:webHidden/>
              </w:rPr>
              <w:t>13</w:t>
            </w:r>
            <w:r>
              <w:rPr>
                <w:noProof/>
                <w:webHidden/>
              </w:rPr>
              <w:fldChar w:fldCharType="end"/>
            </w:r>
          </w:hyperlink>
        </w:p>
        <w:p w14:paraId="2E3D74BC" w14:textId="01D4FA35" w:rsidR="00D17B04" w:rsidRDefault="00D17B04">
          <w:pPr>
            <w:pStyle w:val="TDC1"/>
            <w:tabs>
              <w:tab w:val="left" w:pos="960"/>
              <w:tab w:val="right" w:leader="dot" w:pos="8830"/>
            </w:tabs>
            <w:rPr>
              <w:rFonts w:asciiTheme="minorHAnsi" w:eastAsiaTheme="minorEastAsia" w:hAnsiTheme="minorHAnsi" w:cstheme="minorBidi"/>
              <w:noProof/>
              <w:kern w:val="2"/>
              <w14:ligatures w14:val="standardContextual"/>
            </w:rPr>
          </w:pPr>
          <w:hyperlink w:anchor="_Toc220879851" w:history="1">
            <w:r w:rsidRPr="00C61CC5">
              <w:rPr>
                <w:rStyle w:val="Hipervnculo"/>
                <w:noProof/>
              </w:rPr>
              <w:t>3.1.4.</w:t>
            </w:r>
            <w:r>
              <w:rPr>
                <w:rFonts w:asciiTheme="minorHAnsi" w:eastAsiaTheme="minorEastAsia" w:hAnsiTheme="minorHAnsi" w:cstheme="minorBidi"/>
                <w:noProof/>
                <w:kern w:val="2"/>
                <w14:ligatures w14:val="standardContextual"/>
              </w:rPr>
              <w:tab/>
            </w:r>
            <w:r w:rsidRPr="00C61CC5">
              <w:rPr>
                <w:rStyle w:val="Hipervnculo"/>
                <w:noProof/>
              </w:rPr>
              <w:t>FASE 4: EVALUACIÓN DE DESEMPEÑO</w:t>
            </w:r>
            <w:r>
              <w:rPr>
                <w:noProof/>
                <w:webHidden/>
              </w:rPr>
              <w:tab/>
            </w:r>
            <w:r>
              <w:rPr>
                <w:noProof/>
                <w:webHidden/>
              </w:rPr>
              <w:fldChar w:fldCharType="begin"/>
            </w:r>
            <w:r>
              <w:rPr>
                <w:noProof/>
                <w:webHidden/>
              </w:rPr>
              <w:instrText xml:space="preserve"> PAGEREF _Toc220879851 \h </w:instrText>
            </w:r>
            <w:r>
              <w:rPr>
                <w:noProof/>
                <w:webHidden/>
              </w:rPr>
            </w:r>
            <w:r>
              <w:rPr>
                <w:noProof/>
                <w:webHidden/>
              </w:rPr>
              <w:fldChar w:fldCharType="separate"/>
            </w:r>
            <w:r w:rsidR="00490FB2">
              <w:rPr>
                <w:noProof/>
                <w:webHidden/>
              </w:rPr>
              <w:t>15</w:t>
            </w:r>
            <w:r>
              <w:rPr>
                <w:noProof/>
                <w:webHidden/>
              </w:rPr>
              <w:fldChar w:fldCharType="end"/>
            </w:r>
          </w:hyperlink>
        </w:p>
        <w:p w14:paraId="06B40E6B" w14:textId="3274D082" w:rsidR="00D17B04" w:rsidRDefault="00D17B04">
          <w:pPr>
            <w:pStyle w:val="TDC1"/>
            <w:tabs>
              <w:tab w:val="left" w:pos="960"/>
              <w:tab w:val="right" w:leader="dot" w:pos="8830"/>
            </w:tabs>
            <w:rPr>
              <w:rFonts w:asciiTheme="minorHAnsi" w:eastAsiaTheme="minorEastAsia" w:hAnsiTheme="minorHAnsi" w:cstheme="minorBidi"/>
              <w:noProof/>
              <w:kern w:val="2"/>
              <w14:ligatures w14:val="standardContextual"/>
            </w:rPr>
          </w:pPr>
          <w:hyperlink w:anchor="_Toc220879852" w:history="1">
            <w:r w:rsidRPr="00C61CC5">
              <w:rPr>
                <w:rStyle w:val="Hipervnculo"/>
                <w:noProof/>
              </w:rPr>
              <w:t>3.1.5.</w:t>
            </w:r>
            <w:r>
              <w:rPr>
                <w:rFonts w:asciiTheme="minorHAnsi" w:eastAsiaTheme="minorEastAsia" w:hAnsiTheme="minorHAnsi" w:cstheme="minorBidi"/>
                <w:noProof/>
                <w:kern w:val="2"/>
                <w14:ligatures w14:val="standardContextual"/>
              </w:rPr>
              <w:tab/>
            </w:r>
            <w:r w:rsidRPr="00C61CC5">
              <w:rPr>
                <w:rStyle w:val="Hipervnculo"/>
                <w:noProof/>
              </w:rPr>
              <w:t>FASE 5: MEJORA CONTINUA</w:t>
            </w:r>
            <w:r>
              <w:rPr>
                <w:noProof/>
                <w:webHidden/>
              </w:rPr>
              <w:tab/>
            </w:r>
            <w:r>
              <w:rPr>
                <w:noProof/>
                <w:webHidden/>
              </w:rPr>
              <w:fldChar w:fldCharType="begin"/>
            </w:r>
            <w:r>
              <w:rPr>
                <w:noProof/>
                <w:webHidden/>
              </w:rPr>
              <w:instrText xml:space="preserve"> PAGEREF _Toc220879852 \h </w:instrText>
            </w:r>
            <w:r>
              <w:rPr>
                <w:noProof/>
                <w:webHidden/>
              </w:rPr>
            </w:r>
            <w:r>
              <w:rPr>
                <w:noProof/>
                <w:webHidden/>
              </w:rPr>
              <w:fldChar w:fldCharType="separate"/>
            </w:r>
            <w:r w:rsidR="00490FB2">
              <w:rPr>
                <w:noProof/>
                <w:webHidden/>
              </w:rPr>
              <w:t>15</w:t>
            </w:r>
            <w:r>
              <w:rPr>
                <w:noProof/>
                <w:webHidden/>
              </w:rPr>
              <w:fldChar w:fldCharType="end"/>
            </w:r>
          </w:hyperlink>
        </w:p>
        <w:p w14:paraId="4499C23D" w14:textId="4D4EF360" w:rsidR="00D17B04" w:rsidRDefault="00D17B04">
          <w:pPr>
            <w:pStyle w:val="TDC1"/>
            <w:tabs>
              <w:tab w:val="left" w:pos="480"/>
              <w:tab w:val="right" w:leader="dot" w:pos="8830"/>
            </w:tabs>
            <w:rPr>
              <w:rFonts w:asciiTheme="minorHAnsi" w:eastAsiaTheme="minorEastAsia" w:hAnsiTheme="minorHAnsi" w:cstheme="minorBidi"/>
              <w:noProof/>
              <w:kern w:val="2"/>
              <w14:ligatures w14:val="standardContextual"/>
            </w:rPr>
          </w:pPr>
          <w:hyperlink w:anchor="_Toc220879853" w:history="1">
            <w:r w:rsidRPr="00C61CC5">
              <w:rPr>
                <w:rStyle w:val="Hipervnculo"/>
                <w:i/>
                <w:noProof/>
              </w:rPr>
              <w:t>4.</w:t>
            </w:r>
            <w:r>
              <w:rPr>
                <w:rFonts w:asciiTheme="minorHAnsi" w:eastAsiaTheme="minorEastAsia" w:hAnsiTheme="minorHAnsi" w:cstheme="minorBidi"/>
                <w:noProof/>
                <w:kern w:val="2"/>
                <w14:ligatures w14:val="standardContextual"/>
              </w:rPr>
              <w:tab/>
            </w:r>
            <w:r w:rsidRPr="00C61CC5">
              <w:rPr>
                <w:rStyle w:val="Hipervnculo"/>
                <w:noProof/>
              </w:rPr>
              <w:t>HOJA DE RUTA DEL DOMINIO DE GESTIÓN DE SEGURIDAD DE LA INFORMACIÓN</w:t>
            </w:r>
            <w:r>
              <w:rPr>
                <w:noProof/>
                <w:webHidden/>
              </w:rPr>
              <w:tab/>
            </w:r>
            <w:r>
              <w:rPr>
                <w:noProof/>
                <w:webHidden/>
              </w:rPr>
              <w:fldChar w:fldCharType="begin"/>
            </w:r>
            <w:r>
              <w:rPr>
                <w:noProof/>
                <w:webHidden/>
              </w:rPr>
              <w:instrText xml:space="preserve"> PAGEREF _Toc220879853 \h </w:instrText>
            </w:r>
            <w:r>
              <w:rPr>
                <w:noProof/>
                <w:webHidden/>
              </w:rPr>
            </w:r>
            <w:r>
              <w:rPr>
                <w:noProof/>
                <w:webHidden/>
              </w:rPr>
              <w:fldChar w:fldCharType="separate"/>
            </w:r>
            <w:r w:rsidR="00490FB2">
              <w:rPr>
                <w:noProof/>
                <w:webHidden/>
              </w:rPr>
              <w:t>17</w:t>
            </w:r>
            <w:r>
              <w:rPr>
                <w:noProof/>
                <w:webHidden/>
              </w:rPr>
              <w:fldChar w:fldCharType="end"/>
            </w:r>
          </w:hyperlink>
        </w:p>
        <w:p w14:paraId="59BD6DCF" w14:textId="46E605D6" w:rsidR="00D17B04" w:rsidRDefault="00D17B04">
          <w:pPr>
            <w:pStyle w:val="TDC1"/>
            <w:tabs>
              <w:tab w:val="left" w:pos="720"/>
              <w:tab w:val="right" w:leader="dot" w:pos="8830"/>
            </w:tabs>
            <w:rPr>
              <w:rFonts w:asciiTheme="minorHAnsi" w:eastAsiaTheme="minorEastAsia" w:hAnsiTheme="minorHAnsi" w:cstheme="minorBidi"/>
              <w:noProof/>
              <w:kern w:val="2"/>
              <w14:ligatures w14:val="standardContextual"/>
            </w:rPr>
          </w:pPr>
          <w:hyperlink w:anchor="_Toc220879854" w:history="1">
            <w:r w:rsidRPr="00C61CC5">
              <w:rPr>
                <w:rStyle w:val="Hipervnculo"/>
                <w:noProof/>
              </w:rPr>
              <w:t>4.1.</w:t>
            </w:r>
            <w:r>
              <w:rPr>
                <w:rFonts w:asciiTheme="minorHAnsi" w:eastAsiaTheme="minorEastAsia" w:hAnsiTheme="minorHAnsi" w:cstheme="minorBidi"/>
                <w:noProof/>
                <w:kern w:val="2"/>
                <w14:ligatures w14:val="standardContextual"/>
              </w:rPr>
              <w:tab/>
            </w:r>
            <w:r w:rsidRPr="00C61CC5">
              <w:rPr>
                <w:rStyle w:val="Hipervnculo"/>
                <w:noProof/>
              </w:rPr>
              <w:t>Plan de implementación modelo de seguridad</w:t>
            </w:r>
            <w:r>
              <w:rPr>
                <w:noProof/>
                <w:webHidden/>
              </w:rPr>
              <w:tab/>
            </w:r>
            <w:r>
              <w:rPr>
                <w:noProof/>
                <w:webHidden/>
              </w:rPr>
              <w:fldChar w:fldCharType="begin"/>
            </w:r>
            <w:r>
              <w:rPr>
                <w:noProof/>
                <w:webHidden/>
              </w:rPr>
              <w:instrText xml:space="preserve"> PAGEREF _Toc220879854 \h </w:instrText>
            </w:r>
            <w:r>
              <w:rPr>
                <w:noProof/>
                <w:webHidden/>
              </w:rPr>
            </w:r>
            <w:r>
              <w:rPr>
                <w:noProof/>
                <w:webHidden/>
              </w:rPr>
              <w:fldChar w:fldCharType="separate"/>
            </w:r>
            <w:r w:rsidR="00490FB2">
              <w:rPr>
                <w:noProof/>
                <w:webHidden/>
              </w:rPr>
              <w:t>17</w:t>
            </w:r>
            <w:r>
              <w:rPr>
                <w:noProof/>
                <w:webHidden/>
              </w:rPr>
              <w:fldChar w:fldCharType="end"/>
            </w:r>
          </w:hyperlink>
        </w:p>
        <w:p w14:paraId="532A7B42" w14:textId="5BBE5C04" w:rsidR="00D17B04" w:rsidRDefault="00D17B04">
          <w:pPr>
            <w:pStyle w:val="TDC1"/>
            <w:tabs>
              <w:tab w:val="left" w:pos="480"/>
              <w:tab w:val="right" w:leader="dot" w:pos="8830"/>
            </w:tabs>
            <w:rPr>
              <w:rFonts w:asciiTheme="minorHAnsi" w:eastAsiaTheme="minorEastAsia" w:hAnsiTheme="minorHAnsi" w:cstheme="minorBidi"/>
              <w:noProof/>
              <w:kern w:val="2"/>
              <w14:ligatures w14:val="standardContextual"/>
            </w:rPr>
          </w:pPr>
          <w:hyperlink w:anchor="_Toc220879855" w:history="1">
            <w:r w:rsidRPr="00C61CC5">
              <w:rPr>
                <w:rStyle w:val="Hipervnculo"/>
                <w:i/>
                <w:noProof/>
              </w:rPr>
              <w:t>5.</w:t>
            </w:r>
            <w:r>
              <w:rPr>
                <w:rFonts w:asciiTheme="minorHAnsi" w:eastAsiaTheme="minorEastAsia" w:hAnsiTheme="minorHAnsi" w:cstheme="minorBidi"/>
                <w:noProof/>
                <w:kern w:val="2"/>
                <w14:ligatures w14:val="standardContextual"/>
              </w:rPr>
              <w:tab/>
            </w:r>
            <w:r w:rsidRPr="00C61CC5">
              <w:rPr>
                <w:rStyle w:val="Hipervnculo"/>
                <w:noProof/>
              </w:rPr>
              <w:t>CONTROL DE CAMBIOS</w:t>
            </w:r>
            <w:r>
              <w:rPr>
                <w:noProof/>
                <w:webHidden/>
              </w:rPr>
              <w:tab/>
            </w:r>
            <w:r>
              <w:rPr>
                <w:noProof/>
                <w:webHidden/>
              </w:rPr>
              <w:fldChar w:fldCharType="begin"/>
            </w:r>
            <w:r>
              <w:rPr>
                <w:noProof/>
                <w:webHidden/>
              </w:rPr>
              <w:instrText xml:space="preserve"> PAGEREF _Toc220879855 \h </w:instrText>
            </w:r>
            <w:r>
              <w:rPr>
                <w:noProof/>
                <w:webHidden/>
              </w:rPr>
            </w:r>
            <w:r>
              <w:rPr>
                <w:noProof/>
                <w:webHidden/>
              </w:rPr>
              <w:fldChar w:fldCharType="separate"/>
            </w:r>
            <w:r w:rsidR="00490FB2">
              <w:rPr>
                <w:noProof/>
                <w:webHidden/>
              </w:rPr>
              <w:t>19</w:t>
            </w:r>
            <w:r>
              <w:rPr>
                <w:noProof/>
                <w:webHidden/>
              </w:rPr>
              <w:fldChar w:fldCharType="end"/>
            </w:r>
          </w:hyperlink>
        </w:p>
        <w:p w14:paraId="13CB5C09" w14:textId="1FC783BF" w:rsidR="00072EB8" w:rsidRPr="00421D77" w:rsidRDefault="00072EB8">
          <w:r w:rsidRPr="00421D77">
            <w:rPr>
              <w:rFonts w:cs="Arial"/>
              <w:b/>
              <w:bCs/>
              <w:lang w:val="es-ES"/>
            </w:rPr>
            <w:fldChar w:fldCharType="end"/>
          </w:r>
        </w:p>
      </w:sdtContent>
    </w:sdt>
    <w:p w14:paraId="17003D99" w14:textId="77777777" w:rsidR="003873F4" w:rsidRDefault="00494526">
      <w:r w:rsidRPr="00421D77">
        <w:br w:type="page"/>
      </w:r>
    </w:p>
    <w:p w14:paraId="795C04DA" w14:textId="29B99E6C" w:rsidR="00D17B04" w:rsidRPr="00D17B04" w:rsidRDefault="00D17B04" w:rsidP="00D17B04">
      <w:pPr>
        <w:pStyle w:val="Tabladeilustraciones"/>
        <w:tabs>
          <w:tab w:val="right" w:leader="dot" w:pos="8830"/>
        </w:tabs>
        <w:jc w:val="center"/>
        <w:rPr>
          <w:b/>
          <w:bCs/>
          <w:noProof/>
        </w:rPr>
      </w:pPr>
      <w:r w:rsidRPr="00D17B04">
        <w:rPr>
          <w:rFonts w:eastAsia="Arial Narrow" w:cs="Arial Narrow"/>
          <w:b/>
          <w:bCs/>
        </w:rPr>
        <w:lastRenderedPageBreak/>
        <w:t>LISTADO DE FIGURAS</w:t>
      </w:r>
      <w:r w:rsidRPr="00D17B04">
        <w:rPr>
          <w:rFonts w:eastAsia="Arial Narrow" w:cs="Arial Narrow"/>
          <w:b/>
          <w:bCs/>
        </w:rPr>
        <w:fldChar w:fldCharType="begin"/>
      </w:r>
      <w:r w:rsidRPr="00D17B04">
        <w:rPr>
          <w:rFonts w:eastAsia="Arial Narrow" w:cs="Arial Narrow"/>
          <w:b/>
          <w:bCs/>
        </w:rPr>
        <w:instrText xml:space="preserve"> TOC \h \z \c "Tabla" </w:instrText>
      </w:r>
      <w:r w:rsidRPr="00D17B04">
        <w:rPr>
          <w:rFonts w:eastAsia="Arial Narrow" w:cs="Arial Narrow"/>
          <w:b/>
          <w:bCs/>
        </w:rPr>
        <w:fldChar w:fldCharType="separate"/>
      </w:r>
    </w:p>
    <w:p w14:paraId="6B600ED9" w14:textId="77777777" w:rsidR="00D17B04" w:rsidRDefault="00D17B04" w:rsidP="00D17B04">
      <w:pPr>
        <w:jc w:val="center"/>
        <w:rPr>
          <w:noProof/>
        </w:rPr>
      </w:pPr>
      <w:r w:rsidRPr="00D17B04">
        <w:rPr>
          <w:rFonts w:eastAsia="Arial Narrow" w:cs="Arial Narrow"/>
          <w:b/>
          <w:bCs/>
        </w:rPr>
        <w:fldChar w:fldCharType="end"/>
      </w:r>
      <w:r>
        <w:rPr>
          <w:rFonts w:eastAsia="Arial Narrow" w:cs="Arial Narrow"/>
        </w:rPr>
        <w:fldChar w:fldCharType="begin"/>
      </w:r>
      <w:r>
        <w:rPr>
          <w:rFonts w:eastAsia="Arial Narrow" w:cs="Arial Narrow"/>
        </w:rPr>
        <w:instrText xml:space="preserve"> TOC \h \z \c "Figura" </w:instrText>
      </w:r>
      <w:r>
        <w:rPr>
          <w:rFonts w:eastAsia="Arial Narrow" w:cs="Arial Narrow"/>
        </w:rPr>
        <w:fldChar w:fldCharType="separate"/>
      </w:r>
    </w:p>
    <w:p w14:paraId="5F2687B4" w14:textId="27299DF5" w:rsidR="00D17B04" w:rsidRDefault="00D17B04">
      <w:pPr>
        <w:pStyle w:val="Tabladeilustraciones"/>
        <w:tabs>
          <w:tab w:val="right" w:leader="dot" w:pos="8830"/>
        </w:tabs>
        <w:rPr>
          <w:rFonts w:asciiTheme="minorHAnsi" w:eastAsiaTheme="minorEastAsia" w:hAnsiTheme="minorHAnsi" w:cstheme="minorBidi"/>
          <w:noProof/>
          <w:kern w:val="2"/>
          <w14:ligatures w14:val="standardContextual"/>
        </w:rPr>
      </w:pPr>
      <w:hyperlink w:anchor="_Toc220879945" w:history="1">
        <w:r w:rsidRPr="009A2C97">
          <w:rPr>
            <w:rStyle w:val="Hipervnculo"/>
            <w:noProof/>
          </w:rPr>
          <w:t>Figura 1 Ciclo de Operación Modelo de Seguridad y Privacidad de la Información</w:t>
        </w:r>
        <w:r>
          <w:rPr>
            <w:noProof/>
            <w:webHidden/>
          </w:rPr>
          <w:tab/>
        </w:r>
        <w:r>
          <w:rPr>
            <w:noProof/>
            <w:webHidden/>
          </w:rPr>
          <w:fldChar w:fldCharType="begin"/>
        </w:r>
        <w:r>
          <w:rPr>
            <w:noProof/>
            <w:webHidden/>
          </w:rPr>
          <w:instrText xml:space="preserve"> PAGEREF _Toc220879945 \h </w:instrText>
        </w:r>
        <w:r>
          <w:rPr>
            <w:noProof/>
            <w:webHidden/>
          </w:rPr>
        </w:r>
        <w:r>
          <w:rPr>
            <w:noProof/>
            <w:webHidden/>
          </w:rPr>
          <w:fldChar w:fldCharType="separate"/>
        </w:r>
        <w:r w:rsidR="00490FB2">
          <w:rPr>
            <w:noProof/>
            <w:webHidden/>
          </w:rPr>
          <w:t>6</w:t>
        </w:r>
        <w:r>
          <w:rPr>
            <w:noProof/>
            <w:webHidden/>
          </w:rPr>
          <w:fldChar w:fldCharType="end"/>
        </w:r>
      </w:hyperlink>
    </w:p>
    <w:p w14:paraId="6430DB61" w14:textId="71469A9B" w:rsidR="00D17B04" w:rsidRDefault="00D17B04">
      <w:pPr>
        <w:pStyle w:val="Tabladeilustraciones"/>
        <w:tabs>
          <w:tab w:val="right" w:leader="dot" w:pos="8830"/>
        </w:tabs>
        <w:rPr>
          <w:rFonts w:asciiTheme="minorHAnsi" w:eastAsiaTheme="minorEastAsia" w:hAnsiTheme="minorHAnsi" w:cstheme="minorBidi"/>
          <w:noProof/>
          <w:kern w:val="2"/>
          <w14:ligatures w14:val="standardContextual"/>
        </w:rPr>
      </w:pPr>
      <w:hyperlink w:anchor="_Toc220879946" w:history="1">
        <w:r w:rsidRPr="009A2C97">
          <w:rPr>
            <w:rStyle w:val="Hipervnculo"/>
            <w:rFonts w:eastAsia="Arial Narrow" w:cs="Arial Narrow"/>
            <w:noProof/>
          </w:rPr>
          <w:t>Figura 2 Norma ISO 27001:2022 alineada a la mejora continua</w:t>
        </w:r>
        <w:r>
          <w:rPr>
            <w:noProof/>
            <w:webHidden/>
          </w:rPr>
          <w:tab/>
        </w:r>
        <w:r>
          <w:rPr>
            <w:noProof/>
            <w:webHidden/>
          </w:rPr>
          <w:fldChar w:fldCharType="begin"/>
        </w:r>
        <w:r>
          <w:rPr>
            <w:noProof/>
            <w:webHidden/>
          </w:rPr>
          <w:instrText xml:space="preserve"> PAGEREF _Toc220879946 \h </w:instrText>
        </w:r>
        <w:r>
          <w:rPr>
            <w:noProof/>
            <w:webHidden/>
          </w:rPr>
        </w:r>
        <w:r>
          <w:rPr>
            <w:noProof/>
            <w:webHidden/>
          </w:rPr>
          <w:fldChar w:fldCharType="separate"/>
        </w:r>
        <w:r w:rsidR="00490FB2">
          <w:rPr>
            <w:noProof/>
            <w:webHidden/>
          </w:rPr>
          <w:t>7</w:t>
        </w:r>
        <w:r>
          <w:rPr>
            <w:noProof/>
            <w:webHidden/>
          </w:rPr>
          <w:fldChar w:fldCharType="end"/>
        </w:r>
      </w:hyperlink>
    </w:p>
    <w:p w14:paraId="415D1405" w14:textId="4CFE122A" w:rsidR="00D17B04" w:rsidRDefault="00D17B04">
      <w:pPr>
        <w:pStyle w:val="Tabladeilustraciones"/>
        <w:tabs>
          <w:tab w:val="right" w:leader="dot" w:pos="8830"/>
        </w:tabs>
        <w:rPr>
          <w:rFonts w:asciiTheme="minorHAnsi" w:eastAsiaTheme="minorEastAsia" w:hAnsiTheme="minorHAnsi" w:cstheme="minorBidi"/>
          <w:noProof/>
          <w:kern w:val="2"/>
          <w14:ligatures w14:val="standardContextual"/>
        </w:rPr>
      </w:pPr>
      <w:hyperlink w:anchor="_Toc220879947" w:history="1">
        <w:r w:rsidRPr="009A2C97">
          <w:rPr>
            <w:rStyle w:val="Hipervnculo"/>
            <w:rFonts w:eastAsia="Arial Narrow" w:cs="Arial Narrow"/>
            <w:noProof/>
          </w:rPr>
          <w:t>Figura 3</w:t>
        </w:r>
        <w:r w:rsidRPr="009A2C97">
          <w:rPr>
            <w:rStyle w:val="Hipervnculo"/>
            <w:noProof/>
          </w:rPr>
          <w:t xml:space="preserve"> </w:t>
        </w:r>
        <w:r w:rsidRPr="009A2C97">
          <w:rPr>
            <w:rStyle w:val="Hipervnculo"/>
            <w:rFonts w:eastAsia="Arial Narrow" w:cs="Arial Narrow"/>
            <w:noProof/>
          </w:rPr>
          <w:t>Fase de Planificación Modelo de Seguridad</w:t>
        </w:r>
        <w:r>
          <w:rPr>
            <w:noProof/>
            <w:webHidden/>
          </w:rPr>
          <w:tab/>
        </w:r>
        <w:r>
          <w:rPr>
            <w:noProof/>
            <w:webHidden/>
          </w:rPr>
          <w:fldChar w:fldCharType="begin"/>
        </w:r>
        <w:r>
          <w:rPr>
            <w:noProof/>
            <w:webHidden/>
          </w:rPr>
          <w:instrText xml:space="preserve"> PAGEREF _Toc220879947 \h </w:instrText>
        </w:r>
        <w:r>
          <w:rPr>
            <w:noProof/>
            <w:webHidden/>
          </w:rPr>
        </w:r>
        <w:r>
          <w:rPr>
            <w:noProof/>
            <w:webHidden/>
          </w:rPr>
          <w:fldChar w:fldCharType="separate"/>
        </w:r>
        <w:r w:rsidR="00490FB2">
          <w:rPr>
            <w:noProof/>
            <w:webHidden/>
          </w:rPr>
          <w:t>10</w:t>
        </w:r>
        <w:r>
          <w:rPr>
            <w:noProof/>
            <w:webHidden/>
          </w:rPr>
          <w:fldChar w:fldCharType="end"/>
        </w:r>
      </w:hyperlink>
    </w:p>
    <w:p w14:paraId="2AD5E05B" w14:textId="3B2F9BF0" w:rsidR="00D17B04" w:rsidRDefault="00D17B04">
      <w:pPr>
        <w:pStyle w:val="Tabladeilustraciones"/>
        <w:tabs>
          <w:tab w:val="right" w:leader="dot" w:pos="8830"/>
        </w:tabs>
        <w:rPr>
          <w:rFonts w:asciiTheme="minorHAnsi" w:eastAsiaTheme="minorEastAsia" w:hAnsiTheme="minorHAnsi" w:cstheme="minorBidi"/>
          <w:noProof/>
          <w:kern w:val="2"/>
          <w14:ligatures w14:val="standardContextual"/>
        </w:rPr>
      </w:pPr>
      <w:hyperlink w:anchor="_Toc220879948" w:history="1">
        <w:r w:rsidRPr="009A2C97">
          <w:rPr>
            <w:rStyle w:val="Hipervnculo"/>
            <w:rFonts w:eastAsia="Arial Narrow" w:cs="Arial Narrow"/>
            <w:noProof/>
          </w:rPr>
          <w:t>Figura 4 Fase de Implementación Modelo de Seguridad</w:t>
        </w:r>
        <w:r>
          <w:rPr>
            <w:noProof/>
            <w:webHidden/>
          </w:rPr>
          <w:tab/>
        </w:r>
        <w:r>
          <w:rPr>
            <w:noProof/>
            <w:webHidden/>
          </w:rPr>
          <w:fldChar w:fldCharType="begin"/>
        </w:r>
        <w:r>
          <w:rPr>
            <w:noProof/>
            <w:webHidden/>
          </w:rPr>
          <w:instrText xml:space="preserve"> PAGEREF _Toc220879948 \h </w:instrText>
        </w:r>
        <w:r>
          <w:rPr>
            <w:noProof/>
            <w:webHidden/>
          </w:rPr>
        </w:r>
        <w:r>
          <w:rPr>
            <w:noProof/>
            <w:webHidden/>
          </w:rPr>
          <w:fldChar w:fldCharType="separate"/>
        </w:r>
        <w:r w:rsidR="00490FB2">
          <w:rPr>
            <w:noProof/>
            <w:webHidden/>
          </w:rPr>
          <w:t>13</w:t>
        </w:r>
        <w:r>
          <w:rPr>
            <w:noProof/>
            <w:webHidden/>
          </w:rPr>
          <w:fldChar w:fldCharType="end"/>
        </w:r>
      </w:hyperlink>
    </w:p>
    <w:p w14:paraId="6A0CC30C" w14:textId="7E0F992B" w:rsidR="00D17B04" w:rsidRDefault="00D17B04">
      <w:pPr>
        <w:pStyle w:val="Tabladeilustraciones"/>
        <w:tabs>
          <w:tab w:val="right" w:leader="dot" w:pos="8830"/>
        </w:tabs>
        <w:rPr>
          <w:rFonts w:asciiTheme="minorHAnsi" w:eastAsiaTheme="minorEastAsia" w:hAnsiTheme="minorHAnsi" w:cstheme="minorBidi"/>
          <w:noProof/>
          <w:kern w:val="2"/>
          <w14:ligatures w14:val="standardContextual"/>
        </w:rPr>
      </w:pPr>
      <w:hyperlink w:anchor="_Toc220879949" w:history="1">
        <w:r w:rsidRPr="009A2C97">
          <w:rPr>
            <w:rStyle w:val="Hipervnculo"/>
            <w:rFonts w:eastAsia="Arial Narrow" w:cs="Arial Narrow"/>
            <w:noProof/>
          </w:rPr>
          <w:t>Figura 5</w:t>
        </w:r>
        <w:r w:rsidRPr="009A2C97">
          <w:rPr>
            <w:rStyle w:val="Hipervnculo"/>
            <w:noProof/>
          </w:rPr>
          <w:t xml:space="preserve"> </w:t>
        </w:r>
        <w:r w:rsidRPr="009A2C97">
          <w:rPr>
            <w:rStyle w:val="Hipervnculo"/>
            <w:rFonts w:eastAsia="Arial Narrow" w:cs="Arial Narrow"/>
            <w:noProof/>
          </w:rPr>
          <w:t>Fase Evaluación de Desempeño Modelo de Seguridad</w:t>
        </w:r>
        <w:r>
          <w:rPr>
            <w:noProof/>
            <w:webHidden/>
          </w:rPr>
          <w:tab/>
        </w:r>
        <w:r>
          <w:rPr>
            <w:noProof/>
            <w:webHidden/>
          </w:rPr>
          <w:fldChar w:fldCharType="begin"/>
        </w:r>
        <w:r>
          <w:rPr>
            <w:noProof/>
            <w:webHidden/>
          </w:rPr>
          <w:instrText xml:space="preserve"> PAGEREF _Toc220879949 \h </w:instrText>
        </w:r>
        <w:r>
          <w:rPr>
            <w:noProof/>
            <w:webHidden/>
          </w:rPr>
        </w:r>
        <w:r>
          <w:rPr>
            <w:noProof/>
            <w:webHidden/>
          </w:rPr>
          <w:fldChar w:fldCharType="separate"/>
        </w:r>
        <w:r w:rsidR="00490FB2">
          <w:rPr>
            <w:noProof/>
            <w:webHidden/>
          </w:rPr>
          <w:t>15</w:t>
        </w:r>
        <w:r>
          <w:rPr>
            <w:noProof/>
            <w:webHidden/>
          </w:rPr>
          <w:fldChar w:fldCharType="end"/>
        </w:r>
      </w:hyperlink>
    </w:p>
    <w:p w14:paraId="06A381D9" w14:textId="780E8BA4" w:rsidR="00D17B04" w:rsidRDefault="00D17B04">
      <w:pPr>
        <w:pStyle w:val="Tabladeilustraciones"/>
        <w:tabs>
          <w:tab w:val="right" w:leader="dot" w:pos="8830"/>
        </w:tabs>
        <w:rPr>
          <w:rFonts w:asciiTheme="minorHAnsi" w:eastAsiaTheme="minorEastAsia" w:hAnsiTheme="minorHAnsi" w:cstheme="minorBidi"/>
          <w:noProof/>
          <w:kern w:val="2"/>
          <w14:ligatures w14:val="standardContextual"/>
        </w:rPr>
      </w:pPr>
      <w:hyperlink w:anchor="_Toc220879950" w:history="1">
        <w:r w:rsidRPr="009A2C97">
          <w:rPr>
            <w:rStyle w:val="Hipervnculo"/>
            <w:rFonts w:eastAsia="Arial Narrow" w:cs="Arial Narrow"/>
            <w:noProof/>
          </w:rPr>
          <w:t>Figura 6 Fase Mejora Continua Modelo de Seguridad</w:t>
        </w:r>
        <w:r>
          <w:rPr>
            <w:noProof/>
            <w:webHidden/>
          </w:rPr>
          <w:tab/>
        </w:r>
        <w:r>
          <w:rPr>
            <w:noProof/>
            <w:webHidden/>
          </w:rPr>
          <w:fldChar w:fldCharType="begin"/>
        </w:r>
        <w:r>
          <w:rPr>
            <w:noProof/>
            <w:webHidden/>
          </w:rPr>
          <w:instrText xml:space="preserve"> PAGEREF _Toc220879950 \h </w:instrText>
        </w:r>
        <w:r>
          <w:rPr>
            <w:noProof/>
            <w:webHidden/>
          </w:rPr>
        </w:r>
        <w:r>
          <w:rPr>
            <w:noProof/>
            <w:webHidden/>
          </w:rPr>
          <w:fldChar w:fldCharType="separate"/>
        </w:r>
        <w:r w:rsidR="00490FB2">
          <w:rPr>
            <w:noProof/>
            <w:webHidden/>
          </w:rPr>
          <w:t>16</w:t>
        </w:r>
        <w:r>
          <w:rPr>
            <w:noProof/>
            <w:webHidden/>
          </w:rPr>
          <w:fldChar w:fldCharType="end"/>
        </w:r>
      </w:hyperlink>
    </w:p>
    <w:p w14:paraId="4180FD16" w14:textId="27B92CC2" w:rsidR="00D17B04" w:rsidRPr="00D17B04" w:rsidRDefault="00D17B04" w:rsidP="00D17B04">
      <w:pPr>
        <w:jc w:val="center"/>
        <w:rPr>
          <w:rFonts w:eastAsia="Arial Narrow" w:cs="Arial Narrow"/>
          <w:b/>
          <w:bCs/>
        </w:rPr>
      </w:pPr>
      <w:r>
        <w:rPr>
          <w:rFonts w:eastAsia="Arial Narrow" w:cs="Arial Narrow"/>
        </w:rPr>
        <w:fldChar w:fldCharType="end"/>
      </w:r>
    </w:p>
    <w:p w14:paraId="735DD9D2" w14:textId="45FFE4B5" w:rsidR="00D17B04" w:rsidRPr="00D17B04" w:rsidRDefault="00D17B04" w:rsidP="00D17B04">
      <w:pPr>
        <w:jc w:val="center"/>
        <w:rPr>
          <w:rFonts w:eastAsia="Arial Narrow" w:cs="Arial Narrow"/>
          <w:b/>
          <w:bCs/>
        </w:rPr>
      </w:pPr>
      <w:r w:rsidRPr="00D17B04">
        <w:rPr>
          <w:rFonts w:eastAsia="Arial Narrow" w:cs="Arial Narrow"/>
          <w:b/>
          <w:bCs/>
        </w:rPr>
        <w:t>LISTADO DE TABLAS</w:t>
      </w:r>
    </w:p>
    <w:p w14:paraId="7BD58237" w14:textId="77777777" w:rsidR="00D17B04" w:rsidRDefault="00D17B04">
      <w:pPr>
        <w:rPr>
          <w:rFonts w:eastAsia="Arial Narrow" w:cs="Arial Narrow"/>
        </w:rPr>
      </w:pPr>
    </w:p>
    <w:p w14:paraId="336F3A31" w14:textId="40FAF0FD" w:rsidR="00D17B04" w:rsidRDefault="00D17B04">
      <w:pPr>
        <w:pStyle w:val="Tabladeilustraciones"/>
        <w:tabs>
          <w:tab w:val="right" w:leader="dot" w:pos="8830"/>
        </w:tabs>
        <w:rPr>
          <w:rFonts w:asciiTheme="minorHAnsi" w:eastAsiaTheme="minorEastAsia" w:hAnsiTheme="minorHAnsi" w:cstheme="minorBidi"/>
          <w:noProof/>
          <w:kern w:val="2"/>
          <w14:ligatures w14:val="standardContextual"/>
        </w:rPr>
      </w:pPr>
      <w:r>
        <w:rPr>
          <w:rFonts w:eastAsia="Arial Narrow" w:cs="Arial Narrow"/>
        </w:rPr>
        <w:fldChar w:fldCharType="begin"/>
      </w:r>
      <w:r>
        <w:rPr>
          <w:rFonts w:eastAsia="Arial Narrow" w:cs="Arial Narrow"/>
        </w:rPr>
        <w:instrText xml:space="preserve"> TOC \h \z \c "Tabla" </w:instrText>
      </w:r>
      <w:r>
        <w:rPr>
          <w:rFonts w:eastAsia="Arial Narrow" w:cs="Arial Narrow"/>
        </w:rPr>
        <w:fldChar w:fldCharType="separate"/>
      </w:r>
      <w:hyperlink w:anchor="_Toc220879884" w:history="1">
        <w:r w:rsidRPr="00D447B5">
          <w:rPr>
            <w:rStyle w:val="Hipervnculo"/>
            <w:noProof/>
          </w:rPr>
          <w:t>Tabla 1</w:t>
        </w:r>
        <w:r w:rsidRPr="00D447B5">
          <w:rPr>
            <w:rStyle w:val="Hipervnculo"/>
            <w:rFonts w:eastAsia="Arial Narrow" w:cs="Arial Narrow"/>
            <w:noProof/>
          </w:rPr>
          <w:t xml:space="preserve"> Fases Ciclo Operación vs Estructura ISO 27001:2022</w:t>
        </w:r>
        <w:r>
          <w:rPr>
            <w:noProof/>
            <w:webHidden/>
          </w:rPr>
          <w:tab/>
        </w:r>
        <w:r>
          <w:rPr>
            <w:noProof/>
            <w:webHidden/>
          </w:rPr>
          <w:fldChar w:fldCharType="begin"/>
        </w:r>
        <w:r>
          <w:rPr>
            <w:noProof/>
            <w:webHidden/>
          </w:rPr>
          <w:instrText xml:space="preserve"> PAGEREF _Toc220879884 \h </w:instrText>
        </w:r>
        <w:r>
          <w:rPr>
            <w:noProof/>
            <w:webHidden/>
          </w:rPr>
        </w:r>
        <w:r>
          <w:rPr>
            <w:noProof/>
            <w:webHidden/>
          </w:rPr>
          <w:fldChar w:fldCharType="separate"/>
        </w:r>
        <w:r w:rsidR="00490FB2">
          <w:rPr>
            <w:noProof/>
            <w:webHidden/>
          </w:rPr>
          <w:t>8</w:t>
        </w:r>
        <w:r>
          <w:rPr>
            <w:noProof/>
            <w:webHidden/>
          </w:rPr>
          <w:fldChar w:fldCharType="end"/>
        </w:r>
      </w:hyperlink>
    </w:p>
    <w:p w14:paraId="4D182C09" w14:textId="5A9B22C3" w:rsidR="00D17B04" w:rsidRDefault="00D17B04">
      <w:pPr>
        <w:pStyle w:val="Tabladeilustraciones"/>
        <w:tabs>
          <w:tab w:val="right" w:leader="dot" w:pos="8830"/>
        </w:tabs>
        <w:rPr>
          <w:rFonts w:asciiTheme="minorHAnsi" w:eastAsiaTheme="minorEastAsia" w:hAnsiTheme="minorHAnsi" w:cstheme="minorBidi"/>
          <w:noProof/>
          <w:kern w:val="2"/>
          <w14:ligatures w14:val="standardContextual"/>
        </w:rPr>
      </w:pPr>
      <w:hyperlink w:anchor="_Toc220879885" w:history="1">
        <w:r w:rsidRPr="00D447B5">
          <w:rPr>
            <w:rStyle w:val="Hipervnculo"/>
            <w:iCs/>
            <w:noProof/>
          </w:rPr>
          <w:t>Tabla 2</w:t>
        </w:r>
        <w:r>
          <w:rPr>
            <w:noProof/>
            <w:webHidden/>
          </w:rPr>
          <w:tab/>
        </w:r>
        <w:r>
          <w:rPr>
            <w:noProof/>
            <w:webHidden/>
          </w:rPr>
          <w:fldChar w:fldCharType="begin"/>
        </w:r>
        <w:r>
          <w:rPr>
            <w:noProof/>
            <w:webHidden/>
          </w:rPr>
          <w:instrText xml:space="preserve"> PAGEREF _Toc220879885 \h </w:instrText>
        </w:r>
        <w:r>
          <w:rPr>
            <w:noProof/>
            <w:webHidden/>
          </w:rPr>
        </w:r>
        <w:r>
          <w:rPr>
            <w:noProof/>
            <w:webHidden/>
          </w:rPr>
          <w:fldChar w:fldCharType="separate"/>
        </w:r>
        <w:r w:rsidR="00490FB2">
          <w:rPr>
            <w:noProof/>
            <w:webHidden/>
          </w:rPr>
          <w:t>9</w:t>
        </w:r>
        <w:r>
          <w:rPr>
            <w:noProof/>
            <w:webHidden/>
          </w:rPr>
          <w:fldChar w:fldCharType="end"/>
        </w:r>
      </w:hyperlink>
    </w:p>
    <w:p w14:paraId="335E44FD" w14:textId="4305D53E" w:rsidR="00D17B04" w:rsidRDefault="00D17B04">
      <w:pPr>
        <w:pStyle w:val="Tabladeilustraciones"/>
        <w:tabs>
          <w:tab w:val="right" w:leader="dot" w:pos="8830"/>
        </w:tabs>
        <w:rPr>
          <w:rFonts w:asciiTheme="minorHAnsi" w:eastAsiaTheme="minorEastAsia" w:hAnsiTheme="minorHAnsi" w:cstheme="minorBidi"/>
          <w:noProof/>
          <w:kern w:val="2"/>
          <w14:ligatures w14:val="standardContextual"/>
        </w:rPr>
      </w:pPr>
      <w:hyperlink w:anchor="_Toc220879886" w:history="1">
        <w:r w:rsidRPr="00D447B5">
          <w:rPr>
            <w:rStyle w:val="Hipervnculo"/>
            <w:iCs/>
            <w:noProof/>
          </w:rPr>
          <w:t>Tabla 3</w:t>
        </w:r>
        <w:r>
          <w:rPr>
            <w:noProof/>
            <w:webHidden/>
          </w:rPr>
          <w:tab/>
        </w:r>
        <w:r>
          <w:rPr>
            <w:noProof/>
            <w:webHidden/>
          </w:rPr>
          <w:fldChar w:fldCharType="begin"/>
        </w:r>
        <w:r>
          <w:rPr>
            <w:noProof/>
            <w:webHidden/>
          </w:rPr>
          <w:instrText xml:space="preserve"> PAGEREF _Toc220879886 \h </w:instrText>
        </w:r>
        <w:r>
          <w:rPr>
            <w:noProof/>
            <w:webHidden/>
          </w:rPr>
        </w:r>
        <w:r>
          <w:rPr>
            <w:noProof/>
            <w:webHidden/>
          </w:rPr>
          <w:fldChar w:fldCharType="separate"/>
        </w:r>
        <w:r w:rsidR="00490FB2">
          <w:rPr>
            <w:noProof/>
            <w:webHidden/>
          </w:rPr>
          <w:t>11</w:t>
        </w:r>
        <w:r>
          <w:rPr>
            <w:noProof/>
            <w:webHidden/>
          </w:rPr>
          <w:fldChar w:fldCharType="end"/>
        </w:r>
      </w:hyperlink>
    </w:p>
    <w:p w14:paraId="42897115" w14:textId="162A7D40" w:rsidR="00D17B04" w:rsidRDefault="00D17B04">
      <w:pPr>
        <w:pStyle w:val="Tabladeilustraciones"/>
        <w:tabs>
          <w:tab w:val="right" w:leader="dot" w:pos="8830"/>
        </w:tabs>
        <w:rPr>
          <w:rFonts w:asciiTheme="minorHAnsi" w:eastAsiaTheme="minorEastAsia" w:hAnsiTheme="minorHAnsi" w:cstheme="minorBidi"/>
          <w:noProof/>
          <w:kern w:val="2"/>
          <w14:ligatures w14:val="standardContextual"/>
        </w:rPr>
      </w:pPr>
      <w:hyperlink w:anchor="_Toc220879887" w:history="1">
        <w:r w:rsidRPr="00D447B5">
          <w:rPr>
            <w:rStyle w:val="Hipervnculo"/>
            <w:iCs/>
            <w:noProof/>
          </w:rPr>
          <w:t>Tabla 4</w:t>
        </w:r>
        <w:r>
          <w:rPr>
            <w:noProof/>
            <w:webHidden/>
          </w:rPr>
          <w:tab/>
        </w:r>
        <w:r>
          <w:rPr>
            <w:noProof/>
            <w:webHidden/>
          </w:rPr>
          <w:fldChar w:fldCharType="begin"/>
        </w:r>
        <w:r>
          <w:rPr>
            <w:noProof/>
            <w:webHidden/>
          </w:rPr>
          <w:instrText xml:space="preserve"> PAGEREF _Toc220879887 \h </w:instrText>
        </w:r>
        <w:r>
          <w:rPr>
            <w:noProof/>
            <w:webHidden/>
          </w:rPr>
        </w:r>
        <w:r>
          <w:rPr>
            <w:noProof/>
            <w:webHidden/>
          </w:rPr>
          <w:fldChar w:fldCharType="separate"/>
        </w:r>
        <w:r w:rsidR="00490FB2">
          <w:rPr>
            <w:noProof/>
            <w:webHidden/>
          </w:rPr>
          <w:t>13</w:t>
        </w:r>
        <w:r>
          <w:rPr>
            <w:noProof/>
            <w:webHidden/>
          </w:rPr>
          <w:fldChar w:fldCharType="end"/>
        </w:r>
      </w:hyperlink>
    </w:p>
    <w:p w14:paraId="2DC3FDEF" w14:textId="4C04DFAB" w:rsidR="00D17B04" w:rsidRDefault="00D17B04">
      <w:pPr>
        <w:pStyle w:val="Tabladeilustraciones"/>
        <w:tabs>
          <w:tab w:val="right" w:leader="dot" w:pos="8830"/>
        </w:tabs>
        <w:rPr>
          <w:rFonts w:asciiTheme="minorHAnsi" w:eastAsiaTheme="minorEastAsia" w:hAnsiTheme="minorHAnsi" w:cstheme="minorBidi"/>
          <w:noProof/>
          <w:kern w:val="2"/>
          <w14:ligatures w14:val="standardContextual"/>
        </w:rPr>
      </w:pPr>
      <w:hyperlink w:anchor="_Toc220879888" w:history="1">
        <w:r w:rsidRPr="00D447B5">
          <w:rPr>
            <w:rStyle w:val="Hipervnculo"/>
            <w:iCs/>
            <w:noProof/>
          </w:rPr>
          <w:t>Tabla 5</w:t>
        </w:r>
        <w:r>
          <w:rPr>
            <w:noProof/>
            <w:webHidden/>
          </w:rPr>
          <w:tab/>
        </w:r>
        <w:r>
          <w:rPr>
            <w:noProof/>
            <w:webHidden/>
          </w:rPr>
          <w:fldChar w:fldCharType="begin"/>
        </w:r>
        <w:r>
          <w:rPr>
            <w:noProof/>
            <w:webHidden/>
          </w:rPr>
          <w:instrText xml:space="preserve"> PAGEREF _Toc220879888 \h </w:instrText>
        </w:r>
        <w:r>
          <w:rPr>
            <w:noProof/>
            <w:webHidden/>
          </w:rPr>
        </w:r>
        <w:r>
          <w:rPr>
            <w:noProof/>
            <w:webHidden/>
          </w:rPr>
          <w:fldChar w:fldCharType="separate"/>
        </w:r>
        <w:r w:rsidR="00490FB2">
          <w:rPr>
            <w:noProof/>
            <w:webHidden/>
          </w:rPr>
          <w:t>15</w:t>
        </w:r>
        <w:r>
          <w:rPr>
            <w:noProof/>
            <w:webHidden/>
          </w:rPr>
          <w:fldChar w:fldCharType="end"/>
        </w:r>
      </w:hyperlink>
    </w:p>
    <w:p w14:paraId="52F1825B" w14:textId="5AEA94C2" w:rsidR="00D17B04" w:rsidRDefault="00D17B04">
      <w:pPr>
        <w:pStyle w:val="Tabladeilustraciones"/>
        <w:tabs>
          <w:tab w:val="right" w:leader="dot" w:pos="8830"/>
        </w:tabs>
        <w:rPr>
          <w:rFonts w:asciiTheme="minorHAnsi" w:eastAsiaTheme="minorEastAsia" w:hAnsiTheme="minorHAnsi" w:cstheme="minorBidi"/>
          <w:noProof/>
          <w:kern w:val="2"/>
          <w14:ligatures w14:val="standardContextual"/>
        </w:rPr>
      </w:pPr>
      <w:hyperlink w:anchor="_Toc220879889" w:history="1">
        <w:r w:rsidRPr="00D447B5">
          <w:rPr>
            <w:rStyle w:val="Hipervnculo"/>
            <w:iCs/>
            <w:noProof/>
          </w:rPr>
          <w:t>Tabla 6</w:t>
        </w:r>
        <w:r>
          <w:rPr>
            <w:noProof/>
            <w:webHidden/>
          </w:rPr>
          <w:tab/>
        </w:r>
        <w:r>
          <w:rPr>
            <w:noProof/>
            <w:webHidden/>
          </w:rPr>
          <w:fldChar w:fldCharType="begin"/>
        </w:r>
        <w:r>
          <w:rPr>
            <w:noProof/>
            <w:webHidden/>
          </w:rPr>
          <w:instrText xml:space="preserve"> PAGEREF _Toc220879889 \h </w:instrText>
        </w:r>
        <w:r>
          <w:rPr>
            <w:noProof/>
            <w:webHidden/>
          </w:rPr>
        </w:r>
        <w:r>
          <w:rPr>
            <w:noProof/>
            <w:webHidden/>
          </w:rPr>
          <w:fldChar w:fldCharType="separate"/>
        </w:r>
        <w:r w:rsidR="00490FB2">
          <w:rPr>
            <w:noProof/>
            <w:webHidden/>
          </w:rPr>
          <w:t>16</w:t>
        </w:r>
        <w:r>
          <w:rPr>
            <w:noProof/>
            <w:webHidden/>
          </w:rPr>
          <w:fldChar w:fldCharType="end"/>
        </w:r>
      </w:hyperlink>
    </w:p>
    <w:p w14:paraId="1622B04F" w14:textId="30ED582B" w:rsidR="00D17B04" w:rsidRDefault="00D17B04">
      <w:pPr>
        <w:pStyle w:val="Tabladeilustraciones"/>
        <w:tabs>
          <w:tab w:val="right" w:leader="dot" w:pos="8830"/>
        </w:tabs>
        <w:rPr>
          <w:rFonts w:asciiTheme="minorHAnsi" w:eastAsiaTheme="minorEastAsia" w:hAnsiTheme="minorHAnsi" w:cstheme="minorBidi"/>
          <w:noProof/>
          <w:kern w:val="2"/>
          <w14:ligatures w14:val="standardContextual"/>
        </w:rPr>
      </w:pPr>
      <w:hyperlink w:anchor="_Toc220879890" w:history="1">
        <w:r w:rsidRPr="00D447B5">
          <w:rPr>
            <w:rStyle w:val="Hipervnculo"/>
            <w:iCs/>
            <w:noProof/>
          </w:rPr>
          <w:t>Tabla 7</w:t>
        </w:r>
        <w:r>
          <w:rPr>
            <w:noProof/>
            <w:webHidden/>
          </w:rPr>
          <w:tab/>
        </w:r>
        <w:r>
          <w:rPr>
            <w:noProof/>
            <w:webHidden/>
          </w:rPr>
          <w:fldChar w:fldCharType="begin"/>
        </w:r>
        <w:r>
          <w:rPr>
            <w:noProof/>
            <w:webHidden/>
          </w:rPr>
          <w:instrText xml:space="preserve"> PAGEREF _Toc220879890 \h </w:instrText>
        </w:r>
        <w:r>
          <w:rPr>
            <w:noProof/>
            <w:webHidden/>
          </w:rPr>
        </w:r>
        <w:r>
          <w:rPr>
            <w:noProof/>
            <w:webHidden/>
          </w:rPr>
          <w:fldChar w:fldCharType="separate"/>
        </w:r>
        <w:r w:rsidR="00490FB2">
          <w:rPr>
            <w:noProof/>
            <w:webHidden/>
          </w:rPr>
          <w:t>17</w:t>
        </w:r>
        <w:r>
          <w:rPr>
            <w:noProof/>
            <w:webHidden/>
          </w:rPr>
          <w:fldChar w:fldCharType="end"/>
        </w:r>
      </w:hyperlink>
    </w:p>
    <w:p w14:paraId="4BD2729B" w14:textId="16450934" w:rsidR="00D17B04" w:rsidRDefault="00D17B04">
      <w:pPr>
        <w:pStyle w:val="Tabladeilustraciones"/>
        <w:tabs>
          <w:tab w:val="right" w:leader="dot" w:pos="8830"/>
        </w:tabs>
        <w:rPr>
          <w:rFonts w:asciiTheme="minorHAnsi" w:eastAsiaTheme="minorEastAsia" w:hAnsiTheme="minorHAnsi" w:cstheme="minorBidi"/>
          <w:noProof/>
          <w:kern w:val="2"/>
          <w14:ligatures w14:val="standardContextual"/>
        </w:rPr>
      </w:pPr>
      <w:hyperlink w:anchor="_Toc220879891" w:history="1">
        <w:r w:rsidRPr="00D447B5">
          <w:rPr>
            <w:rStyle w:val="Hipervnculo"/>
            <w:iCs/>
            <w:noProof/>
          </w:rPr>
          <w:t>Tabla 8</w:t>
        </w:r>
        <w:r>
          <w:rPr>
            <w:noProof/>
            <w:webHidden/>
          </w:rPr>
          <w:tab/>
        </w:r>
        <w:r>
          <w:rPr>
            <w:noProof/>
            <w:webHidden/>
          </w:rPr>
          <w:fldChar w:fldCharType="begin"/>
        </w:r>
        <w:r>
          <w:rPr>
            <w:noProof/>
            <w:webHidden/>
          </w:rPr>
          <w:instrText xml:space="preserve"> PAGEREF _Toc220879891 \h </w:instrText>
        </w:r>
        <w:r>
          <w:rPr>
            <w:noProof/>
            <w:webHidden/>
          </w:rPr>
        </w:r>
        <w:r>
          <w:rPr>
            <w:noProof/>
            <w:webHidden/>
          </w:rPr>
          <w:fldChar w:fldCharType="separate"/>
        </w:r>
        <w:r w:rsidR="00490FB2">
          <w:rPr>
            <w:noProof/>
            <w:webHidden/>
          </w:rPr>
          <w:t>17</w:t>
        </w:r>
        <w:r>
          <w:rPr>
            <w:noProof/>
            <w:webHidden/>
          </w:rPr>
          <w:fldChar w:fldCharType="end"/>
        </w:r>
      </w:hyperlink>
    </w:p>
    <w:p w14:paraId="72BEF344" w14:textId="2715A988" w:rsidR="00D17B04" w:rsidRDefault="00D17B04">
      <w:pPr>
        <w:rPr>
          <w:rFonts w:eastAsia="Arial Narrow" w:cs="Arial Narrow"/>
        </w:rPr>
      </w:pPr>
      <w:r>
        <w:rPr>
          <w:rFonts w:eastAsia="Arial Narrow" w:cs="Arial Narrow"/>
        </w:rPr>
        <w:fldChar w:fldCharType="end"/>
      </w:r>
    </w:p>
    <w:p w14:paraId="2C1E725A" w14:textId="77777777" w:rsidR="00D17B04" w:rsidRPr="00421D77" w:rsidRDefault="00D17B04">
      <w:pPr>
        <w:rPr>
          <w:rFonts w:eastAsia="Arial Narrow" w:cs="Arial Narrow"/>
        </w:rPr>
      </w:pPr>
      <w:r>
        <w:rPr>
          <w:rFonts w:eastAsia="Arial Narrow" w:cs="Arial Narrow"/>
        </w:rPr>
        <w:br w:type="column"/>
      </w:r>
    </w:p>
    <w:p w14:paraId="7F47E374" w14:textId="2BFF9606" w:rsidR="003873F4" w:rsidRPr="00421D77" w:rsidRDefault="00494526" w:rsidP="00421D77">
      <w:pPr>
        <w:pStyle w:val="Ttulo1"/>
        <w:jc w:val="center"/>
        <w:rPr>
          <w:i/>
        </w:rPr>
      </w:pPr>
      <w:bookmarkStart w:id="1" w:name="_Toc220879841"/>
      <w:r w:rsidRPr="00421D77">
        <w:t>INTRODUCCIÓN</w:t>
      </w:r>
      <w:bookmarkEnd w:id="1"/>
    </w:p>
    <w:p w14:paraId="03EDE749" w14:textId="77777777" w:rsidR="003873F4" w:rsidRPr="00421D77" w:rsidRDefault="003873F4" w:rsidP="00421D77">
      <w:pPr>
        <w:rPr>
          <w:rFonts w:eastAsia="Arial Narrow" w:cs="Arial Narrow"/>
          <w:b/>
        </w:rPr>
      </w:pPr>
    </w:p>
    <w:p w14:paraId="58CE7EA9" w14:textId="77777777" w:rsidR="003873F4" w:rsidRPr="00421D77" w:rsidRDefault="00494526" w:rsidP="00421D77">
      <w:pPr>
        <w:rPr>
          <w:rFonts w:eastAsia="Arial Narrow" w:cs="Arial Narrow"/>
        </w:rPr>
      </w:pPr>
      <w:r w:rsidRPr="00421D77">
        <w:rPr>
          <w:rFonts w:eastAsia="Arial Narrow" w:cs="Arial Narrow"/>
        </w:rPr>
        <w:t>Hoy día, la información está definida como uno de los activos más valiosos e importantes para cualquier tipo de organización, información que sólo tiene sentido cuando está disponible y es utilizada de forma adecuada, actividad que implica, que es necesario que las organizaciones tengan una adecuada gestión sobre sus recursos y activos de información con único fin de asegurar y controlar el debido acceso, tratamiento y uso de la información.</w:t>
      </w:r>
    </w:p>
    <w:p w14:paraId="04DDFA81" w14:textId="77777777" w:rsidR="003873F4" w:rsidRPr="00421D77" w:rsidRDefault="003873F4" w:rsidP="00421D77">
      <w:pPr>
        <w:rPr>
          <w:rFonts w:eastAsia="Arial Narrow" w:cs="Arial Narrow"/>
        </w:rPr>
      </w:pPr>
    </w:p>
    <w:p w14:paraId="52DFE9EC" w14:textId="77777777" w:rsidR="003873F4" w:rsidRPr="00421D77" w:rsidRDefault="00494526" w:rsidP="00421D77">
      <w:pPr>
        <w:rPr>
          <w:rFonts w:eastAsia="Arial Narrow" w:cs="Arial Narrow"/>
        </w:rPr>
      </w:pPr>
      <w:r w:rsidRPr="00421D77">
        <w:rPr>
          <w:rFonts w:eastAsia="Arial Narrow" w:cs="Arial Narrow"/>
        </w:rPr>
        <w:t>El aseguramiento y la protección de la seguridad de la información de las organizaciones y de los datos de carácter personal de los usuarios, representan un reto al momento de pretender garantizar su confidencialidad, integridad, disponibilidad y privacidad, razón por la cual, la seguridad de la información se ha convertido en uno de los aspectos de mayor preocupación a nivel mundial.</w:t>
      </w:r>
    </w:p>
    <w:p w14:paraId="731DF260" w14:textId="77777777" w:rsidR="003873F4" w:rsidRPr="00421D77" w:rsidRDefault="003873F4" w:rsidP="00421D77">
      <w:pPr>
        <w:rPr>
          <w:rFonts w:eastAsia="Arial Narrow" w:cs="Arial Narrow"/>
        </w:rPr>
      </w:pPr>
    </w:p>
    <w:p w14:paraId="5987882A" w14:textId="77777777" w:rsidR="002B1EF9" w:rsidRPr="00421D77" w:rsidRDefault="002B1EF9" w:rsidP="00421D77">
      <w:pPr>
        <w:rPr>
          <w:rFonts w:eastAsia="Arial Narrow" w:cs="Arial Narrow"/>
        </w:rPr>
      </w:pPr>
      <w:r w:rsidRPr="00421D77">
        <w:rPr>
          <w:rFonts w:eastAsia="Arial Narrow" w:cs="Arial Narrow"/>
        </w:rPr>
        <w:t>Cualquier organización, sin importar su tamaño o naturaleza, debe reconocer que las diversas amenazas que hoy afectan la seguridad y privacidad de la información representan riesgos que, al materializarse, pueden generar costos económicos, sanciones legales, afectación de la imagen institucional e incluso comprometer la continuidad del negocio. A esto se suma un entorno tecnológico cada vez más complejo de administrar y asegurar, lo que hace que la seguridad de la información se integre de manera natural a los objetivos y planes estratégicos.</w:t>
      </w:r>
    </w:p>
    <w:p w14:paraId="3F7FA2D4" w14:textId="77777777" w:rsidR="002B1EF9" w:rsidRPr="00421D77" w:rsidRDefault="002B1EF9" w:rsidP="00421D77">
      <w:pPr>
        <w:rPr>
          <w:rFonts w:eastAsia="Arial Narrow" w:cs="Arial Narrow"/>
        </w:rPr>
      </w:pPr>
    </w:p>
    <w:p w14:paraId="0ED6A18E" w14:textId="1E966440" w:rsidR="003873F4" w:rsidRPr="00421D77" w:rsidRDefault="002B1EF9" w:rsidP="00421D77">
      <w:pPr>
        <w:rPr>
          <w:rFonts w:eastAsia="Arial Narrow" w:cs="Arial Narrow"/>
        </w:rPr>
      </w:pPr>
      <w:r w:rsidRPr="00421D77">
        <w:rPr>
          <w:rFonts w:eastAsia="Arial Narrow" w:cs="Arial Narrow"/>
        </w:rPr>
        <w:t>Por lo tanto, es indispensable que las áreas responsables de proteger los recursos, la infraestructura y la información adopten, implementen y mejoren de forma periódica medidas de seguridad orientadas a prevenir o detectar riesgos que puedan comprometer la disponibilidad, integridad y confidencialidad de los activos de información, independientemente de si estos son de carácter público o privado.</w:t>
      </w:r>
    </w:p>
    <w:p w14:paraId="6DF45FE3" w14:textId="77777777" w:rsidR="002B1EF9" w:rsidRPr="00421D77" w:rsidRDefault="002B1EF9" w:rsidP="00421D77">
      <w:pPr>
        <w:rPr>
          <w:rFonts w:eastAsia="Arial Narrow" w:cs="Arial Narrow"/>
        </w:rPr>
      </w:pPr>
    </w:p>
    <w:p w14:paraId="5B006D58" w14:textId="77777777" w:rsidR="003873F4" w:rsidRPr="00421D77" w:rsidRDefault="00494526" w:rsidP="00421D77">
      <w:pPr>
        <w:rPr>
          <w:rFonts w:eastAsia="Arial Narrow" w:cs="Arial Narrow"/>
        </w:rPr>
      </w:pPr>
      <w:r w:rsidRPr="00421D77">
        <w:rPr>
          <w:rFonts w:eastAsia="Arial Narrow" w:cs="Arial Narrow"/>
        </w:rPr>
        <w:t>En la medida que las organizaciones tengan una visión general de los riesgos que pueden afectar la seguridad y privacidad de la información, podrán establecer controles y medidas efectivas, viables y transversales con el propósito de salvaguardar la disponibilidad, integridad y confidencialidad tanto de la información del negocio como los datos de carácter personal de sus empleados, usuarios y partes interesadas. Es indispensable que las organizaciones realicen una adecuada identificación, clasificación, valoración, gestión y tratamiento de los riegos que pueden afectar su seguridad, con el propósito de implementar medidas y controles efectivos que les permitan estar preparados ante situaciones adversas que puedan comprometer tanto la seguridad física y lógica de sus instalaciones, personas, recursos y sistemas, como la seguridad de su información.</w:t>
      </w:r>
    </w:p>
    <w:p w14:paraId="3A6FC1FB" w14:textId="77777777" w:rsidR="003873F4" w:rsidRPr="00421D77" w:rsidRDefault="003873F4" w:rsidP="00421D77">
      <w:pPr>
        <w:rPr>
          <w:rFonts w:eastAsia="Arial Narrow" w:cs="Arial Narrow"/>
        </w:rPr>
      </w:pPr>
    </w:p>
    <w:p w14:paraId="6C717B12" w14:textId="77777777" w:rsidR="003873F4" w:rsidRPr="00421D77" w:rsidRDefault="00494526" w:rsidP="00421D77">
      <w:pPr>
        <w:rPr>
          <w:rFonts w:eastAsia="Arial Narrow" w:cs="Arial Narrow"/>
        </w:rPr>
      </w:pPr>
      <w:r w:rsidRPr="00421D77">
        <w:rPr>
          <w:rFonts w:eastAsia="Arial Narrow" w:cs="Arial Narrow"/>
        </w:rPr>
        <w:t xml:space="preserve">Las entidades del sector público están en la obligación de garantizar la debida seguridad, protección y privacidad de la información de sus usuarios y terceros que residen en sus bases de datos, lo que implica, que deben contar con los más altos estándares y niveles de seguridad con el propósito de asegurar la debida recolección, almacenamiento, respaldo, tratamiento, uso, intercambio y distribución de esta información. </w:t>
      </w:r>
    </w:p>
    <w:p w14:paraId="588B46EA" w14:textId="77777777" w:rsidR="003873F4" w:rsidRPr="00421D77" w:rsidRDefault="00494526" w:rsidP="00421D77">
      <w:pPr>
        <w:rPr>
          <w:rFonts w:eastAsia="Arial Narrow" w:cs="Arial Narrow"/>
        </w:rPr>
      </w:pPr>
      <w:r w:rsidRPr="00421D77">
        <w:rPr>
          <w:rFonts w:eastAsia="Arial Narrow" w:cs="Arial Narrow"/>
        </w:rPr>
        <w:lastRenderedPageBreak/>
        <w:t>Una de las preocupaciones permanentes de este tipo de entidades, es la de poder garantizar la seguridad de las operaciones que realizan con sus usuarios y terceros, lo cual, cada día es más complejo de conseguir debido a la evolución de las tecnologías y la apertura de nuevos canales de comunicación que generan retos significativos con el propósito de prevenir los fraudes en general.</w:t>
      </w:r>
    </w:p>
    <w:p w14:paraId="722C7611" w14:textId="77777777" w:rsidR="003873F4" w:rsidRPr="00421D77" w:rsidRDefault="003873F4" w:rsidP="00421D77">
      <w:pPr>
        <w:rPr>
          <w:rFonts w:eastAsia="Arial Narrow" w:cs="Arial Narrow"/>
        </w:rPr>
      </w:pPr>
    </w:p>
    <w:p w14:paraId="2EBA5C11" w14:textId="77777777" w:rsidR="003873F4" w:rsidRPr="00421D77" w:rsidRDefault="00494526" w:rsidP="00421D77">
      <w:pPr>
        <w:rPr>
          <w:rFonts w:eastAsia="Arial Narrow" w:cs="Arial Narrow"/>
        </w:rPr>
      </w:pPr>
      <w:r w:rsidRPr="00421D77">
        <w:rPr>
          <w:rFonts w:eastAsia="Arial Narrow" w:cs="Arial Narrow"/>
        </w:rPr>
        <w:t>Debido a los múltiples riesgos y amenazas que hoy en día atentan contra la seguridad de la información y la protección y privacidad de los datos, es fundamental que las organizaciones establezcan, implementen, mantengan y mejoren continuamente un sistema de gestión de seguridad de la información basado en los riesgos y a su vez, alineado con los objetivos estratégicos y necesidades tanto del negocio como de sus partes interesadas.</w:t>
      </w:r>
    </w:p>
    <w:p w14:paraId="3E6AD59D" w14:textId="77777777" w:rsidR="003873F4" w:rsidRPr="00421D77" w:rsidRDefault="003873F4" w:rsidP="00421D77">
      <w:pPr>
        <w:rPr>
          <w:rFonts w:eastAsia="Arial Narrow" w:cs="Arial Narrow"/>
        </w:rPr>
      </w:pPr>
    </w:p>
    <w:p w14:paraId="2391AEEB" w14:textId="77777777" w:rsidR="003873F4" w:rsidRPr="00421D77" w:rsidRDefault="00494526" w:rsidP="00421D77">
      <w:pPr>
        <w:rPr>
          <w:rFonts w:eastAsia="Arial Narrow" w:cs="Arial Narrow"/>
        </w:rPr>
      </w:pPr>
      <w:r w:rsidRPr="00421D77">
        <w:rPr>
          <w:rFonts w:eastAsia="Arial Narrow" w:cs="Arial Narrow"/>
        </w:rPr>
        <w:t>PARQUES NACIONALES NATURALES DE COLOMBIA es consciente que la protección y aseguramiento de su información es fundamental para garantizar su debida gestión administrativa y operativa, razón por la cual debe establecer un marco normativo de Seguridad de la Información que contemple políticas, límites, responsabilidades y obligaciones frente a la seguridad y privacidad de la información de la entidad.</w:t>
      </w:r>
    </w:p>
    <w:p w14:paraId="26F040C5" w14:textId="77777777" w:rsidR="003873F4" w:rsidRPr="00421D77" w:rsidRDefault="003873F4" w:rsidP="00421D77">
      <w:pPr>
        <w:rPr>
          <w:rFonts w:eastAsia="Arial Narrow" w:cs="Arial Narrow"/>
        </w:rPr>
      </w:pPr>
    </w:p>
    <w:p w14:paraId="69F17F69" w14:textId="77777777" w:rsidR="003873F4" w:rsidRPr="00421D77" w:rsidRDefault="00494526" w:rsidP="00421D77">
      <w:pPr>
        <w:rPr>
          <w:rFonts w:eastAsia="Arial Narrow" w:cs="Arial Narrow"/>
        </w:rPr>
      </w:pPr>
      <w:r w:rsidRPr="00421D77">
        <w:rPr>
          <w:rFonts w:eastAsia="Arial Narrow" w:cs="Arial Narrow"/>
        </w:rPr>
        <w:t>El presente documento contiene el plan de seguridad y privacidad de la información para el establecimiento del Sistema de Gestión de Seguridad y Privacidad de la información de PARQUES NACIONALES NATURALES DE COLOMBIA, el cual tomará como referencia el Modelo de Seguridad y Privacidad de la estrategia de Gobierno en Línea y la norma ISO 27001 [1], los cuales proporcionan un marco metodológico basado en buenas prácticas para llevar a cabo la implementación de un modelo de Gestión de Seguridad y Privacidad de la información en cualquier tipo de organización, lo cual, permite garantizar su efectiva implementación y asegurar su debida permanecía y evolución en el tiempo.</w:t>
      </w:r>
    </w:p>
    <w:p w14:paraId="75BFDC3D" w14:textId="77777777" w:rsidR="003E2D88" w:rsidRPr="00421D77" w:rsidRDefault="003E2D88" w:rsidP="00421D77">
      <w:pPr>
        <w:rPr>
          <w:rFonts w:eastAsia="Arial Narrow" w:cs="Arial Narrow"/>
        </w:rPr>
      </w:pPr>
    </w:p>
    <w:p w14:paraId="75AAD2D7" w14:textId="4794149D" w:rsidR="003E2D88" w:rsidRPr="00421D77" w:rsidRDefault="003E2D88" w:rsidP="00421D77">
      <w:pPr>
        <w:rPr>
          <w:rFonts w:eastAsia="Arial Narrow" w:cs="Arial Narrow"/>
        </w:rPr>
      </w:pPr>
      <w:r w:rsidRPr="00421D77">
        <w:rPr>
          <w:rFonts w:eastAsia="Arial Narrow" w:cs="Arial Narrow"/>
        </w:rPr>
        <w:t>Así mismo, este documento sirve como base para la definición de la arquitectura del modelo de seguridad y privacidad de la información definido por el gobierno nacional, apoyando los objetivos estratégicos que integran y fortalezcan los demás dominios del MAE dentro del alcance definido para el ejercicio de arquitectura empresarial de la entidad.</w:t>
      </w:r>
    </w:p>
    <w:p w14:paraId="70B1C1AC" w14:textId="77777777" w:rsidR="003873F4" w:rsidRPr="00421D77" w:rsidRDefault="003873F4" w:rsidP="00421D77">
      <w:pPr>
        <w:rPr>
          <w:rFonts w:eastAsia="Arial Narrow" w:cs="Arial Narrow"/>
        </w:rPr>
      </w:pPr>
    </w:p>
    <w:p w14:paraId="3D06F997" w14:textId="77777777" w:rsidR="006032C1" w:rsidRDefault="00494526" w:rsidP="00421D77">
      <w:pPr>
        <w:pStyle w:val="Ttulo1"/>
        <w:jc w:val="center"/>
      </w:pPr>
      <w:bookmarkStart w:id="2" w:name="_Toc220879842"/>
      <w:r w:rsidRPr="00421D77">
        <w:t>OBJETIVOS</w:t>
      </w:r>
      <w:bookmarkEnd w:id="2"/>
    </w:p>
    <w:p w14:paraId="07B669A5" w14:textId="77777777" w:rsidR="00421D77" w:rsidRPr="00421D77" w:rsidRDefault="00421D77" w:rsidP="00421D77"/>
    <w:p w14:paraId="0B15F1D0" w14:textId="7B335C6A" w:rsidR="008C03C1" w:rsidRPr="00421D77" w:rsidRDefault="00E250C0" w:rsidP="00421D77">
      <w:pPr>
        <w:pStyle w:val="Ttulo2"/>
        <w:numPr>
          <w:ilvl w:val="1"/>
          <w:numId w:val="13"/>
        </w:numPr>
        <w:jc w:val="left"/>
      </w:pPr>
      <w:bookmarkStart w:id="3" w:name="_Toc220879843"/>
      <w:r w:rsidRPr="00421D77">
        <w:t>O</w:t>
      </w:r>
      <w:r w:rsidR="00421D77" w:rsidRPr="00421D77">
        <w:t>bjetivo general</w:t>
      </w:r>
      <w:bookmarkEnd w:id="3"/>
    </w:p>
    <w:p w14:paraId="693F80D5" w14:textId="77777777" w:rsidR="00E250C0" w:rsidRPr="00421D77" w:rsidRDefault="00E250C0" w:rsidP="00421D77">
      <w:pPr>
        <w:rPr>
          <w:rFonts w:eastAsia="Arial Narrow" w:cs="Arial Narrow"/>
        </w:rPr>
      </w:pPr>
    </w:p>
    <w:p w14:paraId="5293F479" w14:textId="798D2FC5" w:rsidR="008C03C1" w:rsidRDefault="008C03C1" w:rsidP="00421D77">
      <w:r w:rsidRPr="00421D77">
        <w:t>Establecer el Plan de Seguridad y Privacidad de la Información que soporte la implementación, mantenimiento y mejora continua del Sistema de Gestión de Seguridad y Privacidad de la Información de Parques Nacionales Naturales de Colombia, en concordancia con los requerimientos del Dominio de Gestión de Seguridad del MRAE V3.0, las necesidades del negocio y la normativa legal vigente.</w:t>
      </w:r>
    </w:p>
    <w:p w14:paraId="723AD5AA" w14:textId="77777777" w:rsidR="00D17B04" w:rsidRPr="00421D77" w:rsidRDefault="00D17B04" w:rsidP="00421D77">
      <w:pPr>
        <w:rPr>
          <w:rFonts w:eastAsia="Arial Narrow" w:cs="Arial Narrow"/>
        </w:rPr>
      </w:pPr>
    </w:p>
    <w:p w14:paraId="3DCB02F7" w14:textId="77777777" w:rsidR="003873F4" w:rsidRPr="00421D77" w:rsidRDefault="003873F4" w:rsidP="00421D77">
      <w:pPr>
        <w:rPr>
          <w:rFonts w:eastAsia="Arial Narrow" w:cs="Arial Narrow"/>
        </w:rPr>
      </w:pPr>
    </w:p>
    <w:p w14:paraId="303D819E" w14:textId="7ABE5BAF" w:rsidR="003873F4" w:rsidRPr="00421D77" w:rsidRDefault="00494526" w:rsidP="00421D77">
      <w:pPr>
        <w:pStyle w:val="Ttulo2"/>
        <w:numPr>
          <w:ilvl w:val="1"/>
          <w:numId w:val="13"/>
        </w:numPr>
        <w:jc w:val="left"/>
        <w:rPr>
          <w:i/>
        </w:rPr>
      </w:pPr>
      <w:bookmarkStart w:id="4" w:name="_Toc220879844"/>
      <w:r w:rsidRPr="00421D77">
        <w:lastRenderedPageBreak/>
        <w:t>O</w:t>
      </w:r>
      <w:r w:rsidR="00421D77" w:rsidRPr="00421D77">
        <w:t>bjetivos específicos</w:t>
      </w:r>
      <w:bookmarkEnd w:id="4"/>
    </w:p>
    <w:p w14:paraId="42A2539B" w14:textId="77777777" w:rsidR="003873F4" w:rsidRPr="00421D77" w:rsidRDefault="003873F4" w:rsidP="00421D77">
      <w:pPr>
        <w:rPr>
          <w:rFonts w:eastAsia="Arial Narrow" w:cs="Arial Narrow"/>
        </w:rPr>
      </w:pPr>
    </w:p>
    <w:p w14:paraId="686E268A" w14:textId="77777777" w:rsidR="003873F4" w:rsidRPr="00421D77" w:rsidRDefault="00494526" w:rsidP="00421D77">
      <w:pPr>
        <w:numPr>
          <w:ilvl w:val="0"/>
          <w:numId w:val="5"/>
        </w:numPr>
        <w:pBdr>
          <w:top w:val="nil"/>
          <w:left w:val="nil"/>
          <w:bottom w:val="nil"/>
          <w:right w:val="nil"/>
          <w:between w:val="nil"/>
        </w:pBdr>
        <w:rPr>
          <w:color w:val="000000"/>
        </w:rPr>
      </w:pPr>
      <w:r w:rsidRPr="00421D77">
        <w:rPr>
          <w:rFonts w:eastAsia="Arial Narrow" w:cs="Arial Narrow"/>
          <w:color w:val="000000"/>
        </w:rPr>
        <w:t xml:space="preserve">Definir las etapas para establecer la estrategia del Dominio de </w:t>
      </w:r>
      <w:r w:rsidRPr="00421D77">
        <w:rPr>
          <w:rFonts w:eastAsia="Arial Narrow" w:cs="Arial Narrow"/>
        </w:rPr>
        <w:t>S</w:t>
      </w:r>
      <w:r w:rsidRPr="00421D77">
        <w:rPr>
          <w:rFonts w:eastAsia="Arial Narrow" w:cs="Arial Narrow"/>
          <w:color w:val="000000"/>
        </w:rPr>
        <w:t>eguridad de la</w:t>
      </w:r>
      <w:r w:rsidRPr="00421D77">
        <w:rPr>
          <w:rFonts w:eastAsia="Arial Narrow" w:cs="Arial Narrow"/>
        </w:rPr>
        <w:t xml:space="preserve"> In</w:t>
      </w:r>
      <w:r w:rsidRPr="00421D77">
        <w:rPr>
          <w:rFonts w:eastAsia="Arial Narrow" w:cs="Arial Narrow"/>
          <w:color w:val="000000"/>
        </w:rPr>
        <w:t xml:space="preserve">formación de la entidad y </w:t>
      </w:r>
      <w:r w:rsidRPr="00421D77">
        <w:rPr>
          <w:rFonts w:eastAsia="Arial Narrow" w:cs="Arial Narrow"/>
        </w:rPr>
        <w:t>el Modelo de Seguridad de la Información</w:t>
      </w:r>
      <w:r w:rsidRPr="00421D77">
        <w:rPr>
          <w:rFonts w:eastAsia="Arial Narrow" w:cs="Arial Narrow"/>
          <w:color w:val="000000"/>
        </w:rPr>
        <w:t>.</w:t>
      </w:r>
    </w:p>
    <w:p w14:paraId="64C9760A" w14:textId="77777777" w:rsidR="003873F4" w:rsidRPr="00421D77" w:rsidRDefault="00494526" w:rsidP="00421D77">
      <w:pPr>
        <w:numPr>
          <w:ilvl w:val="0"/>
          <w:numId w:val="5"/>
        </w:numPr>
        <w:pBdr>
          <w:top w:val="nil"/>
          <w:left w:val="nil"/>
          <w:bottom w:val="nil"/>
          <w:right w:val="nil"/>
          <w:between w:val="nil"/>
        </w:pBdr>
        <w:rPr>
          <w:rFonts w:eastAsia="Arial Narrow" w:cs="Arial Narrow"/>
        </w:rPr>
      </w:pPr>
      <w:r w:rsidRPr="00421D77">
        <w:rPr>
          <w:rFonts w:eastAsia="Arial Narrow" w:cs="Arial Narrow"/>
        </w:rPr>
        <w:t>Definir la Hoja de Ruta Estratégica para apalancar el cumplimiento del Dominio de Seguridad de la Información.</w:t>
      </w:r>
    </w:p>
    <w:p w14:paraId="1FC24BC8" w14:textId="77777777" w:rsidR="003873F4" w:rsidRPr="00421D77" w:rsidRDefault="00494526" w:rsidP="00421D77">
      <w:pPr>
        <w:numPr>
          <w:ilvl w:val="0"/>
          <w:numId w:val="5"/>
        </w:numPr>
        <w:pBdr>
          <w:top w:val="nil"/>
          <w:left w:val="nil"/>
          <w:bottom w:val="nil"/>
          <w:right w:val="nil"/>
          <w:between w:val="nil"/>
        </w:pBdr>
        <w:rPr>
          <w:color w:val="000000"/>
        </w:rPr>
      </w:pPr>
      <w:r w:rsidRPr="00421D77">
        <w:rPr>
          <w:rFonts w:eastAsia="Arial Narrow" w:cs="Arial Narrow"/>
          <w:color w:val="000000"/>
        </w:rPr>
        <w:t>Apalancar la implementación del Sistema de Gestión de Seguridad de la Información de la entidad de acuerdo con los requerimientos establecidos en el modelo de seguridad de la estrategia de Gobierno en Línea.</w:t>
      </w:r>
    </w:p>
    <w:p w14:paraId="7BE1EB94" w14:textId="77777777" w:rsidR="003873F4" w:rsidRPr="00421D77" w:rsidRDefault="00494526" w:rsidP="00421D77">
      <w:pPr>
        <w:numPr>
          <w:ilvl w:val="0"/>
          <w:numId w:val="5"/>
        </w:numPr>
        <w:pBdr>
          <w:top w:val="nil"/>
          <w:left w:val="nil"/>
          <w:bottom w:val="nil"/>
          <w:right w:val="nil"/>
          <w:between w:val="nil"/>
        </w:pBdr>
        <w:rPr>
          <w:color w:val="000000"/>
        </w:rPr>
      </w:pPr>
      <w:r w:rsidRPr="00421D77">
        <w:rPr>
          <w:rFonts w:eastAsia="Arial Narrow" w:cs="Arial Narrow"/>
          <w:color w:val="000000"/>
        </w:rPr>
        <w:t>Establecer lineamientos para la implementación y/o adopción de mejores prácticas de seguridad en la entidad</w:t>
      </w:r>
    </w:p>
    <w:p w14:paraId="25178840" w14:textId="77777777" w:rsidR="003873F4" w:rsidRPr="00421D77" w:rsidRDefault="00494526" w:rsidP="00421D77">
      <w:pPr>
        <w:numPr>
          <w:ilvl w:val="0"/>
          <w:numId w:val="5"/>
        </w:numPr>
        <w:pBdr>
          <w:top w:val="nil"/>
          <w:left w:val="nil"/>
          <w:bottom w:val="nil"/>
          <w:right w:val="nil"/>
          <w:between w:val="nil"/>
        </w:pBdr>
        <w:rPr>
          <w:color w:val="000000"/>
        </w:rPr>
      </w:pPr>
      <w:r w:rsidRPr="00421D77">
        <w:rPr>
          <w:rFonts w:eastAsia="Arial Narrow" w:cs="Arial Narrow"/>
          <w:color w:val="000000"/>
        </w:rPr>
        <w:t>Optimizar la gestión de la seguridad de la información al interior de la entidad</w:t>
      </w:r>
    </w:p>
    <w:p w14:paraId="12D2BFEB" w14:textId="77777777" w:rsidR="003873F4" w:rsidRPr="00421D77" w:rsidRDefault="003873F4" w:rsidP="00421D77">
      <w:pPr>
        <w:rPr>
          <w:rFonts w:eastAsia="Arial Narrow" w:cs="Arial Narrow"/>
        </w:rPr>
      </w:pPr>
    </w:p>
    <w:p w14:paraId="7607AB47" w14:textId="77777777" w:rsidR="006032C1" w:rsidRPr="00421D77" w:rsidRDefault="006032C1" w:rsidP="00421D77">
      <w:pPr>
        <w:rPr>
          <w:rFonts w:eastAsia="Arial Narrow" w:cs="Arial Narrow"/>
        </w:rPr>
      </w:pPr>
    </w:p>
    <w:p w14:paraId="3A19447B" w14:textId="77777777" w:rsidR="003873F4" w:rsidRPr="00421D77" w:rsidRDefault="00494526" w:rsidP="00421D77">
      <w:pPr>
        <w:pStyle w:val="Ttulo1"/>
        <w:jc w:val="center"/>
        <w:rPr>
          <w:rFonts w:eastAsia="Arial Narrow" w:cs="Arial Narrow"/>
          <w:i/>
        </w:rPr>
      </w:pPr>
      <w:bookmarkStart w:id="5" w:name="_Toc220879845"/>
      <w:r w:rsidRPr="00421D77">
        <w:t>METODOLOGÍA PARA LA IMPLEMENTACIÓN DEL MODELO DE SEGURIDAD Y PRIVACIDAD</w:t>
      </w:r>
      <w:bookmarkEnd w:id="5"/>
    </w:p>
    <w:p w14:paraId="7664FFAB" w14:textId="77777777" w:rsidR="003873F4" w:rsidRPr="00421D77" w:rsidRDefault="003873F4" w:rsidP="00421D77">
      <w:pPr>
        <w:rPr>
          <w:rFonts w:eastAsia="Arial Narrow" w:cs="Arial Narrow"/>
        </w:rPr>
      </w:pPr>
    </w:p>
    <w:p w14:paraId="1BB12CEC" w14:textId="261C42F4" w:rsidR="003873F4" w:rsidRPr="00421D77" w:rsidRDefault="00494526" w:rsidP="00421D77">
      <w:pPr>
        <w:pStyle w:val="Ttulo2"/>
        <w:numPr>
          <w:ilvl w:val="1"/>
          <w:numId w:val="14"/>
        </w:numPr>
        <w:jc w:val="left"/>
        <w:rPr>
          <w:i/>
        </w:rPr>
      </w:pPr>
      <w:bookmarkStart w:id="6" w:name="_Toc220879846"/>
      <w:r w:rsidRPr="00421D77">
        <w:t>C</w:t>
      </w:r>
      <w:r w:rsidR="00421D77" w:rsidRPr="00421D77">
        <w:t>iclo de operación</w:t>
      </w:r>
      <w:bookmarkEnd w:id="6"/>
    </w:p>
    <w:p w14:paraId="77151F7D" w14:textId="77777777" w:rsidR="003873F4" w:rsidRPr="00421D77" w:rsidRDefault="003873F4" w:rsidP="00421D77">
      <w:pPr>
        <w:rPr>
          <w:rFonts w:eastAsia="Arial Narrow" w:cs="Arial Narrow"/>
        </w:rPr>
      </w:pPr>
    </w:p>
    <w:p w14:paraId="6483B7BE" w14:textId="6BF8915C" w:rsidR="003873F4" w:rsidRDefault="00FC7826" w:rsidP="00421D77">
      <w:r w:rsidRPr="00421D77">
        <w:t>El Modelo de Seguridad y Privacidad de la Información de la Estrategia de Gobierno en Línea establece un ciclo de operación compuesto por cinco (5) fases, que permiten a las entidades gestionar de manera adecuada la seguridad y privacidad de sus activos de información.</w:t>
      </w:r>
    </w:p>
    <w:p w14:paraId="54B66286" w14:textId="77777777" w:rsidR="00421D77" w:rsidRDefault="00421D77" w:rsidP="00421D77"/>
    <w:p w14:paraId="73173B27" w14:textId="68BEB86C" w:rsidR="00421D77" w:rsidRPr="00421D77" w:rsidRDefault="00421D77" w:rsidP="00421D77">
      <w:pPr>
        <w:pStyle w:val="Descripcin"/>
        <w:rPr>
          <w:szCs w:val="24"/>
        </w:rPr>
      </w:pPr>
      <w:bookmarkStart w:id="7" w:name="_Toc220879945"/>
      <w:r>
        <w:t xml:space="preserve">Figura </w:t>
      </w:r>
      <w:r>
        <w:fldChar w:fldCharType="begin"/>
      </w:r>
      <w:r>
        <w:instrText xml:space="preserve"> SEQ Figura \* ARABIC </w:instrText>
      </w:r>
      <w:r>
        <w:fldChar w:fldCharType="separate"/>
      </w:r>
      <w:r>
        <w:rPr>
          <w:noProof/>
        </w:rPr>
        <w:t>1</w:t>
      </w:r>
      <w:r>
        <w:fldChar w:fldCharType="end"/>
      </w:r>
      <w:r>
        <w:t xml:space="preserve"> </w:t>
      </w:r>
      <w:r w:rsidRPr="00421D77">
        <w:t>Ciclo de Operación Modelo de Seguridad y Privacidad de la Información</w:t>
      </w:r>
      <w:bookmarkEnd w:id="7"/>
    </w:p>
    <w:p w14:paraId="39ED7859" w14:textId="77777777" w:rsidR="00FC7826" w:rsidRPr="00421D77" w:rsidRDefault="00FC7826" w:rsidP="00421D77">
      <w:pPr>
        <w:rPr>
          <w:rFonts w:eastAsia="Arial Narrow" w:cs="Arial Narrow"/>
        </w:rPr>
      </w:pPr>
    </w:p>
    <w:p w14:paraId="2C2CDEE0" w14:textId="77777777" w:rsidR="003873F4" w:rsidRPr="00421D77" w:rsidRDefault="00494526" w:rsidP="00421D77">
      <w:pPr>
        <w:rPr>
          <w:rFonts w:eastAsia="Arial Narrow" w:cs="Arial Narrow"/>
        </w:rPr>
      </w:pPr>
      <w:r w:rsidRPr="00421D77">
        <w:rPr>
          <w:rFonts w:eastAsia="Arial Narrow" w:cs="Arial Narrow"/>
          <w:noProof/>
        </w:rPr>
        <w:drawing>
          <wp:inline distT="0" distB="0" distL="0" distR="0" wp14:anchorId="5F3D7475" wp14:editId="53A9988D">
            <wp:extent cx="4717415" cy="2131695"/>
            <wp:effectExtent l="0" t="0" r="0" b="0"/>
            <wp:docPr id="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a:stretch>
                      <a:fillRect/>
                    </a:stretch>
                  </pic:blipFill>
                  <pic:spPr>
                    <a:xfrm>
                      <a:off x="0" y="0"/>
                      <a:ext cx="4717415" cy="2131695"/>
                    </a:xfrm>
                    <a:prstGeom prst="rect">
                      <a:avLst/>
                    </a:prstGeom>
                    <a:ln/>
                  </pic:spPr>
                </pic:pic>
              </a:graphicData>
            </a:graphic>
          </wp:inline>
        </w:drawing>
      </w:r>
    </w:p>
    <w:p w14:paraId="4C7924BE" w14:textId="77777777" w:rsidR="003873F4" w:rsidRPr="00421D77" w:rsidRDefault="00494526" w:rsidP="00421D77">
      <w:pPr>
        <w:rPr>
          <w:rFonts w:eastAsia="Arial Narrow" w:cs="Arial Narrow"/>
        </w:rPr>
      </w:pPr>
      <w:r w:rsidRPr="00421D77">
        <w:rPr>
          <w:rFonts w:eastAsia="Arial Narrow" w:cs="Arial Narrow"/>
        </w:rPr>
        <w:t xml:space="preserve">Fuente: </w:t>
      </w:r>
      <w:hyperlink r:id="rId10">
        <w:r w:rsidR="003873F4" w:rsidRPr="00421D77">
          <w:rPr>
            <w:rFonts w:eastAsia="Arial Narrow" w:cs="Arial Narrow"/>
            <w:color w:val="0000FF"/>
            <w:u w:val="single"/>
          </w:rPr>
          <w:t>http://www.mintic.gov.co/gestionti/615/w3-propertyvalue-7275.html</w:t>
        </w:r>
      </w:hyperlink>
    </w:p>
    <w:p w14:paraId="5E8371F3" w14:textId="77777777" w:rsidR="003873F4" w:rsidRPr="00421D77" w:rsidRDefault="003873F4" w:rsidP="00421D77">
      <w:pPr>
        <w:rPr>
          <w:rFonts w:eastAsia="Arial Narrow" w:cs="Arial Narrow"/>
        </w:rPr>
      </w:pPr>
    </w:p>
    <w:p w14:paraId="73B76AD0" w14:textId="77777777" w:rsidR="003873F4" w:rsidRPr="00421D77" w:rsidRDefault="003873F4" w:rsidP="00421D77">
      <w:pPr>
        <w:rPr>
          <w:rFonts w:eastAsia="Arial Narrow" w:cs="Arial Narrow"/>
          <w:color w:val="000000"/>
        </w:rPr>
      </w:pPr>
    </w:p>
    <w:p w14:paraId="5E89B136" w14:textId="3CA4E858" w:rsidR="003873F4" w:rsidRPr="00421D77" w:rsidRDefault="00494526" w:rsidP="00421D77">
      <w:pPr>
        <w:numPr>
          <w:ilvl w:val="0"/>
          <w:numId w:val="6"/>
        </w:numPr>
        <w:rPr>
          <w:color w:val="000000"/>
        </w:rPr>
      </w:pPr>
      <w:r w:rsidRPr="00421D77">
        <w:rPr>
          <w:rFonts w:eastAsia="Arial Narrow" w:cs="Arial Narrow"/>
          <w:b/>
          <w:color w:val="000000"/>
        </w:rPr>
        <w:t>Fase Diagn</w:t>
      </w:r>
      <w:r w:rsidR="00421D77">
        <w:rPr>
          <w:rFonts w:eastAsia="Arial Narrow" w:cs="Arial Narrow"/>
          <w:b/>
          <w:color w:val="000000"/>
        </w:rPr>
        <w:t>ó</w:t>
      </w:r>
      <w:r w:rsidRPr="00421D77">
        <w:rPr>
          <w:rFonts w:eastAsia="Arial Narrow" w:cs="Arial Narrow"/>
          <w:b/>
          <w:color w:val="000000"/>
        </w:rPr>
        <w:t>stico</w:t>
      </w:r>
      <w:r w:rsidRPr="00421D77">
        <w:rPr>
          <w:rFonts w:eastAsia="Arial Narrow" w:cs="Arial Narrow"/>
          <w:color w:val="000000"/>
        </w:rPr>
        <w:t xml:space="preserve">: Permite identificar el estado actual de la entidad con respecto a los requerimientos del Modelo de Seguridad y Privacidad de la Información </w:t>
      </w:r>
    </w:p>
    <w:p w14:paraId="63604400" w14:textId="77777777" w:rsidR="003873F4" w:rsidRPr="00421D77" w:rsidRDefault="003873F4" w:rsidP="00421D77">
      <w:pPr>
        <w:rPr>
          <w:rFonts w:eastAsia="Arial Narrow" w:cs="Arial Narrow"/>
          <w:color w:val="000000"/>
        </w:rPr>
      </w:pPr>
    </w:p>
    <w:p w14:paraId="7F1D969A" w14:textId="77777777" w:rsidR="003873F4" w:rsidRPr="00421D77" w:rsidRDefault="00494526" w:rsidP="00421D77">
      <w:pPr>
        <w:numPr>
          <w:ilvl w:val="0"/>
          <w:numId w:val="6"/>
        </w:numPr>
        <w:rPr>
          <w:color w:val="000000"/>
        </w:rPr>
      </w:pPr>
      <w:r w:rsidRPr="00421D77">
        <w:rPr>
          <w:rFonts w:eastAsia="Arial Narrow" w:cs="Arial Narrow"/>
          <w:b/>
          <w:color w:val="000000"/>
        </w:rPr>
        <w:t>Fase Planificación (P</w:t>
      </w:r>
      <w:r w:rsidRPr="00421D77">
        <w:rPr>
          <w:rFonts w:eastAsia="Arial Narrow" w:cs="Arial Narrow"/>
          <w:color w:val="000000"/>
        </w:rPr>
        <w:t>lanear</w:t>
      </w:r>
      <w:r w:rsidRPr="00421D77">
        <w:rPr>
          <w:rFonts w:eastAsia="Arial Narrow" w:cs="Arial Narrow"/>
          <w:b/>
          <w:color w:val="000000"/>
        </w:rPr>
        <w:t xml:space="preserve">): </w:t>
      </w:r>
      <w:r w:rsidRPr="00421D77">
        <w:rPr>
          <w:rFonts w:eastAsia="Arial Narrow" w:cs="Arial Narrow"/>
          <w:color w:val="000000"/>
        </w:rPr>
        <w:t xml:space="preserve">En esta fase se establecen los objetivos a alcanzar y las actividades del proceso susceptibles de mejora, así como los indicadores de medición para controlar y cuantificar los objetivos </w:t>
      </w:r>
    </w:p>
    <w:p w14:paraId="2D2793A6" w14:textId="77777777" w:rsidR="003873F4" w:rsidRPr="00421D77" w:rsidRDefault="003873F4" w:rsidP="00421D77">
      <w:pPr>
        <w:rPr>
          <w:rFonts w:eastAsia="Arial Narrow" w:cs="Arial Narrow"/>
          <w:color w:val="000000"/>
        </w:rPr>
      </w:pPr>
    </w:p>
    <w:p w14:paraId="62580AF7" w14:textId="77777777" w:rsidR="003873F4" w:rsidRPr="00421D77" w:rsidRDefault="00494526" w:rsidP="00421D77">
      <w:pPr>
        <w:numPr>
          <w:ilvl w:val="0"/>
          <w:numId w:val="6"/>
        </w:numPr>
        <w:rPr>
          <w:color w:val="000000"/>
        </w:rPr>
      </w:pPr>
      <w:r w:rsidRPr="00421D77">
        <w:rPr>
          <w:rFonts w:eastAsia="Arial Narrow" w:cs="Arial Narrow"/>
          <w:b/>
          <w:color w:val="000000"/>
        </w:rPr>
        <w:t>Fase Implementación (H</w:t>
      </w:r>
      <w:r w:rsidRPr="00421D77">
        <w:rPr>
          <w:rFonts w:eastAsia="Arial Narrow" w:cs="Arial Narrow"/>
          <w:color w:val="000000"/>
        </w:rPr>
        <w:t>acer</w:t>
      </w:r>
      <w:r w:rsidRPr="00421D77">
        <w:rPr>
          <w:rFonts w:eastAsia="Arial Narrow" w:cs="Arial Narrow"/>
          <w:b/>
          <w:color w:val="000000"/>
        </w:rPr>
        <w:t xml:space="preserve">): </w:t>
      </w:r>
      <w:r w:rsidRPr="00421D77">
        <w:rPr>
          <w:rFonts w:eastAsia="Arial Narrow" w:cs="Arial Narrow"/>
          <w:color w:val="000000"/>
        </w:rPr>
        <w:t xml:space="preserve">En esta fase se ejecuta el plan establecido que consiste en implementar las acciones para lograr mejoras planteadas </w:t>
      </w:r>
    </w:p>
    <w:p w14:paraId="66A98064" w14:textId="77777777" w:rsidR="003873F4" w:rsidRPr="00421D77" w:rsidRDefault="003873F4" w:rsidP="00421D77">
      <w:pPr>
        <w:rPr>
          <w:rFonts w:eastAsia="Arial Narrow" w:cs="Arial Narrow"/>
          <w:color w:val="000000"/>
        </w:rPr>
      </w:pPr>
    </w:p>
    <w:p w14:paraId="0FAF744B" w14:textId="77777777" w:rsidR="003873F4" w:rsidRPr="00421D77" w:rsidRDefault="00494526" w:rsidP="00421D77">
      <w:pPr>
        <w:numPr>
          <w:ilvl w:val="0"/>
          <w:numId w:val="6"/>
        </w:numPr>
        <w:rPr>
          <w:color w:val="000000"/>
        </w:rPr>
      </w:pPr>
      <w:r w:rsidRPr="00421D77">
        <w:rPr>
          <w:rFonts w:eastAsia="Arial Narrow" w:cs="Arial Narrow"/>
          <w:b/>
          <w:color w:val="000000"/>
        </w:rPr>
        <w:t>Fase Evaluación de desempeño (V</w:t>
      </w:r>
      <w:r w:rsidRPr="00421D77">
        <w:rPr>
          <w:rFonts w:eastAsia="Arial Narrow" w:cs="Arial Narrow"/>
          <w:color w:val="000000"/>
        </w:rPr>
        <w:t>erificar</w:t>
      </w:r>
      <w:r w:rsidRPr="00421D77">
        <w:rPr>
          <w:rFonts w:eastAsia="Arial Narrow" w:cs="Arial Narrow"/>
          <w:b/>
          <w:color w:val="000000"/>
        </w:rPr>
        <w:t xml:space="preserve">): </w:t>
      </w:r>
      <w:r w:rsidRPr="00421D77">
        <w:rPr>
          <w:rFonts w:eastAsia="Arial Narrow" w:cs="Arial Narrow"/>
          <w:color w:val="000000"/>
        </w:rPr>
        <w:t xml:space="preserve">Una vez implantada la mejora, se establece un periodo de prueba para verificar el correcto funcionamiento de las acciones implementadas. </w:t>
      </w:r>
    </w:p>
    <w:p w14:paraId="590D0D4D" w14:textId="77777777" w:rsidR="003873F4" w:rsidRPr="00421D77" w:rsidRDefault="003873F4" w:rsidP="00421D77">
      <w:pPr>
        <w:rPr>
          <w:rFonts w:eastAsia="Arial Narrow" w:cs="Arial Narrow"/>
          <w:color w:val="000000"/>
        </w:rPr>
      </w:pPr>
    </w:p>
    <w:p w14:paraId="64C43BAE" w14:textId="57CE8AE5" w:rsidR="003873F4" w:rsidRPr="00421D77" w:rsidRDefault="00494526" w:rsidP="00421D77">
      <w:pPr>
        <w:numPr>
          <w:ilvl w:val="0"/>
          <w:numId w:val="6"/>
        </w:numPr>
        <w:rPr>
          <w:color w:val="000000"/>
        </w:rPr>
      </w:pPr>
      <w:r w:rsidRPr="00421D77">
        <w:rPr>
          <w:rFonts w:eastAsia="Arial Narrow" w:cs="Arial Narrow"/>
          <w:b/>
          <w:color w:val="000000"/>
        </w:rPr>
        <w:t>Fase Mejora Continua (A</w:t>
      </w:r>
      <w:r w:rsidRPr="00421D77">
        <w:rPr>
          <w:rFonts w:eastAsia="Arial Narrow" w:cs="Arial Narrow"/>
          <w:color w:val="000000"/>
        </w:rPr>
        <w:t>ctuar</w:t>
      </w:r>
      <w:r w:rsidRPr="00421D77">
        <w:rPr>
          <w:rFonts w:eastAsia="Arial Narrow" w:cs="Arial Narrow"/>
          <w:b/>
          <w:color w:val="000000"/>
        </w:rPr>
        <w:t xml:space="preserve">): </w:t>
      </w:r>
      <w:r w:rsidRPr="00421D77">
        <w:rPr>
          <w:rFonts w:eastAsia="Arial Narrow" w:cs="Arial Narrow"/>
          <w:color w:val="000000"/>
        </w:rPr>
        <w:t xml:space="preserve">Se analizan los resultados de las acciones implementadas y si estas no se cumplen los objetivos definidos se analizan las causas de las desviaciones y se generan los respectivos planes de acciones </w:t>
      </w:r>
    </w:p>
    <w:p w14:paraId="0AA742BA" w14:textId="77777777" w:rsidR="00FC7826" w:rsidRPr="00421D77" w:rsidRDefault="00FC7826" w:rsidP="00421D77">
      <w:pPr>
        <w:ind w:left="720"/>
        <w:rPr>
          <w:color w:val="000000"/>
        </w:rPr>
      </w:pPr>
    </w:p>
    <w:p w14:paraId="45972724" w14:textId="20BA6530" w:rsidR="003873F4" w:rsidRPr="00421D77" w:rsidRDefault="00494526" w:rsidP="00421D77">
      <w:pPr>
        <w:pStyle w:val="Ttulo1"/>
        <w:numPr>
          <w:ilvl w:val="0"/>
          <w:numId w:val="0"/>
        </w:numPr>
        <w:ind w:left="720" w:hanging="360"/>
        <w:jc w:val="left"/>
        <w:rPr>
          <w:i/>
        </w:rPr>
      </w:pPr>
      <w:bookmarkStart w:id="8" w:name="_Toc220879847"/>
      <w:r w:rsidRPr="00421D77">
        <w:t>3.2. A</w:t>
      </w:r>
      <w:r w:rsidR="00421D77" w:rsidRPr="00421D77">
        <w:t>lineación norma ISO 27001:2022 vs ciclo de operación</w:t>
      </w:r>
      <w:bookmarkEnd w:id="8"/>
    </w:p>
    <w:p w14:paraId="52C55F34" w14:textId="77777777" w:rsidR="003873F4" w:rsidRPr="00421D77" w:rsidRDefault="003873F4" w:rsidP="00421D77">
      <w:pPr>
        <w:rPr>
          <w:rFonts w:eastAsia="Arial Narrow" w:cs="Arial Narrow"/>
          <w:b/>
        </w:rPr>
      </w:pPr>
    </w:p>
    <w:p w14:paraId="78E22089" w14:textId="35F3997C" w:rsidR="003873F4" w:rsidRPr="00421D77" w:rsidRDefault="00494526" w:rsidP="00421D77">
      <w:pPr>
        <w:rPr>
          <w:rFonts w:eastAsia="Arial Narrow" w:cs="Arial Narrow"/>
        </w:rPr>
      </w:pPr>
      <w:r w:rsidRPr="00421D77">
        <w:rPr>
          <w:rFonts w:eastAsia="Arial Narrow" w:cs="Arial Narrow"/>
        </w:rPr>
        <w:t>Aunque en la norma ISO 27001:20</w:t>
      </w:r>
      <w:r w:rsidR="00D96C40" w:rsidRPr="00421D77">
        <w:rPr>
          <w:rFonts w:eastAsia="Arial Narrow" w:cs="Arial Narrow"/>
        </w:rPr>
        <w:t>22</w:t>
      </w:r>
      <w:r w:rsidRPr="00421D77">
        <w:rPr>
          <w:rFonts w:eastAsia="Arial Narrow" w:cs="Arial Narrow"/>
        </w:rPr>
        <w:t xml:space="preserve"> no se determina un modelo de mejora continua (PHVA) como requisito para estructurar los procesos del Sistema de Gestión de Seguridad de la Información, la nueva estructura de esta versión se puede alinear con el ciclo de mejora continua de las modelos de gestión de la siguiente forma:</w:t>
      </w:r>
    </w:p>
    <w:p w14:paraId="5D53F5F3" w14:textId="77777777" w:rsidR="00FC7826" w:rsidRDefault="00FC7826" w:rsidP="00421D77">
      <w:pPr>
        <w:rPr>
          <w:rFonts w:eastAsia="Arial Narrow" w:cs="Arial Narrow"/>
        </w:rPr>
      </w:pPr>
    </w:p>
    <w:p w14:paraId="3EFCF4FF" w14:textId="77777777" w:rsidR="00D17B04" w:rsidRDefault="00421D77" w:rsidP="00421D77">
      <w:pPr>
        <w:rPr>
          <w:rFonts w:eastAsia="Arial Narrow" w:cs="Arial Narrow"/>
          <w:noProof/>
        </w:rPr>
      </w:pPr>
      <w:bookmarkStart w:id="9" w:name="_Toc220879946"/>
      <w:r w:rsidRPr="00421D77">
        <w:rPr>
          <w:rFonts w:eastAsia="Arial Narrow" w:cs="Arial Narrow"/>
        </w:rPr>
        <w:t xml:space="preserve">Figura </w:t>
      </w:r>
      <w:r w:rsidRPr="00421D77">
        <w:rPr>
          <w:rFonts w:eastAsia="Arial Narrow" w:cs="Arial Narrow"/>
        </w:rPr>
        <w:fldChar w:fldCharType="begin"/>
      </w:r>
      <w:r w:rsidRPr="00421D77">
        <w:rPr>
          <w:rFonts w:eastAsia="Arial Narrow" w:cs="Arial Narrow"/>
        </w:rPr>
        <w:instrText xml:space="preserve"> SEQ Figura \* ARABIC </w:instrText>
      </w:r>
      <w:r w:rsidRPr="00421D77">
        <w:rPr>
          <w:rFonts w:eastAsia="Arial Narrow" w:cs="Arial Narrow"/>
        </w:rPr>
        <w:fldChar w:fldCharType="separate"/>
      </w:r>
      <w:r>
        <w:rPr>
          <w:rFonts w:eastAsia="Arial Narrow" w:cs="Arial Narrow"/>
          <w:noProof/>
        </w:rPr>
        <w:t>2</w:t>
      </w:r>
      <w:r w:rsidRPr="00421D77">
        <w:rPr>
          <w:rFonts w:eastAsia="Arial Narrow" w:cs="Arial Narrow"/>
        </w:rPr>
        <w:fldChar w:fldCharType="end"/>
      </w:r>
      <w:r w:rsidRPr="00421D77">
        <w:rPr>
          <w:rFonts w:eastAsia="Arial Narrow" w:cs="Arial Narrow"/>
        </w:rPr>
        <w:t xml:space="preserve"> </w:t>
      </w:r>
      <w:r w:rsidRPr="00421D77">
        <w:rPr>
          <w:rFonts w:eastAsia="Arial Narrow" w:cs="Arial Narrow"/>
        </w:rPr>
        <w:t>Norma ISO 27001:2022 alineada a la mejora continua</w:t>
      </w:r>
      <w:bookmarkEnd w:id="9"/>
      <w:r w:rsidRPr="00421D77">
        <w:rPr>
          <w:rFonts w:eastAsia="Arial Narrow" w:cs="Arial Narrow"/>
          <w:noProof/>
        </w:rPr>
        <w:t xml:space="preserve"> </w:t>
      </w:r>
    </w:p>
    <w:p w14:paraId="4FFCB2D0" w14:textId="77777777" w:rsidR="00D17B04" w:rsidRDefault="00D17B04" w:rsidP="00421D77">
      <w:pPr>
        <w:rPr>
          <w:rFonts w:eastAsia="Arial Narrow" w:cs="Arial Narrow"/>
          <w:noProof/>
        </w:rPr>
      </w:pPr>
    </w:p>
    <w:p w14:paraId="16070F06" w14:textId="5DDE94BD" w:rsidR="003873F4" w:rsidRPr="00421D77" w:rsidRDefault="00494526" w:rsidP="00421D77">
      <w:pPr>
        <w:rPr>
          <w:rFonts w:eastAsia="Arial Narrow" w:cs="Arial Narrow"/>
        </w:rPr>
      </w:pPr>
      <w:r w:rsidRPr="00421D77">
        <w:rPr>
          <w:rFonts w:eastAsia="Arial Narrow" w:cs="Arial Narrow"/>
          <w:noProof/>
        </w:rPr>
        <w:drawing>
          <wp:inline distT="0" distB="0" distL="0" distR="0" wp14:anchorId="2C4E3037" wp14:editId="1B3D288A">
            <wp:extent cx="5159788" cy="2360428"/>
            <wp:effectExtent l="0" t="0" r="3175" b="1905"/>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5184794" cy="2371867"/>
                    </a:xfrm>
                    <a:prstGeom prst="rect">
                      <a:avLst/>
                    </a:prstGeom>
                    <a:ln/>
                  </pic:spPr>
                </pic:pic>
              </a:graphicData>
            </a:graphic>
          </wp:inline>
        </w:drawing>
      </w:r>
    </w:p>
    <w:p w14:paraId="38419A84" w14:textId="0F88992D" w:rsidR="003873F4" w:rsidRDefault="00494526" w:rsidP="00421D77">
      <w:pPr>
        <w:rPr>
          <w:rFonts w:eastAsia="Arial Narrow" w:cs="Arial Narrow"/>
        </w:rPr>
      </w:pPr>
      <w:r w:rsidRPr="00421D77">
        <w:rPr>
          <w:rFonts w:eastAsia="Arial Narrow" w:cs="Arial Narrow"/>
        </w:rPr>
        <w:t>Fuente: Elaborada con base en la información publicada en la página web</w:t>
      </w:r>
      <w:r w:rsidR="00421D77">
        <w:rPr>
          <w:rFonts w:eastAsia="Arial Narrow" w:cs="Arial Narrow"/>
        </w:rPr>
        <w:t xml:space="preserve">: </w:t>
      </w:r>
      <w:hyperlink r:id="rId12" w:history="1">
        <w:r w:rsidR="00421D77" w:rsidRPr="00C56A7A">
          <w:rPr>
            <w:rStyle w:val="Hipervnculo"/>
            <w:rFonts w:eastAsia="Arial Narrow" w:cs="Arial Narrow"/>
          </w:rPr>
          <w:t>https://www.escuelaeuropeaexcelencia.com/2022/12/norma-iso-270012022-todo-lo-que-debes-saber-sobre-el-nuevo-estandar-de-seguridad-de-la-informacion/#:~:text=%C2%BFQu%C3%A9%20es%20la%20norma%20ISO,periodicidad%20media%20de%20cinco%20a%C3%B1os</w:t>
        </w:r>
      </w:hyperlink>
      <w:r w:rsidR="003873F4" w:rsidRPr="00421D77">
        <w:rPr>
          <w:rFonts w:eastAsia="Arial Narrow" w:cs="Arial Narrow"/>
        </w:rPr>
        <w:t>.</w:t>
      </w:r>
    </w:p>
    <w:p w14:paraId="551DD4E3" w14:textId="77777777" w:rsidR="00D17B04" w:rsidRPr="00421D77" w:rsidRDefault="00D17B04" w:rsidP="00421D77">
      <w:pPr>
        <w:rPr>
          <w:rFonts w:eastAsia="Arial Narrow" w:cs="Arial Narrow"/>
        </w:rPr>
      </w:pPr>
    </w:p>
    <w:p w14:paraId="4A2BD1F1" w14:textId="77777777" w:rsidR="003873F4" w:rsidRPr="00421D77" w:rsidRDefault="00494526" w:rsidP="00421D77">
      <w:pPr>
        <w:rPr>
          <w:rFonts w:eastAsia="Arial Narrow" w:cs="Arial Narrow"/>
        </w:rPr>
      </w:pPr>
      <w:r w:rsidRPr="00421D77">
        <w:rPr>
          <w:rFonts w:eastAsia="Arial Narrow" w:cs="Arial Narrow"/>
        </w:rPr>
        <w:t>El siguiente cuadro muestra la relación entre las fases del ciclo de operación del Modelo de Seguridad y Privacidad de la Información (Diagnostico, Planificación, Implementación, Evaluación, Mejora Continua) y la estructura de capítulos y numerales de la norma ISO 27001:2022:</w:t>
      </w:r>
    </w:p>
    <w:p w14:paraId="0E21DCC0" w14:textId="77777777" w:rsidR="003873F4" w:rsidRPr="00421D77" w:rsidRDefault="003873F4" w:rsidP="00421D77">
      <w:pPr>
        <w:rPr>
          <w:rFonts w:eastAsia="Arial Narrow" w:cs="Arial Narrow"/>
          <w:color w:val="000000"/>
        </w:rPr>
      </w:pPr>
    </w:p>
    <w:p w14:paraId="441E6F31" w14:textId="43959F33" w:rsidR="003873F4" w:rsidRPr="00421D77" w:rsidRDefault="00421D77" w:rsidP="00421D77">
      <w:pPr>
        <w:pStyle w:val="Descripcin"/>
        <w:rPr>
          <w:rFonts w:eastAsia="Arial Narrow" w:cs="Arial Narrow"/>
          <w:color w:val="000000"/>
          <w:szCs w:val="24"/>
        </w:rPr>
      </w:pPr>
      <w:bookmarkStart w:id="10" w:name="_Toc220879858"/>
      <w:bookmarkStart w:id="11" w:name="_Toc220879884"/>
      <w:r>
        <w:t xml:space="preserve">Tabla </w:t>
      </w:r>
      <w:r>
        <w:fldChar w:fldCharType="begin"/>
      </w:r>
      <w:r>
        <w:instrText xml:space="preserve"> SEQ Tabla \* ARABIC </w:instrText>
      </w:r>
      <w:r>
        <w:fldChar w:fldCharType="separate"/>
      </w:r>
      <w:r>
        <w:rPr>
          <w:noProof/>
        </w:rPr>
        <w:t>1</w:t>
      </w:r>
      <w:r>
        <w:fldChar w:fldCharType="end"/>
      </w:r>
      <w:r w:rsidR="00494526" w:rsidRPr="00421D77">
        <w:rPr>
          <w:rFonts w:eastAsia="Arial Narrow" w:cs="Arial Narrow"/>
          <w:color w:val="000000"/>
          <w:szCs w:val="24"/>
        </w:rPr>
        <w:t xml:space="preserve"> Fases Ciclo Operación vs Estructura ISO 27001:20</w:t>
      </w:r>
      <w:r w:rsidR="00D96C40" w:rsidRPr="00421D77">
        <w:rPr>
          <w:rFonts w:eastAsia="Arial Narrow" w:cs="Arial Narrow"/>
          <w:color w:val="000000"/>
          <w:szCs w:val="24"/>
        </w:rPr>
        <w:t>22</w:t>
      </w:r>
      <w:bookmarkEnd w:id="10"/>
      <w:bookmarkEnd w:id="11"/>
    </w:p>
    <w:tbl>
      <w:tblPr>
        <w:tblStyle w:val="a"/>
        <w:tblW w:w="8830" w:type="dxa"/>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A0" w:firstRow="1" w:lastRow="0" w:firstColumn="1" w:lastColumn="0" w:noHBand="0" w:noVBand="1"/>
      </w:tblPr>
      <w:tblGrid>
        <w:gridCol w:w="4415"/>
        <w:gridCol w:w="4415"/>
      </w:tblGrid>
      <w:tr w:rsidR="003873F4" w:rsidRPr="00421D77" w14:paraId="474E30B3" w14:textId="77777777" w:rsidTr="003873F4">
        <w:trPr>
          <w:cnfStyle w:val="100000000000" w:firstRow="1" w:lastRow="0" w:firstColumn="0" w:lastColumn="0" w:oddVBand="0" w:evenVBand="0" w:oddHBand="0"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4415" w:type="dxa"/>
            <w:vAlign w:val="center"/>
          </w:tcPr>
          <w:p w14:paraId="5E9C828A" w14:textId="77777777" w:rsidR="003873F4" w:rsidRPr="00421D77" w:rsidRDefault="00494526" w:rsidP="00421D77">
            <w:pPr>
              <w:jc w:val="center"/>
              <w:rPr>
                <w:rFonts w:eastAsia="Arial Narrow" w:cs="Arial Narrow"/>
              </w:rPr>
            </w:pPr>
            <w:r w:rsidRPr="00421D77">
              <w:rPr>
                <w:rFonts w:eastAsia="Arial Narrow" w:cs="Arial Narrow"/>
              </w:rPr>
              <w:t>FASE</w:t>
            </w:r>
          </w:p>
        </w:tc>
        <w:tc>
          <w:tcPr>
            <w:tcW w:w="4415" w:type="dxa"/>
            <w:vAlign w:val="center"/>
          </w:tcPr>
          <w:p w14:paraId="3548DCDF" w14:textId="155BFD6B" w:rsidR="003873F4" w:rsidRPr="00421D77" w:rsidRDefault="00494526" w:rsidP="00421D77">
            <w:pPr>
              <w:jc w:val="center"/>
              <w:cnfStyle w:val="100000000000" w:firstRow="1" w:lastRow="0" w:firstColumn="0" w:lastColumn="0" w:oddVBand="0" w:evenVBand="0" w:oddHBand="0" w:evenHBand="0" w:firstRowFirstColumn="0" w:firstRowLastColumn="0" w:lastRowFirstColumn="0" w:lastRowLastColumn="0"/>
              <w:rPr>
                <w:rFonts w:eastAsia="Arial Narrow" w:cs="Arial Narrow"/>
              </w:rPr>
            </w:pPr>
            <w:r w:rsidRPr="00421D77">
              <w:rPr>
                <w:rFonts w:eastAsia="Arial Narrow" w:cs="Arial Narrow"/>
              </w:rPr>
              <w:t>Capitulo ISO 27001:20</w:t>
            </w:r>
            <w:r w:rsidR="00D96C40" w:rsidRPr="00421D77">
              <w:rPr>
                <w:rFonts w:eastAsia="Arial Narrow" w:cs="Arial Narrow"/>
              </w:rPr>
              <w:t>22</w:t>
            </w:r>
            <w:r w:rsidRPr="00421D77">
              <w:rPr>
                <w:rFonts w:eastAsia="Arial Narrow" w:cs="Arial Narrow"/>
                <w:vertAlign w:val="superscript"/>
              </w:rPr>
              <w:footnoteReference w:id="1"/>
            </w:r>
          </w:p>
        </w:tc>
      </w:tr>
      <w:tr w:rsidR="003873F4" w:rsidRPr="00421D77" w14:paraId="45F3DF74" w14:textId="77777777" w:rsidTr="003873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5" w:type="dxa"/>
          </w:tcPr>
          <w:p w14:paraId="1DAF2D21" w14:textId="77777777" w:rsidR="003873F4" w:rsidRPr="00421D77" w:rsidRDefault="00494526" w:rsidP="00421D77">
            <w:pPr>
              <w:rPr>
                <w:rFonts w:eastAsia="Arial Narrow" w:cs="Arial Narrow"/>
                <w:color w:val="000000"/>
              </w:rPr>
            </w:pPr>
            <w:r w:rsidRPr="00421D77">
              <w:rPr>
                <w:rFonts w:eastAsia="Arial Narrow" w:cs="Arial Narrow"/>
                <w:color w:val="000000"/>
              </w:rPr>
              <w:t>Diagnostico</w:t>
            </w:r>
          </w:p>
        </w:tc>
        <w:tc>
          <w:tcPr>
            <w:tcW w:w="4415" w:type="dxa"/>
          </w:tcPr>
          <w:p w14:paraId="64630641" w14:textId="77777777" w:rsidR="003873F4" w:rsidRPr="00421D77" w:rsidRDefault="00494526" w:rsidP="00421D77">
            <w:pPr>
              <w:numPr>
                <w:ilvl w:val="0"/>
                <w:numId w:val="3"/>
              </w:num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eastAsia="Arial Narrow" w:cs="Arial Narrow"/>
                <w:color w:val="000000"/>
              </w:rPr>
            </w:pPr>
            <w:r w:rsidRPr="00421D77">
              <w:rPr>
                <w:rFonts w:eastAsia="Arial Narrow" w:cs="Arial Narrow"/>
                <w:color w:val="000000"/>
              </w:rPr>
              <w:t>Contexto de la Organización</w:t>
            </w:r>
          </w:p>
        </w:tc>
      </w:tr>
      <w:tr w:rsidR="003873F4" w:rsidRPr="00421D77" w14:paraId="707FA1ED" w14:textId="77777777" w:rsidTr="003873F4">
        <w:tc>
          <w:tcPr>
            <w:cnfStyle w:val="001000000000" w:firstRow="0" w:lastRow="0" w:firstColumn="1" w:lastColumn="0" w:oddVBand="0" w:evenVBand="0" w:oddHBand="0" w:evenHBand="0" w:firstRowFirstColumn="0" w:firstRowLastColumn="0" w:lastRowFirstColumn="0" w:lastRowLastColumn="0"/>
            <w:tcW w:w="4415" w:type="dxa"/>
          </w:tcPr>
          <w:p w14:paraId="37D037F0" w14:textId="77777777" w:rsidR="003873F4" w:rsidRPr="00421D77" w:rsidRDefault="00494526" w:rsidP="00421D77">
            <w:pPr>
              <w:rPr>
                <w:rFonts w:eastAsia="Arial Narrow" w:cs="Arial Narrow"/>
                <w:color w:val="000000"/>
              </w:rPr>
            </w:pPr>
            <w:r w:rsidRPr="00421D77">
              <w:rPr>
                <w:rFonts w:eastAsia="Arial Narrow" w:cs="Arial Narrow"/>
                <w:color w:val="000000"/>
              </w:rPr>
              <w:t>Planificación</w:t>
            </w:r>
          </w:p>
        </w:tc>
        <w:tc>
          <w:tcPr>
            <w:tcW w:w="4415" w:type="dxa"/>
          </w:tcPr>
          <w:p w14:paraId="49FEC103" w14:textId="77777777" w:rsidR="003873F4" w:rsidRPr="00421D77" w:rsidRDefault="00494526" w:rsidP="00421D77">
            <w:pPr>
              <w:numPr>
                <w:ilvl w:val="0"/>
                <w:numId w:val="3"/>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eastAsia="Arial Narrow" w:cs="Arial Narrow"/>
                <w:color w:val="000000"/>
              </w:rPr>
            </w:pPr>
            <w:r w:rsidRPr="00421D77">
              <w:rPr>
                <w:rFonts w:eastAsia="Arial Narrow" w:cs="Arial Narrow"/>
                <w:color w:val="000000"/>
              </w:rPr>
              <w:t>Liderazgo</w:t>
            </w:r>
          </w:p>
          <w:p w14:paraId="4D3F6D3A" w14:textId="77777777" w:rsidR="003873F4" w:rsidRPr="00421D77" w:rsidRDefault="00494526" w:rsidP="00421D77">
            <w:pPr>
              <w:numPr>
                <w:ilvl w:val="0"/>
                <w:numId w:val="3"/>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eastAsia="Arial Narrow" w:cs="Arial Narrow"/>
                <w:color w:val="000000"/>
              </w:rPr>
            </w:pPr>
            <w:r w:rsidRPr="00421D77">
              <w:rPr>
                <w:rFonts w:eastAsia="Arial Narrow" w:cs="Arial Narrow"/>
                <w:color w:val="000000"/>
              </w:rPr>
              <w:t>Planificación</w:t>
            </w:r>
          </w:p>
          <w:p w14:paraId="154E1B72" w14:textId="77777777" w:rsidR="003873F4" w:rsidRPr="00421D77" w:rsidRDefault="00494526" w:rsidP="00421D77">
            <w:pPr>
              <w:numPr>
                <w:ilvl w:val="0"/>
                <w:numId w:val="3"/>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eastAsia="Arial Narrow" w:cs="Arial Narrow"/>
                <w:color w:val="000000"/>
              </w:rPr>
            </w:pPr>
            <w:r w:rsidRPr="00421D77">
              <w:rPr>
                <w:rFonts w:eastAsia="Arial Narrow" w:cs="Arial Narrow"/>
                <w:color w:val="000000"/>
              </w:rPr>
              <w:t>Soporte</w:t>
            </w:r>
          </w:p>
        </w:tc>
      </w:tr>
      <w:tr w:rsidR="003873F4" w:rsidRPr="00421D77" w14:paraId="52334E4C" w14:textId="77777777" w:rsidTr="003873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5" w:type="dxa"/>
          </w:tcPr>
          <w:p w14:paraId="6B74062B" w14:textId="77777777" w:rsidR="003873F4" w:rsidRPr="00421D77" w:rsidRDefault="00494526" w:rsidP="00421D77">
            <w:pPr>
              <w:rPr>
                <w:rFonts w:eastAsia="Arial Narrow" w:cs="Arial Narrow"/>
                <w:color w:val="000000"/>
              </w:rPr>
            </w:pPr>
            <w:r w:rsidRPr="00421D77">
              <w:rPr>
                <w:rFonts w:eastAsia="Arial Narrow" w:cs="Arial Narrow"/>
                <w:color w:val="000000"/>
              </w:rPr>
              <w:t>Implementación</w:t>
            </w:r>
          </w:p>
        </w:tc>
        <w:tc>
          <w:tcPr>
            <w:tcW w:w="4415" w:type="dxa"/>
          </w:tcPr>
          <w:p w14:paraId="5D1D903D" w14:textId="77777777" w:rsidR="003873F4" w:rsidRPr="00421D77" w:rsidRDefault="00494526" w:rsidP="00421D77">
            <w:pPr>
              <w:numPr>
                <w:ilvl w:val="0"/>
                <w:numId w:val="3"/>
              </w:num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eastAsia="Arial Narrow" w:cs="Arial Narrow"/>
                <w:color w:val="000000"/>
              </w:rPr>
            </w:pPr>
            <w:r w:rsidRPr="00421D77">
              <w:rPr>
                <w:rFonts w:eastAsia="Arial Narrow" w:cs="Arial Narrow"/>
                <w:color w:val="000000"/>
              </w:rPr>
              <w:t>Operación</w:t>
            </w:r>
          </w:p>
        </w:tc>
      </w:tr>
      <w:tr w:rsidR="003873F4" w:rsidRPr="00421D77" w14:paraId="5D4F0269" w14:textId="77777777" w:rsidTr="003873F4">
        <w:tc>
          <w:tcPr>
            <w:cnfStyle w:val="001000000000" w:firstRow="0" w:lastRow="0" w:firstColumn="1" w:lastColumn="0" w:oddVBand="0" w:evenVBand="0" w:oddHBand="0" w:evenHBand="0" w:firstRowFirstColumn="0" w:firstRowLastColumn="0" w:lastRowFirstColumn="0" w:lastRowLastColumn="0"/>
            <w:tcW w:w="4415" w:type="dxa"/>
          </w:tcPr>
          <w:p w14:paraId="154FA728" w14:textId="77777777" w:rsidR="003873F4" w:rsidRPr="00421D77" w:rsidRDefault="00494526" w:rsidP="00421D77">
            <w:pPr>
              <w:rPr>
                <w:rFonts w:eastAsia="Arial Narrow" w:cs="Arial Narrow"/>
                <w:color w:val="000000"/>
              </w:rPr>
            </w:pPr>
            <w:r w:rsidRPr="00421D77">
              <w:rPr>
                <w:rFonts w:eastAsia="Arial Narrow" w:cs="Arial Narrow"/>
                <w:color w:val="000000"/>
              </w:rPr>
              <w:t>Evaluación de Desempeño</w:t>
            </w:r>
          </w:p>
        </w:tc>
        <w:tc>
          <w:tcPr>
            <w:tcW w:w="4415" w:type="dxa"/>
          </w:tcPr>
          <w:p w14:paraId="2BCC7270" w14:textId="77777777" w:rsidR="003873F4" w:rsidRPr="00421D77" w:rsidRDefault="00494526" w:rsidP="00421D77">
            <w:pPr>
              <w:numPr>
                <w:ilvl w:val="0"/>
                <w:numId w:val="3"/>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eastAsia="Arial Narrow" w:cs="Arial Narrow"/>
                <w:color w:val="000000"/>
              </w:rPr>
            </w:pPr>
            <w:r w:rsidRPr="00421D77">
              <w:rPr>
                <w:rFonts w:eastAsia="Arial Narrow" w:cs="Arial Narrow"/>
                <w:color w:val="000000"/>
              </w:rPr>
              <w:t>Evaluación de Desempeño</w:t>
            </w:r>
          </w:p>
        </w:tc>
      </w:tr>
      <w:tr w:rsidR="003873F4" w:rsidRPr="00421D77" w14:paraId="5488A6DD" w14:textId="77777777" w:rsidTr="003873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5" w:type="dxa"/>
          </w:tcPr>
          <w:p w14:paraId="3B1C5A2D" w14:textId="77777777" w:rsidR="003873F4" w:rsidRPr="00421D77" w:rsidRDefault="00494526" w:rsidP="00421D77">
            <w:pPr>
              <w:rPr>
                <w:rFonts w:eastAsia="Arial Narrow" w:cs="Arial Narrow"/>
                <w:color w:val="000000"/>
              </w:rPr>
            </w:pPr>
            <w:r w:rsidRPr="00421D77">
              <w:rPr>
                <w:rFonts w:eastAsia="Arial Narrow" w:cs="Arial Narrow"/>
                <w:color w:val="000000"/>
              </w:rPr>
              <w:t>Mejora Continua</w:t>
            </w:r>
          </w:p>
        </w:tc>
        <w:tc>
          <w:tcPr>
            <w:tcW w:w="4415" w:type="dxa"/>
          </w:tcPr>
          <w:p w14:paraId="49BC36A1" w14:textId="77777777" w:rsidR="003873F4" w:rsidRPr="00421D77" w:rsidRDefault="00494526" w:rsidP="00421D77">
            <w:pPr>
              <w:numPr>
                <w:ilvl w:val="0"/>
                <w:numId w:val="3"/>
              </w:num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eastAsia="Arial Narrow" w:cs="Arial Narrow"/>
                <w:color w:val="000000"/>
              </w:rPr>
            </w:pPr>
            <w:r w:rsidRPr="00421D77">
              <w:rPr>
                <w:rFonts w:eastAsia="Arial Narrow" w:cs="Arial Narrow"/>
                <w:color w:val="000000"/>
              </w:rPr>
              <w:t>Mejora</w:t>
            </w:r>
          </w:p>
        </w:tc>
      </w:tr>
    </w:tbl>
    <w:p w14:paraId="1976471A" w14:textId="77777777" w:rsidR="003873F4" w:rsidRPr="00421D77" w:rsidRDefault="003873F4" w:rsidP="00421D77">
      <w:pPr>
        <w:rPr>
          <w:rFonts w:eastAsia="Arial Narrow" w:cs="Arial Narrow"/>
          <w:color w:val="000000"/>
        </w:rPr>
      </w:pPr>
    </w:p>
    <w:p w14:paraId="6992699D" w14:textId="217A0337" w:rsidR="003873F4" w:rsidRPr="00421D77" w:rsidRDefault="00494526" w:rsidP="00421D77">
      <w:pPr>
        <w:numPr>
          <w:ilvl w:val="0"/>
          <w:numId w:val="7"/>
        </w:numPr>
        <w:pBdr>
          <w:top w:val="nil"/>
          <w:left w:val="nil"/>
          <w:bottom w:val="nil"/>
          <w:right w:val="nil"/>
          <w:between w:val="nil"/>
        </w:pBdr>
        <w:rPr>
          <w:color w:val="000000"/>
        </w:rPr>
      </w:pPr>
      <w:r w:rsidRPr="00421D77">
        <w:rPr>
          <w:rFonts w:eastAsia="Arial Narrow" w:cs="Arial Narrow"/>
          <w:b/>
          <w:color w:val="000000"/>
        </w:rPr>
        <w:t>Fase DIAGN</w:t>
      </w:r>
      <w:r w:rsidR="00421D77">
        <w:rPr>
          <w:rFonts w:eastAsia="Arial Narrow" w:cs="Arial Narrow"/>
          <w:b/>
          <w:color w:val="000000"/>
        </w:rPr>
        <w:t>Ó</w:t>
      </w:r>
      <w:r w:rsidRPr="00421D77">
        <w:rPr>
          <w:rFonts w:eastAsia="Arial Narrow" w:cs="Arial Narrow"/>
          <w:b/>
          <w:color w:val="000000"/>
        </w:rPr>
        <w:t xml:space="preserve">STICO en la norma ISO 27001:2022. </w:t>
      </w:r>
      <w:r w:rsidRPr="00421D77">
        <w:rPr>
          <w:rFonts w:eastAsia="Arial Narrow" w:cs="Arial Narrow"/>
          <w:color w:val="000000"/>
        </w:rPr>
        <w:t xml:space="preserve">En el </w:t>
      </w:r>
      <w:r w:rsidRPr="00421D77">
        <w:rPr>
          <w:rFonts w:eastAsia="Arial Narrow" w:cs="Arial Narrow"/>
          <w:b/>
          <w:color w:val="000000"/>
        </w:rPr>
        <w:t xml:space="preserve">capítulo 4 </w:t>
      </w:r>
      <w:r w:rsidRPr="00421D77">
        <w:rPr>
          <w:rFonts w:eastAsia="Arial Narrow" w:cs="Arial Narrow"/>
          <w:color w:val="000000"/>
        </w:rPr>
        <w:t xml:space="preserve">- </w:t>
      </w:r>
      <w:r w:rsidRPr="00421D77">
        <w:rPr>
          <w:rFonts w:eastAsia="Arial Narrow" w:cs="Arial Narrow"/>
          <w:b/>
          <w:color w:val="000000"/>
        </w:rPr>
        <w:t xml:space="preserve">Contexto de la organización </w:t>
      </w:r>
      <w:r w:rsidRPr="00421D77">
        <w:rPr>
          <w:rFonts w:eastAsia="Arial Narrow" w:cs="Arial Narrow"/>
          <w:color w:val="000000"/>
        </w:rPr>
        <w:t>de la norma ISO 27001:2022, se determina la necesidad de realizar un análisis de las cuestiones externas e internas de la organización y de su contexto, con el propósito de incluir las necesidades y expectativas de las partes interesas de la organización en el alcance del SGSI.</w:t>
      </w:r>
    </w:p>
    <w:p w14:paraId="30EA9C94" w14:textId="77777777" w:rsidR="003873F4" w:rsidRPr="00421D77" w:rsidRDefault="003873F4" w:rsidP="00421D77">
      <w:pPr>
        <w:pBdr>
          <w:top w:val="nil"/>
          <w:left w:val="nil"/>
          <w:bottom w:val="nil"/>
          <w:right w:val="nil"/>
          <w:between w:val="nil"/>
        </w:pBdr>
        <w:ind w:left="720" w:hanging="708"/>
        <w:rPr>
          <w:rFonts w:eastAsia="Arial Narrow" w:cs="Arial Narrow"/>
          <w:color w:val="000000"/>
        </w:rPr>
      </w:pPr>
    </w:p>
    <w:p w14:paraId="1B0D223E" w14:textId="22B41564" w:rsidR="00FC7826" w:rsidRPr="00421D77" w:rsidRDefault="00494526" w:rsidP="00421D77">
      <w:pPr>
        <w:numPr>
          <w:ilvl w:val="0"/>
          <w:numId w:val="7"/>
        </w:numPr>
        <w:pBdr>
          <w:top w:val="nil"/>
          <w:left w:val="nil"/>
          <w:bottom w:val="nil"/>
          <w:right w:val="nil"/>
          <w:between w:val="nil"/>
        </w:pBdr>
        <w:rPr>
          <w:color w:val="000000"/>
        </w:rPr>
      </w:pPr>
      <w:r w:rsidRPr="00421D77">
        <w:rPr>
          <w:rFonts w:eastAsia="Arial Narrow" w:cs="Arial Narrow"/>
          <w:b/>
          <w:color w:val="000000"/>
        </w:rPr>
        <w:t>Fase PLANEACI</w:t>
      </w:r>
      <w:r w:rsidR="00421D77">
        <w:rPr>
          <w:rFonts w:eastAsia="Arial Narrow" w:cs="Arial Narrow"/>
          <w:b/>
          <w:color w:val="000000"/>
        </w:rPr>
        <w:t>Ó</w:t>
      </w:r>
      <w:r w:rsidRPr="00421D77">
        <w:rPr>
          <w:rFonts w:eastAsia="Arial Narrow" w:cs="Arial Narrow"/>
          <w:b/>
          <w:color w:val="000000"/>
        </w:rPr>
        <w:t xml:space="preserve">N en la norma ISO 27001:2022 </w:t>
      </w:r>
      <w:r w:rsidRPr="00421D77">
        <w:rPr>
          <w:rFonts w:eastAsia="Arial Narrow" w:cs="Arial Narrow"/>
          <w:color w:val="000000"/>
        </w:rPr>
        <w:t xml:space="preserve">En el </w:t>
      </w:r>
      <w:r w:rsidRPr="00421D77">
        <w:rPr>
          <w:rFonts w:eastAsia="Arial Narrow" w:cs="Arial Narrow"/>
          <w:b/>
          <w:color w:val="000000"/>
        </w:rPr>
        <w:t>capítulo 5 - Liderazgo</w:t>
      </w:r>
      <w:r w:rsidRPr="00421D77">
        <w:rPr>
          <w:rFonts w:eastAsia="Arial Narrow" w:cs="Arial Narrow"/>
          <w:i/>
          <w:color w:val="000000"/>
        </w:rPr>
        <w:t xml:space="preserve">, </w:t>
      </w:r>
      <w:r w:rsidRPr="00421D77">
        <w:rPr>
          <w:rFonts w:eastAsia="Arial Narrow" w:cs="Arial Narrow"/>
          <w:color w:val="000000"/>
        </w:rPr>
        <w:t xml:space="preserve">se establece las responsabilidades y compromisos de la Alta Dirección respecto al Sistema de Gestión de Seguridad de la Información y entre otros aspectos, la necesidad de que la Alta Dirección establezca una política de seguridad de la información adecuada al propósito de la organización asegure la asignación de los recursos para el SGSI y que las responsabilidades y roles pertinentes a la seguridad de la información se asignen y comuniquen. </w:t>
      </w:r>
    </w:p>
    <w:p w14:paraId="7AAA617F" w14:textId="77777777" w:rsidR="00FC7826" w:rsidRPr="00421D77" w:rsidRDefault="00FC7826" w:rsidP="00421D77">
      <w:pPr>
        <w:pBdr>
          <w:top w:val="nil"/>
          <w:left w:val="nil"/>
          <w:bottom w:val="nil"/>
          <w:right w:val="nil"/>
          <w:between w:val="nil"/>
        </w:pBdr>
        <w:ind w:left="720"/>
        <w:rPr>
          <w:color w:val="000000"/>
        </w:rPr>
      </w:pPr>
    </w:p>
    <w:p w14:paraId="2A455E9F" w14:textId="5533C4A8" w:rsidR="003873F4" w:rsidRPr="00421D77" w:rsidRDefault="00494526" w:rsidP="00421D77">
      <w:pPr>
        <w:pBdr>
          <w:top w:val="nil"/>
          <w:left w:val="nil"/>
          <w:bottom w:val="nil"/>
          <w:right w:val="nil"/>
          <w:between w:val="nil"/>
        </w:pBdr>
        <w:ind w:left="720"/>
        <w:rPr>
          <w:rFonts w:eastAsia="Arial Narrow" w:cs="Arial Narrow"/>
          <w:color w:val="000000"/>
        </w:rPr>
      </w:pPr>
      <w:r w:rsidRPr="00421D77">
        <w:rPr>
          <w:rFonts w:eastAsia="Arial Narrow" w:cs="Arial Narrow"/>
          <w:color w:val="000000"/>
        </w:rPr>
        <w:t xml:space="preserve">En el </w:t>
      </w:r>
      <w:r w:rsidRPr="00421D77">
        <w:rPr>
          <w:rFonts w:eastAsia="Arial Narrow" w:cs="Arial Narrow"/>
          <w:b/>
          <w:color w:val="000000"/>
        </w:rPr>
        <w:t>capítulo 6 - Planeación</w:t>
      </w:r>
      <w:r w:rsidRPr="00421D77">
        <w:rPr>
          <w:rFonts w:eastAsia="Arial Narrow" w:cs="Arial Narrow"/>
          <w:color w:val="000000"/>
        </w:rPr>
        <w:t xml:space="preserve">, se establece los requerimientos para la valoración y tratamiento de riesgos de seguridad y para la definición de objetivos viables de seguridad de la información y planes específicos para su cumplimiento. </w:t>
      </w:r>
    </w:p>
    <w:p w14:paraId="3E0C5625" w14:textId="77777777" w:rsidR="00FC7826" w:rsidRPr="00421D77" w:rsidRDefault="00FC7826" w:rsidP="00421D77">
      <w:pPr>
        <w:pBdr>
          <w:top w:val="nil"/>
          <w:left w:val="nil"/>
          <w:bottom w:val="nil"/>
          <w:right w:val="nil"/>
          <w:between w:val="nil"/>
        </w:pBdr>
        <w:ind w:left="720"/>
        <w:rPr>
          <w:rFonts w:eastAsia="Arial Narrow" w:cs="Arial Narrow"/>
          <w:color w:val="000000"/>
        </w:rPr>
      </w:pPr>
    </w:p>
    <w:p w14:paraId="424BC66A" w14:textId="77777777" w:rsidR="003873F4" w:rsidRPr="00421D77" w:rsidRDefault="00494526" w:rsidP="00421D77">
      <w:pPr>
        <w:pBdr>
          <w:top w:val="nil"/>
          <w:left w:val="nil"/>
          <w:bottom w:val="nil"/>
          <w:right w:val="nil"/>
          <w:between w:val="nil"/>
        </w:pBdr>
        <w:ind w:left="720"/>
        <w:rPr>
          <w:rFonts w:eastAsia="Arial Narrow" w:cs="Arial Narrow"/>
          <w:color w:val="000000"/>
        </w:rPr>
      </w:pPr>
      <w:r w:rsidRPr="00421D77">
        <w:rPr>
          <w:rFonts w:eastAsia="Arial Narrow" w:cs="Arial Narrow"/>
          <w:color w:val="000000"/>
        </w:rPr>
        <w:t xml:space="preserve">En el </w:t>
      </w:r>
      <w:r w:rsidRPr="00421D77">
        <w:rPr>
          <w:rFonts w:eastAsia="Arial Narrow" w:cs="Arial Narrow"/>
          <w:b/>
          <w:color w:val="000000"/>
        </w:rPr>
        <w:t xml:space="preserve">capítulo 7 - Soporte </w:t>
      </w:r>
      <w:r w:rsidRPr="00421D77">
        <w:rPr>
          <w:rFonts w:eastAsia="Arial Narrow" w:cs="Arial Narrow"/>
          <w:color w:val="000000"/>
        </w:rPr>
        <w:t>se establece que la organización debe asegurar los recursos necesarios para el establecimiento, implementación y mejora continua Sistema de Gestión de Seguridad de la Información.</w:t>
      </w:r>
    </w:p>
    <w:p w14:paraId="7007A360" w14:textId="77777777" w:rsidR="003873F4" w:rsidRPr="00421D77" w:rsidRDefault="003873F4" w:rsidP="00421D77">
      <w:pPr>
        <w:pBdr>
          <w:top w:val="nil"/>
          <w:left w:val="nil"/>
          <w:bottom w:val="nil"/>
          <w:right w:val="nil"/>
          <w:between w:val="nil"/>
        </w:pBdr>
        <w:ind w:left="720" w:hanging="708"/>
        <w:rPr>
          <w:rFonts w:eastAsia="Arial Narrow" w:cs="Arial Narrow"/>
          <w:color w:val="000000"/>
        </w:rPr>
      </w:pPr>
    </w:p>
    <w:p w14:paraId="70139607" w14:textId="6E0B6127" w:rsidR="003873F4" w:rsidRPr="00421D77" w:rsidRDefault="00494526" w:rsidP="00421D77">
      <w:pPr>
        <w:numPr>
          <w:ilvl w:val="0"/>
          <w:numId w:val="7"/>
        </w:numPr>
        <w:pBdr>
          <w:top w:val="nil"/>
          <w:left w:val="nil"/>
          <w:bottom w:val="nil"/>
          <w:right w:val="nil"/>
          <w:between w:val="nil"/>
        </w:pBdr>
        <w:rPr>
          <w:color w:val="000000"/>
        </w:rPr>
      </w:pPr>
      <w:r w:rsidRPr="00421D77">
        <w:rPr>
          <w:rFonts w:eastAsia="Arial Narrow" w:cs="Arial Narrow"/>
          <w:b/>
          <w:color w:val="000000"/>
        </w:rPr>
        <w:t>Fase IMPLEMENTACI</w:t>
      </w:r>
      <w:r w:rsidR="00421D77">
        <w:rPr>
          <w:rFonts w:eastAsia="Arial Narrow" w:cs="Arial Narrow"/>
          <w:b/>
          <w:color w:val="000000"/>
        </w:rPr>
        <w:t>Ó</w:t>
      </w:r>
      <w:r w:rsidRPr="00421D77">
        <w:rPr>
          <w:rFonts w:eastAsia="Arial Narrow" w:cs="Arial Narrow"/>
          <w:b/>
          <w:color w:val="000000"/>
        </w:rPr>
        <w:t xml:space="preserve">N en la norma ISO 27001:2022. </w:t>
      </w:r>
      <w:r w:rsidRPr="00421D77">
        <w:rPr>
          <w:rFonts w:eastAsia="Arial Narrow" w:cs="Arial Narrow"/>
          <w:color w:val="000000"/>
        </w:rPr>
        <w:t xml:space="preserve">En el </w:t>
      </w:r>
      <w:r w:rsidRPr="00421D77">
        <w:rPr>
          <w:rFonts w:eastAsia="Arial Narrow" w:cs="Arial Narrow"/>
          <w:b/>
          <w:color w:val="000000"/>
        </w:rPr>
        <w:t xml:space="preserve">capítulo 8 - Operación </w:t>
      </w:r>
      <w:r w:rsidRPr="00421D77">
        <w:rPr>
          <w:rFonts w:eastAsia="Arial Narrow" w:cs="Arial Narrow"/>
          <w:color w:val="000000"/>
        </w:rPr>
        <w:t>de la norma ISO 27001:2022</w:t>
      </w:r>
      <w:r w:rsidRPr="00421D77">
        <w:rPr>
          <w:rFonts w:eastAsia="Arial Narrow" w:cs="Arial Narrow"/>
          <w:i/>
          <w:color w:val="000000"/>
        </w:rPr>
        <w:t xml:space="preserve">, </w:t>
      </w:r>
      <w:r w:rsidRPr="00421D77">
        <w:rPr>
          <w:rFonts w:eastAsia="Arial Narrow" w:cs="Arial Narrow"/>
          <w:color w:val="000000"/>
        </w:rPr>
        <w:t xml:space="preserve">se indica que la organización debe planificar, implementar y </w:t>
      </w:r>
      <w:r w:rsidRPr="00421D77">
        <w:rPr>
          <w:rFonts w:eastAsia="Arial Narrow" w:cs="Arial Narrow"/>
          <w:color w:val="000000"/>
        </w:rPr>
        <w:lastRenderedPageBreak/>
        <w:t>controlar los procesos necesarios para cumplir los objetivos y requisitos de seguridad y llevar a cabo la valoración y tratamiento de los riesgos de la seguridad de la información.</w:t>
      </w:r>
    </w:p>
    <w:p w14:paraId="3A6F89FF" w14:textId="77777777" w:rsidR="003873F4" w:rsidRPr="00421D77" w:rsidRDefault="003873F4" w:rsidP="00421D77">
      <w:pPr>
        <w:pBdr>
          <w:top w:val="nil"/>
          <w:left w:val="nil"/>
          <w:bottom w:val="nil"/>
          <w:right w:val="nil"/>
          <w:between w:val="nil"/>
        </w:pBdr>
        <w:ind w:left="720" w:hanging="708"/>
        <w:rPr>
          <w:rFonts w:eastAsia="Arial Narrow" w:cs="Arial Narrow"/>
          <w:color w:val="000000"/>
        </w:rPr>
      </w:pPr>
    </w:p>
    <w:p w14:paraId="640DD46D" w14:textId="66D80E8E" w:rsidR="003873F4" w:rsidRPr="00421D77" w:rsidRDefault="00494526" w:rsidP="00421D77">
      <w:pPr>
        <w:numPr>
          <w:ilvl w:val="0"/>
          <w:numId w:val="7"/>
        </w:numPr>
        <w:pBdr>
          <w:top w:val="nil"/>
          <w:left w:val="nil"/>
          <w:bottom w:val="nil"/>
          <w:right w:val="nil"/>
          <w:between w:val="nil"/>
        </w:pBdr>
        <w:rPr>
          <w:color w:val="000000"/>
        </w:rPr>
      </w:pPr>
      <w:r w:rsidRPr="00421D77">
        <w:rPr>
          <w:rFonts w:eastAsia="Arial Narrow" w:cs="Arial Narrow"/>
          <w:color w:val="000000"/>
        </w:rPr>
        <w:t xml:space="preserve">Fase </w:t>
      </w:r>
      <w:r w:rsidRPr="00421D77">
        <w:rPr>
          <w:rFonts w:eastAsia="Arial Narrow" w:cs="Arial Narrow"/>
          <w:b/>
          <w:color w:val="000000"/>
        </w:rPr>
        <w:t>EVALUACI</w:t>
      </w:r>
      <w:r w:rsidR="00421D77">
        <w:rPr>
          <w:rFonts w:eastAsia="Arial Narrow" w:cs="Arial Narrow"/>
          <w:b/>
          <w:color w:val="000000"/>
        </w:rPr>
        <w:t>Ó</w:t>
      </w:r>
      <w:r w:rsidRPr="00421D77">
        <w:rPr>
          <w:rFonts w:eastAsia="Arial Narrow" w:cs="Arial Narrow"/>
          <w:b/>
          <w:color w:val="000000"/>
        </w:rPr>
        <w:t xml:space="preserve">N DEL DESEMPEÑO en la norma ISO 27001:2022. </w:t>
      </w:r>
      <w:r w:rsidRPr="00421D77">
        <w:rPr>
          <w:rFonts w:eastAsia="Arial Narrow" w:cs="Arial Narrow"/>
          <w:color w:val="000000"/>
        </w:rPr>
        <w:t xml:space="preserve">En el </w:t>
      </w:r>
      <w:r w:rsidRPr="00421D77">
        <w:rPr>
          <w:rFonts w:eastAsia="Arial Narrow" w:cs="Arial Narrow"/>
          <w:b/>
          <w:color w:val="000000"/>
        </w:rPr>
        <w:t xml:space="preserve">capítulo 9 - Evaluación del desempeño, </w:t>
      </w:r>
      <w:r w:rsidRPr="00421D77">
        <w:rPr>
          <w:rFonts w:eastAsia="Arial Narrow" w:cs="Arial Narrow"/>
          <w:color w:val="000000"/>
        </w:rPr>
        <w:t>se define los requerimientos para evaluar periódicamente el desempeño de la seguridad de la información y eficacia del sistema de gestión de seguridad de la información.</w:t>
      </w:r>
    </w:p>
    <w:p w14:paraId="019B3CCF" w14:textId="77777777" w:rsidR="003873F4" w:rsidRPr="00421D77" w:rsidRDefault="003873F4" w:rsidP="00421D77">
      <w:pPr>
        <w:rPr>
          <w:rFonts w:eastAsia="Arial Narrow" w:cs="Arial Narrow"/>
          <w:color w:val="000000"/>
        </w:rPr>
      </w:pPr>
    </w:p>
    <w:p w14:paraId="3B787132" w14:textId="77777777" w:rsidR="003873F4" w:rsidRPr="00421D77" w:rsidRDefault="00494526" w:rsidP="00421D77">
      <w:pPr>
        <w:numPr>
          <w:ilvl w:val="0"/>
          <w:numId w:val="7"/>
        </w:numPr>
        <w:rPr>
          <w:color w:val="000000"/>
        </w:rPr>
      </w:pPr>
      <w:r w:rsidRPr="00421D77">
        <w:rPr>
          <w:rFonts w:eastAsia="Arial Narrow" w:cs="Arial Narrow"/>
          <w:color w:val="000000"/>
        </w:rPr>
        <w:t xml:space="preserve">Fase </w:t>
      </w:r>
      <w:r w:rsidRPr="00421D77">
        <w:rPr>
          <w:rFonts w:eastAsia="Arial Narrow" w:cs="Arial Narrow"/>
          <w:b/>
          <w:color w:val="000000"/>
        </w:rPr>
        <w:t xml:space="preserve">MEJORA CONTINUA en la norma ISO 27001:2022. </w:t>
      </w:r>
      <w:r w:rsidRPr="00421D77">
        <w:rPr>
          <w:rFonts w:eastAsia="Arial Narrow" w:cs="Arial Narrow"/>
          <w:color w:val="000000"/>
        </w:rPr>
        <w:t xml:space="preserve">En el </w:t>
      </w:r>
      <w:r w:rsidRPr="00421D77">
        <w:rPr>
          <w:rFonts w:eastAsia="Arial Narrow" w:cs="Arial Narrow"/>
          <w:b/>
          <w:color w:val="000000"/>
        </w:rPr>
        <w:t>capítulo 10 - Mejora</w:t>
      </w:r>
      <w:r w:rsidRPr="00421D77">
        <w:rPr>
          <w:rFonts w:eastAsia="Arial Narrow" w:cs="Arial Narrow"/>
          <w:b/>
          <w:i/>
          <w:color w:val="000000"/>
        </w:rPr>
        <w:t xml:space="preserve">, </w:t>
      </w:r>
      <w:r w:rsidRPr="00421D77">
        <w:rPr>
          <w:rFonts w:eastAsia="Arial Narrow" w:cs="Arial Narrow"/>
          <w:color w:val="000000"/>
        </w:rPr>
        <w:t xml:space="preserve">se establece para el proceso de mejora del Sistema de Gestión de Seguridad de la Información, que a partir de las no-conformidades que ocurran, las organizaciones deben establecer las acciones más efectiva para solucionarlas y evaluar la necesidad de acciones para eliminar las causas de la no conformidad con el objetivo de que no se repitan. </w:t>
      </w:r>
    </w:p>
    <w:p w14:paraId="169B5426" w14:textId="77777777" w:rsidR="003873F4" w:rsidRPr="00421D77" w:rsidRDefault="003873F4" w:rsidP="00421D77">
      <w:pPr>
        <w:pBdr>
          <w:top w:val="nil"/>
          <w:left w:val="nil"/>
          <w:bottom w:val="nil"/>
          <w:right w:val="nil"/>
          <w:between w:val="nil"/>
        </w:pBdr>
        <w:ind w:left="720"/>
        <w:rPr>
          <w:rFonts w:eastAsia="Arial Narrow" w:cs="Arial Narrow"/>
          <w:color w:val="000000"/>
        </w:rPr>
      </w:pPr>
    </w:p>
    <w:p w14:paraId="5FF7F199" w14:textId="10EC6624" w:rsidR="003873F4" w:rsidRDefault="00494526" w:rsidP="00421D77">
      <w:pPr>
        <w:pStyle w:val="Ttulo1"/>
        <w:numPr>
          <w:ilvl w:val="2"/>
          <w:numId w:val="8"/>
        </w:numPr>
        <w:jc w:val="left"/>
      </w:pPr>
      <w:bookmarkStart w:id="12" w:name="_Toc220879848"/>
      <w:r w:rsidRPr="00421D77">
        <w:t>FASE 1: DIAGNÓSTICO</w:t>
      </w:r>
      <w:bookmarkEnd w:id="12"/>
    </w:p>
    <w:p w14:paraId="6D2819F6" w14:textId="77777777" w:rsidR="00421D77" w:rsidRDefault="00421D77" w:rsidP="00421D77"/>
    <w:p w14:paraId="4B61B784" w14:textId="74FB43CB" w:rsidR="00421D77" w:rsidRDefault="00421D77" w:rsidP="00421D77">
      <w:pPr>
        <w:rPr>
          <w:iCs/>
          <w:color w:val="000000" w:themeColor="text1"/>
          <w:szCs w:val="18"/>
        </w:rPr>
      </w:pPr>
      <w:r w:rsidRPr="00421D77">
        <w:rPr>
          <w:i/>
          <w:color w:val="000000" w:themeColor="text1"/>
          <w:szCs w:val="18"/>
        </w:rPr>
        <w:t>Objetivo</w:t>
      </w:r>
      <w:r w:rsidRPr="00421D77">
        <w:rPr>
          <w:i/>
          <w:color w:val="000000" w:themeColor="text1"/>
          <w:szCs w:val="18"/>
        </w:rPr>
        <w:t>:</w:t>
      </w:r>
      <w:r>
        <w:rPr>
          <w:iCs/>
          <w:color w:val="000000" w:themeColor="text1"/>
          <w:szCs w:val="18"/>
        </w:rPr>
        <w:t xml:space="preserve"> </w:t>
      </w:r>
      <w:r w:rsidRPr="00421D77">
        <w:rPr>
          <w:iCs/>
          <w:color w:val="000000" w:themeColor="text1"/>
          <w:szCs w:val="18"/>
        </w:rPr>
        <w:t>Identificar el estado de la Entidad con respecto a los requerimientos del Modelo de Seguridad y Privacidad de la Información.</w:t>
      </w:r>
    </w:p>
    <w:p w14:paraId="28A301BC" w14:textId="77777777" w:rsidR="00421D77" w:rsidRDefault="00421D77" w:rsidP="00421D77">
      <w:pPr>
        <w:rPr>
          <w:iCs/>
          <w:color w:val="000000" w:themeColor="text1"/>
          <w:szCs w:val="18"/>
        </w:rPr>
      </w:pPr>
    </w:p>
    <w:p w14:paraId="0079AF3A" w14:textId="53CB7687" w:rsidR="003873F4" w:rsidRPr="00421D77" w:rsidRDefault="00421D77" w:rsidP="00421D77">
      <w:pPr>
        <w:rPr>
          <w:iCs/>
          <w:color w:val="000000" w:themeColor="text1"/>
          <w:szCs w:val="18"/>
        </w:rPr>
      </w:pPr>
      <w:bookmarkStart w:id="13" w:name="_Toc220879859"/>
      <w:bookmarkStart w:id="14" w:name="_Toc220879885"/>
      <w:r w:rsidRPr="00421D77">
        <w:rPr>
          <w:iCs/>
          <w:color w:val="000000" w:themeColor="text1"/>
          <w:szCs w:val="18"/>
        </w:rPr>
        <w:t xml:space="preserve">Tabla </w:t>
      </w:r>
      <w:r w:rsidRPr="00421D77">
        <w:rPr>
          <w:iCs/>
          <w:color w:val="000000" w:themeColor="text1"/>
          <w:szCs w:val="18"/>
        </w:rPr>
        <w:fldChar w:fldCharType="begin"/>
      </w:r>
      <w:r w:rsidRPr="00421D77">
        <w:rPr>
          <w:iCs/>
          <w:color w:val="000000" w:themeColor="text1"/>
          <w:szCs w:val="18"/>
        </w:rPr>
        <w:instrText xml:space="preserve"> SEQ Tabla \* ARABIC </w:instrText>
      </w:r>
      <w:r w:rsidRPr="00421D77">
        <w:rPr>
          <w:iCs/>
          <w:color w:val="000000" w:themeColor="text1"/>
          <w:szCs w:val="18"/>
        </w:rPr>
        <w:fldChar w:fldCharType="separate"/>
      </w:r>
      <w:r>
        <w:rPr>
          <w:iCs/>
          <w:noProof/>
          <w:color w:val="000000" w:themeColor="text1"/>
          <w:szCs w:val="18"/>
        </w:rPr>
        <w:t>2</w:t>
      </w:r>
      <w:bookmarkEnd w:id="13"/>
      <w:bookmarkEnd w:id="14"/>
      <w:r w:rsidRPr="00421D77">
        <w:rPr>
          <w:iCs/>
          <w:color w:val="000000" w:themeColor="text1"/>
          <w:szCs w:val="18"/>
        </w:rPr>
        <w:fldChar w:fldCharType="end"/>
      </w:r>
      <w:r>
        <w:rPr>
          <w:iCs/>
          <w:color w:val="000000" w:themeColor="text1"/>
          <w:szCs w:val="18"/>
        </w:rPr>
        <w:t xml:space="preserve"> </w:t>
      </w:r>
    </w:p>
    <w:tbl>
      <w:tblPr>
        <w:tblStyle w:val="a1"/>
        <w:tblW w:w="8830" w:type="dxa"/>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A0" w:firstRow="1" w:lastRow="0" w:firstColumn="1" w:lastColumn="0" w:noHBand="0" w:noVBand="1"/>
      </w:tblPr>
      <w:tblGrid>
        <w:gridCol w:w="3256"/>
        <w:gridCol w:w="5574"/>
      </w:tblGrid>
      <w:tr w:rsidR="003873F4" w:rsidRPr="00421D77" w14:paraId="6206114C" w14:textId="77777777" w:rsidTr="00421D77">
        <w:trPr>
          <w:cnfStyle w:val="100000000000" w:firstRow="1" w:lastRow="0" w:firstColumn="0" w:lastColumn="0" w:oddVBand="0" w:evenVBand="0" w:oddHBand="0" w:evenHBand="0" w:firstRowFirstColumn="0" w:firstRowLastColumn="0" w:lastRowFirstColumn="0" w:lastRowLastColumn="0"/>
          <w:trHeight w:val="399"/>
          <w:tblHeader/>
        </w:trPr>
        <w:tc>
          <w:tcPr>
            <w:cnfStyle w:val="001000000000" w:firstRow="0" w:lastRow="0" w:firstColumn="1" w:lastColumn="0" w:oddVBand="0" w:evenVBand="0" w:oddHBand="0" w:evenHBand="0" w:firstRowFirstColumn="0" w:firstRowLastColumn="0" w:lastRowFirstColumn="0" w:lastRowLastColumn="0"/>
            <w:tcW w:w="3256" w:type="dxa"/>
            <w:vAlign w:val="center"/>
          </w:tcPr>
          <w:p w14:paraId="5743EB2F" w14:textId="77777777" w:rsidR="003873F4" w:rsidRPr="00421D77" w:rsidRDefault="00494526" w:rsidP="00421D77">
            <w:pPr>
              <w:jc w:val="center"/>
              <w:rPr>
                <w:rFonts w:eastAsia="Arial Narrow" w:cs="Arial Narrow"/>
              </w:rPr>
            </w:pPr>
            <w:r w:rsidRPr="00421D77">
              <w:rPr>
                <w:rFonts w:eastAsia="Arial Narrow" w:cs="Arial Narrow"/>
              </w:rPr>
              <w:t>METAS</w:t>
            </w:r>
          </w:p>
        </w:tc>
        <w:tc>
          <w:tcPr>
            <w:tcW w:w="5574" w:type="dxa"/>
            <w:vAlign w:val="center"/>
          </w:tcPr>
          <w:p w14:paraId="63A23CDF" w14:textId="77777777" w:rsidR="003873F4" w:rsidRPr="00421D77" w:rsidRDefault="00494526" w:rsidP="00421D77">
            <w:pPr>
              <w:jc w:val="center"/>
              <w:cnfStyle w:val="100000000000" w:firstRow="1" w:lastRow="0" w:firstColumn="0" w:lastColumn="0" w:oddVBand="0" w:evenVBand="0" w:oddHBand="0" w:evenHBand="0" w:firstRowFirstColumn="0" w:firstRowLastColumn="0" w:lastRowFirstColumn="0" w:lastRowLastColumn="0"/>
              <w:rPr>
                <w:rFonts w:eastAsia="Arial Narrow" w:cs="Arial Narrow"/>
              </w:rPr>
            </w:pPr>
            <w:r w:rsidRPr="00421D77">
              <w:rPr>
                <w:rFonts w:eastAsia="Arial Narrow" w:cs="Arial Narrow"/>
              </w:rPr>
              <w:t>ACTIVIDADES / INSTRUMENTOS / RESULTADOS</w:t>
            </w:r>
          </w:p>
        </w:tc>
      </w:tr>
      <w:tr w:rsidR="003873F4" w:rsidRPr="00421D77" w14:paraId="11EB3844" w14:textId="77777777" w:rsidTr="003873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1DD28C18" w14:textId="77777777" w:rsidR="003873F4" w:rsidRPr="00421D77" w:rsidRDefault="00494526" w:rsidP="00421D77">
            <w:pPr>
              <w:pBdr>
                <w:top w:val="nil"/>
                <w:left w:val="nil"/>
                <w:bottom w:val="nil"/>
                <w:right w:val="nil"/>
                <w:between w:val="nil"/>
              </w:pBdr>
              <w:rPr>
                <w:rFonts w:eastAsia="Arial Narrow" w:cs="Arial Narrow"/>
                <w:color w:val="000000"/>
              </w:rPr>
            </w:pPr>
            <w:r w:rsidRPr="00421D77">
              <w:rPr>
                <w:rFonts w:eastAsia="Arial Narrow" w:cs="Arial Narrow"/>
                <w:b w:val="0"/>
                <w:color w:val="000000"/>
              </w:rPr>
              <w:t>Determinar el estado actual de la gestión de seguridad y privacidad de la información al interior de la Entidad</w:t>
            </w:r>
          </w:p>
        </w:tc>
        <w:tc>
          <w:tcPr>
            <w:tcW w:w="5574" w:type="dxa"/>
          </w:tcPr>
          <w:p w14:paraId="31553562" w14:textId="77777777" w:rsidR="003873F4" w:rsidRPr="00421D77" w:rsidRDefault="00494526" w:rsidP="00421D77">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eastAsia="Arial Narrow" w:cs="Arial Narrow"/>
                <w:color w:val="000000"/>
              </w:rPr>
            </w:pPr>
            <w:r w:rsidRPr="00421D77">
              <w:rPr>
                <w:rFonts w:eastAsia="Arial Narrow" w:cs="Arial Narrow"/>
                <w:b/>
                <w:color w:val="000000"/>
              </w:rPr>
              <w:t xml:space="preserve">Diagnóstico </w:t>
            </w:r>
            <w:r w:rsidRPr="00421D77">
              <w:rPr>
                <w:rFonts w:eastAsia="Arial Narrow" w:cs="Arial Narrow"/>
                <w:color w:val="000000"/>
              </w:rPr>
              <w:t xml:space="preserve">de la </w:t>
            </w:r>
            <w:r w:rsidRPr="00421D77">
              <w:rPr>
                <w:rFonts w:eastAsia="Arial Narrow" w:cs="Arial Narrow"/>
                <w:b/>
                <w:color w:val="000000"/>
              </w:rPr>
              <w:t xml:space="preserve">situación actual </w:t>
            </w:r>
            <w:r w:rsidRPr="00421D77">
              <w:rPr>
                <w:rFonts w:eastAsia="Arial Narrow" w:cs="Arial Narrow"/>
                <w:color w:val="000000"/>
              </w:rPr>
              <w:t xml:space="preserve">de la entidad con relación a la gestión de seguridad de la información. </w:t>
            </w:r>
          </w:p>
          <w:p w14:paraId="2CEDC113" w14:textId="77777777" w:rsidR="003873F4" w:rsidRPr="00421D77" w:rsidRDefault="00494526" w:rsidP="00421D77">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eastAsia="Arial Narrow" w:cs="Arial Narrow"/>
                <w:color w:val="000000"/>
              </w:rPr>
            </w:pPr>
            <w:r w:rsidRPr="00421D77">
              <w:rPr>
                <w:rFonts w:eastAsia="Arial Narrow" w:cs="Arial Narrow"/>
                <w:b/>
                <w:color w:val="000000"/>
              </w:rPr>
              <w:t xml:space="preserve">Diagnostico nivel de cumplimiento </w:t>
            </w:r>
            <w:r w:rsidRPr="00421D77">
              <w:rPr>
                <w:rFonts w:eastAsia="Arial Narrow" w:cs="Arial Narrow"/>
                <w:color w:val="000000"/>
              </w:rPr>
              <w:t xml:space="preserve">de la entidad frente a los objetivos de control y controles establecidos en el Anexo A de la </w:t>
            </w:r>
            <w:r w:rsidRPr="00421D77">
              <w:rPr>
                <w:rFonts w:eastAsia="Arial Narrow" w:cs="Arial Narrow"/>
                <w:b/>
                <w:color w:val="000000"/>
              </w:rPr>
              <w:t>norma ISO 27001:2022</w:t>
            </w:r>
            <w:r w:rsidRPr="00421D77">
              <w:rPr>
                <w:rFonts w:eastAsia="Arial Narrow" w:cs="Arial Narrow"/>
                <w:color w:val="000000"/>
              </w:rPr>
              <w:t xml:space="preserve">. </w:t>
            </w:r>
          </w:p>
          <w:p w14:paraId="3814D2E4" w14:textId="77777777" w:rsidR="003873F4" w:rsidRPr="00421D77" w:rsidRDefault="00494526" w:rsidP="00421D77">
            <w:pPr>
              <w:cnfStyle w:val="000000100000" w:firstRow="0" w:lastRow="0" w:firstColumn="0" w:lastColumn="0" w:oddVBand="0" w:evenVBand="0" w:oddHBand="1" w:evenHBand="0" w:firstRowFirstColumn="0" w:firstRowLastColumn="0" w:lastRowFirstColumn="0" w:lastRowLastColumn="0"/>
              <w:rPr>
                <w:rFonts w:eastAsia="Arial Narrow" w:cs="Arial Narrow"/>
              </w:rPr>
            </w:pPr>
            <w:r w:rsidRPr="00421D77">
              <w:rPr>
                <w:rFonts w:eastAsia="Arial Narrow" w:cs="Arial Narrow"/>
                <w:b/>
              </w:rPr>
              <w:t xml:space="preserve">Valoración estado actual </w:t>
            </w:r>
            <w:r w:rsidRPr="00421D77">
              <w:rPr>
                <w:rFonts w:eastAsia="Arial Narrow" w:cs="Arial Narrow"/>
              </w:rPr>
              <w:t xml:space="preserve">de la gestión de seguridad de la entidad con base en el Instrumento de Evaluación MSPI de MINTIC. </w:t>
            </w:r>
          </w:p>
        </w:tc>
      </w:tr>
      <w:tr w:rsidR="003873F4" w:rsidRPr="00421D77" w14:paraId="631AC9F9" w14:textId="77777777" w:rsidTr="003873F4">
        <w:tc>
          <w:tcPr>
            <w:cnfStyle w:val="001000000000" w:firstRow="0" w:lastRow="0" w:firstColumn="1" w:lastColumn="0" w:oddVBand="0" w:evenVBand="0" w:oddHBand="0" w:evenHBand="0" w:firstRowFirstColumn="0" w:firstRowLastColumn="0" w:lastRowFirstColumn="0" w:lastRowLastColumn="0"/>
            <w:tcW w:w="3256" w:type="dxa"/>
          </w:tcPr>
          <w:p w14:paraId="07DA4E77" w14:textId="77777777" w:rsidR="003873F4" w:rsidRPr="00421D77" w:rsidRDefault="00494526" w:rsidP="00421D77">
            <w:pPr>
              <w:pBdr>
                <w:top w:val="nil"/>
                <w:left w:val="nil"/>
                <w:bottom w:val="nil"/>
                <w:right w:val="nil"/>
                <w:between w:val="nil"/>
              </w:pBdr>
              <w:rPr>
                <w:rFonts w:eastAsia="Arial Narrow" w:cs="Arial Narrow"/>
                <w:color w:val="000000"/>
              </w:rPr>
            </w:pPr>
            <w:r w:rsidRPr="00421D77">
              <w:rPr>
                <w:rFonts w:eastAsia="Arial Narrow" w:cs="Arial Narrow"/>
                <w:b w:val="0"/>
                <w:color w:val="000000"/>
              </w:rPr>
              <w:t>Identificar el nivel de madurez de seguridad y privacidad de la información en la Entidad</w:t>
            </w:r>
          </w:p>
        </w:tc>
        <w:tc>
          <w:tcPr>
            <w:tcW w:w="5574" w:type="dxa"/>
          </w:tcPr>
          <w:p w14:paraId="5D00E2D3" w14:textId="77777777" w:rsidR="003873F4" w:rsidRPr="00421D77" w:rsidRDefault="00494526" w:rsidP="00421D77">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eastAsia="Arial Narrow" w:cs="Arial Narrow"/>
                <w:color w:val="000000"/>
              </w:rPr>
            </w:pPr>
            <w:r w:rsidRPr="00421D77">
              <w:rPr>
                <w:rFonts w:eastAsia="Arial Narrow" w:cs="Arial Narrow"/>
                <w:b/>
                <w:color w:val="000000"/>
              </w:rPr>
              <w:t xml:space="preserve">Valoración </w:t>
            </w:r>
            <w:r w:rsidRPr="00421D77">
              <w:rPr>
                <w:rFonts w:eastAsia="Arial Narrow" w:cs="Arial Narrow"/>
                <w:color w:val="000000"/>
              </w:rPr>
              <w:t xml:space="preserve">del </w:t>
            </w:r>
            <w:r w:rsidRPr="00421D77">
              <w:rPr>
                <w:rFonts w:eastAsia="Arial Narrow" w:cs="Arial Narrow"/>
                <w:b/>
                <w:color w:val="000000"/>
              </w:rPr>
              <w:t xml:space="preserve">nivel de estratificación </w:t>
            </w:r>
            <w:r w:rsidRPr="00421D77">
              <w:rPr>
                <w:rFonts w:eastAsia="Arial Narrow" w:cs="Arial Narrow"/>
                <w:color w:val="000000"/>
              </w:rPr>
              <w:t xml:space="preserve">de la entidad frente a la seguridad de la información </w:t>
            </w:r>
            <w:r w:rsidRPr="00421D77">
              <w:rPr>
                <w:rFonts w:eastAsia="Arial Narrow" w:cs="Arial Narrow"/>
                <w:b/>
                <w:color w:val="000000"/>
              </w:rPr>
              <w:t xml:space="preserve">con base en </w:t>
            </w:r>
            <w:r w:rsidRPr="00421D77">
              <w:rPr>
                <w:rFonts w:eastAsia="Arial Narrow" w:cs="Arial Narrow"/>
                <w:color w:val="000000"/>
              </w:rPr>
              <w:t>el método planteado en el documento ‘</w:t>
            </w:r>
            <w:r w:rsidRPr="00421D77">
              <w:rPr>
                <w:rFonts w:eastAsia="Arial Narrow" w:cs="Arial Narrow"/>
                <w:i/>
                <w:color w:val="000000"/>
              </w:rPr>
              <w:t>ANEXO 3: ESTRATIFICACIÓN DE ENTIDADES</w:t>
            </w:r>
            <w:r w:rsidRPr="00421D77">
              <w:rPr>
                <w:rFonts w:eastAsia="Arial Narrow" w:cs="Arial Narrow"/>
                <w:color w:val="000000"/>
              </w:rPr>
              <w:t>’ del modelo seguridad de la información para la estrategia de Gobierno en Línea.</w:t>
            </w:r>
          </w:p>
          <w:p w14:paraId="060AB051" w14:textId="77777777" w:rsidR="003873F4" w:rsidRPr="00421D77" w:rsidRDefault="00494526" w:rsidP="00421D77">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eastAsia="Arial Narrow" w:cs="Arial Narrow"/>
                <w:b/>
                <w:color w:val="000000"/>
              </w:rPr>
            </w:pPr>
            <w:r w:rsidRPr="00421D77">
              <w:rPr>
                <w:rFonts w:eastAsia="Arial Narrow" w:cs="Arial Narrow"/>
                <w:b/>
                <w:color w:val="000000"/>
              </w:rPr>
              <w:t xml:space="preserve">Valoración </w:t>
            </w:r>
            <w:r w:rsidRPr="00421D77">
              <w:rPr>
                <w:rFonts w:eastAsia="Arial Narrow" w:cs="Arial Narrow"/>
                <w:color w:val="000000"/>
              </w:rPr>
              <w:t xml:space="preserve">del </w:t>
            </w:r>
            <w:r w:rsidRPr="00421D77">
              <w:rPr>
                <w:rFonts w:eastAsia="Arial Narrow" w:cs="Arial Narrow"/>
                <w:b/>
                <w:color w:val="000000"/>
              </w:rPr>
              <w:t xml:space="preserve">nivel de madurez </w:t>
            </w:r>
            <w:r w:rsidRPr="00421D77">
              <w:rPr>
                <w:rFonts w:eastAsia="Arial Narrow" w:cs="Arial Narrow"/>
                <w:color w:val="000000"/>
              </w:rPr>
              <w:t>de seguridad y privacidad de la información en la entidad de acuerdo con los lineamientos establecidos en el capítulo ‘</w:t>
            </w:r>
            <w:r w:rsidRPr="00421D77">
              <w:rPr>
                <w:rFonts w:eastAsia="Arial Narrow" w:cs="Arial Narrow"/>
                <w:i/>
                <w:color w:val="000000"/>
              </w:rPr>
              <w:t>MODELO DE MADUREZ</w:t>
            </w:r>
            <w:r w:rsidRPr="00421D77">
              <w:rPr>
                <w:rFonts w:eastAsia="Arial Narrow" w:cs="Arial Narrow"/>
                <w:color w:val="000000"/>
              </w:rPr>
              <w:t xml:space="preserve">’ del documento Modelo de Seguridad y Privacidad de la Información de la estrategia de Gobierno en Línea. </w:t>
            </w:r>
          </w:p>
        </w:tc>
      </w:tr>
      <w:tr w:rsidR="003873F4" w:rsidRPr="00421D77" w14:paraId="7CB56E6C" w14:textId="77777777" w:rsidTr="003873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15C3384A" w14:textId="77777777" w:rsidR="003873F4" w:rsidRPr="00421D77" w:rsidRDefault="00494526" w:rsidP="00421D77">
            <w:pPr>
              <w:pBdr>
                <w:top w:val="nil"/>
                <w:left w:val="nil"/>
                <w:bottom w:val="nil"/>
                <w:right w:val="nil"/>
                <w:between w:val="nil"/>
              </w:pBdr>
              <w:rPr>
                <w:rFonts w:eastAsia="Arial Narrow" w:cs="Arial Narrow"/>
                <w:color w:val="000000"/>
              </w:rPr>
            </w:pPr>
            <w:r w:rsidRPr="00421D77">
              <w:rPr>
                <w:rFonts w:eastAsia="Arial Narrow" w:cs="Arial Narrow"/>
                <w:b w:val="0"/>
                <w:color w:val="000000"/>
              </w:rPr>
              <w:t xml:space="preserve">Identificar vulnerabilidades técnicas y administrativas que </w:t>
            </w:r>
            <w:r w:rsidRPr="00421D77">
              <w:rPr>
                <w:rFonts w:eastAsia="Arial Narrow" w:cs="Arial Narrow"/>
                <w:b w:val="0"/>
                <w:color w:val="000000"/>
              </w:rPr>
              <w:lastRenderedPageBreak/>
              <w:t xml:space="preserve">sirvan como insumo para la fase de planificación </w:t>
            </w:r>
          </w:p>
        </w:tc>
        <w:tc>
          <w:tcPr>
            <w:tcW w:w="5574" w:type="dxa"/>
          </w:tcPr>
          <w:p w14:paraId="7D5338C2" w14:textId="77777777" w:rsidR="003873F4" w:rsidRPr="00421D77" w:rsidRDefault="00494526" w:rsidP="00421D77">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eastAsia="Arial Narrow" w:cs="Arial Narrow"/>
                <w:b/>
                <w:color w:val="000000"/>
              </w:rPr>
            </w:pPr>
            <w:r w:rsidRPr="00421D77">
              <w:rPr>
                <w:rFonts w:eastAsia="Arial Narrow" w:cs="Arial Narrow"/>
                <w:b/>
                <w:color w:val="000000"/>
              </w:rPr>
              <w:lastRenderedPageBreak/>
              <w:t xml:space="preserve">Ejecución prueba de vulnerabilidades </w:t>
            </w:r>
            <w:r w:rsidRPr="00421D77">
              <w:rPr>
                <w:rFonts w:eastAsia="Arial Narrow" w:cs="Arial Narrow"/>
                <w:color w:val="000000"/>
              </w:rPr>
              <w:t xml:space="preserve">con el fin de identificar el nivel de seguridad y protección de los activos de </w:t>
            </w:r>
            <w:r w:rsidRPr="00421D77">
              <w:rPr>
                <w:rFonts w:eastAsia="Arial Narrow" w:cs="Arial Narrow"/>
                <w:color w:val="000000"/>
              </w:rPr>
              <w:lastRenderedPageBreak/>
              <w:t>información de la entidad y definición de planes de mitigación</w:t>
            </w:r>
          </w:p>
        </w:tc>
      </w:tr>
    </w:tbl>
    <w:p w14:paraId="575A207E" w14:textId="77777777" w:rsidR="003873F4" w:rsidRPr="00421D77" w:rsidRDefault="003873F4" w:rsidP="00421D77">
      <w:pPr>
        <w:rPr>
          <w:rFonts w:eastAsia="Arial Narrow" w:cs="Arial Narrow"/>
        </w:rPr>
      </w:pPr>
    </w:p>
    <w:p w14:paraId="379D53F8" w14:textId="77777777" w:rsidR="003873F4" w:rsidRPr="00421D77" w:rsidRDefault="00494526" w:rsidP="00421D77">
      <w:pPr>
        <w:rPr>
          <w:rFonts w:eastAsia="Arial Narrow" w:cs="Arial Narrow"/>
        </w:rPr>
      </w:pPr>
      <w:r w:rsidRPr="00421D77">
        <w:rPr>
          <w:rFonts w:eastAsia="Arial Narrow" w:cs="Arial Narrow"/>
        </w:rPr>
        <w:t>Para la recolección de la información, en esta fase se utilizarán mecanismo como:</w:t>
      </w:r>
    </w:p>
    <w:p w14:paraId="29AB34E6" w14:textId="77777777" w:rsidR="003873F4" w:rsidRPr="00421D77" w:rsidRDefault="003873F4" w:rsidP="00421D77">
      <w:pPr>
        <w:rPr>
          <w:rFonts w:eastAsia="Arial Narrow" w:cs="Arial Narrow"/>
          <w:color w:val="000000"/>
        </w:rPr>
      </w:pPr>
    </w:p>
    <w:p w14:paraId="2819334C" w14:textId="77777777" w:rsidR="003873F4" w:rsidRPr="00421D77" w:rsidRDefault="00494526" w:rsidP="00421D77">
      <w:pPr>
        <w:numPr>
          <w:ilvl w:val="0"/>
          <w:numId w:val="1"/>
        </w:numPr>
        <w:pBdr>
          <w:top w:val="nil"/>
          <w:left w:val="nil"/>
          <w:bottom w:val="nil"/>
          <w:right w:val="nil"/>
          <w:between w:val="nil"/>
        </w:pBdr>
        <w:rPr>
          <w:color w:val="000000"/>
        </w:rPr>
      </w:pPr>
      <w:r w:rsidRPr="00421D77">
        <w:rPr>
          <w:rFonts w:eastAsia="Arial Narrow" w:cs="Arial Narrow"/>
          <w:color w:val="000000"/>
        </w:rPr>
        <w:t xml:space="preserve">Diligenciamiento de cuestionarios con el objetivo de determinar el nivel de cumplimiento de le entidad con relación a los dominios de la norma ISO/IEC 27001:2022 </w:t>
      </w:r>
    </w:p>
    <w:p w14:paraId="69D1B8FB" w14:textId="77777777" w:rsidR="003873F4" w:rsidRPr="00421D77" w:rsidRDefault="003873F4" w:rsidP="00421D77">
      <w:pPr>
        <w:pBdr>
          <w:top w:val="nil"/>
          <w:left w:val="nil"/>
          <w:bottom w:val="nil"/>
          <w:right w:val="nil"/>
          <w:between w:val="nil"/>
        </w:pBdr>
        <w:ind w:left="720" w:hanging="708"/>
        <w:rPr>
          <w:rFonts w:eastAsia="Arial Narrow" w:cs="Arial Narrow"/>
          <w:color w:val="000000"/>
        </w:rPr>
      </w:pPr>
    </w:p>
    <w:p w14:paraId="2DB2753D" w14:textId="77777777" w:rsidR="003873F4" w:rsidRPr="00421D77" w:rsidRDefault="00494526" w:rsidP="00421D77">
      <w:pPr>
        <w:numPr>
          <w:ilvl w:val="0"/>
          <w:numId w:val="1"/>
        </w:numPr>
        <w:pBdr>
          <w:top w:val="nil"/>
          <w:left w:val="nil"/>
          <w:bottom w:val="nil"/>
          <w:right w:val="nil"/>
          <w:between w:val="nil"/>
        </w:pBdr>
        <w:rPr>
          <w:color w:val="000000"/>
        </w:rPr>
      </w:pPr>
      <w:r w:rsidRPr="00421D77">
        <w:rPr>
          <w:rFonts w:eastAsia="Arial Narrow" w:cs="Arial Narrow"/>
          <w:color w:val="000000"/>
        </w:rPr>
        <w:t xml:space="preserve">Documentación existente en el sistema de calidad de la entidad relacionada con la información de las partes interesadas de la entidad y los roles y funciones asociados a la seguridad de la información </w:t>
      </w:r>
    </w:p>
    <w:p w14:paraId="324868E6" w14:textId="77777777" w:rsidR="003873F4" w:rsidRPr="00421D77" w:rsidRDefault="003873F4" w:rsidP="00421D77">
      <w:pPr>
        <w:pBdr>
          <w:top w:val="nil"/>
          <w:left w:val="nil"/>
          <w:bottom w:val="nil"/>
          <w:right w:val="nil"/>
          <w:between w:val="nil"/>
        </w:pBdr>
        <w:ind w:left="720" w:hanging="708"/>
        <w:rPr>
          <w:rFonts w:eastAsia="Arial Narrow" w:cs="Arial Narrow"/>
          <w:color w:val="000000"/>
        </w:rPr>
      </w:pPr>
    </w:p>
    <w:p w14:paraId="1EECFAD3" w14:textId="77777777" w:rsidR="003873F4" w:rsidRPr="00421D77" w:rsidRDefault="00494526" w:rsidP="00421D77">
      <w:pPr>
        <w:numPr>
          <w:ilvl w:val="0"/>
          <w:numId w:val="1"/>
        </w:numPr>
        <w:pBdr>
          <w:top w:val="nil"/>
          <w:left w:val="nil"/>
          <w:bottom w:val="nil"/>
          <w:right w:val="nil"/>
          <w:between w:val="nil"/>
        </w:pBdr>
        <w:rPr>
          <w:color w:val="000000"/>
        </w:rPr>
      </w:pPr>
      <w:r w:rsidRPr="00421D77">
        <w:rPr>
          <w:rFonts w:eastAsia="Arial Narrow" w:cs="Arial Narrow"/>
          <w:color w:val="000000"/>
        </w:rPr>
        <w:t xml:space="preserve">Fuentes externas, como las guías de autoevaluación, encuesta y estratificación dispuestas por la estrategia de gobierno en línea Ministerio de Tecnologías de la Información y las Comunicaciones </w:t>
      </w:r>
    </w:p>
    <w:p w14:paraId="045F3E22" w14:textId="77777777" w:rsidR="003873F4" w:rsidRPr="00421D77" w:rsidRDefault="003873F4" w:rsidP="00421D77">
      <w:pPr>
        <w:pBdr>
          <w:top w:val="nil"/>
          <w:left w:val="nil"/>
          <w:bottom w:val="nil"/>
          <w:right w:val="nil"/>
          <w:between w:val="nil"/>
        </w:pBdr>
        <w:ind w:left="720"/>
        <w:rPr>
          <w:rFonts w:eastAsia="Arial Narrow" w:cs="Arial Narrow"/>
          <w:color w:val="000000"/>
        </w:rPr>
      </w:pPr>
    </w:p>
    <w:p w14:paraId="54DF4AC8" w14:textId="77777777" w:rsidR="003873F4" w:rsidRPr="00421D77" w:rsidRDefault="003873F4" w:rsidP="00421D77">
      <w:pPr>
        <w:pBdr>
          <w:top w:val="nil"/>
          <w:left w:val="nil"/>
          <w:bottom w:val="nil"/>
          <w:right w:val="nil"/>
          <w:between w:val="nil"/>
        </w:pBdr>
        <w:ind w:left="720"/>
        <w:rPr>
          <w:rFonts w:eastAsia="Arial Narrow" w:cs="Arial Narrow"/>
          <w:color w:val="000000"/>
        </w:rPr>
      </w:pPr>
    </w:p>
    <w:p w14:paraId="1544CFD9" w14:textId="77777777" w:rsidR="003873F4" w:rsidRDefault="00494526" w:rsidP="00421D77">
      <w:pPr>
        <w:pStyle w:val="Ttulo1"/>
        <w:numPr>
          <w:ilvl w:val="2"/>
          <w:numId w:val="8"/>
        </w:numPr>
        <w:jc w:val="left"/>
      </w:pPr>
      <w:bookmarkStart w:id="15" w:name="_Toc220879849"/>
      <w:r w:rsidRPr="00421D77">
        <w:t>FASE 2: PLANIFICACIÓN</w:t>
      </w:r>
      <w:bookmarkEnd w:id="15"/>
    </w:p>
    <w:p w14:paraId="3D0700DD" w14:textId="77777777" w:rsidR="00421D77" w:rsidRDefault="00421D77" w:rsidP="00421D77"/>
    <w:p w14:paraId="633BF37C" w14:textId="5462CE30" w:rsidR="00421D77" w:rsidRPr="00421D77" w:rsidRDefault="00421D77" w:rsidP="00421D77">
      <w:r w:rsidRPr="00421D77">
        <w:t>Objetivo</w:t>
      </w:r>
      <w:r>
        <w:t xml:space="preserve">: </w:t>
      </w:r>
      <w:r w:rsidRPr="00421D77">
        <w:t>Definir la estrategia metodológica, que permita establecer el alcance, objetivos, procesos y procedimientos, pertinentes a la gestión del riesgo y mejora de seguridad de la información, en procura de los resultados que permitan dar cumplimiento con las metas propuestas del SGSI.</w:t>
      </w:r>
    </w:p>
    <w:p w14:paraId="0BE66E9C" w14:textId="77777777" w:rsidR="003873F4" w:rsidRPr="00421D77" w:rsidRDefault="003873F4" w:rsidP="00421D77">
      <w:pPr>
        <w:ind w:left="360"/>
        <w:rPr>
          <w:rFonts w:eastAsia="Arial Narrow" w:cs="Arial Narrow"/>
        </w:rPr>
      </w:pPr>
    </w:p>
    <w:p w14:paraId="29A3B76E" w14:textId="7ACF0042" w:rsidR="003873F4" w:rsidRPr="00421D77" w:rsidRDefault="00421D77" w:rsidP="00421D77">
      <w:pPr>
        <w:rPr>
          <w:rFonts w:eastAsia="Arial Narrow" w:cs="Arial Narrow"/>
        </w:rPr>
      </w:pPr>
      <w:bookmarkStart w:id="16" w:name="_Toc220879947"/>
      <w:r w:rsidRPr="00421D77">
        <w:rPr>
          <w:rFonts w:eastAsia="Arial Narrow" w:cs="Arial Narrow"/>
        </w:rPr>
        <w:t xml:space="preserve">Figura </w:t>
      </w:r>
      <w:r w:rsidRPr="00421D77">
        <w:rPr>
          <w:rFonts w:eastAsia="Arial Narrow" w:cs="Arial Narrow"/>
        </w:rPr>
        <w:fldChar w:fldCharType="begin"/>
      </w:r>
      <w:r w:rsidRPr="00421D77">
        <w:rPr>
          <w:rFonts w:eastAsia="Arial Narrow" w:cs="Arial Narrow"/>
        </w:rPr>
        <w:instrText xml:space="preserve"> SEQ Figura \* ARABIC </w:instrText>
      </w:r>
      <w:r w:rsidRPr="00421D77">
        <w:rPr>
          <w:rFonts w:eastAsia="Arial Narrow" w:cs="Arial Narrow"/>
        </w:rPr>
        <w:fldChar w:fldCharType="separate"/>
      </w:r>
      <w:r>
        <w:rPr>
          <w:rFonts w:eastAsia="Arial Narrow" w:cs="Arial Narrow"/>
          <w:noProof/>
        </w:rPr>
        <w:t>3</w:t>
      </w:r>
      <w:r w:rsidRPr="00421D77">
        <w:rPr>
          <w:rFonts w:eastAsia="Arial Narrow" w:cs="Arial Narrow"/>
        </w:rPr>
        <w:fldChar w:fldCharType="end"/>
      </w:r>
      <w:r w:rsidRPr="00421D77">
        <w:t xml:space="preserve"> </w:t>
      </w:r>
      <w:r w:rsidRPr="00421D77">
        <w:rPr>
          <w:rFonts w:eastAsia="Arial Narrow" w:cs="Arial Narrow"/>
        </w:rPr>
        <w:t>Fase de Planificación Modelo de Seguridad</w:t>
      </w:r>
      <w:bookmarkEnd w:id="16"/>
    </w:p>
    <w:p w14:paraId="5D462CD1" w14:textId="77777777" w:rsidR="00421D77" w:rsidRDefault="00494526" w:rsidP="00421D77">
      <w:pPr>
        <w:rPr>
          <w:rFonts w:eastAsia="Arial Narrow" w:cs="Arial Narrow"/>
        </w:rPr>
      </w:pPr>
      <w:r w:rsidRPr="00421D77">
        <w:rPr>
          <w:rFonts w:eastAsia="Arial Narrow" w:cs="Arial Narrow"/>
          <w:noProof/>
        </w:rPr>
        <w:drawing>
          <wp:inline distT="0" distB="0" distL="0" distR="0" wp14:anchorId="6569BC97" wp14:editId="72975F66">
            <wp:extent cx="4874544" cy="2615609"/>
            <wp:effectExtent l="0" t="0" r="2540" b="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4894248" cy="2626182"/>
                    </a:xfrm>
                    <a:prstGeom prst="rect">
                      <a:avLst/>
                    </a:prstGeom>
                    <a:ln/>
                  </pic:spPr>
                </pic:pic>
              </a:graphicData>
            </a:graphic>
          </wp:inline>
        </w:drawing>
      </w:r>
    </w:p>
    <w:p w14:paraId="24261481" w14:textId="4229EBC1" w:rsidR="003873F4" w:rsidRPr="00421D77" w:rsidRDefault="00494526" w:rsidP="00421D77">
      <w:pPr>
        <w:rPr>
          <w:rFonts w:eastAsia="Arial Narrow" w:cs="Arial Narrow"/>
        </w:rPr>
      </w:pPr>
      <w:r w:rsidRPr="00421D77">
        <w:rPr>
          <w:rFonts w:eastAsia="Arial Narrow" w:cs="Arial Narrow"/>
        </w:rPr>
        <w:t>Fuente: Documento Modelo de Seguridad y Privacidad de la Información estrategia de Gobierno en Línea</w:t>
      </w:r>
    </w:p>
    <w:p w14:paraId="63ED6836" w14:textId="132C60F8" w:rsidR="003873F4" w:rsidRPr="00421D77" w:rsidRDefault="00421D77" w:rsidP="00421D77">
      <w:pPr>
        <w:rPr>
          <w:iCs/>
          <w:color w:val="000000" w:themeColor="text1"/>
          <w:szCs w:val="18"/>
        </w:rPr>
      </w:pPr>
      <w:bookmarkStart w:id="17" w:name="_Toc220879860"/>
      <w:bookmarkStart w:id="18" w:name="_Toc220879886"/>
      <w:r w:rsidRPr="00421D77">
        <w:rPr>
          <w:iCs/>
          <w:color w:val="000000" w:themeColor="text1"/>
          <w:szCs w:val="18"/>
        </w:rPr>
        <w:lastRenderedPageBreak/>
        <w:t xml:space="preserve">Tabla </w:t>
      </w:r>
      <w:r w:rsidRPr="00421D77">
        <w:rPr>
          <w:iCs/>
          <w:color w:val="000000" w:themeColor="text1"/>
          <w:szCs w:val="18"/>
        </w:rPr>
        <w:fldChar w:fldCharType="begin"/>
      </w:r>
      <w:r w:rsidRPr="00421D77">
        <w:rPr>
          <w:iCs/>
          <w:color w:val="000000" w:themeColor="text1"/>
          <w:szCs w:val="18"/>
        </w:rPr>
        <w:instrText xml:space="preserve"> SEQ Tabla \* ARABIC </w:instrText>
      </w:r>
      <w:r w:rsidRPr="00421D77">
        <w:rPr>
          <w:iCs/>
          <w:color w:val="000000" w:themeColor="text1"/>
          <w:szCs w:val="18"/>
        </w:rPr>
        <w:fldChar w:fldCharType="separate"/>
      </w:r>
      <w:r>
        <w:rPr>
          <w:iCs/>
          <w:noProof/>
          <w:color w:val="000000" w:themeColor="text1"/>
          <w:szCs w:val="18"/>
        </w:rPr>
        <w:t>3</w:t>
      </w:r>
      <w:bookmarkEnd w:id="17"/>
      <w:bookmarkEnd w:id="18"/>
      <w:r w:rsidRPr="00421D77">
        <w:rPr>
          <w:iCs/>
          <w:color w:val="000000" w:themeColor="text1"/>
          <w:szCs w:val="18"/>
        </w:rPr>
        <w:fldChar w:fldCharType="end"/>
      </w:r>
      <w:r>
        <w:rPr>
          <w:iCs/>
          <w:color w:val="000000" w:themeColor="text1"/>
          <w:szCs w:val="18"/>
        </w:rPr>
        <w:t xml:space="preserve"> </w:t>
      </w:r>
    </w:p>
    <w:p w14:paraId="25C3C72C" w14:textId="77777777" w:rsidR="003873F4" w:rsidRPr="00421D77" w:rsidRDefault="003873F4" w:rsidP="00421D77">
      <w:pPr>
        <w:rPr>
          <w:rFonts w:eastAsia="Arial Narrow" w:cs="Arial Narrow"/>
        </w:rPr>
      </w:pPr>
    </w:p>
    <w:tbl>
      <w:tblPr>
        <w:tblStyle w:val="a3"/>
        <w:tblW w:w="8830" w:type="dxa"/>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A0" w:firstRow="1" w:lastRow="0" w:firstColumn="1" w:lastColumn="0" w:noHBand="0" w:noVBand="1"/>
      </w:tblPr>
      <w:tblGrid>
        <w:gridCol w:w="3256"/>
        <w:gridCol w:w="5574"/>
      </w:tblGrid>
      <w:tr w:rsidR="003873F4" w:rsidRPr="00421D77" w14:paraId="5C19C8C9" w14:textId="77777777" w:rsidTr="003873F4">
        <w:trPr>
          <w:cnfStyle w:val="100000000000" w:firstRow="1" w:lastRow="0" w:firstColumn="0" w:lastColumn="0" w:oddVBand="0" w:evenVBand="0" w:oddHBand="0" w:evenHBand="0" w:firstRowFirstColumn="0" w:firstRowLastColumn="0" w:lastRowFirstColumn="0" w:lastRowLastColumn="0"/>
          <w:trHeight w:val="416"/>
          <w:tblHeader/>
        </w:trPr>
        <w:tc>
          <w:tcPr>
            <w:cnfStyle w:val="001000000000" w:firstRow="0" w:lastRow="0" w:firstColumn="1" w:lastColumn="0" w:oddVBand="0" w:evenVBand="0" w:oddHBand="0" w:evenHBand="0" w:firstRowFirstColumn="0" w:firstRowLastColumn="0" w:lastRowFirstColumn="0" w:lastRowLastColumn="0"/>
            <w:tcW w:w="3256" w:type="dxa"/>
            <w:vAlign w:val="center"/>
          </w:tcPr>
          <w:p w14:paraId="7C3A6C21" w14:textId="77777777" w:rsidR="003873F4" w:rsidRPr="00421D77" w:rsidRDefault="00494526" w:rsidP="00421D77">
            <w:pPr>
              <w:rPr>
                <w:rFonts w:eastAsia="Arial Narrow" w:cs="Arial Narrow"/>
              </w:rPr>
            </w:pPr>
            <w:r w:rsidRPr="00421D77">
              <w:rPr>
                <w:rFonts w:eastAsia="Arial Narrow" w:cs="Arial Narrow"/>
              </w:rPr>
              <w:t>METAS</w:t>
            </w:r>
          </w:p>
        </w:tc>
        <w:tc>
          <w:tcPr>
            <w:tcW w:w="5574" w:type="dxa"/>
            <w:vAlign w:val="center"/>
          </w:tcPr>
          <w:p w14:paraId="68533B60" w14:textId="77777777" w:rsidR="003873F4" w:rsidRPr="00421D77" w:rsidRDefault="00494526" w:rsidP="00421D77">
            <w:pPr>
              <w:cnfStyle w:val="100000000000" w:firstRow="1" w:lastRow="0" w:firstColumn="0" w:lastColumn="0" w:oddVBand="0" w:evenVBand="0" w:oddHBand="0" w:evenHBand="0" w:firstRowFirstColumn="0" w:firstRowLastColumn="0" w:lastRowFirstColumn="0" w:lastRowLastColumn="0"/>
              <w:rPr>
                <w:rFonts w:eastAsia="Arial Narrow" w:cs="Arial Narrow"/>
              </w:rPr>
            </w:pPr>
            <w:r w:rsidRPr="00421D77">
              <w:rPr>
                <w:rFonts w:eastAsia="Arial Narrow" w:cs="Arial Narrow"/>
              </w:rPr>
              <w:t>ACTIVIDADES / INSTRUMENTOS / RESULTADOS</w:t>
            </w:r>
          </w:p>
        </w:tc>
      </w:tr>
      <w:tr w:rsidR="003873F4" w:rsidRPr="00421D77" w14:paraId="4C531CD9" w14:textId="77777777" w:rsidTr="003873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6438AAF9" w14:textId="77777777" w:rsidR="003873F4" w:rsidRPr="00421D77" w:rsidRDefault="00494526" w:rsidP="00421D77">
            <w:pPr>
              <w:pBdr>
                <w:top w:val="nil"/>
                <w:left w:val="nil"/>
                <w:bottom w:val="nil"/>
                <w:right w:val="nil"/>
                <w:between w:val="nil"/>
              </w:pBdr>
              <w:rPr>
                <w:rFonts w:eastAsia="Arial Narrow" w:cs="Arial Narrow"/>
                <w:color w:val="000000"/>
              </w:rPr>
            </w:pPr>
            <w:r w:rsidRPr="00421D77">
              <w:rPr>
                <w:rFonts w:eastAsia="Arial Narrow" w:cs="Arial Narrow"/>
                <w:b w:val="0"/>
                <w:color w:val="000000"/>
              </w:rPr>
              <w:t>Realizar un análisis de Contexto y factores externos e internos de la Entidad en torno a la seguridad de la información.</w:t>
            </w:r>
          </w:p>
        </w:tc>
        <w:tc>
          <w:tcPr>
            <w:tcW w:w="5574" w:type="dxa"/>
          </w:tcPr>
          <w:p w14:paraId="6D03F822" w14:textId="77777777" w:rsidR="003873F4" w:rsidRPr="00421D77" w:rsidRDefault="00494526" w:rsidP="00421D77">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eastAsia="Arial Narrow" w:cs="Arial Narrow"/>
                <w:color w:val="000000"/>
              </w:rPr>
            </w:pPr>
            <w:r w:rsidRPr="00421D77">
              <w:rPr>
                <w:rFonts w:eastAsia="Arial Narrow" w:cs="Arial Narrow"/>
                <w:b/>
                <w:color w:val="000000"/>
              </w:rPr>
              <w:t xml:space="preserve">Realizar </w:t>
            </w:r>
            <w:r w:rsidRPr="00421D77">
              <w:rPr>
                <w:rFonts w:eastAsia="Arial Narrow" w:cs="Arial Narrow"/>
                <w:color w:val="000000"/>
              </w:rPr>
              <w:t xml:space="preserve">un </w:t>
            </w:r>
            <w:r w:rsidRPr="00421D77">
              <w:rPr>
                <w:rFonts w:eastAsia="Arial Narrow" w:cs="Arial Narrow"/>
                <w:b/>
                <w:color w:val="000000"/>
              </w:rPr>
              <w:t xml:space="preserve">Análisis de Contexto </w:t>
            </w:r>
            <w:r w:rsidRPr="00421D77">
              <w:rPr>
                <w:rFonts w:eastAsia="Arial Narrow" w:cs="Arial Narrow"/>
                <w:color w:val="000000"/>
              </w:rPr>
              <w:t xml:space="preserve">de la entidad entorno a la seguridad de la información teniendo en cuenta el capítulo 4. CONEXTO DE LA ORGANIZACIÓN de la norma ISO 27001:2022, con el fin de poder determinar las cuestiones externas e internas de la organización que son pertinentes para la implementación del Sistema de Gestión de Seguridad de la Información. </w:t>
            </w:r>
          </w:p>
        </w:tc>
      </w:tr>
      <w:tr w:rsidR="003873F4" w:rsidRPr="00421D77" w14:paraId="4B7D7412" w14:textId="77777777" w:rsidTr="003873F4">
        <w:tc>
          <w:tcPr>
            <w:cnfStyle w:val="001000000000" w:firstRow="0" w:lastRow="0" w:firstColumn="1" w:lastColumn="0" w:oddVBand="0" w:evenVBand="0" w:oddHBand="0" w:evenHBand="0" w:firstRowFirstColumn="0" w:firstRowLastColumn="0" w:lastRowFirstColumn="0" w:lastRowLastColumn="0"/>
            <w:tcW w:w="3256" w:type="dxa"/>
          </w:tcPr>
          <w:p w14:paraId="2B868B46" w14:textId="77777777" w:rsidR="003873F4" w:rsidRPr="00421D77" w:rsidRDefault="00494526" w:rsidP="00421D77">
            <w:pPr>
              <w:pBdr>
                <w:top w:val="nil"/>
                <w:left w:val="nil"/>
                <w:bottom w:val="nil"/>
                <w:right w:val="nil"/>
                <w:between w:val="nil"/>
              </w:pBdr>
              <w:rPr>
                <w:rFonts w:eastAsia="Arial Narrow" w:cs="Arial Narrow"/>
                <w:color w:val="000000"/>
              </w:rPr>
            </w:pPr>
            <w:r w:rsidRPr="00421D77">
              <w:rPr>
                <w:rFonts w:eastAsia="Arial Narrow" w:cs="Arial Narrow"/>
                <w:b w:val="0"/>
                <w:color w:val="000000"/>
              </w:rPr>
              <w:t xml:space="preserve">Definir el alcance del SGSI de la entidad </w:t>
            </w:r>
          </w:p>
          <w:p w14:paraId="6399B91F" w14:textId="77777777" w:rsidR="003873F4" w:rsidRPr="00421D77" w:rsidRDefault="003873F4" w:rsidP="00421D77">
            <w:pPr>
              <w:pBdr>
                <w:top w:val="nil"/>
                <w:left w:val="nil"/>
                <w:bottom w:val="nil"/>
                <w:right w:val="nil"/>
                <w:between w:val="nil"/>
              </w:pBdr>
              <w:rPr>
                <w:rFonts w:eastAsia="Arial Narrow" w:cs="Arial Narrow"/>
                <w:color w:val="000000"/>
              </w:rPr>
            </w:pPr>
          </w:p>
        </w:tc>
        <w:tc>
          <w:tcPr>
            <w:tcW w:w="5574" w:type="dxa"/>
          </w:tcPr>
          <w:p w14:paraId="1B5FB90C" w14:textId="77777777" w:rsidR="003873F4" w:rsidRPr="00421D77" w:rsidRDefault="00494526" w:rsidP="00421D77">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eastAsia="Arial Narrow" w:cs="Arial Narrow"/>
                <w:color w:val="000000"/>
              </w:rPr>
            </w:pPr>
            <w:r w:rsidRPr="00421D77">
              <w:rPr>
                <w:rFonts w:eastAsia="Arial Narrow" w:cs="Arial Narrow"/>
                <w:b/>
                <w:color w:val="000000"/>
              </w:rPr>
              <w:t xml:space="preserve">Definir </w:t>
            </w:r>
            <w:r w:rsidRPr="00421D77">
              <w:rPr>
                <w:rFonts w:eastAsia="Arial Narrow" w:cs="Arial Narrow"/>
                <w:color w:val="000000"/>
              </w:rPr>
              <w:t xml:space="preserve">el </w:t>
            </w:r>
            <w:r w:rsidRPr="00421D77">
              <w:rPr>
                <w:rFonts w:eastAsia="Arial Narrow" w:cs="Arial Narrow"/>
                <w:b/>
                <w:color w:val="000000"/>
              </w:rPr>
              <w:t xml:space="preserve">alcance </w:t>
            </w:r>
            <w:r w:rsidRPr="00421D77">
              <w:rPr>
                <w:rFonts w:eastAsia="Arial Narrow" w:cs="Arial Narrow"/>
                <w:color w:val="000000"/>
              </w:rPr>
              <w:t xml:space="preserve">del </w:t>
            </w:r>
            <w:r w:rsidRPr="00421D77">
              <w:rPr>
                <w:rFonts w:eastAsia="Arial Narrow" w:cs="Arial Narrow"/>
                <w:b/>
                <w:color w:val="000000"/>
              </w:rPr>
              <w:t xml:space="preserve">Sistema de Gestión de Seguridad de la Información </w:t>
            </w:r>
            <w:r w:rsidRPr="00421D77">
              <w:rPr>
                <w:rFonts w:eastAsia="Arial Narrow" w:cs="Arial Narrow"/>
                <w:color w:val="000000"/>
              </w:rPr>
              <w:t xml:space="preserve">‘SGSI’ de la entidad aprobado por la Alta Dirección y socializado al interior de la Entidad. </w:t>
            </w:r>
          </w:p>
          <w:p w14:paraId="424AD295" w14:textId="77777777" w:rsidR="003873F4" w:rsidRPr="00421D77" w:rsidRDefault="00494526" w:rsidP="00421D77">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eastAsia="Arial Narrow" w:cs="Arial Narrow"/>
                <w:b/>
                <w:color w:val="000000"/>
              </w:rPr>
            </w:pPr>
            <w:r w:rsidRPr="00421D77">
              <w:rPr>
                <w:rFonts w:eastAsia="Arial Narrow" w:cs="Arial Narrow"/>
                <w:color w:val="000000"/>
              </w:rPr>
              <w:t xml:space="preserve">Definir el alcance del SGSI, en el cual se establece los límites y la aplicabilidad del Sistema de Gestión de Seguridad de la Información. </w:t>
            </w:r>
          </w:p>
        </w:tc>
      </w:tr>
      <w:tr w:rsidR="003873F4" w:rsidRPr="00421D77" w14:paraId="702E376E" w14:textId="77777777" w:rsidTr="003873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26DABD7E" w14:textId="77777777" w:rsidR="003873F4" w:rsidRPr="00421D77" w:rsidRDefault="00494526" w:rsidP="00421D77">
            <w:pPr>
              <w:pBdr>
                <w:top w:val="nil"/>
                <w:left w:val="nil"/>
                <w:bottom w:val="nil"/>
                <w:right w:val="nil"/>
                <w:between w:val="nil"/>
              </w:pBdr>
              <w:rPr>
                <w:rFonts w:eastAsia="Arial Narrow" w:cs="Arial Narrow"/>
                <w:color w:val="000000"/>
              </w:rPr>
            </w:pPr>
            <w:r w:rsidRPr="00421D77">
              <w:rPr>
                <w:rFonts w:eastAsia="Arial Narrow" w:cs="Arial Narrow"/>
                <w:b w:val="0"/>
                <w:color w:val="000000"/>
              </w:rPr>
              <w:t xml:space="preserve">Definir Roles, Responsables y Funciones de seguridad y privacidad de la información </w:t>
            </w:r>
          </w:p>
        </w:tc>
        <w:tc>
          <w:tcPr>
            <w:tcW w:w="5574" w:type="dxa"/>
          </w:tcPr>
          <w:p w14:paraId="30A45448" w14:textId="77777777" w:rsidR="003873F4" w:rsidRPr="00421D77" w:rsidRDefault="00494526" w:rsidP="00421D77">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eastAsia="Arial Narrow" w:cs="Arial Narrow"/>
                <w:color w:val="000000"/>
              </w:rPr>
            </w:pPr>
            <w:r w:rsidRPr="00421D77">
              <w:rPr>
                <w:rFonts w:eastAsia="Arial Narrow" w:cs="Arial Narrow"/>
                <w:b/>
                <w:color w:val="000000"/>
              </w:rPr>
              <w:t xml:space="preserve">Adicionar </w:t>
            </w:r>
            <w:r w:rsidRPr="00421D77">
              <w:rPr>
                <w:rFonts w:eastAsia="Arial Narrow" w:cs="Arial Narrow"/>
                <w:color w:val="000000"/>
              </w:rPr>
              <w:t xml:space="preserve">las </w:t>
            </w:r>
            <w:r w:rsidRPr="00421D77">
              <w:rPr>
                <w:rFonts w:eastAsia="Arial Narrow" w:cs="Arial Narrow"/>
                <w:b/>
                <w:color w:val="000000"/>
              </w:rPr>
              <w:t xml:space="preserve">funciones de seguridad </w:t>
            </w:r>
            <w:r w:rsidRPr="00421D77">
              <w:rPr>
                <w:rFonts w:eastAsia="Arial Narrow" w:cs="Arial Narrow"/>
                <w:color w:val="000000"/>
              </w:rPr>
              <w:t xml:space="preserve">de la información al </w:t>
            </w:r>
            <w:r w:rsidRPr="00421D77">
              <w:rPr>
                <w:rFonts w:eastAsia="Arial Narrow" w:cs="Arial Narrow"/>
                <w:b/>
                <w:color w:val="000000"/>
              </w:rPr>
              <w:t xml:space="preserve">Comité de Riesgos </w:t>
            </w:r>
            <w:r w:rsidRPr="00421D77">
              <w:rPr>
                <w:rFonts w:eastAsia="Arial Narrow" w:cs="Arial Narrow"/>
                <w:color w:val="000000"/>
              </w:rPr>
              <w:t xml:space="preserve">de la entidad y formalizarlas mediante acto administrativo. </w:t>
            </w:r>
          </w:p>
          <w:p w14:paraId="2B4208E7" w14:textId="77777777" w:rsidR="003873F4" w:rsidRPr="00421D77" w:rsidRDefault="00494526" w:rsidP="00421D77">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eastAsia="Arial Narrow" w:cs="Arial Narrow"/>
                <w:color w:val="000000"/>
              </w:rPr>
            </w:pPr>
            <w:r w:rsidRPr="00421D77">
              <w:rPr>
                <w:rFonts w:eastAsia="Arial Narrow" w:cs="Arial Narrow"/>
                <w:b/>
                <w:color w:val="000000"/>
              </w:rPr>
              <w:t xml:space="preserve">Establecer </w:t>
            </w:r>
            <w:r w:rsidRPr="00421D77">
              <w:rPr>
                <w:rFonts w:eastAsia="Arial Narrow" w:cs="Arial Narrow"/>
                <w:color w:val="000000"/>
              </w:rPr>
              <w:t xml:space="preserve">el </w:t>
            </w:r>
            <w:r w:rsidRPr="00421D77">
              <w:rPr>
                <w:rFonts w:eastAsia="Arial Narrow" w:cs="Arial Narrow"/>
                <w:b/>
                <w:color w:val="000000"/>
              </w:rPr>
              <w:t xml:space="preserve">Rol </w:t>
            </w:r>
            <w:r w:rsidRPr="00421D77">
              <w:rPr>
                <w:rFonts w:eastAsia="Arial Narrow" w:cs="Arial Narrow"/>
                <w:color w:val="000000"/>
              </w:rPr>
              <w:t xml:space="preserve">de </w:t>
            </w:r>
            <w:r w:rsidRPr="00421D77">
              <w:rPr>
                <w:rFonts w:eastAsia="Arial Narrow" w:cs="Arial Narrow"/>
                <w:b/>
                <w:color w:val="000000"/>
              </w:rPr>
              <w:t xml:space="preserve">Oficial de Seguridad </w:t>
            </w:r>
            <w:r w:rsidRPr="00421D77">
              <w:rPr>
                <w:rFonts w:eastAsia="Arial Narrow" w:cs="Arial Narrow"/>
                <w:color w:val="000000"/>
              </w:rPr>
              <w:t xml:space="preserve">de la información. </w:t>
            </w:r>
          </w:p>
          <w:p w14:paraId="1F5C48FB" w14:textId="77777777" w:rsidR="003873F4" w:rsidRPr="00421D77" w:rsidRDefault="00494526" w:rsidP="00421D77">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eastAsia="Arial Narrow" w:cs="Arial Narrow"/>
                <w:color w:val="000000"/>
              </w:rPr>
            </w:pPr>
            <w:r w:rsidRPr="00421D77">
              <w:rPr>
                <w:rFonts w:eastAsia="Arial Narrow" w:cs="Arial Narrow"/>
                <w:b/>
                <w:color w:val="000000"/>
              </w:rPr>
              <w:t xml:space="preserve">Definir </w:t>
            </w:r>
            <w:r w:rsidRPr="00421D77">
              <w:rPr>
                <w:rFonts w:eastAsia="Arial Narrow" w:cs="Arial Narrow"/>
                <w:color w:val="000000"/>
              </w:rPr>
              <w:t xml:space="preserve">un </w:t>
            </w:r>
            <w:r w:rsidRPr="00421D77">
              <w:rPr>
                <w:rFonts w:eastAsia="Arial Narrow" w:cs="Arial Narrow"/>
                <w:b/>
                <w:color w:val="000000"/>
              </w:rPr>
              <w:t xml:space="preserve">marco de gestión que contemple roles y responsabilidades </w:t>
            </w:r>
            <w:r w:rsidRPr="00421D77">
              <w:rPr>
                <w:rFonts w:eastAsia="Arial Narrow" w:cs="Arial Narrow"/>
                <w:color w:val="000000"/>
              </w:rPr>
              <w:t xml:space="preserve">para la implementación, administración, operación y gestión de la seguridad de la información en la entidad. </w:t>
            </w:r>
          </w:p>
          <w:p w14:paraId="32688E77" w14:textId="77777777" w:rsidR="003873F4" w:rsidRPr="00421D77" w:rsidRDefault="00494526" w:rsidP="00421D77">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eastAsia="Arial Narrow" w:cs="Arial Narrow"/>
                <w:b/>
                <w:color w:val="000000"/>
              </w:rPr>
            </w:pPr>
            <w:r w:rsidRPr="00421D77">
              <w:rPr>
                <w:rFonts w:eastAsia="Arial Narrow" w:cs="Arial Narrow"/>
                <w:b/>
                <w:color w:val="000000"/>
              </w:rPr>
              <w:t xml:space="preserve">Definir la estructura organizacional </w:t>
            </w:r>
            <w:r w:rsidRPr="00421D77">
              <w:rPr>
                <w:rFonts w:eastAsia="Arial Narrow" w:cs="Arial Narrow"/>
                <w:color w:val="000000"/>
              </w:rPr>
              <w:t xml:space="preserve">de la Entidad que contendrá los roles y responsabilidad </w:t>
            </w:r>
            <w:r w:rsidRPr="00421D77">
              <w:rPr>
                <w:rFonts w:eastAsia="Arial Narrow" w:cs="Arial Narrow"/>
                <w:b/>
                <w:color w:val="000000"/>
              </w:rPr>
              <w:t xml:space="preserve">pertinentes a la seguridad </w:t>
            </w:r>
            <w:r w:rsidRPr="00421D77">
              <w:rPr>
                <w:rFonts w:eastAsia="Arial Narrow" w:cs="Arial Narrow"/>
                <w:color w:val="000000"/>
              </w:rPr>
              <w:t xml:space="preserve">de la información </w:t>
            </w:r>
          </w:p>
        </w:tc>
      </w:tr>
      <w:tr w:rsidR="003873F4" w:rsidRPr="00421D77" w14:paraId="3E738DB2" w14:textId="77777777" w:rsidTr="003873F4">
        <w:tc>
          <w:tcPr>
            <w:cnfStyle w:val="001000000000" w:firstRow="0" w:lastRow="0" w:firstColumn="1" w:lastColumn="0" w:oddVBand="0" w:evenVBand="0" w:oddHBand="0" w:evenHBand="0" w:firstRowFirstColumn="0" w:firstRowLastColumn="0" w:lastRowFirstColumn="0" w:lastRowLastColumn="0"/>
            <w:tcW w:w="3256" w:type="dxa"/>
          </w:tcPr>
          <w:p w14:paraId="38116CC0" w14:textId="77777777" w:rsidR="003873F4" w:rsidRPr="00421D77" w:rsidRDefault="00494526" w:rsidP="00421D77">
            <w:pPr>
              <w:pBdr>
                <w:top w:val="nil"/>
                <w:left w:val="nil"/>
                <w:bottom w:val="nil"/>
                <w:right w:val="nil"/>
                <w:between w:val="nil"/>
              </w:pBdr>
              <w:rPr>
                <w:rFonts w:eastAsia="Arial Narrow" w:cs="Arial Narrow"/>
                <w:color w:val="000000"/>
              </w:rPr>
            </w:pPr>
            <w:r w:rsidRPr="00421D77">
              <w:rPr>
                <w:rFonts w:eastAsia="Arial Narrow" w:cs="Arial Narrow"/>
                <w:b w:val="0"/>
                <w:color w:val="000000"/>
              </w:rPr>
              <w:t>Definir la metodología de riesgos de seguridad de la información</w:t>
            </w:r>
          </w:p>
        </w:tc>
        <w:tc>
          <w:tcPr>
            <w:tcW w:w="5574" w:type="dxa"/>
          </w:tcPr>
          <w:p w14:paraId="0F85C9E9" w14:textId="77777777" w:rsidR="003873F4" w:rsidRPr="00421D77" w:rsidRDefault="00494526" w:rsidP="00421D77">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eastAsia="Arial Narrow" w:cs="Arial Narrow"/>
                <w:color w:val="000000"/>
              </w:rPr>
            </w:pPr>
            <w:r w:rsidRPr="00421D77">
              <w:rPr>
                <w:rFonts w:eastAsia="Arial Narrow" w:cs="Arial Narrow"/>
                <w:b/>
                <w:color w:val="000000"/>
              </w:rPr>
              <w:t xml:space="preserve">Definir Metodología </w:t>
            </w:r>
            <w:r w:rsidRPr="00421D77">
              <w:rPr>
                <w:rFonts w:eastAsia="Arial Narrow" w:cs="Arial Narrow"/>
                <w:color w:val="000000"/>
              </w:rPr>
              <w:t xml:space="preserve">de Valoración de </w:t>
            </w:r>
            <w:r w:rsidRPr="00421D77">
              <w:rPr>
                <w:rFonts w:eastAsia="Arial Narrow" w:cs="Arial Narrow"/>
                <w:b/>
                <w:color w:val="000000"/>
              </w:rPr>
              <w:t>Riesgos de Seguridad</w:t>
            </w:r>
            <w:r w:rsidRPr="00421D77">
              <w:rPr>
                <w:rFonts w:eastAsia="Arial Narrow" w:cs="Arial Narrow"/>
                <w:color w:val="000000"/>
              </w:rPr>
              <w:t xml:space="preserve">. </w:t>
            </w:r>
          </w:p>
          <w:p w14:paraId="1A9FA00D" w14:textId="77777777" w:rsidR="003873F4" w:rsidRPr="00421D77" w:rsidRDefault="00494526" w:rsidP="00421D77">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eastAsia="Arial Narrow" w:cs="Arial Narrow"/>
                <w:color w:val="000000"/>
              </w:rPr>
            </w:pPr>
            <w:r w:rsidRPr="00421D77">
              <w:rPr>
                <w:rFonts w:eastAsia="Arial Narrow" w:cs="Arial Narrow"/>
                <w:b/>
                <w:color w:val="000000"/>
              </w:rPr>
              <w:t xml:space="preserve">Integrar </w:t>
            </w:r>
            <w:r w:rsidRPr="00421D77">
              <w:rPr>
                <w:rFonts w:eastAsia="Arial Narrow" w:cs="Arial Narrow"/>
                <w:color w:val="000000"/>
              </w:rPr>
              <w:t xml:space="preserve">la </w:t>
            </w:r>
            <w:r w:rsidRPr="00421D77">
              <w:rPr>
                <w:rFonts w:eastAsia="Arial Narrow" w:cs="Arial Narrow"/>
                <w:b/>
                <w:color w:val="000000"/>
              </w:rPr>
              <w:t xml:space="preserve">metodología </w:t>
            </w:r>
            <w:r w:rsidRPr="00421D77">
              <w:rPr>
                <w:rFonts w:eastAsia="Arial Narrow" w:cs="Arial Narrow"/>
                <w:color w:val="000000"/>
              </w:rPr>
              <w:t xml:space="preserve">definida con la metodología de riegos operativos de la entidad. </w:t>
            </w:r>
          </w:p>
          <w:p w14:paraId="78CBD33C" w14:textId="77777777" w:rsidR="003873F4" w:rsidRPr="00421D77" w:rsidRDefault="00494526" w:rsidP="00421D77">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eastAsia="Arial Narrow" w:cs="Arial Narrow"/>
                <w:b/>
                <w:color w:val="000000"/>
              </w:rPr>
            </w:pPr>
            <w:r w:rsidRPr="00421D77">
              <w:rPr>
                <w:rFonts w:eastAsia="Arial Narrow" w:cs="Arial Narrow"/>
                <w:b/>
                <w:color w:val="000000"/>
              </w:rPr>
              <w:t xml:space="preserve">Implementar </w:t>
            </w:r>
            <w:r w:rsidRPr="00421D77">
              <w:rPr>
                <w:rFonts w:eastAsia="Arial Narrow" w:cs="Arial Narrow"/>
                <w:color w:val="000000"/>
              </w:rPr>
              <w:t xml:space="preserve">un </w:t>
            </w:r>
            <w:r w:rsidRPr="00421D77">
              <w:rPr>
                <w:rFonts w:eastAsia="Arial Narrow" w:cs="Arial Narrow"/>
                <w:b/>
                <w:color w:val="000000"/>
              </w:rPr>
              <w:t xml:space="preserve">sistema de información </w:t>
            </w:r>
            <w:r w:rsidRPr="00421D77">
              <w:rPr>
                <w:rFonts w:eastAsia="Arial Narrow" w:cs="Arial Narrow"/>
                <w:color w:val="000000"/>
              </w:rPr>
              <w:t>para la administración y gestión de los riesgos de seguridad de la entidad.</w:t>
            </w:r>
          </w:p>
        </w:tc>
      </w:tr>
      <w:tr w:rsidR="003873F4" w:rsidRPr="00421D77" w14:paraId="36C11FAF" w14:textId="77777777" w:rsidTr="003873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720FCAE4" w14:textId="77777777" w:rsidR="003873F4" w:rsidRPr="00421D77" w:rsidRDefault="00494526" w:rsidP="00421D77">
            <w:pPr>
              <w:pBdr>
                <w:top w:val="nil"/>
                <w:left w:val="nil"/>
                <w:bottom w:val="nil"/>
                <w:right w:val="nil"/>
                <w:between w:val="nil"/>
              </w:pBdr>
              <w:rPr>
                <w:rFonts w:eastAsia="Arial Narrow" w:cs="Arial Narrow"/>
                <w:color w:val="000000"/>
              </w:rPr>
            </w:pPr>
            <w:r w:rsidRPr="00421D77">
              <w:rPr>
                <w:rFonts w:eastAsia="Arial Narrow" w:cs="Arial Narrow"/>
                <w:b w:val="0"/>
                <w:color w:val="000000"/>
              </w:rPr>
              <w:t>Elaborar las políticas de seguridad y privacidad de la información de la entidad</w:t>
            </w:r>
          </w:p>
        </w:tc>
        <w:tc>
          <w:tcPr>
            <w:tcW w:w="5574" w:type="dxa"/>
          </w:tcPr>
          <w:p w14:paraId="62E775E0" w14:textId="77777777" w:rsidR="003873F4" w:rsidRPr="00421D77" w:rsidRDefault="00494526" w:rsidP="00421D77">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eastAsia="Arial Narrow" w:cs="Arial Narrow"/>
                <w:color w:val="000000"/>
              </w:rPr>
            </w:pPr>
            <w:r w:rsidRPr="00421D77">
              <w:rPr>
                <w:rFonts w:eastAsia="Arial Narrow" w:cs="Arial Narrow"/>
                <w:b/>
                <w:color w:val="000000"/>
              </w:rPr>
              <w:t xml:space="preserve">Elaborar Política General de Seguridad y Privacidad </w:t>
            </w:r>
            <w:r w:rsidRPr="00421D77">
              <w:rPr>
                <w:rFonts w:eastAsia="Arial Narrow" w:cs="Arial Narrow"/>
                <w:color w:val="000000"/>
              </w:rPr>
              <w:t xml:space="preserve">la cual debe ser aprobada por la Alta Dirección y socializada al interior de la Entidad. </w:t>
            </w:r>
          </w:p>
          <w:p w14:paraId="64A205B0" w14:textId="77777777" w:rsidR="003873F4" w:rsidRPr="00421D77" w:rsidRDefault="00494526" w:rsidP="00421D77">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eastAsia="Arial Narrow" w:cs="Arial Narrow"/>
                <w:b/>
                <w:color w:val="000000"/>
              </w:rPr>
            </w:pPr>
            <w:r w:rsidRPr="00421D77">
              <w:rPr>
                <w:rFonts w:eastAsia="Arial Narrow" w:cs="Arial Narrow"/>
                <w:b/>
                <w:color w:val="000000"/>
              </w:rPr>
              <w:t xml:space="preserve">Elaborar </w:t>
            </w:r>
            <w:r w:rsidRPr="00421D77">
              <w:rPr>
                <w:rFonts w:eastAsia="Arial Narrow" w:cs="Arial Narrow"/>
                <w:color w:val="000000"/>
              </w:rPr>
              <w:t xml:space="preserve">el </w:t>
            </w:r>
            <w:r w:rsidRPr="00421D77">
              <w:rPr>
                <w:rFonts w:eastAsia="Arial Narrow" w:cs="Arial Narrow"/>
                <w:b/>
                <w:color w:val="000000"/>
              </w:rPr>
              <w:t>manual de Políticas de Seguridad y Privacidad de la Información</w:t>
            </w:r>
            <w:r w:rsidRPr="00421D77">
              <w:rPr>
                <w:rFonts w:eastAsia="Arial Narrow" w:cs="Arial Narrow"/>
                <w:color w:val="000000"/>
              </w:rPr>
              <w:t xml:space="preserve">, que corresponde a un documento que contiene las políticas y los lineamientos que se implementaran en la Entidad con el objetivo de proteger la </w:t>
            </w:r>
            <w:r w:rsidRPr="00421D77">
              <w:rPr>
                <w:rFonts w:eastAsia="Arial Narrow" w:cs="Arial Narrow"/>
                <w:color w:val="000000"/>
              </w:rPr>
              <w:lastRenderedPageBreak/>
              <w:t xml:space="preserve">disponibilidad, integridad y confidencialidad de la información. Estas políticas deben ser aprobadas por la Alta Dirección y socializadas al interior de la Entidad. </w:t>
            </w:r>
          </w:p>
        </w:tc>
      </w:tr>
      <w:tr w:rsidR="003873F4" w:rsidRPr="00421D77" w14:paraId="526F3BBD" w14:textId="77777777" w:rsidTr="003873F4">
        <w:tc>
          <w:tcPr>
            <w:cnfStyle w:val="001000000000" w:firstRow="0" w:lastRow="0" w:firstColumn="1" w:lastColumn="0" w:oddVBand="0" w:evenVBand="0" w:oddHBand="0" w:evenHBand="0" w:firstRowFirstColumn="0" w:firstRowLastColumn="0" w:lastRowFirstColumn="0" w:lastRowLastColumn="0"/>
            <w:tcW w:w="3256" w:type="dxa"/>
          </w:tcPr>
          <w:p w14:paraId="29E941E2" w14:textId="77777777" w:rsidR="003873F4" w:rsidRPr="00421D77" w:rsidRDefault="00494526" w:rsidP="00421D77">
            <w:pPr>
              <w:pBdr>
                <w:top w:val="nil"/>
                <w:left w:val="nil"/>
                <w:bottom w:val="nil"/>
                <w:right w:val="nil"/>
                <w:between w:val="nil"/>
              </w:pBdr>
              <w:rPr>
                <w:rFonts w:eastAsia="Arial Narrow" w:cs="Arial Narrow"/>
                <w:color w:val="000000"/>
              </w:rPr>
            </w:pPr>
            <w:r w:rsidRPr="00421D77">
              <w:rPr>
                <w:rFonts w:eastAsia="Arial Narrow" w:cs="Arial Narrow"/>
                <w:b w:val="0"/>
                <w:color w:val="000000"/>
              </w:rPr>
              <w:lastRenderedPageBreak/>
              <w:t>Elaborar documentación de operación (formatos de procesos, procedimientos y documentos debidamente definidos y establecidos) del sistema de seguridad de la información</w:t>
            </w:r>
          </w:p>
        </w:tc>
        <w:tc>
          <w:tcPr>
            <w:tcW w:w="5574" w:type="dxa"/>
          </w:tcPr>
          <w:p w14:paraId="7491559D" w14:textId="77777777" w:rsidR="003873F4" w:rsidRPr="00421D77" w:rsidRDefault="00494526" w:rsidP="00421D77">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eastAsia="Arial Narrow" w:cs="Arial Narrow"/>
                <w:color w:val="000000"/>
              </w:rPr>
            </w:pPr>
            <w:r w:rsidRPr="00421D77">
              <w:rPr>
                <w:rFonts w:eastAsia="Arial Narrow" w:cs="Arial Narrow"/>
                <w:b/>
                <w:color w:val="000000"/>
              </w:rPr>
              <w:t xml:space="preserve">Elaborar </w:t>
            </w:r>
            <w:r w:rsidRPr="00421D77">
              <w:rPr>
                <w:rFonts w:eastAsia="Arial Narrow" w:cs="Arial Narrow"/>
                <w:color w:val="000000"/>
              </w:rPr>
              <w:t xml:space="preserve">los </w:t>
            </w:r>
            <w:r w:rsidRPr="00421D77">
              <w:rPr>
                <w:rFonts w:eastAsia="Arial Narrow" w:cs="Arial Narrow"/>
                <w:b/>
                <w:color w:val="000000"/>
              </w:rPr>
              <w:t xml:space="preserve">documentos de operación del sistema de seguridad </w:t>
            </w:r>
            <w:r w:rsidRPr="00421D77">
              <w:rPr>
                <w:rFonts w:eastAsia="Arial Narrow" w:cs="Arial Narrow"/>
                <w:color w:val="000000"/>
              </w:rPr>
              <w:t xml:space="preserve">de la información, tales como: </w:t>
            </w:r>
          </w:p>
          <w:p w14:paraId="068E5210" w14:textId="77777777" w:rsidR="003873F4" w:rsidRPr="00421D77" w:rsidRDefault="00494526" w:rsidP="00421D77">
            <w:pPr>
              <w:numPr>
                <w:ilvl w:val="0"/>
                <w:numId w:val="2"/>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421D77">
              <w:rPr>
                <w:rFonts w:eastAsia="Arial Narrow" w:cs="Arial Narrow"/>
                <w:color w:val="000000"/>
              </w:rPr>
              <w:t xml:space="preserve">Declaración de aplicabilidad </w:t>
            </w:r>
          </w:p>
          <w:p w14:paraId="1CEEE431" w14:textId="77777777" w:rsidR="003873F4" w:rsidRPr="00421D77" w:rsidRDefault="00494526" w:rsidP="00421D77">
            <w:pPr>
              <w:numPr>
                <w:ilvl w:val="0"/>
                <w:numId w:val="2"/>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421D77">
              <w:rPr>
                <w:rFonts w:eastAsia="Arial Narrow" w:cs="Arial Narrow"/>
                <w:color w:val="000000"/>
              </w:rPr>
              <w:t xml:space="preserve">Procedimiento y/o guía de identificación y clasificación de activos de información. </w:t>
            </w:r>
          </w:p>
          <w:p w14:paraId="13B4DE01" w14:textId="77777777" w:rsidR="003873F4" w:rsidRPr="00421D77" w:rsidRDefault="00494526" w:rsidP="00421D77">
            <w:pPr>
              <w:numPr>
                <w:ilvl w:val="0"/>
                <w:numId w:val="2"/>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421D77">
              <w:rPr>
                <w:rFonts w:eastAsia="Arial Narrow" w:cs="Arial Narrow"/>
                <w:color w:val="000000"/>
              </w:rPr>
              <w:t xml:space="preserve">Procedimiento Continuidad del Negocio, Procedimientos operativos para gestión de TI </w:t>
            </w:r>
          </w:p>
          <w:p w14:paraId="1CB59AAA" w14:textId="77777777" w:rsidR="003873F4" w:rsidRPr="00421D77" w:rsidRDefault="00494526" w:rsidP="00421D77">
            <w:pPr>
              <w:numPr>
                <w:ilvl w:val="0"/>
                <w:numId w:val="2"/>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421D77">
              <w:rPr>
                <w:rFonts w:eastAsia="Arial Narrow" w:cs="Arial Narrow"/>
                <w:color w:val="000000"/>
              </w:rPr>
              <w:t>Procedimiento para control de documentos (SGI)</w:t>
            </w:r>
          </w:p>
          <w:p w14:paraId="7DFB3E7A" w14:textId="77777777" w:rsidR="003873F4" w:rsidRPr="00421D77" w:rsidRDefault="00494526" w:rsidP="00421D77">
            <w:pPr>
              <w:numPr>
                <w:ilvl w:val="0"/>
                <w:numId w:val="2"/>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421D77">
              <w:rPr>
                <w:rFonts w:eastAsia="Arial Narrow" w:cs="Arial Narrow"/>
                <w:color w:val="000000"/>
              </w:rPr>
              <w:t xml:space="preserve">Procedimiento para auditoría interna (SGI) </w:t>
            </w:r>
          </w:p>
          <w:p w14:paraId="2A98BC8B" w14:textId="77777777" w:rsidR="003873F4" w:rsidRPr="00421D77" w:rsidRDefault="00494526" w:rsidP="00421D77">
            <w:pPr>
              <w:numPr>
                <w:ilvl w:val="0"/>
                <w:numId w:val="2"/>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421D77">
              <w:rPr>
                <w:rFonts w:eastAsia="Arial Narrow" w:cs="Arial Narrow"/>
                <w:color w:val="000000"/>
              </w:rPr>
              <w:t xml:space="preserve">Procedimiento para medidas correctivas (SGI) </w:t>
            </w:r>
          </w:p>
          <w:p w14:paraId="4085DB77" w14:textId="77777777" w:rsidR="003873F4" w:rsidRPr="00421D77" w:rsidRDefault="00494526" w:rsidP="00421D77">
            <w:pPr>
              <w:numPr>
                <w:ilvl w:val="0"/>
                <w:numId w:val="2"/>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421D77">
              <w:rPr>
                <w:rFonts w:eastAsia="Arial Narrow" w:cs="Arial Narrow"/>
                <w:color w:val="000000"/>
              </w:rPr>
              <w:t xml:space="preserve">Procedimiento para la gestión de eventos e incidentes de seguridad de la información </w:t>
            </w:r>
          </w:p>
          <w:p w14:paraId="6A413C32" w14:textId="77777777" w:rsidR="003873F4" w:rsidRPr="00421D77" w:rsidRDefault="00494526" w:rsidP="00421D77">
            <w:pPr>
              <w:numPr>
                <w:ilvl w:val="0"/>
                <w:numId w:val="2"/>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421D77">
              <w:rPr>
                <w:rFonts w:eastAsia="Arial Narrow" w:cs="Arial Narrow"/>
                <w:color w:val="000000"/>
              </w:rPr>
              <w:t xml:space="preserve">Procedimiento para la gestión de vulnerabilidades de seguridad de la información. </w:t>
            </w:r>
          </w:p>
          <w:p w14:paraId="63AF2D71" w14:textId="77777777" w:rsidR="003873F4" w:rsidRPr="00421D77" w:rsidRDefault="00494526" w:rsidP="00421D77">
            <w:pPr>
              <w:numPr>
                <w:ilvl w:val="0"/>
                <w:numId w:val="2"/>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421D77">
              <w:rPr>
                <w:rFonts w:eastAsia="Arial Narrow" w:cs="Arial Narrow"/>
                <w:color w:val="000000"/>
              </w:rPr>
              <w:t>Entre otros.</w:t>
            </w:r>
          </w:p>
        </w:tc>
      </w:tr>
      <w:tr w:rsidR="003873F4" w:rsidRPr="00421D77" w14:paraId="20F3F438" w14:textId="77777777" w:rsidTr="003873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1053ACE3" w14:textId="77777777" w:rsidR="003873F4" w:rsidRPr="00421D77" w:rsidRDefault="00494526" w:rsidP="00421D77">
            <w:pPr>
              <w:pBdr>
                <w:top w:val="nil"/>
                <w:left w:val="nil"/>
                <w:bottom w:val="nil"/>
                <w:right w:val="nil"/>
                <w:between w:val="nil"/>
              </w:pBdr>
              <w:rPr>
                <w:rFonts w:eastAsia="Arial Narrow" w:cs="Arial Narrow"/>
                <w:color w:val="000000"/>
              </w:rPr>
            </w:pPr>
            <w:r w:rsidRPr="00421D77">
              <w:rPr>
                <w:rFonts w:eastAsia="Arial Narrow" w:cs="Arial Narrow"/>
                <w:b w:val="0"/>
                <w:color w:val="000000"/>
              </w:rPr>
              <w:t xml:space="preserve">Identificar y valorar activos de información </w:t>
            </w:r>
          </w:p>
        </w:tc>
        <w:tc>
          <w:tcPr>
            <w:tcW w:w="5574" w:type="dxa"/>
          </w:tcPr>
          <w:p w14:paraId="751C312A" w14:textId="77777777" w:rsidR="003873F4" w:rsidRPr="00421D77" w:rsidRDefault="00494526" w:rsidP="00421D77">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eastAsia="Arial Narrow" w:cs="Arial Narrow"/>
                <w:color w:val="000000"/>
              </w:rPr>
            </w:pPr>
            <w:r w:rsidRPr="00421D77">
              <w:rPr>
                <w:rFonts w:eastAsia="Arial Narrow" w:cs="Arial Narrow"/>
                <w:b/>
                <w:color w:val="000000"/>
              </w:rPr>
              <w:t xml:space="preserve">Realizar </w:t>
            </w:r>
            <w:r w:rsidRPr="00421D77">
              <w:rPr>
                <w:rFonts w:eastAsia="Arial Narrow" w:cs="Arial Narrow"/>
                <w:color w:val="000000"/>
              </w:rPr>
              <w:t xml:space="preserve">la </w:t>
            </w:r>
            <w:r w:rsidRPr="00421D77">
              <w:rPr>
                <w:rFonts w:eastAsia="Arial Narrow" w:cs="Arial Narrow"/>
                <w:b/>
                <w:color w:val="000000"/>
              </w:rPr>
              <w:t xml:space="preserve">identificación </w:t>
            </w:r>
            <w:r w:rsidRPr="00421D77">
              <w:rPr>
                <w:rFonts w:eastAsia="Arial Narrow" w:cs="Arial Narrow"/>
                <w:color w:val="000000"/>
              </w:rPr>
              <w:t xml:space="preserve">y </w:t>
            </w:r>
            <w:r w:rsidRPr="00421D77">
              <w:rPr>
                <w:rFonts w:eastAsia="Arial Narrow" w:cs="Arial Narrow"/>
                <w:b/>
                <w:color w:val="000000"/>
              </w:rPr>
              <w:t xml:space="preserve">valoración </w:t>
            </w:r>
            <w:r w:rsidRPr="00421D77">
              <w:rPr>
                <w:rFonts w:eastAsia="Arial Narrow" w:cs="Arial Narrow"/>
                <w:color w:val="000000"/>
              </w:rPr>
              <w:t xml:space="preserve">de los </w:t>
            </w:r>
            <w:r w:rsidRPr="00421D77">
              <w:rPr>
                <w:rFonts w:eastAsia="Arial Narrow" w:cs="Arial Narrow"/>
                <w:b/>
                <w:color w:val="000000"/>
              </w:rPr>
              <w:t xml:space="preserve">activos de información </w:t>
            </w:r>
            <w:r w:rsidRPr="00421D77">
              <w:rPr>
                <w:rFonts w:eastAsia="Arial Narrow" w:cs="Arial Narrow"/>
                <w:color w:val="000000"/>
              </w:rPr>
              <w:t xml:space="preserve">de la entidad de acuerdo con su nivel de criticidad de acuerdo con el alcance del SGSI. </w:t>
            </w:r>
          </w:p>
          <w:p w14:paraId="55971B02" w14:textId="77777777" w:rsidR="003873F4" w:rsidRPr="00421D77" w:rsidRDefault="00494526" w:rsidP="00421D77">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eastAsia="Arial Narrow" w:cs="Arial Narrow"/>
                <w:b/>
                <w:color w:val="000000"/>
              </w:rPr>
            </w:pPr>
            <w:r w:rsidRPr="00421D77">
              <w:rPr>
                <w:rFonts w:eastAsia="Arial Narrow" w:cs="Arial Narrow"/>
                <w:color w:val="000000"/>
              </w:rPr>
              <w:t xml:space="preserve">Documentar el inventario de activos de información de la entidad </w:t>
            </w:r>
          </w:p>
        </w:tc>
      </w:tr>
      <w:tr w:rsidR="003873F4" w:rsidRPr="00421D77" w14:paraId="29EA13EE" w14:textId="77777777" w:rsidTr="003873F4">
        <w:tc>
          <w:tcPr>
            <w:cnfStyle w:val="001000000000" w:firstRow="0" w:lastRow="0" w:firstColumn="1" w:lastColumn="0" w:oddVBand="0" w:evenVBand="0" w:oddHBand="0" w:evenHBand="0" w:firstRowFirstColumn="0" w:firstRowLastColumn="0" w:lastRowFirstColumn="0" w:lastRowLastColumn="0"/>
            <w:tcW w:w="3256" w:type="dxa"/>
          </w:tcPr>
          <w:p w14:paraId="49ECCFAD" w14:textId="77777777" w:rsidR="003873F4" w:rsidRPr="00421D77" w:rsidRDefault="00494526" w:rsidP="00421D77">
            <w:pPr>
              <w:pBdr>
                <w:top w:val="nil"/>
                <w:left w:val="nil"/>
                <w:bottom w:val="nil"/>
                <w:right w:val="nil"/>
                <w:between w:val="nil"/>
              </w:pBdr>
              <w:rPr>
                <w:rFonts w:eastAsia="Arial Narrow" w:cs="Arial Narrow"/>
                <w:color w:val="000000"/>
              </w:rPr>
            </w:pPr>
            <w:r w:rsidRPr="00421D77">
              <w:rPr>
                <w:rFonts w:eastAsia="Arial Narrow" w:cs="Arial Narrow"/>
                <w:b w:val="0"/>
                <w:color w:val="000000"/>
              </w:rPr>
              <w:t xml:space="preserve">Identificar, valorar y tratar los riesgos de seguridad de la información de la entidad </w:t>
            </w:r>
          </w:p>
        </w:tc>
        <w:tc>
          <w:tcPr>
            <w:tcW w:w="5574" w:type="dxa"/>
          </w:tcPr>
          <w:p w14:paraId="1CE7F6B1" w14:textId="77777777" w:rsidR="003873F4" w:rsidRPr="00421D77" w:rsidRDefault="00494526" w:rsidP="00421D77">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eastAsia="Arial Narrow" w:cs="Arial Narrow"/>
                <w:color w:val="000000"/>
              </w:rPr>
            </w:pPr>
            <w:r w:rsidRPr="00421D77">
              <w:rPr>
                <w:rFonts w:eastAsia="Arial Narrow" w:cs="Arial Narrow"/>
                <w:b/>
                <w:color w:val="000000"/>
              </w:rPr>
              <w:t xml:space="preserve">Realizar </w:t>
            </w:r>
            <w:r w:rsidRPr="00421D77">
              <w:rPr>
                <w:rFonts w:eastAsia="Arial Narrow" w:cs="Arial Narrow"/>
                <w:color w:val="000000"/>
              </w:rPr>
              <w:t xml:space="preserve">la </w:t>
            </w:r>
            <w:r w:rsidRPr="00421D77">
              <w:rPr>
                <w:rFonts w:eastAsia="Arial Narrow" w:cs="Arial Narrow"/>
                <w:b/>
                <w:color w:val="000000"/>
              </w:rPr>
              <w:t xml:space="preserve">identificación </w:t>
            </w:r>
            <w:r w:rsidRPr="00421D77">
              <w:rPr>
                <w:rFonts w:eastAsia="Arial Narrow" w:cs="Arial Narrow"/>
                <w:color w:val="000000"/>
              </w:rPr>
              <w:t xml:space="preserve">y </w:t>
            </w:r>
            <w:r w:rsidRPr="00421D77">
              <w:rPr>
                <w:rFonts w:eastAsia="Arial Narrow" w:cs="Arial Narrow"/>
                <w:b/>
                <w:color w:val="000000"/>
              </w:rPr>
              <w:t xml:space="preserve">valoración </w:t>
            </w:r>
            <w:r w:rsidRPr="00421D77">
              <w:rPr>
                <w:rFonts w:eastAsia="Arial Narrow" w:cs="Arial Narrow"/>
                <w:color w:val="000000"/>
              </w:rPr>
              <w:t xml:space="preserve">de los </w:t>
            </w:r>
            <w:r w:rsidRPr="00421D77">
              <w:rPr>
                <w:rFonts w:eastAsia="Arial Narrow" w:cs="Arial Narrow"/>
                <w:b/>
                <w:color w:val="000000"/>
              </w:rPr>
              <w:t xml:space="preserve">riesgos </w:t>
            </w:r>
            <w:r w:rsidRPr="00421D77">
              <w:rPr>
                <w:rFonts w:eastAsia="Arial Narrow" w:cs="Arial Narrow"/>
                <w:color w:val="000000"/>
              </w:rPr>
              <w:t xml:space="preserve">transversales de </w:t>
            </w:r>
            <w:r w:rsidRPr="00421D77">
              <w:rPr>
                <w:rFonts w:eastAsia="Arial Narrow" w:cs="Arial Narrow"/>
                <w:b/>
                <w:color w:val="000000"/>
              </w:rPr>
              <w:t xml:space="preserve">seguridad </w:t>
            </w:r>
            <w:r w:rsidRPr="00421D77">
              <w:rPr>
                <w:rFonts w:eastAsia="Arial Narrow" w:cs="Arial Narrow"/>
                <w:color w:val="000000"/>
              </w:rPr>
              <w:t xml:space="preserve">de la información y definir los respectivos planes de tratamiento. </w:t>
            </w:r>
          </w:p>
          <w:p w14:paraId="09EFABC9" w14:textId="77777777" w:rsidR="003873F4" w:rsidRPr="00421D77" w:rsidRDefault="00494526" w:rsidP="00421D77">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eastAsia="Arial Narrow" w:cs="Arial Narrow"/>
                <w:color w:val="000000"/>
              </w:rPr>
            </w:pPr>
            <w:r w:rsidRPr="00421D77">
              <w:rPr>
                <w:rFonts w:eastAsia="Arial Narrow" w:cs="Arial Narrow"/>
                <w:color w:val="000000"/>
              </w:rPr>
              <w:t xml:space="preserve">Realizar la valoración de riesgos de seguridad de la información de acuerdo con el alcance del SGSI. </w:t>
            </w:r>
          </w:p>
          <w:p w14:paraId="4A9DFC6F" w14:textId="77777777" w:rsidR="003873F4" w:rsidRPr="00421D77" w:rsidRDefault="00494526" w:rsidP="00421D77">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eastAsia="Arial Narrow" w:cs="Arial Narrow"/>
                <w:b/>
                <w:color w:val="000000"/>
              </w:rPr>
            </w:pPr>
            <w:r w:rsidRPr="00421D77">
              <w:rPr>
                <w:rFonts w:eastAsia="Arial Narrow" w:cs="Arial Narrow"/>
                <w:color w:val="000000"/>
              </w:rPr>
              <w:t xml:space="preserve">Definir los planes de acción que incluya los controles a implementar con el objetivo de mitigar los riesgos identificados en el proceso de valoración de riesgos. Para la seleccionar de los controles, se tomará como base los objetivos de control y los controles establecidos en el Anexo A de la norma ISO/IEC 27001:2022. </w:t>
            </w:r>
          </w:p>
        </w:tc>
      </w:tr>
      <w:tr w:rsidR="003873F4" w:rsidRPr="00421D77" w14:paraId="368B6441" w14:textId="77777777" w:rsidTr="003873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140B50A1" w14:textId="77777777" w:rsidR="003873F4" w:rsidRPr="00421D77" w:rsidRDefault="00494526" w:rsidP="00421D77">
            <w:pPr>
              <w:pBdr>
                <w:top w:val="nil"/>
                <w:left w:val="nil"/>
                <w:bottom w:val="nil"/>
                <w:right w:val="nil"/>
                <w:between w:val="nil"/>
              </w:pBdr>
              <w:rPr>
                <w:rFonts w:eastAsia="Arial Narrow" w:cs="Arial Narrow"/>
                <w:color w:val="000000"/>
              </w:rPr>
            </w:pPr>
            <w:r w:rsidRPr="00421D77">
              <w:rPr>
                <w:rFonts w:eastAsia="Arial Narrow" w:cs="Arial Narrow"/>
                <w:b w:val="0"/>
                <w:color w:val="000000"/>
              </w:rPr>
              <w:t xml:space="preserve">Establecer plan de capacitación, comunicación y sensibilización de seguridad de la información </w:t>
            </w:r>
          </w:p>
        </w:tc>
        <w:tc>
          <w:tcPr>
            <w:tcW w:w="5574" w:type="dxa"/>
          </w:tcPr>
          <w:p w14:paraId="1120E8B0" w14:textId="77777777" w:rsidR="003873F4" w:rsidRPr="00421D77" w:rsidRDefault="00494526" w:rsidP="00421D77">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eastAsia="Arial Narrow" w:cs="Arial Narrow"/>
                <w:color w:val="000000"/>
              </w:rPr>
            </w:pPr>
            <w:r w:rsidRPr="00421D77">
              <w:rPr>
                <w:rFonts w:eastAsia="Arial Narrow" w:cs="Arial Narrow"/>
                <w:b/>
                <w:color w:val="000000"/>
              </w:rPr>
              <w:t xml:space="preserve">Elaborar plan </w:t>
            </w:r>
            <w:r w:rsidRPr="00421D77">
              <w:rPr>
                <w:rFonts w:eastAsia="Arial Narrow" w:cs="Arial Narrow"/>
                <w:color w:val="000000"/>
              </w:rPr>
              <w:t xml:space="preserve">anual de </w:t>
            </w:r>
            <w:r w:rsidRPr="00421D77">
              <w:rPr>
                <w:rFonts w:eastAsia="Arial Narrow" w:cs="Arial Narrow"/>
                <w:b/>
                <w:color w:val="000000"/>
              </w:rPr>
              <w:t xml:space="preserve">capacitación </w:t>
            </w:r>
            <w:r w:rsidRPr="00421D77">
              <w:rPr>
                <w:rFonts w:eastAsia="Arial Narrow" w:cs="Arial Narrow"/>
                <w:color w:val="000000"/>
              </w:rPr>
              <w:t xml:space="preserve">y sensibilización anual de seguridad de la información </w:t>
            </w:r>
          </w:p>
        </w:tc>
      </w:tr>
      <w:tr w:rsidR="003873F4" w:rsidRPr="00421D77" w14:paraId="5A44DBC7" w14:textId="77777777" w:rsidTr="003873F4">
        <w:tc>
          <w:tcPr>
            <w:cnfStyle w:val="001000000000" w:firstRow="0" w:lastRow="0" w:firstColumn="1" w:lastColumn="0" w:oddVBand="0" w:evenVBand="0" w:oddHBand="0" w:evenHBand="0" w:firstRowFirstColumn="0" w:firstRowLastColumn="0" w:lastRowFirstColumn="0" w:lastRowLastColumn="0"/>
            <w:tcW w:w="3256" w:type="dxa"/>
          </w:tcPr>
          <w:p w14:paraId="1C91F3EC" w14:textId="77777777" w:rsidR="003873F4" w:rsidRPr="00421D77" w:rsidRDefault="00494526" w:rsidP="00421D77">
            <w:pPr>
              <w:pBdr>
                <w:top w:val="nil"/>
                <w:left w:val="nil"/>
                <w:bottom w:val="nil"/>
                <w:right w:val="nil"/>
                <w:between w:val="nil"/>
              </w:pBdr>
              <w:rPr>
                <w:rFonts w:eastAsia="Arial Narrow" w:cs="Arial Narrow"/>
                <w:color w:val="000000"/>
              </w:rPr>
            </w:pPr>
            <w:r w:rsidRPr="00421D77">
              <w:rPr>
                <w:rFonts w:eastAsia="Arial Narrow" w:cs="Arial Narrow"/>
                <w:b w:val="0"/>
                <w:color w:val="000000"/>
              </w:rPr>
              <w:t xml:space="preserve">Establecer Plan de diagnóstico de IPv4 a IPv6 </w:t>
            </w:r>
          </w:p>
        </w:tc>
        <w:tc>
          <w:tcPr>
            <w:tcW w:w="5574" w:type="dxa"/>
          </w:tcPr>
          <w:p w14:paraId="26476433" w14:textId="77777777" w:rsidR="003873F4" w:rsidRPr="00421D77" w:rsidRDefault="00494526" w:rsidP="00421D77">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eastAsia="Arial Narrow" w:cs="Arial Narrow"/>
                <w:color w:val="000000"/>
              </w:rPr>
            </w:pPr>
            <w:r w:rsidRPr="00421D77">
              <w:rPr>
                <w:rFonts w:eastAsia="Arial Narrow" w:cs="Arial Narrow"/>
                <w:b/>
                <w:color w:val="000000"/>
              </w:rPr>
              <w:t xml:space="preserve">Realizar </w:t>
            </w:r>
            <w:r w:rsidRPr="00421D77">
              <w:rPr>
                <w:rFonts w:eastAsia="Arial Narrow" w:cs="Arial Narrow"/>
                <w:color w:val="000000"/>
              </w:rPr>
              <w:t xml:space="preserve">el </w:t>
            </w:r>
            <w:r w:rsidRPr="00421D77">
              <w:rPr>
                <w:rFonts w:eastAsia="Arial Narrow" w:cs="Arial Narrow"/>
                <w:b/>
                <w:color w:val="000000"/>
              </w:rPr>
              <w:t xml:space="preserve">diagnóstico </w:t>
            </w:r>
            <w:r w:rsidRPr="00421D77">
              <w:rPr>
                <w:rFonts w:eastAsia="Arial Narrow" w:cs="Arial Narrow"/>
                <w:color w:val="000000"/>
              </w:rPr>
              <w:t xml:space="preserve">para la </w:t>
            </w:r>
            <w:r w:rsidRPr="00421D77">
              <w:rPr>
                <w:rFonts w:eastAsia="Arial Narrow" w:cs="Arial Narrow"/>
                <w:b/>
                <w:color w:val="000000"/>
              </w:rPr>
              <w:t xml:space="preserve">transición </w:t>
            </w:r>
            <w:r w:rsidRPr="00421D77">
              <w:rPr>
                <w:rFonts w:eastAsia="Arial Narrow" w:cs="Arial Narrow"/>
                <w:color w:val="000000"/>
              </w:rPr>
              <w:t xml:space="preserve">de la entidad de </w:t>
            </w:r>
            <w:r w:rsidRPr="00421D77">
              <w:rPr>
                <w:rFonts w:eastAsia="Arial Narrow" w:cs="Arial Narrow"/>
                <w:b/>
                <w:color w:val="000000"/>
              </w:rPr>
              <w:t>IPv4 a IPv6</w:t>
            </w:r>
            <w:r w:rsidRPr="00421D77">
              <w:rPr>
                <w:rFonts w:eastAsia="Arial Narrow" w:cs="Arial Narrow"/>
                <w:color w:val="000000"/>
              </w:rPr>
              <w:t xml:space="preserve">. </w:t>
            </w:r>
          </w:p>
          <w:p w14:paraId="1BDBCC99" w14:textId="77777777" w:rsidR="003873F4" w:rsidRPr="00421D77" w:rsidRDefault="00494526" w:rsidP="00421D77">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eastAsia="Arial Narrow" w:cs="Arial Narrow"/>
                <w:b/>
                <w:color w:val="000000"/>
              </w:rPr>
            </w:pPr>
            <w:r w:rsidRPr="00421D77">
              <w:rPr>
                <w:rFonts w:eastAsia="Arial Narrow" w:cs="Arial Narrow"/>
                <w:color w:val="000000"/>
              </w:rPr>
              <w:lastRenderedPageBreak/>
              <w:t xml:space="preserve">Documentar el Plan de diagnóstico para la transición de IPv4 a IPv6. </w:t>
            </w:r>
          </w:p>
        </w:tc>
      </w:tr>
    </w:tbl>
    <w:p w14:paraId="1EB0451A" w14:textId="3B788272" w:rsidR="003873F4" w:rsidRPr="00421D77" w:rsidRDefault="003873F4" w:rsidP="00421D77">
      <w:pPr>
        <w:rPr>
          <w:rFonts w:eastAsia="Arial Narrow" w:cs="Arial Narrow"/>
          <w:b/>
        </w:rPr>
      </w:pPr>
    </w:p>
    <w:p w14:paraId="193123F0" w14:textId="77777777" w:rsidR="00FC7826" w:rsidRPr="00421D77" w:rsidRDefault="00FC7826" w:rsidP="00421D77">
      <w:pPr>
        <w:rPr>
          <w:rFonts w:eastAsia="Arial Narrow" w:cs="Arial Narrow"/>
          <w:b/>
        </w:rPr>
      </w:pPr>
    </w:p>
    <w:p w14:paraId="6B57A7D2" w14:textId="77777777" w:rsidR="003873F4" w:rsidRDefault="00494526" w:rsidP="00421D77">
      <w:pPr>
        <w:pStyle w:val="Ttulo1"/>
        <w:numPr>
          <w:ilvl w:val="2"/>
          <w:numId w:val="8"/>
        </w:numPr>
        <w:jc w:val="left"/>
      </w:pPr>
      <w:bookmarkStart w:id="19" w:name="_Toc220879850"/>
      <w:r w:rsidRPr="00421D77">
        <w:t>FASE 3: IMPLEMENTACIÓN</w:t>
      </w:r>
      <w:bookmarkEnd w:id="19"/>
    </w:p>
    <w:p w14:paraId="68D88F49" w14:textId="77777777" w:rsidR="00421D77" w:rsidRDefault="00421D77" w:rsidP="00421D77"/>
    <w:p w14:paraId="638F1377" w14:textId="32F7ADE5" w:rsidR="00421D77" w:rsidRPr="00421D77" w:rsidRDefault="00421D77" w:rsidP="00421D77">
      <w:r w:rsidRPr="00421D77">
        <w:t>Objetivo</w:t>
      </w:r>
      <w:r>
        <w:t xml:space="preserve">: </w:t>
      </w:r>
      <w:r w:rsidRPr="00421D77">
        <w:t>Llevar a cabo la implementación de la fase de planificación del SGSI, teniendo en cuenta para esto los aspectos más relevantes en los procesos de implementación del Sistema de Gestión de Seguridad de la Información de la entidad.</w:t>
      </w:r>
    </w:p>
    <w:p w14:paraId="1CCE1808" w14:textId="77777777" w:rsidR="003873F4" w:rsidRDefault="003873F4" w:rsidP="00421D77">
      <w:pPr>
        <w:rPr>
          <w:rFonts w:eastAsia="Arial Narrow" w:cs="Arial Narrow"/>
          <w:b/>
        </w:rPr>
      </w:pPr>
    </w:p>
    <w:p w14:paraId="56BF9068" w14:textId="35867255" w:rsidR="00042027" w:rsidRPr="00421D77" w:rsidRDefault="00042027" w:rsidP="00421D77">
      <w:pPr>
        <w:rPr>
          <w:rFonts w:eastAsia="Arial Narrow" w:cs="Arial Narrow"/>
          <w:b/>
        </w:rPr>
      </w:pPr>
      <w:bookmarkStart w:id="20" w:name="_Toc220879948"/>
      <w:r w:rsidRPr="00421D77">
        <w:rPr>
          <w:rFonts w:eastAsia="Arial Narrow" w:cs="Arial Narrow"/>
        </w:rPr>
        <w:t xml:space="preserve">Figura </w:t>
      </w:r>
      <w:r w:rsidRPr="00421D77">
        <w:rPr>
          <w:rFonts w:eastAsia="Arial Narrow" w:cs="Arial Narrow"/>
        </w:rPr>
        <w:fldChar w:fldCharType="begin"/>
      </w:r>
      <w:r w:rsidRPr="00421D77">
        <w:rPr>
          <w:rFonts w:eastAsia="Arial Narrow" w:cs="Arial Narrow"/>
        </w:rPr>
        <w:instrText xml:space="preserve"> SEQ Figura \* ARABIC </w:instrText>
      </w:r>
      <w:r w:rsidRPr="00421D77">
        <w:rPr>
          <w:rFonts w:eastAsia="Arial Narrow" w:cs="Arial Narrow"/>
        </w:rPr>
        <w:fldChar w:fldCharType="separate"/>
      </w:r>
      <w:r>
        <w:rPr>
          <w:rFonts w:eastAsia="Arial Narrow" w:cs="Arial Narrow"/>
          <w:noProof/>
        </w:rPr>
        <w:t>4</w:t>
      </w:r>
      <w:r w:rsidRPr="00421D77">
        <w:rPr>
          <w:rFonts w:eastAsia="Arial Narrow" w:cs="Arial Narrow"/>
        </w:rPr>
        <w:fldChar w:fldCharType="end"/>
      </w:r>
      <w:r>
        <w:rPr>
          <w:rFonts w:eastAsia="Arial Narrow" w:cs="Arial Narrow"/>
        </w:rPr>
        <w:t xml:space="preserve"> </w:t>
      </w:r>
      <w:r w:rsidRPr="00042027">
        <w:rPr>
          <w:rFonts w:eastAsia="Arial Narrow" w:cs="Arial Narrow"/>
        </w:rPr>
        <w:t>Fase de Implementación Modelo de Seguridad</w:t>
      </w:r>
      <w:bookmarkEnd w:id="20"/>
    </w:p>
    <w:p w14:paraId="241EE384" w14:textId="77777777" w:rsidR="003873F4" w:rsidRPr="00421D77" w:rsidRDefault="003873F4" w:rsidP="00421D77">
      <w:pPr>
        <w:rPr>
          <w:rFonts w:eastAsia="Arial Narrow" w:cs="Arial Narrow"/>
          <w:b/>
        </w:rPr>
      </w:pPr>
    </w:p>
    <w:p w14:paraId="500B0AB4" w14:textId="77777777" w:rsidR="003873F4" w:rsidRPr="00421D77" w:rsidRDefault="00494526" w:rsidP="00421D77">
      <w:pPr>
        <w:rPr>
          <w:rFonts w:eastAsia="Arial Narrow" w:cs="Arial Narrow"/>
        </w:rPr>
      </w:pPr>
      <w:r w:rsidRPr="00421D77">
        <w:rPr>
          <w:rFonts w:eastAsia="Arial Narrow" w:cs="Arial Narrow"/>
          <w:noProof/>
        </w:rPr>
        <w:drawing>
          <wp:inline distT="0" distB="0" distL="0" distR="0" wp14:anchorId="30D776BD" wp14:editId="54F30C5F">
            <wp:extent cx="5676900" cy="2705100"/>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5676900" cy="2705100"/>
                    </a:xfrm>
                    <a:prstGeom prst="rect">
                      <a:avLst/>
                    </a:prstGeom>
                    <a:ln/>
                  </pic:spPr>
                </pic:pic>
              </a:graphicData>
            </a:graphic>
          </wp:inline>
        </w:drawing>
      </w:r>
    </w:p>
    <w:p w14:paraId="3B30670E" w14:textId="77777777" w:rsidR="007E5877" w:rsidRDefault="00494526" w:rsidP="007E5877">
      <w:pPr>
        <w:rPr>
          <w:rFonts w:eastAsia="Arial Narrow" w:cs="Arial Narrow"/>
        </w:rPr>
      </w:pPr>
      <w:r w:rsidRPr="00421D77">
        <w:rPr>
          <w:rFonts w:eastAsia="Arial Narrow" w:cs="Arial Narrow"/>
        </w:rPr>
        <w:t>Fuente: Documento Modelo de Seguridad y Privacidad de la Información estrategia de Gobierno en Línea</w:t>
      </w:r>
    </w:p>
    <w:p w14:paraId="3300FC84" w14:textId="77777777" w:rsidR="007E5877" w:rsidRDefault="007E5877" w:rsidP="007E5877">
      <w:pPr>
        <w:rPr>
          <w:rFonts w:eastAsia="Arial Narrow" w:cs="Arial Narrow"/>
        </w:rPr>
      </w:pPr>
    </w:p>
    <w:p w14:paraId="19096973" w14:textId="3CE720DE" w:rsidR="003873F4" w:rsidRPr="00421D77" w:rsidRDefault="007E5877" w:rsidP="00421D77">
      <w:pPr>
        <w:rPr>
          <w:rFonts w:eastAsia="Arial Narrow" w:cs="Arial Narrow"/>
        </w:rPr>
      </w:pPr>
      <w:bookmarkStart w:id="21" w:name="_Toc220879861"/>
      <w:bookmarkStart w:id="22" w:name="_Toc220879887"/>
      <w:r w:rsidRPr="00421D77">
        <w:rPr>
          <w:iCs/>
          <w:color w:val="000000" w:themeColor="text1"/>
          <w:szCs w:val="18"/>
        </w:rPr>
        <w:t xml:space="preserve">Tabla </w:t>
      </w:r>
      <w:r w:rsidRPr="00421D77">
        <w:rPr>
          <w:iCs/>
          <w:color w:val="000000" w:themeColor="text1"/>
          <w:szCs w:val="18"/>
        </w:rPr>
        <w:fldChar w:fldCharType="begin"/>
      </w:r>
      <w:r w:rsidRPr="00421D77">
        <w:rPr>
          <w:iCs/>
          <w:color w:val="000000" w:themeColor="text1"/>
          <w:szCs w:val="18"/>
        </w:rPr>
        <w:instrText xml:space="preserve"> SEQ Tabla \* ARABIC </w:instrText>
      </w:r>
      <w:r w:rsidRPr="00421D77">
        <w:rPr>
          <w:iCs/>
          <w:color w:val="000000" w:themeColor="text1"/>
          <w:szCs w:val="18"/>
        </w:rPr>
        <w:fldChar w:fldCharType="separate"/>
      </w:r>
      <w:r>
        <w:rPr>
          <w:iCs/>
          <w:noProof/>
          <w:color w:val="000000" w:themeColor="text1"/>
          <w:szCs w:val="18"/>
        </w:rPr>
        <w:t>4</w:t>
      </w:r>
      <w:bookmarkEnd w:id="21"/>
      <w:bookmarkEnd w:id="22"/>
      <w:r w:rsidRPr="00421D77">
        <w:rPr>
          <w:iCs/>
          <w:color w:val="000000" w:themeColor="text1"/>
          <w:szCs w:val="18"/>
        </w:rPr>
        <w:fldChar w:fldCharType="end"/>
      </w:r>
      <w:r>
        <w:rPr>
          <w:iCs/>
          <w:color w:val="000000" w:themeColor="text1"/>
          <w:szCs w:val="18"/>
        </w:rPr>
        <w:t xml:space="preserve"> </w:t>
      </w:r>
    </w:p>
    <w:tbl>
      <w:tblPr>
        <w:tblStyle w:val="a5"/>
        <w:tblW w:w="8830" w:type="dxa"/>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A0" w:firstRow="1" w:lastRow="0" w:firstColumn="1" w:lastColumn="0" w:noHBand="0" w:noVBand="1"/>
      </w:tblPr>
      <w:tblGrid>
        <w:gridCol w:w="3256"/>
        <w:gridCol w:w="5574"/>
      </w:tblGrid>
      <w:tr w:rsidR="003873F4" w:rsidRPr="00421D77" w14:paraId="43474708" w14:textId="77777777" w:rsidTr="00D17B04">
        <w:trPr>
          <w:cnfStyle w:val="100000000000" w:firstRow="1" w:lastRow="0" w:firstColumn="0" w:lastColumn="0" w:oddVBand="0" w:evenVBand="0" w:oddHBand="0" w:evenHBand="0" w:firstRowFirstColumn="0" w:firstRowLastColumn="0" w:lastRowFirstColumn="0" w:lastRowLastColumn="0"/>
          <w:trHeight w:val="416"/>
          <w:tblHeader/>
        </w:trPr>
        <w:tc>
          <w:tcPr>
            <w:cnfStyle w:val="001000000000" w:firstRow="0" w:lastRow="0" w:firstColumn="1" w:lastColumn="0" w:oddVBand="0" w:evenVBand="0" w:oddHBand="0" w:evenHBand="0" w:firstRowFirstColumn="0" w:firstRowLastColumn="0" w:lastRowFirstColumn="0" w:lastRowLastColumn="0"/>
            <w:tcW w:w="3256" w:type="dxa"/>
            <w:vAlign w:val="center"/>
          </w:tcPr>
          <w:p w14:paraId="191F100F" w14:textId="77777777" w:rsidR="003873F4" w:rsidRPr="00421D77" w:rsidRDefault="00494526" w:rsidP="00D17B04">
            <w:pPr>
              <w:jc w:val="center"/>
              <w:rPr>
                <w:rFonts w:eastAsia="Arial Narrow" w:cs="Arial Narrow"/>
              </w:rPr>
            </w:pPr>
            <w:r w:rsidRPr="00421D77">
              <w:rPr>
                <w:rFonts w:eastAsia="Arial Narrow" w:cs="Arial Narrow"/>
              </w:rPr>
              <w:t>METAS</w:t>
            </w:r>
          </w:p>
        </w:tc>
        <w:tc>
          <w:tcPr>
            <w:tcW w:w="5574" w:type="dxa"/>
            <w:vAlign w:val="center"/>
          </w:tcPr>
          <w:p w14:paraId="57B7DA87" w14:textId="77777777" w:rsidR="003873F4" w:rsidRPr="00421D77" w:rsidRDefault="00494526" w:rsidP="00D17B04">
            <w:pPr>
              <w:jc w:val="center"/>
              <w:cnfStyle w:val="100000000000" w:firstRow="1" w:lastRow="0" w:firstColumn="0" w:lastColumn="0" w:oddVBand="0" w:evenVBand="0" w:oddHBand="0" w:evenHBand="0" w:firstRowFirstColumn="0" w:firstRowLastColumn="0" w:lastRowFirstColumn="0" w:lastRowLastColumn="0"/>
              <w:rPr>
                <w:rFonts w:eastAsia="Arial Narrow" w:cs="Arial Narrow"/>
              </w:rPr>
            </w:pPr>
            <w:r w:rsidRPr="00421D77">
              <w:rPr>
                <w:rFonts w:eastAsia="Arial Narrow" w:cs="Arial Narrow"/>
              </w:rPr>
              <w:t>ACTIVIDADES / INSTRUMENTOS / RESULTADOS</w:t>
            </w:r>
          </w:p>
        </w:tc>
      </w:tr>
      <w:tr w:rsidR="003873F4" w:rsidRPr="00421D77" w14:paraId="60D0CE6B" w14:textId="77777777" w:rsidTr="003873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207CDD84" w14:textId="77777777" w:rsidR="003873F4" w:rsidRPr="00421D77" w:rsidRDefault="00494526" w:rsidP="00421D77">
            <w:pPr>
              <w:pBdr>
                <w:top w:val="nil"/>
                <w:left w:val="nil"/>
                <w:bottom w:val="nil"/>
                <w:right w:val="nil"/>
                <w:between w:val="nil"/>
              </w:pBdr>
              <w:rPr>
                <w:rFonts w:eastAsia="Arial Narrow" w:cs="Arial Narrow"/>
                <w:color w:val="000000"/>
              </w:rPr>
            </w:pPr>
            <w:r w:rsidRPr="00421D77">
              <w:rPr>
                <w:rFonts w:eastAsia="Arial Narrow" w:cs="Arial Narrow"/>
                <w:b w:val="0"/>
                <w:color w:val="000000"/>
              </w:rPr>
              <w:t xml:space="preserve">Establecer el plan de implementación de seguridad de la información </w:t>
            </w:r>
          </w:p>
        </w:tc>
        <w:tc>
          <w:tcPr>
            <w:tcW w:w="5574" w:type="dxa"/>
          </w:tcPr>
          <w:p w14:paraId="714AE219" w14:textId="77777777" w:rsidR="003873F4" w:rsidRPr="00421D77" w:rsidRDefault="00494526" w:rsidP="00421D77">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eastAsia="Arial Narrow" w:cs="Arial Narrow"/>
                <w:color w:val="000000"/>
              </w:rPr>
            </w:pPr>
            <w:bookmarkStart w:id="23" w:name="_2s8eyo1" w:colFirst="0" w:colLast="0"/>
            <w:bookmarkEnd w:id="23"/>
            <w:r w:rsidRPr="00421D77">
              <w:rPr>
                <w:rFonts w:eastAsia="Arial Narrow" w:cs="Arial Narrow"/>
                <w:b/>
                <w:color w:val="000000"/>
              </w:rPr>
              <w:t xml:space="preserve">Desarrollar </w:t>
            </w:r>
            <w:r w:rsidRPr="00421D77">
              <w:rPr>
                <w:rFonts w:eastAsia="Arial Narrow" w:cs="Arial Narrow"/>
                <w:color w:val="000000"/>
              </w:rPr>
              <w:t xml:space="preserve">el </w:t>
            </w:r>
            <w:r w:rsidRPr="00421D77">
              <w:rPr>
                <w:rFonts w:eastAsia="Arial Narrow" w:cs="Arial Narrow"/>
                <w:b/>
                <w:color w:val="000000"/>
              </w:rPr>
              <w:t xml:space="preserve">plan de implementación </w:t>
            </w:r>
            <w:r w:rsidRPr="00421D77">
              <w:rPr>
                <w:rFonts w:eastAsia="Arial Narrow" w:cs="Arial Narrow"/>
                <w:color w:val="000000"/>
              </w:rPr>
              <w:t xml:space="preserve">del </w:t>
            </w:r>
            <w:r w:rsidRPr="00421D77">
              <w:rPr>
                <w:rFonts w:eastAsia="Arial Narrow" w:cs="Arial Narrow"/>
                <w:b/>
                <w:color w:val="000000"/>
              </w:rPr>
              <w:t xml:space="preserve">modelo de seguridad y privacidad </w:t>
            </w:r>
            <w:r w:rsidRPr="00421D77">
              <w:rPr>
                <w:rFonts w:eastAsia="Arial Narrow" w:cs="Arial Narrow"/>
                <w:color w:val="000000"/>
              </w:rPr>
              <w:t xml:space="preserve">de la información el cual debe ser revisado y aprobado por el comité de riesgos </w:t>
            </w:r>
          </w:p>
        </w:tc>
      </w:tr>
      <w:tr w:rsidR="003873F4" w:rsidRPr="00421D77" w14:paraId="6580E867" w14:textId="77777777" w:rsidTr="003873F4">
        <w:tc>
          <w:tcPr>
            <w:cnfStyle w:val="001000000000" w:firstRow="0" w:lastRow="0" w:firstColumn="1" w:lastColumn="0" w:oddVBand="0" w:evenVBand="0" w:oddHBand="0" w:evenHBand="0" w:firstRowFirstColumn="0" w:firstRowLastColumn="0" w:lastRowFirstColumn="0" w:lastRowLastColumn="0"/>
            <w:tcW w:w="3256" w:type="dxa"/>
          </w:tcPr>
          <w:p w14:paraId="458BCA18" w14:textId="77777777" w:rsidR="003873F4" w:rsidRPr="00421D77" w:rsidRDefault="00494526" w:rsidP="00421D77">
            <w:pPr>
              <w:pBdr>
                <w:top w:val="nil"/>
                <w:left w:val="nil"/>
                <w:bottom w:val="nil"/>
                <w:right w:val="nil"/>
                <w:between w:val="nil"/>
              </w:pBdr>
              <w:rPr>
                <w:rFonts w:eastAsia="Arial Narrow" w:cs="Arial Narrow"/>
                <w:color w:val="000000"/>
              </w:rPr>
            </w:pPr>
            <w:r w:rsidRPr="00421D77">
              <w:rPr>
                <w:rFonts w:eastAsia="Arial Narrow" w:cs="Arial Narrow"/>
                <w:b w:val="0"/>
                <w:color w:val="000000"/>
              </w:rPr>
              <w:t xml:space="preserve">Ejecutar el plan de tratamiento de riesgos </w:t>
            </w:r>
          </w:p>
        </w:tc>
        <w:tc>
          <w:tcPr>
            <w:tcW w:w="5574" w:type="dxa"/>
          </w:tcPr>
          <w:p w14:paraId="1ED4D1CA" w14:textId="77777777" w:rsidR="003873F4" w:rsidRPr="00421D77" w:rsidRDefault="00494526" w:rsidP="00421D77">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eastAsia="Arial Narrow" w:cs="Arial Narrow"/>
                <w:color w:val="000000"/>
              </w:rPr>
            </w:pPr>
            <w:r w:rsidRPr="00421D77">
              <w:rPr>
                <w:rFonts w:eastAsia="Arial Narrow" w:cs="Arial Narrow"/>
                <w:b/>
                <w:color w:val="000000"/>
              </w:rPr>
              <w:t xml:space="preserve">Ejecutar </w:t>
            </w:r>
            <w:r w:rsidRPr="00421D77">
              <w:rPr>
                <w:rFonts w:eastAsia="Arial Narrow" w:cs="Arial Narrow"/>
                <w:color w:val="000000"/>
              </w:rPr>
              <w:t xml:space="preserve">el </w:t>
            </w:r>
            <w:r w:rsidRPr="00421D77">
              <w:rPr>
                <w:rFonts w:eastAsia="Arial Narrow" w:cs="Arial Narrow"/>
                <w:b/>
                <w:color w:val="000000"/>
              </w:rPr>
              <w:t xml:space="preserve">plan de tratamiento de los riesgos </w:t>
            </w:r>
            <w:r w:rsidRPr="00421D77">
              <w:rPr>
                <w:rFonts w:eastAsia="Arial Narrow" w:cs="Arial Narrow"/>
                <w:color w:val="000000"/>
              </w:rPr>
              <w:t xml:space="preserve">transversales de seguridad de la información identificados en la fase de planificación que fue presentado en el comité de riegos </w:t>
            </w:r>
          </w:p>
        </w:tc>
      </w:tr>
      <w:tr w:rsidR="003873F4" w:rsidRPr="00421D77" w14:paraId="39BC3FCB" w14:textId="77777777" w:rsidTr="003873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1D60B633" w14:textId="77777777" w:rsidR="003873F4" w:rsidRPr="00421D77" w:rsidRDefault="00494526" w:rsidP="00421D77">
            <w:pPr>
              <w:pBdr>
                <w:top w:val="nil"/>
                <w:left w:val="nil"/>
                <w:bottom w:val="nil"/>
                <w:right w:val="nil"/>
                <w:between w:val="nil"/>
              </w:pBdr>
              <w:rPr>
                <w:rFonts w:eastAsia="Arial Narrow" w:cs="Arial Narrow"/>
                <w:color w:val="000000"/>
              </w:rPr>
            </w:pPr>
            <w:r w:rsidRPr="00421D77">
              <w:rPr>
                <w:rFonts w:eastAsia="Arial Narrow" w:cs="Arial Narrow"/>
                <w:b w:val="0"/>
                <w:color w:val="000000"/>
              </w:rPr>
              <w:lastRenderedPageBreak/>
              <w:t xml:space="preserve">Ejecutar del plan y estrategia de transición de IPv4 a IPv6 </w:t>
            </w:r>
          </w:p>
        </w:tc>
        <w:tc>
          <w:tcPr>
            <w:tcW w:w="5574" w:type="dxa"/>
          </w:tcPr>
          <w:p w14:paraId="223A82E5" w14:textId="77777777" w:rsidR="003873F4" w:rsidRPr="00421D77" w:rsidRDefault="00494526" w:rsidP="00421D77">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eastAsia="Arial Narrow" w:cs="Arial Narrow"/>
                <w:color w:val="000000"/>
              </w:rPr>
            </w:pPr>
            <w:r w:rsidRPr="00421D77">
              <w:rPr>
                <w:rFonts w:eastAsia="Arial Narrow" w:cs="Arial Narrow"/>
                <w:b/>
                <w:color w:val="000000"/>
              </w:rPr>
              <w:t xml:space="preserve">Ejecutar plan de transición a IPv6 </w:t>
            </w:r>
            <w:r w:rsidRPr="00421D77">
              <w:rPr>
                <w:rFonts w:eastAsia="Arial Narrow" w:cs="Arial Narrow"/>
                <w:color w:val="000000"/>
              </w:rPr>
              <w:t xml:space="preserve">y elaborar informe de implementación </w:t>
            </w:r>
          </w:p>
        </w:tc>
      </w:tr>
      <w:tr w:rsidR="003873F4" w:rsidRPr="00421D77" w14:paraId="6439BFFB" w14:textId="77777777" w:rsidTr="003873F4">
        <w:tc>
          <w:tcPr>
            <w:cnfStyle w:val="001000000000" w:firstRow="0" w:lastRow="0" w:firstColumn="1" w:lastColumn="0" w:oddVBand="0" w:evenVBand="0" w:oddHBand="0" w:evenHBand="0" w:firstRowFirstColumn="0" w:firstRowLastColumn="0" w:lastRowFirstColumn="0" w:lastRowLastColumn="0"/>
            <w:tcW w:w="3256" w:type="dxa"/>
          </w:tcPr>
          <w:p w14:paraId="05E815DB" w14:textId="77777777" w:rsidR="003873F4" w:rsidRPr="00421D77" w:rsidRDefault="00494526" w:rsidP="00421D77">
            <w:pPr>
              <w:pBdr>
                <w:top w:val="nil"/>
                <w:left w:val="nil"/>
                <w:bottom w:val="nil"/>
                <w:right w:val="nil"/>
                <w:between w:val="nil"/>
              </w:pBdr>
              <w:rPr>
                <w:rFonts w:eastAsia="Arial Narrow" w:cs="Arial Narrow"/>
                <w:color w:val="000000"/>
              </w:rPr>
            </w:pPr>
            <w:r w:rsidRPr="00421D77">
              <w:rPr>
                <w:rFonts w:eastAsia="Arial Narrow" w:cs="Arial Narrow"/>
                <w:b w:val="0"/>
                <w:color w:val="000000"/>
              </w:rPr>
              <w:t xml:space="preserve">Establecer indicadores de gestión de seguridad </w:t>
            </w:r>
          </w:p>
        </w:tc>
        <w:tc>
          <w:tcPr>
            <w:tcW w:w="5574" w:type="dxa"/>
          </w:tcPr>
          <w:p w14:paraId="339B347F" w14:textId="77777777" w:rsidR="003873F4" w:rsidRPr="00421D77" w:rsidRDefault="00494526" w:rsidP="00421D77">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eastAsia="Arial Narrow" w:cs="Arial Narrow"/>
                <w:color w:val="000000"/>
              </w:rPr>
            </w:pPr>
            <w:r w:rsidRPr="00421D77">
              <w:rPr>
                <w:rFonts w:eastAsia="Arial Narrow" w:cs="Arial Narrow"/>
                <w:b/>
                <w:color w:val="000000"/>
              </w:rPr>
              <w:t xml:space="preserve">Definir los indicadores </w:t>
            </w:r>
            <w:r w:rsidRPr="00421D77">
              <w:rPr>
                <w:rFonts w:eastAsia="Arial Narrow" w:cs="Arial Narrow"/>
                <w:color w:val="000000"/>
              </w:rPr>
              <w:t xml:space="preserve">para medir la gestión del modelo de seguridad y establecer los mecanismos para su medición. Estos indicadores deben permitir verificar la eficacia y efectividad de los controles implementados para mitigar los riesgos de seguridad de la entidad. </w:t>
            </w:r>
          </w:p>
        </w:tc>
      </w:tr>
      <w:tr w:rsidR="003873F4" w:rsidRPr="00421D77" w14:paraId="4B2E5943" w14:textId="77777777" w:rsidTr="003873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1686E3D7" w14:textId="77777777" w:rsidR="003873F4" w:rsidRPr="00421D77" w:rsidRDefault="00494526" w:rsidP="00421D77">
            <w:pPr>
              <w:pBdr>
                <w:top w:val="nil"/>
                <w:left w:val="nil"/>
                <w:bottom w:val="nil"/>
                <w:right w:val="nil"/>
                <w:between w:val="nil"/>
              </w:pBdr>
              <w:rPr>
                <w:rFonts w:eastAsia="Arial Narrow" w:cs="Arial Narrow"/>
                <w:color w:val="000000"/>
              </w:rPr>
            </w:pPr>
            <w:r w:rsidRPr="00421D77">
              <w:rPr>
                <w:rFonts w:eastAsia="Arial Narrow" w:cs="Arial Narrow"/>
                <w:b w:val="0"/>
                <w:color w:val="000000"/>
              </w:rPr>
              <w:t xml:space="preserve">Implementar procedimiento de gestión de eventos e incidentes de seguridad </w:t>
            </w:r>
          </w:p>
        </w:tc>
        <w:tc>
          <w:tcPr>
            <w:tcW w:w="5574" w:type="dxa"/>
          </w:tcPr>
          <w:p w14:paraId="4FDF78E9" w14:textId="77777777" w:rsidR="003873F4" w:rsidRPr="00421D77" w:rsidRDefault="00494526" w:rsidP="00421D77">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eastAsia="Arial Narrow" w:cs="Arial Narrow"/>
                <w:color w:val="000000"/>
              </w:rPr>
            </w:pPr>
            <w:r w:rsidRPr="00421D77">
              <w:rPr>
                <w:rFonts w:eastAsia="Arial Narrow" w:cs="Arial Narrow"/>
                <w:b/>
                <w:color w:val="000000"/>
              </w:rPr>
              <w:t xml:space="preserve">Implementar </w:t>
            </w:r>
            <w:r w:rsidRPr="00421D77">
              <w:rPr>
                <w:rFonts w:eastAsia="Arial Narrow" w:cs="Arial Narrow"/>
                <w:color w:val="000000"/>
              </w:rPr>
              <w:t xml:space="preserve">el procedimiento y los mecanismos para la </w:t>
            </w:r>
            <w:r w:rsidRPr="00421D77">
              <w:rPr>
                <w:rFonts w:eastAsia="Arial Narrow" w:cs="Arial Narrow"/>
                <w:b/>
                <w:color w:val="000000"/>
              </w:rPr>
              <w:t xml:space="preserve">gestión de los eventos e incidentes de seguridad </w:t>
            </w:r>
            <w:r w:rsidRPr="00421D77">
              <w:rPr>
                <w:rFonts w:eastAsia="Arial Narrow" w:cs="Arial Narrow"/>
                <w:color w:val="000000"/>
              </w:rPr>
              <w:t xml:space="preserve">de la información </w:t>
            </w:r>
          </w:p>
        </w:tc>
      </w:tr>
      <w:tr w:rsidR="003873F4" w:rsidRPr="00421D77" w14:paraId="02B8714F" w14:textId="77777777" w:rsidTr="003873F4">
        <w:tc>
          <w:tcPr>
            <w:cnfStyle w:val="001000000000" w:firstRow="0" w:lastRow="0" w:firstColumn="1" w:lastColumn="0" w:oddVBand="0" w:evenVBand="0" w:oddHBand="0" w:evenHBand="0" w:firstRowFirstColumn="0" w:firstRowLastColumn="0" w:lastRowFirstColumn="0" w:lastRowLastColumn="0"/>
            <w:tcW w:w="3256" w:type="dxa"/>
          </w:tcPr>
          <w:p w14:paraId="4C233848" w14:textId="77777777" w:rsidR="003873F4" w:rsidRPr="00421D77" w:rsidRDefault="00494526" w:rsidP="00421D77">
            <w:pPr>
              <w:pBdr>
                <w:top w:val="nil"/>
                <w:left w:val="nil"/>
                <w:bottom w:val="nil"/>
                <w:right w:val="nil"/>
                <w:between w:val="nil"/>
              </w:pBdr>
              <w:rPr>
                <w:rFonts w:eastAsia="Arial Narrow" w:cs="Arial Narrow"/>
                <w:color w:val="000000"/>
              </w:rPr>
            </w:pPr>
            <w:r w:rsidRPr="00421D77">
              <w:rPr>
                <w:rFonts w:eastAsia="Arial Narrow" w:cs="Arial Narrow"/>
                <w:b w:val="0"/>
                <w:color w:val="000000"/>
              </w:rPr>
              <w:t xml:space="preserve">Implementar procedimiento de gestión de vulnerabilidades </w:t>
            </w:r>
          </w:p>
        </w:tc>
        <w:tc>
          <w:tcPr>
            <w:tcW w:w="5574" w:type="dxa"/>
          </w:tcPr>
          <w:p w14:paraId="7E32ECEE" w14:textId="77777777" w:rsidR="003873F4" w:rsidRPr="00421D77" w:rsidRDefault="00494526" w:rsidP="00421D77">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eastAsia="Arial Narrow" w:cs="Arial Narrow"/>
                <w:color w:val="000000"/>
              </w:rPr>
            </w:pPr>
            <w:r w:rsidRPr="00421D77">
              <w:rPr>
                <w:rFonts w:eastAsia="Arial Narrow" w:cs="Arial Narrow"/>
                <w:b/>
                <w:color w:val="000000"/>
              </w:rPr>
              <w:t xml:space="preserve">Implementar </w:t>
            </w:r>
            <w:r w:rsidRPr="00421D77">
              <w:rPr>
                <w:rFonts w:eastAsia="Arial Narrow" w:cs="Arial Narrow"/>
                <w:color w:val="000000"/>
              </w:rPr>
              <w:t xml:space="preserve">el procedimiento y los mecanismos para la </w:t>
            </w:r>
            <w:r w:rsidRPr="00421D77">
              <w:rPr>
                <w:rFonts w:eastAsia="Arial Narrow" w:cs="Arial Narrow"/>
                <w:b/>
                <w:color w:val="000000"/>
              </w:rPr>
              <w:t xml:space="preserve">gestión de vulnerabilidades seguridad </w:t>
            </w:r>
            <w:r w:rsidRPr="00421D77">
              <w:rPr>
                <w:rFonts w:eastAsia="Arial Narrow" w:cs="Arial Narrow"/>
                <w:color w:val="000000"/>
              </w:rPr>
              <w:t xml:space="preserve">de la información </w:t>
            </w:r>
          </w:p>
        </w:tc>
      </w:tr>
      <w:tr w:rsidR="003873F4" w:rsidRPr="00421D77" w14:paraId="4CB50AAE" w14:textId="77777777" w:rsidTr="003873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78DF8723" w14:textId="77777777" w:rsidR="003873F4" w:rsidRPr="00421D77" w:rsidRDefault="00494526" w:rsidP="00421D77">
            <w:pPr>
              <w:pBdr>
                <w:top w:val="nil"/>
                <w:left w:val="nil"/>
                <w:bottom w:val="nil"/>
                <w:right w:val="nil"/>
                <w:between w:val="nil"/>
              </w:pBdr>
              <w:rPr>
                <w:rFonts w:eastAsia="Arial Narrow" w:cs="Arial Narrow"/>
                <w:color w:val="000000"/>
              </w:rPr>
            </w:pPr>
            <w:r w:rsidRPr="00421D77">
              <w:rPr>
                <w:rFonts w:eastAsia="Arial Narrow" w:cs="Arial Narrow"/>
                <w:b w:val="0"/>
                <w:color w:val="000000"/>
              </w:rPr>
              <w:t xml:space="preserve">Ejecutar plan de capacitación y sensibilización de seguridad </w:t>
            </w:r>
          </w:p>
        </w:tc>
        <w:tc>
          <w:tcPr>
            <w:tcW w:w="5574" w:type="dxa"/>
          </w:tcPr>
          <w:p w14:paraId="325046B3" w14:textId="77777777" w:rsidR="003873F4" w:rsidRPr="00421D77" w:rsidRDefault="00494526" w:rsidP="00421D77">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eastAsia="Arial Narrow" w:cs="Arial Narrow"/>
                <w:color w:val="000000"/>
              </w:rPr>
            </w:pPr>
            <w:r w:rsidRPr="00421D77">
              <w:rPr>
                <w:rFonts w:eastAsia="Arial Narrow" w:cs="Arial Narrow"/>
                <w:b/>
                <w:color w:val="000000"/>
              </w:rPr>
              <w:t xml:space="preserve">Ejecutar </w:t>
            </w:r>
            <w:r w:rsidRPr="00421D77">
              <w:rPr>
                <w:rFonts w:eastAsia="Arial Narrow" w:cs="Arial Narrow"/>
                <w:color w:val="000000"/>
              </w:rPr>
              <w:t xml:space="preserve">el plan anual de capacitación, socialización y sensibilización de seguridad de la información </w:t>
            </w:r>
          </w:p>
        </w:tc>
      </w:tr>
      <w:tr w:rsidR="003873F4" w:rsidRPr="00421D77" w14:paraId="174A8624" w14:textId="77777777" w:rsidTr="003873F4">
        <w:tc>
          <w:tcPr>
            <w:cnfStyle w:val="001000000000" w:firstRow="0" w:lastRow="0" w:firstColumn="1" w:lastColumn="0" w:oddVBand="0" w:evenVBand="0" w:oddHBand="0" w:evenHBand="0" w:firstRowFirstColumn="0" w:firstRowLastColumn="0" w:lastRowFirstColumn="0" w:lastRowLastColumn="0"/>
            <w:tcW w:w="3256" w:type="dxa"/>
          </w:tcPr>
          <w:p w14:paraId="5867A441" w14:textId="77777777" w:rsidR="003873F4" w:rsidRPr="00421D77" w:rsidRDefault="00494526" w:rsidP="00421D77">
            <w:pPr>
              <w:pBdr>
                <w:top w:val="nil"/>
                <w:left w:val="nil"/>
                <w:bottom w:val="nil"/>
                <w:right w:val="nil"/>
                <w:between w:val="nil"/>
              </w:pBdr>
              <w:rPr>
                <w:rFonts w:eastAsia="Arial Narrow" w:cs="Arial Narrow"/>
                <w:color w:val="000000"/>
              </w:rPr>
            </w:pPr>
            <w:r w:rsidRPr="00421D77">
              <w:rPr>
                <w:rFonts w:eastAsia="Arial Narrow" w:cs="Arial Narrow"/>
                <w:b w:val="0"/>
                <w:color w:val="000000"/>
              </w:rPr>
              <w:t xml:space="preserve">Ejecutar pruebas anuales de vulnerabilidades e intrusión </w:t>
            </w:r>
          </w:p>
        </w:tc>
        <w:tc>
          <w:tcPr>
            <w:tcW w:w="5574" w:type="dxa"/>
          </w:tcPr>
          <w:p w14:paraId="1B1532CC" w14:textId="77777777" w:rsidR="003873F4" w:rsidRPr="00421D77" w:rsidRDefault="00494526" w:rsidP="00421D77">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eastAsia="Arial Narrow" w:cs="Arial Narrow"/>
                <w:color w:val="000000"/>
              </w:rPr>
            </w:pPr>
            <w:r w:rsidRPr="00421D77">
              <w:rPr>
                <w:rFonts w:eastAsia="Arial Narrow" w:cs="Arial Narrow"/>
                <w:b/>
                <w:color w:val="000000"/>
              </w:rPr>
              <w:t xml:space="preserve">Ejecutar </w:t>
            </w:r>
            <w:r w:rsidRPr="00421D77">
              <w:rPr>
                <w:rFonts w:eastAsia="Arial Narrow" w:cs="Arial Narrow"/>
                <w:color w:val="000000"/>
              </w:rPr>
              <w:t xml:space="preserve">el plan anual de </w:t>
            </w:r>
            <w:r w:rsidRPr="00421D77">
              <w:rPr>
                <w:rFonts w:eastAsia="Arial Narrow" w:cs="Arial Narrow"/>
                <w:b/>
                <w:color w:val="000000"/>
              </w:rPr>
              <w:t xml:space="preserve">pruebas vulnerabilidades </w:t>
            </w:r>
            <w:r w:rsidRPr="00421D77">
              <w:rPr>
                <w:rFonts w:eastAsia="Arial Narrow" w:cs="Arial Narrow"/>
                <w:color w:val="000000"/>
              </w:rPr>
              <w:t xml:space="preserve">e intrusión con el objetivo de identificar el nivel de protección de los activos de información de la entidad. Para tal efecto, se deberá tener en cuenta los respectivos requerimientos de seguridad relacionados con pruebas de vulnerabilidades establecidos por la entidad o la circular que las reemplacen. </w:t>
            </w:r>
          </w:p>
        </w:tc>
      </w:tr>
      <w:tr w:rsidR="003873F4" w:rsidRPr="00421D77" w14:paraId="532AE690" w14:textId="77777777" w:rsidTr="003873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2108D83D" w14:textId="77777777" w:rsidR="003873F4" w:rsidRPr="00421D77" w:rsidRDefault="00494526" w:rsidP="00421D77">
            <w:pPr>
              <w:pBdr>
                <w:top w:val="nil"/>
                <w:left w:val="nil"/>
                <w:bottom w:val="nil"/>
                <w:right w:val="nil"/>
                <w:between w:val="nil"/>
              </w:pBdr>
              <w:rPr>
                <w:rFonts w:eastAsia="Arial Narrow" w:cs="Arial Narrow"/>
                <w:color w:val="000000"/>
              </w:rPr>
            </w:pPr>
            <w:r w:rsidRPr="00421D77">
              <w:rPr>
                <w:rFonts w:eastAsia="Arial Narrow" w:cs="Arial Narrow"/>
                <w:b w:val="0"/>
                <w:color w:val="000000"/>
              </w:rPr>
              <w:t xml:space="preserve">Ejecutar pruebas de </w:t>
            </w:r>
            <w:proofErr w:type="spellStart"/>
            <w:r w:rsidRPr="00421D77">
              <w:rPr>
                <w:rFonts w:eastAsia="Arial Narrow" w:cs="Arial Narrow"/>
                <w:b w:val="0"/>
                <w:color w:val="000000"/>
              </w:rPr>
              <w:t>Ethical</w:t>
            </w:r>
            <w:proofErr w:type="spellEnd"/>
            <w:r w:rsidRPr="00421D77">
              <w:rPr>
                <w:rFonts w:eastAsia="Arial Narrow" w:cs="Arial Narrow"/>
                <w:b w:val="0"/>
                <w:color w:val="000000"/>
              </w:rPr>
              <w:t xml:space="preserve"> Hacking </w:t>
            </w:r>
          </w:p>
        </w:tc>
        <w:tc>
          <w:tcPr>
            <w:tcW w:w="5574" w:type="dxa"/>
          </w:tcPr>
          <w:p w14:paraId="6B5C68BC" w14:textId="77777777" w:rsidR="003873F4" w:rsidRPr="00421D77" w:rsidRDefault="00494526" w:rsidP="00421D77">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eastAsia="Arial Narrow" w:cs="Arial Narrow"/>
                <w:color w:val="000000"/>
              </w:rPr>
            </w:pPr>
            <w:r w:rsidRPr="00421D77">
              <w:rPr>
                <w:rFonts w:eastAsia="Arial Narrow" w:cs="Arial Narrow"/>
                <w:b/>
                <w:color w:val="000000"/>
              </w:rPr>
              <w:t xml:space="preserve">Ejecutar </w:t>
            </w:r>
            <w:r w:rsidRPr="00421D77">
              <w:rPr>
                <w:rFonts w:eastAsia="Arial Narrow" w:cs="Arial Narrow"/>
                <w:color w:val="000000"/>
              </w:rPr>
              <w:t xml:space="preserve">pruebas anuales de </w:t>
            </w:r>
            <w:proofErr w:type="spellStart"/>
            <w:r w:rsidRPr="00421D77">
              <w:rPr>
                <w:rFonts w:eastAsia="Arial Narrow" w:cs="Arial Narrow"/>
                <w:b/>
                <w:color w:val="000000"/>
              </w:rPr>
              <w:t>Ethical</w:t>
            </w:r>
            <w:proofErr w:type="spellEnd"/>
            <w:r w:rsidRPr="00421D77">
              <w:rPr>
                <w:rFonts w:eastAsia="Arial Narrow" w:cs="Arial Narrow"/>
                <w:b/>
                <w:color w:val="000000"/>
              </w:rPr>
              <w:t xml:space="preserve"> Hacking </w:t>
            </w:r>
            <w:r w:rsidRPr="00421D77">
              <w:rPr>
                <w:rFonts w:eastAsia="Arial Narrow" w:cs="Arial Narrow"/>
                <w:color w:val="000000"/>
              </w:rPr>
              <w:t xml:space="preserve">orientadas a poder determinar los niveles de riesgo y exposición de la organización ante atacantes interno o externo que puedan a comprometer activos críticos de la entidad y con esto generar interrupción en los servicios, afectar la continuidad del negocio y/o acceder de forma no autorizada a la información sensible o clasificada de la entidad o de carácter personal de los trabajadores o terceros que laboren para la entidad. </w:t>
            </w:r>
          </w:p>
        </w:tc>
      </w:tr>
      <w:tr w:rsidR="003873F4" w:rsidRPr="00421D77" w14:paraId="135C2648" w14:textId="77777777" w:rsidTr="003873F4">
        <w:tc>
          <w:tcPr>
            <w:cnfStyle w:val="001000000000" w:firstRow="0" w:lastRow="0" w:firstColumn="1" w:lastColumn="0" w:oddVBand="0" w:evenVBand="0" w:oddHBand="0" w:evenHBand="0" w:firstRowFirstColumn="0" w:firstRowLastColumn="0" w:lastRowFirstColumn="0" w:lastRowLastColumn="0"/>
            <w:tcW w:w="3256" w:type="dxa"/>
          </w:tcPr>
          <w:p w14:paraId="2FDBFC4D" w14:textId="77777777" w:rsidR="003873F4" w:rsidRPr="00421D77" w:rsidRDefault="00494526" w:rsidP="00421D77">
            <w:pPr>
              <w:pBdr>
                <w:top w:val="nil"/>
                <w:left w:val="nil"/>
                <w:bottom w:val="nil"/>
                <w:right w:val="nil"/>
                <w:between w:val="nil"/>
              </w:pBdr>
              <w:rPr>
                <w:rFonts w:eastAsia="Arial Narrow" w:cs="Arial Narrow"/>
                <w:color w:val="000000"/>
              </w:rPr>
            </w:pPr>
            <w:r w:rsidRPr="00421D77">
              <w:rPr>
                <w:rFonts w:eastAsia="Arial Narrow" w:cs="Arial Narrow"/>
                <w:b w:val="0"/>
                <w:color w:val="000000"/>
              </w:rPr>
              <w:t xml:space="preserve">Ejecutar pruebas de Ingeniera Social </w:t>
            </w:r>
          </w:p>
        </w:tc>
        <w:tc>
          <w:tcPr>
            <w:tcW w:w="5574" w:type="dxa"/>
          </w:tcPr>
          <w:p w14:paraId="256AF595" w14:textId="77777777" w:rsidR="003873F4" w:rsidRPr="00421D77" w:rsidRDefault="00494526" w:rsidP="00421D77">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eastAsia="Arial Narrow" w:cs="Arial Narrow"/>
                <w:color w:val="000000"/>
              </w:rPr>
            </w:pPr>
            <w:r w:rsidRPr="00421D77">
              <w:rPr>
                <w:rFonts w:eastAsia="Arial Narrow" w:cs="Arial Narrow"/>
                <w:b/>
                <w:color w:val="000000"/>
              </w:rPr>
              <w:t xml:space="preserve">Ejecutar </w:t>
            </w:r>
            <w:r w:rsidRPr="00421D77">
              <w:rPr>
                <w:rFonts w:eastAsia="Arial Narrow" w:cs="Arial Narrow"/>
                <w:color w:val="000000"/>
              </w:rPr>
              <w:t xml:space="preserve">pruebas anuales de </w:t>
            </w:r>
            <w:r w:rsidRPr="00421D77">
              <w:rPr>
                <w:rFonts w:eastAsia="Arial Narrow" w:cs="Arial Narrow"/>
                <w:b/>
                <w:color w:val="000000"/>
              </w:rPr>
              <w:t xml:space="preserve">ingeniería social </w:t>
            </w:r>
            <w:r w:rsidRPr="00421D77">
              <w:rPr>
                <w:rFonts w:eastAsia="Arial Narrow" w:cs="Arial Narrow"/>
                <w:color w:val="000000"/>
              </w:rPr>
              <w:t>orientadas a verificar aspectos como: (i) los protocoles internos de seguridad, (</w:t>
            </w:r>
            <w:proofErr w:type="spellStart"/>
            <w:r w:rsidRPr="00421D77">
              <w:rPr>
                <w:rFonts w:eastAsia="Arial Narrow" w:cs="Arial Narrow"/>
                <w:color w:val="000000"/>
              </w:rPr>
              <w:t>ii</w:t>
            </w:r>
            <w:proofErr w:type="spellEnd"/>
            <w:r w:rsidRPr="00421D77">
              <w:rPr>
                <w:rFonts w:eastAsia="Arial Narrow" w:cs="Arial Narrow"/>
                <w:color w:val="000000"/>
              </w:rPr>
              <w:t>) el nivel de concientización de los funcionarios y terceros que laboren en la entidad sobre temas de seguridad de la información, (</w:t>
            </w:r>
            <w:proofErr w:type="spellStart"/>
            <w:r w:rsidRPr="00421D77">
              <w:rPr>
                <w:rFonts w:eastAsia="Arial Narrow" w:cs="Arial Narrow"/>
                <w:color w:val="000000"/>
              </w:rPr>
              <w:t>iii</w:t>
            </w:r>
            <w:proofErr w:type="spellEnd"/>
            <w:r w:rsidRPr="00421D77">
              <w:rPr>
                <w:rFonts w:eastAsia="Arial Narrow" w:cs="Arial Narrow"/>
                <w:color w:val="000000"/>
              </w:rPr>
              <w:t>) el conocimiento y/o cumplimiento de las políticas de seguridad y privacidad de la información de la entidad y (</w:t>
            </w:r>
            <w:proofErr w:type="spellStart"/>
            <w:r w:rsidRPr="00421D77">
              <w:rPr>
                <w:rFonts w:eastAsia="Arial Narrow" w:cs="Arial Narrow"/>
                <w:color w:val="000000"/>
              </w:rPr>
              <w:t>iv</w:t>
            </w:r>
            <w:proofErr w:type="spellEnd"/>
            <w:r w:rsidRPr="00421D77">
              <w:rPr>
                <w:rFonts w:eastAsia="Arial Narrow" w:cs="Arial Narrow"/>
                <w:color w:val="000000"/>
              </w:rPr>
              <w:t xml:space="preserve">) el nivel de exposición de la información publicada en internet de la entidad y de sus empleados. </w:t>
            </w:r>
          </w:p>
        </w:tc>
      </w:tr>
    </w:tbl>
    <w:p w14:paraId="513540C4" w14:textId="77777777" w:rsidR="003873F4" w:rsidRDefault="003873F4" w:rsidP="00421D77">
      <w:pPr>
        <w:rPr>
          <w:rFonts w:eastAsia="Arial Narrow" w:cs="Arial Narrow"/>
        </w:rPr>
      </w:pPr>
    </w:p>
    <w:p w14:paraId="1008702B" w14:textId="77777777" w:rsidR="007E5877" w:rsidRDefault="007E5877" w:rsidP="00421D77">
      <w:pPr>
        <w:rPr>
          <w:rFonts w:eastAsia="Arial Narrow" w:cs="Arial Narrow"/>
        </w:rPr>
      </w:pPr>
    </w:p>
    <w:p w14:paraId="5819E173" w14:textId="77777777" w:rsidR="007E5877" w:rsidRPr="00421D77" w:rsidRDefault="007E5877" w:rsidP="00421D77">
      <w:pPr>
        <w:rPr>
          <w:rFonts w:eastAsia="Arial Narrow" w:cs="Arial Narrow"/>
        </w:rPr>
      </w:pPr>
    </w:p>
    <w:p w14:paraId="137F8EED" w14:textId="77777777" w:rsidR="003873F4" w:rsidRDefault="00494526" w:rsidP="00421D77">
      <w:pPr>
        <w:pStyle w:val="Ttulo1"/>
        <w:numPr>
          <w:ilvl w:val="2"/>
          <w:numId w:val="8"/>
        </w:numPr>
        <w:jc w:val="left"/>
      </w:pPr>
      <w:bookmarkStart w:id="24" w:name="_Toc220879851"/>
      <w:r w:rsidRPr="00421D77">
        <w:lastRenderedPageBreak/>
        <w:t>FASE 4: EVALUACIÓN DE DESEMPEÑO</w:t>
      </w:r>
      <w:bookmarkEnd w:id="24"/>
    </w:p>
    <w:p w14:paraId="66BE9A9B" w14:textId="77777777" w:rsidR="0059650D" w:rsidRDefault="0059650D" w:rsidP="0059650D"/>
    <w:p w14:paraId="1ED46B12" w14:textId="1A29AFFA" w:rsidR="0059650D" w:rsidRPr="0059650D" w:rsidRDefault="0059650D" w:rsidP="0059650D">
      <w:r w:rsidRPr="0059650D">
        <w:rPr>
          <w:i/>
          <w:iCs/>
        </w:rPr>
        <w:t>Objetivo</w:t>
      </w:r>
      <w:r w:rsidRPr="0059650D">
        <w:rPr>
          <w:i/>
          <w:iCs/>
        </w:rPr>
        <w:t>:</w:t>
      </w:r>
      <w:r>
        <w:t xml:space="preserve"> </w:t>
      </w:r>
      <w:r w:rsidRPr="0059650D">
        <w:t>Evaluar el desempeño y la eficacia del SGSI, a través de instrumentos que permita determinar la efectividad de la implantación del SGSI</w:t>
      </w:r>
    </w:p>
    <w:p w14:paraId="43BADAF9" w14:textId="77777777" w:rsidR="0059650D" w:rsidRDefault="0059650D" w:rsidP="00421D77">
      <w:pPr>
        <w:rPr>
          <w:rFonts w:eastAsia="Arial Narrow" w:cs="Arial Narrow"/>
        </w:rPr>
      </w:pPr>
    </w:p>
    <w:p w14:paraId="29499C19" w14:textId="2D30C9CF" w:rsidR="003873F4" w:rsidRPr="00421D77" w:rsidRDefault="007E5877" w:rsidP="00421D77">
      <w:pPr>
        <w:rPr>
          <w:rFonts w:eastAsia="Arial Narrow" w:cs="Arial Narrow"/>
          <w:b/>
        </w:rPr>
      </w:pPr>
      <w:bookmarkStart w:id="25" w:name="_Toc220879949"/>
      <w:r w:rsidRPr="00421D77">
        <w:rPr>
          <w:rFonts w:eastAsia="Arial Narrow" w:cs="Arial Narrow"/>
        </w:rPr>
        <w:t xml:space="preserve">Figura </w:t>
      </w:r>
      <w:r w:rsidRPr="00421D77">
        <w:rPr>
          <w:rFonts w:eastAsia="Arial Narrow" w:cs="Arial Narrow"/>
        </w:rPr>
        <w:fldChar w:fldCharType="begin"/>
      </w:r>
      <w:r w:rsidRPr="00421D77">
        <w:rPr>
          <w:rFonts w:eastAsia="Arial Narrow" w:cs="Arial Narrow"/>
        </w:rPr>
        <w:instrText xml:space="preserve"> SEQ Figura \* ARABIC </w:instrText>
      </w:r>
      <w:r w:rsidRPr="00421D77">
        <w:rPr>
          <w:rFonts w:eastAsia="Arial Narrow" w:cs="Arial Narrow"/>
        </w:rPr>
        <w:fldChar w:fldCharType="separate"/>
      </w:r>
      <w:r w:rsidR="0059650D">
        <w:rPr>
          <w:rFonts w:eastAsia="Arial Narrow" w:cs="Arial Narrow"/>
          <w:noProof/>
        </w:rPr>
        <w:t>5</w:t>
      </w:r>
      <w:r w:rsidRPr="00421D77">
        <w:rPr>
          <w:rFonts w:eastAsia="Arial Narrow" w:cs="Arial Narrow"/>
        </w:rPr>
        <w:fldChar w:fldCharType="end"/>
      </w:r>
      <w:r w:rsidR="0059650D" w:rsidRPr="0059650D">
        <w:t xml:space="preserve"> </w:t>
      </w:r>
      <w:r w:rsidR="0059650D" w:rsidRPr="0059650D">
        <w:rPr>
          <w:rFonts w:eastAsia="Arial Narrow" w:cs="Arial Narrow"/>
        </w:rPr>
        <w:t>Fase Evaluación de Desempeño Modelo de Seguridad</w:t>
      </w:r>
      <w:bookmarkEnd w:id="25"/>
    </w:p>
    <w:p w14:paraId="07F622E8" w14:textId="77777777" w:rsidR="003873F4" w:rsidRPr="00421D77" w:rsidRDefault="00494526" w:rsidP="00421D77">
      <w:pPr>
        <w:rPr>
          <w:rFonts w:eastAsia="Arial Narrow" w:cs="Arial Narrow"/>
          <w:b/>
        </w:rPr>
      </w:pPr>
      <w:r w:rsidRPr="00421D77">
        <w:rPr>
          <w:rFonts w:eastAsia="Arial Narrow" w:cs="Arial Narrow"/>
          <w:noProof/>
        </w:rPr>
        <w:drawing>
          <wp:inline distT="0" distB="0" distL="0" distR="0" wp14:anchorId="0B2E7EF1" wp14:editId="11C8A2A5">
            <wp:extent cx="5613400" cy="1953895"/>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5613400" cy="1953895"/>
                    </a:xfrm>
                    <a:prstGeom prst="rect">
                      <a:avLst/>
                    </a:prstGeom>
                    <a:ln/>
                  </pic:spPr>
                </pic:pic>
              </a:graphicData>
            </a:graphic>
          </wp:inline>
        </w:drawing>
      </w:r>
    </w:p>
    <w:p w14:paraId="5E471BCF" w14:textId="77777777" w:rsidR="003873F4" w:rsidRPr="00421D77" w:rsidRDefault="00494526" w:rsidP="00421D77">
      <w:pPr>
        <w:rPr>
          <w:rFonts w:eastAsia="Arial Narrow" w:cs="Arial Narrow"/>
        </w:rPr>
      </w:pPr>
      <w:r w:rsidRPr="00421D77">
        <w:rPr>
          <w:rFonts w:eastAsia="Arial Narrow" w:cs="Arial Narrow"/>
        </w:rPr>
        <w:t>Fuente: Documento Modelo de Seguridad y Privacidad de la Información estrategia de Gobierno en Línea</w:t>
      </w:r>
    </w:p>
    <w:p w14:paraId="6902B827" w14:textId="77777777" w:rsidR="003873F4" w:rsidRDefault="003873F4" w:rsidP="00421D77">
      <w:pPr>
        <w:rPr>
          <w:rFonts w:eastAsia="Arial Narrow" w:cs="Arial Narrow"/>
        </w:rPr>
      </w:pPr>
    </w:p>
    <w:p w14:paraId="55A1BB94" w14:textId="467E1995" w:rsidR="0059650D" w:rsidRPr="00421D77" w:rsidRDefault="0059650D" w:rsidP="00421D77">
      <w:pPr>
        <w:rPr>
          <w:rFonts w:eastAsia="Arial Narrow" w:cs="Arial Narrow"/>
        </w:rPr>
      </w:pPr>
      <w:bookmarkStart w:id="26" w:name="_Hlk220879309"/>
      <w:bookmarkStart w:id="27" w:name="_Toc220879862"/>
      <w:bookmarkStart w:id="28" w:name="_Toc220879888"/>
      <w:r w:rsidRPr="00421D77">
        <w:rPr>
          <w:iCs/>
          <w:color w:val="000000" w:themeColor="text1"/>
          <w:szCs w:val="18"/>
        </w:rPr>
        <w:t xml:space="preserve">Tabla </w:t>
      </w:r>
      <w:r w:rsidRPr="00421D77">
        <w:rPr>
          <w:iCs/>
          <w:color w:val="000000" w:themeColor="text1"/>
          <w:szCs w:val="18"/>
        </w:rPr>
        <w:fldChar w:fldCharType="begin"/>
      </w:r>
      <w:r w:rsidRPr="00421D77">
        <w:rPr>
          <w:iCs/>
          <w:color w:val="000000" w:themeColor="text1"/>
          <w:szCs w:val="18"/>
        </w:rPr>
        <w:instrText xml:space="preserve"> SEQ Tabla \* ARABIC </w:instrText>
      </w:r>
      <w:r w:rsidRPr="00421D77">
        <w:rPr>
          <w:iCs/>
          <w:color w:val="000000" w:themeColor="text1"/>
          <w:szCs w:val="18"/>
        </w:rPr>
        <w:fldChar w:fldCharType="separate"/>
      </w:r>
      <w:r>
        <w:rPr>
          <w:iCs/>
          <w:noProof/>
          <w:color w:val="000000" w:themeColor="text1"/>
          <w:szCs w:val="18"/>
        </w:rPr>
        <w:t>5</w:t>
      </w:r>
      <w:bookmarkEnd w:id="27"/>
      <w:bookmarkEnd w:id="28"/>
      <w:r w:rsidRPr="00421D77">
        <w:rPr>
          <w:iCs/>
          <w:color w:val="000000" w:themeColor="text1"/>
          <w:szCs w:val="18"/>
        </w:rPr>
        <w:fldChar w:fldCharType="end"/>
      </w:r>
      <w:r>
        <w:rPr>
          <w:iCs/>
          <w:color w:val="000000" w:themeColor="text1"/>
          <w:szCs w:val="18"/>
        </w:rPr>
        <w:t xml:space="preserve"> </w:t>
      </w:r>
    </w:p>
    <w:tbl>
      <w:tblPr>
        <w:tblStyle w:val="a7"/>
        <w:tblW w:w="8830" w:type="dxa"/>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A0" w:firstRow="1" w:lastRow="0" w:firstColumn="1" w:lastColumn="0" w:noHBand="0" w:noVBand="1"/>
      </w:tblPr>
      <w:tblGrid>
        <w:gridCol w:w="3256"/>
        <w:gridCol w:w="5574"/>
      </w:tblGrid>
      <w:tr w:rsidR="003873F4" w:rsidRPr="00421D77" w14:paraId="22AEBD2C" w14:textId="77777777" w:rsidTr="003873F4">
        <w:trPr>
          <w:cnfStyle w:val="100000000000" w:firstRow="1" w:lastRow="0" w:firstColumn="0" w:lastColumn="0" w:oddVBand="0" w:evenVBand="0" w:oddHBand="0"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3256" w:type="dxa"/>
            <w:vAlign w:val="center"/>
          </w:tcPr>
          <w:bookmarkEnd w:id="26"/>
          <w:p w14:paraId="285F95D9" w14:textId="77777777" w:rsidR="003873F4" w:rsidRPr="00421D77" w:rsidRDefault="00494526" w:rsidP="0059650D">
            <w:pPr>
              <w:jc w:val="center"/>
              <w:rPr>
                <w:rFonts w:eastAsia="Arial Narrow" w:cs="Arial Narrow"/>
              </w:rPr>
            </w:pPr>
            <w:r w:rsidRPr="00421D77">
              <w:rPr>
                <w:rFonts w:eastAsia="Arial Narrow" w:cs="Arial Narrow"/>
              </w:rPr>
              <w:t>METAS</w:t>
            </w:r>
          </w:p>
        </w:tc>
        <w:tc>
          <w:tcPr>
            <w:tcW w:w="5574" w:type="dxa"/>
            <w:vAlign w:val="center"/>
          </w:tcPr>
          <w:p w14:paraId="76046BF6" w14:textId="77777777" w:rsidR="003873F4" w:rsidRPr="00421D77" w:rsidRDefault="00494526" w:rsidP="0059650D">
            <w:pPr>
              <w:jc w:val="center"/>
              <w:cnfStyle w:val="100000000000" w:firstRow="1" w:lastRow="0" w:firstColumn="0" w:lastColumn="0" w:oddVBand="0" w:evenVBand="0" w:oddHBand="0" w:evenHBand="0" w:firstRowFirstColumn="0" w:firstRowLastColumn="0" w:lastRowFirstColumn="0" w:lastRowLastColumn="0"/>
              <w:rPr>
                <w:rFonts w:eastAsia="Arial Narrow" w:cs="Arial Narrow"/>
              </w:rPr>
            </w:pPr>
            <w:r w:rsidRPr="00421D77">
              <w:rPr>
                <w:rFonts w:eastAsia="Arial Narrow" w:cs="Arial Narrow"/>
              </w:rPr>
              <w:t>ACTIVIDADES / INSTRUMENTOS / RESULTADOS</w:t>
            </w:r>
          </w:p>
        </w:tc>
      </w:tr>
      <w:tr w:rsidR="003873F4" w:rsidRPr="00421D77" w14:paraId="026E0B0D" w14:textId="77777777" w:rsidTr="003873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249BFDC1" w14:textId="77777777" w:rsidR="003873F4" w:rsidRPr="00421D77" w:rsidRDefault="00494526" w:rsidP="00421D77">
            <w:pPr>
              <w:pBdr>
                <w:top w:val="nil"/>
                <w:left w:val="nil"/>
                <w:bottom w:val="nil"/>
                <w:right w:val="nil"/>
                <w:between w:val="nil"/>
              </w:pBdr>
              <w:rPr>
                <w:rFonts w:eastAsia="Arial Narrow" w:cs="Arial Narrow"/>
                <w:color w:val="000000"/>
              </w:rPr>
            </w:pPr>
            <w:r w:rsidRPr="00421D77">
              <w:rPr>
                <w:rFonts w:eastAsia="Arial Narrow" w:cs="Arial Narrow"/>
                <w:b w:val="0"/>
                <w:color w:val="000000"/>
              </w:rPr>
              <w:t xml:space="preserve">Ejecución de auditorías de seguridad de la información </w:t>
            </w:r>
          </w:p>
        </w:tc>
        <w:tc>
          <w:tcPr>
            <w:tcW w:w="5574" w:type="dxa"/>
          </w:tcPr>
          <w:p w14:paraId="0F629482" w14:textId="77777777" w:rsidR="003873F4" w:rsidRPr="00421D77" w:rsidRDefault="00494526" w:rsidP="00421D77">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eastAsia="Arial Narrow" w:cs="Arial Narrow"/>
                <w:color w:val="000000"/>
              </w:rPr>
            </w:pPr>
            <w:r w:rsidRPr="00421D77">
              <w:rPr>
                <w:rFonts w:eastAsia="Arial Narrow" w:cs="Arial Narrow"/>
                <w:b/>
                <w:color w:val="000000"/>
              </w:rPr>
              <w:t xml:space="preserve">Ejecución de auditorías </w:t>
            </w:r>
            <w:r w:rsidRPr="00421D77">
              <w:rPr>
                <w:rFonts w:eastAsia="Arial Narrow" w:cs="Arial Narrow"/>
                <w:color w:val="000000"/>
              </w:rPr>
              <w:t xml:space="preserve">del modelo de seguridad y de temas normativos y de cumplimiento de seguridad de la información aplicables a la entidad, de acuerdo con el plan de auditoria revisado y aprobado por la Alta Dirección. </w:t>
            </w:r>
          </w:p>
          <w:p w14:paraId="53E7E5F7" w14:textId="5F1BB77A" w:rsidR="003873F4" w:rsidRPr="00421D77" w:rsidRDefault="00494526" w:rsidP="00421D77">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eastAsia="Arial Narrow" w:cs="Arial Narrow"/>
                <w:color w:val="000000"/>
              </w:rPr>
            </w:pPr>
            <w:r w:rsidRPr="00421D77">
              <w:rPr>
                <w:rFonts w:eastAsia="Arial Narrow" w:cs="Arial Narrow"/>
                <w:color w:val="000000"/>
              </w:rPr>
              <w:t>Las auditorías internas se deberán llevar a cabo para la revisión del Sistema de Gestión de Seguridad ‘SGSI’ de la Información implementado en la entidad, con la finalidad de verificar que los objetivos de control, controles, procesos y procedimientos del SGSI cumpla con los requisitos establecidos en la norma ISO 27002:20</w:t>
            </w:r>
            <w:r w:rsidR="0058595B" w:rsidRPr="00421D77">
              <w:rPr>
                <w:rFonts w:eastAsia="Arial Narrow" w:cs="Arial Narrow"/>
                <w:color w:val="000000"/>
              </w:rPr>
              <w:t>22</w:t>
            </w:r>
            <w:r w:rsidRPr="00421D77">
              <w:rPr>
                <w:rFonts w:eastAsia="Arial Narrow" w:cs="Arial Narrow"/>
                <w:color w:val="000000"/>
              </w:rPr>
              <w:t xml:space="preserve"> y los del MSPI. </w:t>
            </w:r>
          </w:p>
        </w:tc>
      </w:tr>
      <w:tr w:rsidR="003873F4" w:rsidRPr="00421D77" w14:paraId="1D08F1ED" w14:textId="77777777" w:rsidTr="003873F4">
        <w:tc>
          <w:tcPr>
            <w:cnfStyle w:val="001000000000" w:firstRow="0" w:lastRow="0" w:firstColumn="1" w:lastColumn="0" w:oddVBand="0" w:evenVBand="0" w:oddHBand="0" w:evenHBand="0" w:firstRowFirstColumn="0" w:firstRowLastColumn="0" w:lastRowFirstColumn="0" w:lastRowLastColumn="0"/>
            <w:tcW w:w="3256" w:type="dxa"/>
          </w:tcPr>
          <w:p w14:paraId="52AAAECA" w14:textId="77777777" w:rsidR="003873F4" w:rsidRPr="00421D77" w:rsidRDefault="00494526" w:rsidP="00421D77">
            <w:pPr>
              <w:pBdr>
                <w:top w:val="nil"/>
                <w:left w:val="nil"/>
                <w:bottom w:val="nil"/>
                <w:right w:val="nil"/>
                <w:between w:val="nil"/>
              </w:pBdr>
              <w:rPr>
                <w:rFonts w:eastAsia="Arial Narrow" w:cs="Arial Narrow"/>
                <w:color w:val="000000"/>
              </w:rPr>
            </w:pPr>
            <w:r w:rsidRPr="00421D77">
              <w:rPr>
                <w:rFonts w:eastAsia="Arial Narrow" w:cs="Arial Narrow"/>
                <w:b w:val="0"/>
                <w:color w:val="000000"/>
              </w:rPr>
              <w:t xml:space="preserve">Plan de seguimiento, evaluación y análisis de SGSI </w:t>
            </w:r>
          </w:p>
        </w:tc>
        <w:tc>
          <w:tcPr>
            <w:tcW w:w="5574" w:type="dxa"/>
          </w:tcPr>
          <w:p w14:paraId="790056A5" w14:textId="77777777" w:rsidR="003873F4" w:rsidRPr="00421D77" w:rsidRDefault="00494526" w:rsidP="00421D77">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eastAsia="Arial Narrow" w:cs="Arial Narrow"/>
                <w:color w:val="000000"/>
              </w:rPr>
            </w:pPr>
            <w:r w:rsidRPr="00421D77">
              <w:rPr>
                <w:rFonts w:eastAsia="Arial Narrow" w:cs="Arial Narrow"/>
                <w:b/>
                <w:color w:val="000000"/>
              </w:rPr>
              <w:t xml:space="preserve">Elaboración documento </w:t>
            </w:r>
            <w:r w:rsidRPr="00421D77">
              <w:rPr>
                <w:rFonts w:eastAsia="Arial Narrow" w:cs="Arial Narrow"/>
                <w:color w:val="000000"/>
              </w:rPr>
              <w:t xml:space="preserve">con el </w:t>
            </w:r>
            <w:r w:rsidRPr="00421D77">
              <w:rPr>
                <w:rFonts w:eastAsia="Arial Narrow" w:cs="Arial Narrow"/>
                <w:b/>
                <w:color w:val="000000"/>
              </w:rPr>
              <w:t xml:space="preserve">plan de seguimiento, evaluación y análisis del SGSI </w:t>
            </w:r>
            <w:r w:rsidRPr="00421D77">
              <w:rPr>
                <w:rFonts w:eastAsia="Arial Narrow" w:cs="Arial Narrow"/>
                <w:color w:val="000000"/>
              </w:rPr>
              <w:t xml:space="preserve">revisado y aprobado por el Comité de Riesgos. </w:t>
            </w:r>
          </w:p>
        </w:tc>
      </w:tr>
    </w:tbl>
    <w:p w14:paraId="7B35DFD8" w14:textId="77777777" w:rsidR="003873F4" w:rsidRPr="00421D77" w:rsidRDefault="003873F4" w:rsidP="00421D77">
      <w:pPr>
        <w:rPr>
          <w:rFonts w:eastAsia="Arial Narrow" w:cs="Arial Narrow"/>
        </w:rPr>
      </w:pPr>
    </w:p>
    <w:p w14:paraId="19F7FBA5" w14:textId="404B6BA7" w:rsidR="003873F4" w:rsidRDefault="00494526" w:rsidP="00421D77">
      <w:pPr>
        <w:pStyle w:val="Ttulo1"/>
        <w:numPr>
          <w:ilvl w:val="2"/>
          <w:numId w:val="8"/>
        </w:numPr>
        <w:jc w:val="left"/>
      </w:pPr>
      <w:bookmarkStart w:id="29" w:name="_Toc220879852"/>
      <w:r w:rsidRPr="00421D77">
        <w:t>FASE 5: MEJORA CONTINUA</w:t>
      </w:r>
      <w:bookmarkEnd w:id="29"/>
    </w:p>
    <w:p w14:paraId="4A2BB355" w14:textId="77777777" w:rsidR="0059650D" w:rsidRDefault="0059650D" w:rsidP="0059650D"/>
    <w:p w14:paraId="4E1CD745" w14:textId="76640C9A" w:rsidR="0059650D" w:rsidRPr="0059650D" w:rsidRDefault="0059650D" w:rsidP="0059650D">
      <w:r w:rsidRPr="0059650D">
        <w:rPr>
          <w:i/>
          <w:iCs/>
        </w:rPr>
        <w:t>Objetivo</w:t>
      </w:r>
      <w:r w:rsidRPr="0059650D">
        <w:rPr>
          <w:i/>
          <w:iCs/>
        </w:rPr>
        <w:t>:</w:t>
      </w:r>
      <w:r>
        <w:t xml:space="preserve"> </w:t>
      </w:r>
      <w:r w:rsidRPr="0059650D">
        <w:t>Consolidar los resultados obtenidos del componente de evaluación de desempeño, para diseñar el plan de mejoramiento continuo de seguridad y privacidad de la información, que permita realizar el plan de implementación de las acciones correctivas identificadas para el SGSI.</w:t>
      </w:r>
    </w:p>
    <w:p w14:paraId="597DB405" w14:textId="77777777" w:rsidR="003873F4" w:rsidRPr="00421D77" w:rsidRDefault="003873F4" w:rsidP="00421D77">
      <w:pPr>
        <w:rPr>
          <w:rFonts w:eastAsia="Arial Narrow" w:cs="Arial Narrow"/>
          <w:b/>
        </w:rPr>
      </w:pPr>
    </w:p>
    <w:p w14:paraId="2C99104A" w14:textId="741EB3B2" w:rsidR="003873F4" w:rsidRPr="00421D77" w:rsidRDefault="0059650D" w:rsidP="00421D77">
      <w:pPr>
        <w:rPr>
          <w:rFonts w:eastAsia="Arial Narrow" w:cs="Arial Narrow"/>
          <w:b/>
        </w:rPr>
      </w:pPr>
      <w:bookmarkStart w:id="30" w:name="_Toc220879950"/>
      <w:r w:rsidRPr="00421D77">
        <w:rPr>
          <w:rFonts w:eastAsia="Arial Narrow" w:cs="Arial Narrow"/>
        </w:rPr>
        <w:lastRenderedPageBreak/>
        <w:t xml:space="preserve">Figura </w:t>
      </w:r>
      <w:r w:rsidRPr="00421D77">
        <w:rPr>
          <w:rFonts w:eastAsia="Arial Narrow" w:cs="Arial Narrow"/>
        </w:rPr>
        <w:fldChar w:fldCharType="begin"/>
      </w:r>
      <w:r w:rsidRPr="00421D77">
        <w:rPr>
          <w:rFonts w:eastAsia="Arial Narrow" w:cs="Arial Narrow"/>
        </w:rPr>
        <w:instrText xml:space="preserve"> SEQ Figura \* ARABIC </w:instrText>
      </w:r>
      <w:r w:rsidRPr="00421D77">
        <w:rPr>
          <w:rFonts w:eastAsia="Arial Narrow" w:cs="Arial Narrow"/>
        </w:rPr>
        <w:fldChar w:fldCharType="separate"/>
      </w:r>
      <w:r>
        <w:rPr>
          <w:rFonts w:eastAsia="Arial Narrow" w:cs="Arial Narrow"/>
          <w:noProof/>
        </w:rPr>
        <w:t>6</w:t>
      </w:r>
      <w:r w:rsidRPr="00421D77">
        <w:rPr>
          <w:rFonts w:eastAsia="Arial Narrow" w:cs="Arial Narrow"/>
        </w:rPr>
        <w:fldChar w:fldCharType="end"/>
      </w:r>
      <w:r>
        <w:rPr>
          <w:rFonts w:eastAsia="Arial Narrow" w:cs="Arial Narrow"/>
        </w:rPr>
        <w:t xml:space="preserve"> </w:t>
      </w:r>
      <w:r w:rsidRPr="0059650D">
        <w:rPr>
          <w:rFonts w:eastAsia="Arial Narrow" w:cs="Arial Narrow"/>
        </w:rPr>
        <w:t>Fase Mejora Continua Modelo de Seguridad</w:t>
      </w:r>
      <w:bookmarkEnd w:id="30"/>
    </w:p>
    <w:p w14:paraId="0712AB99" w14:textId="77777777" w:rsidR="003873F4" w:rsidRPr="00421D77" w:rsidRDefault="00494526" w:rsidP="00421D77">
      <w:pPr>
        <w:rPr>
          <w:rFonts w:eastAsia="Arial Narrow" w:cs="Arial Narrow"/>
        </w:rPr>
      </w:pPr>
      <w:r w:rsidRPr="00421D77">
        <w:rPr>
          <w:rFonts w:eastAsia="Arial Narrow" w:cs="Arial Narrow"/>
          <w:noProof/>
        </w:rPr>
        <w:drawing>
          <wp:inline distT="0" distB="0" distL="0" distR="0" wp14:anchorId="5914452B" wp14:editId="79AE696B">
            <wp:extent cx="5613400" cy="2116455"/>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a:stretch>
                      <a:fillRect/>
                    </a:stretch>
                  </pic:blipFill>
                  <pic:spPr>
                    <a:xfrm>
                      <a:off x="0" y="0"/>
                      <a:ext cx="5613400" cy="2116455"/>
                    </a:xfrm>
                    <a:prstGeom prst="rect">
                      <a:avLst/>
                    </a:prstGeom>
                    <a:ln/>
                  </pic:spPr>
                </pic:pic>
              </a:graphicData>
            </a:graphic>
          </wp:inline>
        </w:drawing>
      </w:r>
    </w:p>
    <w:p w14:paraId="294CCDF6" w14:textId="77777777" w:rsidR="003873F4" w:rsidRDefault="00494526" w:rsidP="00421D77">
      <w:pPr>
        <w:rPr>
          <w:rFonts w:eastAsia="Arial Narrow" w:cs="Arial Narrow"/>
        </w:rPr>
      </w:pPr>
      <w:r w:rsidRPr="00421D77">
        <w:rPr>
          <w:rFonts w:eastAsia="Arial Narrow" w:cs="Arial Narrow"/>
        </w:rPr>
        <w:t>Fuente: Documento Modelo de Seguridad y Privacidad de la Información estrategia de Gobierno en Línea</w:t>
      </w:r>
    </w:p>
    <w:p w14:paraId="32D14E7A" w14:textId="77777777" w:rsidR="0059650D" w:rsidRDefault="0059650D" w:rsidP="00421D77">
      <w:pPr>
        <w:rPr>
          <w:rFonts w:eastAsia="Arial Narrow" w:cs="Arial Narrow"/>
        </w:rPr>
      </w:pPr>
    </w:p>
    <w:p w14:paraId="02862E1D" w14:textId="70A2E492" w:rsidR="003873F4" w:rsidRPr="00421D77" w:rsidRDefault="0059650D" w:rsidP="00421D77">
      <w:pPr>
        <w:rPr>
          <w:rFonts w:eastAsia="Arial Narrow" w:cs="Arial Narrow"/>
        </w:rPr>
      </w:pPr>
      <w:bookmarkStart w:id="31" w:name="_Toc220879863"/>
      <w:bookmarkStart w:id="32" w:name="_Toc220879889"/>
      <w:r w:rsidRPr="00421D77">
        <w:rPr>
          <w:iCs/>
          <w:color w:val="000000" w:themeColor="text1"/>
          <w:szCs w:val="18"/>
        </w:rPr>
        <w:t xml:space="preserve">Tabla </w:t>
      </w:r>
      <w:r w:rsidRPr="00421D77">
        <w:rPr>
          <w:iCs/>
          <w:color w:val="000000" w:themeColor="text1"/>
          <w:szCs w:val="18"/>
        </w:rPr>
        <w:fldChar w:fldCharType="begin"/>
      </w:r>
      <w:r w:rsidRPr="00421D77">
        <w:rPr>
          <w:iCs/>
          <w:color w:val="000000" w:themeColor="text1"/>
          <w:szCs w:val="18"/>
        </w:rPr>
        <w:instrText xml:space="preserve"> SEQ Tabla \* ARABIC </w:instrText>
      </w:r>
      <w:r w:rsidRPr="00421D77">
        <w:rPr>
          <w:iCs/>
          <w:color w:val="000000" w:themeColor="text1"/>
          <w:szCs w:val="18"/>
        </w:rPr>
        <w:fldChar w:fldCharType="separate"/>
      </w:r>
      <w:r>
        <w:rPr>
          <w:iCs/>
          <w:noProof/>
          <w:color w:val="000000" w:themeColor="text1"/>
          <w:szCs w:val="18"/>
        </w:rPr>
        <w:t>6</w:t>
      </w:r>
      <w:bookmarkEnd w:id="31"/>
      <w:bookmarkEnd w:id="32"/>
      <w:r w:rsidRPr="00421D77">
        <w:rPr>
          <w:iCs/>
          <w:color w:val="000000" w:themeColor="text1"/>
          <w:szCs w:val="18"/>
        </w:rPr>
        <w:fldChar w:fldCharType="end"/>
      </w:r>
      <w:r>
        <w:rPr>
          <w:iCs/>
          <w:color w:val="000000" w:themeColor="text1"/>
          <w:szCs w:val="18"/>
        </w:rPr>
        <w:t xml:space="preserve"> </w:t>
      </w:r>
    </w:p>
    <w:tbl>
      <w:tblPr>
        <w:tblStyle w:val="a9"/>
        <w:tblW w:w="8830" w:type="dxa"/>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A0" w:firstRow="1" w:lastRow="0" w:firstColumn="1" w:lastColumn="0" w:noHBand="0" w:noVBand="1"/>
      </w:tblPr>
      <w:tblGrid>
        <w:gridCol w:w="3256"/>
        <w:gridCol w:w="5574"/>
      </w:tblGrid>
      <w:tr w:rsidR="003873F4" w:rsidRPr="00421D77" w14:paraId="13CBE5F7" w14:textId="77777777" w:rsidTr="003873F4">
        <w:trPr>
          <w:cnfStyle w:val="100000000000" w:firstRow="1" w:lastRow="0" w:firstColumn="0" w:lastColumn="0" w:oddVBand="0" w:evenVBand="0" w:oddHBand="0"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3256" w:type="dxa"/>
            <w:vAlign w:val="center"/>
          </w:tcPr>
          <w:p w14:paraId="70A3B68B" w14:textId="77777777" w:rsidR="003873F4" w:rsidRPr="00421D77" w:rsidRDefault="00494526" w:rsidP="0059650D">
            <w:pPr>
              <w:jc w:val="center"/>
              <w:rPr>
                <w:rFonts w:eastAsia="Arial Narrow" w:cs="Arial Narrow"/>
              </w:rPr>
            </w:pPr>
            <w:r w:rsidRPr="00421D77">
              <w:rPr>
                <w:rFonts w:eastAsia="Arial Narrow" w:cs="Arial Narrow"/>
              </w:rPr>
              <w:t>METAS</w:t>
            </w:r>
          </w:p>
        </w:tc>
        <w:tc>
          <w:tcPr>
            <w:tcW w:w="5574" w:type="dxa"/>
            <w:vAlign w:val="center"/>
          </w:tcPr>
          <w:p w14:paraId="539EF28D" w14:textId="77777777" w:rsidR="003873F4" w:rsidRPr="00421D77" w:rsidRDefault="00494526" w:rsidP="0059650D">
            <w:pPr>
              <w:jc w:val="center"/>
              <w:cnfStyle w:val="100000000000" w:firstRow="1" w:lastRow="0" w:firstColumn="0" w:lastColumn="0" w:oddVBand="0" w:evenVBand="0" w:oddHBand="0" w:evenHBand="0" w:firstRowFirstColumn="0" w:firstRowLastColumn="0" w:lastRowFirstColumn="0" w:lastRowLastColumn="0"/>
              <w:rPr>
                <w:rFonts w:eastAsia="Arial Narrow" w:cs="Arial Narrow"/>
              </w:rPr>
            </w:pPr>
            <w:r w:rsidRPr="00421D77">
              <w:rPr>
                <w:rFonts w:eastAsia="Arial Narrow" w:cs="Arial Narrow"/>
              </w:rPr>
              <w:t>ACTIVIDADES / INSTRUMENTOS / RESULTADOS</w:t>
            </w:r>
          </w:p>
        </w:tc>
      </w:tr>
      <w:tr w:rsidR="003873F4" w:rsidRPr="00421D77" w14:paraId="37E0F759" w14:textId="77777777" w:rsidTr="003873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1041E6F0" w14:textId="77777777" w:rsidR="003873F4" w:rsidRPr="00421D77" w:rsidRDefault="00494526" w:rsidP="00421D77">
            <w:pPr>
              <w:pBdr>
                <w:top w:val="nil"/>
                <w:left w:val="nil"/>
                <w:bottom w:val="nil"/>
                <w:right w:val="nil"/>
                <w:between w:val="nil"/>
              </w:pBdr>
              <w:rPr>
                <w:rFonts w:eastAsia="Arial Narrow" w:cs="Arial Narrow"/>
                <w:color w:val="000000"/>
              </w:rPr>
            </w:pPr>
            <w:r w:rsidRPr="00421D77">
              <w:rPr>
                <w:rFonts w:eastAsia="Arial Narrow" w:cs="Arial Narrow"/>
                <w:b w:val="0"/>
                <w:color w:val="000000"/>
              </w:rPr>
              <w:t xml:space="preserve">Diseñar plan de mejoramiento </w:t>
            </w:r>
          </w:p>
        </w:tc>
        <w:tc>
          <w:tcPr>
            <w:tcW w:w="5574" w:type="dxa"/>
          </w:tcPr>
          <w:p w14:paraId="4B452D20" w14:textId="77777777" w:rsidR="003873F4" w:rsidRPr="00421D77" w:rsidRDefault="00494526" w:rsidP="00421D77">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eastAsia="Arial Narrow" w:cs="Arial Narrow"/>
                <w:color w:val="000000"/>
              </w:rPr>
            </w:pPr>
            <w:r w:rsidRPr="00421D77">
              <w:rPr>
                <w:rFonts w:eastAsia="Arial Narrow" w:cs="Arial Narrow"/>
                <w:b/>
                <w:color w:val="000000"/>
              </w:rPr>
              <w:t xml:space="preserve">Diseñar </w:t>
            </w:r>
            <w:r w:rsidRPr="00421D77">
              <w:rPr>
                <w:rFonts w:eastAsia="Arial Narrow" w:cs="Arial Narrow"/>
                <w:color w:val="000000"/>
              </w:rPr>
              <w:t xml:space="preserve">el </w:t>
            </w:r>
            <w:r w:rsidRPr="00421D77">
              <w:rPr>
                <w:rFonts w:eastAsia="Arial Narrow" w:cs="Arial Narrow"/>
                <w:b/>
                <w:color w:val="000000"/>
              </w:rPr>
              <w:t xml:space="preserve">plan de mejoramiento continuo de seguridad </w:t>
            </w:r>
            <w:r w:rsidRPr="00421D77">
              <w:rPr>
                <w:rFonts w:eastAsia="Arial Narrow" w:cs="Arial Narrow"/>
                <w:color w:val="000000"/>
              </w:rPr>
              <w:t xml:space="preserve">y privacidad de la información, que permita realizar el plan de implementación de las acciones correctivas identificadas para el Sistema de Gestión de Seguridad de la Información </w:t>
            </w:r>
          </w:p>
        </w:tc>
      </w:tr>
    </w:tbl>
    <w:p w14:paraId="4C7DD930" w14:textId="77777777" w:rsidR="003873F4" w:rsidRPr="00421D77" w:rsidRDefault="003873F4" w:rsidP="00421D77">
      <w:pPr>
        <w:rPr>
          <w:rFonts w:eastAsia="Arial Narrow" w:cs="Arial Narrow"/>
        </w:rPr>
      </w:pPr>
    </w:p>
    <w:p w14:paraId="1301E7B3" w14:textId="77777777" w:rsidR="003873F4" w:rsidRPr="00421D77" w:rsidRDefault="00494526" w:rsidP="00421D77">
      <w:pPr>
        <w:rPr>
          <w:rFonts w:eastAsia="Arial Narrow" w:cs="Arial Narrow"/>
        </w:rPr>
      </w:pPr>
      <w:r w:rsidRPr="00421D77">
        <w:br w:type="page"/>
      </w:r>
    </w:p>
    <w:p w14:paraId="4B2268A9" w14:textId="77777777" w:rsidR="003873F4" w:rsidRPr="00421D77" w:rsidRDefault="00494526" w:rsidP="00421D77">
      <w:pPr>
        <w:pStyle w:val="Ttulo1"/>
        <w:jc w:val="left"/>
        <w:rPr>
          <w:i/>
        </w:rPr>
      </w:pPr>
      <w:bookmarkStart w:id="33" w:name="_1138mc7ylapz" w:colFirst="0" w:colLast="0"/>
      <w:bookmarkStart w:id="34" w:name="_Toc220879853"/>
      <w:bookmarkEnd w:id="33"/>
      <w:r w:rsidRPr="00421D77">
        <w:lastRenderedPageBreak/>
        <w:t>HOJA DE RUTA DEL DOMINIO DE GESTIÓN DE SEGURIDAD DE LA INFORMACIÓN</w:t>
      </w:r>
      <w:bookmarkEnd w:id="34"/>
    </w:p>
    <w:p w14:paraId="021602CD" w14:textId="77777777" w:rsidR="003873F4" w:rsidRPr="00421D77" w:rsidRDefault="003873F4" w:rsidP="00421D77"/>
    <w:p w14:paraId="21761910" w14:textId="442DC626" w:rsidR="003873F4" w:rsidRPr="00421D77" w:rsidRDefault="00494526" w:rsidP="00421D77">
      <w:r w:rsidRPr="00421D77">
        <w:rPr>
          <w:rFonts w:eastAsia="Arial Narrow" w:cs="Arial Narrow"/>
        </w:rPr>
        <w:t xml:space="preserve">La siguiente Hoja de Ruta está alineada con el Plan de Implementación del Modelo de Seguridad de la Información en sus fases y da un cumplimiento estratégico al Dominio, </w:t>
      </w:r>
      <w:r w:rsidR="0058595B" w:rsidRPr="00421D77">
        <w:rPr>
          <w:rFonts w:eastAsia="Arial Narrow" w:cs="Arial Narrow"/>
        </w:rPr>
        <w:t>de acuerdo con el</w:t>
      </w:r>
      <w:r w:rsidRPr="00421D77">
        <w:rPr>
          <w:rFonts w:eastAsia="Arial Narrow" w:cs="Arial Narrow"/>
        </w:rPr>
        <w:t xml:space="preserve"> MRAE V3.0 y los lineamientos en materia de Seguridad. Las fases de evaluación y mejora continua están alineadas con los procesos institucionales dictados en la materia, por lo cual hacen parte del ciclo y no se mencionan en la Hoja de Ruta.  </w:t>
      </w:r>
    </w:p>
    <w:p w14:paraId="4AAC4332" w14:textId="77777777" w:rsidR="003873F4" w:rsidRDefault="003873F4" w:rsidP="00421D77">
      <w:pPr>
        <w:rPr>
          <w:rFonts w:eastAsia="Arial Narrow" w:cs="Arial Narrow"/>
        </w:rPr>
      </w:pPr>
    </w:p>
    <w:p w14:paraId="16E2314D" w14:textId="600BB52C" w:rsidR="0059650D" w:rsidRPr="00421D77" w:rsidRDefault="0059650D" w:rsidP="00421D77">
      <w:pPr>
        <w:rPr>
          <w:rFonts w:eastAsia="Arial Narrow" w:cs="Arial Narrow"/>
        </w:rPr>
      </w:pPr>
      <w:bookmarkStart w:id="35" w:name="_Toc220879864"/>
      <w:bookmarkStart w:id="36" w:name="_Toc220879890"/>
      <w:r w:rsidRPr="00421D77">
        <w:rPr>
          <w:iCs/>
          <w:color w:val="000000" w:themeColor="text1"/>
          <w:szCs w:val="18"/>
        </w:rPr>
        <w:t xml:space="preserve">Tabla </w:t>
      </w:r>
      <w:r w:rsidRPr="00421D77">
        <w:rPr>
          <w:iCs/>
          <w:color w:val="000000" w:themeColor="text1"/>
          <w:szCs w:val="18"/>
        </w:rPr>
        <w:fldChar w:fldCharType="begin"/>
      </w:r>
      <w:r w:rsidRPr="00421D77">
        <w:rPr>
          <w:iCs/>
          <w:color w:val="000000" w:themeColor="text1"/>
          <w:szCs w:val="18"/>
        </w:rPr>
        <w:instrText xml:space="preserve"> SEQ Tabla \* ARABIC </w:instrText>
      </w:r>
      <w:r w:rsidRPr="00421D77">
        <w:rPr>
          <w:iCs/>
          <w:color w:val="000000" w:themeColor="text1"/>
          <w:szCs w:val="18"/>
        </w:rPr>
        <w:fldChar w:fldCharType="separate"/>
      </w:r>
      <w:r>
        <w:rPr>
          <w:iCs/>
          <w:noProof/>
          <w:color w:val="000000" w:themeColor="text1"/>
          <w:szCs w:val="18"/>
        </w:rPr>
        <w:t>7</w:t>
      </w:r>
      <w:bookmarkEnd w:id="35"/>
      <w:bookmarkEnd w:id="36"/>
      <w:r w:rsidRPr="00421D77">
        <w:rPr>
          <w:iCs/>
          <w:color w:val="000000" w:themeColor="text1"/>
          <w:szCs w:val="18"/>
        </w:rPr>
        <w:fldChar w:fldCharType="end"/>
      </w:r>
      <w:r>
        <w:rPr>
          <w:iCs/>
          <w:color w:val="000000" w:themeColor="text1"/>
          <w:szCs w:val="18"/>
        </w:rPr>
        <w:t xml:space="preserve"> </w:t>
      </w:r>
    </w:p>
    <w:tbl>
      <w:tblPr>
        <w:tblStyle w:val="aa"/>
        <w:tblW w:w="8820" w:type="dxa"/>
        <w:tblInd w:w="0" w:type="dxa"/>
        <w:tblLayout w:type="fixed"/>
        <w:tblLook w:val="0400" w:firstRow="0" w:lastRow="0" w:firstColumn="0" w:lastColumn="0" w:noHBand="0" w:noVBand="1"/>
      </w:tblPr>
      <w:tblGrid>
        <w:gridCol w:w="1696"/>
        <w:gridCol w:w="3974"/>
        <w:gridCol w:w="420"/>
        <w:gridCol w:w="390"/>
        <w:gridCol w:w="390"/>
        <w:gridCol w:w="390"/>
        <w:gridCol w:w="375"/>
        <w:gridCol w:w="390"/>
        <w:gridCol w:w="420"/>
        <w:gridCol w:w="375"/>
      </w:tblGrid>
      <w:tr w:rsidR="003873F4" w:rsidRPr="00421D77" w14:paraId="6994C54F" w14:textId="77777777" w:rsidTr="006032C1">
        <w:trPr>
          <w:trHeight w:val="288"/>
        </w:trPr>
        <w:tc>
          <w:tcPr>
            <w:tcW w:w="1696" w:type="dxa"/>
            <w:vMerge w:val="restart"/>
            <w:tcBorders>
              <w:top w:val="single" w:sz="4" w:space="0" w:color="000000"/>
              <w:left w:val="single" w:sz="4" w:space="0" w:color="000000"/>
              <w:bottom w:val="single" w:sz="4" w:space="0" w:color="000000"/>
              <w:right w:val="single" w:sz="4" w:space="0" w:color="000000"/>
            </w:tcBorders>
            <w:shd w:val="clear" w:color="auto" w:fill="4472C4"/>
            <w:vAlign w:val="center"/>
          </w:tcPr>
          <w:p w14:paraId="4D9AB17A" w14:textId="77777777" w:rsidR="003873F4" w:rsidRPr="00421D77" w:rsidRDefault="00494526" w:rsidP="0059650D">
            <w:pPr>
              <w:jc w:val="center"/>
              <w:rPr>
                <w:rFonts w:eastAsia="Arial Narrow" w:cs="Arial Narrow"/>
                <w:b/>
                <w:color w:val="FFFFFF"/>
              </w:rPr>
            </w:pPr>
            <w:r w:rsidRPr="00421D77">
              <w:rPr>
                <w:rFonts w:eastAsia="Arial Narrow" w:cs="Arial Narrow"/>
                <w:b/>
                <w:color w:val="FFFFFF"/>
              </w:rPr>
              <w:t>COMPONENTE</w:t>
            </w:r>
          </w:p>
        </w:tc>
        <w:tc>
          <w:tcPr>
            <w:tcW w:w="3974" w:type="dxa"/>
            <w:vMerge w:val="restart"/>
            <w:tcBorders>
              <w:top w:val="single" w:sz="4" w:space="0" w:color="000000"/>
              <w:left w:val="single" w:sz="4" w:space="0" w:color="000000"/>
              <w:bottom w:val="single" w:sz="4" w:space="0" w:color="000000"/>
              <w:right w:val="single" w:sz="4" w:space="0" w:color="000000"/>
            </w:tcBorders>
            <w:shd w:val="clear" w:color="auto" w:fill="4472C4"/>
            <w:vAlign w:val="center"/>
          </w:tcPr>
          <w:p w14:paraId="429766C4" w14:textId="77777777" w:rsidR="003873F4" w:rsidRPr="00421D77" w:rsidRDefault="00494526" w:rsidP="0059650D">
            <w:pPr>
              <w:jc w:val="center"/>
              <w:rPr>
                <w:rFonts w:eastAsia="Arial Narrow" w:cs="Arial Narrow"/>
                <w:b/>
                <w:color w:val="FFFFFF"/>
              </w:rPr>
            </w:pPr>
            <w:r w:rsidRPr="00421D77">
              <w:rPr>
                <w:rFonts w:eastAsia="Arial Narrow" w:cs="Arial Narrow"/>
                <w:b/>
                <w:color w:val="FFFFFF"/>
              </w:rPr>
              <w:t>ACTIVIDAD</w:t>
            </w:r>
            <w:r w:rsidRPr="00421D77">
              <w:rPr>
                <w:rFonts w:eastAsia="Arial Narrow" w:cs="Arial Narrow"/>
                <w:b/>
                <w:color w:val="FFFFFF"/>
              </w:rPr>
              <w:br/>
              <w:t>FASE DIAGNÓSTICO</w:t>
            </w:r>
          </w:p>
        </w:tc>
        <w:tc>
          <w:tcPr>
            <w:tcW w:w="3150" w:type="dxa"/>
            <w:gridSpan w:val="8"/>
            <w:tcBorders>
              <w:top w:val="single" w:sz="4" w:space="0" w:color="000000"/>
              <w:left w:val="nil"/>
              <w:bottom w:val="single" w:sz="4" w:space="0" w:color="000000"/>
              <w:right w:val="single" w:sz="4" w:space="0" w:color="000000"/>
            </w:tcBorders>
            <w:shd w:val="clear" w:color="auto" w:fill="4472C4"/>
            <w:vAlign w:val="center"/>
          </w:tcPr>
          <w:p w14:paraId="454E580D" w14:textId="14AE05C8" w:rsidR="003873F4" w:rsidRPr="00421D77" w:rsidRDefault="00494526" w:rsidP="0059650D">
            <w:pPr>
              <w:jc w:val="center"/>
              <w:rPr>
                <w:rFonts w:eastAsia="Arial Narrow" w:cs="Arial Narrow"/>
                <w:b/>
                <w:color w:val="FFFFFF"/>
              </w:rPr>
            </w:pPr>
            <w:r w:rsidRPr="00421D77">
              <w:rPr>
                <w:rFonts w:eastAsia="Arial Narrow" w:cs="Arial Narrow"/>
                <w:b/>
                <w:color w:val="FFFFFF"/>
              </w:rPr>
              <w:t>202</w:t>
            </w:r>
            <w:r w:rsidR="0058595B" w:rsidRPr="00421D77">
              <w:rPr>
                <w:rFonts w:eastAsia="Arial Narrow" w:cs="Arial Narrow"/>
                <w:b/>
                <w:color w:val="FFFFFF"/>
              </w:rPr>
              <w:t>5-</w:t>
            </w:r>
            <w:r w:rsidRPr="00421D77">
              <w:rPr>
                <w:rFonts w:eastAsia="Arial Narrow" w:cs="Arial Narrow"/>
                <w:b/>
                <w:color w:val="FFFFFF"/>
              </w:rPr>
              <w:t>202</w:t>
            </w:r>
            <w:r w:rsidR="0058595B" w:rsidRPr="00421D77">
              <w:rPr>
                <w:rFonts w:eastAsia="Arial Narrow" w:cs="Arial Narrow"/>
                <w:b/>
                <w:color w:val="FFFFFF"/>
              </w:rPr>
              <w:t>6</w:t>
            </w:r>
          </w:p>
        </w:tc>
      </w:tr>
      <w:tr w:rsidR="003873F4" w:rsidRPr="00421D77" w14:paraId="5A4E4B62" w14:textId="77777777" w:rsidTr="006032C1">
        <w:trPr>
          <w:trHeight w:val="288"/>
        </w:trPr>
        <w:tc>
          <w:tcPr>
            <w:tcW w:w="1696" w:type="dxa"/>
            <w:vMerge/>
            <w:tcBorders>
              <w:top w:val="single" w:sz="4" w:space="0" w:color="000000"/>
              <w:left w:val="single" w:sz="4" w:space="0" w:color="000000"/>
              <w:bottom w:val="single" w:sz="4" w:space="0" w:color="000000"/>
              <w:right w:val="single" w:sz="4" w:space="0" w:color="000000"/>
            </w:tcBorders>
            <w:shd w:val="clear" w:color="auto" w:fill="4472C4"/>
            <w:vAlign w:val="center"/>
          </w:tcPr>
          <w:p w14:paraId="0B6258B2" w14:textId="77777777" w:rsidR="003873F4" w:rsidRPr="00421D77" w:rsidRDefault="003873F4" w:rsidP="0059650D">
            <w:pPr>
              <w:widowControl w:val="0"/>
              <w:spacing w:line="276" w:lineRule="auto"/>
              <w:jc w:val="center"/>
              <w:rPr>
                <w:rFonts w:eastAsia="Arial Narrow" w:cs="Arial Narrow"/>
                <w:b/>
                <w:color w:val="FFFFFF"/>
              </w:rPr>
            </w:pPr>
          </w:p>
        </w:tc>
        <w:tc>
          <w:tcPr>
            <w:tcW w:w="3974" w:type="dxa"/>
            <w:vMerge/>
            <w:tcBorders>
              <w:top w:val="single" w:sz="4" w:space="0" w:color="000000"/>
              <w:left w:val="single" w:sz="4" w:space="0" w:color="000000"/>
              <w:bottom w:val="single" w:sz="4" w:space="0" w:color="000000"/>
              <w:right w:val="single" w:sz="4" w:space="0" w:color="000000"/>
            </w:tcBorders>
            <w:shd w:val="clear" w:color="auto" w:fill="4472C4"/>
            <w:vAlign w:val="center"/>
          </w:tcPr>
          <w:p w14:paraId="56F154D8" w14:textId="77777777" w:rsidR="003873F4" w:rsidRPr="00421D77" w:rsidRDefault="003873F4" w:rsidP="0059650D">
            <w:pPr>
              <w:widowControl w:val="0"/>
              <w:spacing w:line="276" w:lineRule="auto"/>
              <w:jc w:val="center"/>
              <w:rPr>
                <w:rFonts w:eastAsia="Arial Narrow" w:cs="Arial Narrow"/>
                <w:b/>
                <w:color w:val="FFFFFF"/>
              </w:rPr>
            </w:pPr>
          </w:p>
        </w:tc>
        <w:tc>
          <w:tcPr>
            <w:tcW w:w="1590" w:type="dxa"/>
            <w:gridSpan w:val="4"/>
            <w:tcBorders>
              <w:top w:val="single" w:sz="4" w:space="0" w:color="000000"/>
              <w:left w:val="nil"/>
              <w:bottom w:val="single" w:sz="4" w:space="0" w:color="000000"/>
              <w:right w:val="single" w:sz="4" w:space="0" w:color="000000"/>
            </w:tcBorders>
            <w:shd w:val="clear" w:color="auto" w:fill="4472C4"/>
            <w:vAlign w:val="center"/>
          </w:tcPr>
          <w:p w14:paraId="0350B472" w14:textId="40DBA702" w:rsidR="003873F4" w:rsidRPr="00421D77" w:rsidRDefault="00494526" w:rsidP="0059650D">
            <w:pPr>
              <w:jc w:val="center"/>
              <w:rPr>
                <w:rFonts w:eastAsia="Arial Narrow" w:cs="Arial Narrow"/>
                <w:b/>
                <w:color w:val="FFFFFF"/>
              </w:rPr>
            </w:pPr>
            <w:r w:rsidRPr="00421D77">
              <w:rPr>
                <w:rFonts w:eastAsia="Arial Narrow" w:cs="Arial Narrow"/>
                <w:b/>
                <w:color w:val="FFFFFF"/>
              </w:rPr>
              <w:t>202</w:t>
            </w:r>
            <w:r w:rsidR="0058595B" w:rsidRPr="00421D77">
              <w:rPr>
                <w:rFonts w:eastAsia="Arial Narrow" w:cs="Arial Narrow"/>
                <w:b/>
                <w:color w:val="FFFFFF"/>
              </w:rPr>
              <w:t>5</w:t>
            </w:r>
          </w:p>
        </w:tc>
        <w:tc>
          <w:tcPr>
            <w:tcW w:w="1560" w:type="dxa"/>
            <w:gridSpan w:val="4"/>
            <w:tcBorders>
              <w:top w:val="single" w:sz="4" w:space="0" w:color="000000"/>
              <w:left w:val="nil"/>
              <w:bottom w:val="single" w:sz="4" w:space="0" w:color="000000"/>
              <w:right w:val="single" w:sz="4" w:space="0" w:color="000000"/>
            </w:tcBorders>
            <w:shd w:val="clear" w:color="auto" w:fill="4472C4"/>
            <w:vAlign w:val="center"/>
          </w:tcPr>
          <w:p w14:paraId="4A2721F3" w14:textId="10B08BF9" w:rsidR="003873F4" w:rsidRPr="00421D77" w:rsidRDefault="00494526" w:rsidP="0059650D">
            <w:pPr>
              <w:jc w:val="center"/>
              <w:rPr>
                <w:rFonts w:eastAsia="Arial Narrow" w:cs="Arial Narrow"/>
                <w:b/>
                <w:color w:val="FFFFFF"/>
              </w:rPr>
            </w:pPr>
            <w:r w:rsidRPr="00421D77">
              <w:rPr>
                <w:rFonts w:eastAsia="Arial Narrow" w:cs="Arial Narrow"/>
                <w:b/>
                <w:color w:val="FFFFFF"/>
              </w:rPr>
              <w:t>202</w:t>
            </w:r>
            <w:r w:rsidR="0058595B" w:rsidRPr="00421D77">
              <w:rPr>
                <w:rFonts w:eastAsia="Arial Narrow" w:cs="Arial Narrow"/>
                <w:b/>
                <w:color w:val="FFFFFF"/>
              </w:rPr>
              <w:t>6</w:t>
            </w:r>
          </w:p>
        </w:tc>
      </w:tr>
      <w:tr w:rsidR="003873F4" w:rsidRPr="00421D77" w14:paraId="1BC80519" w14:textId="77777777">
        <w:trPr>
          <w:trHeight w:val="540"/>
        </w:trPr>
        <w:tc>
          <w:tcPr>
            <w:tcW w:w="5670" w:type="dxa"/>
            <w:gridSpan w:val="2"/>
            <w:tcBorders>
              <w:top w:val="single" w:sz="4" w:space="0" w:color="000000"/>
              <w:left w:val="single" w:sz="4" w:space="0" w:color="000000"/>
              <w:bottom w:val="single" w:sz="4" w:space="0" w:color="000000"/>
              <w:right w:val="single" w:sz="4" w:space="0" w:color="000000"/>
            </w:tcBorders>
            <w:shd w:val="clear" w:color="auto" w:fill="CFE2F3"/>
            <w:vAlign w:val="center"/>
          </w:tcPr>
          <w:p w14:paraId="08AED2DC" w14:textId="77777777" w:rsidR="003873F4" w:rsidRPr="00421D77" w:rsidRDefault="00494526" w:rsidP="0059650D">
            <w:pPr>
              <w:jc w:val="center"/>
              <w:rPr>
                <w:rFonts w:eastAsia="Arial Narrow" w:cs="Arial Narrow"/>
              </w:rPr>
            </w:pPr>
            <w:r w:rsidRPr="00421D77">
              <w:rPr>
                <w:rFonts w:eastAsia="Arial Narrow" w:cs="Arial Narrow"/>
              </w:rPr>
              <w:t>Trimestre</w:t>
            </w:r>
          </w:p>
        </w:tc>
        <w:tc>
          <w:tcPr>
            <w:tcW w:w="420" w:type="dxa"/>
            <w:tcBorders>
              <w:top w:val="nil"/>
              <w:left w:val="nil"/>
              <w:bottom w:val="single" w:sz="4" w:space="0" w:color="000000"/>
              <w:right w:val="single" w:sz="4" w:space="0" w:color="000000"/>
            </w:tcBorders>
            <w:shd w:val="clear" w:color="auto" w:fill="CFE2F3"/>
            <w:vAlign w:val="center"/>
          </w:tcPr>
          <w:p w14:paraId="35DBF6BF" w14:textId="77777777" w:rsidR="003873F4" w:rsidRPr="00421D77" w:rsidRDefault="00494526" w:rsidP="0059650D">
            <w:pPr>
              <w:jc w:val="center"/>
              <w:rPr>
                <w:rFonts w:eastAsia="Arial Narrow" w:cs="Arial Narrow"/>
              </w:rPr>
            </w:pPr>
            <w:r w:rsidRPr="00421D77">
              <w:rPr>
                <w:rFonts w:eastAsia="Arial Narrow" w:cs="Arial Narrow"/>
              </w:rPr>
              <w:t>I</w:t>
            </w:r>
          </w:p>
        </w:tc>
        <w:tc>
          <w:tcPr>
            <w:tcW w:w="390" w:type="dxa"/>
            <w:tcBorders>
              <w:top w:val="nil"/>
              <w:left w:val="nil"/>
              <w:bottom w:val="single" w:sz="4" w:space="0" w:color="000000"/>
              <w:right w:val="single" w:sz="4" w:space="0" w:color="000000"/>
            </w:tcBorders>
            <w:shd w:val="clear" w:color="auto" w:fill="CFE2F3"/>
            <w:vAlign w:val="center"/>
          </w:tcPr>
          <w:p w14:paraId="5295D966" w14:textId="77777777" w:rsidR="003873F4" w:rsidRPr="00421D77" w:rsidRDefault="00494526" w:rsidP="0059650D">
            <w:pPr>
              <w:jc w:val="center"/>
              <w:rPr>
                <w:rFonts w:eastAsia="Arial Narrow" w:cs="Arial Narrow"/>
              </w:rPr>
            </w:pPr>
            <w:r w:rsidRPr="00421D77">
              <w:rPr>
                <w:rFonts w:eastAsia="Arial Narrow" w:cs="Arial Narrow"/>
              </w:rPr>
              <w:t>II</w:t>
            </w:r>
          </w:p>
        </w:tc>
        <w:tc>
          <w:tcPr>
            <w:tcW w:w="390" w:type="dxa"/>
            <w:tcBorders>
              <w:top w:val="nil"/>
              <w:left w:val="single" w:sz="4" w:space="0" w:color="000000"/>
              <w:bottom w:val="single" w:sz="4" w:space="0" w:color="000000"/>
              <w:right w:val="single" w:sz="4" w:space="0" w:color="000000"/>
            </w:tcBorders>
            <w:shd w:val="clear" w:color="auto" w:fill="CFE2F3"/>
            <w:vAlign w:val="center"/>
          </w:tcPr>
          <w:p w14:paraId="59C1F9FE" w14:textId="77777777" w:rsidR="003873F4" w:rsidRPr="00421D77" w:rsidRDefault="00494526" w:rsidP="0059650D">
            <w:pPr>
              <w:jc w:val="center"/>
              <w:rPr>
                <w:rFonts w:eastAsia="Arial Narrow" w:cs="Arial Narrow"/>
              </w:rPr>
            </w:pPr>
            <w:r w:rsidRPr="00421D77">
              <w:rPr>
                <w:rFonts w:eastAsia="Arial Narrow" w:cs="Arial Narrow"/>
              </w:rPr>
              <w:t>III</w:t>
            </w:r>
          </w:p>
        </w:tc>
        <w:tc>
          <w:tcPr>
            <w:tcW w:w="390" w:type="dxa"/>
            <w:tcBorders>
              <w:top w:val="nil"/>
              <w:left w:val="single" w:sz="4" w:space="0" w:color="000000"/>
              <w:bottom w:val="single" w:sz="4" w:space="0" w:color="000000"/>
              <w:right w:val="single" w:sz="4" w:space="0" w:color="000000"/>
            </w:tcBorders>
            <w:shd w:val="clear" w:color="auto" w:fill="CFE2F3"/>
            <w:vAlign w:val="center"/>
          </w:tcPr>
          <w:p w14:paraId="01A05A3F" w14:textId="77777777" w:rsidR="003873F4" w:rsidRPr="00421D77" w:rsidRDefault="00494526" w:rsidP="0059650D">
            <w:pPr>
              <w:jc w:val="center"/>
              <w:rPr>
                <w:rFonts w:eastAsia="Arial Narrow" w:cs="Arial Narrow"/>
              </w:rPr>
            </w:pPr>
            <w:r w:rsidRPr="00421D77">
              <w:rPr>
                <w:rFonts w:eastAsia="Arial Narrow" w:cs="Arial Narrow"/>
              </w:rPr>
              <w:t>IV</w:t>
            </w:r>
          </w:p>
        </w:tc>
        <w:tc>
          <w:tcPr>
            <w:tcW w:w="375" w:type="dxa"/>
            <w:tcBorders>
              <w:top w:val="nil"/>
              <w:left w:val="nil"/>
              <w:bottom w:val="single" w:sz="4" w:space="0" w:color="000000"/>
              <w:right w:val="single" w:sz="4" w:space="0" w:color="000000"/>
            </w:tcBorders>
            <w:shd w:val="clear" w:color="auto" w:fill="CFE2F3"/>
            <w:vAlign w:val="center"/>
          </w:tcPr>
          <w:p w14:paraId="7FB2D59C" w14:textId="77777777" w:rsidR="003873F4" w:rsidRPr="00421D77" w:rsidRDefault="00494526" w:rsidP="0059650D">
            <w:pPr>
              <w:jc w:val="center"/>
              <w:rPr>
                <w:rFonts w:eastAsia="Arial Narrow" w:cs="Arial Narrow"/>
              </w:rPr>
            </w:pPr>
            <w:r w:rsidRPr="00421D77">
              <w:rPr>
                <w:rFonts w:eastAsia="Arial Narrow" w:cs="Arial Narrow"/>
              </w:rPr>
              <w:t>I</w:t>
            </w:r>
          </w:p>
        </w:tc>
        <w:tc>
          <w:tcPr>
            <w:tcW w:w="390" w:type="dxa"/>
            <w:tcBorders>
              <w:top w:val="nil"/>
              <w:left w:val="nil"/>
              <w:bottom w:val="single" w:sz="4" w:space="0" w:color="000000"/>
              <w:right w:val="single" w:sz="4" w:space="0" w:color="000000"/>
            </w:tcBorders>
            <w:shd w:val="clear" w:color="auto" w:fill="CFE2F3"/>
            <w:vAlign w:val="center"/>
          </w:tcPr>
          <w:p w14:paraId="0AB9C0C1" w14:textId="77777777" w:rsidR="003873F4" w:rsidRPr="00421D77" w:rsidRDefault="00494526" w:rsidP="0059650D">
            <w:pPr>
              <w:jc w:val="center"/>
              <w:rPr>
                <w:rFonts w:eastAsia="Arial Narrow" w:cs="Arial Narrow"/>
              </w:rPr>
            </w:pPr>
            <w:r w:rsidRPr="00421D77">
              <w:rPr>
                <w:rFonts w:eastAsia="Arial Narrow" w:cs="Arial Narrow"/>
              </w:rPr>
              <w:t>II</w:t>
            </w:r>
          </w:p>
        </w:tc>
        <w:tc>
          <w:tcPr>
            <w:tcW w:w="420" w:type="dxa"/>
            <w:tcBorders>
              <w:top w:val="nil"/>
              <w:left w:val="single" w:sz="4" w:space="0" w:color="000000"/>
              <w:bottom w:val="single" w:sz="4" w:space="0" w:color="000000"/>
              <w:right w:val="single" w:sz="4" w:space="0" w:color="000000"/>
            </w:tcBorders>
            <w:shd w:val="clear" w:color="auto" w:fill="CFE2F3"/>
            <w:vAlign w:val="center"/>
          </w:tcPr>
          <w:p w14:paraId="13246D87" w14:textId="77777777" w:rsidR="003873F4" w:rsidRPr="00421D77" w:rsidRDefault="00494526" w:rsidP="0059650D">
            <w:pPr>
              <w:jc w:val="center"/>
              <w:rPr>
                <w:rFonts w:eastAsia="Arial Narrow" w:cs="Arial Narrow"/>
              </w:rPr>
            </w:pPr>
            <w:r w:rsidRPr="00421D77">
              <w:rPr>
                <w:rFonts w:eastAsia="Arial Narrow" w:cs="Arial Narrow"/>
              </w:rPr>
              <w:t>III</w:t>
            </w:r>
          </w:p>
        </w:tc>
        <w:tc>
          <w:tcPr>
            <w:tcW w:w="375" w:type="dxa"/>
            <w:tcBorders>
              <w:top w:val="nil"/>
              <w:left w:val="single" w:sz="4" w:space="0" w:color="000000"/>
              <w:bottom w:val="single" w:sz="4" w:space="0" w:color="000000"/>
              <w:right w:val="single" w:sz="4" w:space="0" w:color="000000"/>
            </w:tcBorders>
            <w:shd w:val="clear" w:color="auto" w:fill="CFE2F3"/>
            <w:vAlign w:val="center"/>
          </w:tcPr>
          <w:p w14:paraId="778A9D78" w14:textId="77777777" w:rsidR="003873F4" w:rsidRPr="00421D77" w:rsidRDefault="00494526" w:rsidP="0059650D">
            <w:pPr>
              <w:jc w:val="center"/>
              <w:rPr>
                <w:rFonts w:eastAsia="Arial Narrow" w:cs="Arial Narrow"/>
              </w:rPr>
            </w:pPr>
            <w:r w:rsidRPr="00421D77">
              <w:rPr>
                <w:rFonts w:eastAsia="Arial Narrow" w:cs="Arial Narrow"/>
              </w:rPr>
              <w:t>IV</w:t>
            </w:r>
          </w:p>
        </w:tc>
      </w:tr>
      <w:tr w:rsidR="003873F4" w:rsidRPr="00421D77" w14:paraId="13F3871D" w14:textId="77777777" w:rsidTr="006032C1">
        <w:trPr>
          <w:trHeight w:val="540"/>
        </w:trPr>
        <w:tc>
          <w:tcPr>
            <w:tcW w:w="1696" w:type="dxa"/>
            <w:tcBorders>
              <w:top w:val="single" w:sz="4" w:space="0" w:color="000000"/>
              <w:left w:val="single" w:sz="4" w:space="0" w:color="000000"/>
              <w:bottom w:val="single" w:sz="4" w:space="0" w:color="000000"/>
              <w:right w:val="single" w:sz="4" w:space="0" w:color="000000"/>
            </w:tcBorders>
            <w:vAlign w:val="center"/>
          </w:tcPr>
          <w:p w14:paraId="63785756" w14:textId="77777777" w:rsidR="003873F4" w:rsidRPr="00421D77" w:rsidRDefault="00494526" w:rsidP="00421D77">
            <w:pPr>
              <w:rPr>
                <w:rFonts w:eastAsia="Arial Narrow" w:cs="Arial Narrow"/>
              </w:rPr>
            </w:pPr>
            <w:r w:rsidRPr="00421D77">
              <w:rPr>
                <w:rFonts w:eastAsia="Arial Narrow" w:cs="Arial Narrow"/>
              </w:rPr>
              <w:t>ACTUALIZACIÓN</w:t>
            </w:r>
          </w:p>
        </w:tc>
        <w:tc>
          <w:tcPr>
            <w:tcW w:w="3974" w:type="dxa"/>
            <w:tcBorders>
              <w:top w:val="single" w:sz="4" w:space="0" w:color="000000"/>
              <w:left w:val="nil"/>
              <w:bottom w:val="single" w:sz="4" w:space="0" w:color="000000"/>
              <w:right w:val="single" w:sz="4" w:space="0" w:color="000000"/>
            </w:tcBorders>
            <w:vAlign w:val="bottom"/>
          </w:tcPr>
          <w:p w14:paraId="1ABB747B" w14:textId="77777777" w:rsidR="003873F4" w:rsidRPr="00421D77" w:rsidRDefault="00494526" w:rsidP="00421D77">
            <w:pPr>
              <w:rPr>
                <w:rFonts w:eastAsia="Arial Narrow" w:cs="Arial Narrow"/>
              </w:rPr>
            </w:pPr>
            <w:r w:rsidRPr="00421D77">
              <w:rPr>
                <w:rFonts w:eastAsia="Arial Narrow" w:cs="Arial Narrow"/>
              </w:rPr>
              <w:t>Actualización de la evaluación de la situación actual de la entidad en términos de la Seguridad de la Información y la Ciberseguridad</w:t>
            </w:r>
          </w:p>
        </w:tc>
        <w:tc>
          <w:tcPr>
            <w:tcW w:w="420" w:type="dxa"/>
            <w:tcBorders>
              <w:top w:val="nil"/>
              <w:left w:val="nil"/>
              <w:bottom w:val="single" w:sz="4" w:space="0" w:color="000000"/>
              <w:right w:val="single" w:sz="4" w:space="0" w:color="000000"/>
            </w:tcBorders>
            <w:shd w:val="clear" w:color="auto" w:fill="FFC000"/>
            <w:vAlign w:val="center"/>
          </w:tcPr>
          <w:p w14:paraId="24705E4A" w14:textId="77777777" w:rsidR="003873F4" w:rsidRPr="00421D77" w:rsidRDefault="003873F4" w:rsidP="00421D77">
            <w:pPr>
              <w:rPr>
                <w:rFonts w:eastAsia="Arial Narrow" w:cs="Arial Narrow"/>
              </w:rPr>
            </w:pPr>
          </w:p>
        </w:tc>
        <w:tc>
          <w:tcPr>
            <w:tcW w:w="390" w:type="dxa"/>
            <w:tcBorders>
              <w:top w:val="nil"/>
              <w:left w:val="nil"/>
              <w:bottom w:val="single" w:sz="4" w:space="0" w:color="000000"/>
              <w:right w:val="single" w:sz="4" w:space="0" w:color="000000"/>
            </w:tcBorders>
            <w:vAlign w:val="center"/>
          </w:tcPr>
          <w:p w14:paraId="05DDFAED" w14:textId="77777777" w:rsidR="003873F4" w:rsidRPr="00421D77" w:rsidRDefault="003873F4" w:rsidP="00421D77">
            <w:pPr>
              <w:rPr>
                <w:rFonts w:eastAsia="Arial Narrow" w:cs="Arial Narrow"/>
              </w:rPr>
            </w:pPr>
          </w:p>
        </w:tc>
        <w:tc>
          <w:tcPr>
            <w:tcW w:w="390" w:type="dxa"/>
            <w:tcBorders>
              <w:top w:val="nil"/>
              <w:left w:val="single" w:sz="4" w:space="0" w:color="000000"/>
              <w:bottom w:val="single" w:sz="4" w:space="0" w:color="000000"/>
              <w:right w:val="single" w:sz="4" w:space="0" w:color="000000"/>
            </w:tcBorders>
            <w:vAlign w:val="center"/>
          </w:tcPr>
          <w:p w14:paraId="2FF018DC" w14:textId="77777777" w:rsidR="003873F4" w:rsidRPr="00421D77" w:rsidRDefault="00494526" w:rsidP="00421D77">
            <w:pPr>
              <w:rPr>
                <w:rFonts w:eastAsia="Arial Narrow" w:cs="Arial Narrow"/>
              </w:rPr>
            </w:pPr>
            <w:r w:rsidRPr="00421D77">
              <w:rPr>
                <w:rFonts w:eastAsia="Arial Narrow" w:cs="Arial Narrow"/>
              </w:rPr>
              <w:t> </w:t>
            </w:r>
          </w:p>
        </w:tc>
        <w:tc>
          <w:tcPr>
            <w:tcW w:w="390" w:type="dxa"/>
            <w:tcBorders>
              <w:top w:val="nil"/>
              <w:left w:val="single" w:sz="4" w:space="0" w:color="000000"/>
              <w:bottom w:val="single" w:sz="4" w:space="0" w:color="000000"/>
              <w:right w:val="single" w:sz="4" w:space="0" w:color="000000"/>
            </w:tcBorders>
            <w:vAlign w:val="center"/>
          </w:tcPr>
          <w:p w14:paraId="28F683B2" w14:textId="77777777" w:rsidR="003873F4" w:rsidRPr="00421D77" w:rsidRDefault="003873F4" w:rsidP="00421D77">
            <w:pPr>
              <w:rPr>
                <w:rFonts w:eastAsia="Arial Narrow" w:cs="Arial Narrow"/>
              </w:rPr>
            </w:pPr>
          </w:p>
        </w:tc>
        <w:tc>
          <w:tcPr>
            <w:tcW w:w="375" w:type="dxa"/>
            <w:tcBorders>
              <w:top w:val="nil"/>
              <w:left w:val="nil"/>
              <w:bottom w:val="single" w:sz="4" w:space="0" w:color="000000"/>
              <w:right w:val="single" w:sz="4" w:space="0" w:color="000000"/>
            </w:tcBorders>
            <w:shd w:val="clear" w:color="auto" w:fill="FFC000"/>
            <w:vAlign w:val="center"/>
          </w:tcPr>
          <w:p w14:paraId="1426F9FD" w14:textId="77777777" w:rsidR="003873F4" w:rsidRPr="00421D77" w:rsidRDefault="003873F4" w:rsidP="00421D77">
            <w:pPr>
              <w:rPr>
                <w:rFonts w:eastAsia="Arial Narrow" w:cs="Arial Narrow"/>
              </w:rPr>
            </w:pPr>
          </w:p>
        </w:tc>
        <w:tc>
          <w:tcPr>
            <w:tcW w:w="390" w:type="dxa"/>
            <w:tcBorders>
              <w:top w:val="nil"/>
              <w:left w:val="nil"/>
              <w:bottom w:val="single" w:sz="4" w:space="0" w:color="000000"/>
              <w:right w:val="single" w:sz="4" w:space="0" w:color="000000"/>
            </w:tcBorders>
            <w:vAlign w:val="center"/>
          </w:tcPr>
          <w:p w14:paraId="36512CD6" w14:textId="77777777" w:rsidR="003873F4" w:rsidRPr="00421D77" w:rsidRDefault="003873F4" w:rsidP="00421D77">
            <w:pPr>
              <w:rPr>
                <w:rFonts w:eastAsia="Arial Narrow" w:cs="Arial Narrow"/>
              </w:rPr>
            </w:pPr>
          </w:p>
        </w:tc>
        <w:tc>
          <w:tcPr>
            <w:tcW w:w="420" w:type="dxa"/>
            <w:tcBorders>
              <w:top w:val="nil"/>
              <w:left w:val="single" w:sz="4" w:space="0" w:color="000000"/>
              <w:bottom w:val="single" w:sz="4" w:space="0" w:color="000000"/>
              <w:right w:val="single" w:sz="4" w:space="0" w:color="000000"/>
            </w:tcBorders>
            <w:vAlign w:val="center"/>
          </w:tcPr>
          <w:p w14:paraId="6331E3FC" w14:textId="77777777" w:rsidR="003873F4" w:rsidRPr="00421D77" w:rsidRDefault="00494526" w:rsidP="00421D77">
            <w:pPr>
              <w:rPr>
                <w:rFonts w:eastAsia="Arial Narrow" w:cs="Arial Narrow"/>
              </w:rPr>
            </w:pPr>
            <w:r w:rsidRPr="00421D77">
              <w:rPr>
                <w:rFonts w:eastAsia="Arial Narrow" w:cs="Arial Narrow"/>
              </w:rPr>
              <w:t> </w:t>
            </w:r>
          </w:p>
        </w:tc>
        <w:tc>
          <w:tcPr>
            <w:tcW w:w="375" w:type="dxa"/>
            <w:tcBorders>
              <w:top w:val="nil"/>
              <w:left w:val="single" w:sz="4" w:space="0" w:color="000000"/>
              <w:bottom w:val="single" w:sz="4" w:space="0" w:color="000000"/>
              <w:right w:val="single" w:sz="4" w:space="0" w:color="000000"/>
            </w:tcBorders>
            <w:vAlign w:val="center"/>
          </w:tcPr>
          <w:p w14:paraId="0C041703" w14:textId="77777777" w:rsidR="003873F4" w:rsidRPr="00421D77" w:rsidRDefault="003873F4" w:rsidP="00421D77">
            <w:pPr>
              <w:rPr>
                <w:rFonts w:eastAsia="Arial Narrow" w:cs="Arial Narrow"/>
              </w:rPr>
            </w:pPr>
          </w:p>
        </w:tc>
      </w:tr>
      <w:tr w:rsidR="003873F4" w:rsidRPr="00421D77" w14:paraId="01BA3A71" w14:textId="77777777">
        <w:trPr>
          <w:trHeight w:val="288"/>
        </w:trPr>
        <w:tc>
          <w:tcPr>
            <w:tcW w:w="8445" w:type="dxa"/>
            <w:gridSpan w:val="9"/>
            <w:tcBorders>
              <w:top w:val="single" w:sz="4" w:space="0" w:color="000000"/>
              <w:left w:val="single" w:sz="4" w:space="0" w:color="000000"/>
              <w:bottom w:val="single" w:sz="4" w:space="0" w:color="000000"/>
              <w:right w:val="single" w:sz="4" w:space="0" w:color="000000"/>
            </w:tcBorders>
            <w:shd w:val="clear" w:color="auto" w:fill="4472C4"/>
            <w:vAlign w:val="bottom"/>
          </w:tcPr>
          <w:p w14:paraId="00931FC8" w14:textId="77777777" w:rsidR="003873F4" w:rsidRPr="00421D77" w:rsidRDefault="00494526" w:rsidP="00421D77">
            <w:pPr>
              <w:rPr>
                <w:rFonts w:eastAsia="Arial Narrow" w:cs="Arial Narrow"/>
                <w:b/>
                <w:color w:val="FFFFFF"/>
              </w:rPr>
            </w:pPr>
            <w:r w:rsidRPr="00421D77">
              <w:rPr>
                <w:rFonts w:eastAsia="Arial Narrow" w:cs="Arial Narrow"/>
                <w:b/>
                <w:color w:val="FFFFFF"/>
              </w:rPr>
              <w:t>FASE DE PLANIFICACIÓN</w:t>
            </w:r>
          </w:p>
        </w:tc>
        <w:tc>
          <w:tcPr>
            <w:tcW w:w="375" w:type="dxa"/>
            <w:tcBorders>
              <w:top w:val="single" w:sz="4" w:space="0" w:color="000000"/>
              <w:left w:val="single" w:sz="4" w:space="0" w:color="000000"/>
              <w:bottom w:val="single" w:sz="4" w:space="0" w:color="000000"/>
              <w:right w:val="single" w:sz="4" w:space="0" w:color="000000"/>
            </w:tcBorders>
            <w:shd w:val="clear" w:color="auto" w:fill="4472C4"/>
            <w:vAlign w:val="bottom"/>
          </w:tcPr>
          <w:p w14:paraId="2736F0A2" w14:textId="77777777" w:rsidR="003873F4" w:rsidRPr="00421D77" w:rsidRDefault="003873F4" w:rsidP="00421D77">
            <w:pPr>
              <w:widowControl w:val="0"/>
              <w:spacing w:line="276" w:lineRule="auto"/>
              <w:rPr>
                <w:rFonts w:eastAsia="Arial Narrow" w:cs="Arial Narrow"/>
                <w:b/>
                <w:color w:val="FFFFFF"/>
              </w:rPr>
            </w:pPr>
          </w:p>
        </w:tc>
      </w:tr>
      <w:tr w:rsidR="003873F4" w:rsidRPr="00421D77" w14:paraId="0129031F" w14:textId="77777777" w:rsidTr="006032C1">
        <w:trPr>
          <w:trHeight w:val="964"/>
        </w:trPr>
        <w:tc>
          <w:tcPr>
            <w:tcW w:w="1696" w:type="dxa"/>
            <w:tcBorders>
              <w:top w:val="single" w:sz="4" w:space="0" w:color="000000"/>
              <w:left w:val="single" w:sz="4" w:space="0" w:color="000000"/>
              <w:bottom w:val="single" w:sz="4" w:space="0" w:color="000000"/>
              <w:right w:val="single" w:sz="4" w:space="0" w:color="000000"/>
            </w:tcBorders>
            <w:vAlign w:val="center"/>
          </w:tcPr>
          <w:p w14:paraId="6060B9E2" w14:textId="77777777" w:rsidR="003873F4" w:rsidRPr="00421D77" w:rsidRDefault="00494526" w:rsidP="00421D77">
            <w:pPr>
              <w:rPr>
                <w:rFonts w:eastAsia="Arial Narrow" w:cs="Arial Narrow"/>
              </w:rPr>
            </w:pPr>
            <w:r w:rsidRPr="00421D77">
              <w:rPr>
                <w:rFonts w:eastAsia="Arial Narrow" w:cs="Arial Narrow"/>
              </w:rPr>
              <w:t>ACTUALIZACIÓN</w:t>
            </w:r>
          </w:p>
        </w:tc>
        <w:tc>
          <w:tcPr>
            <w:tcW w:w="3974" w:type="dxa"/>
            <w:tcBorders>
              <w:top w:val="single" w:sz="4" w:space="0" w:color="000000"/>
              <w:left w:val="nil"/>
              <w:bottom w:val="single" w:sz="4" w:space="0" w:color="000000"/>
              <w:right w:val="single" w:sz="4" w:space="0" w:color="000000"/>
            </w:tcBorders>
            <w:vAlign w:val="center"/>
          </w:tcPr>
          <w:p w14:paraId="79C7F778" w14:textId="77777777" w:rsidR="003873F4" w:rsidRPr="00421D77" w:rsidRDefault="00494526" w:rsidP="00421D77">
            <w:pPr>
              <w:rPr>
                <w:rFonts w:eastAsia="Arial Narrow" w:cs="Arial Narrow"/>
              </w:rPr>
            </w:pPr>
            <w:r w:rsidRPr="00421D77">
              <w:rPr>
                <w:rFonts w:eastAsia="Arial Narrow" w:cs="Arial Narrow"/>
              </w:rPr>
              <w:t>Análisis de la estrategia para el cumplimiento de seguridad de la información</w:t>
            </w:r>
          </w:p>
        </w:tc>
        <w:tc>
          <w:tcPr>
            <w:tcW w:w="420" w:type="dxa"/>
            <w:tcBorders>
              <w:top w:val="nil"/>
              <w:left w:val="nil"/>
              <w:bottom w:val="single" w:sz="4" w:space="0" w:color="000000"/>
              <w:right w:val="single" w:sz="4" w:space="0" w:color="000000"/>
            </w:tcBorders>
            <w:vAlign w:val="center"/>
          </w:tcPr>
          <w:p w14:paraId="076DA006" w14:textId="77777777" w:rsidR="003873F4" w:rsidRPr="00421D77" w:rsidRDefault="003873F4" w:rsidP="00421D77">
            <w:pPr>
              <w:rPr>
                <w:rFonts w:eastAsia="Arial Narrow" w:cs="Arial Narrow"/>
              </w:rPr>
            </w:pPr>
          </w:p>
        </w:tc>
        <w:tc>
          <w:tcPr>
            <w:tcW w:w="390" w:type="dxa"/>
            <w:tcBorders>
              <w:top w:val="nil"/>
              <w:left w:val="nil"/>
              <w:bottom w:val="single" w:sz="4" w:space="0" w:color="000000"/>
              <w:right w:val="single" w:sz="4" w:space="0" w:color="000000"/>
            </w:tcBorders>
            <w:shd w:val="clear" w:color="auto" w:fill="FFC000"/>
            <w:vAlign w:val="center"/>
          </w:tcPr>
          <w:p w14:paraId="13A0A92D" w14:textId="77777777" w:rsidR="003873F4" w:rsidRPr="00421D77" w:rsidRDefault="003873F4" w:rsidP="00421D77">
            <w:pPr>
              <w:rPr>
                <w:rFonts w:eastAsia="Arial Narrow" w:cs="Arial Narrow"/>
              </w:rPr>
            </w:pPr>
          </w:p>
        </w:tc>
        <w:tc>
          <w:tcPr>
            <w:tcW w:w="390" w:type="dxa"/>
            <w:tcBorders>
              <w:top w:val="nil"/>
              <w:left w:val="single" w:sz="4" w:space="0" w:color="000000"/>
              <w:bottom w:val="single" w:sz="4" w:space="0" w:color="000000"/>
              <w:right w:val="single" w:sz="4" w:space="0" w:color="000000"/>
            </w:tcBorders>
            <w:vAlign w:val="center"/>
          </w:tcPr>
          <w:p w14:paraId="1586D028" w14:textId="77777777" w:rsidR="003873F4" w:rsidRPr="00421D77" w:rsidRDefault="00494526" w:rsidP="00421D77">
            <w:pPr>
              <w:rPr>
                <w:rFonts w:eastAsia="Arial Narrow" w:cs="Arial Narrow"/>
              </w:rPr>
            </w:pPr>
            <w:r w:rsidRPr="00421D77">
              <w:rPr>
                <w:rFonts w:eastAsia="Arial Narrow" w:cs="Arial Narrow"/>
              </w:rPr>
              <w:t> </w:t>
            </w:r>
          </w:p>
        </w:tc>
        <w:tc>
          <w:tcPr>
            <w:tcW w:w="390" w:type="dxa"/>
            <w:tcBorders>
              <w:top w:val="nil"/>
              <w:left w:val="single" w:sz="4" w:space="0" w:color="000000"/>
              <w:bottom w:val="single" w:sz="4" w:space="0" w:color="000000"/>
              <w:right w:val="single" w:sz="4" w:space="0" w:color="000000"/>
            </w:tcBorders>
            <w:vAlign w:val="center"/>
          </w:tcPr>
          <w:p w14:paraId="6FEC59D5" w14:textId="77777777" w:rsidR="003873F4" w:rsidRPr="00421D77" w:rsidRDefault="003873F4" w:rsidP="00421D77">
            <w:pPr>
              <w:rPr>
                <w:rFonts w:eastAsia="Arial Narrow" w:cs="Arial Narrow"/>
              </w:rPr>
            </w:pPr>
          </w:p>
        </w:tc>
        <w:tc>
          <w:tcPr>
            <w:tcW w:w="375" w:type="dxa"/>
            <w:tcBorders>
              <w:top w:val="nil"/>
              <w:left w:val="nil"/>
              <w:bottom w:val="single" w:sz="4" w:space="0" w:color="000000"/>
              <w:right w:val="single" w:sz="4" w:space="0" w:color="000000"/>
            </w:tcBorders>
            <w:vAlign w:val="center"/>
          </w:tcPr>
          <w:p w14:paraId="593F2F46" w14:textId="77777777" w:rsidR="003873F4" w:rsidRPr="00421D77" w:rsidRDefault="003873F4" w:rsidP="00421D77">
            <w:pPr>
              <w:rPr>
                <w:rFonts w:eastAsia="Arial Narrow" w:cs="Arial Narrow"/>
              </w:rPr>
            </w:pPr>
          </w:p>
        </w:tc>
        <w:tc>
          <w:tcPr>
            <w:tcW w:w="390" w:type="dxa"/>
            <w:tcBorders>
              <w:top w:val="nil"/>
              <w:left w:val="nil"/>
              <w:bottom w:val="single" w:sz="4" w:space="0" w:color="000000"/>
              <w:right w:val="single" w:sz="4" w:space="0" w:color="000000"/>
            </w:tcBorders>
            <w:shd w:val="clear" w:color="auto" w:fill="FFC000"/>
            <w:vAlign w:val="center"/>
          </w:tcPr>
          <w:p w14:paraId="680563AC" w14:textId="77777777" w:rsidR="003873F4" w:rsidRPr="00421D77" w:rsidRDefault="003873F4" w:rsidP="00421D77">
            <w:pPr>
              <w:rPr>
                <w:rFonts w:eastAsia="Arial Narrow" w:cs="Arial Narrow"/>
              </w:rPr>
            </w:pPr>
          </w:p>
        </w:tc>
        <w:tc>
          <w:tcPr>
            <w:tcW w:w="420" w:type="dxa"/>
            <w:tcBorders>
              <w:top w:val="nil"/>
              <w:left w:val="single" w:sz="4" w:space="0" w:color="000000"/>
              <w:bottom w:val="single" w:sz="4" w:space="0" w:color="000000"/>
              <w:right w:val="single" w:sz="4" w:space="0" w:color="000000"/>
            </w:tcBorders>
            <w:vAlign w:val="bottom"/>
          </w:tcPr>
          <w:p w14:paraId="31CDB61F" w14:textId="77777777" w:rsidR="003873F4" w:rsidRPr="00421D77" w:rsidRDefault="003873F4" w:rsidP="00421D77">
            <w:pPr>
              <w:rPr>
                <w:rFonts w:eastAsia="Arial Narrow" w:cs="Arial Narrow"/>
              </w:rPr>
            </w:pPr>
          </w:p>
          <w:p w14:paraId="3BD087AC" w14:textId="77777777" w:rsidR="003873F4" w:rsidRPr="00421D77" w:rsidRDefault="003873F4" w:rsidP="00421D77">
            <w:pPr>
              <w:rPr>
                <w:rFonts w:eastAsia="Arial Narrow" w:cs="Arial Narrow"/>
              </w:rPr>
            </w:pPr>
          </w:p>
          <w:p w14:paraId="49F1A51B" w14:textId="77777777" w:rsidR="003873F4" w:rsidRPr="00421D77" w:rsidRDefault="00494526" w:rsidP="00421D77">
            <w:pPr>
              <w:rPr>
                <w:rFonts w:eastAsia="Arial Narrow" w:cs="Arial Narrow"/>
              </w:rPr>
            </w:pPr>
            <w:r w:rsidRPr="00421D77">
              <w:rPr>
                <w:rFonts w:eastAsia="Arial Narrow" w:cs="Arial Narrow"/>
              </w:rPr>
              <w:t> </w:t>
            </w:r>
          </w:p>
        </w:tc>
        <w:tc>
          <w:tcPr>
            <w:tcW w:w="375" w:type="dxa"/>
            <w:tcBorders>
              <w:top w:val="nil"/>
              <w:left w:val="single" w:sz="4" w:space="0" w:color="000000"/>
              <w:bottom w:val="single" w:sz="4" w:space="0" w:color="000000"/>
              <w:right w:val="single" w:sz="4" w:space="0" w:color="000000"/>
            </w:tcBorders>
            <w:vAlign w:val="bottom"/>
          </w:tcPr>
          <w:p w14:paraId="5657CB8F" w14:textId="77777777" w:rsidR="003873F4" w:rsidRPr="00421D77" w:rsidRDefault="003873F4" w:rsidP="00421D77">
            <w:pPr>
              <w:rPr>
                <w:rFonts w:eastAsia="Arial Narrow" w:cs="Arial Narrow"/>
              </w:rPr>
            </w:pPr>
          </w:p>
        </w:tc>
      </w:tr>
      <w:tr w:rsidR="003873F4" w:rsidRPr="00421D77" w14:paraId="582ADF1C" w14:textId="77777777">
        <w:trPr>
          <w:trHeight w:val="288"/>
        </w:trPr>
        <w:tc>
          <w:tcPr>
            <w:tcW w:w="8445" w:type="dxa"/>
            <w:gridSpan w:val="9"/>
            <w:tcBorders>
              <w:top w:val="single" w:sz="4" w:space="0" w:color="000000"/>
              <w:left w:val="single" w:sz="4" w:space="0" w:color="000000"/>
              <w:bottom w:val="single" w:sz="4" w:space="0" w:color="000000"/>
              <w:right w:val="single" w:sz="4" w:space="0" w:color="000000"/>
            </w:tcBorders>
            <w:shd w:val="clear" w:color="auto" w:fill="4472C4"/>
            <w:vAlign w:val="bottom"/>
          </w:tcPr>
          <w:p w14:paraId="1D696B65" w14:textId="59B66CD7" w:rsidR="003873F4" w:rsidRPr="00421D77" w:rsidRDefault="00494526" w:rsidP="00421D77">
            <w:pPr>
              <w:rPr>
                <w:rFonts w:eastAsia="Arial Narrow" w:cs="Arial Narrow"/>
                <w:b/>
                <w:color w:val="FFFFFF"/>
              </w:rPr>
            </w:pPr>
            <w:r w:rsidRPr="00421D77">
              <w:rPr>
                <w:rFonts w:eastAsia="Arial Narrow" w:cs="Arial Narrow"/>
                <w:b/>
                <w:color w:val="FFFFFF"/>
              </w:rPr>
              <w:t xml:space="preserve">FASE DE </w:t>
            </w:r>
            <w:r w:rsidR="00F95AB1" w:rsidRPr="00421D77">
              <w:rPr>
                <w:rFonts w:eastAsia="Arial Narrow" w:cs="Arial Narrow"/>
                <w:b/>
                <w:color w:val="FFFFFF"/>
              </w:rPr>
              <w:t>IMPLEMENTACIÓN</w:t>
            </w:r>
          </w:p>
        </w:tc>
        <w:tc>
          <w:tcPr>
            <w:tcW w:w="375" w:type="dxa"/>
            <w:tcBorders>
              <w:top w:val="single" w:sz="4" w:space="0" w:color="000000"/>
              <w:left w:val="single" w:sz="4" w:space="0" w:color="000000"/>
              <w:bottom w:val="single" w:sz="4" w:space="0" w:color="000000"/>
              <w:right w:val="single" w:sz="4" w:space="0" w:color="000000"/>
            </w:tcBorders>
            <w:shd w:val="clear" w:color="auto" w:fill="4472C4"/>
            <w:vAlign w:val="bottom"/>
          </w:tcPr>
          <w:p w14:paraId="7049BED5" w14:textId="77777777" w:rsidR="003873F4" w:rsidRPr="00421D77" w:rsidRDefault="003873F4" w:rsidP="00421D77">
            <w:pPr>
              <w:widowControl w:val="0"/>
              <w:spacing w:line="276" w:lineRule="auto"/>
              <w:rPr>
                <w:rFonts w:eastAsia="Arial Narrow" w:cs="Arial Narrow"/>
                <w:b/>
                <w:color w:val="FFFFFF"/>
              </w:rPr>
            </w:pPr>
          </w:p>
        </w:tc>
      </w:tr>
      <w:tr w:rsidR="003873F4" w:rsidRPr="00421D77" w14:paraId="4C794177" w14:textId="77777777" w:rsidTr="006032C1">
        <w:trPr>
          <w:trHeight w:val="288"/>
        </w:trPr>
        <w:tc>
          <w:tcPr>
            <w:tcW w:w="1696" w:type="dxa"/>
            <w:tcBorders>
              <w:top w:val="single" w:sz="4" w:space="0" w:color="000000"/>
              <w:left w:val="single" w:sz="4" w:space="0" w:color="000000"/>
              <w:bottom w:val="single" w:sz="4" w:space="0" w:color="000000"/>
              <w:right w:val="single" w:sz="4" w:space="0" w:color="000000"/>
            </w:tcBorders>
            <w:vAlign w:val="center"/>
          </w:tcPr>
          <w:p w14:paraId="7FBE22CA" w14:textId="77777777" w:rsidR="003873F4" w:rsidRPr="00421D77" w:rsidRDefault="00494526" w:rsidP="00421D77">
            <w:pPr>
              <w:rPr>
                <w:rFonts w:eastAsia="Arial Narrow" w:cs="Arial Narrow"/>
              </w:rPr>
            </w:pPr>
            <w:r w:rsidRPr="00421D77">
              <w:rPr>
                <w:rFonts w:eastAsia="Arial Narrow" w:cs="Arial Narrow"/>
              </w:rPr>
              <w:t>ACTUALIZACIÓN</w:t>
            </w:r>
          </w:p>
        </w:tc>
        <w:tc>
          <w:tcPr>
            <w:tcW w:w="3974" w:type="dxa"/>
            <w:tcBorders>
              <w:top w:val="single" w:sz="4" w:space="0" w:color="000000"/>
              <w:left w:val="nil"/>
              <w:bottom w:val="single" w:sz="4" w:space="0" w:color="000000"/>
              <w:right w:val="single" w:sz="4" w:space="0" w:color="000000"/>
            </w:tcBorders>
            <w:vAlign w:val="bottom"/>
          </w:tcPr>
          <w:p w14:paraId="3C49959F" w14:textId="77777777" w:rsidR="003873F4" w:rsidRPr="00421D77" w:rsidRDefault="00494526" w:rsidP="00421D77">
            <w:pPr>
              <w:rPr>
                <w:rFonts w:eastAsia="Arial Narrow" w:cs="Arial Narrow"/>
              </w:rPr>
            </w:pPr>
            <w:r w:rsidRPr="00421D77">
              <w:rPr>
                <w:rFonts w:eastAsia="Arial Narrow" w:cs="Arial Narrow"/>
              </w:rPr>
              <w:t>Definición de compromisos objetivo de la Seguridad de la Información</w:t>
            </w:r>
          </w:p>
        </w:tc>
        <w:tc>
          <w:tcPr>
            <w:tcW w:w="420" w:type="dxa"/>
            <w:tcBorders>
              <w:top w:val="nil"/>
              <w:left w:val="single" w:sz="4" w:space="0" w:color="000000"/>
              <w:bottom w:val="single" w:sz="4" w:space="0" w:color="000000"/>
              <w:right w:val="single" w:sz="4" w:space="0" w:color="000000"/>
            </w:tcBorders>
            <w:shd w:val="clear" w:color="auto" w:fill="FFC000"/>
            <w:vAlign w:val="bottom"/>
          </w:tcPr>
          <w:p w14:paraId="6DFDC083" w14:textId="77777777" w:rsidR="003873F4" w:rsidRPr="00421D77" w:rsidRDefault="00494526" w:rsidP="00421D77">
            <w:pPr>
              <w:rPr>
                <w:rFonts w:eastAsia="Arial Narrow" w:cs="Arial Narrow"/>
              </w:rPr>
            </w:pPr>
            <w:r w:rsidRPr="00421D77">
              <w:rPr>
                <w:rFonts w:eastAsia="Arial Narrow" w:cs="Arial Narrow"/>
              </w:rPr>
              <w:t> </w:t>
            </w:r>
          </w:p>
        </w:tc>
        <w:tc>
          <w:tcPr>
            <w:tcW w:w="390" w:type="dxa"/>
            <w:tcBorders>
              <w:top w:val="nil"/>
              <w:left w:val="single" w:sz="4" w:space="0" w:color="000000"/>
              <w:bottom w:val="single" w:sz="4" w:space="0" w:color="000000"/>
              <w:right w:val="single" w:sz="4" w:space="0" w:color="000000"/>
            </w:tcBorders>
            <w:shd w:val="clear" w:color="auto" w:fill="FFC000"/>
            <w:vAlign w:val="bottom"/>
          </w:tcPr>
          <w:p w14:paraId="3ACF53EE" w14:textId="77777777" w:rsidR="003873F4" w:rsidRPr="00421D77" w:rsidRDefault="003873F4" w:rsidP="00421D77">
            <w:pPr>
              <w:rPr>
                <w:rFonts w:eastAsia="Arial Narrow" w:cs="Arial Narrow"/>
              </w:rPr>
            </w:pPr>
          </w:p>
        </w:tc>
        <w:tc>
          <w:tcPr>
            <w:tcW w:w="390" w:type="dxa"/>
            <w:tcBorders>
              <w:top w:val="nil"/>
              <w:left w:val="nil"/>
              <w:bottom w:val="single" w:sz="4" w:space="0" w:color="000000"/>
              <w:right w:val="single" w:sz="4" w:space="0" w:color="000000"/>
            </w:tcBorders>
            <w:shd w:val="clear" w:color="auto" w:fill="70AD47"/>
            <w:vAlign w:val="center"/>
          </w:tcPr>
          <w:p w14:paraId="3ED3B27E" w14:textId="77777777" w:rsidR="003873F4" w:rsidRPr="00421D77" w:rsidRDefault="003873F4" w:rsidP="00421D77">
            <w:pPr>
              <w:rPr>
                <w:rFonts w:eastAsia="Arial Narrow" w:cs="Arial Narrow"/>
              </w:rPr>
            </w:pPr>
          </w:p>
        </w:tc>
        <w:tc>
          <w:tcPr>
            <w:tcW w:w="390" w:type="dxa"/>
            <w:tcBorders>
              <w:top w:val="nil"/>
              <w:left w:val="nil"/>
              <w:bottom w:val="single" w:sz="4" w:space="0" w:color="000000"/>
              <w:right w:val="single" w:sz="4" w:space="0" w:color="000000"/>
            </w:tcBorders>
            <w:shd w:val="clear" w:color="auto" w:fill="70AD47"/>
            <w:vAlign w:val="center"/>
          </w:tcPr>
          <w:p w14:paraId="5A736E3A" w14:textId="77777777" w:rsidR="003873F4" w:rsidRPr="00421D77" w:rsidRDefault="003873F4" w:rsidP="00421D77">
            <w:pPr>
              <w:rPr>
                <w:rFonts w:eastAsia="Arial Narrow" w:cs="Arial Narrow"/>
              </w:rPr>
            </w:pPr>
          </w:p>
        </w:tc>
        <w:tc>
          <w:tcPr>
            <w:tcW w:w="375" w:type="dxa"/>
            <w:tcBorders>
              <w:top w:val="nil"/>
              <w:left w:val="single" w:sz="4" w:space="0" w:color="000000"/>
              <w:bottom w:val="single" w:sz="4" w:space="0" w:color="000000"/>
              <w:right w:val="single" w:sz="4" w:space="0" w:color="000000"/>
            </w:tcBorders>
            <w:shd w:val="clear" w:color="auto" w:fill="FFC000"/>
            <w:vAlign w:val="bottom"/>
          </w:tcPr>
          <w:p w14:paraId="19589AD6" w14:textId="77777777" w:rsidR="003873F4" w:rsidRPr="00421D77" w:rsidRDefault="00494526" w:rsidP="00421D77">
            <w:pPr>
              <w:rPr>
                <w:rFonts w:eastAsia="Arial Narrow" w:cs="Arial Narrow"/>
              </w:rPr>
            </w:pPr>
            <w:r w:rsidRPr="00421D77">
              <w:rPr>
                <w:rFonts w:eastAsia="Arial Narrow" w:cs="Arial Narrow"/>
              </w:rPr>
              <w:t> </w:t>
            </w:r>
          </w:p>
        </w:tc>
        <w:tc>
          <w:tcPr>
            <w:tcW w:w="390" w:type="dxa"/>
            <w:tcBorders>
              <w:top w:val="nil"/>
              <w:left w:val="single" w:sz="4" w:space="0" w:color="000000"/>
              <w:bottom w:val="single" w:sz="4" w:space="0" w:color="000000"/>
              <w:right w:val="single" w:sz="4" w:space="0" w:color="000000"/>
            </w:tcBorders>
            <w:shd w:val="clear" w:color="auto" w:fill="FFC000"/>
            <w:vAlign w:val="bottom"/>
          </w:tcPr>
          <w:p w14:paraId="7738CF91" w14:textId="77777777" w:rsidR="003873F4" w:rsidRPr="00421D77" w:rsidRDefault="003873F4" w:rsidP="00421D77">
            <w:pPr>
              <w:rPr>
                <w:rFonts w:eastAsia="Arial Narrow" w:cs="Arial Narrow"/>
              </w:rPr>
            </w:pPr>
          </w:p>
        </w:tc>
        <w:tc>
          <w:tcPr>
            <w:tcW w:w="420" w:type="dxa"/>
            <w:tcBorders>
              <w:top w:val="nil"/>
              <w:left w:val="nil"/>
              <w:bottom w:val="single" w:sz="4" w:space="0" w:color="000000"/>
              <w:right w:val="single" w:sz="4" w:space="0" w:color="000000"/>
            </w:tcBorders>
            <w:shd w:val="clear" w:color="auto" w:fill="70AD47"/>
            <w:vAlign w:val="center"/>
          </w:tcPr>
          <w:p w14:paraId="597FE6FC" w14:textId="77777777" w:rsidR="003873F4" w:rsidRPr="00421D77" w:rsidRDefault="003873F4" w:rsidP="00421D77">
            <w:pPr>
              <w:rPr>
                <w:rFonts w:eastAsia="Arial Narrow" w:cs="Arial Narrow"/>
              </w:rPr>
            </w:pPr>
          </w:p>
        </w:tc>
        <w:tc>
          <w:tcPr>
            <w:tcW w:w="375" w:type="dxa"/>
            <w:tcBorders>
              <w:top w:val="nil"/>
              <w:left w:val="nil"/>
              <w:bottom w:val="single" w:sz="4" w:space="0" w:color="000000"/>
              <w:right w:val="single" w:sz="4" w:space="0" w:color="000000"/>
            </w:tcBorders>
            <w:shd w:val="clear" w:color="auto" w:fill="70AD47"/>
            <w:vAlign w:val="center"/>
          </w:tcPr>
          <w:p w14:paraId="1ACD2E63" w14:textId="77777777" w:rsidR="003873F4" w:rsidRPr="00421D77" w:rsidRDefault="003873F4" w:rsidP="00421D77">
            <w:pPr>
              <w:rPr>
                <w:rFonts w:eastAsia="Arial Narrow" w:cs="Arial Narrow"/>
              </w:rPr>
            </w:pPr>
          </w:p>
        </w:tc>
      </w:tr>
    </w:tbl>
    <w:p w14:paraId="62D1403B" w14:textId="77777777" w:rsidR="003873F4" w:rsidRPr="00421D77" w:rsidRDefault="003873F4" w:rsidP="00421D77">
      <w:pPr>
        <w:pStyle w:val="Ttulo1"/>
        <w:numPr>
          <w:ilvl w:val="0"/>
          <w:numId w:val="0"/>
        </w:numPr>
        <w:jc w:val="left"/>
      </w:pPr>
      <w:bookmarkStart w:id="37" w:name="_ab3d96mldfwl" w:colFirst="0" w:colLast="0"/>
      <w:bookmarkEnd w:id="37"/>
    </w:p>
    <w:p w14:paraId="1099F4A6" w14:textId="21E7057D" w:rsidR="003873F4" w:rsidRDefault="00494526" w:rsidP="00421D77">
      <w:pPr>
        <w:pStyle w:val="Ttulo1"/>
        <w:numPr>
          <w:ilvl w:val="1"/>
          <w:numId w:val="9"/>
        </w:numPr>
        <w:jc w:val="left"/>
      </w:pPr>
      <w:bookmarkStart w:id="38" w:name="_Toc220879854"/>
      <w:r w:rsidRPr="00421D77">
        <w:t>P</w:t>
      </w:r>
      <w:r w:rsidR="0059650D" w:rsidRPr="00421D77">
        <w:t>lan de implementación modelo de seguridad</w:t>
      </w:r>
      <w:bookmarkEnd w:id="38"/>
    </w:p>
    <w:p w14:paraId="60453A6D" w14:textId="77777777" w:rsidR="0059650D" w:rsidRDefault="0059650D" w:rsidP="0059650D"/>
    <w:p w14:paraId="2FCC68A0" w14:textId="5781C833" w:rsidR="0059650D" w:rsidRPr="0059650D" w:rsidRDefault="0059650D" w:rsidP="0059650D">
      <w:pPr>
        <w:rPr>
          <w:rFonts w:eastAsia="Arial Narrow" w:cs="Arial Narrow"/>
        </w:rPr>
      </w:pPr>
      <w:bookmarkStart w:id="39" w:name="_Toc220879865"/>
      <w:bookmarkStart w:id="40" w:name="_Toc220879891"/>
      <w:r w:rsidRPr="00421D77">
        <w:rPr>
          <w:iCs/>
          <w:color w:val="000000" w:themeColor="text1"/>
          <w:szCs w:val="18"/>
        </w:rPr>
        <w:t xml:space="preserve">Tabla </w:t>
      </w:r>
      <w:r w:rsidRPr="00421D77">
        <w:rPr>
          <w:iCs/>
          <w:color w:val="000000" w:themeColor="text1"/>
          <w:szCs w:val="18"/>
        </w:rPr>
        <w:fldChar w:fldCharType="begin"/>
      </w:r>
      <w:r w:rsidRPr="00421D77">
        <w:rPr>
          <w:iCs/>
          <w:color w:val="000000" w:themeColor="text1"/>
          <w:szCs w:val="18"/>
        </w:rPr>
        <w:instrText xml:space="preserve"> SEQ Tabla \* ARABIC </w:instrText>
      </w:r>
      <w:r w:rsidRPr="00421D77">
        <w:rPr>
          <w:iCs/>
          <w:color w:val="000000" w:themeColor="text1"/>
          <w:szCs w:val="18"/>
        </w:rPr>
        <w:fldChar w:fldCharType="separate"/>
      </w:r>
      <w:r>
        <w:rPr>
          <w:iCs/>
          <w:noProof/>
          <w:color w:val="000000" w:themeColor="text1"/>
          <w:szCs w:val="18"/>
        </w:rPr>
        <w:t>8</w:t>
      </w:r>
      <w:bookmarkEnd w:id="39"/>
      <w:bookmarkEnd w:id="40"/>
      <w:r w:rsidRPr="00421D77">
        <w:rPr>
          <w:iCs/>
          <w:color w:val="000000" w:themeColor="text1"/>
          <w:szCs w:val="18"/>
        </w:rPr>
        <w:fldChar w:fldCharType="end"/>
      </w:r>
      <w:r>
        <w:rPr>
          <w:iCs/>
          <w:color w:val="000000" w:themeColor="text1"/>
          <w:szCs w:val="18"/>
        </w:rPr>
        <w:t xml:space="preserve"> </w:t>
      </w:r>
    </w:p>
    <w:p w14:paraId="7D4B3647" w14:textId="77777777" w:rsidR="003873F4" w:rsidRPr="00421D77" w:rsidRDefault="003873F4" w:rsidP="00421D77">
      <w:pPr>
        <w:rPr>
          <w:rFonts w:eastAsia="Arial Narrow" w:cs="Arial Narrow"/>
        </w:rPr>
      </w:pPr>
    </w:p>
    <w:tbl>
      <w:tblPr>
        <w:tblStyle w:val="ab"/>
        <w:tblW w:w="8830" w:type="dxa"/>
        <w:tblInd w:w="0" w:type="dxa"/>
        <w:tblLayout w:type="fixed"/>
        <w:tblLook w:val="0400" w:firstRow="0" w:lastRow="0" w:firstColumn="0" w:lastColumn="0" w:noHBand="0" w:noVBand="1"/>
      </w:tblPr>
      <w:tblGrid>
        <w:gridCol w:w="1584"/>
        <w:gridCol w:w="2114"/>
        <w:gridCol w:w="1283"/>
        <w:gridCol w:w="1283"/>
        <w:gridCol w:w="1283"/>
        <w:gridCol w:w="1283"/>
      </w:tblGrid>
      <w:tr w:rsidR="003873F4" w:rsidRPr="00421D77" w14:paraId="232A5162" w14:textId="77777777" w:rsidTr="0059650D">
        <w:trPr>
          <w:trHeight w:val="288"/>
          <w:tblHeader/>
        </w:trPr>
        <w:tc>
          <w:tcPr>
            <w:tcW w:w="1584" w:type="dxa"/>
            <w:vMerge w:val="restart"/>
            <w:tcBorders>
              <w:top w:val="single" w:sz="4" w:space="0" w:color="000000"/>
              <w:left w:val="single" w:sz="4" w:space="0" w:color="000000"/>
              <w:bottom w:val="single" w:sz="4" w:space="0" w:color="000000"/>
              <w:right w:val="single" w:sz="4" w:space="0" w:color="000000"/>
            </w:tcBorders>
            <w:shd w:val="clear" w:color="auto" w:fill="4472C4"/>
            <w:vAlign w:val="center"/>
          </w:tcPr>
          <w:p w14:paraId="496E47EA" w14:textId="77777777" w:rsidR="003873F4" w:rsidRPr="00421D77" w:rsidRDefault="00494526" w:rsidP="0059650D">
            <w:pPr>
              <w:jc w:val="center"/>
              <w:rPr>
                <w:rFonts w:eastAsia="Arial Narrow" w:cs="Arial Narrow"/>
                <w:b/>
                <w:color w:val="FFFFFF"/>
              </w:rPr>
            </w:pPr>
            <w:r w:rsidRPr="00421D77">
              <w:rPr>
                <w:rFonts w:eastAsia="Arial Narrow" w:cs="Arial Narrow"/>
                <w:b/>
                <w:color w:val="FFFFFF"/>
              </w:rPr>
              <w:t>COMPONENTE</w:t>
            </w:r>
          </w:p>
        </w:tc>
        <w:tc>
          <w:tcPr>
            <w:tcW w:w="2114" w:type="dxa"/>
            <w:vMerge w:val="restart"/>
            <w:tcBorders>
              <w:top w:val="single" w:sz="4" w:space="0" w:color="000000"/>
              <w:left w:val="single" w:sz="4" w:space="0" w:color="000000"/>
              <w:bottom w:val="single" w:sz="4" w:space="0" w:color="000000"/>
              <w:right w:val="single" w:sz="4" w:space="0" w:color="000000"/>
            </w:tcBorders>
            <w:shd w:val="clear" w:color="auto" w:fill="4472C4"/>
            <w:vAlign w:val="center"/>
          </w:tcPr>
          <w:p w14:paraId="26C9BB3E" w14:textId="77777777" w:rsidR="003873F4" w:rsidRPr="00421D77" w:rsidRDefault="00494526" w:rsidP="0059650D">
            <w:pPr>
              <w:jc w:val="center"/>
              <w:rPr>
                <w:rFonts w:eastAsia="Arial Narrow" w:cs="Arial Narrow"/>
                <w:b/>
                <w:color w:val="FFFFFF"/>
              </w:rPr>
            </w:pPr>
            <w:r w:rsidRPr="00421D77">
              <w:rPr>
                <w:rFonts w:eastAsia="Arial Narrow" w:cs="Arial Narrow"/>
                <w:b/>
                <w:color w:val="FFFFFF"/>
              </w:rPr>
              <w:t>ACTIVIDAD</w:t>
            </w:r>
            <w:r w:rsidRPr="00421D77">
              <w:rPr>
                <w:rFonts w:eastAsia="Arial Narrow" w:cs="Arial Narrow"/>
                <w:b/>
                <w:color w:val="FFFFFF"/>
              </w:rPr>
              <w:br/>
              <w:t>FASE DIAGNÓSTICO</w:t>
            </w:r>
          </w:p>
        </w:tc>
        <w:tc>
          <w:tcPr>
            <w:tcW w:w="5132" w:type="dxa"/>
            <w:gridSpan w:val="4"/>
            <w:tcBorders>
              <w:top w:val="single" w:sz="4" w:space="0" w:color="000000"/>
              <w:left w:val="nil"/>
              <w:bottom w:val="single" w:sz="4" w:space="0" w:color="000000"/>
              <w:right w:val="single" w:sz="4" w:space="0" w:color="000000"/>
            </w:tcBorders>
            <w:shd w:val="clear" w:color="auto" w:fill="4472C4"/>
            <w:vAlign w:val="center"/>
          </w:tcPr>
          <w:p w14:paraId="24210E32" w14:textId="22AD6F7D" w:rsidR="003873F4" w:rsidRPr="00421D77" w:rsidRDefault="00494526" w:rsidP="0059650D">
            <w:pPr>
              <w:jc w:val="center"/>
              <w:rPr>
                <w:rFonts w:eastAsia="Arial Narrow" w:cs="Arial Narrow"/>
                <w:b/>
                <w:color w:val="FFFFFF"/>
              </w:rPr>
            </w:pPr>
            <w:r w:rsidRPr="00421D77">
              <w:rPr>
                <w:rFonts w:eastAsia="Arial Narrow" w:cs="Arial Narrow"/>
                <w:b/>
                <w:color w:val="FFFFFF"/>
              </w:rPr>
              <w:t>202</w:t>
            </w:r>
            <w:r w:rsidR="009016DE" w:rsidRPr="00421D77">
              <w:rPr>
                <w:rFonts w:eastAsia="Arial Narrow" w:cs="Arial Narrow"/>
                <w:b/>
                <w:color w:val="FFFFFF"/>
              </w:rPr>
              <w:t>5</w:t>
            </w:r>
            <w:r w:rsidRPr="00421D77">
              <w:rPr>
                <w:rFonts w:eastAsia="Arial Narrow" w:cs="Arial Narrow"/>
                <w:b/>
                <w:color w:val="FFFFFF"/>
              </w:rPr>
              <w:t>-202</w:t>
            </w:r>
            <w:r w:rsidR="009016DE" w:rsidRPr="00421D77">
              <w:rPr>
                <w:rFonts w:eastAsia="Arial Narrow" w:cs="Arial Narrow"/>
                <w:b/>
                <w:color w:val="FFFFFF"/>
              </w:rPr>
              <w:t>6</w:t>
            </w:r>
          </w:p>
        </w:tc>
      </w:tr>
      <w:tr w:rsidR="003873F4" w:rsidRPr="00421D77" w14:paraId="1182B1C0" w14:textId="77777777" w:rsidTr="0059650D">
        <w:trPr>
          <w:trHeight w:val="288"/>
          <w:tblHeader/>
        </w:trPr>
        <w:tc>
          <w:tcPr>
            <w:tcW w:w="1584" w:type="dxa"/>
            <w:vMerge/>
            <w:tcBorders>
              <w:top w:val="single" w:sz="4" w:space="0" w:color="000000"/>
              <w:left w:val="single" w:sz="4" w:space="0" w:color="000000"/>
              <w:bottom w:val="single" w:sz="4" w:space="0" w:color="000000"/>
              <w:right w:val="single" w:sz="4" w:space="0" w:color="000000"/>
            </w:tcBorders>
            <w:shd w:val="clear" w:color="auto" w:fill="4472C4"/>
            <w:vAlign w:val="center"/>
          </w:tcPr>
          <w:p w14:paraId="2980DF70" w14:textId="77777777" w:rsidR="003873F4" w:rsidRPr="00421D77" w:rsidRDefault="003873F4" w:rsidP="0059650D">
            <w:pPr>
              <w:widowControl w:val="0"/>
              <w:pBdr>
                <w:top w:val="nil"/>
                <w:left w:val="nil"/>
                <w:bottom w:val="nil"/>
                <w:right w:val="nil"/>
                <w:between w:val="nil"/>
              </w:pBdr>
              <w:spacing w:line="276" w:lineRule="auto"/>
              <w:jc w:val="center"/>
              <w:rPr>
                <w:rFonts w:eastAsia="Arial Narrow" w:cs="Arial Narrow"/>
                <w:b/>
                <w:color w:val="FFFFFF"/>
              </w:rPr>
            </w:pPr>
          </w:p>
        </w:tc>
        <w:tc>
          <w:tcPr>
            <w:tcW w:w="2114" w:type="dxa"/>
            <w:vMerge/>
            <w:tcBorders>
              <w:top w:val="single" w:sz="4" w:space="0" w:color="000000"/>
              <w:left w:val="single" w:sz="4" w:space="0" w:color="000000"/>
              <w:bottom w:val="single" w:sz="4" w:space="0" w:color="000000"/>
              <w:right w:val="single" w:sz="4" w:space="0" w:color="000000"/>
            </w:tcBorders>
            <w:shd w:val="clear" w:color="auto" w:fill="4472C4"/>
            <w:vAlign w:val="center"/>
          </w:tcPr>
          <w:p w14:paraId="5008A66D" w14:textId="77777777" w:rsidR="003873F4" w:rsidRPr="00421D77" w:rsidRDefault="003873F4" w:rsidP="0059650D">
            <w:pPr>
              <w:widowControl w:val="0"/>
              <w:pBdr>
                <w:top w:val="nil"/>
                <w:left w:val="nil"/>
                <w:bottom w:val="nil"/>
                <w:right w:val="nil"/>
                <w:between w:val="nil"/>
              </w:pBdr>
              <w:spacing w:line="276" w:lineRule="auto"/>
              <w:jc w:val="center"/>
              <w:rPr>
                <w:rFonts w:eastAsia="Arial Narrow" w:cs="Arial Narrow"/>
                <w:b/>
                <w:color w:val="FFFFFF"/>
              </w:rPr>
            </w:pPr>
          </w:p>
        </w:tc>
        <w:tc>
          <w:tcPr>
            <w:tcW w:w="2566" w:type="dxa"/>
            <w:gridSpan w:val="2"/>
            <w:tcBorders>
              <w:top w:val="single" w:sz="4" w:space="0" w:color="000000"/>
              <w:left w:val="nil"/>
              <w:bottom w:val="single" w:sz="4" w:space="0" w:color="000000"/>
              <w:right w:val="single" w:sz="4" w:space="0" w:color="000000"/>
            </w:tcBorders>
            <w:shd w:val="clear" w:color="auto" w:fill="4472C4"/>
            <w:vAlign w:val="center"/>
          </w:tcPr>
          <w:p w14:paraId="76E57C29" w14:textId="31424077" w:rsidR="003873F4" w:rsidRPr="00421D77" w:rsidRDefault="00494526" w:rsidP="0059650D">
            <w:pPr>
              <w:jc w:val="center"/>
              <w:rPr>
                <w:rFonts w:eastAsia="Arial Narrow" w:cs="Arial Narrow"/>
                <w:b/>
                <w:color w:val="FFFFFF"/>
              </w:rPr>
            </w:pPr>
            <w:r w:rsidRPr="00421D77">
              <w:rPr>
                <w:rFonts w:eastAsia="Arial Narrow" w:cs="Arial Narrow"/>
                <w:b/>
                <w:color w:val="FFFFFF"/>
              </w:rPr>
              <w:t>202</w:t>
            </w:r>
            <w:r w:rsidR="009016DE" w:rsidRPr="00421D77">
              <w:rPr>
                <w:rFonts w:eastAsia="Arial Narrow" w:cs="Arial Narrow"/>
                <w:b/>
                <w:color w:val="FFFFFF"/>
              </w:rPr>
              <w:t>5</w:t>
            </w:r>
          </w:p>
        </w:tc>
        <w:tc>
          <w:tcPr>
            <w:tcW w:w="2566" w:type="dxa"/>
            <w:gridSpan w:val="2"/>
            <w:tcBorders>
              <w:top w:val="single" w:sz="4" w:space="0" w:color="000000"/>
              <w:left w:val="nil"/>
              <w:bottom w:val="single" w:sz="4" w:space="0" w:color="000000"/>
              <w:right w:val="single" w:sz="4" w:space="0" w:color="000000"/>
            </w:tcBorders>
            <w:shd w:val="clear" w:color="auto" w:fill="4472C4"/>
            <w:vAlign w:val="center"/>
          </w:tcPr>
          <w:p w14:paraId="5CD9258E" w14:textId="553A87D6" w:rsidR="003873F4" w:rsidRPr="00421D77" w:rsidRDefault="00494526" w:rsidP="0059650D">
            <w:pPr>
              <w:jc w:val="center"/>
              <w:rPr>
                <w:rFonts w:eastAsia="Arial Narrow" w:cs="Arial Narrow"/>
                <w:b/>
                <w:color w:val="FFFFFF"/>
              </w:rPr>
            </w:pPr>
            <w:r w:rsidRPr="00421D77">
              <w:rPr>
                <w:rFonts w:eastAsia="Arial Narrow" w:cs="Arial Narrow"/>
                <w:b/>
                <w:color w:val="FFFFFF"/>
              </w:rPr>
              <w:t>202</w:t>
            </w:r>
            <w:r w:rsidR="009016DE" w:rsidRPr="00421D77">
              <w:rPr>
                <w:rFonts w:eastAsia="Arial Narrow" w:cs="Arial Narrow"/>
                <w:b/>
                <w:color w:val="FFFFFF"/>
              </w:rPr>
              <w:t>6</w:t>
            </w:r>
          </w:p>
        </w:tc>
      </w:tr>
      <w:tr w:rsidR="003873F4" w:rsidRPr="00421D77" w14:paraId="4FEE2D34" w14:textId="77777777">
        <w:trPr>
          <w:trHeight w:val="540"/>
        </w:trPr>
        <w:tc>
          <w:tcPr>
            <w:tcW w:w="1584" w:type="dxa"/>
            <w:vMerge w:val="restart"/>
            <w:tcBorders>
              <w:top w:val="single" w:sz="4" w:space="0" w:color="000000"/>
              <w:left w:val="single" w:sz="4" w:space="0" w:color="000000"/>
              <w:bottom w:val="single" w:sz="4" w:space="0" w:color="000000"/>
              <w:right w:val="single" w:sz="4" w:space="0" w:color="000000"/>
            </w:tcBorders>
            <w:vAlign w:val="center"/>
          </w:tcPr>
          <w:p w14:paraId="5DE9BB36" w14:textId="317F6BE5" w:rsidR="003873F4" w:rsidRPr="00421D77" w:rsidRDefault="00494526" w:rsidP="00421D77">
            <w:pPr>
              <w:rPr>
                <w:rFonts w:eastAsia="Arial Narrow" w:cs="Arial Narrow"/>
                <w:color w:val="000000"/>
              </w:rPr>
            </w:pPr>
            <w:r w:rsidRPr="00421D77">
              <w:rPr>
                <w:rFonts w:eastAsia="Arial Narrow" w:cs="Arial Narrow"/>
                <w:color w:val="000000"/>
              </w:rPr>
              <w:t>ACTUALIZACI</w:t>
            </w:r>
            <w:r w:rsidR="0059650D">
              <w:rPr>
                <w:rFonts w:eastAsia="Arial Narrow" w:cs="Arial Narrow"/>
                <w:color w:val="000000"/>
              </w:rPr>
              <w:t>Ó</w:t>
            </w:r>
            <w:r w:rsidRPr="00421D77">
              <w:rPr>
                <w:rFonts w:eastAsia="Arial Narrow" w:cs="Arial Narrow"/>
                <w:color w:val="000000"/>
              </w:rPr>
              <w:t>N</w:t>
            </w:r>
          </w:p>
        </w:tc>
        <w:tc>
          <w:tcPr>
            <w:tcW w:w="2114" w:type="dxa"/>
            <w:tcBorders>
              <w:top w:val="single" w:sz="4" w:space="0" w:color="000000"/>
              <w:left w:val="nil"/>
              <w:bottom w:val="single" w:sz="4" w:space="0" w:color="000000"/>
              <w:right w:val="single" w:sz="4" w:space="0" w:color="000000"/>
            </w:tcBorders>
            <w:vAlign w:val="bottom"/>
          </w:tcPr>
          <w:p w14:paraId="6ABFE3C0" w14:textId="77777777" w:rsidR="003873F4" w:rsidRPr="00421D77" w:rsidRDefault="00494526" w:rsidP="00421D77">
            <w:pPr>
              <w:rPr>
                <w:rFonts w:eastAsia="Arial Narrow" w:cs="Arial Narrow"/>
                <w:color w:val="000000"/>
              </w:rPr>
            </w:pPr>
            <w:r w:rsidRPr="00421D77">
              <w:rPr>
                <w:rFonts w:eastAsia="Arial Narrow" w:cs="Arial Narrow"/>
                <w:color w:val="000000"/>
              </w:rPr>
              <w:t>Actualizar el Estado de la Gestión de Seguridad en la Entidad</w:t>
            </w:r>
          </w:p>
        </w:tc>
        <w:tc>
          <w:tcPr>
            <w:tcW w:w="1283" w:type="dxa"/>
            <w:tcBorders>
              <w:top w:val="nil"/>
              <w:left w:val="nil"/>
              <w:bottom w:val="single" w:sz="4" w:space="0" w:color="000000"/>
              <w:right w:val="single" w:sz="4" w:space="0" w:color="000000"/>
            </w:tcBorders>
            <w:shd w:val="clear" w:color="auto" w:fill="FFC000"/>
            <w:vAlign w:val="center"/>
          </w:tcPr>
          <w:p w14:paraId="5E91347C" w14:textId="77777777" w:rsidR="003873F4" w:rsidRPr="00421D77" w:rsidRDefault="00494526" w:rsidP="00421D77">
            <w:pPr>
              <w:rPr>
                <w:rFonts w:eastAsia="Arial Narrow" w:cs="Arial Narrow"/>
                <w:color w:val="000000"/>
              </w:rPr>
            </w:pPr>
            <w:r w:rsidRPr="00421D77">
              <w:rPr>
                <w:rFonts w:eastAsia="Arial Narrow" w:cs="Arial Narrow"/>
                <w:color w:val="000000"/>
              </w:rPr>
              <w:t>SEMESTRE 1</w:t>
            </w:r>
          </w:p>
        </w:tc>
        <w:tc>
          <w:tcPr>
            <w:tcW w:w="1283" w:type="dxa"/>
            <w:vMerge w:val="restart"/>
            <w:tcBorders>
              <w:top w:val="nil"/>
              <w:left w:val="single" w:sz="4" w:space="0" w:color="000000"/>
              <w:bottom w:val="single" w:sz="4" w:space="0" w:color="000000"/>
              <w:right w:val="single" w:sz="4" w:space="0" w:color="000000"/>
            </w:tcBorders>
            <w:vAlign w:val="center"/>
          </w:tcPr>
          <w:p w14:paraId="03975CEE" w14:textId="77777777" w:rsidR="003873F4" w:rsidRPr="00421D77" w:rsidRDefault="00494526" w:rsidP="00421D77">
            <w:pPr>
              <w:rPr>
                <w:rFonts w:eastAsia="Arial Narrow" w:cs="Arial Narrow"/>
                <w:color w:val="000000"/>
              </w:rPr>
            </w:pPr>
            <w:r w:rsidRPr="00421D77">
              <w:rPr>
                <w:rFonts w:eastAsia="Arial Narrow" w:cs="Arial Narrow"/>
                <w:color w:val="000000"/>
              </w:rPr>
              <w:t> </w:t>
            </w:r>
          </w:p>
        </w:tc>
        <w:tc>
          <w:tcPr>
            <w:tcW w:w="1283" w:type="dxa"/>
            <w:tcBorders>
              <w:top w:val="nil"/>
              <w:left w:val="nil"/>
              <w:bottom w:val="single" w:sz="4" w:space="0" w:color="000000"/>
              <w:right w:val="single" w:sz="4" w:space="0" w:color="000000"/>
            </w:tcBorders>
            <w:shd w:val="clear" w:color="auto" w:fill="FFC000"/>
            <w:vAlign w:val="center"/>
          </w:tcPr>
          <w:p w14:paraId="60D4CECE" w14:textId="77777777" w:rsidR="003873F4" w:rsidRPr="00421D77" w:rsidRDefault="00494526" w:rsidP="00421D77">
            <w:pPr>
              <w:rPr>
                <w:rFonts w:eastAsia="Arial Narrow" w:cs="Arial Narrow"/>
                <w:color w:val="000000"/>
              </w:rPr>
            </w:pPr>
            <w:r w:rsidRPr="00421D77">
              <w:rPr>
                <w:rFonts w:eastAsia="Arial Narrow" w:cs="Arial Narrow"/>
                <w:color w:val="000000"/>
              </w:rPr>
              <w:t>SEMESTRE 1</w:t>
            </w:r>
          </w:p>
        </w:tc>
        <w:tc>
          <w:tcPr>
            <w:tcW w:w="1283" w:type="dxa"/>
            <w:vMerge w:val="restart"/>
            <w:tcBorders>
              <w:top w:val="nil"/>
              <w:left w:val="single" w:sz="4" w:space="0" w:color="000000"/>
              <w:bottom w:val="single" w:sz="4" w:space="0" w:color="000000"/>
              <w:right w:val="single" w:sz="4" w:space="0" w:color="000000"/>
            </w:tcBorders>
            <w:vAlign w:val="center"/>
          </w:tcPr>
          <w:p w14:paraId="5F0EA574" w14:textId="77777777" w:rsidR="003873F4" w:rsidRPr="00421D77" w:rsidRDefault="00494526" w:rsidP="00421D77">
            <w:pPr>
              <w:rPr>
                <w:rFonts w:eastAsia="Arial Narrow" w:cs="Arial Narrow"/>
                <w:color w:val="000000"/>
              </w:rPr>
            </w:pPr>
            <w:r w:rsidRPr="00421D77">
              <w:rPr>
                <w:rFonts w:eastAsia="Arial Narrow" w:cs="Arial Narrow"/>
                <w:color w:val="000000"/>
              </w:rPr>
              <w:t> </w:t>
            </w:r>
          </w:p>
        </w:tc>
      </w:tr>
      <w:tr w:rsidR="003873F4" w:rsidRPr="00421D77" w14:paraId="7A0D39B5" w14:textId="77777777">
        <w:trPr>
          <w:trHeight w:val="624"/>
        </w:trPr>
        <w:tc>
          <w:tcPr>
            <w:tcW w:w="1584" w:type="dxa"/>
            <w:vMerge/>
            <w:tcBorders>
              <w:top w:val="single" w:sz="4" w:space="0" w:color="000000"/>
              <w:left w:val="single" w:sz="4" w:space="0" w:color="000000"/>
              <w:bottom w:val="single" w:sz="4" w:space="0" w:color="000000"/>
              <w:right w:val="single" w:sz="4" w:space="0" w:color="000000"/>
            </w:tcBorders>
            <w:vAlign w:val="center"/>
          </w:tcPr>
          <w:p w14:paraId="7F490A77" w14:textId="77777777" w:rsidR="003873F4" w:rsidRPr="00421D77" w:rsidRDefault="003873F4" w:rsidP="00421D77">
            <w:pPr>
              <w:widowControl w:val="0"/>
              <w:pBdr>
                <w:top w:val="nil"/>
                <w:left w:val="nil"/>
                <w:bottom w:val="nil"/>
                <w:right w:val="nil"/>
                <w:between w:val="nil"/>
              </w:pBdr>
              <w:spacing w:line="276" w:lineRule="auto"/>
              <w:rPr>
                <w:rFonts w:eastAsia="Arial Narrow" w:cs="Arial Narrow"/>
                <w:color w:val="000000"/>
              </w:rPr>
            </w:pPr>
          </w:p>
        </w:tc>
        <w:tc>
          <w:tcPr>
            <w:tcW w:w="2114" w:type="dxa"/>
            <w:tcBorders>
              <w:top w:val="single" w:sz="4" w:space="0" w:color="000000"/>
              <w:left w:val="nil"/>
              <w:bottom w:val="single" w:sz="4" w:space="0" w:color="000000"/>
              <w:right w:val="single" w:sz="4" w:space="0" w:color="000000"/>
            </w:tcBorders>
            <w:vAlign w:val="bottom"/>
          </w:tcPr>
          <w:p w14:paraId="30236A9F" w14:textId="77777777" w:rsidR="003873F4" w:rsidRPr="00421D77" w:rsidRDefault="00494526" w:rsidP="00421D77">
            <w:pPr>
              <w:rPr>
                <w:rFonts w:eastAsia="Arial Narrow" w:cs="Arial Narrow"/>
                <w:color w:val="000000"/>
              </w:rPr>
            </w:pPr>
            <w:r w:rsidRPr="00421D77">
              <w:rPr>
                <w:rFonts w:eastAsia="Arial Narrow" w:cs="Arial Narrow"/>
                <w:color w:val="000000"/>
              </w:rPr>
              <w:t>Actualizar el Nivel de madurez de seguridad en la entidad</w:t>
            </w:r>
          </w:p>
        </w:tc>
        <w:tc>
          <w:tcPr>
            <w:tcW w:w="1283" w:type="dxa"/>
            <w:tcBorders>
              <w:top w:val="nil"/>
              <w:left w:val="nil"/>
              <w:bottom w:val="single" w:sz="4" w:space="0" w:color="000000"/>
              <w:right w:val="single" w:sz="4" w:space="0" w:color="000000"/>
            </w:tcBorders>
            <w:shd w:val="clear" w:color="auto" w:fill="FFC000"/>
            <w:vAlign w:val="center"/>
          </w:tcPr>
          <w:p w14:paraId="59BE251C" w14:textId="77777777" w:rsidR="003873F4" w:rsidRPr="00421D77" w:rsidRDefault="00494526" w:rsidP="00421D77">
            <w:pPr>
              <w:rPr>
                <w:rFonts w:eastAsia="Arial Narrow" w:cs="Arial Narrow"/>
                <w:color w:val="000000"/>
              </w:rPr>
            </w:pPr>
            <w:r w:rsidRPr="00421D77">
              <w:rPr>
                <w:rFonts w:eastAsia="Arial Narrow" w:cs="Arial Narrow"/>
                <w:color w:val="000000"/>
              </w:rPr>
              <w:t>SEMESTRE 1</w:t>
            </w:r>
          </w:p>
        </w:tc>
        <w:tc>
          <w:tcPr>
            <w:tcW w:w="1283" w:type="dxa"/>
            <w:vMerge/>
            <w:tcBorders>
              <w:top w:val="nil"/>
              <w:left w:val="single" w:sz="4" w:space="0" w:color="000000"/>
              <w:bottom w:val="single" w:sz="4" w:space="0" w:color="000000"/>
              <w:right w:val="single" w:sz="4" w:space="0" w:color="000000"/>
            </w:tcBorders>
            <w:vAlign w:val="center"/>
          </w:tcPr>
          <w:p w14:paraId="6EA28AB8" w14:textId="77777777" w:rsidR="003873F4" w:rsidRPr="00421D77" w:rsidRDefault="003873F4" w:rsidP="00421D77">
            <w:pPr>
              <w:widowControl w:val="0"/>
              <w:pBdr>
                <w:top w:val="nil"/>
                <w:left w:val="nil"/>
                <w:bottom w:val="nil"/>
                <w:right w:val="nil"/>
                <w:between w:val="nil"/>
              </w:pBdr>
              <w:spacing w:line="276" w:lineRule="auto"/>
              <w:rPr>
                <w:rFonts w:eastAsia="Arial Narrow" w:cs="Arial Narrow"/>
                <w:color w:val="000000"/>
              </w:rPr>
            </w:pPr>
          </w:p>
        </w:tc>
        <w:tc>
          <w:tcPr>
            <w:tcW w:w="1283" w:type="dxa"/>
            <w:tcBorders>
              <w:top w:val="nil"/>
              <w:left w:val="nil"/>
              <w:bottom w:val="single" w:sz="4" w:space="0" w:color="000000"/>
              <w:right w:val="single" w:sz="4" w:space="0" w:color="000000"/>
            </w:tcBorders>
            <w:shd w:val="clear" w:color="auto" w:fill="FFC000"/>
            <w:vAlign w:val="center"/>
          </w:tcPr>
          <w:p w14:paraId="6CB0B618" w14:textId="77777777" w:rsidR="003873F4" w:rsidRPr="00421D77" w:rsidRDefault="00494526" w:rsidP="00421D77">
            <w:pPr>
              <w:rPr>
                <w:rFonts w:eastAsia="Arial Narrow" w:cs="Arial Narrow"/>
                <w:color w:val="000000"/>
              </w:rPr>
            </w:pPr>
            <w:r w:rsidRPr="00421D77">
              <w:rPr>
                <w:rFonts w:eastAsia="Arial Narrow" w:cs="Arial Narrow"/>
                <w:color w:val="000000"/>
              </w:rPr>
              <w:t>SEMESTRE 1</w:t>
            </w:r>
          </w:p>
        </w:tc>
        <w:tc>
          <w:tcPr>
            <w:tcW w:w="1283" w:type="dxa"/>
            <w:vMerge/>
            <w:tcBorders>
              <w:top w:val="nil"/>
              <w:left w:val="single" w:sz="4" w:space="0" w:color="000000"/>
              <w:bottom w:val="single" w:sz="4" w:space="0" w:color="000000"/>
              <w:right w:val="single" w:sz="4" w:space="0" w:color="000000"/>
            </w:tcBorders>
            <w:vAlign w:val="center"/>
          </w:tcPr>
          <w:p w14:paraId="52469D4B" w14:textId="77777777" w:rsidR="003873F4" w:rsidRPr="00421D77" w:rsidRDefault="003873F4" w:rsidP="00421D77">
            <w:pPr>
              <w:widowControl w:val="0"/>
              <w:pBdr>
                <w:top w:val="nil"/>
                <w:left w:val="nil"/>
                <w:bottom w:val="nil"/>
                <w:right w:val="nil"/>
                <w:between w:val="nil"/>
              </w:pBdr>
              <w:spacing w:line="276" w:lineRule="auto"/>
              <w:rPr>
                <w:rFonts w:eastAsia="Arial Narrow" w:cs="Arial Narrow"/>
                <w:color w:val="000000"/>
              </w:rPr>
            </w:pPr>
          </w:p>
        </w:tc>
      </w:tr>
      <w:tr w:rsidR="003873F4" w:rsidRPr="00421D77" w14:paraId="41DB9CE9" w14:textId="77777777">
        <w:trPr>
          <w:trHeight w:val="288"/>
        </w:trPr>
        <w:tc>
          <w:tcPr>
            <w:tcW w:w="1584" w:type="dxa"/>
            <w:vMerge/>
            <w:tcBorders>
              <w:top w:val="single" w:sz="4" w:space="0" w:color="000000"/>
              <w:left w:val="single" w:sz="4" w:space="0" w:color="000000"/>
              <w:bottom w:val="single" w:sz="4" w:space="0" w:color="000000"/>
              <w:right w:val="single" w:sz="4" w:space="0" w:color="000000"/>
            </w:tcBorders>
            <w:vAlign w:val="center"/>
          </w:tcPr>
          <w:p w14:paraId="686BD16F" w14:textId="77777777" w:rsidR="003873F4" w:rsidRPr="00421D77" w:rsidRDefault="003873F4" w:rsidP="00421D77">
            <w:pPr>
              <w:widowControl w:val="0"/>
              <w:pBdr>
                <w:top w:val="nil"/>
                <w:left w:val="nil"/>
                <w:bottom w:val="nil"/>
                <w:right w:val="nil"/>
                <w:between w:val="nil"/>
              </w:pBdr>
              <w:spacing w:line="276" w:lineRule="auto"/>
              <w:rPr>
                <w:rFonts w:eastAsia="Arial Narrow" w:cs="Arial Narrow"/>
                <w:color w:val="000000"/>
              </w:rPr>
            </w:pPr>
          </w:p>
        </w:tc>
        <w:tc>
          <w:tcPr>
            <w:tcW w:w="2114" w:type="dxa"/>
            <w:tcBorders>
              <w:top w:val="single" w:sz="4" w:space="0" w:color="000000"/>
              <w:left w:val="nil"/>
              <w:bottom w:val="single" w:sz="4" w:space="0" w:color="000000"/>
              <w:right w:val="single" w:sz="4" w:space="0" w:color="000000"/>
            </w:tcBorders>
            <w:vAlign w:val="bottom"/>
          </w:tcPr>
          <w:p w14:paraId="0B4E72C2" w14:textId="77777777" w:rsidR="003873F4" w:rsidRPr="00421D77" w:rsidRDefault="00494526" w:rsidP="00421D77">
            <w:pPr>
              <w:rPr>
                <w:rFonts w:eastAsia="Arial Narrow" w:cs="Arial Narrow"/>
                <w:color w:val="000000"/>
              </w:rPr>
            </w:pPr>
            <w:r w:rsidRPr="00421D77">
              <w:rPr>
                <w:rFonts w:eastAsia="Arial Narrow" w:cs="Arial Narrow"/>
                <w:color w:val="000000"/>
              </w:rPr>
              <w:t>Identificar Vulnerabilidades Técnicas</w:t>
            </w:r>
          </w:p>
        </w:tc>
        <w:tc>
          <w:tcPr>
            <w:tcW w:w="1283" w:type="dxa"/>
            <w:tcBorders>
              <w:top w:val="nil"/>
              <w:left w:val="nil"/>
              <w:bottom w:val="single" w:sz="4" w:space="0" w:color="000000"/>
              <w:right w:val="single" w:sz="4" w:space="0" w:color="000000"/>
            </w:tcBorders>
            <w:shd w:val="clear" w:color="auto" w:fill="FFC000"/>
            <w:vAlign w:val="center"/>
          </w:tcPr>
          <w:p w14:paraId="5B953160" w14:textId="77777777" w:rsidR="003873F4" w:rsidRPr="00421D77" w:rsidRDefault="00494526" w:rsidP="00421D77">
            <w:pPr>
              <w:rPr>
                <w:rFonts w:eastAsia="Arial Narrow" w:cs="Arial Narrow"/>
                <w:color w:val="000000"/>
              </w:rPr>
            </w:pPr>
            <w:r w:rsidRPr="00421D77">
              <w:rPr>
                <w:rFonts w:eastAsia="Arial Narrow" w:cs="Arial Narrow"/>
                <w:color w:val="000000"/>
              </w:rPr>
              <w:t>SEMESTRE 1</w:t>
            </w:r>
          </w:p>
        </w:tc>
        <w:tc>
          <w:tcPr>
            <w:tcW w:w="1283" w:type="dxa"/>
            <w:tcBorders>
              <w:top w:val="nil"/>
              <w:left w:val="nil"/>
              <w:bottom w:val="single" w:sz="4" w:space="0" w:color="000000"/>
              <w:right w:val="single" w:sz="4" w:space="0" w:color="000000"/>
            </w:tcBorders>
            <w:shd w:val="clear" w:color="auto" w:fill="70AD47"/>
            <w:vAlign w:val="center"/>
          </w:tcPr>
          <w:p w14:paraId="059412DC" w14:textId="77777777" w:rsidR="003873F4" w:rsidRPr="00421D77" w:rsidRDefault="00494526" w:rsidP="00421D77">
            <w:pPr>
              <w:rPr>
                <w:rFonts w:eastAsia="Arial Narrow" w:cs="Arial Narrow"/>
                <w:color w:val="000000"/>
              </w:rPr>
            </w:pPr>
            <w:r w:rsidRPr="00421D77">
              <w:rPr>
                <w:rFonts w:eastAsia="Arial Narrow" w:cs="Arial Narrow"/>
                <w:color w:val="000000"/>
              </w:rPr>
              <w:t>SEMESTRE 2</w:t>
            </w:r>
          </w:p>
        </w:tc>
        <w:tc>
          <w:tcPr>
            <w:tcW w:w="1283" w:type="dxa"/>
            <w:tcBorders>
              <w:top w:val="nil"/>
              <w:left w:val="nil"/>
              <w:bottom w:val="single" w:sz="4" w:space="0" w:color="000000"/>
              <w:right w:val="single" w:sz="4" w:space="0" w:color="000000"/>
            </w:tcBorders>
            <w:shd w:val="clear" w:color="auto" w:fill="FFC000"/>
            <w:vAlign w:val="center"/>
          </w:tcPr>
          <w:p w14:paraId="1CA43361" w14:textId="77777777" w:rsidR="003873F4" w:rsidRPr="00421D77" w:rsidRDefault="00494526" w:rsidP="00421D77">
            <w:pPr>
              <w:rPr>
                <w:rFonts w:eastAsia="Arial Narrow" w:cs="Arial Narrow"/>
                <w:color w:val="000000"/>
              </w:rPr>
            </w:pPr>
            <w:r w:rsidRPr="00421D77">
              <w:rPr>
                <w:rFonts w:eastAsia="Arial Narrow" w:cs="Arial Narrow"/>
                <w:color w:val="000000"/>
              </w:rPr>
              <w:t>SEMESTRE 1</w:t>
            </w:r>
          </w:p>
        </w:tc>
        <w:tc>
          <w:tcPr>
            <w:tcW w:w="1283" w:type="dxa"/>
            <w:tcBorders>
              <w:top w:val="nil"/>
              <w:left w:val="nil"/>
              <w:bottom w:val="single" w:sz="4" w:space="0" w:color="000000"/>
              <w:right w:val="single" w:sz="4" w:space="0" w:color="000000"/>
            </w:tcBorders>
            <w:shd w:val="clear" w:color="auto" w:fill="70AD47"/>
            <w:vAlign w:val="center"/>
          </w:tcPr>
          <w:p w14:paraId="6253BF37" w14:textId="77777777" w:rsidR="003873F4" w:rsidRPr="00421D77" w:rsidRDefault="00494526" w:rsidP="00421D77">
            <w:pPr>
              <w:rPr>
                <w:rFonts w:eastAsia="Arial Narrow" w:cs="Arial Narrow"/>
                <w:color w:val="000000"/>
              </w:rPr>
            </w:pPr>
            <w:r w:rsidRPr="00421D77">
              <w:rPr>
                <w:rFonts w:eastAsia="Arial Narrow" w:cs="Arial Narrow"/>
                <w:color w:val="000000"/>
              </w:rPr>
              <w:t>SEMESTRE 2</w:t>
            </w:r>
          </w:p>
        </w:tc>
      </w:tr>
      <w:tr w:rsidR="003873F4" w:rsidRPr="00421D77" w14:paraId="50A93A02" w14:textId="77777777">
        <w:trPr>
          <w:trHeight w:val="288"/>
        </w:trPr>
        <w:tc>
          <w:tcPr>
            <w:tcW w:w="8830" w:type="dxa"/>
            <w:gridSpan w:val="6"/>
            <w:tcBorders>
              <w:top w:val="single" w:sz="4" w:space="0" w:color="000000"/>
              <w:left w:val="single" w:sz="4" w:space="0" w:color="000000"/>
              <w:bottom w:val="single" w:sz="4" w:space="0" w:color="000000"/>
              <w:right w:val="single" w:sz="4" w:space="0" w:color="000000"/>
            </w:tcBorders>
            <w:shd w:val="clear" w:color="auto" w:fill="4472C4"/>
            <w:vAlign w:val="bottom"/>
          </w:tcPr>
          <w:p w14:paraId="211F811F" w14:textId="77777777" w:rsidR="003873F4" w:rsidRPr="00421D77" w:rsidRDefault="00494526" w:rsidP="00421D77">
            <w:pPr>
              <w:rPr>
                <w:rFonts w:eastAsia="Arial Narrow" w:cs="Arial Narrow"/>
                <w:b/>
                <w:color w:val="FFFFFF"/>
              </w:rPr>
            </w:pPr>
            <w:r w:rsidRPr="00421D77">
              <w:rPr>
                <w:rFonts w:eastAsia="Arial Narrow" w:cs="Arial Narrow"/>
                <w:b/>
                <w:color w:val="FFFFFF"/>
              </w:rPr>
              <w:lastRenderedPageBreak/>
              <w:t>FASE DE PLANIFICACIÓN</w:t>
            </w:r>
          </w:p>
        </w:tc>
      </w:tr>
      <w:tr w:rsidR="003873F4" w:rsidRPr="00421D77" w14:paraId="057C6B7D" w14:textId="77777777">
        <w:trPr>
          <w:trHeight w:val="964"/>
        </w:trPr>
        <w:tc>
          <w:tcPr>
            <w:tcW w:w="1584" w:type="dxa"/>
            <w:vMerge w:val="restart"/>
            <w:tcBorders>
              <w:top w:val="single" w:sz="4" w:space="0" w:color="000000"/>
              <w:left w:val="single" w:sz="4" w:space="0" w:color="000000"/>
              <w:bottom w:val="single" w:sz="4" w:space="0" w:color="000000"/>
              <w:right w:val="single" w:sz="4" w:space="0" w:color="000000"/>
            </w:tcBorders>
            <w:vAlign w:val="center"/>
          </w:tcPr>
          <w:p w14:paraId="07233DF7" w14:textId="25D9AB7E" w:rsidR="003873F4" w:rsidRPr="00421D77" w:rsidRDefault="00494526" w:rsidP="00421D77">
            <w:pPr>
              <w:rPr>
                <w:rFonts w:eastAsia="Arial Narrow" w:cs="Arial Narrow"/>
                <w:color w:val="000000"/>
              </w:rPr>
            </w:pPr>
            <w:r w:rsidRPr="00421D77">
              <w:rPr>
                <w:rFonts w:eastAsia="Arial Narrow" w:cs="Arial Narrow"/>
                <w:color w:val="000000"/>
              </w:rPr>
              <w:t>ACTUALIZACI</w:t>
            </w:r>
            <w:r w:rsidR="0059650D">
              <w:rPr>
                <w:rFonts w:eastAsia="Arial Narrow" w:cs="Arial Narrow"/>
                <w:color w:val="000000"/>
              </w:rPr>
              <w:t>Ó</w:t>
            </w:r>
            <w:r w:rsidRPr="00421D77">
              <w:rPr>
                <w:rFonts w:eastAsia="Arial Narrow" w:cs="Arial Narrow"/>
                <w:color w:val="000000"/>
              </w:rPr>
              <w:t>N</w:t>
            </w:r>
          </w:p>
        </w:tc>
        <w:tc>
          <w:tcPr>
            <w:tcW w:w="2114" w:type="dxa"/>
            <w:tcBorders>
              <w:top w:val="single" w:sz="4" w:space="0" w:color="000000"/>
              <w:left w:val="nil"/>
              <w:bottom w:val="single" w:sz="4" w:space="0" w:color="000000"/>
              <w:right w:val="single" w:sz="4" w:space="0" w:color="000000"/>
            </w:tcBorders>
            <w:vAlign w:val="center"/>
          </w:tcPr>
          <w:p w14:paraId="6E0CDB09" w14:textId="77777777" w:rsidR="003873F4" w:rsidRPr="00421D77" w:rsidRDefault="00494526" w:rsidP="00421D77">
            <w:pPr>
              <w:rPr>
                <w:rFonts w:eastAsia="Arial Narrow" w:cs="Arial Narrow"/>
                <w:color w:val="000000"/>
              </w:rPr>
            </w:pPr>
            <w:r w:rsidRPr="00421D77">
              <w:rPr>
                <w:rFonts w:eastAsia="Arial Narrow" w:cs="Arial Narrow"/>
                <w:color w:val="000000"/>
              </w:rPr>
              <w:t>Actualizar análisis del Contexto de la Entidad entorno a la seguridad</w:t>
            </w:r>
          </w:p>
        </w:tc>
        <w:tc>
          <w:tcPr>
            <w:tcW w:w="1283" w:type="dxa"/>
            <w:tcBorders>
              <w:top w:val="nil"/>
              <w:left w:val="nil"/>
              <w:bottom w:val="single" w:sz="4" w:space="0" w:color="000000"/>
              <w:right w:val="single" w:sz="4" w:space="0" w:color="000000"/>
            </w:tcBorders>
            <w:shd w:val="clear" w:color="auto" w:fill="FFC000"/>
            <w:vAlign w:val="center"/>
          </w:tcPr>
          <w:p w14:paraId="7E3BCBD9" w14:textId="77777777" w:rsidR="003873F4" w:rsidRPr="00421D77" w:rsidRDefault="00494526" w:rsidP="00421D77">
            <w:pPr>
              <w:rPr>
                <w:rFonts w:eastAsia="Arial Narrow" w:cs="Arial Narrow"/>
                <w:color w:val="000000"/>
              </w:rPr>
            </w:pPr>
            <w:r w:rsidRPr="00421D77">
              <w:rPr>
                <w:rFonts w:eastAsia="Arial Narrow" w:cs="Arial Narrow"/>
                <w:color w:val="000000"/>
              </w:rPr>
              <w:t>SEMESTRE 1</w:t>
            </w:r>
          </w:p>
        </w:tc>
        <w:tc>
          <w:tcPr>
            <w:tcW w:w="1283" w:type="dxa"/>
            <w:vMerge w:val="restart"/>
            <w:tcBorders>
              <w:top w:val="nil"/>
              <w:left w:val="single" w:sz="4" w:space="0" w:color="000000"/>
              <w:bottom w:val="single" w:sz="4" w:space="0" w:color="000000"/>
              <w:right w:val="single" w:sz="4" w:space="0" w:color="000000"/>
            </w:tcBorders>
            <w:vAlign w:val="center"/>
          </w:tcPr>
          <w:p w14:paraId="57082D1B" w14:textId="77777777" w:rsidR="003873F4" w:rsidRPr="00421D77" w:rsidRDefault="00494526" w:rsidP="00421D77">
            <w:pPr>
              <w:rPr>
                <w:rFonts w:eastAsia="Arial Narrow" w:cs="Arial Narrow"/>
                <w:color w:val="000000"/>
              </w:rPr>
            </w:pPr>
            <w:r w:rsidRPr="00421D77">
              <w:rPr>
                <w:rFonts w:eastAsia="Arial Narrow" w:cs="Arial Narrow"/>
                <w:color w:val="000000"/>
              </w:rPr>
              <w:t> </w:t>
            </w:r>
          </w:p>
        </w:tc>
        <w:tc>
          <w:tcPr>
            <w:tcW w:w="1283" w:type="dxa"/>
            <w:tcBorders>
              <w:top w:val="nil"/>
              <w:left w:val="nil"/>
              <w:bottom w:val="single" w:sz="4" w:space="0" w:color="000000"/>
              <w:right w:val="single" w:sz="4" w:space="0" w:color="000000"/>
            </w:tcBorders>
            <w:shd w:val="clear" w:color="auto" w:fill="FFC000"/>
            <w:vAlign w:val="center"/>
          </w:tcPr>
          <w:p w14:paraId="6FB74696" w14:textId="77777777" w:rsidR="003873F4" w:rsidRPr="00421D77" w:rsidRDefault="00494526" w:rsidP="00421D77">
            <w:pPr>
              <w:rPr>
                <w:rFonts w:eastAsia="Arial Narrow" w:cs="Arial Narrow"/>
                <w:color w:val="000000"/>
              </w:rPr>
            </w:pPr>
            <w:r w:rsidRPr="00421D77">
              <w:rPr>
                <w:rFonts w:eastAsia="Arial Narrow" w:cs="Arial Narrow"/>
                <w:color w:val="000000"/>
              </w:rPr>
              <w:t>SEMESTRE 1</w:t>
            </w:r>
          </w:p>
        </w:tc>
        <w:tc>
          <w:tcPr>
            <w:tcW w:w="1283" w:type="dxa"/>
            <w:vMerge w:val="restart"/>
            <w:tcBorders>
              <w:top w:val="nil"/>
              <w:left w:val="single" w:sz="4" w:space="0" w:color="000000"/>
              <w:bottom w:val="single" w:sz="4" w:space="0" w:color="000000"/>
              <w:right w:val="single" w:sz="4" w:space="0" w:color="000000"/>
            </w:tcBorders>
            <w:vAlign w:val="bottom"/>
          </w:tcPr>
          <w:p w14:paraId="651BEA44" w14:textId="77777777" w:rsidR="003873F4" w:rsidRPr="00421D77" w:rsidRDefault="003873F4" w:rsidP="00421D77">
            <w:pPr>
              <w:rPr>
                <w:rFonts w:eastAsia="Arial Narrow" w:cs="Arial Narrow"/>
                <w:color w:val="000000"/>
              </w:rPr>
            </w:pPr>
          </w:p>
          <w:p w14:paraId="7AF7239E" w14:textId="77777777" w:rsidR="003873F4" w:rsidRPr="00421D77" w:rsidRDefault="003873F4" w:rsidP="00421D77">
            <w:pPr>
              <w:rPr>
                <w:rFonts w:eastAsia="Arial Narrow" w:cs="Arial Narrow"/>
                <w:color w:val="000000"/>
              </w:rPr>
            </w:pPr>
          </w:p>
          <w:p w14:paraId="761E5A55" w14:textId="77777777" w:rsidR="003873F4" w:rsidRPr="00421D77" w:rsidRDefault="00494526" w:rsidP="00421D77">
            <w:pPr>
              <w:rPr>
                <w:rFonts w:eastAsia="Arial Narrow" w:cs="Arial Narrow"/>
                <w:color w:val="000000"/>
              </w:rPr>
            </w:pPr>
            <w:r w:rsidRPr="00421D77">
              <w:rPr>
                <w:rFonts w:eastAsia="Arial Narrow" w:cs="Arial Narrow"/>
                <w:color w:val="000000"/>
              </w:rPr>
              <w:t> </w:t>
            </w:r>
          </w:p>
        </w:tc>
      </w:tr>
      <w:tr w:rsidR="003873F4" w:rsidRPr="00421D77" w14:paraId="06839146" w14:textId="77777777">
        <w:trPr>
          <w:trHeight w:val="708"/>
        </w:trPr>
        <w:tc>
          <w:tcPr>
            <w:tcW w:w="1584" w:type="dxa"/>
            <w:vMerge/>
            <w:tcBorders>
              <w:top w:val="single" w:sz="4" w:space="0" w:color="000000"/>
              <w:left w:val="single" w:sz="4" w:space="0" w:color="000000"/>
              <w:bottom w:val="single" w:sz="4" w:space="0" w:color="000000"/>
              <w:right w:val="single" w:sz="4" w:space="0" w:color="000000"/>
            </w:tcBorders>
            <w:vAlign w:val="center"/>
          </w:tcPr>
          <w:p w14:paraId="11345096" w14:textId="77777777" w:rsidR="003873F4" w:rsidRPr="00421D77" w:rsidRDefault="003873F4" w:rsidP="00421D77">
            <w:pPr>
              <w:widowControl w:val="0"/>
              <w:pBdr>
                <w:top w:val="nil"/>
                <w:left w:val="nil"/>
                <w:bottom w:val="nil"/>
                <w:right w:val="nil"/>
                <w:between w:val="nil"/>
              </w:pBdr>
              <w:spacing w:line="276" w:lineRule="auto"/>
              <w:rPr>
                <w:rFonts w:eastAsia="Arial Narrow" w:cs="Arial Narrow"/>
                <w:color w:val="000000"/>
              </w:rPr>
            </w:pPr>
          </w:p>
        </w:tc>
        <w:tc>
          <w:tcPr>
            <w:tcW w:w="2114" w:type="dxa"/>
            <w:tcBorders>
              <w:top w:val="single" w:sz="4" w:space="0" w:color="000000"/>
              <w:left w:val="nil"/>
              <w:bottom w:val="single" w:sz="4" w:space="0" w:color="000000"/>
              <w:right w:val="single" w:sz="4" w:space="0" w:color="000000"/>
            </w:tcBorders>
            <w:vAlign w:val="center"/>
          </w:tcPr>
          <w:p w14:paraId="1F044A7C" w14:textId="77777777" w:rsidR="003873F4" w:rsidRPr="00421D77" w:rsidRDefault="00494526" w:rsidP="00421D77">
            <w:pPr>
              <w:rPr>
                <w:rFonts w:eastAsia="Arial Narrow" w:cs="Arial Narrow"/>
                <w:color w:val="000000"/>
              </w:rPr>
            </w:pPr>
            <w:r w:rsidRPr="00421D77">
              <w:rPr>
                <w:rFonts w:eastAsia="Arial Narrow" w:cs="Arial Narrow"/>
                <w:color w:val="000000"/>
              </w:rPr>
              <w:t>Actualizar el Alcance del SGSI en la Entidad</w:t>
            </w:r>
          </w:p>
        </w:tc>
        <w:tc>
          <w:tcPr>
            <w:tcW w:w="1283" w:type="dxa"/>
            <w:tcBorders>
              <w:top w:val="nil"/>
              <w:left w:val="nil"/>
              <w:bottom w:val="single" w:sz="4" w:space="0" w:color="000000"/>
              <w:right w:val="single" w:sz="4" w:space="0" w:color="000000"/>
            </w:tcBorders>
            <w:shd w:val="clear" w:color="auto" w:fill="FFC000"/>
            <w:vAlign w:val="center"/>
          </w:tcPr>
          <w:p w14:paraId="02AA2F2C" w14:textId="77777777" w:rsidR="003873F4" w:rsidRPr="00421D77" w:rsidRDefault="00494526" w:rsidP="00421D77">
            <w:pPr>
              <w:rPr>
                <w:rFonts w:eastAsia="Arial Narrow" w:cs="Arial Narrow"/>
                <w:color w:val="000000"/>
              </w:rPr>
            </w:pPr>
            <w:r w:rsidRPr="00421D77">
              <w:rPr>
                <w:rFonts w:eastAsia="Arial Narrow" w:cs="Arial Narrow"/>
                <w:color w:val="000000"/>
              </w:rPr>
              <w:t>SEMESTRE 1</w:t>
            </w:r>
          </w:p>
        </w:tc>
        <w:tc>
          <w:tcPr>
            <w:tcW w:w="1283" w:type="dxa"/>
            <w:vMerge/>
            <w:tcBorders>
              <w:top w:val="nil"/>
              <w:left w:val="single" w:sz="4" w:space="0" w:color="000000"/>
              <w:bottom w:val="single" w:sz="4" w:space="0" w:color="000000"/>
              <w:right w:val="single" w:sz="4" w:space="0" w:color="000000"/>
            </w:tcBorders>
            <w:vAlign w:val="center"/>
          </w:tcPr>
          <w:p w14:paraId="55E06055" w14:textId="77777777" w:rsidR="003873F4" w:rsidRPr="00421D77" w:rsidRDefault="003873F4" w:rsidP="00421D77">
            <w:pPr>
              <w:widowControl w:val="0"/>
              <w:pBdr>
                <w:top w:val="nil"/>
                <w:left w:val="nil"/>
                <w:bottom w:val="nil"/>
                <w:right w:val="nil"/>
                <w:between w:val="nil"/>
              </w:pBdr>
              <w:spacing w:line="276" w:lineRule="auto"/>
              <w:rPr>
                <w:rFonts w:eastAsia="Arial Narrow" w:cs="Arial Narrow"/>
                <w:color w:val="000000"/>
              </w:rPr>
            </w:pPr>
          </w:p>
        </w:tc>
        <w:tc>
          <w:tcPr>
            <w:tcW w:w="1283" w:type="dxa"/>
            <w:tcBorders>
              <w:top w:val="nil"/>
              <w:left w:val="nil"/>
              <w:bottom w:val="single" w:sz="4" w:space="0" w:color="000000"/>
              <w:right w:val="single" w:sz="4" w:space="0" w:color="000000"/>
            </w:tcBorders>
            <w:shd w:val="clear" w:color="auto" w:fill="FFC000"/>
            <w:vAlign w:val="center"/>
          </w:tcPr>
          <w:p w14:paraId="1BDC8350" w14:textId="77777777" w:rsidR="003873F4" w:rsidRPr="00421D77" w:rsidRDefault="00494526" w:rsidP="00421D77">
            <w:pPr>
              <w:rPr>
                <w:rFonts w:eastAsia="Arial Narrow" w:cs="Arial Narrow"/>
                <w:color w:val="000000"/>
              </w:rPr>
            </w:pPr>
            <w:r w:rsidRPr="00421D77">
              <w:rPr>
                <w:rFonts w:eastAsia="Arial Narrow" w:cs="Arial Narrow"/>
                <w:color w:val="000000"/>
              </w:rPr>
              <w:t>SEMESTRE 1</w:t>
            </w:r>
          </w:p>
        </w:tc>
        <w:tc>
          <w:tcPr>
            <w:tcW w:w="1283" w:type="dxa"/>
            <w:vMerge/>
            <w:tcBorders>
              <w:top w:val="nil"/>
              <w:left w:val="single" w:sz="4" w:space="0" w:color="000000"/>
              <w:bottom w:val="single" w:sz="4" w:space="0" w:color="000000"/>
              <w:right w:val="single" w:sz="4" w:space="0" w:color="000000"/>
            </w:tcBorders>
            <w:vAlign w:val="bottom"/>
          </w:tcPr>
          <w:p w14:paraId="75A643CA" w14:textId="77777777" w:rsidR="003873F4" w:rsidRPr="00421D77" w:rsidRDefault="003873F4" w:rsidP="00421D77">
            <w:pPr>
              <w:widowControl w:val="0"/>
              <w:pBdr>
                <w:top w:val="nil"/>
                <w:left w:val="nil"/>
                <w:bottom w:val="nil"/>
                <w:right w:val="nil"/>
                <w:between w:val="nil"/>
              </w:pBdr>
              <w:spacing w:line="276" w:lineRule="auto"/>
              <w:rPr>
                <w:rFonts w:eastAsia="Arial Narrow" w:cs="Arial Narrow"/>
                <w:color w:val="000000"/>
              </w:rPr>
            </w:pPr>
          </w:p>
        </w:tc>
      </w:tr>
      <w:tr w:rsidR="003873F4" w:rsidRPr="00421D77" w14:paraId="040B7742" w14:textId="77777777">
        <w:trPr>
          <w:trHeight w:val="1116"/>
        </w:trPr>
        <w:tc>
          <w:tcPr>
            <w:tcW w:w="1584" w:type="dxa"/>
            <w:vMerge/>
            <w:tcBorders>
              <w:top w:val="single" w:sz="4" w:space="0" w:color="000000"/>
              <w:left w:val="single" w:sz="4" w:space="0" w:color="000000"/>
              <w:bottom w:val="single" w:sz="4" w:space="0" w:color="000000"/>
              <w:right w:val="single" w:sz="4" w:space="0" w:color="000000"/>
            </w:tcBorders>
            <w:vAlign w:val="center"/>
          </w:tcPr>
          <w:p w14:paraId="0068EBB2" w14:textId="77777777" w:rsidR="003873F4" w:rsidRPr="00421D77" w:rsidRDefault="003873F4" w:rsidP="00421D77">
            <w:pPr>
              <w:widowControl w:val="0"/>
              <w:pBdr>
                <w:top w:val="nil"/>
                <w:left w:val="nil"/>
                <w:bottom w:val="nil"/>
                <w:right w:val="nil"/>
                <w:between w:val="nil"/>
              </w:pBdr>
              <w:spacing w:line="276" w:lineRule="auto"/>
              <w:rPr>
                <w:rFonts w:eastAsia="Arial Narrow" w:cs="Arial Narrow"/>
                <w:color w:val="000000"/>
              </w:rPr>
            </w:pPr>
          </w:p>
        </w:tc>
        <w:tc>
          <w:tcPr>
            <w:tcW w:w="2114" w:type="dxa"/>
            <w:tcBorders>
              <w:top w:val="single" w:sz="4" w:space="0" w:color="000000"/>
              <w:left w:val="nil"/>
              <w:bottom w:val="single" w:sz="4" w:space="0" w:color="000000"/>
              <w:right w:val="single" w:sz="4" w:space="0" w:color="000000"/>
            </w:tcBorders>
            <w:vAlign w:val="center"/>
          </w:tcPr>
          <w:p w14:paraId="5426C728" w14:textId="77777777" w:rsidR="003873F4" w:rsidRPr="00421D77" w:rsidRDefault="00494526" w:rsidP="00421D77">
            <w:pPr>
              <w:rPr>
                <w:rFonts w:eastAsia="Arial Narrow" w:cs="Arial Narrow"/>
                <w:color w:val="000000"/>
              </w:rPr>
            </w:pPr>
            <w:r w:rsidRPr="00421D77">
              <w:rPr>
                <w:rFonts w:eastAsia="Arial Narrow" w:cs="Arial Narrow"/>
                <w:color w:val="000000"/>
              </w:rPr>
              <w:t>Actualizar Roles y Responsabilidades de Seguridad de la Información</w:t>
            </w:r>
          </w:p>
        </w:tc>
        <w:tc>
          <w:tcPr>
            <w:tcW w:w="1283" w:type="dxa"/>
            <w:tcBorders>
              <w:top w:val="nil"/>
              <w:left w:val="nil"/>
              <w:bottom w:val="single" w:sz="4" w:space="0" w:color="000000"/>
              <w:right w:val="single" w:sz="4" w:space="0" w:color="000000"/>
            </w:tcBorders>
            <w:shd w:val="clear" w:color="auto" w:fill="FFC000"/>
            <w:vAlign w:val="center"/>
          </w:tcPr>
          <w:p w14:paraId="6EB32BE9" w14:textId="77777777" w:rsidR="003873F4" w:rsidRPr="00421D77" w:rsidRDefault="00494526" w:rsidP="00421D77">
            <w:pPr>
              <w:rPr>
                <w:rFonts w:eastAsia="Arial Narrow" w:cs="Arial Narrow"/>
                <w:color w:val="000000"/>
              </w:rPr>
            </w:pPr>
            <w:r w:rsidRPr="00421D77">
              <w:rPr>
                <w:rFonts w:eastAsia="Arial Narrow" w:cs="Arial Narrow"/>
                <w:color w:val="000000"/>
              </w:rPr>
              <w:t>SEMESTRE 1</w:t>
            </w:r>
          </w:p>
        </w:tc>
        <w:tc>
          <w:tcPr>
            <w:tcW w:w="1283" w:type="dxa"/>
            <w:vMerge/>
            <w:tcBorders>
              <w:top w:val="nil"/>
              <w:left w:val="single" w:sz="4" w:space="0" w:color="000000"/>
              <w:bottom w:val="single" w:sz="4" w:space="0" w:color="000000"/>
              <w:right w:val="single" w:sz="4" w:space="0" w:color="000000"/>
            </w:tcBorders>
            <w:vAlign w:val="center"/>
          </w:tcPr>
          <w:p w14:paraId="6AA884D3" w14:textId="77777777" w:rsidR="003873F4" w:rsidRPr="00421D77" w:rsidRDefault="003873F4" w:rsidP="00421D77">
            <w:pPr>
              <w:widowControl w:val="0"/>
              <w:pBdr>
                <w:top w:val="nil"/>
                <w:left w:val="nil"/>
                <w:bottom w:val="nil"/>
                <w:right w:val="nil"/>
                <w:between w:val="nil"/>
              </w:pBdr>
              <w:spacing w:line="276" w:lineRule="auto"/>
              <w:rPr>
                <w:rFonts w:eastAsia="Arial Narrow" w:cs="Arial Narrow"/>
                <w:color w:val="000000"/>
              </w:rPr>
            </w:pPr>
          </w:p>
        </w:tc>
        <w:tc>
          <w:tcPr>
            <w:tcW w:w="1283" w:type="dxa"/>
            <w:tcBorders>
              <w:top w:val="nil"/>
              <w:left w:val="nil"/>
              <w:bottom w:val="single" w:sz="4" w:space="0" w:color="000000"/>
              <w:right w:val="single" w:sz="4" w:space="0" w:color="000000"/>
            </w:tcBorders>
            <w:shd w:val="clear" w:color="auto" w:fill="FFC000"/>
            <w:vAlign w:val="center"/>
          </w:tcPr>
          <w:p w14:paraId="5DFC842B" w14:textId="77777777" w:rsidR="003873F4" w:rsidRPr="00421D77" w:rsidRDefault="00494526" w:rsidP="00421D77">
            <w:pPr>
              <w:rPr>
                <w:rFonts w:eastAsia="Arial Narrow" w:cs="Arial Narrow"/>
                <w:color w:val="000000"/>
              </w:rPr>
            </w:pPr>
            <w:r w:rsidRPr="00421D77">
              <w:rPr>
                <w:rFonts w:eastAsia="Arial Narrow" w:cs="Arial Narrow"/>
                <w:color w:val="000000"/>
              </w:rPr>
              <w:t>SEMESTRE 1</w:t>
            </w:r>
          </w:p>
        </w:tc>
        <w:tc>
          <w:tcPr>
            <w:tcW w:w="1283" w:type="dxa"/>
            <w:vMerge/>
            <w:tcBorders>
              <w:top w:val="nil"/>
              <w:left w:val="single" w:sz="4" w:space="0" w:color="000000"/>
              <w:bottom w:val="single" w:sz="4" w:space="0" w:color="000000"/>
              <w:right w:val="single" w:sz="4" w:space="0" w:color="000000"/>
            </w:tcBorders>
            <w:vAlign w:val="bottom"/>
          </w:tcPr>
          <w:p w14:paraId="3B674694" w14:textId="77777777" w:rsidR="003873F4" w:rsidRPr="00421D77" w:rsidRDefault="003873F4" w:rsidP="00421D77">
            <w:pPr>
              <w:widowControl w:val="0"/>
              <w:pBdr>
                <w:top w:val="nil"/>
                <w:left w:val="nil"/>
                <w:bottom w:val="nil"/>
                <w:right w:val="nil"/>
                <w:between w:val="nil"/>
              </w:pBdr>
              <w:spacing w:line="276" w:lineRule="auto"/>
              <w:rPr>
                <w:rFonts w:eastAsia="Arial Narrow" w:cs="Arial Narrow"/>
                <w:color w:val="000000"/>
              </w:rPr>
            </w:pPr>
          </w:p>
        </w:tc>
      </w:tr>
      <w:tr w:rsidR="003873F4" w:rsidRPr="00421D77" w14:paraId="4C04846E" w14:textId="77777777">
        <w:trPr>
          <w:trHeight w:val="1131"/>
        </w:trPr>
        <w:tc>
          <w:tcPr>
            <w:tcW w:w="1584" w:type="dxa"/>
            <w:vMerge/>
            <w:tcBorders>
              <w:top w:val="single" w:sz="4" w:space="0" w:color="000000"/>
              <w:left w:val="single" w:sz="4" w:space="0" w:color="000000"/>
              <w:bottom w:val="single" w:sz="4" w:space="0" w:color="000000"/>
              <w:right w:val="single" w:sz="4" w:space="0" w:color="000000"/>
            </w:tcBorders>
            <w:vAlign w:val="center"/>
          </w:tcPr>
          <w:p w14:paraId="46EACA23" w14:textId="77777777" w:rsidR="003873F4" w:rsidRPr="00421D77" w:rsidRDefault="003873F4" w:rsidP="00421D77">
            <w:pPr>
              <w:widowControl w:val="0"/>
              <w:pBdr>
                <w:top w:val="nil"/>
                <w:left w:val="nil"/>
                <w:bottom w:val="nil"/>
                <w:right w:val="nil"/>
                <w:between w:val="nil"/>
              </w:pBdr>
              <w:spacing w:line="276" w:lineRule="auto"/>
              <w:rPr>
                <w:rFonts w:eastAsia="Arial Narrow" w:cs="Arial Narrow"/>
                <w:color w:val="000000"/>
              </w:rPr>
            </w:pPr>
          </w:p>
        </w:tc>
        <w:tc>
          <w:tcPr>
            <w:tcW w:w="2114" w:type="dxa"/>
            <w:tcBorders>
              <w:top w:val="single" w:sz="4" w:space="0" w:color="000000"/>
              <w:left w:val="nil"/>
              <w:bottom w:val="single" w:sz="4" w:space="0" w:color="000000"/>
              <w:right w:val="single" w:sz="4" w:space="0" w:color="000000"/>
            </w:tcBorders>
            <w:vAlign w:val="center"/>
          </w:tcPr>
          <w:p w14:paraId="38596C2B" w14:textId="77777777" w:rsidR="003873F4" w:rsidRPr="00421D77" w:rsidRDefault="00494526" w:rsidP="00421D77">
            <w:pPr>
              <w:rPr>
                <w:rFonts w:eastAsia="Arial Narrow" w:cs="Arial Narrow"/>
                <w:color w:val="000000"/>
              </w:rPr>
            </w:pPr>
            <w:r w:rsidRPr="00421D77">
              <w:rPr>
                <w:rFonts w:eastAsia="Arial Narrow" w:cs="Arial Narrow"/>
                <w:color w:val="000000"/>
              </w:rPr>
              <w:t>Actualizar la metodología de Riesgos de Seguridad de la Información</w:t>
            </w:r>
          </w:p>
        </w:tc>
        <w:tc>
          <w:tcPr>
            <w:tcW w:w="1283" w:type="dxa"/>
            <w:tcBorders>
              <w:top w:val="nil"/>
              <w:left w:val="nil"/>
              <w:bottom w:val="single" w:sz="4" w:space="0" w:color="000000"/>
              <w:right w:val="single" w:sz="4" w:space="0" w:color="000000"/>
            </w:tcBorders>
            <w:shd w:val="clear" w:color="auto" w:fill="FFC000"/>
            <w:vAlign w:val="center"/>
          </w:tcPr>
          <w:p w14:paraId="59978416" w14:textId="77777777" w:rsidR="003873F4" w:rsidRPr="00421D77" w:rsidRDefault="00494526" w:rsidP="00421D77">
            <w:pPr>
              <w:rPr>
                <w:rFonts w:eastAsia="Arial Narrow" w:cs="Arial Narrow"/>
                <w:color w:val="000000"/>
              </w:rPr>
            </w:pPr>
            <w:r w:rsidRPr="00421D77">
              <w:rPr>
                <w:rFonts w:eastAsia="Arial Narrow" w:cs="Arial Narrow"/>
                <w:color w:val="000000"/>
              </w:rPr>
              <w:t>SEMESTRE 1</w:t>
            </w:r>
          </w:p>
        </w:tc>
        <w:tc>
          <w:tcPr>
            <w:tcW w:w="1283" w:type="dxa"/>
            <w:vMerge/>
            <w:tcBorders>
              <w:top w:val="nil"/>
              <w:left w:val="single" w:sz="4" w:space="0" w:color="000000"/>
              <w:bottom w:val="single" w:sz="4" w:space="0" w:color="000000"/>
              <w:right w:val="single" w:sz="4" w:space="0" w:color="000000"/>
            </w:tcBorders>
            <w:vAlign w:val="center"/>
          </w:tcPr>
          <w:p w14:paraId="24B3315C" w14:textId="77777777" w:rsidR="003873F4" w:rsidRPr="00421D77" w:rsidRDefault="003873F4" w:rsidP="00421D77">
            <w:pPr>
              <w:widowControl w:val="0"/>
              <w:pBdr>
                <w:top w:val="nil"/>
                <w:left w:val="nil"/>
                <w:bottom w:val="nil"/>
                <w:right w:val="nil"/>
                <w:between w:val="nil"/>
              </w:pBdr>
              <w:spacing w:line="276" w:lineRule="auto"/>
              <w:rPr>
                <w:rFonts w:eastAsia="Arial Narrow" w:cs="Arial Narrow"/>
                <w:color w:val="000000"/>
              </w:rPr>
            </w:pPr>
          </w:p>
        </w:tc>
        <w:tc>
          <w:tcPr>
            <w:tcW w:w="1283" w:type="dxa"/>
            <w:tcBorders>
              <w:top w:val="nil"/>
              <w:left w:val="nil"/>
              <w:bottom w:val="single" w:sz="4" w:space="0" w:color="000000"/>
              <w:right w:val="single" w:sz="4" w:space="0" w:color="000000"/>
            </w:tcBorders>
            <w:shd w:val="clear" w:color="auto" w:fill="FFC000"/>
            <w:vAlign w:val="center"/>
          </w:tcPr>
          <w:p w14:paraId="09796972" w14:textId="77777777" w:rsidR="003873F4" w:rsidRPr="00421D77" w:rsidRDefault="00494526" w:rsidP="00421D77">
            <w:pPr>
              <w:rPr>
                <w:rFonts w:eastAsia="Arial Narrow" w:cs="Arial Narrow"/>
                <w:color w:val="000000"/>
              </w:rPr>
            </w:pPr>
            <w:r w:rsidRPr="00421D77">
              <w:rPr>
                <w:rFonts w:eastAsia="Arial Narrow" w:cs="Arial Narrow"/>
                <w:color w:val="000000"/>
              </w:rPr>
              <w:t>SEMESTRE 1</w:t>
            </w:r>
          </w:p>
        </w:tc>
        <w:tc>
          <w:tcPr>
            <w:tcW w:w="1283" w:type="dxa"/>
            <w:vMerge/>
            <w:tcBorders>
              <w:top w:val="nil"/>
              <w:left w:val="single" w:sz="4" w:space="0" w:color="000000"/>
              <w:bottom w:val="single" w:sz="4" w:space="0" w:color="000000"/>
              <w:right w:val="single" w:sz="4" w:space="0" w:color="000000"/>
            </w:tcBorders>
            <w:vAlign w:val="bottom"/>
          </w:tcPr>
          <w:p w14:paraId="11CEF7C9" w14:textId="77777777" w:rsidR="003873F4" w:rsidRPr="00421D77" w:rsidRDefault="003873F4" w:rsidP="00421D77">
            <w:pPr>
              <w:widowControl w:val="0"/>
              <w:pBdr>
                <w:top w:val="nil"/>
                <w:left w:val="nil"/>
                <w:bottom w:val="nil"/>
                <w:right w:val="nil"/>
                <w:between w:val="nil"/>
              </w:pBdr>
              <w:spacing w:line="276" w:lineRule="auto"/>
              <w:rPr>
                <w:rFonts w:eastAsia="Arial Narrow" w:cs="Arial Narrow"/>
                <w:color w:val="000000"/>
              </w:rPr>
            </w:pPr>
          </w:p>
        </w:tc>
      </w:tr>
      <w:tr w:rsidR="003873F4" w:rsidRPr="00421D77" w14:paraId="1A113E22" w14:textId="77777777">
        <w:trPr>
          <w:trHeight w:val="836"/>
        </w:trPr>
        <w:tc>
          <w:tcPr>
            <w:tcW w:w="1584" w:type="dxa"/>
            <w:vMerge/>
            <w:tcBorders>
              <w:top w:val="single" w:sz="4" w:space="0" w:color="000000"/>
              <w:left w:val="single" w:sz="4" w:space="0" w:color="000000"/>
              <w:bottom w:val="single" w:sz="4" w:space="0" w:color="000000"/>
              <w:right w:val="single" w:sz="4" w:space="0" w:color="000000"/>
            </w:tcBorders>
            <w:vAlign w:val="center"/>
          </w:tcPr>
          <w:p w14:paraId="64594275" w14:textId="77777777" w:rsidR="003873F4" w:rsidRPr="00421D77" w:rsidRDefault="003873F4" w:rsidP="00421D77">
            <w:pPr>
              <w:widowControl w:val="0"/>
              <w:pBdr>
                <w:top w:val="nil"/>
                <w:left w:val="nil"/>
                <w:bottom w:val="nil"/>
                <w:right w:val="nil"/>
                <w:between w:val="nil"/>
              </w:pBdr>
              <w:spacing w:line="276" w:lineRule="auto"/>
              <w:rPr>
                <w:rFonts w:eastAsia="Arial Narrow" w:cs="Arial Narrow"/>
                <w:color w:val="000000"/>
              </w:rPr>
            </w:pPr>
          </w:p>
        </w:tc>
        <w:tc>
          <w:tcPr>
            <w:tcW w:w="2114" w:type="dxa"/>
            <w:tcBorders>
              <w:top w:val="single" w:sz="4" w:space="0" w:color="000000"/>
              <w:left w:val="nil"/>
              <w:bottom w:val="single" w:sz="4" w:space="0" w:color="000000"/>
              <w:right w:val="single" w:sz="4" w:space="0" w:color="000000"/>
            </w:tcBorders>
            <w:vAlign w:val="center"/>
          </w:tcPr>
          <w:p w14:paraId="4F575BD1" w14:textId="77777777" w:rsidR="003873F4" w:rsidRPr="00421D77" w:rsidRDefault="00494526" w:rsidP="00421D77">
            <w:pPr>
              <w:rPr>
                <w:rFonts w:eastAsia="Arial Narrow" w:cs="Arial Narrow"/>
                <w:color w:val="000000"/>
              </w:rPr>
            </w:pPr>
            <w:r w:rsidRPr="00421D77">
              <w:rPr>
                <w:rFonts w:eastAsia="Arial Narrow" w:cs="Arial Narrow"/>
                <w:color w:val="000000"/>
              </w:rPr>
              <w:t>Actualizar políticas de Seguridad y Privacidad de la Información</w:t>
            </w:r>
          </w:p>
        </w:tc>
        <w:tc>
          <w:tcPr>
            <w:tcW w:w="1283" w:type="dxa"/>
            <w:tcBorders>
              <w:top w:val="nil"/>
              <w:left w:val="nil"/>
              <w:bottom w:val="single" w:sz="4" w:space="0" w:color="000000"/>
              <w:right w:val="single" w:sz="4" w:space="0" w:color="000000"/>
            </w:tcBorders>
            <w:shd w:val="clear" w:color="auto" w:fill="FFC000"/>
            <w:vAlign w:val="center"/>
          </w:tcPr>
          <w:p w14:paraId="656A4E8B" w14:textId="77777777" w:rsidR="003873F4" w:rsidRPr="00421D77" w:rsidRDefault="00494526" w:rsidP="00421D77">
            <w:pPr>
              <w:rPr>
                <w:rFonts w:eastAsia="Arial Narrow" w:cs="Arial Narrow"/>
                <w:color w:val="000000"/>
              </w:rPr>
            </w:pPr>
            <w:r w:rsidRPr="00421D77">
              <w:rPr>
                <w:rFonts w:eastAsia="Arial Narrow" w:cs="Arial Narrow"/>
                <w:color w:val="000000"/>
              </w:rPr>
              <w:t>SEMESTRE 1</w:t>
            </w:r>
          </w:p>
        </w:tc>
        <w:tc>
          <w:tcPr>
            <w:tcW w:w="1283" w:type="dxa"/>
            <w:vMerge/>
            <w:tcBorders>
              <w:top w:val="nil"/>
              <w:left w:val="single" w:sz="4" w:space="0" w:color="000000"/>
              <w:bottom w:val="single" w:sz="4" w:space="0" w:color="000000"/>
              <w:right w:val="single" w:sz="4" w:space="0" w:color="000000"/>
            </w:tcBorders>
            <w:vAlign w:val="center"/>
          </w:tcPr>
          <w:p w14:paraId="3A5420BC" w14:textId="77777777" w:rsidR="003873F4" w:rsidRPr="00421D77" w:rsidRDefault="003873F4" w:rsidP="00421D77">
            <w:pPr>
              <w:widowControl w:val="0"/>
              <w:pBdr>
                <w:top w:val="nil"/>
                <w:left w:val="nil"/>
                <w:bottom w:val="nil"/>
                <w:right w:val="nil"/>
                <w:between w:val="nil"/>
              </w:pBdr>
              <w:spacing w:line="276" w:lineRule="auto"/>
              <w:rPr>
                <w:rFonts w:eastAsia="Arial Narrow" w:cs="Arial Narrow"/>
                <w:color w:val="000000"/>
              </w:rPr>
            </w:pPr>
          </w:p>
        </w:tc>
        <w:tc>
          <w:tcPr>
            <w:tcW w:w="1283" w:type="dxa"/>
            <w:tcBorders>
              <w:top w:val="nil"/>
              <w:left w:val="nil"/>
              <w:bottom w:val="single" w:sz="4" w:space="0" w:color="000000"/>
              <w:right w:val="single" w:sz="4" w:space="0" w:color="000000"/>
            </w:tcBorders>
            <w:shd w:val="clear" w:color="auto" w:fill="FFC000"/>
            <w:vAlign w:val="center"/>
          </w:tcPr>
          <w:p w14:paraId="487897E6" w14:textId="77777777" w:rsidR="003873F4" w:rsidRPr="00421D77" w:rsidRDefault="00494526" w:rsidP="00421D77">
            <w:pPr>
              <w:rPr>
                <w:rFonts w:eastAsia="Arial Narrow" w:cs="Arial Narrow"/>
                <w:color w:val="000000"/>
              </w:rPr>
            </w:pPr>
            <w:r w:rsidRPr="00421D77">
              <w:rPr>
                <w:rFonts w:eastAsia="Arial Narrow" w:cs="Arial Narrow"/>
                <w:color w:val="000000"/>
              </w:rPr>
              <w:t>SEMESTRE 1</w:t>
            </w:r>
          </w:p>
        </w:tc>
        <w:tc>
          <w:tcPr>
            <w:tcW w:w="1283" w:type="dxa"/>
            <w:vMerge/>
            <w:tcBorders>
              <w:top w:val="nil"/>
              <w:left w:val="single" w:sz="4" w:space="0" w:color="000000"/>
              <w:bottom w:val="single" w:sz="4" w:space="0" w:color="000000"/>
              <w:right w:val="single" w:sz="4" w:space="0" w:color="000000"/>
            </w:tcBorders>
            <w:vAlign w:val="bottom"/>
          </w:tcPr>
          <w:p w14:paraId="556836F5" w14:textId="77777777" w:rsidR="003873F4" w:rsidRPr="00421D77" w:rsidRDefault="003873F4" w:rsidP="00421D77">
            <w:pPr>
              <w:widowControl w:val="0"/>
              <w:pBdr>
                <w:top w:val="nil"/>
                <w:left w:val="nil"/>
                <w:bottom w:val="nil"/>
                <w:right w:val="nil"/>
                <w:between w:val="nil"/>
              </w:pBdr>
              <w:spacing w:line="276" w:lineRule="auto"/>
              <w:rPr>
                <w:rFonts w:eastAsia="Arial Narrow" w:cs="Arial Narrow"/>
                <w:color w:val="000000"/>
              </w:rPr>
            </w:pPr>
          </w:p>
        </w:tc>
      </w:tr>
      <w:tr w:rsidR="003873F4" w:rsidRPr="00421D77" w14:paraId="1F4B7984" w14:textId="77777777">
        <w:trPr>
          <w:trHeight w:val="848"/>
        </w:trPr>
        <w:tc>
          <w:tcPr>
            <w:tcW w:w="1584" w:type="dxa"/>
            <w:vMerge/>
            <w:tcBorders>
              <w:top w:val="single" w:sz="4" w:space="0" w:color="000000"/>
              <w:left w:val="single" w:sz="4" w:space="0" w:color="000000"/>
              <w:bottom w:val="single" w:sz="4" w:space="0" w:color="000000"/>
              <w:right w:val="single" w:sz="4" w:space="0" w:color="000000"/>
            </w:tcBorders>
            <w:vAlign w:val="center"/>
          </w:tcPr>
          <w:p w14:paraId="22894BC3" w14:textId="77777777" w:rsidR="003873F4" w:rsidRPr="00421D77" w:rsidRDefault="003873F4" w:rsidP="00421D77">
            <w:pPr>
              <w:widowControl w:val="0"/>
              <w:pBdr>
                <w:top w:val="nil"/>
                <w:left w:val="nil"/>
                <w:bottom w:val="nil"/>
                <w:right w:val="nil"/>
                <w:between w:val="nil"/>
              </w:pBdr>
              <w:spacing w:line="276" w:lineRule="auto"/>
              <w:rPr>
                <w:rFonts w:eastAsia="Arial Narrow" w:cs="Arial Narrow"/>
                <w:color w:val="000000"/>
              </w:rPr>
            </w:pPr>
          </w:p>
        </w:tc>
        <w:tc>
          <w:tcPr>
            <w:tcW w:w="2114" w:type="dxa"/>
            <w:tcBorders>
              <w:top w:val="single" w:sz="4" w:space="0" w:color="000000"/>
              <w:left w:val="nil"/>
              <w:bottom w:val="single" w:sz="4" w:space="0" w:color="000000"/>
              <w:right w:val="single" w:sz="4" w:space="0" w:color="000000"/>
            </w:tcBorders>
            <w:vAlign w:val="center"/>
          </w:tcPr>
          <w:p w14:paraId="082C2E2B" w14:textId="77777777" w:rsidR="003873F4" w:rsidRPr="00421D77" w:rsidRDefault="00494526" w:rsidP="00421D77">
            <w:pPr>
              <w:rPr>
                <w:rFonts w:eastAsia="Arial Narrow" w:cs="Arial Narrow"/>
                <w:color w:val="000000"/>
              </w:rPr>
            </w:pPr>
            <w:r w:rsidRPr="00421D77">
              <w:rPr>
                <w:rFonts w:eastAsia="Arial Narrow" w:cs="Arial Narrow"/>
                <w:color w:val="000000"/>
              </w:rPr>
              <w:t>Documento Operación del Sistema de Seguridad</w:t>
            </w:r>
          </w:p>
        </w:tc>
        <w:tc>
          <w:tcPr>
            <w:tcW w:w="1283" w:type="dxa"/>
            <w:tcBorders>
              <w:top w:val="nil"/>
              <w:left w:val="nil"/>
              <w:bottom w:val="single" w:sz="4" w:space="0" w:color="000000"/>
              <w:right w:val="single" w:sz="4" w:space="0" w:color="000000"/>
            </w:tcBorders>
            <w:shd w:val="clear" w:color="auto" w:fill="FFC000"/>
            <w:vAlign w:val="center"/>
          </w:tcPr>
          <w:p w14:paraId="21F3CF2F" w14:textId="77777777" w:rsidR="003873F4" w:rsidRPr="00421D77" w:rsidRDefault="00494526" w:rsidP="00421D77">
            <w:pPr>
              <w:rPr>
                <w:rFonts w:eastAsia="Arial Narrow" w:cs="Arial Narrow"/>
                <w:color w:val="000000"/>
              </w:rPr>
            </w:pPr>
            <w:r w:rsidRPr="00421D77">
              <w:rPr>
                <w:rFonts w:eastAsia="Arial Narrow" w:cs="Arial Narrow"/>
                <w:color w:val="000000"/>
              </w:rPr>
              <w:t>SEMESTRE 1</w:t>
            </w:r>
          </w:p>
        </w:tc>
        <w:tc>
          <w:tcPr>
            <w:tcW w:w="1283" w:type="dxa"/>
            <w:vMerge/>
            <w:tcBorders>
              <w:top w:val="nil"/>
              <w:left w:val="single" w:sz="4" w:space="0" w:color="000000"/>
              <w:bottom w:val="single" w:sz="4" w:space="0" w:color="000000"/>
              <w:right w:val="single" w:sz="4" w:space="0" w:color="000000"/>
            </w:tcBorders>
            <w:vAlign w:val="center"/>
          </w:tcPr>
          <w:p w14:paraId="21601452" w14:textId="77777777" w:rsidR="003873F4" w:rsidRPr="00421D77" w:rsidRDefault="003873F4" w:rsidP="00421D77">
            <w:pPr>
              <w:widowControl w:val="0"/>
              <w:pBdr>
                <w:top w:val="nil"/>
                <w:left w:val="nil"/>
                <w:bottom w:val="nil"/>
                <w:right w:val="nil"/>
                <w:between w:val="nil"/>
              </w:pBdr>
              <w:spacing w:line="276" w:lineRule="auto"/>
              <w:rPr>
                <w:rFonts w:eastAsia="Arial Narrow" w:cs="Arial Narrow"/>
                <w:color w:val="000000"/>
              </w:rPr>
            </w:pPr>
          </w:p>
        </w:tc>
        <w:tc>
          <w:tcPr>
            <w:tcW w:w="1283" w:type="dxa"/>
            <w:tcBorders>
              <w:top w:val="nil"/>
              <w:left w:val="nil"/>
              <w:bottom w:val="single" w:sz="4" w:space="0" w:color="000000"/>
              <w:right w:val="single" w:sz="4" w:space="0" w:color="000000"/>
            </w:tcBorders>
            <w:shd w:val="clear" w:color="auto" w:fill="FFC000"/>
            <w:vAlign w:val="center"/>
          </w:tcPr>
          <w:p w14:paraId="7DF843E2" w14:textId="77777777" w:rsidR="003873F4" w:rsidRPr="00421D77" w:rsidRDefault="00494526" w:rsidP="00421D77">
            <w:pPr>
              <w:rPr>
                <w:rFonts w:eastAsia="Arial Narrow" w:cs="Arial Narrow"/>
                <w:color w:val="000000"/>
              </w:rPr>
            </w:pPr>
            <w:r w:rsidRPr="00421D77">
              <w:rPr>
                <w:rFonts w:eastAsia="Arial Narrow" w:cs="Arial Narrow"/>
                <w:color w:val="000000"/>
              </w:rPr>
              <w:t>SEMESTRE 1</w:t>
            </w:r>
          </w:p>
        </w:tc>
        <w:tc>
          <w:tcPr>
            <w:tcW w:w="1283" w:type="dxa"/>
            <w:vMerge/>
            <w:tcBorders>
              <w:top w:val="nil"/>
              <w:left w:val="single" w:sz="4" w:space="0" w:color="000000"/>
              <w:bottom w:val="single" w:sz="4" w:space="0" w:color="000000"/>
              <w:right w:val="single" w:sz="4" w:space="0" w:color="000000"/>
            </w:tcBorders>
            <w:vAlign w:val="bottom"/>
          </w:tcPr>
          <w:p w14:paraId="38513AD9" w14:textId="77777777" w:rsidR="003873F4" w:rsidRPr="00421D77" w:rsidRDefault="003873F4" w:rsidP="00421D77">
            <w:pPr>
              <w:widowControl w:val="0"/>
              <w:pBdr>
                <w:top w:val="nil"/>
                <w:left w:val="nil"/>
                <w:bottom w:val="nil"/>
                <w:right w:val="nil"/>
                <w:between w:val="nil"/>
              </w:pBdr>
              <w:spacing w:line="276" w:lineRule="auto"/>
              <w:rPr>
                <w:rFonts w:eastAsia="Arial Narrow" w:cs="Arial Narrow"/>
                <w:color w:val="000000"/>
              </w:rPr>
            </w:pPr>
          </w:p>
        </w:tc>
      </w:tr>
      <w:tr w:rsidR="003873F4" w:rsidRPr="00421D77" w14:paraId="2E1F3471" w14:textId="77777777">
        <w:trPr>
          <w:trHeight w:val="691"/>
        </w:trPr>
        <w:tc>
          <w:tcPr>
            <w:tcW w:w="1584" w:type="dxa"/>
            <w:vMerge/>
            <w:tcBorders>
              <w:top w:val="single" w:sz="4" w:space="0" w:color="000000"/>
              <w:left w:val="single" w:sz="4" w:space="0" w:color="000000"/>
              <w:bottom w:val="single" w:sz="4" w:space="0" w:color="000000"/>
              <w:right w:val="single" w:sz="4" w:space="0" w:color="000000"/>
            </w:tcBorders>
            <w:vAlign w:val="center"/>
          </w:tcPr>
          <w:p w14:paraId="2D8178E6" w14:textId="77777777" w:rsidR="003873F4" w:rsidRPr="00421D77" w:rsidRDefault="003873F4" w:rsidP="00421D77">
            <w:pPr>
              <w:widowControl w:val="0"/>
              <w:pBdr>
                <w:top w:val="nil"/>
                <w:left w:val="nil"/>
                <w:bottom w:val="nil"/>
                <w:right w:val="nil"/>
                <w:between w:val="nil"/>
              </w:pBdr>
              <w:spacing w:line="276" w:lineRule="auto"/>
              <w:rPr>
                <w:rFonts w:eastAsia="Arial Narrow" w:cs="Arial Narrow"/>
                <w:color w:val="000000"/>
              </w:rPr>
            </w:pPr>
          </w:p>
        </w:tc>
        <w:tc>
          <w:tcPr>
            <w:tcW w:w="2114" w:type="dxa"/>
            <w:tcBorders>
              <w:top w:val="single" w:sz="4" w:space="0" w:color="000000"/>
              <w:left w:val="nil"/>
              <w:bottom w:val="single" w:sz="4" w:space="0" w:color="000000"/>
              <w:right w:val="single" w:sz="4" w:space="0" w:color="000000"/>
            </w:tcBorders>
            <w:vAlign w:val="center"/>
          </w:tcPr>
          <w:p w14:paraId="5B07CF05" w14:textId="77777777" w:rsidR="003873F4" w:rsidRPr="00421D77" w:rsidRDefault="00494526" w:rsidP="00421D77">
            <w:pPr>
              <w:rPr>
                <w:rFonts w:eastAsia="Arial Narrow" w:cs="Arial Narrow"/>
                <w:color w:val="000000"/>
              </w:rPr>
            </w:pPr>
            <w:r w:rsidRPr="00421D77">
              <w:rPr>
                <w:rFonts w:eastAsia="Arial Narrow" w:cs="Arial Narrow"/>
                <w:color w:val="000000"/>
              </w:rPr>
              <w:t>Actualizar Activos de Información</w:t>
            </w:r>
          </w:p>
        </w:tc>
        <w:tc>
          <w:tcPr>
            <w:tcW w:w="1283" w:type="dxa"/>
            <w:tcBorders>
              <w:top w:val="nil"/>
              <w:left w:val="nil"/>
              <w:bottom w:val="single" w:sz="4" w:space="0" w:color="000000"/>
              <w:right w:val="single" w:sz="4" w:space="0" w:color="000000"/>
            </w:tcBorders>
            <w:shd w:val="clear" w:color="auto" w:fill="FFC000"/>
            <w:vAlign w:val="center"/>
          </w:tcPr>
          <w:p w14:paraId="559DC6E3" w14:textId="77777777" w:rsidR="003873F4" w:rsidRPr="00421D77" w:rsidRDefault="00494526" w:rsidP="00421D77">
            <w:pPr>
              <w:rPr>
                <w:rFonts w:eastAsia="Arial Narrow" w:cs="Arial Narrow"/>
                <w:color w:val="000000"/>
              </w:rPr>
            </w:pPr>
            <w:r w:rsidRPr="00421D77">
              <w:rPr>
                <w:rFonts w:eastAsia="Arial Narrow" w:cs="Arial Narrow"/>
                <w:color w:val="000000"/>
              </w:rPr>
              <w:t>SEMESTRE 1</w:t>
            </w:r>
          </w:p>
        </w:tc>
        <w:tc>
          <w:tcPr>
            <w:tcW w:w="1283" w:type="dxa"/>
            <w:vMerge/>
            <w:tcBorders>
              <w:top w:val="nil"/>
              <w:left w:val="single" w:sz="4" w:space="0" w:color="000000"/>
              <w:bottom w:val="single" w:sz="4" w:space="0" w:color="000000"/>
              <w:right w:val="single" w:sz="4" w:space="0" w:color="000000"/>
            </w:tcBorders>
            <w:vAlign w:val="center"/>
          </w:tcPr>
          <w:p w14:paraId="20E3C4AA" w14:textId="77777777" w:rsidR="003873F4" w:rsidRPr="00421D77" w:rsidRDefault="003873F4" w:rsidP="00421D77">
            <w:pPr>
              <w:widowControl w:val="0"/>
              <w:pBdr>
                <w:top w:val="nil"/>
                <w:left w:val="nil"/>
                <w:bottom w:val="nil"/>
                <w:right w:val="nil"/>
                <w:between w:val="nil"/>
              </w:pBdr>
              <w:spacing w:line="276" w:lineRule="auto"/>
              <w:rPr>
                <w:rFonts w:eastAsia="Arial Narrow" w:cs="Arial Narrow"/>
                <w:color w:val="000000"/>
              </w:rPr>
            </w:pPr>
          </w:p>
        </w:tc>
        <w:tc>
          <w:tcPr>
            <w:tcW w:w="1283" w:type="dxa"/>
            <w:tcBorders>
              <w:top w:val="nil"/>
              <w:left w:val="nil"/>
              <w:bottom w:val="single" w:sz="4" w:space="0" w:color="000000"/>
              <w:right w:val="single" w:sz="4" w:space="0" w:color="000000"/>
            </w:tcBorders>
            <w:shd w:val="clear" w:color="auto" w:fill="FFC000"/>
            <w:vAlign w:val="center"/>
          </w:tcPr>
          <w:p w14:paraId="5CFC6B33" w14:textId="77777777" w:rsidR="003873F4" w:rsidRPr="00421D77" w:rsidRDefault="00494526" w:rsidP="00421D77">
            <w:pPr>
              <w:rPr>
                <w:rFonts w:eastAsia="Arial Narrow" w:cs="Arial Narrow"/>
                <w:color w:val="000000"/>
              </w:rPr>
            </w:pPr>
            <w:r w:rsidRPr="00421D77">
              <w:rPr>
                <w:rFonts w:eastAsia="Arial Narrow" w:cs="Arial Narrow"/>
                <w:color w:val="000000"/>
              </w:rPr>
              <w:t>SEMESTRE 1</w:t>
            </w:r>
          </w:p>
        </w:tc>
        <w:tc>
          <w:tcPr>
            <w:tcW w:w="1283" w:type="dxa"/>
            <w:vMerge/>
            <w:tcBorders>
              <w:top w:val="nil"/>
              <w:left w:val="single" w:sz="4" w:space="0" w:color="000000"/>
              <w:bottom w:val="single" w:sz="4" w:space="0" w:color="000000"/>
              <w:right w:val="single" w:sz="4" w:space="0" w:color="000000"/>
            </w:tcBorders>
            <w:vAlign w:val="bottom"/>
          </w:tcPr>
          <w:p w14:paraId="5AA95B44" w14:textId="77777777" w:rsidR="003873F4" w:rsidRPr="00421D77" w:rsidRDefault="003873F4" w:rsidP="00421D77">
            <w:pPr>
              <w:widowControl w:val="0"/>
              <w:pBdr>
                <w:top w:val="nil"/>
                <w:left w:val="nil"/>
                <w:bottom w:val="nil"/>
                <w:right w:val="nil"/>
                <w:between w:val="nil"/>
              </w:pBdr>
              <w:spacing w:line="276" w:lineRule="auto"/>
              <w:rPr>
                <w:rFonts w:eastAsia="Arial Narrow" w:cs="Arial Narrow"/>
                <w:color w:val="000000"/>
              </w:rPr>
            </w:pPr>
          </w:p>
        </w:tc>
      </w:tr>
      <w:tr w:rsidR="003873F4" w:rsidRPr="00421D77" w14:paraId="0A26FA69" w14:textId="77777777">
        <w:trPr>
          <w:trHeight w:val="700"/>
        </w:trPr>
        <w:tc>
          <w:tcPr>
            <w:tcW w:w="1584" w:type="dxa"/>
            <w:vMerge/>
            <w:tcBorders>
              <w:top w:val="single" w:sz="4" w:space="0" w:color="000000"/>
              <w:left w:val="single" w:sz="4" w:space="0" w:color="000000"/>
              <w:bottom w:val="single" w:sz="4" w:space="0" w:color="000000"/>
              <w:right w:val="single" w:sz="4" w:space="0" w:color="000000"/>
            </w:tcBorders>
            <w:vAlign w:val="center"/>
          </w:tcPr>
          <w:p w14:paraId="7E2BACBD" w14:textId="77777777" w:rsidR="003873F4" w:rsidRPr="00421D77" w:rsidRDefault="003873F4" w:rsidP="00421D77">
            <w:pPr>
              <w:widowControl w:val="0"/>
              <w:pBdr>
                <w:top w:val="nil"/>
                <w:left w:val="nil"/>
                <w:bottom w:val="nil"/>
                <w:right w:val="nil"/>
                <w:between w:val="nil"/>
              </w:pBdr>
              <w:spacing w:line="276" w:lineRule="auto"/>
              <w:rPr>
                <w:rFonts w:eastAsia="Arial Narrow" w:cs="Arial Narrow"/>
                <w:color w:val="000000"/>
              </w:rPr>
            </w:pPr>
          </w:p>
        </w:tc>
        <w:tc>
          <w:tcPr>
            <w:tcW w:w="2114" w:type="dxa"/>
            <w:tcBorders>
              <w:top w:val="single" w:sz="4" w:space="0" w:color="000000"/>
              <w:left w:val="nil"/>
              <w:bottom w:val="single" w:sz="4" w:space="0" w:color="000000"/>
              <w:right w:val="single" w:sz="4" w:space="0" w:color="000000"/>
            </w:tcBorders>
            <w:vAlign w:val="center"/>
          </w:tcPr>
          <w:p w14:paraId="6C8EB8C2" w14:textId="77777777" w:rsidR="003873F4" w:rsidRPr="00421D77" w:rsidRDefault="00494526" w:rsidP="00421D77">
            <w:pPr>
              <w:rPr>
                <w:rFonts w:eastAsia="Arial Narrow" w:cs="Arial Narrow"/>
                <w:color w:val="000000"/>
              </w:rPr>
            </w:pPr>
            <w:r w:rsidRPr="00421D77">
              <w:rPr>
                <w:rFonts w:eastAsia="Arial Narrow" w:cs="Arial Narrow"/>
                <w:color w:val="000000"/>
              </w:rPr>
              <w:t>Actualizar y aplicar plan de Sensibilización</w:t>
            </w:r>
          </w:p>
        </w:tc>
        <w:tc>
          <w:tcPr>
            <w:tcW w:w="1283" w:type="dxa"/>
            <w:tcBorders>
              <w:top w:val="nil"/>
              <w:left w:val="nil"/>
              <w:bottom w:val="single" w:sz="4" w:space="0" w:color="000000"/>
              <w:right w:val="single" w:sz="4" w:space="0" w:color="000000"/>
            </w:tcBorders>
            <w:shd w:val="clear" w:color="auto" w:fill="FFC000"/>
            <w:vAlign w:val="center"/>
          </w:tcPr>
          <w:p w14:paraId="3A52CC1C" w14:textId="77777777" w:rsidR="003873F4" w:rsidRPr="00421D77" w:rsidRDefault="00494526" w:rsidP="00421D77">
            <w:pPr>
              <w:rPr>
                <w:rFonts w:eastAsia="Arial Narrow" w:cs="Arial Narrow"/>
                <w:color w:val="000000"/>
              </w:rPr>
            </w:pPr>
            <w:r w:rsidRPr="00421D77">
              <w:rPr>
                <w:rFonts w:eastAsia="Arial Narrow" w:cs="Arial Narrow"/>
                <w:color w:val="000000"/>
              </w:rPr>
              <w:t>SEMESTRE 1</w:t>
            </w:r>
          </w:p>
        </w:tc>
        <w:tc>
          <w:tcPr>
            <w:tcW w:w="1283" w:type="dxa"/>
            <w:vMerge/>
            <w:tcBorders>
              <w:top w:val="nil"/>
              <w:left w:val="single" w:sz="4" w:space="0" w:color="000000"/>
              <w:bottom w:val="single" w:sz="4" w:space="0" w:color="000000"/>
              <w:right w:val="single" w:sz="4" w:space="0" w:color="000000"/>
            </w:tcBorders>
            <w:vAlign w:val="center"/>
          </w:tcPr>
          <w:p w14:paraId="156D1BBA" w14:textId="77777777" w:rsidR="003873F4" w:rsidRPr="00421D77" w:rsidRDefault="003873F4" w:rsidP="00421D77">
            <w:pPr>
              <w:widowControl w:val="0"/>
              <w:pBdr>
                <w:top w:val="nil"/>
                <w:left w:val="nil"/>
                <w:bottom w:val="nil"/>
                <w:right w:val="nil"/>
                <w:between w:val="nil"/>
              </w:pBdr>
              <w:spacing w:line="276" w:lineRule="auto"/>
              <w:rPr>
                <w:rFonts w:eastAsia="Arial Narrow" w:cs="Arial Narrow"/>
                <w:color w:val="000000"/>
              </w:rPr>
            </w:pPr>
          </w:p>
        </w:tc>
        <w:tc>
          <w:tcPr>
            <w:tcW w:w="1283" w:type="dxa"/>
            <w:tcBorders>
              <w:top w:val="nil"/>
              <w:left w:val="nil"/>
              <w:bottom w:val="single" w:sz="4" w:space="0" w:color="000000"/>
              <w:right w:val="single" w:sz="4" w:space="0" w:color="000000"/>
            </w:tcBorders>
            <w:shd w:val="clear" w:color="auto" w:fill="FFC000"/>
            <w:vAlign w:val="center"/>
          </w:tcPr>
          <w:p w14:paraId="15CD61F9" w14:textId="77777777" w:rsidR="003873F4" w:rsidRPr="00421D77" w:rsidRDefault="00494526" w:rsidP="00421D77">
            <w:pPr>
              <w:rPr>
                <w:rFonts w:eastAsia="Arial Narrow" w:cs="Arial Narrow"/>
                <w:color w:val="000000"/>
              </w:rPr>
            </w:pPr>
            <w:r w:rsidRPr="00421D77">
              <w:rPr>
                <w:rFonts w:eastAsia="Arial Narrow" w:cs="Arial Narrow"/>
                <w:color w:val="000000"/>
              </w:rPr>
              <w:t>SEMESTRE 1</w:t>
            </w:r>
          </w:p>
        </w:tc>
        <w:tc>
          <w:tcPr>
            <w:tcW w:w="1283" w:type="dxa"/>
            <w:vMerge/>
            <w:tcBorders>
              <w:top w:val="nil"/>
              <w:left w:val="single" w:sz="4" w:space="0" w:color="000000"/>
              <w:bottom w:val="single" w:sz="4" w:space="0" w:color="000000"/>
              <w:right w:val="single" w:sz="4" w:space="0" w:color="000000"/>
            </w:tcBorders>
            <w:vAlign w:val="bottom"/>
          </w:tcPr>
          <w:p w14:paraId="0334582A" w14:textId="77777777" w:rsidR="003873F4" w:rsidRPr="00421D77" w:rsidRDefault="003873F4" w:rsidP="00421D77">
            <w:pPr>
              <w:widowControl w:val="0"/>
              <w:pBdr>
                <w:top w:val="nil"/>
                <w:left w:val="nil"/>
                <w:bottom w:val="nil"/>
                <w:right w:val="nil"/>
                <w:between w:val="nil"/>
              </w:pBdr>
              <w:spacing w:line="276" w:lineRule="auto"/>
              <w:rPr>
                <w:rFonts w:eastAsia="Arial Narrow" w:cs="Arial Narrow"/>
                <w:color w:val="000000"/>
              </w:rPr>
            </w:pPr>
          </w:p>
        </w:tc>
      </w:tr>
      <w:tr w:rsidR="003873F4" w:rsidRPr="00421D77" w14:paraId="5CA28F33" w14:textId="77777777">
        <w:trPr>
          <w:trHeight w:val="838"/>
        </w:trPr>
        <w:tc>
          <w:tcPr>
            <w:tcW w:w="1584" w:type="dxa"/>
            <w:vMerge/>
            <w:tcBorders>
              <w:top w:val="single" w:sz="4" w:space="0" w:color="000000"/>
              <w:left w:val="single" w:sz="4" w:space="0" w:color="000000"/>
              <w:bottom w:val="single" w:sz="4" w:space="0" w:color="000000"/>
              <w:right w:val="single" w:sz="4" w:space="0" w:color="000000"/>
            </w:tcBorders>
            <w:vAlign w:val="center"/>
          </w:tcPr>
          <w:p w14:paraId="146135A3" w14:textId="77777777" w:rsidR="003873F4" w:rsidRPr="00421D77" w:rsidRDefault="003873F4" w:rsidP="00421D77">
            <w:pPr>
              <w:widowControl w:val="0"/>
              <w:pBdr>
                <w:top w:val="nil"/>
                <w:left w:val="nil"/>
                <w:bottom w:val="nil"/>
                <w:right w:val="nil"/>
                <w:between w:val="nil"/>
              </w:pBdr>
              <w:spacing w:line="276" w:lineRule="auto"/>
              <w:rPr>
                <w:rFonts w:eastAsia="Arial Narrow" w:cs="Arial Narrow"/>
                <w:color w:val="000000"/>
              </w:rPr>
            </w:pPr>
          </w:p>
        </w:tc>
        <w:tc>
          <w:tcPr>
            <w:tcW w:w="2114" w:type="dxa"/>
            <w:tcBorders>
              <w:top w:val="single" w:sz="4" w:space="0" w:color="000000"/>
              <w:left w:val="nil"/>
              <w:bottom w:val="single" w:sz="4" w:space="0" w:color="000000"/>
              <w:right w:val="single" w:sz="4" w:space="0" w:color="000000"/>
            </w:tcBorders>
            <w:vAlign w:val="center"/>
          </w:tcPr>
          <w:p w14:paraId="70536E1E" w14:textId="77777777" w:rsidR="003873F4" w:rsidRPr="00421D77" w:rsidRDefault="00494526" w:rsidP="00421D77">
            <w:pPr>
              <w:rPr>
                <w:rFonts w:eastAsia="Arial Narrow" w:cs="Arial Narrow"/>
                <w:color w:val="000000"/>
              </w:rPr>
            </w:pPr>
            <w:r w:rsidRPr="00421D77">
              <w:rPr>
                <w:rFonts w:eastAsia="Arial Narrow" w:cs="Arial Narrow"/>
                <w:color w:val="000000"/>
              </w:rPr>
              <w:t>Actualizar Plan IPv4/IPv6</w:t>
            </w:r>
          </w:p>
        </w:tc>
        <w:tc>
          <w:tcPr>
            <w:tcW w:w="1283" w:type="dxa"/>
            <w:tcBorders>
              <w:top w:val="nil"/>
              <w:left w:val="nil"/>
              <w:bottom w:val="single" w:sz="4" w:space="0" w:color="000000"/>
              <w:right w:val="single" w:sz="4" w:space="0" w:color="000000"/>
            </w:tcBorders>
            <w:shd w:val="clear" w:color="auto" w:fill="FFC000"/>
            <w:vAlign w:val="center"/>
          </w:tcPr>
          <w:p w14:paraId="4BB46388" w14:textId="77777777" w:rsidR="003873F4" w:rsidRPr="00421D77" w:rsidRDefault="00494526" w:rsidP="00421D77">
            <w:pPr>
              <w:rPr>
                <w:rFonts w:eastAsia="Arial Narrow" w:cs="Arial Narrow"/>
                <w:color w:val="000000"/>
              </w:rPr>
            </w:pPr>
            <w:r w:rsidRPr="00421D77">
              <w:rPr>
                <w:rFonts w:eastAsia="Arial Narrow" w:cs="Arial Narrow"/>
                <w:color w:val="000000"/>
              </w:rPr>
              <w:t>SEMESTRE 1</w:t>
            </w:r>
          </w:p>
        </w:tc>
        <w:tc>
          <w:tcPr>
            <w:tcW w:w="1283" w:type="dxa"/>
            <w:vMerge/>
            <w:tcBorders>
              <w:top w:val="nil"/>
              <w:left w:val="single" w:sz="4" w:space="0" w:color="000000"/>
              <w:bottom w:val="single" w:sz="4" w:space="0" w:color="000000"/>
              <w:right w:val="single" w:sz="4" w:space="0" w:color="000000"/>
            </w:tcBorders>
            <w:vAlign w:val="center"/>
          </w:tcPr>
          <w:p w14:paraId="625B268E" w14:textId="77777777" w:rsidR="003873F4" w:rsidRPr="00421D77" w:rsidRDefault="003873F4" w:rsidP="00421D77">
            <w:pPr>
              <w:widowControl w:val="0"/>
              <w:pBdr>
                <w:top w:val="nil"/>
                <w:left w:val="nil"/>
                <w:bottom w:val="nil"/>
                <w:right w:val="nil"/>
                <w:between w:val="nil"/>
              </w:pBdr>
              <w:spacing w:line="276" w:lineRule="auto"/>
              <w:rPr>
                <w:rFonts w:eastAsia="Arial Narrow" w:cs="Arial Narrow"/>
                <w:color w:val="000000"/>
              </w:rPr>
            </w:pPr>
          </w:p>
        </w:tc>
        <w:tc>
          <w:tcPr>
            <w:tcW w:w="1283" w:type="dxa"/>
            <w:tcBorders>
              <w:top w:val="nil"/>
              <w:left w:val="nil"/>
              <w:bottom w:val="single" w:sz="4" w:space="0" w:color="000000"/>
              <w:right w:val="single" w:sz="4" w:space="0" w:color="000000"/>
            </w:tcBorders>
            <w:shd w:val="clear" w:color="auto" w:fill="FFC000"/>
            <w:vAlign w:val="center"/>
          </w:tcPr>
          <w:p w14:paraId="5DE300BB" w14:textId="77777777" w:rsidR="003873F4" w:rsidRPr="00421D77" w:rsidRDefault="00494526" w:rsidP="00421D77">
            <w:pPr>
              <w:rPr>
                <w:rFonts w:eastAsia="Arial Narrow" w:cs="Arial Narrow"/>
                <w:color w:val="000000"/>
              </w:rPr>
            </w:pPr>
            <w:r w:rsidRPr="00421D77">
              <w:rPr>
                <w:rFonts w:eastAsia="Arial Narrow" w:cs="Arial Narrow"/>
                <w:color w:val="000000"/>
              </w:rPr>
              <w:t>SEMESTRE 1</w:t>
            </w:r>
          </w:p>
        </w:tc>
        <w:tc>
          <w:tcPr>
            <w:tcW w:w="1283" w:type="dxa"/>
            <w:vMerge/>
            <w:tcBorders>
              <w:top w:val="nil"/>
              <w:left w:val="single" w:sz="4" w:space="0" w:color="000000"/>
              <w:bottom w:val="single" w:sz="4" w:space="0" w:color="000000"/>
              <w:right w:val="single" w:sz="4" w:space="0" w:color="000000"/>
            </w:tcBorders>
            <w:vAlign w:val="bottom"/>
          </w:tcPr>
          <w:p w14:paraId="689FFC65" w14:textId="77777777" w:rsidR="003873F4" w:rsidRPr="00421D77" w:rsidRDefault="003873F4" w:rsidP="00421D77">
            <w:pPr>
              <w:widowControl w:val="0"/>
              <w:pBdr>
                <w:top w:val="nil"/>
                <w:left w:val="nil"/>
                <w:bottom w:val="nil"/>
                <w:right w:val="nil"/>
                <w:between w:val="nil"/>
              </w:pBdr>
              <w:spacing w:line="276" w:lineRule="auto"/>
              <w:rPr>
                <w:rFonts w:eastAsia="Arial Narrow" w:cs="Arial Narrow"/>
                <w:color w:val="000000"/>
              </w:rPr>
            </w:pPr>
          </w:p>
        </w:tc>
      </w:tr>
      <w:tr w:rsidR="003873F4" w:rsidRPr="00421D77" w14:paraId="6C30F7EC" w14:textId="77777777">
        <w:trPr>
          <w:trHeight w:val="288"/>
        </w:trPr>
        <w:tc>
          <w:tcPr>
            <w:tcW w:w="8830" w:type="dxa"/>
            <w:gridSpan w:val="6"/>
            <w:tcBorders>
              <w:top w:val="single" w:sz="4" w:space="0" w:color="000000"/>
              <w:left w:val="single" w:sz="4" w:space="0" w:color="000000"/>
              <w:bottom w:val="single" w:sz="4" w:space="0" w:color="000000"/>
              <w:right w:val="single" w:sz="4" w:space="0" w:color="000000"/>
            </w:tcBorders>
            <w:shd w:val="clear" w:color="auto" w:fill="4472C4"/>
            <w:vAlign w:val="bottom"/>
          </w:tcPr>
          <w:p w14:paraId="635C6F91" w14:textId="7F7C0750" w:rsidR="003873F4" w:rsidRPr="00421D77" w:rsidRDefault="00494526" w:rsidP="00421D77">
            <w:pPr>
              <w:rPr>
                <w:rFonts w:eastAsia="Arial Narrow" w:cs="Arial Narrow"/>
                <w:b/>
                <w:color w:val="FFFFFF"/>
              </w:rPr>
            </w:pPr>
            <w:r w:rsidRPr="00421D77">
              <w:rPr>
                <w:rFonts w:eastAsia="Arial Narrow" w:cs="Arial Narrow"/>
                <w:b/>
                <w:color w:val="FFFFFF"/>
              </w:rPr>
              <w:t>FASE DE IMPLEMENTACIÓN</w:t>
            </w:r>
          </w:p>
        </w:tc>
      </w:tr>
      <w:tr w:rsidR="003873F4" w:rsidRPr="00421D77" w14:paraId="247A8231" w14:textId="77777777">
        <w:trPr>
          <w:trHeight w:val="288"/>
        </w:trPr>
        <w:tc>
          <w:tcPr>
            <w:tcW w:w="1584" w:type="dxa"/>
            <w:vMerge w:val="restart"/>
            <w:tcBorders>
              <w:top w:val="single" w:sz="4" w:space="0" w:color="000000"/>
              <w:left w:val="single" w:sz="4" w:space="0" w:color="000000"/>
              <w:bottom w:val="single" w:sz="4" w:space="0" w:color="000000"/>
              <w:right w:val="single" w:sz="4" w:space="0" w:color="000000"/>
            </w:tcBorders>
            <w:vAlign w:val="center"/>
          </w:tcPr>
          <w:p w14:paraId="2DA4084E" w14:textId="2ADE72DB" w:rsidR="003873F4" w:rsidRPr="00421D77" w:rsidRDefault="00494526" w:rsidP="00421D77">
            <w:pPr>
              <w:rPr>
                <w:rFonts w:eastAsia="Arial Narrow" w:cs="Arial Narrow"/>
                <w:color w:val="000000"/>
              </w:rPr>
            </w:pPr>
            <w:r w:rsidRPr="00421D77">
              <w:rPr>
                <w:rFonts w:eastAsia="Arial Narrow" w:cs="Arial Narrow"/>
                <w:color w:val="000000"/>
              </w:rPr>
              <w:t>ACTUALIZACI</w:t>
            </w:r>
            <w:r w:rsidR="0059650D">
              <w:rPr>
                <w:rFonts w:eastAsia="Arial Narrow" w:cs="Arial Narrow"/>
                <w:color w:val="000000"/>
              </w:rPr>
              <w:t>Ó</w:t>
            </w:r>
            <w:r w:rsidRPr="00421D77">
              <w:rPr>
                <w:rFonts w:eastAsia="Arial Narrow" w:cs="Arial Narrow"/>
                <w:color w:val="000000"/>
              </w:rPr>
              <w:t>N</w:t>
            </w:r>
          </w:p>
        </w:tc>
        <w:tc>
          <w:tcPr>
            <w:tcW w:w="2114" w:type="dxa"/>
            <w:tcBorders>
              <w:top w:val="single" w:sz="4" w:space="0" w:color="000000"/>
              <w:left w:val="nil"/>
              <w:bottom w:val="single" w:sz="4" w:space="0" w:color="000000"/>
              <w:right w:val="single" w:sz="4" w:space="0" w:color="000000"/>
            </w:tcBorders>
            <w:vAlign w:val="bottom"/>
          </w:tcPr>
          <w:p w14:paraId="08DF5DA6" w14:textId="77777777" w:rsidR="003873F4" w:rsidRPr="00421D77" w:rsidRDefault="00494526" w:rsidP="00421D77">
            <w:pPr>
              <w:rPr>
                <w:rFonts w:eastAsia="Arial Narrow" w:cs="Arial Narrow"/>
                <w:color w:val="000000"/>
              </w:rPr>
            </w:pPr>
            <w:r w:rsidRPr="00421D77">
              <w:rPr>
                <w:rFonts w:eastAsia="Arial Narrow" w:cs="Arial Narrow"/>
                <w:color w:val="000000"/>
              </w:rPr>
              <w:t>Actualizar de Controles del Anexo A</w:t>
            </w:r>
          </w:p>
        </w:tc>
        <w:tc>
          <w:tcPr>
            <w:tcW w:w="1283" w:type="dxa"/>
            <w:vMerge w:val="restart"/>
            <w:tcBorders>
              <w:top w:val="nil"/>
              <w:left w:val="single" w:sz="4" w:space="0" w:color="000000"/>
              <w:bottom w:val="single" w:sz="4" w:space="0" w:color="000000"/>
              <w:right w:val="single" w:sz="4" w:space="0" w:color="000000"/>
            </w:tcBorders>
            <w:vAlign w:val="bottom"/>
          </w:tcPr>
          <w:p w14:paraId="7C185D74" w14:textId="77777777" w:rsidR="003873F4" w:rsidRPr="00421D77" w:rsidRDefault="00494526" w:rsidP="00421D77">
            <w:pPr>
              <w:rPr>
                <w:rFonts w:eastAsia="Arial Narrow" w:cs="Arial Narrow"/>
                <w:color w:val="000000"/>
              </w:rPr>
            </w:pPr>
            <w:r w:rsidRPr="00421D77">
              <w:rPr>
                <w:rFonts w:eastAsia="Arial Narrow" w:cs="Arial Narrow"/>
                <w:color w:val="000000"/>
              </w:rPr>
              <w:t> </w:t>
            </w:r>
          </w:p>
        </w:tc>
        <w:tc>
          <w:tcPr>
            <w:tcW w:w="1283" w:type="dxa"/>
            <w:tcBorders>
              <w:top w:val="nil"/>
              <w:left w:val="nil"/>
              <w:bottom w:val="single" w:sz="4" w:space="0" w:color="000000"/>
              <w:right w:val="single" w:sz="4" w:space="0" w:color="000000"/>
            </w:tcBorders>
            <w:shd w:val="clear" w:color="auto" w:fill="70AD47"/>
            <w:vAlign w:val="center"/>
          </w:tcPr>
          <w:p w14:paraId="4DC6152A" w14:textId="77777777" w:rsidR="003873F4" w:rsidRPr="00421D77" w:rsidRDefault="00494526" w:rsidP="00421D77">
            <w:pPr>
              <w:rPr>
                <w:rFonts w:eastAsia="Arial Narrow" w:cs="Arial Narrow"/>
                <w:color w:val="000000"/>
              </w:rPr>
            </w:pPr>
            <w:r w:rsidRPr="00421D77">
              <w:rPr>
                <w:rFonts w:eastAsia="Arial Narrow" w:cs="Arial Narrow"/>
                <w:color w:val="000000"/>
              </w:rPr>
              <w:t>SEMESTRE 2</w:t>
            </w:r>
          </w:p>
        </w:tc>
        <w:tc>
          <w:tcPr>
            <w:tcW w:w="1283" w:type="dxa"/>
            <w:vMerge w:val="restart"/>
            <w:tcBorders>
              <w:top w:val="nil"/>
              <w:left w:val="single" w:sz="4" w:space="0" w:color="000000"/>
              <w:bottom w:val="single" w:sz="4" w:space="0" w:color="000000"/>
              <w:right w:val="single" w:sz="4" w:space="0" w:color="000000"/>
            </w:tcBorders>
            <w:vAlign w:val="bottom"/>
          </w:tcPr>
          <w:p w14:paraId="4326C6FF" w14:textId="77777777" w:rsidR="003873F4" w:rsidRPr="00421D77" w:rsidRDefault="00494526" w:rsidP="00421D77">
            <w:pPr>
              <w:rPr>
                <w:rFonts w:eastAsia="Arial Narrow" w:cs="Arial Narrow"/>
                <w:color w:val="000000"/>
              </w:rPr>
            </w:pPr>
            <w:r w:rsidRPr="00421D77">
              <w:rPr>
                <w:rFonts w:eastAsia="Arial Narrow" w:cs="Arial Narrow"/>
                <w:color w:val="000000"/>
              </w:rPr>
              <w:t> </w:t>
            </w:r>
          </w:p>
        </w:tc>
        <w:tc>
          <w:tcPr>
            <w:tcW w:w="1283" w:type="dxa"/>
            <w:tcBorders>
              <w:top w:val="nil"/>
              <w:left w:val="nil"/>
              <w:bottom w:val="single" w:sz="4" w:space="0" w:color="000000"/>
              <w:right w:val="single" w:sz="4" w:space="0" w:color="000000"/>
            </w:tcBorders>
            <w:shd w:val="clear" w:color="auto" w:fill="70AD47"/>
            <w:vAlign w:val="center"/>
          </w:tcPr>
          <w:p w14:paraId="41ACFD34" w14:textId="77777777" w:rsidR="003873F4" w:rsidRPr="00421D77" w:rsidRDefault="00494526" w:rsidP="00421D77">
            <w:pPr>
              <w:rPr>
                <w:rFonts w:eastAsia="Arial Narrow" w:cs="Arial Narrow"/>
                <w:color w:val="000000"/>
              </w:rPr>
            </w:pPr>
            <w:r w:rsidRPr="00421D77">
              <w:rPr>
                <w:rFonts w:eastAsia="Arial Narrow" w:cs="Arial Narrow"/>
                <w:color w:val="000000"/>
              </w:rPr>
              <w:t>SEMESTRE 2</w:t>
            </w:r>
          </w:p>
        </w:tc>
      </w:tr>
      <w:tr w:rsidR="003873F4" w:rsidRPr="00421D77" w14:paraId="52CC7C96" w14:textId="77777777">
        <w:trPr>
          <w:trHeight w:val="552"/>
        </w:trPr>
        <w:tc>
          <w:tcPr>
            <w:tcW w:w="1584" w:type="dxa"/>
            <w:vMerge/>
            <w:tcBorders>
              <w:top w:val="single" w:sz="4" w:space="0" w:color="000000"/>
              <w:left w:val="single" w:sz="4" w:space="0" w:color="000000"/>
              <w:bottom w:val="single" w:sz="4" w:space="0" w:color="000000"/>
              <w:right w:val="single" w:sz="4" w:space="0" w:color="000000"/>
            </w:tcBorders>
            <w:vAlign w:val="center"/>
          </w:tcPr>
          <w:p w14:paraId="0AE16486" w14:textId="77777777" w:rsidR="003873F4" w:rsidRPr="00421D77" w:rsidRDefault="003873F4" w:rsidP="00421D77">
            <w:pPr>
              <w:widowControl w:val="0"/>
              <w:pBdr>
                <w:top w:val="nil"/>
                <w:left w:val="nil"/>
                <w:bottom w:val="nil"/>
                <w:right w:val="nil"/>
                <w:between w:val="nil"/>
              </w:pBdr>
              <w:spacing w:line="276" w:lineRule="auto"/>
              <w:rPr>
                <w:rFonts w:eastAsia="Arial Narrow" w:cs="Arial Narrow"/>
                <w:color w:val="000000"/>
              </w:rPr>
            </w:pPr>
          </w:p>
        </w:tc>
        <w:tc>
          <w:tcPr>
            <w:tcW w:w="2114" w:type="dxa"/>
            <w:tcBorders>
              <w:top w:val="single" w:sz="4" w:space="0" w:color="000000"/>
              <w:left w:val="nil"/>
              <w:bottom w:val="single" w:sz="4" w:space="0" w:color="000000"/>
              <w:right w:val="single" w:sz="4" w:space="0" w:color="000000"/>
            </w:tcBorders>
            <w:vAlign w:val="bottom"/>
          </w:tcPr>
          <w:p w14:paraId="03DA308A" w14:textId="77777777" w:rsidR="003873F4" w:rsidRPr="00421D77" w:rsidRDefault="00494526" w:rsidP="00421D77">
            <w:pPr>
              <w:rPr>
                <w:rFonts w:eastAsia="Arial Narrow" w:cs="Arial Narrow"/>
                <w:color w:val="000000"/>
              </w:rPr>
            </w:pPr>
            <w:r w:rsidRPr="00421D77">
              <w:rPr>
                <w:rFonts w:eastAsia="Arial Narrow" w:cs="Arial Narrow"/>
                <w:color w:val="000000"/>
              </w:rPr>
              <w:t>Implementación de plan de acción derivados de auditorias</w:t>
            </w:r>
          </w:p>
        </w:tc>
        <w:tc>
          <w:tcPr>
            <w:tcW w:w="1283" w:type="dxa"/>
            <w:vMerge/>
            <w:tcBorders>
              <w:top w:val="nil"/>
              <w:left w:val="single" w:sz="4" w:space="0" w:color="000000"/>
              <w:bottom w:val="single" w:sz="4" w:space="0" w:color="000000"/>
              <w:right w:val="single" w:sz="4" w:space="0" w:color="000000"/>
            </w:tcBorders>
            <w:vAlign w:val="bottom"/>
          </w:tcPr>
          <w:p w14:paraId="6484D906" w14:textId="77777777" w:rsidR="003873F4" w:rsidRPr="00421D77" w:rsidRDefault="003873F4" w:rsidP="00421D77">
            <w:pPr>
              <w:widowControl w:val="0"/>
              <w:pBdr>
                <w:top w:val="nil"/>
                <w:left w:val="nil"/>
                <w:bottom w:val="nil"/>
                <w:right w:val="nil"/>
                <w:between w:val="nil"/>
              </w:pBdr>
              <w:spacing w:line="276" w:lineRule="auto"/>
              <w:rPr>
                <w:rFonts w:eastAsia="Arial Narrow" w:cs="Arial Narrow"/>
                <w:color w:val="000000"/>
              </w:rPr>
            </w:pPr>
          </w:p>
        </w:tc>
        <w:tc>
          <w:tcPr>
            <w:tcW w:w="1283" w:type="dxa"/>
            <w:tcBorders>
              <w:top w:val="nil"/>
              <w:left w:val="nil"/>
              <w:bottom w:val="single" w:sz="4" w:space="0" w:color="000000"/>
              <w:right w:val="single" w:sz="4" w:space="0" w:color="000000"/>
            </w:tcBorders>
            <w:shd w:val="clear" w:color="auto" w:fill="70AD47"/>
            <w:vAlign w:val="center"/>
          </w:tcPr>
          <w:p w14:paraId="5786B28A" w14:textId="77777777" w:rsidR="003873F4" w:rsidRPr="00421D77" w:rsidRDefault="00494526" w:rsidP="00421D77">
            <w:pPr>
              <w:rPr>
                <w:rFonts w:eastAsia="Arial Narrow" w:cs="Arial Narrow"/>
                <w:color w:val="000000"/>
              </w:rPr>
            </w:pPr>
            <w:r w:rsidRPr="00421D77">
              <w:rPr>
                <w:rFonts w:eastAsia="Arial Narrow" w:cs="Arial Narrow"/>
                <w:color w:val="000000"/>
              </w:rPr>
              <w:t>SEMESTRE 2</w:t>
            </w:r>
          </w:p>
        </w:tc>
        <w:tc>
          <w:tcPr>
            <w:tcW w:w="1283" w:type="dxa"/>
            <w:vMerge/>
            <w:tcBorders>
              <w:top w:val="nil"/>
              <w:left w:val="single" w:sz="4" w:space="0" w:color="000000"/>
              <w:bottom w:val="single" w:sz="4" w:space="0" w:color="000000"/>
              <w:right w:val="single" w:sz="4" w:space="0" w:color="000000"/>
            </w:tcBorders>
            <w:vAlign w:val="bottom"/>
          </w:tcPr>
          <w:p w14:paraId="657C3F88" w14:textId="77777777" w:rsidR="003873F4" w:rsidRPr="00421D77" w:rsidRDefault="003873F4" w:rsidP="00421D77">
            <w:pPr>
              <w:widowControl w:val="0"/>
              <w:pBdr>
                <w:top w:val="nil"/>
                <w:left w:val="nil"/>
                <w:bottom w:val="nil"/>
                <w:right w:val="nil"/>
                <w:between w:val="nil"/>
              </w:pBdr>
              <w:spacing w:line="276" w:lineRule="auto"/>
              <w:rPr>
                <w:rFonts w:eastAsia="Arial Narrow" w:cs="Arial Narrow"/>
                <w:color w:val="000000"/>
              </w:rPr>
            </w:pPr>
          </w:p>
        </w:tc>
        <w:tc>
          <w:tcPr>
            <w:tcW w:w="1283" w:type="dxa"/>
            <w:tcBorders>
              <w:top w:val="nil"/>
              <w:left w:val="nil"/>
              <w:bottom w:val="single" w:sz="4" w:space="0" w:color="000000"/>
              <w:right w:val="single" w:sz="4" w:space="0" w:color="000000"/>
            </w:tcBorders>
            <w:shd w:val="clear" w:color="auto" w:fill="70AD47"/>
            <w:vAlign w:val="center"/>
          </w:tcPr>
          <w:p w14:paraId="6A9E37B8" w14:textId="77777777" w:rsidR="003873F4" w:rsidRPr="00421D77" w:rsidRDefault="00494526" w:rsidP="00421D77">
            <w:pPr>
              <w:rPr>
                <w:rFonts w:eastAsia="Arial Narrow" w:cs="Arial Narrow"/>
                <w:color w:val="000000"/>
              </w:rPr>
            </w:pPr>
            <w:r w:rsidRPr="00421D77">
              <w:rPr>
                <w:rFonts w:eastAsia="Arial Narrow" w:cs="Arial Narrow"/>
                <w:color w:val="000000"/>
              </w:rPr>
              <w:t>SEMESTRE 2</w:t>
            </w:r>
          </w:p>
        </w:tc>
      </w:tr>
      <w:tr w:rsidR="003873F4" w:rsidRPr="00421D77" w14:paraId="6549254E" w14:textId="77777777">
        <w:trPr>
          <w:trHeight w:val="288"/>
        </w:trPr>
        <w:tc>
          <w:tcPr>
            <w:tcW w:w="1584" w:type="dxa"/>
            <w:vMerge/>
            <w:tcBorders>
              <w:top w:val="single" w:sz="4" w:space="0" w:color="000000"/>
              <w:left w:val="single" w:sz="4" w:space="0" w:color="000000"/>
              <w:bottom w:val="single" w:sz="4" w:space="0" w:color="000000"/>
              <w:right w:val="single" w:sz="4" w:space="0" w:color="000000"/>
            </w:tcBorders>
            <w:vAlign w:val="center"/>
          </w:tcPr>
          <w:p w14:paraId="09D4722B" w14:textId="77777777" w:rsidR="003873F4" w:rsidRPr="00421D77" w:rsidRDefault="003873F4" w:rsidP="00421D77">
            <w:pPr>
              <w:widowControl w:val="0"/>
              <w:pBdr>
                <w:top w:val="nil"/>
                <w:left w:val="nil"/>
                <w:bottom w:val="nil"/>
                <w:right w:val="nil"/>
                <w:between w:val="nil"/>
              </w:pBdr>
              <w:spacing w:line="276" w:lineRule="auto"/>
              <w:rPr>
                <w:rFonts w:eastAsia="Arial Narrow" w:cs="Arial Narrow"/>
                <w:color w:val="000000"/>
              </w:rPr>
            </w:pPr>
          </w:p>
        </w:tc>
        <w:tc>
          <w:tcPr>
            <w:tcW w:w="2114" w:type="dxa"/>
            <w:tcBorders>
              <w:top w:val="single" w:sz="4" w:space="0" w:color="000000"/>
              <w:left w:val="nil"/>
              <w:bottom w:val="single" w:sz="4" w:space="0" w:color="000000"/>
              <w:right w:val="single" w:sz="4" w:space="0" w:color="000000"/>
            </w:tcBorders>
            <w:vAlign w:val="bottom"/>
          </w:tcPr>
          <w:p w14:paraId="362C8FC6" w14:textId="77777777" w:rsidR="003873F4" w:rsidRPr="00421D77" w:rsidRDefault="00494526" w:rsidP="00421D77">
            <w:pPr>
              <w:rPr>
                <w:rFonts w:eastAsia="Arial Narrow" w:cs="Arial Narrow"/>
                <w:color w:val="000000"/>
              </w:rPr>
            </w:pPr>
            <w:r w:rsidRPr="00421D77">
              <w:rPr>
                <w:rFonts w:eastAsia="Arial Narrow" w:cs="Arial Narrow"/>
                <w:color w:val="000000"/>
              </w:rPr>
              <w:t>Ejecutar plan de tratamiento de Riesgos</w:t>
            </w:r>
          </w:p>
        </w:tc>
        <w:tc>
          <w:tcPr>
            <w:tcW w:w="1283" w:type="dxa"/>
            <w:vMerge/>
            <w:tcBorders>
              <w:top w:val="nil"/>
              <w:left w:val="single" w:sz="4" w:space="0" w:color="000000"/>
              <w:bottom w:val="single" w:sz="4" w:space="0" w:color="000000"/>
              <w:right w:val="single" w:sz="4" w:space="0" w:color="000000"/>
            </w:tcBorders>
            <w:vAlign w:val="bottom"/>
          </w:tcPr>
          <w:p w14:paraId="66946297" w14:textId="77777777" w:rsidR="003873F4" w:rsidRPr="00421D77" w:rsidRDefault="003873F4" w:rsidP="00421D77">
            <w:pPr>
              <w:widowControl w:val="0"/>
              <w:pBdr>
                <w:top w:val="nil"/>
                <w:left w:val="nil"/>
                <w:bottom w:val="nil"/>
                <w:right w:val="nil"/>
                <w:between w:val="nil"/>
              </w:pBdr>
              <w:spacing w:line="276" w:lineRule="auto"/>
              <w:rPr>
                <w:rFonts w:eastAsia="Arial Narrow" w:cs="Arial Narrow"/>
                <w:color w:val="000000"/>
              </w:rPr>
            </w:pPr>
          </w:p>
        </w:tc>
        <w:tc>
          <w:tcPr>
            <w:tcW w:w="1283" w:type="dxa"/>
            <w:tcBorders>
              <w:top w:val="nil"/>
              <w:left w:val="nil"/>
              <w:bottom w:val="single" w:sz="4" w:space="0" w:color="000000"/>
              <w:right w:val="single" w:sz="4" w:space="0" w:color="000000"/>
            </w:tcBorders>
            <w:shd w:val="clear" w:color="auto" w:fill="70AD47"/>
            <w:vAlign w:val="center"/>
          </w:tcPr>
          <w:p w14:paraId="65971584" w14:textId="77777777" w:rsidR="003873F4" w:rsidRPr="00421D77" w:rsidRDefault="00494526" w:rsidP="00421D77">
            <w:pPr>
              <w:rPr>
                <w:rFonts w:eastAsia="Arial Narrow" w:cs="Arial Narrow"/>
                <w:color w:val="000000"/>
              </w:rPr>
            </w:pPr>
            <w:r w:rsidRPr="00421D77">
              <w:rPr>
                <w:rFonts w:eastAsia="Arial Narrow" w:cs="Arial Narrow"/>
                <w:color w:val="000000"/>
              </w:rPr>
              <w:t>SEMESTRE 2</w:t>
            </w:r>
          </w:p>
        </w:tc>
        <w:tc>
          <w:tcPr>
            <w:tcW w:w="1283" w:type="dxa"/>
            <w:vMerge/>
            <w:tcBorders>
              <w:top w:val="nil"/>
              <w:left w:val="single" w:sz="4" w:space="0" w:color="000000"/>
              <w:bottom w:val="single" w:sz="4" w:space="0" w:color="000000"/>
              <w:right w:val="single" w:sz="4" w:space="0" w:color="000000"/>
            </w:tcBorders>
            <w:vAlign w:val="bottom"/>
          </w:tcPr>
          <w:p w14:paraId="702160E9" w14:textId="77777777" w:rsidR="003873F4" w:rsidRPr="00421D77" w:rsidRDefault="003873F4" w:rsidP="00421D77">
            <w:pPr>
              <w:widowControl w:val="0"/>
              <w:pBdr>
                <w:top w:val="nil"/>
                <w:left w:val="nil"/>
                <w:bottom w:val="nil"/>
                <w:right w:val="nil"/>
                <w:between w:val="nil"/>
              </w:pBdr>
              <w:spacing w:line="276" w:lineRule="auto"/>
              <w:rPr>
                <w:rFonts w:eastAsia="Arial Narrow" w:cs="Arial Narrow"/>
                <w:color w:val="000000"/>
              </w:rPr>
            </w:pPr>
          </w:p>
        </w:tc>
        <w:tc>
          <w:tcPr>
            <w:tcW w:w="1283" w:type="dxa"/>
            <w:tcBorders>
              <w:top w:val="nil"/>
              <w:left w:val="nil"/>
              <w:bottom w:val="single" w:sz="4" w:space="0" w:color="000000"/>
              <w:right w:val="single" w:sz="4" w:space="0" w:color="000000"/>
            </w:tcBorders>
            <w:shd w:val="clear" w:color="auto" w:fill="70AD47"/>
            <w:vAlign w:val="center"/>
          </w:tcPr>
          <w:p w14:paraId="4B8FC36E" w14:textId="77777777" w:rsidR="003873F4" w:rsidRPr="00421D77" w:rsidRDefault="00494526" w:rsidP="00421D77">
            <w:pPr>
              <w:rPr>
                <w:rFonts w:eastAsia="Arial Narrow" w:cs="Arial Narrow"/>
                <w:color w:val="000000"/>
              </w:rPr>
            </w:pPr>
            <w:r w:rsidRPr="00421D77">
              <w:rPr>
                <w:rFonts w:eastAsia="Arial Narrow" w:cs="Arial Narrow"/>
                <w:color w:val="000000"/>
              </w:rPr>
              <w:t>SEMESTRE 2</w:t>
            </w:r>
          </w:p>
        </w:tc>
      </w:tr>
      <w:tr w:rsidR="003873F4" w:rsidRPr="00421D77" w14:paraId="272490EA" w14:textId="77777777">
        <w:trPr>
          <w:trHeight w:val="288"/>
        </w:trPr>
        <w:tc>
          <w:tcPr>
            <w:tcW w:w="1584" w:type="dxa"/>
            <w:vMerge/>
            <w:tcBorders>
              <w:top w:val="single" w:sz="4" w:space="0" w:color="000000"/>
              <w:left w:val="single" w:sz="4" w:space="0" w:color="000000"/>
              <w:bottom w:val="single" w:sz="4" w:space="0" w:color="000000"/>
              <w:right w:val="single" w:sz="4" w:space="0" w:color="000000"/>
            </w:tcBorders>
            <w:vAlign w:val="center"/>
          </w:tcPr>
          <w:p w14:paraId="42291314" w14:textId="77777777" w:rsidR="003873F4" w:rsidRPr="00421D77" w:rsidRDefault="003873F4" w:rsidP="00421D77">
            <w:pPr>
              <w:widowControl w:val="0"/>
              <w:pBdr>
                <w:top w:val="nil"/>
                <w:left w:val="nil"/>
                <w:bottom w:val="nil"/>
                <w:right w:val="nil"/>
                <w:between w:val="nil"/>
              </w:pBdr>
              <w:spacing w:line="276" w:lineRule="auto"/>
              <w:rPr>
                <w:rFonts w:eastAsia="Arial Narrow" w:cs="Arial Narrow"/>
                <w:color w:val="000000"/>
              </w:rPr>
            </w:pPr>
          </w:p>
        </w:tc>
        <w:tc>
          <w:tcPr>
            <w:tcW w:w="2114" w:type="dxa"/>
            <w:tcBorders>
              <w:top w:val="single" w:sz="4" w:space="0" w:color="000000"/>
              <w:left w:val="nil"/>
              <w:bottom w:val="single" w:sz="4" w:space="0" w:color="000000"/>
              <w:right w:val="single" w:sz="4" w:space="0" w:color="000000"/>
            </w:tcBorders>
            <w:vAlign w:val="bottom"/>
          </w:tcPr>
          <w:p w14:paraId="3CCDB5C4" w14:textId="77777777" w:rsidR="003873F4" w:rsidRPr="00421D77" w:rsidRDefault="00494526" w:rsidP="00421D77">
            <w:pPr>
              <w:rPr>
                <w:rFonts w:eastAsia="Arial Narrow" w:cs="Arial Narrow"/>
                <w:color w:val="000000"/>
              </w:rPr>
            </w:pPr>
            <w:r w:rsidRPr="00421D77">
              <w:rPr>
                <w:rFonts w:eastAsia="Arial Narrow" w:cs="Arial Narrow"/>
                <w:color w:val="000000"/>
              </w:rPr>
              <w:t>Actualizar transición IPv4/IPv6</w:t>
            </w:r>
          </w:p>
        </w:tc>
        <w:tc>
          <w:tcPr>
            <w:tcW w:w="1283" w:type="dxa"/>
            <w:vMerge/>
            <w:tcBorders>
              <w:top w:val="nil"/>
              <w:left w:val="single" w:sz="4" w:space="0" w:color="000000"/>
              <w:bottom w:val="single" w:sz="4" w:space="0" w:color="000000"/>
              <w:right w:val="single" w:sz="4" w:space="0" w:color="000000"/>
            </w:tcBorders>
            <w:vAlign w:val="bottom"/>
          </w:tcPr>
          <w:p w14:paraId="3AC2EF54" w14:textId="77777777" w:rsidR="003873F4" w:rsidRPr="00421D77" w:rsidRDefault="003873F4" w:rsidP="00421D77">
            <w:pPr>
              <w:widowControl w:val="0"/>
              <w:pBdr>
                <w:top w:val="nil"/>
                <w:left w:val="nil"/>
                <w:bottom w:val="nil"/>
                <w:right w:val="nil"/>
                <w:between w:val="nil"/>
              </w:pBdr>
              <w:spacing w:line="276" w:lineRule="auto"/>
              <w:rPr>
                <w:rFonts w:eastAsia="Arial Narrow" w:cs="Arial Narrow"/>
                <w:color w:val="000000"/>
              </w:rPr>
            </w:pPr>
          </w:p>
        </w:tc>
        <w:tc>
          <w:tcPr>
            <w:tcW w:w="1283" w:type="dxa"/>
            <w:tcBorders>
              <w:top w:val="nil"/>
              <w:left w:val="nil"/>
              <w:bottom w:val="single" w:sz="4" w:space="0" w:color="000000"/>
              <w:right w:val="single" w:sz="4" w:space="0" w:color="000000"/>
            </w:tcBorders>
            <w:shd w:val="clear" w:color="auto" w:fill="70AD47"/>
            <w:vAlign w:val="center"/>
          </w:tcPr>
          <w:p w14:paraId="63643C29" w14:textId="77777777" w:rsidR="003873F4" w:rsidRPr="00421D77" w:rsidRDefault="00494526" w:rsidP="00421D77">
            <w:pPr>
              <w:rPr>
                <w:rFonts w:eastAsia="Arial Narrow" w:cs="Arial Narrow"/>
                <w:color w:val="000000"/>
              </w:rPr>
            </w:pPr>
            <w:r w:rsidRPr="00421D77">
              <w:rPr>
                <w:rFonts w:eastAsia="Arial Narrow" w:cs="Arial Narrow"/>
                <w:color w:val="000000"/>
              </w:rPr>
              <w:t>SEMESTRE 2</w:t>
            </w:r>
          </w:p>
        </w:tc>
        <w:tc>
          <w:tcPr>
            <w:tcW w:w="1283" w:type="dxa"/>
            <w:vMerge/>
            <w:tcBorders>
              <w:top w:val="nil"/>
              <w:left w:val="single" w:sz="4" w:space="0" w:color="000000"/>
              <w:bottom w:val="single" w:sz="4" w:space="0" w:color="000000"/>
              <w:right w:val="single" w:sz="4" w:space="0" w:color="000000"/>
            </w:tcBorders>
            <w:vAlign w:val="bottom"/>
          </w:tcPr>
          <w:p w14:paraId="1764D826" w14:textId="77777777" w:rsidR="003873F4" w:rsidRPr="00421D77" w:rsidRDefault="003873F4" w:rsidP="00421D77">
            <w:pPr>
              <w:widowControl w:val="0"/>
              <w:pBdr>
                <w:top w:val="nil"/>
                <w:left w:val="nil"/>
                <w:bottom w:val="nil"/>
                <w:right w:val="nil"/>
                <w:between w:val="nil"/>
              </w:pBdr>
              <w:spacing w:line="276" w:lineRule="auto"/>
              <w:rPr>
                <w:rFonts w:eastAsia="Arial Narrow" w:cs="Arial Narrow"/>
                <w:color w:val="000000"/>
              </w:rPr>
            </w:pPr>
          </w:p>
        </w:tc>
        <w:tc>
          <w:tcPr>
            <w:tcW w:w="1283" w:type="dxa"/>
            <w:tcBorders>
              <w:top w:val="nil"/>
              <w:left w:val="nil"/>
              <w:bottom w:val="single" w:sz="4" w:space="0" w:color="000000"/>
              <w:right w:val="single" w:sz="4" w:space="0" w:color="000000"/>
            </w:tcBorders>
            <w:shd w:val="clear" w:color="auto" w:fill="70AD47"/>
            <w:vAlign w:val="center"/>
          </w:tcPr>
          <w:p w14:paraId="12C4E8D3" w14:textId="77777777" w:rsidR="003873F4" w:rsidRPr="00421D77" w:rsidRDefault="00494526" w:rsidP="00421D77">
            <w:pPr>
              <w:rPr>
                <w:rFonts w:eastAsia="Arial Narrow" w:cs="Arial Narrow"/>
                <w:color w:val="000000"/>
              </w:rPr>
            </w:pPr>
            <w:r w:rsidRPr="00421D77">
              <w:rPr>
                <w:rFonts w:eastAsia="Arial Narrow" w:cs="Arial Narrow"/>
                <w:color w:val="000000"/>
              </w:rPr>
              <w:t>SEMESTRE 2</w:t>
            </w:r>
          </w:p>
        </w:tc>
      </w:tr>
      <w:tr w:rsidR="003873F4" w:rsidRPr="00421D77" w14:paraId="2478EB93" w14:textId="77777777">
        <w:trPr>
          <w:trHeight w:val="540"/>
        </w:trPr>
        <w:tc>
          <w:tcPr>
            <w:tcW w:w="1584" w:type="dxa"/>
            <w:vMerge/>
            <w:tcBorders>
              <w:top w:val="single" w:sz="4" w:space="0" w:color="000000"/>
              <w:left w:val="single" w:sz="4" w:space="0" w:color="000000"/>
              <w:bottom w:val="single" w:sz="4" w:space="0" w:color="000000"/>
              <w:right w:val="single" w:sz="4" w:space="0" w:color="000000"/>
            </w:tcBorders>
            <w:vAlign w:val="center"/>
          </w:tcPr>
          <w:p w14:paraId="40D82591" w14:textId="77777777" w:rsidR="003873F4" w:rsidRPr="00421D77" w:rsidRDefault="003873F4" w:rsidP="00421D77">
            <w:pPr>
              <w:widowControl w:val="0"/>
              <w:pBdr>
                <w:top w:val="nil"/>
                <w:left w:val="nil"/>
                <w:bottom w:val="nil"/>
                <w:right w:val="nil"/>
                <w:between w:val="nil"/>
              </w:pBdr>
              <w:spacing w:line="276" w:lineRule="auto"/>
              <w:rPr>
                <w:rFonts w:eastAsia="Arial Narrow" w:cs="Arial Narrow"/>
                <w:color w:val="000000"/>
              </w:rPr>
            </w:pPr>
          </w:p>
        </w:tc>
        <w:tc>
          <w:tcPr>
            <w:tcW w:w="2114" w:type="dxa"/>
            <w:tcBorders>
              <w:top w:val="single" w:sz="4" w:space="0" w:color="000000"/>
              <w:left w:val="nil"/>
              <w:bottom w:val="single" w:sz="4" w:space="0" w:color="000000"/>
              <w:right w:val="single" w:sz="4" w:space="0" w:color="000000"/>
            </w:tcBorders>
            <w:vAlign w:val="bottom"/>
          </w:tcPr>
          <w:p w14:paraId="3F260D3C" w14:textId="77777777" w:rsidR="003873F4" w:rsidRPr="00421D77" w:rsidRDefault="00494526" w:rsidP="00421D77">
            <w:pPr>
              <w:rPr>
                <w:rFonts w:eastAsia="Arial Narrow" w:cs="Arial Narrow"/>
                <w:color w:val="000000"/>
              </w:rPr>
            </w:pPr>
            <w:r w:rsidRPr="00421D77">
              <w:rPr>
                <w:rFonts w:eastAsia="Arial Narrow" w:cs="Arial Narrow"/>
                <w:color w:val="000000"/>
              </w:rPr>
              <w:t>Actualizar la gestión de Incidentes de Seguridad</w:t>
            </w:r>
          </w:p>
        </w:tc>
        <w:tc>
          <w:tcPr>
            <w:tcW w:w="1283" w:type="dxa"/>
            <w:vMerge/>
            <w:tcBorders>
              <w:top w:val="nil"/>
              <w:left w:val="single" w:sz="4" w:space="0" w:color="000000"/>
              <w:bottom w:val="single" w:sz="4" w:space="0" w:color="000000"/>
              <w:right w:val="single" w:sz="4" w:space="0" w:color="000000"/>
            </w:tcBorders>
            <w:vAlign w:val="bottom"/>
          </w:tcPr>
          <w:p w14:paraId="31D67D4E" w14:textId="77777777" w:rsidR="003873F4" w:rsidRPr="00421D77" w:rsidRDefault="003873F4" w:rsidP="00421D77">
            <w:pPr>
              <w:widowControl w:val="0"/>
              <w:pBdr>
                <w:top w:val="nil"/>
                <w:left w:val="nil"/>
                <w:bottom w:val="nil"/>
                <w:right w:val="nil"/>
                <w:between w:val="nil"/>
              </w:pBdr>
              <w:spacing w:line="276" w:lineRule="auto"/>
              <w:rPr>
                <w:rFonts w:eastAsia="Arial Narrow" w:cs="Arial Narrow"/>
                <w:color w:val="000000"/>
              </w:rPr>
            </w:pPr>
          </w:p>
        </w:tc>
        <w:tc>
          <w:tcPr>
            <w:tcW w:w="1283" w:type="dxa"/>
            <w:tcBorders>
              <w:top w:val="nil"/>
              <w:left w:val="nil"/>
              <w:bottom w:val="single" w:sz="4" w:space="0" w:color="000000"/>
              <w:right w:val="single" w:sz="4" w:space="0" w:color="000000"/>
            </w:tcBorders>
            <w:shd w:val="clear" w:color="auto" w:fill="70AD47"/>
            <w:vAlign w:val="center"/>
          </w:tcPr>
          <w:p w14:paraId="0C91F042" w14:textId="77777777" w:rsidR="003873F4" w:rsidRPr="00421D77" w:rsidRDefault="00494526" w:rsidP="00421D77">
            <w:pPr>
              <w:rPr>
                <w:rFonts w:eastAsia="Arial Narrow" w:cs="Arial Narrow"/>
                <w:color w:val="000000"/>
              </w:rPr>
            </w:pPr>
            <w:r w:rsidRPr="00421D77">
              <w:rPr>
                <w:rFonts w:eastAsia="Arial Narrow" w:cs="Arial Narrow"/>
                <w:color w:val="000000"/>
              </w:rPr>
              <w:t>SEMESTRE 2</w:t>
            </w:r>
          </w:p>
        </w:tc>
        <w:tc>
          <w:tcPr>
            <w:tcW w:w="1283" w:type="dxa"/>
            <w:vMerge/>
            <w:tcBorders>
              <w:top w:val="nil"/>
              <w:left w:val="single" w:sz="4" w:space="0" w:color="000000"/>
              <w:bottom w:val="single" w:sz="4" w:space="0" w:color="000000"/>
              <w:right w:val="single" w:sz="4" w:space="0" w:color="000000"/>
            </w:tcBorders>
            <w:vAlign w:val="bottom"/>
          </w:tcPr>
          <w:p w14:paraId="55BABC10" w14:textId="77777777" w:rsidR="003873F4" w:rsidRPr="00421D77" w:rsidRDefault="003873F4" w:rsidP="00421D77">
            <w:pPr>
              <w:widowControl w:val="0"/>
              <w:pBdr>
                <w:top w:val="nil"/>
                <w:left w:val="nil"/>
                <w:bottom w:val="nil"/>
                <w:right w:val="nil"/>
                <w:between w:val="nil"/>
              </w:pBdr>
              <w:spacing w:line="276" w:lineRule="auto"/>
              <w:rPr>
                <w:rFonts w:eastAsia="Arial Narrow" w:cs="Arial Narrow"/>
                <w:color w:val="000000"/>
              </w:rPr>
            </w:pPr>
          </w:p>
        </w:tc>
        <w:tc>
          <w:tcPr>
            <w:tcW w:w="1283" w:type="dxa"/>
            <w:tcBorders>
              <w:top w:val="nil"/>
              <w:left w:val="nil"/>
              <w:bottom w:val="single" w:sz="4" w:space="0" w:color="000000"/>
              <w:right w:val="single" w:sz="4" w:space="0" w:color="000000"/>
            </w:tcBorders>
            <w:shd w:val="clear" w:color="auto" w:fill="70AD47"/>
            <w:vAlign w:val="center"/>
          </w:tcPr>
          <w:p w14:paraId="77CD9278" w14:textId="77777777" w:rsidR="003873F4" w:rsidRPr="00421D77" w:rsidRDefault="00494526" w:rsidP="00421D77">
            <w:pPr>
              <w:rPr>
                <w:rFonts w:eastAsia="Arial Narrow" w:cs="Arial Narrow"/>
                <w:color w:val="000000"/>
              </w:rPr>
            </w:pPr>
            <w:r w:rsidRPr="00421D77">
              <w:rPr>
                <w:rFonts w:eastAsia="Arial Narrow" w:cs="Arial Narrow"/>
                <w:color w:val="000000"/>
              </w:rPr>
              <w:t>SEMESTRE 2</w:t>
            </w:r>
          </w:p>
        </w:tc>
      </w:tr>
      <w:tr w:rsidR="003873F4" w:rsidRPr="00421D77" w14:paraId="1E4DF036" w14:textId="77777777">
        <w:trPr>
          <w:trHeight w:val="600"/>
        </w:trPr>
        <w:tc>
          <w:tcPr>
            <w:tcW w:w="1584" w:type="dxa"/>
            <w:vMerge/>
            <w:tcBorders>
              <w:top w:val="single" w:sz="4" w:space="0" w:color="000000"/>
              <w:left w:val="single" w:sz="4" w:space="0" w:color="000000"/>
              <w:bottom w:val="single" w:sz="4" w:space="0" w:color="000000"/>
              <w:right w:val="single" w:sz="4" w:space="0" w:color="000000"/>
            </w:tcBorders>
            <w:vAlign w:val="center"/>
          </w:tcPr>
          <w:p w14:paraId="4DF2221F" w14:textId="77777777" w:rsidR="003873F4" w:rsidRPr="00421D77" w:rsidRDefault="003873F4" w:rsidP="00421D77">
            <w:pPr>
              <w:widowControl w:val="0"/>
              <w:pBdr>
                <w:top w:val="nil"/>
                <w:left w:val="nil"/>
                <w:bottom w:val="nil"/>
                <w:right w:val="nil"/>
                <w:between w:val="nil"/>
              </w:pBdr>
              <w:spacing w:line="276" w:lineRule="auto"/>
              <w:rPr>
                <w:rFonts w:eastAsia="Arial Narrow" w:cs="Arial Narrow"/>
                <w:color w:val="000000"/>
              </w:rPr>
            </w:pPr>
          </w:p>
        </w:tc>
        <w:tc>
          <w:tcPr>
            <w:tcW w:w="2114" w:type="dxa"/>
            <w:tcBorders>
              <w:top w:val="single" w:sz="4" w:space="0" w:color="000000"/>
              <w:left w:val="nil"/>
              <w:bottom w:val="single" w:sz="4" w:space="0" w:color="000000"/>
              <w:right w:val="single" w:sz="4" w:space="0" w:color="000000"/>
            </w:tcBorders>
            <w:vAlign w:val="bottom"/>
          </w:tcPr>
          <w:p w14:paraId="5D13D02F" w14:textId="52350744" w:rsidR="003873F4" w:rsidRPr="00421D77" w:rsidRDefault="00494526" w:rsidP="00421D77">
            <w:pPr>
              <w:rPr>
                <w:rFonts w:eastAsia="Arial Narrow" w:cs="Arial Narrow"/>
                <w:color w:val="000000"/>
              </w:rPr>
            </w:pPr>
            <w:r w:rsidRPr="00421D77">
              <w:rPr>
                <w:rFonts w:eastAsia="Arial Narrow" w:cs="Arial Narrow"/>
                <w:color w:val="000000"/>
              </w:rPr>
              <w:t xml:space="preserve">Implementar </w:t>
            </w:r>
            <w:r w:rsidR="00FC7826" w:rsidRPr="00421D77">
              <w:rPr>
                <w:rFonts w:eastAsia="Arial Narrow" w:cs="Arial Narrow"/>
                <w:color w:val="000000"/>
              </w:rPr>
              <w:t>Gestión</w:t>
            </w:r>
            <w:r w:rsidRPr="00421D77">
              <w:rPr>
                <w:rFonts w:eastAsia="Arial Narrow" w:cs="Arial Narrow"/>
                <w:color w:val="000000"/>
              </w:rPr>
              <w:t xml:space="preserve"> de Incidentes de Seguridad</w:t>
            </w:r>
          </w:p>
        </w:tc>
        <w:tc>
          <w:tcPr>
            <w:tcW w:w="1283" w:type="dxa"/>
            <w:vMerge/>
            <w:tcBorders>
              <w:top w:val="nil"/>
              <w:left w:val="single" w:sz="4" w:space="0" w:color="000000"/>
              <w:bottom w:val="single" w:sz="4" w:space="0" w:color="000000"/>
              <w:right w:val="single" w:sz="4" w:space="0" w:color="000000"/>
            </w:tcBorders>
            <w:vAlign w:val="bottom"/>
          </w:tcPr>
          <w:p w14:paraId="5C267B81" w14:textId="77777777" w:rsidR="003873F4" w:rsidRPr="00421D77" w:rsidRDefault="003873F4" w:rsidP="00421D77">
            <w:pPr>
              <w:widowControl w:val="0"/>
              <w:pBdr>
                <w:top w:val="nil"/>
                <w:left w:val="nil"/>
                <w:bottom w:val="nil"/>
                <w:right w:val="nil"/>
                <w:between w:val="nil"/>
              </w:pBdr>
              <w:spacing w:line="276" w:lineRule="auto"/>
              <w:rPr>
                <w:rFonts w:eastAsia="Arial Narrow" w:cs="Arial Narrow"/>
                <w:color w:val="000000"/>
              </w:rPr>
            </w:pPr>
          </w:p>
        </w:tc>
        <w:tc>
          <w:tcPr>
            <w:tcW w:w="1283" w:type="dxa"/>
            <w:tcBorders>
              <w:top w:val="nil"/>
              <w:left w:val="nil"/>
              <w:bottom w:val="single" w:sz="4" w:space="0" w:color="000000"/>
              <w:right w:val="single" w:sz="4" w:space="0" w:color="000000"/>
            </w:tcBorders>
            <w:shd w:val="clear" w:color="auto" w:fill="70AD47"/>
            <w:vAlign w:val="center"/>
          </w:tcPr>
          <w:p w14:paraId="4B5CFB4C" w14:textId="77777777" w:rsidR="003873F4" w:rsidRPr="00421D77" w:rsidRDefault="00494526" w:rsidP="00421D77">
            <w:pPr>
              <w:rPr>
                <w:rFonts w:eastAsia="Arial Narrow" w:cs="Arial Narrow"/>
                <w:color w:val="000000"/>
              </w:rPr>
            </w:pPr>
            <w:r w:rsidRPr="00421D77">
              <w:rPr>
                <w:rFonts w:eastAsia="Arial Narrow" w:cs="Arial Narrow"/>
                <w:color w:val="000000"/>
              </w:rPr>
              <w:t>SEMESTRE 2</w:t>
            </w:r>
          </w:p>
        </w:tc>
        <w:tc>
          <w:tcPr>
            <w:tcW w:w="1283" w:type="dxa"/>
            <w:vMerge/>
            <w:tcBorders>
              <w:top w:val="nil"/>
              <w:left w:val="single" w:sz="4" w:space="0" w:color="000000"/>
              <w:bottom w:val="single" w:sz="4" w:space="0" w:color="000000"/>
              <w:right w:val="single" w:sz="4" w:space="0" w:color="000000"/>
            </w:tcBorders>
            <w:vAlign w:val="bottom"/>
          </w:tcPr>
          <w:p w14:paraId="492180FA" w14:textId="77777777" w:rsidR="003873F4" w:rsidRPr="00421D77" w:rsidRDefault="003873F4" w:rsidP="00421D77">
            <w:pPr>
              <w:widowControl w:val="0"/>
              <w:pBdr>
                <w:top w:val="nil"/>
                <w:left w:val="nil"/>
                <w:bottom w:val="nil"/>
                <w:right w:val="nil"/>
                <w:between w:val="nil"/>
              </w:pBdr>
              <w:spacing w:line="276" w:lineRule="auto"/>
              <w:rPr>
                <w:rFonts w:eastAsia="Arial Narrow" w:cs="Arial Narrow"/>
                <w:color w:val="000000"/>
              </w:rPr>
            </w:pPr>
          </w:p>
        </w:tc>
        <w:tc>
          <w:tcPr>
            <w:tcW w:w="1283" w:type="dxa"/>
            <w:tcBorders>
              <w:top w:val="nil"/>
              <w:left w:val="nil"/>
              <w:bottom w:val="single" w:sz="4" w:space="0" w:color="000000"/>
              <w:right w:val="single" w:sz="4" w:space="0" w:color="000000"/>
            </w:tcBorders>
            <w:shd w:val="clear" w:color="auto" w:fill="70AD47"/>
            <w:vAlign w:val="center"/>
          </w:tcPr>
          <w:p w14:paraId="255DE604" w14:textId="77777777" w:rsidR="003873F4" w:rsidRPr="00421D77" w:rsidRDefault="00494526" w:rsidP="00421D77">
            <w:pPr>
              <w:rPr>
                <w:rFonts w:eastAsia="Arial Narrow" w:cs="Arial Narrow"/>
                <w:color w:val="000000"/>
              </w:rPr>
            </w:pPr>
            <w:r w:rsidRPr="00421D77">
              <w:rPr>
                <w:rFonts w:eastAsia="Arial Narrow" w:cs="Arial Narrow"/>
                <w:color w:val="000000"/>
              </w:rPr>
              <w:t>SEMESTRE 2</w:t>
            </w:r>
          </w:p>
        </w:tc>
      </w:tr>
      <w:tr w:rsidR="003873F4" w:rsidRPr="00421D77" w14:paraId="37466B17" w14:textId="77777777">
        <w:trPr>
          <w:trHeight w:val="288"/>
        </w:trPr>
        <w:tc>
          <w:tcPr>
            <w:tcW w:w="1584" w:type="dxa"/>
            <w:vMerge/>
            <w:tcBorders>
              <w:top w:val="single" w:sz="4" w:space="0" w:color="000000"/>
              <w:left w:val="single" w:sz="4" w:space="0" w:color="000000"/>
              <w:bottom w:val="single" w:sz="4" w:space="0" w:color="000000"/>
              <w:right w:val="single" w:sz="4" w:space="0" w:color="000000"/>
            </w:tcBorders>
            <w:vAlign w:val="center"/>
          </w:tcPr>
          <w:p w14:paraId="2F050968" w14:textId="77777777" w:rsidR="003873F4" w:rsidRPr="00421D77" w:rsidRDefault="003873F4" w:rsidP="00421D77">
            <w:pPr>
              <w:widowControl w:val="0"/>
              <w:pBdr>
                <w:top w:val="nil"/>
                <w:left w:val="nil"/>
                <w:bottom w:val="nil"/>
                <w:right w:val="nil"/>
                <w:between w:val="nil"/>
              </w:pBdr>
              <w:spacing w:line="276" w:lineRule="auto"/>
              <w:rPr>
                <w:rFonts w:eastAsia="Arial Narrow" w:cs="Arial Narrow"/>
                <w:color w:val="000000"/>
              </w:rPr>
            </w:pPr>
          </w:p>
        </w:tc>
        <w:tc>
          <w:tcPr>
            <w:tcW w:w="2114" w:type="dxa"/>
            <w:tcBorders>
              <w:top w:val="single" w:sz="4" w:space="0" w:color="000000"/>
              <w:left w:val="nil"/>
              <w:bottom w:val="single" w:sz="4" w:space="0" w:color="000000"/>
              <w:right w:val="single" w:sz="4" w:space="0" w:color="000000"/>
            </w:tcBorders>
            <w:vAlign w:val="bottom"/>
          </w:tcPr>
          <w:p w14:paraId="6F46A0B0" w14:textId="77777777" w:rsidR="003873F4" w:rsidRPr="00421D77" w:rsidRDefault="00494526" w:rsidP="00421D77">
            <w:pPr>
              <w:rPr>
                <w:rFonts w:eastAsia="Arial Narrow" w:cs="Arial Narrow"/>
                <w:color w:val="000000"/>
              </w:rPr>
            </w:pPr>
            <w:r w:rsidRPr="00421D77">
              <w:rPr>
                <w:rFonts w:eastAsia="Arial Narrow" w:cs="Arial Narrow"/>
                <w:color w:val="000000"/>
              </w:rPr>
              <w:t>Ejecutar Plan de Sensibilización</w:t>
            </w:r>
          </w:p>
        </w:tc>
        <w:tc>
          <w:tcPr>
            <w:tcW w:w="1283" w:type="dxa"/>
            <w:vMerge/>
            <w:tcBorders>
              <w:top w:val="nil"/>
              <w:left w:val="single" w:sz="4" w:space="0" w:color="000000"/>
              <w:bottom w:val="single" w:sz="4" w:space="0" w:color="000000"/>
              <w:right w:val="single" w:sz="4" w:space="0" w:color="000000"/>
            </w:tcBorders>
            <w:vAlign w:val="bottom"/>
          </w:tcPr>
          <w:p w14:paraId="038F6BD7" w14:textId="77777777" w:rsidR="003873F4" w:rsidRPr="00421D77" w:rsidRDefault="003873F4" w:rsidP="00421D77">
            <w:pPr>
              <w:widowControl w:val="0"/>
              <w:pBdr>
                <w:top w:val="nil"/>
                <w:left w:val="nil"/>
                <w:bottom w:val="nil"/>
                <w:right w:val="nil"/>
                <w:between w:val="nil"/>
              </w:pBdr>
              <w:spacing w:line="276" w:lineRule="auto"/>
              <w:rPr>
                <w:rFonts w:eastAsia="Arial Narrow" w:cs="Arial Narrow"/>
                <w:color w:val="000000"/>
              </w:rPr>
            </w:pPr>
          </w:p>
        </w:tc>
        <w:tc>
          <w:tcPr>
            <w:tcW w:w="1283" w:type="dxa"/>
            <w:tcBorders>
              <w:top w:val="nil"/>
              <w:left w:val="nil"/>
              <w:bottom w:val="single" w:sz="4" w:space="0" w:color="000000"/>
              <w:right w:val="single" w:sz="4" w:space="0" w:color="000000"/>
            </w:tcBorders>
            <w:shd w:val="clear" w:color="auto" w:fill="70AD47"/>
            <w:vAlign w:val="center"/>
          </w:tcPr>
          <w:p w14:paraId="3028B9CC" w14:textId="77777777" w:rsidR="003873F4" w:rsidRPr="00421D77" w:rsidRDefault="00494526" w:rsidP="00421D77">
            <w:pPr>
              <w:rPr>
                <w:rFonts w:eastAsia="Arial Narrow" w:cs="Arial Narrow"/>
                <w:color w:val="000000"/>
              </w:rPr>
            </w:pPr>
            <w:r w:rsidRPr="00421D77">
              <w:rPr>
                <w:rFonts w:eastAsia="Arial Narrow" w:cs="Arial Narrow"/>
                <w:color w:val="000000"/>
              </w:rPr>
              <w:t>SEMESTRE 2</w:t>
            </w:r>
          </w:p>
        </w:tc>
        <w:tc>
          <w:tcPr>
            <w:tcW w:w="1283" w:type="dxa"/>
            <w:vMerge/>
            <w:tcBorders>
              <w:top w:val="nil"/>
              <w:left w:val="single" w:sz="4" w:space="0" w:color="000000"/>
              <w:bottom w:val="single" w:sz="4" w:space="0" w:color="000000"/>
              <w:right w:val="single" w:sz="4" w:space="0" w:color="000000"/>
            </w:tcBorders>
            <w:vAlign w:val="bottom"/>
          </w:tcPr>
          <w:p w14:paraId="256CA4C6" w14:textId="77777777" w:rsidR="003873F4" w:rsidRPr="00421D77" w:rsidRDefault="003873F4" w:rsidP="00421D77">
            <w:pPr>
              <w:widowControl w:val="0"/>
              <w:pBdr>
                <w:top w:val="nil"/>
                <w:left w:val="nil"/>
                <w:bottom w:val="nil"/>
                <w:right w:val="nil"/>
                <w:between w:val="nil"/>
              </w:pBdr>
              <w:spacing w:line="276" w:lineRule="auto"/>
              <w:rPr>
                <w:rFonts w:eastAsia="Arial Narrow" w:cs="Arial Narrow"/>
                <w:color w:val="000000"/>
              </w:rPr>
            </w:pPr>
          </w:p>
        </w:tc>
        <w:tc>
          <w:tcPr>
            <w:tcW w:w="1283" w:type="dxa"/>
            <w:tcBorders>
              <w:top w:val="nil"/>
              <w:left w:val="nil"/>
              <w:bottom w:val="single" w:sz="4" w:space="0" w:color="000000"/>
              <w:right w:val="single" w:sz="4" w:space="0" w:color="000000"/>
            </w:tcBorders>
            <w:shd w:val="clear" w:color="auto" w:fill="70AD47"/>
            <w:vAlign w:val="bottom"/>
          </w:tcPr>
          <w:p w14:paraId="53F9F55A" w14:textId="77777777" w:rsidR="003873F4" w:rsidRPr="00421D77" w:rsidRDefault="00494526" w:rsidP="00421D77">
            <w:pPr>
              <w:rPr>
                <w:rFonts w:eastAsia="Arial Narrow" w:cs="Arial Narrow"/>
                <w:color w:val="000000"/>
              </w:rPr>
            </w:pPr>
            <w:r w:rsidRPr="00421D77">
              <w:rPr>
                <w:rFonts w:eastAsia="Arial Narrow" w:cs="Arial Narrow"/>
                <w:color w:val="000000"/>
              </w:rPr>
              <w:t> </w:t>
            </w:r>
          </w:p>
        </w:tc>
      </w:tr>
      <w:tr w:rsidR="003873F4" w:rsidRPr="00421D77" w14:paraId="5433EF93" w14:textId="77777777">
        <w:trPr>
          <w:trHeight w:val="528"/>
        </w:trPr>
        <w:tc>
          <w:tcPr>
            <w:tcW w:w="1584" w:type="dxa"/>
            <w:vMerge/>
            <w:tcBorders>
              <w:top w:val="single" w:sz="4" w:space="0" w:color="000000"/>
              <w:left w:val="single" w:sz="4" w:space="0" w:color="000000"/>
              <w:bottom w:val="single" w:sz="4" w:space="0" w:color="000000"/>
              <w:right w:val="single" w:sz="4" w:space="0" w:color="000000"/>
            </w:tcBorders>
            <w:vAlign w:val="center"/>
          </w:tcPr>
          <w:p w14:paraId="238732B0" w14:textId="77777777" w:rsidR="003873F4" w:rsidRPr="00421D77" w:rsidRDefault="003873F4" w:rsidP="00421D77">
            <w:pPr>
              <w:widowControl w:val="0"/>
              <w:pBdr>
                <w:top w:val="nil"/>
                <w:left w:val="nil"/>
                <w:bottom w:val="nil"/>
                <w:right w:val="nil"/>
                <w:between w:val="nil"/>
              </w:pBdr>
              <w:spacing w:line="276" w:lineRule="auto"/>
              <w:rPr>
                <w:rFonts w:eastAsia="Arial Narrow" w:cs="Arial Narrow"/>
                <w:color w:val="000000"/>
              </w:rPr>
            </w:pPr>
          </w:p>
        </w:tc>
        <w:tc>
          <w:tcPr>
            <w:tcW w:w="2114" w:type="dxa"/>
            <w:tcBorders>
              <w:top w:val="single" w:sz="4" w:space="0" w:color="000000"/>
              <w:left w:val="nil"/>
              <w:bottom w:val="single" w:sz="4" w:space="0" w:color="000000"/>
              <w:right w:val="single" w:sz="4" w:space="0" w:color="000000"/>
            </w:tcBorders>
            <w:vAlign w:val="bottom"/>
          </w:tcPr>
          <w:p w14:paraId="14B061E8" w14:textId="77777777" w:rsidR="003873F4" w:rsidRPr="00421D77" w:rsidRDefault="00494526" w:rsidP="00421D77">
            <w:pPr>
              <w:rPr>
                <w:rFonts w:eastAsia="Arial Narrow" w:cs="Arial Narrow"/>
                <w:color w:val="000000"/>
              </w:rPr>
            </w:pPr>
            <w:r w:rsidRPr="00421D77">
              <w:rPr>
                <w:rFonts w:eastAsia="Arial Narrow" w:cs="Arial Narrow"/>
                <w:color w:val="000000"/>
              </w:rPr>
              <w:t>Ejecutar Plan de Pruebas de Vulnerabilidades</w:t>
            </w:r>
          </w:p>
        </w:tc>
        <w:tc>
          <w:tcPr>
            <w:tcW w:w="1283" w:type="dxa"/>
            <w:vMerge/>
            <w:tcBorders>
              <w:top w:val="nil"/>
              <w:left w:val="single" w:sz="4" w:space="0" w:color="000000"/>
              <w:bottom w:val="single" w:sz="4" w:space="0" w:color="000000"/>
              <w:right w:val="single" w:sz="4" w:space="0" w:color="000000"/>
            </w:tcBorders>
            <w:vAlign w:val="bottom"/>
          </w:tcPr>
          <w:p w14:paraId="4DA8BE33" w14:textId="77777777" w:rsidR="003873F4" w:rsidRPr="00421D77" w:rsidRDefault="003873F4" w:rsidP="00421D77">
            <w:pPr>
              <w:widowControl w:val="0"/>
              <w:pBdr>
                <w:top w:val="nil"/>
                <w:left w:val="nil"/>
                <w:bottom w:val="nil"/>
                <w:right w:val="nil"/>
                <w:between w:val="nil"/>
              </w:pBdr>
              <w:spacing w:line="276" w:lineRule="auto"/>
              <w:rPr>
                <w:rFonts w:eastAsia="Arial Narrow" w:cs="Arial Narrow"/>
                <w:color w:val="000000"/>
              </w:rPr>
            </w:pPr>
          </w:p>
        </w:tc>
        <w:tc>
          <w:tcPr>
            <w:tcW w:w="1283" w:type="dxa"/>
            <w:tcBorders>
              <w:top w:val="nil"/>
              <w:left w:val="nil"/>
              <w:bottom w:val="single" w:sz="4" w:space="0" w:color="000000"/>
              <w:right w:val="single" w:sz="4" w:space="0" w:color="000000"/>
            </w:tcBorders>
            <w:shd w:val="clear" w:color="auto" w:fill="70AD47"/>
            <w:vAlign w:val="center"/>
          </w:tcPr>
          <w:p w14:paraId="5D9577DA" w14:textId="77777777" w:rsidR="003873F4" w:rsidRPr="00421D77" w:rsidRDefault="00494526" w:rsidP="00421D77">
            <w:pPr>
              <w:rPr>
                <w:rFonts w:eastAsia="Arial Narrow" w:cs="Arial Narrow"/>
                <w:color w:val="000000"/>
              </w:rPr>
            </w:pPr>
            <w:r w:rsidRPr="00421D77">
              <w:rPr>
                <w:rFonts w:eastAsia="Arial Narrow" w:cs="Arial Narrow"/>
                <w:color w:val="000000"/>
              </w:rPr>
              <w:t>SEMESTRE 2</w:t>
            </w:r>
          </w:p>
        </w:tc>
        <w:tc>
          <w:tcPr>
            <w:tcW w:w="1283" w:type="dxa"/>
            <w:tcBorders>
              <w:top w:val="nil"/>
              <w:left w:val="nil"/>
              <w:bottom w:val="single" w:sz="4" w:space="0" w:color="000000"/>
              <w:right w:val="single" w:sz="4" w:space="0" w:color="000000"/>
            </w:tcBorders>
            <w:shd w:val="clear" w:color="auto" w:fill="FFC000"/>
            <w:vAlign w:val="bottom"/>
          </w:tcPr>
          <w:p w14:paraId="4A23D16B" w14:textId="77777777" w:rsidR="003873F4" w:rsidRPr="00421D77" w:rsidRDefault="00494526" w:rsidP="00421D77">
            <w:pPr>
              <w:rPr>
                <w:rFonts w:eastAsia="Arial Narrow" w:cs="Arial Narrow"/>
                <w:color w:val="000000"/>
              </w:rPr>
            </w:pPr>
            <w:r w:rsidRPr="00421D77">
              <w:rPr>
                <w:rFonts w:eastAsia="Arial Narrow" w:cs="Arial Narrow"/>
                <w:color w:val="000000"/>
              </w:rPr>
              <w:t>SEMESTRE 1</w:t>
            </w:r>
          </w:p>
        </w:tc>
        <w:tc>
          <w:tcPr>
            <w:tcW w:w="1283" w:type="dxa"/>
            <w:tcBorders>
              <w:top w:val="nil"/>
              <w:left w:val="nil"/>
              <w:bottom w:val="single" w:sz="4" w:space="0" w:color="000000"/>
              <w:right w:val="single" w:sz="4" w:space="0" w:color="000000"/>
            </w:tcBorders>
            <w:shd w:val="clear" w:color="auto" w:fill="70AD47"/>
            <w:vAlign w:val="center"/>
          </w:tcPr>
          <w:p w14:paraId="5B25CCF0" w14:textId="77777777" w:rsidR="003873F4" w:rsidRPr="00421D77" w:rsidRDefault="00494526" w:rsidP="00421D77">
            <w:pPr>
              <w:rPr>
                <w:rFonts w:eastAsia="Arial Narrow" w:cs="Arial Narrow"/>
                <w:color w:val="000000"/>
              </w:rPr>
            </w:pPr>
            <w:r w:rsidRPr="00421D77">
              <w:rPr>
                <w:rFonts w:eastAsia="Arial Narrow" w:cs="Arial Narrow"/>
                <w:color w:val="000000"/>
              </w:rPr>
              <w:t>SEMESTRE 2</w:t>
            </w:r>
          </w:p>
        </w:tc>
      </w:tr>
      <w:tr w:rsidR="003873F4" w:rsidRPr="00421D77" w14:paraId="692AE2A6" w14:textId="77777777">
        <w:trPr>
          <w:trHeight w:val="288"/>
        </w:trPr>
        <w:tc>
          <w:tcPr>
            <w:tcW w:w="8830" w:type="dxa"/>
            <w:gridSpan w:val="6"/>
            <w:tcBorders>
              <w:top w:val="single" w:sz="4" w:space="0" w:color="000000"/>
              <w:left w:val="single" w:sz="4" w:space="0" w:color="000000"/>
              <w:bottom w:val="single" w:sz="4" w:space="0" w:color="000000"/>
              <w:right w:val="single" w:sz="4" w:space="0" w:color="000000"/>
            </w:tcBorders>
            <w:shd w:val="clear" w:color="auto" w:fill="4472C4"/>
            <w:vAlign w:val="bottom"/>
          </w:tcPr>
          <w:p w14:paraId="677AB2D1" w14:textId="2E724562" w:rsidR="003873F4" w:rsidRPr="00421D77" w:rsidRDefault="00494526" w:rsidP="00421D77">
            <w:pPr>
              <w:rPr>
                <w:rFonts w:eastAsia="Arial Narrow" w:cs="Arial Narrow"/>
                <w:b/>
                <w:color w:val="FFFFFF"/>
              </w:rPr>
            </w:pPr>
            <w:r w:rsidRPr="00421D77">
              <w:rPr>
                <w:rFonts w:eastAsia="Arial Narrow" w:cs="Arial Narrow"/>
                <w:b/>
                <w:color w:val="FFFFFF"/>
              </w:rPr>
              <w:t>FASE EVALUACIÓN DEL DESEMPE</w:t>
            </w:r>
            <w:r w:rsidR="00276F81" w:rsidRPr="00421D77">
              <w:rPr>
                <w:rFonts w:eastAsia="Arial Narrow" w:cs="Arial Narrow"/>
                <w:b/>
                <w:color w:val="FFFFFF"/>
              </w:rPr>
              <w:t>Ñ</w:t>
            </w:r>
            <w:r w:rsidRPr="00421D77">
              <w:rPr>
                <w:rFonts w:eastAsia="Arial Narrow" w:cs="Arial Narrow"/>
                <w:b/>
                <w:color w:val="FFFFFF"/>
              </w:rPr>
              <w:t>O</w:t>
            </w:r>
          </w:p>
        </w:tc>
      </w:tr>
      <w:tr w:rsidR="003873F4" w:rsidRPr="00421D77" w14:paraId="5539CB26" w14:textId="77777777">
        <w:trPr>
          <w:trHeight w:val="288"/>
        </w:trPr>
        <w:tc>
          <w:tcPr>
            <w:tcW w:w="1584" w:type="dxa"/>
            <w:tcBorders>
              <w:top w:val="single" w:sz="4" w:space="0" w:color="000000"/>
              <w:left w:val="single" w:sz="4" w:space="0" w:color="000000"/>
              <w:bottom w:val="single" w:sz="4" w:space="0" w:color="000000"/>
              <w:right w:val="single" w:sz="4" w:space="0" w:color="000000"/>
            </w:tcBorders>
            <w:vAlign w:val="bottom"/>
          </w:tcPr>
          <w:p w14:paraId="2D45FBA2" w14:textId="77777777" w:rsidR="003873F4" w:rsidRPr="00421D77" w:rsidRDefault="00494526" w:rsidP="00421D77">
            <w:pPr>
              <w:rPr>
                <w:rFonts w:eastAsia="Arial Narrow" w:cs="Arial Narrow"/>
                <w:color w:val="000000"/>
              </w:rPr>
            </w:pPr>
            <w:r w:rsidRPr="00421D77">
              <w:rPr>
                <w:rFonts w:eastAsia="Arial Narrow" w:cs="Arial Narrow"/>
                <w:color w:val="000000"/>
              </w:rPr>
              <w:t> </w:t>
            </w:r>
          </w:p>
        </w:tc>
        <w:tc>
          <w:tcPr>
            <w:tcW w:w="2114" w:type="dxa"/>
            <w:tcBorders>
              <w:top w:val="single" w:sz="4" w:space="0" w:color="000000"/>
              <w:left w:val="nil"/>
              <w:bottom w:val="single" w:sz="4" w:space="0" w:color="000000"/>
              <w:right w:val="single" w:sz="4" w:space="0" w:color="000000"/>
            </w:tcBorders>
            <w:vAlign w:val="bottom"/>
          </w:tcPr>
          <w:p w14:paraId="70D33CF5" w14:textId="77777777" w:rsidR="003873F4" w:rsidRPr="00421D77" w:rsidRDefault="00494526" w:rsidP="00421D77">
            <w:pPr>
              <w:rPr>
                <w:rFonts w:eastAsia="Arial Narrow" w:cs="Arial Narrow"/>
                <w:color w:val="000000"/>
              </w:rPr>
            </w:pPr>
            <w:r w:rsidRPr="00421D77">
              <w:rPr>
                <w:rFonts w:eastAsia="Arial Narrow" w:cs="Arial Narrow"/>
                <w:color w:val="000000"/>
              </w:rPr>
              <w:t>Auditoria de Seguridad</w:t>
            </w:r>
          </w:p>
        </w:tc>
        <w:tc>
          <w:tcPr>
            <w:tcW w:w="1283" w:type="dxa"/>
            <w:tcBorders>
              <w:top w:val="nil"/>
              <w:left w:val="nil"/>
              <w:bottom w:val="single" w:sz="4" w:space="0" w:color="000000"/>
              <w:right w:val="single" w:sz="4" w:space="0" w:color="000000"/>
            </w:tcBorders>
            <w:shd w:val="clear" w:color="auto" w:fill="FFC000"/>
            <w:vAlign w:val="bottom"/>
          </w:tcPr>
          <w:p w14:paraId="72D66B4D" w14:textId="77777777" w:rsidR="003873F4" w:rsidRPr="00421D77" w:rsidRDefault="00494526" w:rsidP="00421D77">
            <w:pPr>
              <w:rPr>
                <w:rFonts w:eastAsia="Arial Narrow" w:cs="Arial Narrow"/>
                <w:color w:val="000000"/>
              </w:rPr>
            </w:pPr>
            <w:r w:rsidRPr="00421D77">
              <w:rPr>
                <w:rFonts w:eastAsia="Arial Narrow" w:cs="Arial Narrow"/>
                <w:color w:val="000000"/>
              </w:rPr>
              <w:t>SEMESTRE 1</w:t>
            </w:r>
          </w:p>
        </w:tc>
        <w:tc>
          <w:tcPr>
            <w:tcW w:w="1283" w:type="dxa"/>
            <w:tcBorders>
              <w:top w:val="nil"/>
              <w:left w:val="nil"/>
              <w:bottom w:val="single" w:sz="4" w:space="0" w:color="000000"/>
              <w:right w:val="single" w:sz="4" w:space="0" w:color="000000"/>
            </w:tcBorders>
            <w:vAlign w:val="bottom"/>
          </w:tcPr>
          <w:p w14:paraId="26DF632F" w14:textId="77777777" w:rsidR="003873F4" w:rsidRPr="00421D77" w:rsidRDefault="00494526" w:rsidP="00421D77">
            <w:pPr>
              <w:rPr>
                <w:rFonts w:eastAsia="Arial Narrow" w:cs="Arial Narrow"/>
                <w:color w:val="000000"/>
              </w:rPr>
            </w:pPr>
            <w:r w:rsidRPr="00421D77">
              <w:rPr>
                <w:rFonts w:eastAsia="Arial Narrow" w:cs="Arial Narrow"/>
                <w:color w:val="000000"/>
              </w:rPr>
              <w:t> </w:t>
            </w:r>
          </w:p>
        </w:tc>
        <w:tc>
          <w:tcPr>
            <w:tcW w:w="1283" w:type="dxa"/>
            <w:tcBorders>
              <w:top w:val="nil"/>
              <w:left w:val="nil"/>
              <w:bottom w:val="single" w:sz="4" w:space="0" w:color="000000"/>
              <w:right w:val="single" w:sz="4" w:space="0" w:color="000000"/>
            </w:tcBorders>
            <w:vAlign w:val="bottom"/>
          </w:tcPr>
          <w:p w14:paraId="62ECBF70" w14:textId="77777777" w:rsidR="003873F4" w:rsidRPr="00421D77" w:rsidRDefault="00494526" w:rsidP="00421D77">
            <w:pPr>
              <w:rPr>
                <w:rFonts w:eastAsia="Arial Narrow" w:cs="Arial Narrow"/>
                <w:color w:val="000000"/>
              </w:rPr>
            </w:pPr>
            <w:r w:rsidRPr="00421D77">
              <w:rPr>
                <w:rFonts w:eastAsia="Arial Narrow" w:cs="Arial Narrow"/>
                <w:color w:val="000000"/>
              </w:rPr>
              <w:t> </w:t>
            </w:r>
          </w:p>
        </w:tc>
        <w:tc>
          <w:tcPr>
            <w:tcW w:w="1283" w:type="dxa"/>
            <w:tcBorders>
              <w:top w:val="nil"/>
              <w:left w:val="nil"/>
              <w:bottom w:val="single" w:sz="4" w:space="0" w:color="000000"/>
              <w:right w:val="single" w:sz="4" w:space="0" w:color="000000"/>
            </w:tcBorders>
            <w:shd w:val="clear" w:color="auto" w:fill="70AD47"/>
            <w:vAlign w:val="center"/>
          </w:tcPr>
          <w:p w14:paraId="2F7922D3" w14:textId="77777777" w:rsidR="003873F4" w:rsidRPr="00421D77" w:rsidRDefault="00494526" w:rsidP="00421D77">
            <w:pPr>
              <w:rPr>
                <w:rFonts w:eastAsia="Arial Narrow" w:cs="Arial Narrow"/>
                <w:color w:val="000000"/>
              </w:rPr>
            </w:pPr>
            <w:r w:rsidRPr="00421D77">
              <w:rPr>
                <w:rFonts w:eastAsia="Arial Narrow" w:cs="Arial Narrow"/>
                <w:color w:val="000000"/>
              </w:rPr>
              <w:t>SEMESTRE 2</w:t>
            </w:r>
          </w:p>
        </w:tc>
      </w:tr>
      <w:tr w:rsidR="003873F4" w:rsidRPr="00421D77" w14:paraId="3BAF4E85" w14:textId="77777777">
        <w:trPr>
          <w:trHeight w:val="288"/>
        </w:trPr>
        <w:tc>
          <w:tcPr>
            <w:tcW w:w="8830" w:type="dxa"/>
            <w:gridSpan w:val="6"/>
            <w:tcBorders>
              <w:top w:val="single" w:sz="4" w:space="0" w:color="000000"/>
              <w:left w:val="single" w:sz="4" w:space="0" w:color="000000"/>
              <w:bottom w:val="single" w:sz="4" w:space="0" w:color="000000"/>
              <w:right w:val="single" w:sz="4" w:space="0" w:color="000000"/>
            </w:tcBorders>
            <w:shd w:val="clear" w:color="auto" w:fill="4472C4"/>
            <w:vAlign w:val="bottom"/>
          </w:tcPr>
          <w:p w14:paraId="25334A1F" w14:textId="77777777" w:rsidR="003873F4" w:rsidRPr="00421D77" w:rsidRDefault="00494526" w:rsidP="00421D77">
            <w:pPr>
              <w:rPr>
                <w:rFonts w:eastAsia="Arial Narrow" w:cs="Arial Narrow"/>
                <w:b/>
                <w:color w:val="FFFFFF"/>
              </w:rPr>
            </w:pPr>
            <w:r w:rsidRPr="00421D77">
              <w:rPr>
                <w:rFonts w:eastAsia="Arial Narrow" w:cs="Arial Narrow"/>
                <w:b/>
                <w:color w:val="FFFFFF"/>
              </w:rPr>
              <w:t>FASE DE MEJORA CONTINUA</w:t>
            </w:r>
          </w:p>
        </w:tc>
      </w:tr>
      <w:tr w:rsidR="003873F4" w:rsidRPr="00421D77" w14:paraId="6D407D7A" w14:textId="77777777">
        <w:trPr>
          <w:trHeight w:val="288"/>
        </w:trPr>
        <w:tc>
          <w:tcPr>
            <w:tcW w:w="1584" w:type="dxa"/>
            <w:tcBorders>
              <w:top w:val="single" w:sz="4" w:space="0" w:color="000000"/>
              <w:left w:val="single" w:sz="4" w:space="0" w:color="000000"/>
              <w:bottom w:val="single" w:sz="4" w:space="0" w:color="000000"/>
              <w:right w:val="single" w:sz="4" w:space="0" w:color="000000"/>
            </w:tcBorders>
            <w:vAlign w:val="bottom"/>
          </w:tcPr>
          <w:p w14:paraId="4F641430" w14:textId="77777777" w:rsidR="003873F4" w:rsidRPr="00421D77" w:rsidRDefault="00494526" w:rsidP="00421D77">
            <w:pPr>
              <w:rPr>
                <w:rFonts w:eastAsia="Arial Narrow" w:cs="Arial Narrow"/>
                <w:color w:val="000000"/>
              </w:rPr>
            </w:pPr>
            <w:r w:rsidRPr="00421D77">
              <w:rPr>
                <w:rFonts w:eastAsia="Arial Narrow" w:cs="Arial Narrow"/>
                <w:color w:val="000000"/>
              </w:rPr>
              <w:t> </w:t>
            </w:r>
          </w:p>
        </w:tc>
        <w:tc>
          <w:tcPr>
            <w:tcW w:w="2114" w:type="dxa"/>
            <w:tcBorders>
              <w:top w:val="single" w:sz="4" w:space="0" w:color="000000"/>
              <w:left w:val="nil"/>
              <w:bottom w:val="single" w:sz="4" w:space="0" w:color="000000"/>
              <w:right w:val="single" w:sz="4" w:space="0" w:color="000000"/>
            </w:tcBorders>
            <w:vAlign w:val="bottom"/>
          </w:tcPr>
          <w:p w14:paraId="4D676767" w14:textId="77777777" w:rsidR="003873F4" w:rsidRPr="00421D77" w:rsidRDefault="00494526" w:rsidP="00421D77">
            <w:pPr>
              <w:rPr>
                <w:rFonts w:eastAsia="Arial Narrow" w:cs="Arial Narrow"/>
                <w:color w:val="000000"/>
              </w:rPr>
            </w:pPr>
            <w:r w:rsidRPr="00421D77">
              <w:rPr>
                <w:rFonts w:eastAsia="Arial Narrow" w:cs="Arial Narrow"/>
                <w:color w:val="000000"/>
              </w:rPr>
              <w:t>Plan de Mejoramiento</w:t>
            </w:r>
          </w:p>
        </w:tc>
        <w:tc>
          <w:tcPr>
            <w:tcW w:w="2566" w:type="dxa"/>
            <w:gridSpan w:val="2"/>
            <w:tcBorders>
              <w:top w:val="single" w:sz="4" w:space="0" w:color="000000"/>
              <w:left w:val="nil"/>
              <w:bottom w:val="single" w:sz="4" w:space="0" w:color="000000"/>
              <w:right w:val="single" w:sz="4" w:space="0" w:color="000000"/>
            </w:tcBorders>
            <w:vAlign w:val="bottom"/>
          </w:tcPr>
          <w:p w14:paraId="12F6BED3" w14:textId="77777777" w:rsidR="003873F4" w:rsidRPr="00421D77" w:rsidRDefault="00494526" w:rsidP="00421D77">
            <w:pPr>
              <w:rPr>
                <w:rFonts w:eastAsia="Arial Narrow" w:cs="Arial Narrow"/>
                <w:color w:val="000000"/>
              </w:rPr>
            </w:pPr>
            <w:r w:rsidRPr="00421D77">
              <w:rPr>
                <w:rFonts w:eastAsia="Arial Narrow" w:cs="Arial Narrow"/>
                <w:color w:val="000000"/>
              </w:rPr>
              <w:t> </w:t>
            </w:r>
          </w:p>
        </w:tc>
        <w:tc>
          <w:tcPr>
            <w:tcW w:w="1283" w:type="dxa"/>
            <w:tcBorders>
              <w:top w:val="nil"/>
              <w:left w:val="nil"/>
              <w:bottom w:val="single" w:sz="4" w:space="0" w:color="000000"/>
              <w:right w:val="single" w:sz="4" w:space="0" w:color="000000"/>
            </w:tcBorders>
            <w:shd w:val="clear" w:color="auto" w:fill="FFC000"/>
            <w:vAlign w:val="bottom"/>
          </w:tcPr>
          <w:p w14:paraId="1F03676A" w14:textId="77777777" w:rsidR="003873F4" w:rsidRPr="00421D77" w:rsidRDefault="00494526" w:rsidP="00421D77">
            <w:pPr>
              <w:rPr>
                <w:rFonts w:eastAsia="Arial Narrow" w:cs="Arial Narrow"/>
                <w:color w:val="000000"/>
              </w:rPr>
            </w:pPr>
            <w:r w:rsidRPr="00421D77">
              <w:rPr>
                <w:rFonts w:eastAsia="Arial Narrow" w:cs="Arial Narrow"/>
                <w:color w:val="000000"/>
              </w:rPr>
              <w:t>SEMESTRE 1</w:t>
            </w:r>
          </w:p>
        </w:tc>
        <w:tc>
          <w:tcPr>
            <w:tcW w:w="1283" w:type="dxa"/>
            <w:tcBorders>
              <w:top w:val="nil"/>
              <w:left w:val="nil"/>
              <w:bottom w:val="single" w:sz="4" w:space="0" w:color="000000"/>
              <w:right w:val="single" w:sz="4" w:space="0" w:color="000000"/>
            </w:tcBorders>
            <w:vAlign w:val="bottom"/>
          </w:tcPr>
          <w:p w14:paraId="60A32147" w14:textId="77777777" w:rsidR="003873F4" w:rsidRPr="00421D77" w:rsidRDefault="00494526" w:rsidP="00421D77">
            <w:pPr>
              <w:rPr>
                <w:rFonts w:eastAsia="Arial Narrow" w:cs="Arial Narrow"/>
                <w:color w:val="000000"/>
              </w:rPr>
            </w:pPr>
            <w:r w:rsidRPr="00421D77">
              <w:rPr>
                <w:rFonts w:eastAsia="Arial Narrow" w:cs="Arial Narrow"/>
                <w:color w:val="000000"/>
              </w:rPr>
              <w:t> </w:t>
            </w:r>
          </w:p>
        </w:tc>
      </w:tr>
    </w:tbl>
    <w:p w14:paraId="3F5027EA" w14:textId="77777777" w:rsidR="003873F4" w:rsidRPr="00421D77" w:rsidRDefault="003873F4" w:rsidP="00421D77">
      <w:pPr>
        <w:pStyle w:val="Ttulo1"/>
        <w:numPr>
          <w:ilvl w:val="0"/>
          <w:numId w:val="0"/>
        </w:numPr>
        <w:ind w:left="720" w:hanging="360"/>
        <w:jc w:val="left"/>
      </w:pPr>
    </w:p>
    <w:p w14:paraId="01181879" w14:textId="1BEB5DB3" w:rsidR="003873F4" w:rsidRPr="00421D77" w:rsidRDefault="00494526" w:rsidP="0059650D">
      <w:pPr>
        <w:pStyle w:val="Ttulo1"/>
        <w:jc w:val="center"/>
        <w:rPr>
          <w:i/>
        </w:rPr>
      </w:pPr>
      <w:bookmarkStart w:id="41" w:name="_Toc220879855"/>
      <w:r w:rsidRPr="00421D77">
        <w:t>CONTROL DE CAMBIOS</w:t>
      </w:r>
      <w:bookmarkEnd w:id="41"/>
    </w:p>
    <w:p w14:paraId="146F92FB" w14:textId="5FB73182" w:rsidR="003873F4" w:rsidRPr="00421D77" w:rsidRDefault="003873F4" w:rsidP="00421D77"/>
    <w:p w14:paraId="11F3201F" w14:textId="2773B5C8" w:rsidR="00FC7826" w:rsidRPr="00421D77" w:rsidRDefault="00FC7826" w:rsidP="00421D77"/>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202"/>
        <w:gridCol w:w="938"/>
        <w:gridCol w:w="1059"/>
        <w:gridCol w:w="1409"/>
        <w:gridCol w:w="1278"/>
        <w:gridCol w:w="2944"/>
      </w:tblGrid>
      <w:tr w:rsidR="00FC7826" w:rsidRPr="00421D77" w14:paraId="7DAF8E54" w14:textId="77777777" w:rsidTr="00D17B04">
        <w:trPr>
          <w:tblHeader/>
        </w:trPr>
        <w:tc>
          <w:tcPr>
            <w:tcW w:w="505" w:type="pct"/>
            <w:vAlign w:val="center"/>
          </w:tcPr>
          <w:p w14:paraId="53CE2D37" w14:textId="77777777" w:rsidR="00FC7826" w:rsidRPr="00421D77" w:rsidRDefault="00FC7826" w:rsidP="00D17B04">
            <w:pPr>
              <w:jc w:val="center"/>
            </w:pPr>
            <w:r w:rsidRPr="00421D77">
              <w:rPr>
                <w:b/>
              </w:rPr>
              <w:t>Fecha</w:t>
            </w:r>
          </w:p>
        </w:tc>
        <w:tc>
          <w:tcPr>
            <w:tcW w:w="394" w:type="pct"/>
            <w:vAlign w:val="center"/>
          </w:tcPr>
          <w:p w14:paraId="27A9667B" w14:textId="77777777" w:rsidR="00FC7826" w:rsidRPr="00421D77" w:rsidRDefault="00FC7826" w:rsidP="00D17B04">
            <w:pPr>
              <w:jc w:val="center"/>
            </w:pPr>
            <w:bookmarkStart w:id="42" w:name="_ylihl3z408bx" w:colFirst="0" w:colLast="0"/>
            <w:bookmarkEnd w:id="42"/>
            <w:r w:rsidRPr="00421D77">
              <w:rPr>
                <w:b/>
              </w:rPr>
              <w:t>Versión</w:t>
            </w:r>
          </w:p>
        </w:tc>
        <w:tc>
          <w:tcPr>
            <w:tcW w:w="445" w:type="pct"/>
            <w:vAlign w:val="center"/>
          </w:tcPr>
          <w:p w14:paraId="28CD4BCF" w14:textId="77777777" w:rsidR="00FC7826" w:rsidRPr="00421D77" w:rsidRDefault="00FC7826" w:rsidP="00D17B04">
            <w:pPr>
              <w:jc w:val="center"/>
            </w:pPr>
            <w:r w:rsidRPr="00421D77">
              <w:rPr>
                <w:b/>
              </w:rPr>
              <w:t>Elaboró</w:t>
            </w:r>
          </w:p>
        </w:tc>
        <w:tc>
          <w:tcPr>
            <w:tcW w:w="797" w:type="pct"/>
            <w:vAlign w:val="center"/>
          </w:tcPr>
          <w:p w14:paraId="66E216D8" w14:textId="77777777" w:rsidR="00FC7826" w:rsidRPr="00421D77" w:rsidRDefault="00FC7826" w:rsidP="00D17B04">
            <w:pPr>
              <w:jc w:val="center"/>
            </w:pPr>
            <w:r w:rsidRPr="00421D77">
              <w:rPr>
                <w:b/>
              </w:rPr>
              <w:t>Revisó</w:t>
            </w:r>
          </w:p>
        </w:tc>
        <w:tc>
          <w:tcPr>
            <w:tcW w:w="895" w:type="pct"/>
            <w:vAlign w:val="center"/>
          </w:tcPr>
          <w:p w14:paraId="0A9343B9" w14:textId="77777777" w:rsidR="00FC7826" w:rsidRPr="00421D77" w:rsidRDefault="00FC7826" w:rsidP="00D17B04">
            <w:pPr>
              <w:jc w:val="center"/>
            </w:pPr>
            <w:r w:rsidRPr="00421D77">
              <w:rPr>
                <w:b/>
              </w:rPr>
              <w:t>Aprobó</w:t>
            </w:r>
          </w:p>
        </w:tc>
        <w:tc>
          <w:tcPr>
            <w:tcW w:w="1964" w:type="pct"/>
            <w:vAlign w:val="center"/>
          </w:tcPr>
          <w:p w14:paraId="4E99CF39" w14:textId="77777777" w:rsidR="00FC7826" w:rsidRPr="00421D77" w:rsidRDefault="00FC7826" w:rsidP="00D17B04">
            <w:pPr>
              <w:jc w:val="center"/>
            </w:pPr>
            <w:r w:rsidRPr="00421D77">
              <w:rPr>
                <w:b/>
              </w:rPr>
              <w:t>Motivo de la actualización</w:t>
            </w:r>
          </w:p>
        </w:tc>
      </w:tr>
      <w:tr w:rsidR="00D17B04" w:rsidRPr="00421D77" w14:paraId="40318D8C" w14:textId="77777777" w:rsidTr="00D17B04">
        <w:trPr>
          <w:trHeight w:val="2728"/>
        </w:trPr>
        <w:tc>
          <w:tcPr>
            <w:tcW w:w="505" w:type="pct"/>
            <w:vAlign w:val="center"/>
          </w:tcPr>
          <w:p w14:paraId="6997B332" w14:textId="77777777" w:rsidR="00D17B04" w:rsidRPr="00537808" w:rsidRDefault="00D17B04" w:rsidP="00D17B04">
            <w:r>
              <w:t>28</w:t>
            </w:r>
            <w:r w:rsidRPr="00537808">
              <w:t>/</w:t>
            </w:r>
            <w:r>
              <w:t>01</w:t>
            </w:r>
            <w:r w:rsidRPr="00537808">
              <w:t>/202</w:t>
            </w:r>
            <w:r>
              <w:t>6</w:t>
            </w:r>
          </w:p>
          <w:p w14:paraId="52F41770" w14:textId="7F7D8552" w:rsidR="00D17B04" w:rsidRPr="00421D77" w:rsidRDefault="00D17B04" w:rsidP="00D17B04">
            <w:pPr>
              <w:rPr>
                <w:b/>
              </w:rPr>
            </w:pPr>
          </w:p>
        </w:tc>
        <w:tc>
          <w:tcPr>
            <w:tcW w:w="394" w:type="pct"/>
            <w:vAlign w:val="center"/>
          </w:tcPr>
          <w:p w14:paraId="79340551" w14:textId="6CC8E3C1" w:rsidR="00D17B04" w:rsidRPr="00421D77" w:rsidRDefault="00D17B04" w:rsidP="00D17B04">
            <w:pPr>
              <w:rPr>
                <w:b/>
              </w:rPr>
            </w:pPr>
            <w:r>
              <w:t>1</w:t>
            </w:r>
          </w:p>
        </w:tc>
        <w:tc>
          <w:tcPr>
            <w:tcW w:w="445" w:type="pct"/>
            <w:vAlign w:val="center"/>
          </w:tcPr>
          <w:p w14:paraId="46B302EF" w14:textId="77777777" w:rsidR="00D17B04" w:rsidRDefault="00D17B04" w:rsidP="00D17B04">
            <w:pPr>
              <w:rPr>
                <w:rFonts w:eastAsia="Arial Narrow" w:cs="Arial Narrow"/>
              </w:rPr>
            </w:pPr>
            <w:r w:rsidRPr="00537808">
              <w:rPr>
                <w:rFonts w:eastAsia="Arial Narrow" w:cs="Arial Narrow"/>
              </w:rPr>
              <w:t>Fernando Bolívar Buitrago</w:t>
            </w:r>
          </w:p>
          <w:p w14:paraId="5C8467A9" w14:textId="77777777" w:rsidR="00D17B04" w:rsidRPr="00537808" w:rsidRDefault="00D17B04" w:rsidP="00D17B04">
            <w:pPr>
              <w:rPr>
                <w:rFonts w:eastAsia="Arial Narrow" w:cs="Arial Narrow"/>
              </w:rPr>
            </w:pPr>
            <w:r>
              <w:rPr>
                <w:rFonts w:eastAsia="Arial Narrow" w:cs="Arial Narrow"/>
              </w:rPr>
              <w:t>GTIC</w:t>
            </w:r>
          </w:p>
          <w:p w14:paraId="738DFC10" w14:textId="5E899A41" w:rsidR="00D17B04" w:rsidRPr="00421D77" w:rsidRDefault="00D17B04" w:rsidP="00D17B04">
            <w:pPr>
              <w:rPr>
                <w:b/>
              </w:rPr>
            </w:pPr>
            <w:r w:rsidRPr="00537808">
              <w:rPr>
                <w:b/>
              </w:rPr>
              <w:t xml:space="preserve"> </w:t>
            </w:r>
          </w:p>
        </w:tc>
        <w:tc>
          <w:tcPr>
            <w:tcW w:w="797" w:type="pct"/>
            <w:vAlign w:val="center"/>
          </w:tcPr>
          <w:p w14:paraId="5FEFA3FA" w14:textId="77777777" w:rsidR="00D17B04" w:rsidRPr="00537808" w:rsidRDefault="00D17B04" w:rsidP="00D17B04">
            <w:pPr>
              <w:tabs>
                <w:tab w:val="left" w:pos="1106"/>
              </w:tabs>
            </w:pPr>
            <w:proofErr w:type="spellStart"/>
            <w:r w:rsidRPr="00537808">
              <w:t>Gipsy</w:t>
            </w:r>
            <w:proofErr w:type="spellEnd"/>
            <w:r w:rsidRPr="00537808">
              <w:t xml:space="preserve"> Vivian Arenas Hernández</w:t>
            </w:r>
            <w:r>
              <w:t xml:space="preserve"> – Coordinadora GTIC</w:t>
            </w:r>
          </w:p>
          <w:p w14:paraId="07728B09" w14:textId="77777777" w:rsidR="00D17B04" w:rsidRDefault="00D17B04" w:rsidP="00D17B04">
            <w:pPr>
              <w:tabs>
                <w:tab w:val="left" w:pos="1106"/>
              </w:tabs>
            </w:pPr>
          </w:p>
          <w:p w14:paraId="504C8A3F" w14:textId="77777777" w:rsidR="00D17B04" w:rsidRPr="00537808" w:rsidRDefault="00D17B04" w:rsidP="00D17B04">
            <w:pPr>
              <w:tabs>
                <w:tab w:val="left" w:pos="1106"/>
              </w:tabs>
            </w:pPr>
            <w:r w:rsidRPr="00537808">
              <w:t>Fernando Bolívar</w:t>
            </w:r>
          </w:p>
          <w:p w14:paraId="236072A6" w14:textId="77777777" w:rsidR="00D17B04" w:rsidRDefault="00D17B04" w:rsidP="00D17B04">
            <w:pPr>
              <w:tabs>
                <w:tab w:val="left" w:pos="1106"/>
              </w:tabs>
            </w:pPr>
          </w:p>
          <w:p w14:paraId="461B0306" w14:textId="77777777" w:rsidR="00D17B04" w:rsidRDefault="00D17B04" w:rsidP="00D17B04">
            <w:pPr>
              <w:tabs>
                <w:tab w:val="left" w:pos="1106"/>
              </w:tabs>
            </w:pPr>
            <w:r w:rsidRPr="00537808">
              <w:t>Adriana Bernal</w:t>
            </w:r>
          </w:p>
          <w:p w14:paraId="49985D7A" w14:textId="69FAA986" w:rsidR="00D17B04" w:rsidRPr="00D17B04" w:rsidRDefault="00D17B04" w:rsidP="00D17B04">
            <w:pPr>
              <w:tabs>
                <w:tab w:val="left" w:pos="1106"/>
              </w:tabs>
            </w:pPr>
            <w:r>
              <w:t>GTIC</w:t>
            </w:r>
          </w:p>
        </w:tc>
        <w:tc>
          <w:tcPr>
            <w:tcW w:w="895" w:type="pct"/>
            <w:vAlign w:val="center"/>
          </w:tcPr>
          <w:p w14:paraId="3CFA7298" w14:textId="35DB6B41" w:rsidR="00D17B04" w:rsidRPr="00421D77" w:rsidRDefault="00D17B04" w:rsidP="00D17B04">
            <w:pPr>
              <w:rPr>
                <w:b/>
              </w:rPr>
            </w:pPr>
            <w:r>
              <w:t>Comité Institucional de Gestión y Desempeño</w:t>
            </w:r>
          </w:p>
        </w:tc>
        <w:tc>
          <w:tcPr>
            <w:tcW w:w="1964" w:type="pct"/>
            <w:vAlign w:val="center"/>
          </w:tcPr>
          <w:p w14:paraId="12F0EFF0" w14:textId="2EC50D9B" w:rsidR="00D17B04" w:rsidRPr="00421D77" w:rsidRDefault="00D17B04" w:rsidP="00D17B04">
            <w:pPr>
              <w:rPr>
                <w:b/>
              </w:rPr>
            </w:pPr>
            <w:r w:rsidRPr="00421D77">
              <w:rPr>
                <w:rFonts w:eastAsia="Arial Narrow" w:cs="Arial Narrow"/>
              </w:rPr>
              <w:t>Elaboración plan de seguridad y privacidad de la información para la vigencia 2026.</w:t>
            </w:r>
          </w:p>
        </w:tc>
      </w:tr>
    </w:tbl>
    <w:p w14:paraId="3087A7CF" w14:textId="77777777" w:rsidR="003873F4" w:rsidRDefault="003873F4" w:rsidP="00D17B04">
      <w:bookmarkStart w:id="43" w:name="_35nkun2" w:colFirst="0" w:colLast="0"/>
      <w:bookmarkEnd w:id="43"/>
    </w:p>
    <w:sectPr w:rsidR="003873F4">
      <w:headerReference w:type="default" r:id="rId17"/>
      <w:footerReference w:type="even" r:id="rId18"/>
      <w:footerReference w:type="default" r:id="rId19"/>
      <w:headerReference w:type="first" r:id="rId20"/>
      <w:footerReference w:type="first" r:id="rId21"/>
      <w:pgSz w:w="12242" w:h="15842"/>
      <w:pgMar w:top="1985" w:right="1701" w:bottom="1985" w:left="1701" w:header="709" w:footer="283"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8B33AD" w14:textId="77777777" w:rsidR="00B208BD" w:rsidRDefault="00B208BD">
      <w:r>
        <w:separator/>
      </w:r>
    </w:p>
  </w:endnote>
  <w:endnote w:type="continuationSeparator" w:id="0">
    <w:p w14:paraId="23DD903B" w14:textId="77777777" w:rsidR="00B208BD" w:rsidRDefault="00B208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embedRegular r:id="rId1" w:fontKey="{679F8C10-DA36-4DCE-AE24-A26C106C4607}"/>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2" w:fontKey="{CD995F5D-661C-4ECB-8085-976C3703F3B5}"/>
    <w:embedBold r:id="rId3" w:fontKey="{F785FB26-7F6B-4A89-A7BA-CCDED1E87F41}"/>
    <w:embedItalic r:id="rId4" w:fontKey="{A68ACE94-AEDB-49A0-A357-E1FA7DDCD6AC}"/>
    <w:embedBoldItalic r:id="rId5" w:fontKey="{3568A478-F07A-4C5E-934A-C8B30B34A5FB}"/>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4963D352-17C7-4955-BB1A-E4965564C95A}"/>
    <w:embedBoldItalic r:id="rId7" w:fontKey="{76483A79-DF61-4AE5-B769-B8E15EFF0EC0}"/>
  </w:font>
  <w:font w:name="Verdana">
    <w:panose1 w:val="020B0604030504040204"/>
    <w:charset w:val="00"/>
    <w:family w:val="swiss"/>
    <w:pitch w:val="variable"/>
    <w:sig w:usb0="A00006FF" w:usb1="4000205B" w:usb2="00000010" w:usb3="00000000" w:csb0="0000019F" w:csb1="00000000"/>
    <w:embedRegular r:id="rId8" w:fontKey="{B0C0F20A-D543-4369-B702-8FCD72D6B572}"/>
  </w:font>
  <w:font w:name="Cambria">
    <w:panose1 w:val="02040503050406030204"/>
    <w:charset w:val="00"/>
    <w:family w:val="roman"/>
    <w:pitch w:val="variable"/>
    <w:sig w:usb0="E00006FF" w:usb1="420024FF" w:usb2="02000000" w:usb3="00000000" w:csb0="0000019F" w:csb1="00000000"/>
    <w:embedRegular r:id="rId9" w:fontKey="{E122C3CC-D7F2-42CA-94C6-B8B18D82992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4E2162" w14:textId="77777777" w:rsidR="005A1847" w:rsidRDefault="005A1847">
    <w:pPr>
      <w:pBdr>
        <w:top w:val="nil"/>
        <w:left w:val="nil"/>
        <w:bottom w:val="nil"/>
        <w:right w:val="nil"/>
        <w:between w:val="nil"/>
      </w:pBdr>
      <w:tabs>
        <w:tab w:val="center" w:pos="4252"/>
        <w:tab w:val="right" w:pos="8504"/>
      </w:tabs>
      <w:jc w:val="right"/>
      <w:rPr>
        <w:color w:val="000000"/>
        <w:sz w:val="20"/>
        <w:szCs w:val="20"/>
      </w:rPr>
    </w:pPr>
  </w:p>
  <w:p w14:paraId="5763876A" w14:textId="77777777" w:rsidR="005A1847" w:rsidRDefault="005A1847">
    <w:pPr>
      <w:pBdr>
        <w:top w:val="nil"/>
        <w:left w:val="nil"/>
        <w:bottom w:val="nil"/>
        <w:right w:val="nil"/>
        <w:between w:val="nil"/>
      </w:pBdr>
      <w:tabs>
        <w:tab w:val="center" w:pos="4252"/>
        <w:tab w:val="right" w:pos="8504"/>
      </w:tabs>
      <w:ind w:right="360"/>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CE92E" w14:textId="28747EA0" w:rsidR="005A1847" w:rsidRDefault="005A1847">
    <w:pPr>
      <w:pBdr>
        <w:top w:val="nil"/>
        <w:left w:val="nil"/>
        <w:bottom w:val="nil"/>
        <w:right w:val="nil"/>
        <w:between w:val="nil"/>
      </w:pBdr>
      <w:tabs>
        <w:tab w:val="center" w:pos="4680"/>
        <w:tab w:val="right" w:pos="9360"/>
      </w:tabs>
      <w:jc w:val="center"/>
      <w:rPr>
        <w:rFonts w:eastAsia="Arial Narrow" w:cs="Arial Narrow"/>
        <w:color w:val="000000"/>
        <w:sz w:val="18"/>
        <w:szCs w:val="18"/>
      </w:rPr>
    </w:pPr>
    <w:r>
      <w:rPr>
        <w:rFonts w:eastAsia="Arial Narrow" w:cs="Arial Narrow"/>
        <w:color w:val="000000"/>
        <w:sz w:val="18"/>
        <w:szCs w:val="18"/>
      </w:rPr>
      <w:t xml:space="preserve">Página </w:t>
    </w:r>
    <w:r>
      <w:rPr>
        <w:rFonts w:eastAsia="Arial Narrow" w:cs="Arial Narrow"/>
        <w:color w:val="000000"/>
        <w:sz w:val="18"/>
        <w:szCs w:val="18"/>
      </w:rPr>
      <w:fldChar w:fldCharType="begin"/>
    </w:r>
    <w:r>
      <w:rPr>
        <w:rFonts w:eastAsia="Arial Narrow" w:cs="Arial Narrow"/>
        <w:color w:val="000000"/>
        <w:sz w:val="18"/>
        <w:szCs w:val="18"/>
      </w:rPr>
      <w:instrText>PAGE</w:instrText>
    </w:r>
    <w:r>
      <w:rPr>
        <w:rFonts w:eastAsia="Arial Narrow" w:cs="Arial Narrow"/>
        <w:color w:val="000000"/>
        <w:sz w:val="18"/>
        <w:szCs w:val="18"/>
      </w:rPr>
      <w:fldChar w:fldCharType="separate"/>
    </w:r>
    <w:r w:rsidR="00B51447">
      <w:rPr>
        <w:rFonts w:eastAsia="Arial Narrow" w:cs="Arial Narrow"/>
        <w:noProof/>
        <w:color w:val="000000"/>
        <w:sz w:val="18"/>
        <w:szCs w:val="18"/>
      </w:rPr>
      <w:t>16</w:t>
    </w:r>
    <w:r>
      <w:rPr>
        <w:rFonts w:eastAsia="Arial Narrow" w:cs="Arial Narrow"/>
        <w:color w:val="000000"/>
        <w:sz w:val="18"/>
        <w:szCs w:val="18"/>
      </w:rPr>
      <w:fldChar w:fldCharType="end"/>
    </w:r>
    <w:r>
      <w:rPr>
        <w:rFonts w:eastAsia="Arial Narrow" w:cs="Arial Narrow"/>
        <w:color w:val="000000"/>
        <w:sz w:val="18"/>
        <w:szCs w:val="18"/>
      </w:rPr>
      <w:t xml:space="preserve"> de </w:t>
    </w:r>
    <w:r>
      <w:rPr>
        <w:rFonts w:eastAsia="Arial Narrow" w:cs="Arial Narrow"/>
        <w:color w:val="000000"/>
        <w:sz w:val="18"/>
        <w:szCs w:val="18"/>
      </w:rPr>
      <w:fldChar w:fldCharType="begin"/>
    </w:r>
    <w:r>
      <w:rPr>
        <w:rFonts w:eastAsia="Arial Narrow" w:cs="Arial Narrow"/>
        <w:color w:val="000000"/>
        <w:sz w:val="18"/>
        <w:szCs w:val="18"/>
      </w:rPr>
      <w:instrText>NUMPAGES</w:instrText>
    </w:r>
    <w:r>
      <w:rPr>
        <w:rFonts w:eastAsia="Arial Narrow" w:cs="Arial Narrow"/>
        <w:color w:val="000000"/>
        <w:sz w:val="18"/>
        <w:szCs w:val="18"/>
      </w:rPr>
      <w:fldChar w:fldCharType="separate"/>
    </w:r>
    <w:r w:rsidR="00B51447">
      <w:rPr>
        <w:rFonts w:eastAsia="Arial Narrow" w:cs="Arial Narrow"/>
        <w:noProof/>
        <w:color w:val="000000"/>
        <w:sz w:val="18"/>
        <w:szCs w:val="18"/>
      </w:rPr>
      <w:t>16</w:t>
    </w:r>
    <w:r>
      <w:rPr>
        <w:rFonts w:eastAsia="Arial Narrow" w:cs="Arial Narrow"/>
        <w:color w:val="000000"/>
        <w:sz w:val="18"/>
        <w:szCs w:val="18"/>
      </w:rPr>
      <w:fldChar w:fldCharType="end"/>
    </w:r>
  </w:p>
  <w:p w14:paraId="122A3672" w14:textId="77777777" w:rsidR="005A1847" w:rsidRPr="00A46517" w:rsidRDefault="005A1847" w:rsidP="00A46517">
    <w:pPr>
      <w:pBdr>
        <w:top w:val="nil"/>
        <w:left w:val="nil"/>
        <w:bottom w:val="nil"/>
        <w:right w:val="nil"/>
        <w:between w:val="nil"/>
      </w:pBdr>
      <w:tabs>
        <w:tab w:val="center" w:pos="4252"/>
        <w:tab w:val="right" w:pos="8504"/>
      </w:tabs>
      <w:rPr>
        <w:rFonts w:eastAsia="Arial Narrow" w:cs="Arial Narrow"/>
        <w:color w:val="000000"/>
        <w:sz w:val="20"/>
        <w:szCs w:val="20"/>
      </w:rPr>
    </w:pPr>
    <w:r w:rsidRPr="00A46517">
      <w:rPr>
        <w:rFonts w:eastAsia="Arial Narrow" w:cs="Arial Narrow"/>
        <w:color w:val="000000"/>
        <w:sz w:val="20"/>
        <w:szCs w:val="20"/>
      </w:rPr>
      <w:t>GRUPO DE TECNOLOGIAS DE LA INFORMACION Y COMUNICACIONES</w:t>
    </w:r>
  </w:p>
  <w:p w14:paraId="23F2FE29" w14:textId="77777777" w:rsidR="005A1847" w:rsidRPr="00A46517" w:rsidRDefault="005A1847" w:rsidP="00A46517">
    <w:pPr>
      <w:spacing w:line="275" w:lineRule="auto"/>
      <w:jc w:val="both"/>
      <w:textDirection w:val="btLr"/>
      <w:rPr>
        <w:sz w:val="20"/>
        <w:szCs w:val="20"/>
      </w:rPr>
    </w:pPr>
    <w:r w:rsidRPr="00A46517">
      <w:rPr>
        <w:rFonts w:eastAsia="Verdana" w:cs="Verdana"/>
        <w:color w:val="000000"/>
        <w:sz w:val="20"/>
        <w:szCs w:val="20"/>
      </w:rPr>
      <w:t>Dirección: Calle 74 No. 11-81, Bogotá D.C., Colombia</w:t>
    </w:r>
  </w:p>
  <w:p w14:paraId="5BDA95A8" w14:textId="77777777" w:rsidR="005A1847" w:rsidRPr="00A46517" w:rsidRDefault="005A1847" w:rsidP="00A46517">
    <w:pPr>
      <w:spacing w:line="275" w:lineRule="auto"/>
      <w:jc w:val="both"/>
      <w:textDirection w:val="btLr"/>
      <w:rPr>
        <w:sz w:val="20"/>
        <w:szCs w:val="20"/>
      </w:rPr>
    </w:pPr>
    <w:r w:rsidRPr="00A46517">
      <w:rPr>
        <w:rFonts w:eastAsia="Verdana" w:cs="Verdana"/>
        <w:color w:val="000000"/>
        <w:sz w:val="20"/>
        <w:szCs w:val="20"/>
      </w:rPr>
      <w:t>Conmutador: (+57) 601 353 2400</w:t>
    </w:r>
  </w:p>
  <w:p w14:paraId="3689BB5D" w14:textId="6BAC2612" w:rsidR="005A1847" w:rsidRPr="00A46517" w:rsidRDefault="005A1847" w:rsidP="00A46517">
    <w:pPr>
      <w:pBdr>
        <w:top w:val="nil"/>
        <w:left w:val="nil"/>
        <w:bottom w:val="nil"/>
        <w:right w:val="nil"/>
        <w:between w:val="nil"/>
      </w:pBdr>
      <w:tabs>
        <w:tab w:val="center" w:pos="4680"/>
        <w:tab w:val="right" w:pos="9360"/>
      </w:tabs>
      <w:rPr>
        <w:rFonts w:eastAsia="Cambria" w:cs="Cambria"/>
        <w:color w:val="4F81BD"/>
        <w:sz w:val="20"/>
        <w:szCs w:val="20"/>
      </w:rPr>
    </w:pPr>
    <w:r w:rsidRPr="00A46517">
      <w:rPr>
        <w:rFonts w:eastAsia="Verdana" w:cs="Verdana"/>
        <w:color w:val="000000"/>
        <w:sz w:val="20"/>
        <w:szCs w:val="20"/>
      </w:rPr>
      <w:t>Línea Gratuita: (+57) 01 8000 129722</w:t>
    </w:r>
  </w:p>
  <w:p w14:paraId="5CE5BB8C" w14:textId="77777777" w:rsidR="005A1847" w:rsidRDefault="005A1847">
    <w:pPr>
      <w:pBdr>
        <w:top w:val="nil"/>
        <w:left w:val="nil"/>
        <w:bottom w:val="nil"/>
        <w:right w:val="nil"/>
        <w:between w:val="nil"/>
      </w:pBdr>
      <w:tabs>
        <w:tab w:val="center" w:pos="4252"/>
        <w:tab w:val="right" w:pos="8504"/>
      </w:tabs>
      <w:ind w:left="4536" w:hanging="141"/>
      <w:jc w:val="right"/>
      <w:rPr>
        <w:color w:val="000000"/>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A938B7" w14:textId="77777777" w:rsidR="005A1847" w:rsidRDefault="005A1847">
    <w:pPr>
      <w:pBdr>
        <w:top w:val="nil"/>
        <w:left w:val="nil"/>
        <w:bottom w:val="nil"/>
        <w:right w:val="nil"/>
        <w:between w:val="nil"/>
      </w:pBdr>
      <w:tabs>
        <w:tab w:val="center" w:pos="4252"/>
        <w:tab w:val="right" w:pos="8504"/>
      </w:tabs>
      <w:ind w:right="360"/>
      <w:jc w:val="right"/>
      <w:rPr>
        <w:color w:val="000000"/>
        <w:sz w:val="20"/>
        <w:szCs w:val="20"/>
      </w:rPr>
    </w:pPr>
  </w:p>
  <w:p w14:paraId="35F1927B" w14:textId="77777777" w:rsidR="005A1847" w:rsidRDefault="005A184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27F309" w14:textId="77777777" w:rsidR="00B208BD" w:rsidRDefault="00B208BD">
      <w:r>
        <w:separator/>
      </w:r>
    </w:p>
  </w:footnote>
  <w:footnote w:type="continuationSeparator" w:id="0">
    <w:p w14:paraId="6A8733B3" w14:textId="77777777" w:rsidR="00B208BD" w:rsidRDefault="00B208BD">
      <w:r>
        <w:continuationSeparator/>
      </w:r>
    </w:p>
  </w:footnote>
  <w:footnote w:id="1">
    <w:p w14:paraId="19564BE8" w14:textId="2C18C620" w:rsidR="005A1847" w:rsidRDefault="005A1847">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NTC-ISO-IEC 27001:2012, Pág. 1-12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981906" w14:textId="77777777" w:rsidR="005A1847" w:rsidRDefault="005A1847">
    <w:pPr>
      <w:ind w:right="20"/>
      <w:rPr>
        <w:rFonts w:ascii="Arial" w:eastAsia="Arial" w:hAnsi="Arial" w:cs="Arial"/>
        <w:b/>
        <w:color w:val="333333"/>
        <w:sz w:val="18"/>
        <w:szCs w:val="18"/>
      </w:rPr>
    </w:pPr>
    <w:r>
      <w:rPr>
        <w:rFonts w:eastAsia="Arial Narrow" w:cs="Arial Narrow"/>
        <w:b/>
        <w:sz w:val="22"/>
        <w:szCs w:val="22"/>
      </w:rPr>
      <w:t xml:space="preserve">                     </w:t>
    </w:r>
    <w:r>
      <w:rPr>
        <w:noProof/>
      </w:rPr>
      <w:drawing>
        <wp:anchor distT="0" distB="0" distL="0" distR="0" simplePos="0" relativeHeight="251658240" behindDoc="0" locked="0" layoutInCell="1" hidden="0" allowOverlap="1" wp14:anchorId="7411E329" wp14:editId="6D44A157">
          <wp:simplePos x="0" y="0"/>
          <wp:positionH relativeFrom="column">
            <wp:posOffset>-57148</wp:posOffset>
          </wp:positionH>
          <wp:positionV relativeFrom="paragraph">
            <wp:posOffset>-181608</wp:posOffset>
          </wp:positionV>
          <wp:extent cx="2470068" cy="989057"/>
          <wp:effectExtent l="0" t="0" r="0" b="0"/>
          <wp:wrapSquare wrapText="bothSides" distT="0" distB="0" distL="0" distR="0"/>
          <wp:docPr id="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470068" cy="989057"/>
                  </a:xfrm>
                  <a:prstGeom prst="rect">
                    <a:avLst/>
                  </a:prstGeom>
                  <a:ln/>
                </pic:spPr>
              </pic:pic>
            </a:graphicData>
          </a:graphic>
        </wp:anchor>
      </w:drawing>
    </w:r>
  </w:p>
  <w:p w14:paraId="5B04F2EA" w14:textId="77777777" w:rsidR="005A1847" w:rsidRDefault="005A1847">
    <w:pPr>
      <w:pBdr>
        <w:top w:val="nil"/>
        <w:left w:val="nil"/>
        <w:bottom w:val="nil"/>
        <w:right w:val="nil"/>
        <w:between w:val="nil"/>
      </w:pBdr>
      <w:tabs>
        <w:tab w:val="center" w:pos="4252"/>
        <w:tab w:val="right" w:pos="8504"/>
      </w:tabs>
      <w:rPr>
        <w:color w:val="000000"/>
        <w:sz w:val="20"/>
        <w:szCs w:val="20"/>
      </w:rPr>
    </w:pPr>
  </w:p>
  <w:p w14:paraId="67E7DF09" w14:textId="77777777" w:rsidR="005A1847" w:rsidRDefault="005A1847">
    <w:pPr>
      <w:pBdr>
        <w:top w:val="nil"/>
        <w:left w:val="nil"/>
        <w:bottom w:val="nil"/>
        <w:right w:val="nil"/>
        <w:between w:val="nil"/>
      </w:pBdr>
      <w:tabs>
        <w:tab w:val="center" w:pos="4252"/>
        <w:tab w:val="right" w:pos="8504"/>
      </w:tabs>
      <w:rPr>
        <w:color w:val="000000"/>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9AC43D" w14:textId="1B79650C" w:rsidR="005A1847" w:rsidRDefault="005A1847">
    <w:pPr>
      <w:pBdr>
        <w:top w:val="nil"/>
        <w:left w:val="nil"/>
        <w:bottom w:val="nil"/>
        <w:right w:val="nil"/>
        <w:between w:val="nil"/>
      </w:pBdr>
      <w:tabs>
        <w:tab w:val="center" w:pos="4419"/>
        <w:tab w:val="right" w:pos="8838"/>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83D48"/>
    <w:multiLevelType w:val="multilevel"/>
    <w:tmpl w:val="47F278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72B1CF1"/>
    <w:multiLevelType w:val="multilevel"/>
    <w:tmpl w:val="A9D24BC0"/>
    <w:lvl w:ilvl="0">
      <w:start w:val="1"/>
      <w:numFmt w:val="decimal"/>
      <w:pStyle w:val="Ttulo1"/>
      <w:lvlText w:val="%1."/>
      <w:lvlJc w:val="left"/>
      <w:pPr>
        <w:ind w:left="720" w:hanging="360"/>
      </w:pPr>
      <w:rPr>
        <w:rFonts w:hint="default"/>
      </w:rPr>
    </w:lvl>
    <w:lvl w:ilvl="1">
      <w:start w:val="2"/>
      <w:numFmt w:val="decimal"/>
      <w:pStyle w:val="Ttulo2"/>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15:restartNumberingAfterBreak="0">
    <w:nsid w:val="111622F1"/>
    <w:multiLevelType w:val="multilevel"/>
    <w:tmpl w:val="84D0C05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128A74A4"/>
    <w:multiLevelType w:val="multilevel"/>
    <w:tmpl w:val="36D6077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79C7848"/>
    <w:multiLevelType w:val="multilevel"/>
    <w:tmpl w:val="4EA0B1C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180B10E2"/>
    <w:multiLevelType w:val="multilevel"/>
    <w:tmpl w:val="BFEAFBAE"/>
    <w:lvl w:ilvl="0">
      <w:start w:val="1"/>
      <w:numFmt w:val="decimal"/>
      <w:lvlText w:val="%1."/>
      <w:lvlJc w:val="left"/>
      <w:pPr>
        <w:ind w:left="720" w:hanging="360"/>
      </w:pPr>
    </w:lvl>
    <w:lvl w:ilvl="1">
      <w:start w:val="3"/>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6" w15:restartNumberingAfterBreak="0">
    <w:nsid w:val="2A5E0E9C"/>
    <w:multiLevelType w:val="multilevel"/>
    <w:tmpl w:val="7494B62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 w15:restartNumberingAfterBreak="0">
    <w:nsid w:val="2F7C6CBE"/>
    <w:multiLevelType w:val="multilevel"/>
    <w:tmpl w:val="EBEA1EB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482B6A71"/>
    <w:multiLevelType w:val="multilevel"/>
    <w:tmpl w:val="67440C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50546B8C"/>
    <w:multiLevelType w:val="multilevel"/>
    <w:tmpl w:val="3CE0DE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56733192"/>
    <w:multiLevelType w:val="multilevel"/>
    <w:tmpl w:val="BC6034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042901916">
    <w:abstractNumId w:val="8"/>
  </w:num>
  <w:num w:numId="2" w16cid:durableId="1537768335">
    <w:abstractNumId w:val="9"/>
  </w:num>
  <w:num w:numId="3" w16cid:durableId="1234583948">
    <w:abstractNumId w:val="3"/>
  </w:num>
  <w:num w:numId="4" w16cid:durableId="1044790353">
    <w:abstractNumId w:val="5"/>
  </w:num>
  <w:num w:numId="5" w16cid:durableId="1570072572">
    <w:abstractNumId w:val="6"/>
  </w:num>
  <w:num w:numId="6" w16cid:durableId="1749501570">
    <w:abstractNumId w:val="0"/>
  </w:num>
  <w:num w:numId="7" w16cid:durableId="2064909178">
    <w:abstractNumId w:val="10"/>
  </w:num>
  <w:num w:numId="8" w16cid:durableId="176315244">
    <w:abstractNumId w:val="1"/>
  </w:num>
  <w:num w:numId="9" w16cid:durableId="1335843232">
    <w:abstractNumId w:val="2"/>
  </w:num>
  <w:num w:numId="10" w16cid:durableId="1121656526">
    <w:abstractNumId w:val="4"/>
  </w:num>
  <w:num w:numId="11" w16cid:durableId="814758348">
    <w:abstractNumId w:val="7"/>
  </w:num>
  <w:num w:numId="12" w16cid:durableId="2130853029">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70292202">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741782897">
    <w:abstractNumId w:val="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73F4"/>
    <w:rsid w:val="0003683A"/>
    <w:rsid w:val="00042027"/>
    <w:rsid w:val="00072EB8"/>
    <w:rsid w:val="00104350"/>
    <w:rsid w:val="00126666"/>
    <w:rsid w:val="00151913"/>
    <w:rsid w:val="00216421"/>
    <w:rsid w:val="00276F81"/>
    <w:rsid w:val="002B1EF9"/>
    <w:rsid w:val="00332D9A"/>
    <w:rsid w:val="003873F4"/>
    <w:rsid w:val="003E2D88"/>
    <w:rsid w:val="00421D77"/>
    <w:rsid w:val="00426B3B"/>
    <w:rsid w:val="0044452D"/>
    <w:rsid w:val="00490FB2"/>
    <w:rsid w:val="00494526"/>
    <w:rsid w:val="0053396B"/>
    <w:rsid w:val="0058595B"/>
    <w:rsid w:val="0059650D"/>
    <w:rsid w:val="005A1847"/>
    <w:rsid w:val="005C2FFD"/>
    <w:rsid w:val="006032C1"/>
    <w:rsid w:val="00666FA5"/>
    <w:rsid w:val="0076255B"/>
    <w:rsid w:val="007974BE"/>
    <w:rsid w:val="007D4365"/>
    <w:rsid w:val="007E5877"/>
    <w:rsid w:val="008C03C1"/>
    <w:rsid w:val="009016DE"/>
    <w:rsid w:val="00977F42"/>
    <w:rsid w:val="00980639"/>
    <w:rsid w:val="0098193F"/>
    <w:rsid w:val="00A46517"/>
    <w:rsid w:val="00B208BD"/>
    <w:rsid w:val="00B3404D"/>
    <w:rsid w:val="00B51447"/>
    <w:rsid w:val="00D17B04"/>
    <w:rsid w:val="00D91306"/>
    <w:rsid w:val="00D96420"/>
    <w:rsid w:val="00D96C40"/>
    <w:rsid w:val="00DA44A6"/>
    <w:rsid w:val="00E250C0"/>
    <w:rsid w:val="00E7275C"/>
    <w:rsid w:val="00EE3896"/>
    <w:rsid w:val="00F045A2"/>
    <w:rsid w:val="00F95AB1"/>
    <w:rsid w:val="00FC782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A1D581"/>
  <w15:docId w15:val="{617E7320-09ED-496B-9EBE-C5E376ABD3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CO"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650D"/>
    <w:rPr>
      <w:rFonts w:ascii="Arial Narrow" w:hAnsi="Arial Narrow"/>
    </w:rPr>
  </w:style>
  <w:style w:type="paragraph" w:styleId="Ttulo1">
    <w:name w:val="heading 1"/>
    <w:basedOn w:val="Normal"/>
    <w:next w:val="Normal"/>
    <w:uiPriority w:val="9"/>
    <w:qFormat/>
    <w:rsid w:val="00E250C0"/>
    <w:pPr>
      <w:keepNext/>
      <w:numPr>
        <w:numId w:val="8"/>
      </w:numPr>
      <w:jc w:val="both"/>
      <w:outlineLvl w:val="0"/>
    </w:pPr>
    <w:rPr>
      <w:rFonts w:eastAsia="Arial" w:cs="Arial"/>
      <w:b/>
    </w:rPr>
  </w:style>
  <w:style w:type="paragraph" w:styleId="Ttulo2">
    <w:name w:val="heading 2"/>
    <w:basedOn w:val="Ttulo1"/>
    <w:next w:val="Normal"/>
    <w:uiPriority w:val="9"/>
    <w:unhideWhenUsed/>
    <w:qFormat/>
    <w:rsid w:val="006032C1"/>
    <w:pPr>
      <w:numPr>
        <w:ilvl w:val="1"/>
      </w:numPr>
      <w:outlineLvl w:val="1"/>
    </w:pPr>
  </w:style>
  <w:style w:type="paragraph" w:styleId="Ttulo3">
    <w:name w:val="heading 3"/>
    <w:basedOn w:val="Normal"/>
    <w:next w:val="Normal"/>
    <w:uiPriority w:val="9"/>
    <w:semiHidden/>
    <w:unhideWhenUsed/>
    <w:qFormat/>
    <w:pPr>
      <w:keepNext/>
      <w:jc w:val="both"/>
      <w:outlineLvl w:val="2"/>
    </w:pPr>
    <w:rPr>
      <w:rFonts w:ascii="Arial" w:eastAsia="Arial" w:hAnsi="Arial" w:cs="Arial"/>
      <w:b/>
      <w:i/>
    </w:rPr>
  </w:style>
  <w:style w:type="paragraph" w:styleId="Ttulo4">
    <w:name w:val="heading 4"/>
    <w:basedOn w:val="Normal"/>
    <w:next w:val="Normal"/>
    <w:uiPriority w:val="9"/>
    <w:semiHidden/>
    <w:unhideWhenUsed/>
    <w:qFormat/>
    <w:pPr>
      <w:keepNext/>
      <w:tabs>
        <w:tab w:val="left" w:pos="1276"/>
      </w:tabs>
      <w:jc w:val="both"/>
      <w:outlineLvl w:val="3"/>
    </w:pPr>
    <w:rPr>
      <w:b/>
      <w:sz w:val="22"/>
      <w:szCs w:val="22"/>
    </w:rPr>
  </w:style>
  <w:style w:type="paragraph" w:styleId="Ttulo5">
    <w:name w:val="heading 5"/>
    <w:basedOn w:val="Normal"/>
    <w:next w:val="Normal"/>
    <w:uiPriority w:val="9"/>
    <w:semiHidden/>
    <w:unhideWhenUsed/>
    <w:qFormat/>
    <w:pPr>
      <w:spacing w:before="240" w:after="60"/>
      <w:outlineLvl w:val="4"/>
    </w:pPr>
    <w:rPr>
      <w:b/>
      <w:i/>
      <w:sz w:val="26"/>
      <w:szCs w:val="26"/>
    </w:rPr>
  </w:style>
  <w:style w:type="paragraph" w:styleId="Ttulo6">
    <w:name w:val="heading 6"/>
    <w:basedOn w:val="Normal"/>
    <w:next w:val="Normal"/>
    <w:uiPriority w:val="9"/>
    <w:semiHidden/>
    <w:unhideWhenUsed/>
    <w:qFormat/>
    <w:pPr>
      <w:keepNext/>
      <w:jc w:val="center"/>
      <w:outlineLvl w:val="5"/>
    </w:pPr>
    <w:rPr>
      <w:rFonts w:ascii="Arial" w:eastAsia="Arial" w:hAnsi="Arial" w:cs="Arial"/>
      <w:b/>
      <w: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jc w:val="center"/>
    </w:pPr>
    <w:rPr>
      <w:rFonts w:ascii="Arial" w:eastAsia="Arial" w:hAnsi="Arial" w:cs="Arial"/>
      <w:b/>
      <w:i/>
    </w:rPr>
  </w:style>
  <w:style w:type="table" w:customStyle="1" w:styleId="a">
    <w:basedOn w:val="TableNormal"/>
    <w:tblPr>
      <w:tblStyleRowBandSize w:val="1"/>
      <w:tblStyleColBandSize w:val="1"/>
      <w:tblCellMar>
        <w:left w:w="108" w:type="dxa"/>
        <w:right w:w="108" w:type="dxa"/>
      </w:tblCellMar>
    </w:tbl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0">
    <w:basedOn w:val="TableNormal"/>
    <w:tblPr>
      <w:tblStyleRowBandSize w:val="1"/>
      <w:tblStyleColBandSize w:val="1"/>
      <w:tblCellMar>
        <w:left w:w="108" w:type="dxa"/>
        <w:right w:w="108" w:type="dxa"/>
      </w:tblCellMar>
    </w:tblPr>
  </w:style>
  <w:style w:type="table" w:customStyle="1" w:styleId="a1">
    <w:basedOn w:val="TableNormal"/>
    <w:tblPr>
      <w:tblStyleRowBandSize w:val="1"/>
      <w:tblStyleColBandSize w:val="1"/>
      <w:tblCellMar>
        <w:left w:w="108" w:type="dxa"/>
        <w:right w:w="108" w:type="dxa"/>
      </w:tblCellMar>
    </w:tbl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2">
    <w:basedOn w:val="TableNormal"/>
    <w:tblPr>
      <w:tblStyleRowBandSize w:val="1"/>
      <w:tblStyleColBandSize w:val="1"/>
      <w:tblCellMar>
        <w:left w:w="108" w:type="dxa"/>
        <w:right w:w="108" w:type="dxa"/>
      </w:tblCellMar>
    </w:tblPr>
  </w:style>
  <w:style w:type="table" w:customStyle="1" w:styleId="a3">
    <w:basedOn w:val="TableNormal"/>
    <w:tblPr>
      <w:tblStyleRowBandSize w:val="1"/>
      <w:tblStyleColBandSize w:val="1"/>
      <w:tblCellMar>
        <w:left w:w="108" w:type="dxa"/>
        <w:right w:w="108" w:type="dxa"/>
      </w:tblCellMar>
    </w:tbl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4">
    <w:basedOn w:val="TableNormal"/>
    <w:tblPr>
      <w:tblStyleRowBandSize w:val="1"/>
      <w:tblStyleColBandSize w:val="1"/>
      <w:tblCellMar>
        <w:left w:w="108" w:type="dxa"/>
        <w:right w:w="108" w:type="dxa"/>
      </w:tblCellMar>
    </w:tblPr>
  </w:style>
  <w:style w:type="table" w:customStyle="1" w:styleId="a5">
    <w:basedOn w:val="TableNormal"/>
    <w:tblPr>
      <w:tblStyleRowBandSize w:val="1"/>
      <w:tblStyleColBandSize w:val="1"/>
      <w:tblCellMar>
        <w:left w:w="108" w:type="dxa"/>
        <w:right w:w="108" w:type="dxa"/>
      </w:tblCellMar>
    </w:tbl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6">
    <w:basedOn w:val="TableNormal"/>
    <w:tblPr>
      <w:tblStyleRowBandSize w:val="1"/>
      <w:tblStyleColBandSize w:val="1"/>
      <w:tblCellMar>
        <w:left w:w="108" w:type="dxa"/>
        <w:right w:w="108" w:type="dxa"/>
      </w:tblCellMar>
    </w:tblPr>
  </w:style>
  <w:style w:type="table" w:customStyle="1" w:styleId="a7">
    <w:basedOn w:val="TableNormal"/>
    <w:tblPr>
      <w:tblStyleRowBandSize w:val="1"/>
      <w:tblStyleColBandSize w:val="1"/>
      <w:tblCellMar>
        <w:left w:w="108" w:type="dxa"/>
        <w:right w:w="108" w:type="dxa"/>
      </w:tblCellMar>
    </w:tbl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8">
    <w:basedOn w:val="TableNormal"/>
    <w:tblPr>
      <w:tblStyleRowBandSize w:val="1"/>
      <w:tblStyleColBandSize w:val="1"/>
      <w:tblCellMar>
        <w:left w:w="108" w:type="dxa"/>
        <w:right w:w="108" w:type="dxa"/>
      </w:tblCellMar>
    </w:tblPr>
  </w:style>
  <w:style w:type="table" w:customStyle="1" w:styleId="a9">
    <w:basedOn w:val="TableNormal"/>
    <w:tblPr>
      <w:tblStyleRowBandSize w:val="1"/>
      <w:tblStyleColBandSize w:val="1"/>
      <w:tblCellMar>
        <w:left w:w="108" w:type="dxa"/>
        <w:right w:w="108" w:type="dxa"/>
      </w:tblCellMar>
    </w:tbl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a">
    <w:basedOn w:val="TableNormal"/>
    <w:tblPr>
      <w:tblStyleRowBandSize w:val="1"/>
      <w:tblStyleColBandSize w:val="1"/>
      <w:tblCellMar>
        <w:left w:w="70" w:type="dxa"/>
        <w:right w:w="70" w:type="dxa"/>
      </w:tblCellMar>
    </w:tblPr>
  </w:style>
  <w:style w:type="table" w:customStyle="1" w:styleId="ab">
    <w:basedOn w:val="TableNormal"/>
    <w:tblPr>
      <w:tblStyleRowBandSize w:val="1"/>
      <w:tblStyleColBandSize w:val="1"/>
      <w:tblCellMar>
        <w:left w:w="70" w:type="dxa"/>
        <w:right w:w="70"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paragraph" w:styleId="Prrafodelista">
    <w:name w:val="List Paragraph"/>
    <w:basedOn w:val="Normal"/>
    <w:uiPriority w:val="34"/>
    <w:qFormat/>
    <w:rsid w:val="00FC7826"/>
    <w:pPr>
      <w:ind w:left="720"/>
      <w:contextualSpacing/>
    </w:pPr>
  </w:style>
  <w:style w:type="paragraph" w:styleId="Encabezado">
    <w:name w:val="header"/>
    <w:basedOn w:val="Normal"/>
    <w:link w:val="EncabezadoCar"/>
    <w:uiPriority w:val="99"/>
    <w:unhideWhenUsed/>
    <w:rsid w:val="00072EB8"/>
    <w:pPr>
      <w:tabs>
        <w:tab w:val="center" w:pos="4419"/>
        <w:tab w:val="right" w:pos="8838"/>
      </w:tabs>
    </w:pPr>
  </w:style>
  <w:style w:type="character" w:customStyle="1" w:styleId="EncabezadoCar">
    <w:name w:val="Encabezado Car"/>
    <w:basedOn w:val="Fuentedeprrafopredeter"/>
    <w:link w:val="Encabezado"/>
    <w:uiPriority w:val="99"/>
    <w:rsid w:val="00072EB8"/>
  </w:style>
  <w:style w:type="paragraph" w:styleId="TtuloTDC">
    <w:name w:val="TOC Heading"/>
    <w:basedOn w:val="Ttulo1"/>
    <w:next w:val="Normal"/>
    <w:uiPriority w:val="39"/>
    <w:unhideWhenUsed/>
    <w:qFormat/>
    <w:rsid w:val="00072EB8"/>
    <w:pPr>
      <w:keepLines/>
      <w:spacing w:before="240" w:line="259" w:lineRule="auto"/>
      <w:jc w:val="left"/>
      <w:outlineLvl w:val="9"/>
    </w:pPr>
    <w:rPr>
      <w:rFonts w:asciiTheme="majorHAnsi" w:eastAsiaTheme="majorEastAsia" w:hAnsiTheme="majorHAnsi" w:cstheme="majorBidi"/>
      <w:i/>
      <w:color w:val="365F91" w:themeColor="accent1" w:themeShade="BF"/>
      <w:sz w:val="32"/>
      <w:szCs w:val="32"/>
    </w:rPr>
  </w:style>
  <w:style w:type="paragraph" w:styleId="TDC1">
    <w:name w:val="toc 1"/>
    <w:basedOn w:val="Normal"/>
    <w:next w:val="Normal"/>
    <w:autoRedefine/>
    <w:uiPriority w:val="39"/>
    <w:unhideWhenUsed/>
    <w:rsid w:val="00072EB8"/>
    <w:pPr>
      <w:spacing w:after="100"/>
    </w:pPr>
  </w:style>
  <w:style w:type="character" w:styleId="Hipervnculo">
    <w:name w:val="Hyperlink"/>
    <w:basedOn w:val="Fuentedeprrafopredeter"/>
    <w:uiPriority w:val="99"/>
    <w:unhideWhenUsed/>
    <w:rsid w:val="00072EB8"/>
    <w:rPr>
      <w:color w:val="0000FF" w:themeColor="hyperlink"/>
      <w:u w:val="single"/>
    </w:rPr>
  </w:style>
  <w:style w:type="paragraph" w:styleId="TDC2">
    <w:name w:val="toc 2"/>
    <w:basedOn w:val="Normal"/>
    <w:next w:val="Normal"/>
    <w:autoRedefine/>
    <w:uiPriority w:val="39"/>
    <w:unhideWhenUsed/>
    <w:rsid w:val="00E7275C"/>
    <w:pPr>
      <w:spacing w:after="100"/>
      <w:ind w:left="240"/>
    </w:pPr>
  </w:style>
  <w:style w:type="paragraph" w:styleId="Descripcin">
    <w:name w:val="caption"/>
    <w:basedOn w:val="Normal"/>
    <w:next w:val="Normal"/>
    <w:uiPriority w:val="35"/>
    <w:unhideWhenUsed/>
    <w:qFormat/>
    <w:rsid w:val="00421D77"/>
    <w:pPr>
      <w:spacing w:after="200"/>
    </w:pPr>
    <w:rPr>
      <w:iCs/>
      <w:color w:val="000000" w:themeColor="text1"/>
      <w:szCs w:val="18"/>
    </w:rPr>
  </w:style>
  <w:style w:type="character" w:styleId="Mencinsinresolver">
    <w:name w:val="Unresolved Mention"/>
    <w:basedOn w:val="Fuentedeprrafopredeter"/>
    <w:uiPriority w:val="99"/>
    <w:semiHidden/>
    <w:unhideWhenUsed/>
    <w:rsid w:val="00421D77"/>
    <w:rPr>
      <w:color w:val="605E5C"/>
      <w:shd w:val="clear" w:color="auto" w:fill="E1DFDD"/>
    </w:rPr>
  </w:style>
  <w:style w:type="paragraph" w:styleId="Tabladeilustraciones">
    <w:name w:val="table of figures"/>
    <w:basedOn w:val="Normal"/>
    <w:next w:val="Normal"/>
    <w:uiPriority w:val="99"/>
    <w:unhideWhenUsed/>
    <w:rsid w:val="00D17B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www.escuelaeuropeaexcelencia.com/2022/12/norma-iso-270012022-todo-lo-que-debes-saber-sobre-el-nuevo-estandar-de-seguridad-de-la-informacion/#:~:text=%C2%BFQu%C3%A9%20es%20la%20norma%20ISO,periodicidad%20media%20de%20cinco%20a%C3%B1os"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hyperlink" Target="http://www.mintic.gov.co/gestionti/615/w3-propertyvalue-7275.html"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BE8A42-36C5-4B56-8747-1B302EF5A6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19</Pages>
  <Words>4843</Words>
  <Characters>26642</Characters>
  <Application>Microsoft Office Word</Application>
  <DocSecurity>0</DocSecurity>
  <Lines>222</Lines>
  <Paragraphs>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fernando.bolivar</dc:creator>
  <cp:lastModifiedBy>Diana Ramírez</cp:lastModifiedBy>
  <cp:revision>5</cp:revision>
  <cp:lastPrinted>2025-09-24T12:51:00Z</cp:lastPrinted>
  <dcterms:created xsi:type="dcterms:W3CDTF">2026-01-27T15:02:00Z</dcterms:created>
  <dcterms:modified xsi:type="dcterms:W3CDTF">2026-02-02T04:14:00Z</dcterms:modified>
</cp:coreProperties>
</file>