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E7D64" w14:textId="28861C11" w:rsidR="00CA5D09" w:rsidRP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9F1FA6">
        <w:rPr>
          <w:rFonts w:ascii="Arial Narrow" w:hAnsi="Arial Narrow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BEF8128" wp14:editId="4C046136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772400" cy="10363200"/>
            <wp:effectExtent l="0" t="0" r="0" b="0"/>
            <wp:wrapNone/>
            <wp:docPr id="1944233189" name="Imagen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33189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D4E3A" w14:textId="0CB62A1E" w:rsidR="00CA5D09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37A6B15" w14:textId="50FE5F51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99B73FA" w14:textId="4F661811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1AB61AB8" w14:textId="68E30F14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69C65D1C" w14:textId="3970D5C7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38C60F4E" w14:textId="05264629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85E36F0" w14:textId="687D6456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E4EEC4D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4CC08AA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2750833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651C4B7" w14:textId="77777777" w:rsidR="009F1FA6" w:rsidRPr="00537808" w:rsidRDefault="00FA0060" w:rsidP="009F1FA6">
      <w:pPr>
        <w:rPr>
          <w:rFonts w:ascii="Arial Narrow" w:eastAsia="Arial Narrow" w:hAnsi="Arial Narrow" w:cs="Arial Narrow"/>
          <w:b/>
          <w:bCs/>
          <w:color w:val="FFFFFF" w:themeColor="background1"/>
          <w:sz w:val="36"/>
          <w:szCs w:val="36"/>
        </w:rPr>
      </w:pPr>
      <w:r w:rsidRPr="00537808">
        <w:rPr>
          <w:rFonts w:ascii="Arial Narrow" w:eastAsia="Arial Narrow" w:hAnsi="Arial Narrow" w:cs="Arial Narrow"/>
          <w:b/>
          <w:bCs/>
          <w:color w:val="FFFFFF" w:themeColor="background1"/>
          <w:sz w:val="36"/>
          <w:szCs w:val="36"/>
        </w:rPr>
        <w:t>PLAN DE TRATAMIENTO DE RIESGOS</w:t>
      </w:r>
    </w:p>
    <w:p w14:paraId="51219796" w14:textId="77777777" w:rsidR="009F1FA6" w:rsidRPr="00537808" w:rsidRDefault="00FA0060" w:rsidP="009F1FA6">
      <w:pPr>
        <w:rPr>
          <w:rFonts w:ascii="Arial Narrow" w:eastAsia="Arial Narrow" w:hAnsi="Arial Narrow" w:cs="Arial Narrow"/>
          <w:b/>
          <w:bCs/>
          <w:color w:val="FFFFFF" w:themeColor="background1"/>
          <w:sz w:val="36"/>
          <w:szCs w:val="36"/>
        </w:rPr>
      </w:pPr>
      <w:r w:rsidRPr="00537808">
        <w:rPr>
          <w:rFonts w:ascii="Arial Narrow" w:eastAsia="Arial Narrow" w:hAnsi="Arial Narrow" w:cs="Arial Narrow"/>
          <w:b/>
          <w:bCs/>
          <w:color w:val="FFFFFF" w:themeColor="background1"/>
          <w:sz w:val="36"/>
          <w:szCs w:val="36"/>
        </w:rPr>
        <w:t xml:space="preserve"> DE SEGURIDAD Y PRIVACIDAD </w:t>
      </w:r>
    </w:p>
    <w:p w14:paraId="64578C02" w14:textId="0B121E50" w:rsidR="00CA5D09" w:rsidRPr="00537808" w:rsidRDefault="00FA0060" w:rsidP="009F1FA6">
      <w:pPr>
        <w:rPr>
          <w:rFonts w:ascii="Arial Narrow" w:eastAsia="Arial Narrow" w:hAnsi="Arial Narrow" w:cs="Arial Narrow"/>
          <w:b/>
          <w:bCs/>
          <w:color w:val="FFFFFF" w:themeColor="background1"/>
          <w:sz w:val="36"/>
          <w:szCs w:val="36"/>
        </w:rPr>
      </w:pPr>
      <w:r w:rsidRPr="00537808">
        <w:rPr>
          <w:rFonts w:ascii="Arial Narrow" w:eastAsia="Arial Narrow" w:hAnsi="Arial Narrow" w:cs="Arial Narrow"/>
          <w:b/>
          <w:bCs/>
          <w:color w:val="FFFFFF" w:themeColor="background1"/>
          <w:sz w:val="36"/>
          <w:szCs w:val="36"/>
        </w:rPr>
        <w:t>DE LA INFORMACIÓN</w:t>
      </w:r>
    </w:p>
    <w:p w14:paraId="0DA30292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76ED218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  <w:t xml:space="preserve">GRUPO DE TECNOLOGIAS DE LA </w:t>
      </w:r>
    </w:p>
    <w:p w14:paraId="717EEA1D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  <w:t xml:space="preserve">INFORMACIÓN Y LAS COMUNICACIONES </w:t>
      </w:r>
    </w:p>
    <w:p w14:paraId="2CE83D11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</w:p>
    <w:p w14:paraId="647B899E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  <w:t>2025 - 2026</w:t>
      </w:r>
    </w:p>
    <w:p w14:paraId="41A64659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2E59DB9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5DE0906E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B11BE15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79A224D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F22B99D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237AD79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D06FB75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FE9A51F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1708C7F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5CAD642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0065E190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F8AF281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0862A9C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661D928A" w14:textId="6000481C" w:rsidR="00CA5D09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05DB3F7B" w14:textId="08C6B6E2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A62AB02" w14:textId="3B8D16D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2EB0FF0F" w14:textId="1D13A9EB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66A4D61" w14:textId="07272DC7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0513CCDD" w14:textId="5AA70106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3DF30A6" w14:textId="5C7B269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B8358B2" w14:textId="78EEA49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62C2AE9" w14:textId="7D4E9F0F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C390772" w14:textId="1847AC51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0AA5D18" w14:textId="26885848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7AF8657" w14:textId="03C19CB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447446F" w14:textId="2E794174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CD0DE39" w14:textId="699D0F6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7A31991" w14:textId="77777777" w:rsidR="009F1FA6" w:rsidRP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028915B" w14:textId="77777777" w:rsidR="00CA5D09" w:rsidRPr="00FA0060" w:rsidRDefault="00CA5D09" w:rsidP="00FA0060">
      <w:pPr>
        <w:jc w:val="center"/>
        <w:rPr>
          <w:rFonts w:ascii="Arial Narrow" w:hAnsi="Arial Narrow"/>
          <w:b/>
          <w:color w:val="000000" w:themeColor="text1"/>
          <w:sz w:val="22"/>
          <w:szCs w:val="22"/>
        </w:rPr>
      </w:pPr>
    </w:p>
    <w:sdt>
      <w:sdtPr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s-ES"/>
        </w:rPr>
        <w:id w:val="-1058088972"/>
        <w:docPartObj>
          <w:docPartGallery w:val="Table of Contents"/>
          <w:docPartUnique/>
        </w:docPartObj>
      </w:sdtPr>
      <w:sdtEndPr>
        <w:rPr>
          <w:bCs/>
          <w:color w:val="auto"/>
        </w:rPr>
      </w:sdtEndPr>
      <w:sdtContent>
        <w:p w14:paraId="222D19D7" w14:textId="2E438CFF" w:rsidR="009F1FA6" w:rsidRPr="005028EA" w:rsidRDefault="00537808" w:rsidP="00FA0060">
          <w:pPr>
            <w:pStyle w:val="TtuloTDC"/>
            <w:jc w:val="center"/>
            <w:rPr>
              <w:rFonts w:ascii="Arial Narrow" w:hAnsi="Arial Narrow"/>
              <w:b/>
              <w:color w:val="000000" w:themeColor="text1"/>
              <w:sz w:val="24"/>
              <w:szCs w:val="24"/>
              <w:lang w:val="es-ES"/>
            </w:rPr>
          </w:pPr>
          <w:r>
            <w:rPr>
              <w:rFonts w:ascii="Arial Narrow" w:hAnsi="Arial Narrow"/>
              <w:b/>
              <w:color w:val="000000" w:themeColor="text1"/>
              <w:sz w:val="24"/>
              <w:szCs w:val="24"/>
              <w:lang w:val="es-ES"/>
            </w:rPr>
            <w:t>ÍNDICE</w:t>
          </w:r>
          <w:r w:rsidR="00FA0060" w:rsidRPr="005028EA">
            <w:rPr>
              <w:rFonts w:ascii="Arial Narrow" w:hAnsi="Arial Narrow"/>
              <w:b/>
              <w:color w:val="000000" w:themeColor="text1"/>
              <w:sz w:val="24"/>
              <w:szCs w:val="24"/>
              <w:lang w:val="es-ES"/>
            </w:rPr>
            <w:t xml:space="preserve"> DE CONTENIDO</w:t>
          </w:r>
        </w:p>
        <w:p w14:paraId="225A7382" w14:textId="77777777" w:rsidR="00FA0060" w:rsidRPr="00FA0060" w:rsidRDefault="00FA0060" w:rsidP="00FA0060">
          <w:pPr>
            <w:rPr>
              <w:lang w:val="es-ES"/>
            </w:rPr>
          </w:pPr>
        </w:p>
        <w:p w14:paraId="211880E4" w14:textId="1C8819C3" w:rsidR="00274E29" w:rsidRDefault="009F1FA6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9F1FA6">
            <w:rPr>
              <w:rFonts w:ascii="Arial Narrow" w:hAnsi="Arial Narrow"/>
              <w:sz w:val="22"/>
              <w:szCs w:val="22"/>
            </w:rPr>
            <w:fldChar w:fldCharType="begin"/>
          </w:r>
          <w:r w:rsidRPr="009F1FA6">
            <w:rPr>
              <w:rFonts w:ascii="Arial Narrow" w:hAnsi="Arial Narrow"/>
              <w:sz w:val="22"/>
              <w:szCs w:val="22"/>
            </w:rPr>
            <w:instrText xml:space="preserve"> TOC \o "1-3" \h \z \u </w:instrText>
          </w:r>
          <w:r w:rsidRPr="009F1FA6">
            <w:rPr>
              <w:rFonts w:ascii="Arial Narrow" w:hAnsi="Arial Narrow"/>
              <w:sz w:val="22"/>
              <w:szCs w:val="22"/>
            </w:rPr>
            <w:fldChar w:fldCharType="separate"/>
          </w:r>
          <w:hyperlink w:anchor="_Toc220877572" w:history="1">
            <w:r w:rsidR="00274E29"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1.</w:t>
            </w:r>
            <w:r w:rsidR="00274E29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74E29"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OBJETIVOS</w:t>
            </w:r>
            <w:r w:rsidR="00274E29">
              <w:rPr>
                <w:noProof/>
                <w:webHidden/>
              </w:rPr>
              <w:tab/>
            </w:r>
            <w:r w:rsidR="00274E29">
              <w:rPr>
                <w:noProof/>
                <w:webHidden/>
              </w:rPr>
              <w:fldChar w:fldCharType="begin"/>
            </w:r>
            <w:r w:rsidR="00274E29">
              <w:rPr>
                <w:noProof/>
                <w:webHidden/>
              </w:rPr>
              <w:instrText xml:space="preserve"> PAGEREF _Toc220877572 \h </w:instrText>
            </w:r>
            <w:r w:rsidR="00274E29">
              <w:rPr>
                <w:noProof/>
                <w:webHidden/>
              </w:rPr>
            </w:r>
            <w:r w:rsidR="00274E29">
              <w:rPr>
                <w:noProof/>
                <w:webHidden/>
              </w:rPr>
              <w:fldChar w:fldCharType="separate"/>
            </w:r>
            <w:r w:rsidR="00274E29">
              <w:rPr>
                <w:noProof/>
                <w:webHidden/>
              </w:rPr>
              <w:t>3</w:t>
            </w:r>
            <w:r w:rsidR="00274E29">
              <w:rPr>
                <w:noProof/>
                <w:webHidden/>
              </w:rPr>
              <w:fldChar w:fldCharType="end"/>
            </w:r>
          </w:hyperlink>
        </w:p>
        <w:p w14:paraId="44157D53" w14:textId="22CD1A44" w:rsidR="00274E29" w:rsidRDefault="00274E29">
          <w:pPr>
            <w:pStyle w:val="TDC2"/>
            <w:tabs>
              <w:tab w:val="left" w:pos="96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3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5B278" w14:textId="4E6F16DB" w:rsidR="00274E29" w:rsidRDefault="00274E29">
          <w:pPr>
            <w:pStyle w:val="TDC2"/>
            <w:tabs>
              <w:tab w:val="left" w:pos="96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4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C6CDA" w14:textId="77E18834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5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8B712" w14:textId="21D26AEA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6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PROYECTOS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3F924" w14:textId="0980D438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7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METAS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9BE7C" w14:textId="7D07ED8E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8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PLAN DE GESTIÓN DE RIESGOS DE SEGURIDAD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D5DCE" w14:textId="7D7B2248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79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ACCIONES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A1F9" w14:textId="7745F0B4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80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PRODUCTOS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683C7" w14:textId="06230A4D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81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A5D95" w14:textId="7CC7D983" w:rsidR="00274E29" w:rsidRDefault="00274E29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82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PLAN DE COMPRAS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4F35F" w14:textId="469F51A9" w:rsidR="00274E29" w:rsidRDefault="00274E29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83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MAPA DE RIESGOS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95FF9" w14:textId="27D1D856" w:rsidR="00274E29" w:rsidRDefault="00274E29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0877584" w:history="1"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929EB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_Toc220877584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50AD9" w14:textId="1323B2D8" w:rsidR="009F1FA6" w:rsidRPr="009F1FA6" w:rsidRDefault="009F1FA6">
          <w:pPr>
            <w:rPr>
              <w:rFonts w:ascii="Arial Narrow" w:hAnsi="Arial Narrow"/>
              <w:sz w:val="22"/>
              <w:szCs w:val="22"/>
            </w:rPr>
          </w:pPr>
          <w:r w:rsidRPr="009F1FA6">
            <w:rPr>
              <w:rFonts w:ascii="Arial Narrow" w:hAnsi="Arial Narrow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52056521" w14:textId="77777777" w:rsidR="00CA5D09" w:rsidRPr="009F1FA6" w:rsidRDefault="00FA0060">
      <w:pPr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hAnsi="Arial Narrow"/>
          <w:sz w:val="22"/>
          <w:szCs w:val="22"/>
        </w:rPr>
        <w:br w:type="page"/>
      </w:r>
    </w:p>
    <w:p w14:paraId="34058BAA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3CBC914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0" w:name="_Toc220877572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OBJETIVOS</w:t>
      </w:r>
      <w:bookmarkEnd w:id="0"/>
    </w:p>
    <w:p w14:paraId="585A1886" w14:textId="77777777" w:rsidR="004C4A5D" w:rsidRPr="00537808" w:rsidRDefault="004C4A5D" w:rsidP="00537808">
      <w:pPr>
        <w:rPr>
          <w:rFonts w:ascii="Arial Narrow" w:eastAsia="Arial Narrow" w:hAnsi="Arial Narrow"/>
        </w:rPr>
      </w:pPr>
    </w:p>
    <w:p w14:paraId="640CA84E" w14:textId="7946DDDC" w:rsidR="004C4A5D" w:rsidRPr="00537808" w:rsidRDefault="004C4A5D" w:rsidP="00537808">
      <w:pPr>
        <w:pStyle w:val="Ttulo2"/>
        <w:numPr>
          <w:ilvl w:val="1"/>
          <w:numId w:val="2"/>
        </w:numPr>
        <w:jc w:val="left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1" w:name="_Toc220877573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O</w:t>
      </w:r>
      <w:r w:rsidR="00537808"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bjetivo general</w:t>
      </w:r>
      <w:bookmarkEnd w:id="1"/>
    </w:p>
    <w:p w14:paraId="4BEDF9A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39053E4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Definir lineamientos que puedan ser tomados como metodología para la identificación, análisis y evaluación de los riesgos, así como determinar los roles y responsabilidades de cada uno de los servidores públicos de la entidad frente a su propia gestión.</w:t>
      </w:r>
    </w:p>
    <w:p w14:paraId="52EF16D6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94BF4BF" w14:textId="261ABF4C" w:rsidR="00CA5D09" w:rsidRPr="00537808" w:rsidRDefault="00FA0060" w:rsidP="00537808">
      <w:pPr>
        <w:pStyle w:val="Ttulo2"/>
        <w:numPr>
          <w:ilvl w:val="1"/>
          <w:numId w:val="2"/>
        </w:numPr>
        <w:jc w:val="left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2" w:name="_Toc220877574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O</w:t>
      </w:r>
      <w:r w:rsidR="00537808"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bjetivos específicos</w:t>
      </w:r>
      <w:bookmarkEnd w:id="2"/>
    </w:p>
    <w:p w14:paraId="31F91788" w14:textId="77777777" w:rsidR="00CA5D09" w:rsidRPr="00537808" w:rsidRDefault="00CA5D09" w:rsidP="005378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3C089592" w14:textId="77777777" w:rsidR="00CA5D09" w:rsidRPr="00537808" w:rsidRDefault="00FA0060" w:rsidP="005378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Determinar aspectos comunes qué pueden afectar el desarrollo de las actividades de mitigación de riesgos en Parques Nacionales Naturales de Colombia.</w:t>
      </w:r>
    </w:p>
    <w:p w14:paraId="305EE1B9" w14:textId="77777777" w:rsidR="00CA5D09" w:rsidRPr="00537808" w:rsidRDefault="00FA0060" w:rsidP="005378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 xml:space="preserve">Suministrar mecanismos y/o metodologías que </w:t>
      </w:r>
      <w:r w:rsidRPr="00537808">
        <w:rPr>
          <w:rFonts w:ascii="Arial Narrow" w:eastAsia="Arial Narrow" w:hAnsi="Arial Narrow" w:cs="Arial Narrow"/>
        </w:rPr>
        <w:t>permitan</w:t>
      </w:r>
      <w:r w:rsidRPr="00537808">
        <w:rPr>
          <w:rFonts w:ascii="Arial Narrow" w:eastAsia="Arial Narrow" w:hAnsi="Arial Narrow" w:cs="Arial Narrow"/>
          <w:color w:val="000000"/>
        </w:rPr>
        <w:t xml:space="preserve"> a todas las áreas de Parques Nacionales Naturales de Colombia gestionar de manera efectiva los riesgos generales que afectan la protección de la información de la entidad.</w:t>
      </w:r>
    </w:p>
    <w:p w14:paraId="43064E53" w14:textId="77777777" w:rsidR="00CA5D09" w:rsidRPr="00537808" w:rsidRDefault="00FA0060" w:rsidP="005378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Ofrecer una herramienta que después de haber identificado, analizado y evaluado los riesgos de seguridad de la información, se puedan identificar roles y responsabilidades frente al tratamiento o mejora de controles de mitigación de riesgos.</w:t>
      </w:r>
    </w:p>
    <w:p w14:paraId="63F79101" w14:textId="77777777" w:rsidR="00CA5D09" w:rsidRPr="00537808" w:rsidRDefault="00FA0060" w:rsidP="005378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Identificar las acciones de mejora que cada control requiere para su fortalecimiento, teniendo en cuenta los lineamientos definidos para la gestión del riesgo.</w:t>
      </w:r>
    </w:p>
    <w:p w14:paraId="2B82BED0" w14:textId="77777777" w:rsidR="00CA5D09" w:rsidRPr="00537808" w:rsidRDefault="00FA0060" w:rsidP="005378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Facilitar el monitoreo y revisión de las responsabilidades y ejecución de las actividades y controles definidos para mitigar el riesgo identificado.</w:t>
      </w:r>
    </w:p>
    <w:p w14:paraId="51DEF72C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1BD2301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3" w:name="_Toc220877575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ALCANCE</w:t>
      </w:r>
      <w:bookmarkEnd w:id="3"/>
    </w:p>
    <w:p w14:paraId="7FF4DD43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FD955F0" w14:textId="77777777" w:rsidR="00CA5D09" w:rsidRPr="00537808" w:rsidRDefault="00FA0060" w:rsidP="00537808">
      <w:pPr>
        <w:rPr>
          <w:rFonts w:ascii="Arial Narrow" w:eastAsia="Arial Narrow" w:hAnsi="Arial Narrow" w:cs="Arial Narrow"/>
          <w:highlight w:val="green"/>
        </w:rPr>
      </w:pPr>
      <w:r w:rsidRPr="00537808">
        <w:rPr>
          <w:rFonts w:ascii="Arial Narrow" w:eastAsia="Arial Narrow" w:hAnsi="Arial Narrow" w:cs="Arial Narrow"/>
        </w:rPr>
        <w:t xml:space="preserve">Este plan inicia con la validación y ajuste de los Riesgos de Gestión de Seguridad de la Información en el Mapa de Riesgos y Oportunidades asociado al Procedimiento administración de Riesgos y oportunidades, continúa con la gestión de los controles definidos en el Mapa de Riesgos y finaliza con la evaluación y mejora continua de los mismos. </w:t>
      </w:r>
    </w:p>
    <w:p w14:paraId="7FC2C91A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EA9E074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4" w:name="_Toc220877576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PROYECTOS</w:t>
      </w:r>
      <w:bookmarkEnd w:id="4"/>
    </w:p>
    <w:p w14:paraId="0614C5A5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5EEF606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El tratamiento de los riesgos de seguridad de la información que se identificaron comprende dos tipos de proyectos, el primero correspondiente a las mejoras de los controles existentes, el segundo a la inclusión de controles definidos por la norma ISO/IEC 27001:2022. Para tal fin, Se requiere:</w:t>
      </w:r>
    </w:p>
    <w:p w14:paraId="1B612F08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A55FA21" w14:textId="77777777" w:rsidR="00CA5D09" w:rsidRPr="00537808" w:rsidRDefault="00FA0060" w:rsidP="005378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Adquirir herramientas tecnológicas que permitan el cifrado de información incluyendo la información contenida en copias de seguridad.</w:t>
      </w:r>
    </w:p>
    <w:p w14:paraId="4F69B4FB" w14:textId="77777777" w:rsidR="00CA5D09" w:rsidRPr="00537808" w:rsidRDefault="00FA0060" w:rsidP="005378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Una revisión periódica de las vulnerabilidades que pueda tener la red, los sistemas de información de cara al ciudadano y los equipos que se usan para el trabajo cotidiano.</w:t>
      </w:r>
    </w:p>
    <w:p w14:paraId="2550D7BA" w14:textId="77777777" w:rsidR="00CA5D09" w:rsidRPr="00537808" w:rsidRDefault="00FA0060" w:rsidP="005378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lastRenderedPageBreak/>
        <w:t>Sesiones de sensibilización que permitan la óptima apropiación del Sistema de Gestión de Seguridad de la Información SGSI y sus controles, por parte de todos los servidores públicos, contratistas y terceros.</w:t>
      </w:r>
    </w:p>
    <w:p w14:paraId="2970CC8B" w14:textId="77777777" w:rsidR="00CA5D09" w:rsidRPr="00537808" w:rsidRDefault="00FA0060" w:rsidP="005378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Una revisión independiente del SGSI, en el marco de una auditoría interna.</w:t>
      </w:r>
    </w:p>
    <w:p w14:paraId="6763BF65" w14:textId="77777777" w:rsidR="00CA5D09" w:rsidRPr="00537808" w:rsidRDefault="00CA5D09" w:rsidP="005378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</w:rPr>
      </w:pPr>
    </w:p>
    <w:p w14:paraId="6F91845C" w14:textId="77777777" w:rsidR="00CA5D09" w:rsidRPr="00537808" w:rsidRDefault="00CA5D09" w:rsidP="00537808">
      <w:pPr>
        <w:ind w:left="360"/>
        <w:rPr>
          <w:rFonts w:ascii="Arial Narrow" w:eastAsia="Arial Narrow" w:hAnsi="Arial Narrow" w:cs="Arial Narrow"/>
        </w:rPr>
      </w:pPr>
    </w:p>
    <w:p w14:paraId="3C8FA1C0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5" w:name="_Toc220877577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METAS</w:t>
      </w:r>
      <w:bookmarkEnd w:id="5"/>
    </w:p>
    <w:p w14:paraId="6D3D24FB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5DC0900B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Dentro de las metas propuestas por la entidad y a medida que se ejecute el plan de tratamiento de riesgos se propone lo siguiente:</w:t>
      </w:r>
    </w:p>
    <w:p w14:paraId="3F62CE56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C929900" w14:textId="77777777" w:rsidR="00CA5D09" w:rsidRPr="00537808" w:rsidRDefault="00FA0060" w:rsidP="005378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Trabajo conjunto de todas las áreas en la ejecución de las actividades necesarias para la mitigación de riesgos en Parques Nacionales Naturales de Colombia.</w:t>
      </w:r>
    </w:p>
    <w:p w14:paraId="2F047416" w14:textId="77777777" w:rsidR="00CA5D09" w:rsidRPr="00537808" w:rsidRDefault="00FA0060" w:rsidP="005378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Riesgos de seguridad de la información gestionados de forma efectiva utilizando los mecanismos como la guía del DAFP.</w:t>
      </w:r>
    </w:p>
    <w:p w14:paraId="58E636B9" w14:textId="77777777" w:rsidR="00CA5D09" w:rsidRPr="00537808" w:rsidRDefault="00FA0060" w:rsidP="005378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Roles y responsabilidades definidos en el marco de la gestión de los riesgos de seguridad de la información (digital) identificados.</w:t>
      </w:r>
    </w:p>
    <w:p w14:paraId="12CE4308" w14:textId="77777777" w:rsidR="00CA5D09" w:rsidRPr="00537808" w:rsidRDefault="00FA0060" w:rsidP="005378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Mejoras de controles definidos y valorados como débiles o moderados, con el fin de fortalecerlos.</w:t>
      </w:r>
    </w:p>
    <w:p w14:paraId="0DEE4BFF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9E6310F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6" w:name="_Toc220877578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PLAN DE GESTIÓN DE RIESGOS DE SEGURIDAD DE LA INFORMACIÓN</w:t>
      </w:r>
      <w:bookmarkEnd w:id="6"/>
    </w:p>
    <w:p w14:paraId="5EF4C17F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EB0160D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En concordancia con la estrategia de gestión de riesgos de la entidad, la planificación de riesgos de seguridad de la información se debe actualizar cada año, así como la definición e implementación de actividades de control. Por lo anterior, dentro del plan de gestión de riesgos se definen las siguientes fases y actividades:</w:t>
      </w:r>
    </w:p>
    <w:p w14:paraId="744AE6A8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87FB7A2" w14:textId="0DF6CB30" w:rsidR="00CA5D09" w:rsidRPr="00537808" w:rsidRDefault="00537808" w:rsidP="00537808">
      <w:pPr>
        <w:pStyle w:val="Descripcin"/>
        <w:spacing w:after="0"/>
        <w:rPr>
          <w:rFonts w:eastAsia="Arial Narrow" w:cs="Arial Narrow"/>
          <w:szCs w:val="24"/>
        </w:rPr>
      </w:pPr>
      <w:r w:rsidRPr="00537808">
        <w:rPr>
          <w:szCs w:val="24"/>
        </w:rPr>
        <w:t xml:space="preserve">Tabla </w:t>
      </w:r>
      <w:r w:rsidRPr="00537808">
        <w:rPr>
          <w:szCs w:val="24"/>
        </w:rPr>
        <w:fldChar w:fldCharType="begin"/>
      </w:r>
      <w:r w:rsidRPr="00537808">
        <w:rPr>
          <w:szCs w:val="24"/>
        </w:rPr>
        <w:instrText xml:space="preserve"> SEQ Tabla \* ARABIC </w:instrText>
      </w:r>
      <w:r w:rsidRPr="00537808">
        <w:rPr>
          <w:szCs w:val="24"/>
        </w:rPr>
        <w:fldChar w:fldCharType="separate"/>
      </w:r>
      <w:r w:rsidRPr="00537808">
        <w:rPr>
          <w:noProof/>
          <w:szCs w:val="24"/>
        </w:rPr>
        <w:t>1</w:t>
      </w:r>
      <w:r w:rsidRPr="00537808">
        <w:rPr>
          <w:szCs w:val="24"/>
        </w:rPr>
        <w:fldChar w:fldCharType="end"/>
      </w:r>
    </w:p>
    <w:tbl>
      <w:tblPr>
        <w:tblStyle w:val="a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4755"/>
        <w:gridCol w:w="405"/>
        <w:gridCol w:w="525"/>
        <w:gridCol w:w="495"/>
        <w:gridCol w:w="480"/>
      </w:tblGrid>
      <w:tr w:rsidR="00CA5D09" w:rsidRPr="00537808" w14:paraId="3DDBA737" w14:textId="77777777">
        <w:trPr>
          <w:trHeight w:val="735"/>
        </w:trPr>
        <w:tc>
          <w:tcPr>
            <w:tcW w:w="21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B4C4C0" w14:textId="77777777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FASE</w:t>
            </w:r>
          </w:p>
        </w:tc>
        <w:tc>
          <w:tcPr>
            <w:tcW w:w="475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ECE02D" w14:textId="77777777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ACTIVIDAD A DESARROLLAR PARA EL PLAN</w:t>
            </w:r>
          </w:p>
        </w:tc>
        <w:tc>
          <w:tcPr>
            <w:tcW w:w="1905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103CC" w14:textId="57AA827F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TRIMESTRE 202</w:t>
            </w:r>
            <w:r w:rsidR="00646A28"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6</w:t>
            </w:r>
          </w:p>
        </w:tc>
      </w:tr>
      <w:tr w:rsidR="00CA5D09" w:rsidRPr="00537808" w14:paraId="7392976C" w14:textId="77777777">
        <w:trPr>
          <w:trHeight w:val="435"/>
        </w:trPr>
        <w:tc>
          <w:tcPr>
            <w:tcW w:w="21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AAB76F" w14:textId="77777777" w:rsidR="00CA5D09" w:rsidRPr="00537808" w:rsidRDefault="00CA5D09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</w:p>
        </w:tc>
        <w:tc>
          <w:tcPr>
            <w:tcW w:w="47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4BD79E" w14:textId="77777777" w:rsidR="00CA5D09" w:rsidRPr="00537808" w:rsidRDefault="00CA5D09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</w:p>
        </w:tc>
        <w:tc>
          <w:tcPr>
            <w:tcW w:w="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9BAE61" w14:textId="77777777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I</w:t>
            </w:r>
          </w:p>
        </w:tc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D7AE2" w14:textId="77777777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II</w:t>
            </w:r>
          </w:p>
        </w:tc>
        <w:tc>
          <w:tcPr>
            <w:tcW w:w="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FFA0E" w14:textId="77777777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III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88CFA4" w14:textId="77777777" w:rsidR="00CA5D09" w:rsidRPr="00537808" w:rsidRDefault="00FA0060" w:rsidP="00537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IV</w:t>
            </w:r>
          </w:p>
        </w:tc>
      </w:tr>
      <w:tr w:rsidR="00CA5D09" w:rsidRPr="00537808" w14:paraId="4E6BD239" w14:textId="77777777">
        <w:trPr>
          <w:trHeight w:val="990"/>
        </w:trPr>
        <w:tc>
          <w:tcPr>
            <w:tcW w:w="21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80A10" w14:textId="77777777" w:rsidR="00CA5D09" w:rsidRPr="00537808" w:rsidRDefault="00FA0060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Planeación y análisis de riesgos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6DD27" w14:textId="77777777" w:rsidR="00CA5D09" w:rsidRPr="00537808" w:rsidRDefault="00FA0060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Llevar a cabo actualización de matriz de riesgos de seguridad digital para la vigencia a evaluar</w:t>
            </w:r>
          </w:p>
        </w:tc>
        <w:tc>
          <w:tcPr>
            <w:tcW w:w="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CF1D19" w14:textId="77777777" w:rsidR="00CA5D09" w:rsidRPr="00537808" w:rsidRDefault="00CA5D09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9C328F" w14:textId="77777777" w:rsidR="00CA5D09" w:rsidRPr="00537808" w:rsidRDefault="00CA5D09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C4FB2" w14:textId="77777777" w:rsidR="00CA5D09" w:rsidRPr="00537808" w:rsidRDefault="00CA5D09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9A3EE7" w14:textId="77777777" w:rsidR="00CA5D09" w:rsidRPr="00537808" w:rsidRDefault="00CA5D09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646A28" w:rsidRPr="00537808" w14:paraId="261A2218" w14:textId="77777777" w:rsidTr="00646A28">
        <w:trPr>
          <w:trHeight w:val="660"/>
        </w:trPr>
        <w:tc>
          <w:tcPr>
            <w:tcW w:w="21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CB84A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 de los riesgos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6B1B7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Implementación de controles definidos en la matriz de riesgos de seguridad</w:t>
            </w:r>
          </w:p>
        </w:tc>
        <w:tc>
          <w:tcPr>
            <w:tcW w:w="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5F91" w:themeFill="accent1" w:themeFillShade="B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3CBA94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CEBEC5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7960E9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87A037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646A28" w:rsidRPr="00537808" w14:paraId="1B274C57" w14:textId="77777777" w:rsidTr="00646A28">
        <w:trPr>
          <w:trHeight w:val="630"/>
        </w:trPr>
        <w:tc>
          <w:tcPr>
            <w:tcW w:w="21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9AAA77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Mejora continua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8A7676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Identificar los aspectos a considerar para la mejora continua del control de riesgos de seguridad de la información que impacten en la actualización de la matriz de riesgos</w:t>
            </w:r>
          </w:p>
        </w:tc>
        <w:tc>
          <w:tcPr>
            <w:tcW w:w="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EF87E7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3D6648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9CF4B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5F91" w:themeFill="accent1" w:themeFillShade="B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E242BD" w14:textId="77777777" w:rsidR="00646A28" w:rsidRPr="00537808" w:rsidRDefault="00646A28" w:rsidP="0053780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</w:tbl>
    <w:p w14:paraId="310F3280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7" w:name="_uf4yiwyikl5g" w:colFirst="0" w:colLast="0"/>
      <w:bookmarkStart w:id="8" w:name="_Toc220877579"/>
      <w:bookmarkEnd w:id="7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lastRenderedPageBreak/>
        <w:t>ACCIONES</w:t>
      </w:r>
      <w:bookmarkEnd w:id="8"/>
    </w:p>
    <w:p w14:paraId="2F11168B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D9A9542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Las acciones para mitigar los riesgos se ejecutarán teniendo en cuenta dos aspectos muy importantes:</w:t>
      </w:r>
    </w:p>
    <w:p w14:paraId="6E5CD8B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AF3F412" w14:textId="77777777" w:rsidR="00CA5D09" w:rsidRPr="00537808" w:rsidRDefault="00FA0060" w:rsidP="005378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Acciones de mejora de los controles que al ser evaluados su solidez fue diferente a fuertes</w:t>
      </w:r>
    </w:p>
    <w:p w14:paraId="7BE74AE6" w14:textId="77777777" w:rsidR="00CA5D09" w:rsidRPr="00537808" w:rsidRDefault="00FA0060" w:rsidP="005378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Nuevos controles que se deben implementar y que apoyan la mitigación de los riesgos.</w:t>
      </w:r>
    </w:p>
    <w:p w14:paraId="73315D33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7D17346" w14:textId="77777777" w:rsidR="00CA5D09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Listado de controles identificados que, por su valoración en solidez, requieren un plan de mejora o que no existen:</w:t>
      </w:r>
    </w:p>
    <w:p w14:paraId="410CD61D" w14:textId="77777777" w:rsidR="00537808" w:rsidRDefault="00537808" w:rsidP="00537808">
      <w:pPr>
        <w:pStyle w:val="Descripcin"/>
        <w:rPr>
          <w:szCs w:val="24"/>
        </w:rPr>
      </w:pPr>
    </w:p>
    <w:p w14:paraId="4940271C" w14:textId="724CFFBA" w:rsidR="00CA5D09" w:rsidRPr="00537808" w:rsidRDefault="00537808" w:rsidP="00537808">
      <w:pPr>
        <w:pStyle w:val="Descripcin"/>
        <w:rPr>
          <w:rFonts w:eastAsia="Arial Narrow" w:cs="Arial Narrow"/>
          <w:szCs w:val="24"/>
        </w:rPr>
      </w:pPr>
      <w:r w:rsidRPr="00537808">
        <w:rPr>
          <w:szCs w:val="24"/>
        </w:rPr>
        <w:t xml:space="preserve">Tabla </w:t>
      </w:r>
      <w:r w:rsidRPr="00537808">
        <w:rPr>
          <w:szCs w:val="24"/>
        </w:rPr>
        <w:fldChar w:fldCharType="begin"/>
      </w:r>
      <w:r w:rsidRPr="00537808">
        <w:rPr>
          <w:szCs w:val="24"/>
        </w:rPr>
        <w:instrText xml:space="preserve"> SEQ Tabla \* ARABIC </w:instrText>
      </w:r>
      <w:r w:rsidRPr="00537808">
        <w:rPr>
          <w:szCs w:val="24"/>
        </w:rPr>
        <w:fldChar w:fldCharType="separate"/>
      </w:r>
      <w:r w:rsidR="00DC5FF7">
        <w:rPr>
          <w:noProof/>
          <w:szCs w:val="24"/>
        </w:rPr>
        <w:t>2</w:t>
      </w:r>
      <w:r w:rsidRPr="00537808">
        <w:rPr>
          <w:szCs w:val="24"/>
        </w:rPr>
        <w:fldChar w:fldCharType="end"/>
      </w:r>
    </w:p>
    <w:tbl>
      <w:tblPr>
        <w:tblStyle w:val="a0"/>
        <w:tblW w:w="883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41"/>
      </w:tblGrid>
      <w:tr w:rsidR="00CA5D09" w:rsidRPr="00537808" w14:paraId="101FB2E1" w14:textId="77777777">
        <w:trPr>
          <w:trHeight w:val="333"/>
          <w:tblHeader/>
        </w:trPr>
        <w:tc>
          <w:tcPr>
            <w:tcW w:w="2689" w:type="dxa"/>
            <w:shd w:val="clear" w:color="auto" w:fill="366091"/>
            <w:vAlign w:val="center"/>
          </w:tcPr>
          <w:p w14:paraId="3D293F7A" w14:textId="77777777" w:rsidR="00CA5D09" w:rsidRPr="00537808" w:rsidRDefault="00FA0060" w:rsidP="00537808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CONTROL</w:t>
            </w:r>
          </w:p>
        </w:tc>
        <w:tc>
          <w:tcPr>
            <w:tcW w:w="6141" w:type="dxa"/>
            <w:shd w:val="clear" w:color="auto" w:fill="366091"/>
            <w:vAlign w:val="center"/>
          </w:tcPr>
          <w:p w14:paraId="72751125" w14:textId="77777777" w:rsidR="00CA5D09" w:rsidRPr="00537808" w:rsidRDefault="00FA0060" w:rsidP="00537808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PLAN DE MEJORA / ACCIONES</w:t>
            </w:r>
          </w:p>
        </w:tc>
      </w:tr>
      <w:tr w:rsidR="00CA5D09" w:rsidRPr="00537808" w14:paraId="187A9B0B" w14:textId="77777777">
        <w:tc>
          <w:tcPr>
            <w:tcW w:w="2689" w:type="dxa"/>
          </w:tcPr>
          <w:p w14:paraId="2B1E0DB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Identificación y valoración de los activos de información</w:t>
            </w:r>
          </w:p>
        </w:tc>
        <w:tc>
          <w:tcPr>
            <w:tcW w:w="6141" w:type="dxa"/>
          </w:tcPr>
          <w:p w14:paraId="3B013D9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Concienciación de la información que administran y genera cada una de las áreas y procesos de Parques Nacionales Naturales de Colombia.</w:t>
            </w:r>
          </w:p>
          <w:p w14:paraId="39A472FE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74DC496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ejercicios periódicos de actualización e identificación de activos de información.</w:t>
            </w:r>
          </w:p>
          <w:p w14:paraId="41F8A0B3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7A39DA5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actualizaciones del inventario de activos de información cada vez que se crea un nuevo formato, documento, o procedimiento, cuando se elimine o se actualice</w:t>
            </w:r>
          </w:p>
        </w:tc>
      </w:tr>
      <w:tr w:rsidR="00CA5D09" w:rsidRPr="00537808" w14:paraId="66C362B0" w14:textId="77777777">
        <w:tc>
          <w:tcPr>
            <w:tcW w:w="2689" w:type="dxa"/>
          </w:tcPr>
          <w:p w14:paraId="329AC1A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Aplicación de controles de acceso de acuerdo con perfiles definidos</w:t>
            </w:r>
          </w:p>
        </w:tc>
        <w:tc>
          <w:tcPr>
            <w:tcW w:w="6141" w:type="dxa"/>
          </w:tcPr>
          <w:p w14:paraId="7603D02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la documentación de perfiles de acceso para cada una de las áreas de Parques Nacionales Naturales de Colombia.</w:t>
            </w:r>
          </w:p>
          <w:p w14:paraId="0B562425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02B5522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Contar con la disposición de licencias para la asignación de roles y perfiles a todos los servidores públicos y contratistas, sin importar el tiempo de ejecución de contrato para estos últimos.</w:t>
            </w:r>
          </w:p>
          <w:p w14:paraId="011E1457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79FF037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 información.</w:t>
            </w:r>
          </w:p>
          <w:p w14:paraId="47356729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A5D09" w:rsidRPr="00537808" w14:paraId="1BE942DE" w14:textId="77777777">
        <w:tc>
          <w:tcPr>
            <w:tcW w:w="2689" w:type="dxa"/>
          </w:tcPr>
          <w:p w14:paraId="70ADEF1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 de uso de puertos USB</w:t>
            </w:r>
          </w:p>
        </w:tc>
        <w:tc>
          <w:tcPr>
            <w:tcW w:w="6141" w:type="dxa"/>
          </w:tcPr>
          <w:p w14:paraId="5BBB7BC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Identificación automática en el uso de dispositivos USB no autorizados.</w:t>
            </w:r>
          </w:p>
          <w:p w14:paraId="4287B94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Definición de mecanismos tecnológicos y procedimientos de autorización para extraer información.</w:t>
            </w:r>
          </w:p>
          <w:p w14:paraId="6BDC105D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746CC0B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Socialización dentro de la entidad de las restricciones sobre el uso de USB o medios de conexión a través del puerto USB para extraer información</w:t>
            </w:r>
          </w:p>
          <w:p w14:paraId="0B2ADD5E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067B166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Acciones correctivas aplicadas a servidores públicos o contratistas que intenten extraer información sin la debida autorización y a través de medios autorizados.</w:t>
            </w:r>
          </w:p>
          <w:p w14:paraId="3B160F55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5856FB0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 información</w:t>
            </w:r>
          </w:p>
        </w:tc>
      </w:tr>
      <w:tr w:rsidR="00CA5D09" w:rsidRPr="00537808" w14:paraId="74ED5CF0" w14:textId="77777777">
        <w:tc>
          <w:tcPr>
            <w:tcW w:w="2689" w:type="dxa"/>
          </w:tcPr>
          <w:p w14:paraId="5EB6F3C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Definición y socialización de las rutas digitales para el almacenamiento de la información</w:t>
            </w:r>
          </w:p>
        </w:tc>
        <w:tc>
          <w:tcPr>
            <w:tcW w:w="6141" w:type="dxa"/>
          </w:tcPr>
          <w:p w14:paraId="2BB2C47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a todos los servidores públicos y contratistas, las rutas de almacenamiento.</w:t>
            </w:r>
          </w:p>
          <w:p w14:paraId="04276199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75D7DAA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Restringir tecnológicamente la posibilidad de almacenamiento en rutas alternas a las definidas por el Grupo de tecnología.</w:t>
            </w:r>
          </w:p>
        </w:tc>
      </w:tr>
      <w:tr w:rsidR="00CA5D09" w:rsidRPr="00537808" w14:paraId="2651F978" w14:textId="77777777">
        <w:tc>
          <w:tcPr>
            <w:tcW w:w="2689" w:type="dxa"/>
          </w:tcPr>
          <w:p w14:paraId="51135CA5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6ED610B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Ejecución de pruebas de restauración de información y almacenamiento técnico para salvaguardar la información.</w:t>
            </w:r>
          </w:p>
        </w:tc>
        <w:tc>
          <w:tcPr>
            <w:tcW w:w="6141" w:type="dxa"/>
          </w:tcPr>
          <w:p w14:paraId="254C101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pruebas de restauración junto con el responsable de la información de cada una de las áreas que identifican activos de información valorados alto o muy alto en confidencialidad, integridad o disponibilidad, documentarlas con el fin de contar con pruebas de la efectividad de la ejecución de las pruebas de respaldo.</w:t>
            </w:r>
          </w:p>
          <w:p w14:paraId="72128431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4B66485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Definir planes de cifrado para las copias de seguridad que contengan información clasificada como de reserva o confidencial, así como aquella que contenga datos sensibles.</w:t>
            </w:r>
          </w:p>
          <w:p w14:paraId="2DF1BA86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2D8D71C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política de seguridad para las copias de respaldo.</w:t>
            </w:r>
          </w:p>
        </w:tc>
      </w:tr>
      <w:tr w:rsidR="00CA5D09" w:rsidRPr="00537808" w14:paraId="30EE85A1" w14:textId="77777777">
        <w:tc>
          <w:tcPr>
            <w:tcW w:w="2689" w:type="dxa"/>
          </w:tcPr>
          <w:p w14:paraId="31DC29D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Parámetros de seguridad aplicables a la administración de información asignada a funcionarios, contratistas y terceras partes.</w:t>
            </w:r>
          </w:p>
        </w:tc>
        <w:tc>
          <w:tcPr>
            <w:tcW w:w="6141" w:type="dxa"/>
          </w:tcPr>
          <w:p w14:paraId="663DEE4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Crear acuerdos de confidencialidad y uso de información antes, durante y después de la vinculación laboral.</w:t>
            </w:r>
          </w:p>
          <w:p w14:paraId="70EA0296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5C721F9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Identificar perfiles de acceso a la información en cada área teniendo en cuenta las obligaciones del servidor público o contratista.</w:t>
            </w:r>
          </w:p>
          <w:p w14:paraId="2131C6E2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0DA7915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Firmar acuerdos de transferencia de información entre entidades públicas o privadas, intercambio por convenios con entidades públicas o privadas</w:t>
            </w:r>
          </w:p>
          <w:p w14:paraId="707F63C9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6224042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Contar con la disposición de licencias para la asignación de roles y perfiles a todos los servidores públicos y contratistas, sin importar el tiempo de ejecución de contrato para estos últimos.</w:t>
            </w:r>
          </w:p>
          <w:p w14:paraId="1AC099B3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69D524B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 información.</w:t>
            </w:r>
          </w:p>
        </w:tc>
      </w:tr>
      <w:tr w:rsidR="00CA5D09" w:rsidRPr="00537808" w14:paraId="3D482467" w14:textId="77777777">
        <w:tc>
          <w:tcPr>
            <w:tcW w:w="2689" w:type="dxa"/>
          </w:tcPr>
          <w:p w14:paraId="498942B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Revisión de calidad documental por el responsable de la información.</w:t>
            </w:r>
          </w:p>
        </w:tc>
        <w:tc>
          <w:tcPr>
            <w:tcW w:w="6141" w:type="dxa"/>
          </w:tcPr>
          <w:p w14:paraId="31D1161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procedimientos de verificación del contenido de la información que deberá ser publicada a través de cualquier medio electrónico o físico.</w:t>
            </w:r>
          </w:p>
        </w:tc>
      </w:tr>
      <w:tr w:rsidR="00CA5D09" w:rsidRPr="00537808" w14:paraId="45F05388" w14:textId="77777777">
        <w:trPr>
          <w:trHeight w:val="505"/>
        </w:trPr>
        <w:tc>
          <w:tcPr>
            <w:tcW w:w="2689" w:type="dxa"/>
          </w:tcPr>
          <w:p w14:paraId="13A94CE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Mantenimientos preventivos</w:t>
            </w:r>
          </w:p>
        </w:tc>
        <w:tc>
          <w:tcPr>
            <w:tcW w:w="6141" w:type="dxa"/>
          </w:tcPr>
          <w:p w14:paraId="60F8DAD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un documento que puede ser anexado a la hoja de vida de los equipos.</w:t>
            </w:r>
          </w:p>
        </w:tc>
      </w:tr>
      <w:tr w:rsidR="00CA5D09" w:rsidRPr="00537808" w14:paraId="61A33806" w14:textId="77777777">
        <w:tc>
          <w:tcPr>
            <w:tcW w:w="2689" w:type="dxa"/>
          </w:tcPr>
          <w:p w14:paraId="2FC151B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Seguimientos y pruebas a los ANS establecidos en las obligaciones contractuales</w:t>
            </w:r>
          </w:p>
        </w:tc>
        <w:tc>
          <w:tcPr>
            <w:tcW w:w="6141" w:type="dxa"/>
          </w:tcPr>
          <w:p w14:paraId="2667992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un plan de seguimiento y pruebas de Acuerdos de Nivel de Servicio, de acuerdo con lo establecido en las obligaciones contractuales.</w:t>
            </w:r>
          </w:p>
          <w:p w14:paraId="6F6AC980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6EC1220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 los resultados de las pruebas y dejar evidencias de estas.</w:t>
            </w:r>
          </w:p>
          <w:p w14:paraId="0242F0AA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5D174AF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 seguimientos de la operación del acuerdo de nivel de servicios, cuando estos han debido realizarse en cumplimiento de lo estipulado en las obligaciones contractuales.</w:t>
            </w:r>
          </w:p>
        </w:tc>
      </w:tr>
    </w:tbl>
    <w:p w14:paraId="4DA936AA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FA2F497" w14:textId="77777777" w:rsidR="00CA5D09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 igual manera, dentro del tratamiento de riesgos de identificar controles que ayudan a optimizar y mejorar el sistema de gestión de seguridad, para tal fin tenemos:</w:t>
      </w:r>
    </w:p>
    <w:p w14:paraId="48F6042F" w14:textId="77777777" w:rsidR="00537808" w:rsidRDefault="00537808" w:rsidP="00537808">
      <w:pPr>
        <w:rPr>
          <w:rFonts w:ascii="Arial Narrow" w:eastAsia="Arial Narrow" w:hAnsi="Arial Narrow" w:cs="Arial Narrow"/>
        </w:rPr>
      </w:pPr>
    </w:p>
    <w:p w14:paraId="598E4714" w14:textId="184810E6" w:rsidR="00CA5D09" w:rsidRPr="00537808" w:rsidRDefault="00537808" w:rsidP="00537808">
      <w:pPr>
        <w:pStyle w:val="Descripcin"/>
        <w:rPr>
          <w:rFonts w:eastAsia="Arial Narrow" w:cs="Arial Narrow"/>
          <w:szCs w:val="24"/>
        </w:rPr>
      </w:pPr>
      <w:r w:rsidRPr="00537808">
        <w:rPr>
          <w:szCs w:val="24"/>
        </w:rPr>
        <w:t xml:space="preserve">Tabla </w:t>
      </w:r>
      <w:r w:rsidRPr="00537808">
        <w:rPr>
          <w:szCs w:val="24"/>
        </w:rPr>
        <w:fldChar w:fldCharType="begin"/>
      </w:r>
      <w:r w:rsidRPr="00537808">
        <w:rPr>
          <w:szCs w:val="24"/>
        </w:rPr>
        <w:instrText xml:space="preserve"> SEQ Tabla \* ARABIC </w:instrText>
      </w:r>
      <w:r w:rsidRPr="00537808">
        <w:rPr>
          <w:szCs w:val="24"/>
        </w:rPr>
        <w:fldChar w:fldCharType="separate"/>
      </w:r>
      <w:r w:rsidR="00DC5FF7">
        <w:rPr>
          <w:noProof/>
          <w:szCs w:val="24"/>
        </w:rPr>
        <w:t>3</w:t>
      </w:r>
      <w:r w:rsidRPr="00537808">
        <w:rPr>
          <w:szCs w:val="24"/>
        </w:rPr>
        <w:fldChar w:fldCharType="end"/>
      </w:r>
    </w:p>
    <w:tbl>
      <w:tblPr>
        <w:tblStyle w:val="a1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843"/>
        <w:gridCol w:w="2881"/>
      </w:tblGrid>
      <w:tr w:rsidR="00CA5D09" w:rsidRPr="00537808" w14:paraId="3005A51B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il"/>
              <w:left w:val="nil"/>
              <w:bottom w:val="nil"/>
            </w:tcBorders>
            <w:shd w:val="clear" w:color="auto" w:fill="366091"/>
            <w:vAlign w:val="center"/>
          </w:tcPr>
          <w:p w14:paraId="4249BEC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RIESGO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366091"/>
            <w:vAlign w:val="center"/>
          </w:tcPr>
          <w:p w14:paraId="2228C371" w14:textId="77777777" w:rsidR="00CA5D09" w:rsidRPr="00537808" w:rsidRDefault="00FA0060" w:rsidP="00537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DESCRIPCIÓN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366091"/>
            <w:vAlign w:val="center"/>
          </w:tcPr>
          <w:p w14:paraId="10DE9627" w14:textId="77777777" w:rsidR="00CA5D09" w:rsidRPr="00537808" w:rsidRDefault="00FA0060" w:rsidP="00537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</w:t>
            </w:r>
          </w:p>
        </w:tc>
        <w:tc>
          <w:tcPr>
            <w:tcW w:w="2881" w:type="dxa"/>
            <w:tcBorders>
              <w:top w:val="nil"/>
              <w:bottom w:val="nil"/>
              <w:right w:val="nil"/>
            </w:tcBorders>
            <w:shd w:val="clear" w:color="auto" w:fill="366091"/>
            <w:vAlign w:val="center"/>
          </w:tcPr>
          <w:p w14:paraId="46331050" w14:textId="77777777" w:rsidR="00CA5D09" w:rsidRPr="00537808" w:rsidRDefault="00FA0060" w:rsidP="00537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ACCIONES</w:t>
            </w:r>
          </w:p>
        </w:tc>
      </w:tr>
      <w:tr w:rsidR="00CA5D09" w:rsidRPr="00537808" w14:paraId="71F5B0F0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639BC0B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Pérdida de confidencialidad de la información valorada como de reserva o clasificada, en uno o varios procesos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693C35D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Acceso no autorizado a la información que sea confidencial o de reserva.</w:t>
            </w:r>
          </w:p>
        </w:tc>
        <w:tc>
          <w:tcPr>
            <w:tcW w:w="1843" w:type="dxa"/>
            <w:shd w:val="clear" w:color="auto" w:fill="FFFFFF"/>
          </w:tcPr>
          <w:p w14:paraId="45EB713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Aplicación de la política de control de Acceso.</w:t>
            </w:r>
          </w:p>
        </w:tc>
        <w:tc>
          <w:tcPr>
            <w:tcW w:w="2881" w:type="dxa"/>
            <w:shd w:val="clear" w:color="auto" w:fill="FFFFFF"/>
          </w:tcPr>
          <w:p w14:paraId="7464516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los controles técnicos necesarios para controlar el acceso a la información clasificada o de reserva.</w:t>
            </w:r>
          </w:p>
          <w:p w14:paraId="4794D71B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40D014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la Política de control de acceso a todos los servidores y contratistas de la entidad.</w:t>
            </w:r>
          </w:p>
        </w:tc>
      </w:tr>
      <w:tr w:rsidR="00CA5D09" w:rsidRPr="00537808" w14:paraId="0BB4D5B0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7991EC55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E247089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06FE3B1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Aplicación de la política para el uso de controles</w:t>
            </w:r>
          </w:p>
          <w:p w14:paraId="622ED7C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Criptográficos.</w:t>
            </w:r>
          </w:p>
        </w:tc>
        <w:tc>
          <w:tcPr>
            <w:tcW w:w="2881" w:type="dxa"/>
            <w:shd w:val="clear" w:color="auto" w:fill="FFFFFF"/>
          </w:tcPr>
          <w:p w14:paraId="3A1893A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 política de uso de controles criptográficos y gestión de llaves.</w:t>
            </w:r>
          </w:p>
          <w:p w14:paraId="5BE56DD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Capacitar a los usuarios sobre la herramienta utilizada para el cifrado de la información.   </w:t>
            </w:r>
          </w:p>
        </w:tc>
      </w:tr>
      <w:tr w:rsidR="00CA5D09" w:rsidRPr="00537808" w14:paraId="575AF306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337673F7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24B98F4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0937BAC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Poner en conocimiento de todos los </w:t>
            </w:r>
            <w:r w:rsidRPr="00537808">
              <w:rPr>
                <w:rFonts w:ascii="Arial Narrow" w:eastAsia="Arial Narrow" w:hAnsi="Arial Narrow" w:cs="Arial Narrow"/>
              </w:rPr>
              <w:lastRenderedPageBreak/>
              <w:t>empleados los procesos disciplinarios.</w:t>
            </w:r>
          </w:p>
        </w:tc>
        <w:tc>
          <w:tcPr>
            <w:tcW w:w="2881" w:type="dxa"/>
            <w:shd w:val="clear" w:color="auto" w:fill="FFFFFF"/>
          </w:tcPr>
          <w:p w14:paraId="3A04707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 xml:space="preserve">Mediante charlas informativas socializar el proceso disciplinario y las </w:t>
            </w:r>
            <w:r w:rsidRPr="00537808">
              <w:rPr>
                <w:rFonts w:ascii="Arial Narrow" w:eastAsia="Arial Narrow" w:hAnsi="Arial Narrow" w:cs="Arial Narrow"/>
              </w:rPr>
              <w:lastRenderedPageBreak/>
              <w:t>responsabilidades de cada servidor público frente a la protección de la información clasificada o de reserva.</w:t>
            </w:r>
          </w:p>
        </w:tc>
      </w:tr>
      <w:tr w:rsidR="00CA5D09" w:rsidRPr="00537808" w14:paraId="36FB5D15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572A01B3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019005AD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0D36629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Acuerdos de confidencialidad</w:t>
            </w:r>
          </w:p>
        </w:tc>
        <w:tc>
          <w:tcPr>
            <w:tcW w:w="2881" w:type="dxa"/>
            <w:shd w:val="clear" w:color="auto" w:fill="FFFFFF"/>
          </w:tcPr>
          <w:p w14:paraId="7A70084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Firmar acuerdos de confidencialidad entre servidores públicos y la entidad, así como los contratistas y la entidad.</w:t>
            </w:r>
          </w:p>
        </w:tc>
      </w:tr>
      <w:tr w:rsidR="00CA5D09" w:rsidRPr="00537808" w14:paraId="3FAEFE81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642ECE7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Pérdida de información de uno o varios procesos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72B36AE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Imposibilidad de recuperación de información importante para un proceso o área, que se elimine o dañe.</w:t>
            </w:r>
          </w:p>
        </w:tc>
        <w:tc>
          <w:tcPr>
            <w:tcW w:w="1843" w:type="dxa"/>
            <w:shd w:val="clear" w:color="auto" w:fill="FFFFFF"/>
          </w:tcPr>
          <w:p w14:paraId="6819A25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Aplicación de la política para el uso de controles criptográficos.</w:t>
            </w:r>
          </w:p>
        </w:tc>
        <w:tc>
          <w:tcPr>
            <w:tcW w:w="2881" w:type="dxa"/>
            <w:shd w:val="clear" w:color="auto" w:fill="FFFFFF"/>
          </w:tcPr>
          <w:p w14:paraId="3A75F63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 política de uso de controles criptográficos y gestión de llaves.</w:t>
            </w:r>
          </w:p>
          <w:p w14:paraId="5A746E0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Capacitar a los usuarios sobre la herramienta utilizada para el cifrado de la información.</w:t>
            </w:r>
          </w:p>
        </w:tc>
      </w:tr>
      <w:tr w:rsidR="00CA5D09" w:rsidRPr="00537808" w14:paraId="3678E978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37667886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712A8877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07C22AA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Procedimientos para reporte y atención de incidentes.</w:t>
            </w:r>
          </w:p>
        </w:tc>
        <w:tc>
          <w:tcPr>
            <w:tcW w:w="2881" w:type="dxa"/>
            <w:shd w:val="clear" w:color="auto" w:fill="FFFFFF"/>
          </w:tcPr>
          <w:p w14:paraId="3EEA1D7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Socializar, divulgar y aplicar el procedimiento de atención de incidentes.</w:t>
            </w:r>
          </w:p>
        </w:tc>
      </w:tr>
      <w:tr w:rsidR="00CA5D09" w:rsidRPr="00537808" w14:paraId="53F5ECD0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57A183DF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A4CF5B3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257ABF4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 vulnerabilidad periódicas.</w:t>
            </w:r>
          </w:p>
        </w:tc>
        <w:tc>
          <w:tcPr>
            <w:tcW w:w="2881" w:type="dxa"/>
            <w:shd w:val="clear" w:color="auto" w:fill="FFFFFF"/>
          </w:tcPr>
          <w:p w14:paraId="7107D15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Cada Semestre realizar pruebas de vulnerabilidad a los aplicativos, la red, estaciones de trabajo y pruebas de ingeniería social.</w:t>
            </w:r>
          </w:p>
        </w:tc>
      </w:tr>
      <w:tr w:rsidR="00CA5D09" w:rsidRPr="00537808" w14:paraId="33A9F10C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1C8AC00E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11F6A06C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3D74FFB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y sensibilizar en temas de protección de la Información y las directrices de seguridad de la información.</w:t>
            </w:r>
          </w:p>
        </w:tc>
        <w:tc>
          <w:tcPr>
            <w:tcW w:w="2881" w:type="dxa"/>
            <w:shd w:val="clear" w:color="auto" w:fill="FFFFFF"/>
          </w:tcPr>
          <w:p w14:paraId="4C82D6F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Realizar un sondeo al año frente a temas de seguridad y protección de la información </w:t>
            </w:r>
          </w:p>
          <w:p w14:paraId="527D802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Encuestas se seguimiento a la apropiación de los conceptos y temas tratados sobre protección y seguridad de la información.</w:t>
            </w:r>
          </w:p>
        </w:tc>
      </w:tr>
      <w:tr w:rsidR="00CA5D09" w:rsidRPr="00537808" w14:paraId="7BB000EA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19911887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E66AB3D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73C425D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Etiquetado y manejo de información acorde a niveles de clasificación.</w:t>
            </w:r>
          </w:p>
        </w:tc>
        <w:tc>
          <w:tcPr>
            <w:tcW w:w="2881" w:type="dxa"/>
            <w:shd w:val="clear" w:color="auto" w:fill="FFFFFF"/>
          </w:tcPr>
          <w:p w14:paraId="46EC8B7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acuerdo con el inventario de activos de información de cada área aplicar el procedimiento etiquetado de la información.</w:t>
            </w:r>
          </w:p>
        </w:tc>
      </w:tr>
      <w:tr w:rsidR="00CA5D09" w:rsidRPr="00537808" w14:paraId="3AAE4665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2A200E4A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2AD0FB56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2E46CC8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la política y el procedimiento de gestión de usuarios.</w:t>
            </w:r>
          </w:p>
        </w:tc>
        <w:tc>
          <w:tcPr>
            <w:tcW w:w="2881" w:type="dxa"/>
            <w:shd w:val="clear" w:color="auto" w:fill="FFFFFF"/>
          </w:tcPr>
          <w:p w14:paraId="6D2189B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Eliminar, modificar o adicionar permisos de acuerdo con la terminación o cambio de responsabilidades de empleo.</w:t>
            </w:r>
          </w:p>
        </w:tc>
      </w:tr>
      <w:tr w:rsidR="00CA5D09" w:rsidRPr="00537808" w14:paraId="7F54A580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4ACF5AA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lastRenderedPageBreak/>
              <w:t>Pérdida de integridad de la información importante para uno o varios procesos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0FD5508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La veracidad de la información contenida en el activo de información se encuentra comprometida.</w:t>
            </w:r>
          </w:p>
        </w:tc>
        <w:tc>
          <w:tcPr>
            <w:tcW w:w="1843" w:type="dxa"/>
            <w:shd w:val="clear" w:color="auto" w:fill="FFFFFF"/>
          </w:tcPr>
          <w:p w14:paraId="057DE8D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Etiquetado y manejo de información acorde a niveles de clasificación.</w:t>
            </w:r>
          </w:p>
        </w:tc>
        <w:tc>
          <w:tcPr>
            <w:tcW w:w="2881" w:type="dxa"/>
            <w:shd w:val="clear" w:color="auto" w:fill="FFFFFF"/>
          </w:tcPr>
          <w:p w14:paraId="4A5A2545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acuerdo con el inventario de activos de información de cada área aplicar el procedimiento etiquetado de la información.</w:t>
            </w:r>
          </w:p>
        </w:tc>
      </w:tr>
      <w:tr w:rsidR="00CA5D09" w:rsidRPr="00537808" w14:paraId="6157CE97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6D5E0CBE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4C1BCEEE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61DE6EA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la política y el procedimiento de gestión de usuarios.</w:t>
            </w:r>
          </w:p>
        </w:tc>
        <w:tc>
          <w:tcPr>
            <w:tcW w:w="2881" w:type="dxa"/>
            <w:shd w:val="clear" w:color="auto" w:fill="FFFFFF"/>
          </w:tcPr>
          <w:p w14:paraId="2D48EA7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Eliminar, modificar o adicionar permisos de acuerdo con la terminación o cambio de responsabilidades de empleo.</w:t>
            </w:r>
          </w:p>
        </w:tc>
      </w:tr>
      <w:tr w:rsidR="00CA5D09" w:rsidRPr="00537808" w14:paraId="3CEC4FF5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009D5E43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3035D6EE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1C8330D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Procedimientos para reporte y atención de incidentes.</w:t>
            </w:r>
          </w:p>
        </w:tc>
        <w:tc>
          <w:tcPr>
            <w:tcW w:w="2881" w:type="dxa"/>
            <w:shd w:val="clear" w:color="auto" w:fill="FFFFFF"/>
          </w:tcPr>
          <w:p w14:paraId="6FF59F4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Socializar, divulgar y aplicar el procedimiento de atención de incidentes.</w:t>
            </w:r>
          </w:p>
        </w:tc>
      </w:tr>
      <w:tr w:rsidR="00CA5D09" w:rsidRPr="00537808" w14:paraId="35D9991B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50C42E1D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1129ECA6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1068552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y sensibilizar en temas de protección de la Información y las directrices de seguridad de la información.</w:t>
            </w:r>
          </w:p>
        </w:tc>
        <w:tc>
          <w:tcPr>
            <w:tcW w:w="2881" w:type="dxa"/>
            <w:shd w:val="clear" w:color="auto" w:fill="FFFFFF"/>
          </w:tcPr>
          <w:p w14:paraId="0D98740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un sondeo al año frente a temas de seguridad y protección de la información.</w:t>
            </w:r>
          </w:p>
          <w:p w14:paraId="2CA7A10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Encuestas se seguimiento a la apropiación de los conceptos y temas tratados sobre protección y seguridad de la información.</w:t>
            </w:r>
          </w:p>
        </w:tc>
      </w:tr>
      <w:tr w:rsidR="00CA5D09" w:rsidRPr="00537808" w14:paraId="6E2B2694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77D37B8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Indisponibilidad de la información contenida en los sistemas de información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0737826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 sistema de información presenta fallas asociadas al funcionamiento o comunicación con él</w:t>
            </w:r>
          </w:p>
        </w:tc>
        <w:tc>
          <w:tcPr>
            <w:tcW w:w="1843" w:type="dxa"/>
            <w:shd w:val="clear" w:color="auto" w:fill="FFFFFF"/>
          </w:tcPr>
          <w:p w14:paraId="77935E0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Procedimientos para reporte y atención de incidentes.</w:t>
            </w:r>
          </w:p>
        </w:tc>
        <w:tc>
          <w:tcPr>
            <w:tcW w:w="2881" w:type="dxa"/>
            <w:shd w:val="clear" w:color="auto" w:fill="FFFFFF"/>
          </w:tcPr>
          <w:p w14:paraId="6B8BD30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Socializar, divulgar y aplicar el procedimiento de atención de incidentes.</w:t>
            </w:r>
          </w:p>
        </w:tc>
      </w:tr>
      <w:tr w:rsidR="00CA5D09" w:rsidRPr="00537808" w14:paraId="57FC64AA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0873EBCA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22946C6" w14:textId="77777777" w:rsidR="00CA5D09" w:rsidRPr="00537808" w:rsidRDefault="00CA5D09" w:rsidP="00537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43" w:type="dxa"/>
            <w:shd w:val="clear" w:color="auto" w:fill="FFFFFF"/>
          </w:tcPr>
          <w:p w14:paraId="648D021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 vulnerabilidad periódicas.</w:t>
            </w:r>
          </w:p>
        </w:tc>
        <w:tc>
          <w:tcPr>
            <w:tcW w:w="2881" w:type="dxa"/>
            <w:shd w:val="clear" w:color="auto" w:fill="FFFFFF"/>
          </w:tcPr>
          <w:p w14:paraId="1095A58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Ejecución de pruebas de vulnerabilidad a los sistemas de información al menos una vez cada semestre.</w:t>
            </w:r>
          </w:p>
        </w:tc>
      </w:tr>
    </w:tbl>
    <w:p w14:paraId="08AEBD2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29C4502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  <w:b/>
          <w:bCs/>
        </w:rPr>
        <w:t>Nota</w:t>
      </w:r>
      <w:r w:rsidRPr="00537808">
        <w:rPr>
          <w:rFonts w:ascii="Arial Narrow" w:eastAsia="Arial Narrow" w:hAnsi="Arial Narrow" w:cs="Arial Narrow"/>
        </w:rPr>
        <w:t>: Es importante aclarar que los riesgos identificados aplican para todas las áreas y procesos por ende la ejecución de los controles dependerá de manera conjunta entre los responsables mencionados y los jefes de todas las áreas con su equipo de trabajo. En especial se aplica para todas las áreas qué han identificado activos de información en un nivel alto o muy alto de confidencialidad, integridad o disponibilidad.</w:t>
      </w:r>
    </w:p>
    <w:p w14:paraId="30103984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97B43FB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8EBFBE2" w14:textId="77777777" w:rsidR="00CA5D09" w:rsidRPr="00537808" w:rsidRDefault="00FA0060" w:rsidP="00DC5FF7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9" w:name="_Toc220877580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PRODUCTOS</w:t>
      </w:r>
      <w:bookmarkEnd w:id="9"/>
    </w:p>
    <w:p w14:paraId="602ABEC7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2E5C28A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Dentro de los productos que se deben generar en el transcurso de la aplicación del plan de tratamiento de riesgos de seguridad de la información se encuentran:</w:t>
      </w:r>
    </w:p>
    <w:p w14:paraId="236517B4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84B199F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Mejoras definidas para los controles que su nivel de solidez fue diferente a fuerte, con su respectiva evidencia que a continuación se listan.</w:t>
      </w:r>
    </w:p>
    <w:p w14:paraId="7422E2AB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Controles nuevos diseñados, generando las actividades previstas y con las evidencias o productos que a continuación se listan.</w:t>
      </w:r>
    </w:p>
    <w:p w14:paraId="795EA856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F6CF2F0" w14:textId="77777777" w:rsidR="00CA5D09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Productos esperados de las acciones de mejora de los controles que su nivel de madurez fue débil o moderado:</w:t>
      </w:r>
    </w:p>
    <w:p w14:paraId="315E836A" w14:textId="77777777" w:rsidR="00DC5FF7" w:rsidRDefault="00DC5FF7" w:rsidP="00537808">
      <w:pPr>
        <w:rPr>
          <w:rFonts w:ascii="Arial Narrow" w:eastAsia="Arial Narrow" w:hAnsi="Arial Narrow" w:cs="Arial Narrow"/>
        </w:rPr>
      </w:pPr>
    </w:p>
    <w:p w14:paraId="51B0B93A" w14:textId="1E9E5AB6" w:rsidR="00CA5D09" w:rsidRPr="00DC5FF7" w:rsidRDefault="00DC5FF7" w:rsidP="00537808">
      <w:pPr>
        <w:rPr>
          <w:rFonts w:ascii="Arial Narrow" w:eastAsia="Arial Narrow" w:hAnsi="Arial Narrow" w:cs="Arial Narrow"/>
          <w:iCs/>
        </w:rPr>
      </w:pPr>
      <w:r w:rsidRPr="00DC5FF7">
        <w:rPr>
          <w:rFonts w:ascii="Arial Narrow" w:eastAsia="Arial Narrow" w:hAnsi="Arial Narrow" w:cs="Arial Narrow"/>
          <w:iCs/>
        </w:rPr>
        <w:t xml:space="preserve">Tabla </w:t>
      </w:r>
      <w:r w:rsidRPr="00DC5FF7">
        <w:rPr>
          <w:rFonts w:ascii="Arial Narrow" w:eastAsia="Arial Narrow" w:hAnsi="Arial Narrow" w:cs="Arial Narrow"/>
          <w:iCs/>
        </w:rPr>
        <w:fldChar w:fldCharType="begin"/>
      </w:r>
      <w:r w:rsidRPr="00DC5FF7">
        <w:rPr>
          <w:rFonts w:ascii="Arial Narrow" w:eastAsia="Arial Narrow" w:hAnsi="Arial Narrow" w:cs="Arial Narrow"/>
          <w:iCs/>
        </w:rPr>
        <w:instrText xml:space="preserve"> SEQ Tabla \* ARABIC </w:instrText>
      </w:r>
      <w:r w:rsidRPr="00DC5FF7">
        <w:rPr>
          <w:rFonts w:ascii="Arial Narrow" w:eastAsia="Arial Narrow" w:hAnsi="Arial Narrow" w:cs="Arial Narrow"/>
          <w:iCs/>
        </w:rPr>
        <w:fldChar w:fldCharType="separate"/>
      </w:r>
      <w:r>
        <w:rPr>
          <w:rFonts w:ascii="Arial Narrow" w:eastAsia="Arial Narrow" w:hAnsi="Arial Narrow" w:cs="Arial Narrow"/>
          <w:iCs/>
          <w:noProof/>
        </w:rPr>
        <w:t>4</w:t>
      </w:r>
      <w:r w:rsidRPr="00DC5FF7">
        <w:rPr>
          <w:rFonts w:ascii="Arial Narrow" w:eastAsia="Arial Narrow" w:hAnsi="Arial Narrow" w:cs="Arial Narrow"/>
        </w:rPr>
        <w:fldChar w:fldCharType="end"/>
      </w:r>
    </w:p>
    <w:tbl>
      <w:tblPr>
        <w:tblStyle w:val="a2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2091"/>
        <w:gridCol w:w="2208"/>
      </w:tblGrid>
      <w:tr w:rsidR="00CA5D09" w:rsidRPr="00537808" w14:paraId="637DF8BB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</w:tcBorders>
            <w:shd w:val="clear" w:color="auto" w:fill="366091"/>
          </w:tcPr>
          <w:p w14:paraId="03BED05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366091"/>
          </w:tcPr>
          <w:p w14:paraId="4A4AA2FE" w14:textId="77777777" w:rsidR="00CA5D09" w:rsidRPr="00537808" w:rsidRDefault="00FA0060" w:rsidP="00537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PLAN MEJORA</w:t>
            </w:r>
          </w:p>
        </w:tc>
        <w:tc>
          <w:tcPr>
            <w:tcW w:w="2091" w:type="dxa"/>
            <w:tcBorders>
              <w:top w:val="nil"/>
              <w:bottom w:val="nil"/>
            </w:tcBorders>
            <w:shd w:val="clear" w:color="auto" w:fill="366091"/>
          </w:tcPr>
          <w:p w14:paraId="2C5BD5DF" w14:textId="77777777" w:rsidR="00CA5D09" w:rsidRPr="00537808" w:rsidRDefault="00FA0060" w:rsidP="00537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</w:t>
            </w:r>
          </w:p>
        </w:tc>
        <w:tc>
          <w:tcPr>
            <w:tcW w:w="2208" w:type="dxa"/>
            <w:tcBorders>
              <w:top w:val="nil"/>
              <w:bottom w:val="nil"/>
              <w:right w:val="nil"/>
            </w:tcBorders>
            <w:shd w:val="clear" w:color="auto" w:fill="366091"/>
          </w:tcPr>
          <w:p w14:paraId="5A289F8E" w14:textId="77777777" w:rsidR="00CA5D09" w:rsidRPr="00537808" w:rsidRDefault="00FA0060" w:rsidP="005378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EVIDENCIA</w:t>
            </w:r>
          </w:p>
        </w:tc>
      </w:tr>
      <w:tr w:rsidR="00CA5D09" w:rsidRPr="00537808" w14:paraId="2BA8D07E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72BBF83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Identificación y valoración de los activos de información</w:t>
            </w:r>
          </w:p>
        </w:tc>
        <w:tc>
          <w:tcPr>
            <w:tcW w:w="2409" w:type="dxa"/>
            <w:shd w:val="clear" w:color="auto" w:fill="FFFFFF"/>
          </w:tcPr>
          <w:p w14:paraId="302E77D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Concienciación de la información que administran y genera cada una de las áreas</w:t>
            </w:r>
          </w:p>
          <w:p w14:paraId="01B7C0A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procesos de la Entidad.</w:t>
            </w:r>
          </w:p>
          <w:p w14:paraId="0167A3B0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FFF4D8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ejercicios periódicos de actualización e identificación de activos de información.</w:t>
            </w:r>
          </w:p>
          <w:p w14:paraId="004F67C0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14BDA5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actualizaciones del inventario de activos de información cada vez que se crea un nuevo formato, documento, o procedimientos, cuando se elimine o se actualice.</w:t>
            </w:r>
          </w:p>
        </w:tc>
        <w:tc>
          <w:tcPr>
            <w:tcW w:w="2091" w:type="dxa"/>
            <w:shd w:val="clear" w:color="auto" w:fill="FFFFFF"/>
          </w:tcPr>
          <w:p w14:paraId="5603E7D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 áreas y procesos de la entidad</w:t>
            </w:r>
          </w:p>
        </w:tc>
        <w:tc>
          <w:tcPr>
            <w:tcW w:w="2208" w:type="dxa"/>
            <w:shd w:val="clear" w:color="auto" w:fill="FFFFFF"/>
          </w:tcPr>
          <w:p w14:paraId="6EE1053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Inventario de Activos</w:t>
            </w:r>
          </w:p>
          <w:p w14:paraId="49920EA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 debidamente diligenciado y con las</w:t>
            </w:r>
          </w:p>
          <w:p w14:paraId="034930A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valoraciones correspondientes por</w:t>
            </w:r>
          </w:p>
          <w:p w14:paraId="29DC468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parte de todas las</w:t>
            </w:r>
          </w:p>
          <w:p w14:paraId="028B0E1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áreas de la entidad.</w:t>
            </w:r>
          </w:p>
        </w:tc>
      </w:tr>
      <w:tr w:rsidR="00CA5D09" w:rsidRPr="00537808" w14:paraId="7831E226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06532B7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Aplicación de controles de acceso de acuerdo con perfiles definidos</w:t>
            </w:r>
          </w:p>
        </w:tc>
        <w:tc>
          <w:tcPr>
            <w:tcW w:w="2409" w:type="dxa"/>
            <w:shd w:val="clear" w:color="auto" w:fill="FFFFFF"/>
          </w:tcPr>
          <w:p w14:paraId="3FB7863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la documentación de</w:t>
            </w:r>
          </w:p>
          <w:p w14:paraId="7EA3D95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perfiles de acceso para cada una de las áreas de la entidad.</w:t>
            </w:r>
          </w:p>
          <w:p w14:paraId="6ED5F31C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0DC79F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Contar con la disposición de licencias para la asignación de roles y perfiles a todos los servidores públicos y </w:t>
            </w:r>
            <w:r w:rsidRPr="00537808">
              <w:rPr>
                <w:rFonts w:ascii="Arial Narrow" w:eastAsia="Arial Narrow" w:hAnsi="Arial Narrow" w:cs="Arial Narrow"/>
              </w:rPr>
              <w:lastRenderedPageBreak/>
              <w:t>contratistas, sin importar el tiempo de ejecución de contrato para estos últimos</w:t>
            </w:r>
          </w:p>
          <w:p w14:paraId="45402896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961E83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 información.</w:t>
            </w:r>
          </w:p>
        </w:tc>
        <w:tc>
          <w:tcPr>
            <w:tcW w:w="2091" w:type="dxa"/>
            <w:shd w:val="clear" w:color="auto" w:fill="FFFFFF"/>
          </w:tcPr>
          <w:p w14:paraId="4C1785F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Responsables de áreas y procesos de la entidad</w:t>
            </w:r>
          </w:p>
        </w:tc>
        <w:tc>
          <w:tcPr>
            <w:tcW w:w="2208" w:type="dxa"/>
            <w:shd w:val="clear" w:color="auto" w:fill="FFFFFF"/>
          </w:tcPr>
          <w:p w14:paraId="3D7C113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Perfiles definidos por</w:t>
            </w:r>
          </w:p>
          <w:p w14:paraId="5BADC180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</w:t>
            </w:r>
          </w:p>
          <w:p w14:paraId="33E526C4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90CE9D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Protocolo de configuraciones de acceso a la información</w:t>
            </w:r>
          </w:p>
          <w:p w14:paraId="7F72F51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implementado para todos los servidores públicos y contratistas</w:t>
            </w:r>
          </w:p>
        </w:tc>
      </w:tr>
      <w:tr w:rsidR="00CA5D09" w:rsidRPr="00537808" w14:paraId="068B1414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2CBDC7D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Control de uso de Puertos USB</w:t>
            </w:r>
          </w:p>
        </w:tc>
        <w:tc>
          <w:tcPr>
            <w:tcW w:w="2409" w:type="dxa"/>
            <w:shd w:val="clear" w:color="auto" w:fill="FFFFFF"/>
          </w:tcPr>
          <w:p w14:paraId="07A741B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Identificación automática en el uso de dispositivo USB no</w:t>
            </w:r>
          </w:p>
          <w:p w14:paraId="3690EA7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autorizados.</w:t>
            </w:r>
          </w:p>
          <w:p w14:paraId="707EA62C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5B9DDD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Definición de mecanismos tecnológicos y procedimientos de autorización para extraer información.</w:t>
            </w:r>
          </w:p>
          <w:p w14:paraId="06817F78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103CEB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Socialización dentro de la entidad de las restricciones sobre el uso de USB o medios</w:t>
            </w:r>
          </w:p>
          <w:p w14:paraId="7A1D740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conexión a través del puerto USB para extraer información.</w:t>
            </w:r>
          </w:p>
          <w:p w14:paraId="56F929ED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FCA4CD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Acciones correctivas aplicadas a servidores públicos o contratistas que intenten extraer información sin la debida autorización y</w:t>
            </w:r>
          </w:p>
          <w:p w14:paraId="7EF231C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 través de medios autorizados.</w:t>
            </w:r>
          </w:p>
          <w:p w14:paraId="2C6CE4E1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895652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</w:t>
            </w:r>
          </w:p>
          <w:p w14:paraId="4655713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Información.</w:t>
            </w:r>
          </w:p>
        </w:tc>
        <w:tc>
          <w:tcPr>
            <w:tcW w:w="2091" w:type="dxa"/>
            <w:shd w:val="clear" w:color="auto" w:fill="FFFFFF"/>
          </w:tcPr>
          <w:p w14:paraId="56E516B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Tecnologías de la Información y las Comunicaciones</w:t>
            </w:r>
          </w:p>
          <w:p w14:paraId="2DA5F647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2E5BC5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Jefes de áreas</w:t>
            </w:r>
          </w:p>
          <w:p w14:paraId="52761D95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859B2C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Todos los servidores públicos y contratistas</w:t>
            </w:r>
          </w:p>
          <w:p w14:paraId="442C2102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BFB23B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Persona asignada con las responsabilidades de Seguridad de la Información</w:t>
            </w:r>
          </w:p>
        </w:tc>
        <w:tc>
          <w:tcPr>
            <w:tcW w:w="2208" w:type="dxa"/>
            <w:shd w:val="clear" w:color="auto" w:fill="FFFFFF"/>
          </w:tcPr>
          <w:p w14:paraId="1C96031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USB bloqueadas y</w:t>
            </w:r>
          </w:p>
          <w:p w14:paraId="42015A8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alertas configuradas por</w:t>
            </w:r>
          </w:p>
          <w:p w14:paraId="48F9D5D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intentos de descarga,</w:t>
            </w:r>
          </w:p>
          <w:p w14:paraId="338D5DD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debidamente</w:t>
            </w:r>
          </w:p>
          <w:p w14:paraId="5154E40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documentadas y</w:t>
            </w:r>
          </w:p>
          <w:p w14:paraId="40BDD1B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socializadas con las</w:t>
            </w:r>
          </w:p>
          <w:p w14:paraId="4D233125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áreas y procesos</w:t>
            </w:r>
          </w:p>
          <w:p w14:paraId="5A214636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98F636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Política de control de</w:t>
            </w:r>
          </w:p>
          <w:p w14:paraId="1CE6365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Acceso</w:t>
            </w:r>
          </w:p>
          <w:p w14:paraId="46BECCF1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0C91BA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Socialización de</w:t>
            </w:r>
          </w:p>
          <w:p w14:paraId="5E35E6C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implicaciones</w:t>
            </w:r>
          </w:p>
          <w:p w14:paraId="54E31A5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disciplinarias o</w:t>
            </w:r>
          </w:p>
          <w:p w14:paraId="277732D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jurídicas frente al uso</w:t>
            </w:r>
          </w:p>
          <w:p w14:paraId="22E6E9E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</w:t>
            </w:r>
          </w:p>
          <w:p w14:paraId="0FA9184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privilegiada sin el</w:t>
            </w:r>
          </w:p>
          <w:p w14:paraId="6515BE0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debido proceso y</w:t>
            </w:r>
          </w:p>
          <w:p w14:paraId="0E26EE2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autorización</w:t>
            </w:r>
          </w:p>
        </w:tc>
      </w:tr>
      <w:tr w:rsidR="00CA5D09" w:rsidRPr="00537808" w14:paraId="58165BD2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208E08C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lastRenderedPageBreak/>
              <w:t>Definición y socialización de las</w:t>
            </w:r>
          </w:p>
          <w:p w14:paraId="03F4698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rutas digitales para</w:t>
            </w:r>
          </w:p>
          <w:p w14:paraId="52813DB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el almacenamiento</w:t>
            </w:r>
          </w:p>
          <w:p w14:paraId="4328FE2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de la información</w:t>
            </w:r>
          </w:p>
        </w:tc>
        <w:tc>
          <w:tcPr>
            <w:tcW w:w="2409" w:type="dxa"/>
            <w:shd w:val="clear" w:color="auto" w:fill="FFFFFF"/>
          </w:tcPr>
          <w:p w14:paraId="16ABF1B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a todos los</w:t>
            </w:r>
          </w:p>
          <w:p w14:paraId="5D65E75B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servidores públicos y</w:t>
            </w:r>
          </w:p>
          <w:p w14:paraId="2969660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contratistas, las rutas</w:t>
            </w:r>
          </w:p>
          <w:p w14:paraId="4B7BD77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almacenamiento.</w:t>
            </w:r>
          </w:p>
          <w:p w14:paraId="69059731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6861E0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Restringir tecnológicamente la posibilidad de almacenamiento en rutas alternas a las definidas por la oficina de tecnología.</w:t>
            </w:r>
          </w:p>
        </w:tc>
        <w:tc>
          <w:tcPr>
            <w:tcW w:w="2091" w:type="dxa"/>
            <w:shd w:val="clear" w:color="auto" w:fill="FFFFFF"/>
          </w:tcPr>
          <w:p w14:paraId="323AA33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Tecnologías de la Información y las Comunicaciones</w:t>
            </w:r>
          </w:p>
          <w:p w14:paraId="0E958447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90049D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Jefes de áreas</w:t>
            </w:r>
          </w:p>
          <w:p w14:paraId="3B1DCA32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0E2BB2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Todos los servidores públicos y contratistas</w:t>
            </w:r>
          </w:p>
          <w:p w14:paraId="1531A819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08" w:type="dxa"/>
            <w:shd w:val="clear" w:color="auto" w:fill="FFFFFF"/>
          </w:tcPr>
          <w:p w14:paraId="2D0A890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de la</w:t>
            </w:r>
          </w:p>
          <w:p w14:paraId="0837642B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entidad almacenada</w:t>
            </w:r>
          </w:p>
          <w:p w14:paraId="500A6B3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 los repositorios</w:t>
            </w:r>
          </w:p>
          <w:p w14:paraId="3ABF4DB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definidos</w:t>
            </w:r>
          </w:p>
        </w:tc>
      </w:tr>
      <w:tr w:rsidR="00CA5D09" w:rsidRPr="00537808" w14:paraId="269508CE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6CCD736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Identificación y</w:t>
            </w:r>
          </w:p>
          <w:p w14:paraId="20D1611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valoración de los</w:t>
            </w:r>
          </w:p>
          <w:p w14:paraId="1B871A4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activos de</w:t>
            </w:r>
          </w:p>
          <w:p w14:paraId="29071A7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información</w:t>
            </w:r>
          </w:p>
        </w:tc>
        <w:tc>
          <w:tcPr>
            <w:tcW w:w="2409" w:type="dxa"/>
            <w:shd w:val="clear" w:color="auto" w:fill="FFFFFF"/>
          </w:tcPr>
          <w:p w14:paraId="108EFB75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Concienciación de la</w:t>
            </w:r>
          </w:p>
          <w:p w14:paraId="5851822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que</w:t>
            </w:r>
          </w:p>
          <w:p w14:paraId="49FA28E5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administran y genera</w:t>
            </w:r>
          </w:p>
          <w:p w14:paraId="1CFFAB2A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cada una de las áreas</w:t>
            </w:r>
          </w:p>
          <w:p w14:paraId="1756392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procesos de la Entidad.</w:t>
            </w:r>
          </w:p>
          <w:p w14:paraId="61DB97A2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055157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ejercicios</w:t>
            </w:r>
          </w:p>
          <w:p w14:paraId="1B255A7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periódicos de actualización e identificación de activos de información Realizar actualizaciones del inventario de activos</w:t>
            </w:r>
          </w:p>
          <w:p w14:paraId="030D223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 cada vez que se crea un nuevo formato, documento, o</w:t>
            </w:r>
          </w:p>
          <w:p w14:paraId="29E733C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procedimientos, cuando se elimine o se actualice</w:t>
            </w:r>
          </w:p>
        </w:tc>
        <w:tc>
          <w:tcPr>
            <w:tcW w:w="2091" w:type="dxa"/>
            <w:shd w:val="clear" w:color="auto" w:fill="FFFFFF"/>
          </w:tcPr>
          <w:p w14:paraId="25BB682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 áreas y procesos de la Entidad</w:t>
            </w:r>
          </w:p>
        </w:tc>
        <w:tc>
          <w:tcPr>
            <w:tcW w:w="2208" w:type="dxa"/>
            <w:shd w:val="clear" w:color="auto" w:fill="FFFFFF"/>
          </w:tcPr>
          <w:p w14:paraId="2196F2B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Inventario de Activos</w:t>
            </w:r>
          </w:p>
          <w:p w14:paraId="36E919F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</w:t>
            </w:r>
          </w:p>
          <w:p w14:paraId="2795CBE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debidamente</w:t>
            </w:r>
          </w:p>
          <w:p w14:paraId="38BC5F7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diligenciado y con las</w:t>
            </w:r>
          </w:p>
          <w:p w14:paraId="2DA65BE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valoraciones</w:t>
            </w:r>
          </w:p>
          <w:p w14:paraId="62215FD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correspondientes por</w:t>
            </w:r>
          </w:p>
          <w:p w14:paraId="3565FB7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parte de todas las</w:t>
            </w:r>
          </w:p>
          <w:p w14:paraId="246DE27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áreas de la Entidad</w:t>
            </w:r>
          </w:p>
        </w:tc>
      </w:tr>
      <w:tr w:rsidR="00CA5D09" w:rsidRPr="00537808" w14:paraId="49EBD889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3E7F951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Ejecución de pruebas de restauración de información y almacenamiento técnico para salvaguardar la información.</w:t>
            </w:r>
          </w:p>
        </w:tc>
        <w:tc>
          <w:tcPr>
            <w:tcW w:w="2409" w:type="dxa"/>
            <w:shd w:val="clear" w:color="auto" w:fill="FFFFFF"/>
          </w:tcPr>
          <w:p w14:paraId="3F86529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pruebas de</w:t>
            </w:r>
          </w:p>
          <w:p w14:paraId="1F1A50A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restauración junto con</w:t>
            </w:r>
          </w:p>
          <w:p w14:paraId="4F94F78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 responsable de la</w:t>
            </w:r>
          </w:p>
          <w:p w14:paraId="20E9B0B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de cada</w:t>
            </w:r>
          </w:p>
          <w:p w14:paraId="402E3EAB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una de las áreas que</w:t>
            </w:r>
          </w:p>
          <w:p w14:paraId="4926F13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identifican activos de</w:t>
            </w:r>
          </w:p>
          <w:p w14:paraId="76000B8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valorados</w:t>
            </w:r>
          </w:p>
          <w:p w14:paraId="7AC6A68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alto o muy alto en</w:t>
            </w:r>
          </w:p>
          <w:p w14:paraId="31F0B37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confidencialidad,</w:t>
            </w:r>
          </w:p>
          <w:p w14:paraId="7A2184E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integridad o</w:t>
            </w:r>
          </w:p>
          <w:p w14:paraId="72F4F70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disponibilidad,</w:t>
            </w:r>
          </w:p>
          <w:p w14:paraId="3AB672E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documentarlas con el</w:t>
            </w:r>
          </w:p>
          <w:p w14:paraId="046214C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fin de contar con</w:t>
            </w:r>
          </w:p>
          <w:p w14:paraId="41C302F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 la</w:t>
            </w:r>
          </w:p>
          <w:p w14:paraId="7156535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efectividad de la</w:t>
            </w:r>
          </w:p>
          <w:p w14:paraId="17C809A0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ejecución de las</w:t>
            </w:r>
          </w:p>
          <w:p w14:paraId="7025EA8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 respaldo.</w:t>
            </w:r>
          </w:p>
          <w:p w14:paraId="79A25D9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Definir planes de</w:t>
            </w:r>
          </w:p>
          <w:p w14:paraId="64ED0DB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cifrado para las copias</w:t>
            </w:r>
          </w:p>
          <w:p w14:paraId="7535328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seguridad que</w:t>
            </w:r>
          </w:p>
          <w:p w14:paraId="14E02C3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contengan</w:t>
            </w:r>
          </w:p>
          <w:p w14:paraId="770D761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  <w:p w14:paraId="5A79874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clasificada como de</w:t>
            </w:r>
          </w:p>
          <w:p w14:paraId="0347D77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reserva o confidencial,</w:t>
            </w:r>
          </w:p>
          <w:p w14:paraId="7621787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así como aquella que</w:t>
            </w:r>
          </w:p>
          <w:p w14:paraId="7D17930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contenga datos</w:t>
            </w:r>
          </w:p>
          <w:p w14:paraId="0C71231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sensibles.</w:t>
            </w:r>
          </w:p>
          <w:p w14:paraId="6B5B898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política de</w:t>
            </w:r>
          </w:p>
          <w:p w14:paraId="31B738D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seguridad para las</w:t>
            </w:r>
          </w:p>
          <w:p w14:paraId="5D0D3AD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copias de respaldo</w:t>
            </w:r>
          </w:p>
        </w:tc>
        <w:tc>
          <w:tcPr>
            <w:tcW w:w="2091" w:type="dxa"/>
            <w:shd w:val="clear" w:color="auto" w:fill="FFFFFF"/>
          </w:tcPr>
          <w:p w14:paraId="5F97520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Grupo Tecnologías de la Información y las Comunicaciones</w:t>
            </w:r>
          </w:p>
          <w:p w14:paraId="4B329D0D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FBFD2A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Responsables de </w:t>
            </w:r>
          </w:p>
          <w:p w14:paraId="2D00AC0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(jefes</w:t>
            </w:r>
          </w:p>
          <w:p w14:paraId="0DD4694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área, servidores</w:t>
            </w:r>
          </w:p>
          <w:p w14:paraId="28D78F6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públicos y contratistas)</w:t>
            </w:r>
          </w:p>
        </w:tc>
        <w:tc>
          <w:tcPr>
            <w:tcW w:w="2208" w:type="dxa"/>
            <w:shd w:val="clear" w:color="auto" w:fill="FFFFFF"/>
          </w:tcPr>
          <w:p w14:paraId="70A433C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 restauración</w:t>
            </w:r>
          </w:p>
          <w:p w14:paraId="66628A2B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Debidamente documentadas y</w:t>
            </w:r>
          </w:p>
          <w:p w14:paraId="6D5B74A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realizadas con los</w:t>
            </w:r>
          </w:p>
          <w:p w14:paraId="68970D1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propietarios de la</w:t>
            </w:r>
          </w:p>
          <w:p w14:paraId="05DF522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  <w:p w14:paraId="6360621C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3A0BD3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Plan de copias de</w:t>
            </w:r>
          </w:p>
          <w:p w14:paraId="4888AAA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seguridad donde se</w:t>
            </w:r>
          </w:p>
          <w:p w14:paraId="3E08565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incluya al menos una</w:t>
            </w:r>
          </w:p>
          <w:p w14:paraId="60E4F08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 de restauración con cada área en el año.</w:t>
            </w:r>
          </w:p>
        </w:tc>
      </w:tr>
      <w:tr w:rsidR="00CA5D09" w:rsidRPr="00537808" w14:paraId="70CC8AEC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77DEDEC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lastRenderedPageBreak/>
              <w:t>Parámetros de seguridad</w:t>
            </w:r>
          </w:p>
          <w:p w14:paraId="3C155E6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aplicables a la administración de información asignada a</w:t>
            </w:r>
          </w:p>
          <w:p w14:paraId="1AD41EE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funcionarios, contratistas y terceras partes.</w:t>
            </w:r>
          </w:p>
        </w:tc>
        <w:tc>
          <w:tcPr>
            <w:tcW w:w="2409" w:type="dxa"/>
            <w:shd w:val="clear" w:color="auto" w:fill="FFFFFF"/>
          </w:tcPr>
          <w:p w14:paraId="56B1D98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Crear acuerdos de</w:t>
            </w:r>
          </w:p>
          <w:p w14:paraId="7FF2316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confidencialidad y uso</w:t>
            </w:r>
          </w:p>
          <w:p w14:paraId="095E532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 antes,</w:t>
            </w:r>
          </w:p>
          <w:p w14:paraId="02A9AA8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durante y después de</w:t>
            </w:r>
          </w:p>
          <w:p w14:paraId="41FF09C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la vinculación laboral.</w:t>
            </w:r>
          </w:p>
          <w:p w14:paraId="7027EFBD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725169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Identificar perfiles de</w:t>
            </w:r>
          </w:p>
          <w:p w14:paraId="74DFFB6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acceso a la</w:t>
            </w:r>
          </w:p>
          <w:p w14:paraId="4FBCEE9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en cada</w:t>
            </w:r>
          </w:p>
          <w:p w14:paraId="1E19219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 teniendo en</w:t>
            </w:r>
          </w:p>
          <w:p w14:paraId="452A93C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cuenta las</w:t>
            </w:r>
          </w:p>
          <w:p w14:paraId="0D74A8D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obligaciones del</w:t>
            </w:r>
          </w:p>
          <w:p w14:paraId="4F7E0EA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 público o</w:t>
            </w:r>
          </w:p>
          <w:p w14:paraId="32041E1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contratista.</w:t>
            </w:r>
          </w:p>
          <w:p w14:paraId="63042064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05B7EB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Firmar acuerdos de</w:t>
            </w:r>
          </w:p>
          <w:p w14:paraId="4118D28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transferencia de</w:t>
            </w:r>
          </w:p>
          <w:p w14:paraId="70523B2B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entre</w:t>
            </w:r>
          </w:p>
          <w:p w14:paraId="1DB4D98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entidades públicas o</w:t>
            </w:r>
          </w:p>
          <w:p w14:paraId="3E0AFD05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privadas, intercambio</w:t>
            </w:r>
          </w:p>
          <w:p w14:paraId="469979E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por convenios con</w:t>
            </w:r>
          </w:p>
          <w:p w14:paraId="08E5E7D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entidades públicas o</w:t>
            </w:r>
          </w:p>
          <w:p w14:paraId="76FBC59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privadas</w:t>
            </w:r>
          </w:p>
          <w:p w14:paraId="33D76129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8B723C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Contar con la</w:t>
            </w:r>
          </w:p>
          <w:p w14:paraId="54E3965A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disposición de</w:t>
            </w:r>
          </w:p>
          <w:p w14:paraId="3A0BE27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licencias para la</w:t>
            </w:r>
          </w:p>
          <w:p w14:paraId="74FC056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asignación de roles y</w:t>
            </w:r>
          </w:p>
          <w:p w14:paraId="0367811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perfiles a todos los</w:t>
            </w:r>
          </w:p>
          <w:p w14:paraId="34D0B01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servidores públicos y</w:t>
            </w:r>
          </w:p>
          <w:p w14:paraId="44FF4C0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contratistas, sin</w:t>
            </w:r>
          </w:p>
          <w:p w14:paraId="11155A5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importar el tiempo de</w:t>
            </w:r>
          </w:p>
          <w:p w14:paraId="7B37068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ejecución de contrato</w:t>
            </w:r>
          </w:p>
          <w:p w14:paraId="09035EB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para estos últimos</w:t>
            </w:r>
          </w:p>
          <w:p w14:paraId="61553FF6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E83A40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</w:t>
            </w:r>
          </w:p>
          <w:p w14:paraId="3B3843F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directrices de</w:t>
            </w:r>
          </w:p>
          <w:p w14:paraId="7894F12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seguridad para el</w:t>
            </w:r>
          </w:p>
          <w:p w14:paraId="04F4B13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acceso a la</w:t>
            </w:r>
          </w:p>
          <w:p w14:paraId="3A3EBC6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</w:tc>
        <w:tc>
          <w:tcPr>
            <w:tcW w:w="2091" w:type="dxa"/>
            <w:shd w:val="clear" w:color="auto" w:fill="FFFFFF"/>
          </w:tcPr>
          <w:p w14:paraId="13CDC0B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 xml:space="preserve">Grupo de Contratos </w:t>
            </w:r>
          </w:p>
          <w:p w14:paraId="5765E58B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B23FBE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Talento Humano</w:t>
            </w:r>
          </w:p>
          <w:p w14:paraId="2E82E6A4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ED6FDD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Tecnologías de la Información y las Comunicaciones</w:t>
            </w:r>
          </w:p>
          <w:p w14:paraId="48D40568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08" w:type="dxa"/>
            <w:shd w:val="clear" w:color="auto" w:fill="FFFFFF"/>
          </w:tcPr>
          <w:p w14:paraId="08E02F8A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Acuerdos de</w:t>
            </w:r>
          </w:p>
          <w:p w14:paraId="1B8C82E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confidencialidad</w:t>
            </w:r>
          </w:p>
          <w:p w14:paraId="78875DA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debidamente firmados</w:t>
            </w:r>
          </w:p>
          <w:p w14:paraId="7C204879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D89395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Acuerdos de</w:t>
            </w:r>
          </w:p>
          <w:p w14:paraId="146AF59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transferencia de</w:t>
            </w:r>
          </w:p>
          <w:p w14:paraId="665D448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  <w:p w14:paraId="2319D2B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debidamente firmados</w:t>
            </w:r>
          </w:p>
          <w:p w14:paraId="30B6A09C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93C557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Usuarios activos</w:t>
            </w:r>
          </w:p>
          <w:p w14:paraId="4AA88DE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conforme a planta y</w:t>
            </w:r>
          </w:p>
          <w:p w14:paraId="3F599E0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contratistas en</w:t>
            </w:r>
          </w:p>
          <w:p w14:paraId="6C115A9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funcionamiento</w:t>
            </w:r>
          </w:p>
        </w:tc>
      </w:tr>
      <w:tr w:rsidR="00CA5D09" w:rsidRPr="00537808" w14:paraId="087BFFBF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71FA718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Revisión de calidad</w:t>
            </w:r>
          </w:p>
          <w:p w14:paraId="2FE304C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documental por el</w:t>
            </w:r>
          </w:p>
          <w:p w14:paraId="333AA54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responsable de la</w:t>
            </w:r>
          </w:p>
          <w:p w14:paraId="6BE25E1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información.</w:t>
            </w:r>
          </w:p>
        </w:tc>
        <w:tc>
          <w:tcPr>
            <w:tcW w:w="2409" w:type="dxa"/>
            <w:shd w:val="clear" w:color="auto" w:fill="FFFFFF"/>
          </w:tcPr>
          <w:p w14:paraId="664184E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</w:t>
            </w:r>
          </w:p>
          <w:p w14:paraId="7A939FC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procedimientos de</w:t>
            </w:r>
          </w:p>
          <w:p w14:paraId="0C66632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verificación del</w:t>
            </w:r>
          </w:p>
          <w:p w14:paraId="4EF777C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contenido de la</w:t>
            </w:r>
          </w:p>
          <w:p w14:paraId="06BC1E7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que</w:t>
            </w:r>
          </w:p>
          <w:p w14:paraId="79E95BA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deberá ser publicada</w:t>
            </w:r>
          </w:p>
          <w:p w14:paraId="086EC84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 través de cualquier</w:t>
            </w:r>
          </w:p>
          <w:p w14:paraId="1D0609C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medio electrónico o</w:t>
            </w:r>
          </w:p>
          <w:p w14:paraId="0BB139A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físico</w:t>
            </w:r>
          </w:p>
        </w:tc>
        <w:tc>
          <w:tcPr>
            <w:tcW w:w="2091" w:type="dxa"/>
            <w:shd w:val="clear" w:color="auto" w:fill="FFFFFF"/>
          </w:tcPr>
          <w:p w14:paraId="28FCD3B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 área que deben publicar, transferir o compartir</w:t>
            </w:r>
          </w:p>
          <w:p w14:paraId="0653FC5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información.</w:t>
            </w:r>
          </w:p>
        </w:tc>
        <w:tc>
          <w:tcPr>
            <w:tcW w:w="2208" w:type="dxa"/>
            <w:shd w:val="clear" w:color="auto" w:fill="FFFFFF"/>
          </w:tcPr>
          <w:p w14:paraId="5F0440B0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Modificaciones en el</w:t>
            </w:r>
          </w:p>
          <w:p w14:paraId="41328AC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proceso de publicación, donde se evidencie la revisión de calidad</w:t>
            </w:r>
          </w:p>
          <w:p w14:paraId="4B031B9C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146FA4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Seguimientos documentados por</w:t>
            </w:r>
          </w:p>
          <w:p w14:paraId="2AFD328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parte de control de</w:t>
            </w:r>
          </w:p>
          <w:p w14:paraId="4E87C3E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cambios en la</w:t>
            </w:r>
          </w:p>
          <w:p w14:paraId="497429F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documentación.</w:t>
            </w:r>
          </w:p>
        </w:tc>
      </w:tr>
      <w:tr w:rsidR="00CA5D09" w:rsidRPr="00537808" w14:paraId="3420A5BA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180EE94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Mantenimientos</w:t>
            </w:r>
          </w:p>
          <w:p w14:paraId="0F1806B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preventivos</w:t>
            </w:r>
          </w:p>
        </w:tc>
        <w:tc>
          <w:tcPr>
            <w:tcW w:w="2409" w:type="dxa"/>
            <w:shd w:val="clear" w:color="auto" w:fill="FFFFFF"/>
          </w:tcPr>
          <w:p w14:paraId="27C542C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un</w:t>
            </w:r>
          </w:p>
          <w:p w14:paraId="559F0EDA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documento que puede</w:t>
            </w:r>
          </w:p>
          <w:p w14:paraId="52099D2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 anexado a la hoja</w:t>
            </w:r>
          </w:p>
          <w:p w14:paraId="55DDF65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vida de los equipos</w:t>
            </w:r>
          </w:p>
        </w:tc>
        <w:tc>
          <w:tcPr>
            <w:tcW w:w="2091" w:type="dxa"/>
            <w:shd w:val="clear" w:color="auto" w:fill="FFFFFF"/>
          </w:tcPr>
          <w:p w14:paraId="3F3F80E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Tecnologías de la Información y las Comunicaciones</w:t>
            </w:r>
          </w:p>
          <w:p w14:paraId="02401075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08" w:type="dxa"/>
            <w:shd w:val="clear" w:color="auto" w:fill="FFFFFF"/>
          </w:tcPr>
          <w:p w14:paraId="6EC40E6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  <w:p w14:paraId="726869B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documentada de los</w:t>
            </w:r>
          </w:p>
          <w:p w14:paraId="2AAC978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mantenimientos</w:t>
            </w:r>
          </w:p>
          <w:p w14:paraId="3A3DEE3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realizados en el año,</w:t>
            </w:r>
          </w:p>
          <w:p w14:paraId="74E9459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por cada equipo.</w:t>
            </w:r>
          </w:p>
        </w:tc>
      </w:tr>
      <w:tr w:rsidR="00CA5D09" w:rsidRPr="00537808" w14:paraId="38F8A547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638296A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Seguimientos y</w:t>
            </w:r>
          </w:p>
          <w:p w14:paraId="23D971F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pruebas a los ANS</w:t>
            </w:r>
          </w:p>
          <w:p w14:paraId="67F5AB2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establecidos en las</w:t>
            </w:r>
          </w:p>
          <w:p w14:paraId="56B4E21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obligaciones</w:t>
            </w:r>
          </w:p>
          <w:p w14:paraId="7453940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contractuales</w:t>
            </w:r>
          </w:p>
        </w:tc>
        <w:tc>
          <w:tcPr>
            <w:tcW w:w="2409" w:type="dxa"/>
            <w:shd w:val="clear" w:color="auto" w:fill="FFFFFF"/>
          </w:tcPr>
          <w:p w14:paraId="4561D4E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un plan de</w:t>
            </w:r>
          </w:p>
          <w:p w14:paraId="5531D3D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seguimiento y</w:t>
            </w:r>
          </w:p>
          <w:p w14:paraId="7399FB0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 Acuerdos</w:t>
            </w:r>
          </w:p>
          <w:p w14:paraId="7541619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Nivel de Servicio,</w:t>
            </w:r>
          </w:p>
          <w:p w14:paraId="684AA4E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acuerdo con lo</w:t>
            </w:r>
          </w:p>
          <w:p w14:paraId="12A59FF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establecido en las</w:t>
            </w:r>
          </w:p>
          <w:p w14:paraId="76F6A35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obligaciones</w:t>
            </w:r>
          </w:p>
          <w:p w14:paraId="6EE52DE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contractuales</w:t>
            </w:r>
          </w:p>
          <w:p w14:paraId="691FB789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0D0E5E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 los</w:t>
            </w:r>
          </w:p>
          <w:p w14:paraId="69108E4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resultados de las</w:t>
            </w:r>
          </w:p>
          <w:p w14:paraId="3B3039C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y dejar</w:t>
            </w:r>
          </w:p>
          <w:p w14:paraId="44264F4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evidencias de estas.</w:t>
            </w:r>
          </w:p>
          <w:p w14:paraId="0CBB4C07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860731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</w:t>
            </w:r>
          </w:p>
          <w:p w14:paraId="772C55A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seguimientos de la</w:t>
            </w:r>
          </w:p>
          <w:p w14:paraId="7ADEE41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operación del acuerdo</w:t>
            </w:r>
          </w:p>
          <w:p w14:paraId="53E26E3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nivel de servicios,</w:t>
            </w:r>
          </w:p>
          <w:p w14:paraId="30AB6F6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cuando estos han</w:t>
            </w:r>
          </w:p>
          <w:p w14:paraId="3BDC9A9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debido realizarse en</w:t>
            </w:r>
          </w:p>
          <w:p w14:paraId="1922FE6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cumplimiento de lo</w:t>
            </w:r>
          </w:p>
          <w:p w14:paraId="6E8678B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estipulado en las</w:t>
            </w:r>
          </w:p>
          <w:p w14:paraId="37D16F9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obligaciones</w:t>
            </w:r>
          </w:p>
          <w:p w14:paraId="78B240A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contractuales</w:t>
            </w:r>
          </w:p>
        </w:tc>
        <w:tc>
          <w:tcPr>
            <w:tcW w:w="2091" w:type="dxa"/>
            <w:shd w:val="clear" w:color="auto" w:fill="FFFFFF"/>
          </w:tcPr>
          <w:p w14:paraId="69682AB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Grupo Tecnologías de la Información y las Comunicaciones</w:t>
            </w:r>
          </w:p>
          <w:p w14:paraId="5C3C0167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208" w:type="dxa"/>
            <w:shd w:val="clear" w:color="auto" w:fill="FFFFFF"/>
          </w:tcPr>
          <w:p w14:paraId="050EB27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Plan de seguimientos</w:t>
            </w:r>
          </w:p>
          <w:p w14:paraId="1FE18E9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pruebas a proveedores de servicios esenciales</w:t>
            </w:r>
          </w:p>
          <w:p w14:paraId="2B273CE0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 tecnología</w:t>
            </w:r>
          </w:p>
          <w:p w14:paraId="1B571BF1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7D7B9B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Documentación de</w:t>
            </w:r>
          </w:p>
          <w:p w14:paraId="29FCF1D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las pruebas realizadas</w:t>
            </w:r>
          </w:p>
          <w:p w14:paraId="67D73DF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 la prestación por</w:t>
            </w:r>
          </w:p>
          <w:p w14:paraId="4770292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parte de terceros de</w:t>
            </w:r>
          </w:p>
          <w:p w14:paraId="34E7BED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servicios esenciales</w:t>
            </w:r>
          </w:p>
          <w:p w14:paraId="3992349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 Tecnología</w:t>
            </w:r>
          </w:p>
        </w:tc>
      </w:tr>
    </w:tbl>
    <w:p w14:paraId="35E96A83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56A7F5A3" w14:textId="77777777" w:rsidR="00CA5D09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Productos esperados para los controles definidos como acciones de mejora o nuevos:</w:t>
      </w:r>
    </w:p>
    <w:p w14:paraId="005D1848" w14:textId="77777777" w:rsidR="00DC5FF7" w:rsidRDefault="00DC5FF7" w:rsidP="00537808">
      <w:pPr>
        <w:rPr>
          <w:rFonts w:ascii="Arial Narrow" w:eastAsia="Arial Narrow" w:hAnsi="Arial Narrow" w:cs="Arial Narrow"/>
        </w:rPr>
      </w:pPr>
    </w:p>
    <w:p w14:paraId="5CD464F6" w14:textId="673F34C6" w:rsidR="00DC5FF7" w:rsidRPr="00DC5FF7" w:rsidRDefault="00DC5FF7" w:rsidP="00537808">
      <w:pPr>
        <w:rPr>
          <w:rFonts w:ascii="Arial Narrow" w:eastAsia="Arial Narrow" w:hAnsi="Arial Narrow" w:cs="Arial Narrow"/>
          <w:iCs/>
        </w:rPr>
      </w:pPr>
      <w:r w:rsidRPr="00DC5FF7">
        <w:rPr>
          <w:rFonts w:ascii="Arial Narrow" w:eastAsia="Arial Narrow" w:hAnsi="Arial Narrow" w:cs="Arial Narrow"/>
          <w:iCs/>
        </w:rPr>
        <w:t xml:space="preserve">Tabla </w:t>
      </w:r>
      <w:r w:rsidRPr="00DC5FF7">
        <w:rPr>
          <w:rFonts w:ascii="Arial Narrow" w:eastAsia="Arial Narrow" w:hAnsi="Arial Narrow" w:cs="Arial Narrow"/>
          <w:iCs/>
        </w:rPr>
        <w:fldChar w:fldCharType="begin"/>
      </w:r>
      <w:r w:rsidRPr="00DC5FF7">
        <w:rPr>
          <w:rFonts w:ascii="Arial Narrow" w:eastAsia="Arial Narrow" w:hAnsi="Arial Narrow" w:cs="Arial Narrow"/>
          <w:iCs/>
        </w:rPr>
        <w:instrText xml:space="preserve"> SEQ Tabla \* ARABIC </w:instrText>
      </w:r>
      <w:r w:rsidRPr="00DC5FF7">
        <w:rPr>
          <w:rFonts w:ascii="Arial Narrow" w:eastAsia="Arial Narrow" w:hAnsi="Arial Narrow" w:cs="Arial Narrow"/>
          <w:iCs/>
        </w:rPr>
        <w:fldChar w:fldCharType="separate"/>
      </w:r>
      <w:r>
        <w:rPr>
          <w:rFonts w:ascii="Arial Narrow" w:eastAsia="Arial Narrow" w:hAnsi="Arial Narrow" w:cs="Arial Narrow"/>
          <w:iCs/>
          <w:noProof/>
        </w:rPr>
        <w:t>5</w:t>
      </w:r>
      <w:r w:rsidRPr="00DC5FF7">
        <w:rPr>
          <w:rFonts w:ascii="Arial Narrow" w:eastAsia="Arial Narrow" w:hAnsi="Arial Narrow" w:cs="Arial Narrow"/>
        </w:rPr>
        <w:fldChar w:fldCharType="end"/>
      </w:r>
    </w:p>
    <w:p w14:paraId="04874416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tbl>
      <w:tblPr>
        <w:tblStyle w:val="a3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943"/>
        <w:gridCol w:w="2944"/>
      </w:tblGrid>
      <w:tr w:rsidR="00CA5D09" w:rsidRPr="00537808" w14:paraId="3A372DA5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il"/>
              <w:left w:val="nil"/>
              <w:bottom w:val="nil"/>
            </w:tcBorders>
            <w:shd w:val="clear" w:color="auto" w:fill="366091"/>
            <w:vAlign w:val="center"/>
          </w:tcPr>
          <w:p w14:paraId="544BB99C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</w:t>
            </w:r>
          </w:p>
        </w:tc>
        <w:tc>
          <w:tcPr>
            <w:tcW w:w="2943" w:type="dxa"/>
            <w:tcBorders>
              <w:top w:val="nil"/>
              <w:bottom w:val="nil"/>
            </w:tcBorders>
            <w:shd w:val="clear" w:color="auto" w:fill="366091"/>
            <w:vAlign w:val="center"/>
          </w:tcPr>
          <w:p w14:paraId="781C89A8" w14:textId="77777777" w:rsidR="00CA5D09" w:rsidRPr="00537808" w:rsidRDefault="00FA0060" w:rsidP="00DC5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ACCIONES</w:t>
            </w:r>
          </w:p>
        </w:tc>
        <w:tc>
          <w:tcPr>
            <w:tcW w:w="2944" w:type="dxa"/>
            <w:tcBorders>
              <w:top w:val="nil"/>
              <w:bottom w:val="nil"/>
              <w:right w:val="nil"/>
            </w:tcBorders>
            <w:shd w:val="clear" w:color="auto" w:fill="366091"/>
            <w:vAlign w:val="center"/>
          </w:tcPr>
          <w:p w14:paraId="79D9F920" w14:textId="77777777" w:rsidR="00CA5D09" w:rsidRPr="00537808" w:rsidRDefault="00FA0060" w:rsidP="00DC5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EVIDENCIA</w:t>
            </w:r>
          </w:p>
        </w:tc>
      </w:tr>
      <w:tr w:rsidR="00CA5D09" w:rsidRPr="00537808" w14:paraId="7E83CBD6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71DEF7DE" w14:textId="4811D4D0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Aplicación de la política de control de acceso</w:t>
            </w:r>
          </w:p>
        </w:tc>
        <w:tc>
          <w:tcPr>
            <w:tcW w:w="2943" w:type="dxa"/>
            <w:shd w:val="clear" w:color="auto" w:fill="FFFFFF"/>
          </w:tcPr>
          <w:p w14:paraId="11D7F33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los controles técnicos necesarios para controlar el acceso a la información</w:t>
            </w:r>
          </w:p>
          <w:p w14:paraId="249955E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clasificada o de reserva</w:t>
            </w:r>
          </w:p>
          <w:p w14:paraId="29803942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7216C5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la Política de control de acceso a todos los servidores y</w:t>
            </w:r>
          </w:p>
          <w:p w14:paraId="184758B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contratistas de la entidad.</w:t>
            </w:r>
          </w:p>
        </w:tc>
        <w:tc>
          <w:tcPr>
            <w:tcW w:w="2944" w:type="dxa"/>
            <w:shd w:val="clear" w:color="auto" w:fill="FFFFFF"/>
          </w:tcPr>
          <w:p w14:paraId="04236D6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Política de Control de Acceso</w:t>
            </w:r>
          </w:p>
          <w:p w14:paraId="5E27D03E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86CC89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Controles aplicados</w:t>
            </w:r>
          </w:p>
          <w:p w14:paraId="4058428A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4FD816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Listados de asistencia</w:t>
            </w:r>
          </w:p>
          <w:p w14:paraId="5C590029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D681F4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Piezas de divulgación</w:t>
            </w:r>
          </w:p>
        </w:tc>
      </w:tr>
      <w:tr w:rsidR="00CA5D09" w:rsidRPr="00537808" w14:paraId="6DF03886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212FDF0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Aplicación de la política para el</w:t>
            </w:r>
          </w:p>
          <w:p w14:paraId="448C0D5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uso de controles criptográficos</w:t>
            </w:r>
          </w:p>
        </w:tc>
        <w:tc>
          <w:tcPr>
            <w:tcW w:w="2943" w:type="dxa"/>
            <w:shd w:val="clear" w:color="auto" w:fill="FFFFFF"/>
          </w:tcPr>
          <w:p w14:paraId="4BE8E83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 política de uso de</w:t>
            </w:r>
          </w:p>
          <w:p w14:paraId="4120B05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controles criptográficos y gestión</w:t>
            </w:r>
          </w:p>
          <w:p w14:paraId="1E19BBD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de llaves </w:t>
            </w:r>
          </w:p>
          <w:p w14:paraId="5C4816D2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4A06FD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Capacitar a los usuarios sobre la</w:t>
            </w:r>
          </w:p>
          <w:p w14:paraId="29EEBCF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herramienta utilizada para el</w:t>
            </w:r>
          </w:p>
          <w:p w14:paraId="46D3CB8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cifrado de la información</w:t>
            </w:r>
          </w:p>
        </w:tc>
        <w:tc>
          <w:tcPr>
            <w:tcW w:w="2944" w:type="dxa"/>
            <w:shd w:val="clear" w:color="auto" w:fill="FFFFFF"/>
          </w:tcPr>
          <w:p w14:paraId="46341A0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Política para el uso de controles</w:t>
            </w:r>
          </w:p>
          <w:p w14:paraId="57D6DDB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criptográficos</w:t>
            </w:r>
          </w:p>
          <w:p w14:paraId="6904ECFA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D042CC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Aplicativo configurado</w:t>
            </w:r>
          </w:p>
          <w:p w14:paraId="2437A996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671B5B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Listados de asistencia</w:t>
            </w:r>
          </w:p>
          <w:p w14:paraId="5355C9C2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D29F6D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Piezas de divulgación</w:t>
            </w:r>
          </w:p>
        </w:tc>
      </w:tr>
      <w:tr w:rsidR="00CA5D09" w:rsidRPr="00537808" w14:paraId="30763A35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33B56E6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Poner en conocimiento de todos los empleados los procesos</w:t>
            </w:r>
          </w:p>
          <w:p w14:paraId="5258694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disciplinarios</w:t>
            </w:r>
          </w:p>
        </w:tc>
        <w:tc>
          <w:tcPr>
            <w:tcW w:w="2943" w:type="dxa"/>
            <w:shd w:val="clear" w:color="auto" w:fill="FFFFFF"/>
          </w:tcPr>
          <w:p w14:paraId="24CB0A0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Mediante charlas informativas</w:t>
            </w:r>
          </w:p>
          <w:p w14:paraId="1C4B99F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el proceso disciplinario y las responsabilidades de cada</w:t>
            </w:r>
          </w:p>
          <w:p w14:paraId="1B5E44CA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 público frente a la</w:t>
            </w:r>
          </w:p>
          <w:p w14:paraId="0A81CBB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protección de la información</w:t>
            </w:r>
          </w:p>
          <w:p w14:paraId="3071905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clasificada o de reserva.</w:t>
            </w:r>
          </w:p>
        </w:tc>
        <w:tc>
          <w:tcPr>
            <w:tcW w:w="2944" w:type="dxa"/>
            <w:shd w:val="clear" w:color="auto" w:fill="FFFFFF"/>
          </w:tcPr>
          <w:p w14:paraId="0FBA1C91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Listados de asistencia</w:t>
            </w:r>
          </w:p>
          <w:p w14:paraId="71E68F6F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35198E5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Piezas de divulgación</w:t>
            </w:r>
          </w:p>
        </w:tc>
      </w:tr>
      <w:tr w:rsidR="00CA5D09" w:rsidRPr="00537808" w14:paraId="667436A8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42A3C93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Acuerdos de confidencialidad</w:t>
            </w:r>
          </w:p>
        </w:tc>
        <w:tc>
          <w:tcPr>
            <w:tcW w:w="2943" w:type="dxa"/>
            <w:shd w:val="clear" w:color="auto" w:fill="FFFFFF"/>
          </w:tcPr>
          <w:p w14:paraId="206BF5AA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Firmar acuerdos de confidencialidad entre servidores</w:t>
            </w:r>
          </w:p>
          <w:p w14:paraId="68BC3FB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públicos y la entidad, así como</w:t>
            </w:r>
          </w:p>
          <w:p w14:paraId="18E4475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los contratistas la entidad</w:t>
            </w:r>
          </w:p>
        </w:tc>
        <w:tc>
          <w:tcPr>
            <w:tcW w:w="2944" w:type="dxa"/>
            <w:shd w:val="clear" w:color="auto" w:fill="FFFFFF"/>
          </w:tcPr>
          <w:p w14:paraId="0891868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Acuerdos firmados por todos los</w:t>
            </w:r>
          </w:p>
          <w:p w14:paraId="51E20204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servidores públicos y contratistas o proveedores</w:t>
            </w:r>
          </w:p>
        </w:tc>
      </w:tr>
      <w:tr w:rsidR="00CA5D09" w:rsidRPr="00537808" w14:paraId="39557A2F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1361B7C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Aplicación de la política para el</w:t>
            </w:r>
          </w:p>
          <w:p w14:paraId="26D3301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uso de controles criptográficos</w:t>
            </w:r>
          </w:p>
        </w:tc>
        <w:tc>
          <w:tcPr>
            <w:tcW w:w="2943" w:type="dxa"/>
            <w:shd w:val="clear" w:color="auto" w:fill="FFFFFF"/>
          </w:tcPr>
          <w:p w14:paraId="0EE8DF6A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 política de uso de</w:t>
            </w:r>
          </w:p>
          <w:p w14:paraId="16CF9F0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controles criptográficos y gestión</w:t>
            </w:r>
          </w:p>
          <w:p w14:paraId="3615A2B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de llaves </w:t>
            </w:r>
          </w:p>
          <w:p w14:paraId="771137E0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Capacitar a los usuarios sobre la</w:t>
            </w:r>
          </w:p>
          <w:p w14:paraId="6A9978F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herramienta utilizada para el</w:t>
            </w:r>
          </w:p>
          <w:p w14:paraId="1CC1BD6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cifrado de la información</w:t>
            </w:r>
          </w:p>
        </w:tc>
        <w:tc>
          <w:tcPr>
            <w:tcW w:w="2944" w:type="dxa"/>
            <w:shd w:val="clear" w:color="auto" w:fill="FFFFFF"/>
          </w:tcPr>
          <w:p w14:paraId="4F8BB19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Política para el uso de controles</w:t>
            </w:r>
          </w:p>
          <w:p w14:paraId="3D28EF42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criptográficos</w:t>
            </w:r>
          </w:p>
          <w:p w14:paraId="666F850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Aplicativo configurado</w:t>
            </w:r>
          </w:p>
          <w:p w14:paraId="5F5027E6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1179D2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Listados de asistencia</w:t>
            </w:r>
          </w:p>
          <w:p w14:paraId="21F427DA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EA98B65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Piezas de divulgación</w:t>
            </w:r>
          </w:p>
        </w:tc>
      </w:tr>
      <w:tr w:rsidR="00CA5D09" w:rsidRPr="00537808" w14:paraId="66EDC4D1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1F3D246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Procedimiento para reporte y</w:t>
            </w:r>
          </w:p>
          <w:p w14:paraId="07AA80A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atención de incidentes</w:t>
            </w:r>
          </w:p>
        </w:tc>
        <w:tc>
          <w:tcPr>
            <w:tcW w:w="2943" w:type="dxa"/>
            <w:shd w:val="clear" w:color="auto" w:fill="FFFFFF"/>
          </w:tcPr>
          <w:p w14:paraId="3315419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Socializar, divulgar y aplicar el</w:t>
            </w:r>
          </w:p>
          <w:p w14:paraId="5182BC1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 de atención de</w:t>
            </w:r>
          </w:p>
          <w:p w14:paraId="1F767D9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incidentes</w:t>
            </w:r>
          </w:p>
        </w:tc>
        <w:tc>
          <w:tcPr>
            <w:tcW w:w="2944" w:type="dxa"/>
            <w:shd w:val="clear" w:color="auto" w:fill="FFFFFF"/>
          </w:tcPr>
          <w:p w14:paraId="1FBD15C0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 para reporte y</w:t>
            </w:r>
          </w:p>
          <w:p w14:paraId="33F81EF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atención de incidentes</w:t>
            </w:r>
          </w:p>
          <w:p w14:paraId="50C80C98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598058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Aplicativo configurado</w:t>
            </w:r>
          </w:p>
          <w:p w14:paraId="5418CB82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6440E4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Listados de asistencia</w:t>
            </w:r>
          </w:p>
          <w:p w14:paraId="0BE54BCF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69A01A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Piezas de divulgación</w:t>
            </w:r>
          </w:p>
          <w:p w14:paraId="0D3DC853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163AC03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Incidentes documentados</w:t>
            </w:r>
          </w:p>
        </w:tc>
      </w:tr>
      <w:tr w:rsidR="00CA5D09" w:rsidRPr="00537808" w14:paraId="672B5BEA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4AA46BE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Pruebas de vulnerabilidad periódicas</w:t>
            </w:r>
          </w:p>
        </w:tc>
        <w:tc>
          <w:tcPr>
            <w:tcW w:w="2943" w:type="dxa"/>
            <w:shd w:val="clear" w:color="auto" w:fill="FFFFFF"/>
          </w:tcPr>
          <w:p w14:paraId="20CC5EE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Cada semestre realizar pruebas</w:t>
            </w:r>
          </w:p>
          <w:p w14:paraId="5B62740D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vulnerabilidad a los aplicativos, la red, estaciones de trabajo y pruebas de ingeniería social</w:t>
            </w:r>
          </w:p>
        </w:tc>
        <w:tc>
          <w:tcPr>
            <w:tcW w:w="2944" w:type="dxa"/>
            <w:shd w:val="clear" w:color="auto" w:fill="FFFFFF"/>
          </w:tcPr>
          <w:p w14:paraId="6B0AFB46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planificadas ejecutadas y</w:t>
            </w:r>
          </w:p>
          <w:p w14:paraId="1F56A37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documentadas</w:t>
            </w:r>
          </w:p>
          <w:p w14:paraId="59CAE460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57A81B4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Planes de remediación y ejecución de estos</w:t>
            </w:r>
          </w:p>
        </w:tc>
      </w:tr>
      <w:tr w:rsidR="00CA5D09" w:rsidRPr="00537808" w14:paraId="6FDCE47B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05721A2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Socializar y sensibilizar en temas de protección de la Información y</w:t>
            </w:r>
          </w:p>
          <w:p w14:paraId="0561B3C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lastRenderedPageBreak/>
              <w:t>las directrices de seguridad de la información</w:t>
            </w:r>
          </w:p>
        </w:tc>
        <w:tc>
          <w:tcPr>
            <w:tcW w:w="2943" w:type="dxa"/>
            <w:shd w:val="clear" w:color="auto" w:fill="FFFFFF"/>
          </w:tcPr>
          <w:p w14:paraId="103A342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Realizar un sondeo al año frente a</w:t>
            </w:r>
          </w:p>
          <w:p w14:paraId="23EEAC3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temas de seguridad y protección</w:t>
            </w:r>
          </w:p>
          <w:p w14:paraId="16522FE6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 información</w:t>
            </w:r>
          </w:p>
          <w:p w14:paraId="6A044393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0A14102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Encuestas de seguimiento a la</w:t>
            </w:r>
          </w:p>
          <w:p w14:paraId="0547C51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apropiación de los conceptos y</w:t>
            </w:r>
          </w:p>
          <w:p w14:paraId="2D5FE0C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temas tratados sobre protección y</w:t>
            </w:r>
          </w:p>
          <w:p w14:paraId="523E6C8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seguridad de la información</w:t>
            </w:r>
          </w:p>
        </w:tc>
        <w:tc>
          <w:tcPr>
            <w:tcW w:w="2944" w:type="dxa"/>
            <w:shd w:val="clear" w:color="auto" w:fill="FFFFFF"/>
          </w:tcPr>
          <w:p w14:paraId="3FD6997D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Plan de sensibilización en temas</w:t>
            </w:r>
          </w:p>
          <w:p w14:paraId="26CB2275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seguridad de la información</w:t>
            </w:r>
          </w:p>
          <w:p w14:paraId="59F5B85F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2AEF47F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Listados de asistencia</w:t>
            </w:r>
          </w:p>
          <w:p w14:paraId="4CE679C3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40DA0E9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Piezas de divulgación</w:t>
            </w:r>
          </w:p>
          <w:p w14:paraId="086DE3FD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7AD0186E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Encuestas de sondeo y</w:t>
            </w:r>
          </w:p>
          <w:p w14:paraId="1C4624A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seguimiento diligenciadas y</w:t>
            </w:r>
          </w:p>
          <w:p w14:paraId="49F8FBB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documentadas</w:t>
            </w:r>
          </w:p>
        </w:tc>
      </w:tr>
      <w:tr w:rsidR="00CA5D09" w:rsidRPr="00537808" w14:paraId="7EBB3C4D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0836367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lastRenderedPageBreak/>
              <w:t>Etiquetado y manejo de</w:t>
            </w:r>
          </w:p>
          <w:p w14:paraId="22D3A5A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Información acorde a niveles de</w:t>
            </w:r>
          </w:p>
          <w:p w14:paraId="2C87DE2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clasificación</w:t>
            </w:r>
          </w:p>
        </w:tc>
        <w:tc>
          <w:tcPr>
            <w:tcW w:w="2943" w:type="dxa"/>
            <w:shd w:val="clear" w:color="auto" w:fill="FFFFFF"/>
          </w:tcPr>
          <w:p w14:paraId="73614A43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acuerdo con el inventario de</w:t>
            </w:r>
          </w:p>
          <w:p w14:paraId="766AE7F8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activos de información de cada</w:t>
            </w:r>
          </w:p>
          <w:p w14:paraId="7E520A3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 aplicar el procedimiento</w:t>
            </w:r>
          </w:p>
          <w:p w14:paraId="2C5E697F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etiquetado la información</w:t>
            </w:r>
          </w:p>
        </w:tc>
        <w:tc>
          <w:tcPr>
            <w:tcW w:w="2944" w:type="dxa"/>
            <w:shd w:val="clear" w:color="auto" w:fill="FFFFFF"/>
          </w:tcPr>
          <w:p w14:paraId="3D0209AC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 de etiquetado</w:t>
            </w:r>
          </w:p>
          <w:p w14:paraId="1239F1D7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socializado</w:t>
            </w:r>
          </w:p>
          <w:p w14:paraId="53FF7D3A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0B73F5C9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Documentos con marca de agua,</w:t>
            </w:r>
          </w:p>
          <w:p w14:paraId="7AA8E01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forma impresa o digital</w:t>
            </w:r>
          </w:p>
          <w:p w14:paraId="3BA96B15" w14:textId="77777777" w:rsidR="00CA5D09" w:rsidRPr="00537808" w:rsidRDefault="00CA5D09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D7DDC5E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Archivadores y carpetas</w:t>
            </w:r>
          </w:p>
          <w:p w14:paraId="107BF6E4" w14:textId="77777777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etiquetados</w:t>
            </w:r>
          </w:p>
        </w:tc>
      </w:tr>
      <w:tr w:rsidR="00CA5D09" w:rsidRPr="00537808" w14:paraId="767AD363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70054E0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Aplicar la política y el procedimiento de gestión de</w:t>
            </w:r>
          </w:p>
          <w:p w14:paraId="168E7C4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  <w:b w:val="0"/>
                <w:bCs w:val="0"/>
              </w:rPr>
              <w:t>usuarios</w:t>
            </w:r>
          </w:p>
        </w:tc>
        <w:tc>
          <w:tcPr>
            <w:tcW w:w="2943" w:type="dxa"/>
            <w:shd w:val="clear" w:color="auto" w:fill="FFFFFF"/>
          </w:tcPr>
          <w:p w14:paraId="734218F0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Eliminar, modificar o adicionar</w:t>
            </w:r>
          </w:p>
          <w:p w14:paraId="49C3A007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permisos de acuerdo con la</w:t>
            </w:r>
          </w:p>
          <w:p w14:paraId="70DF1BA9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terminación o cambio de</w:t>
            </w:r>
          </w:p>
          <w:p w14:paraId="3A350A8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responsabilidades de empleo</w:t>
            </w:r>
          </w:p>
        </w:tc>
        <w:tc>
          <w:tcPr>
            <w:tcW w:w="2944" w:type="dxa"/>
            <w:shd w:val="clear" w:color="auto" w:fill="FFFFFF"/>
          </w:tcPr>
          <w:p w14:paraId="1FE262EB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Política de gestión de usuarios</w:t>
            </w:r>
          </w:p>
          <w:p w14:paraId="4AF9A4D7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6635B348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Procedimiento de gestión de</w:t>
            </w:r>
          </w:p>
          <w:p w14:paraId="352BAF91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usuarios</w:t>
            </w:r>
          </w:p>
          <w:p w14:paraId="67FB226B" w14:textId="77777777" w:rsidR="00CA5D09" w:rsidRPr="00537808" w:rsidRDefault="00CA5D09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</w:p>
          <w:p w14:paraId="28644D6C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Usuarios actualizados en el</w:t>
            </w:r>
          </w:p>
          <w:p w14:paraId="2AFAE6F3" w14:textId="77777777" w:rsidR="00CA5D09" w:rsidRPr="00537808" w:rsidRDefault="00FA0060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directorio activo</w:t>
            </w:r>
          </w:p>
        </w:tc>
      </w:tr>
    </w:tbl>
    <w:p w14:paraId="610C785F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672B4A5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6988F980" w14:textId="77777777" w:rsidR="00CA5D09" w:rsidRPr="00537808" w:rsidRDefault="00FA0060" w:rsidP="00537808">
      <w:pPr>
        <w:pStyle w:val="Ttulo1"/>
        <w:numPr>
          <w:ilvl w:val="0"/>
          <w:numId w:val="3"/>
        </w:numPr>
        <w:ind w:left="284" w:hanging="284"/>
        <w:jc w:val="left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10" w:name="_Toc220877581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CRONOGRAMA</w:t>
      </w:r>
      <w:bookmarkEnd w:id="10"/>
    </w:p>
    <w:p w14:paraId="46D8A25A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FD94463" w14:textId="27858F55" w:rsidR="00CA5D09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 acuerdo con las actividades definidas se presenta el cronograma para la vigencia al 202</w:t>
      </w:r>
      <w:r w:rsidR="00DC1019" w:rsidRPr="00537808">
        <w:rPr>
          <w:rFonts w:ascii="Arial Narrow" w:eastAsia="Arial Narrow" w:hAnsi="Arial Narrow" w:cs="Arial Narrow"/>
        </w:rPr>
        <w:t>6</w:t>
      </w:r>
      <w:r w:rsidRPr="00537808">
        <w:rPr>
          <w:rFonts w:ascii="Arial Narrow" w:eastAsia="Arial Narrow" w:hAnsi="Arial Narrow" w:cs="Arial Narrow"/>
        </w:rPr>
        <w:t>.</w:t>
      </w:r>
    </w:p>
    <w:p w14:paraId="54B99E8D" w14:textId="77777777" w:rsidR="00DC5FF7" w:rsidRDefault="00DC5FF7" w:rsidP="00537808">
      <w:pPr>
        <w:rPr>
          <w:rFonts w:ascii="Arial Narrow" w:eastAsia="Arial Narrow" w:hAnsi="Arial Narrow" w:cs="Arial Narrow"/>
        </w:rPr>
      </w:pPr>
    </w:p>
    <w:p w14:paraId="719C8509" w14:textId="4C842BF6" w:rsidR="00DC5FF7" w:rsidRPr="00DC5FF7" w:rsidRDefault="00DC5FF7" w:rsidP="00537808">
      <w:pPr>
        <w:rPr>
          <w:rFonts w:ascii="Arial Narrow" w:eastAsia="Arial Narrow" w:hAnsi="Arial Narrow" w:cs="Arial Narrow"/>
          <w:iCs/>
        </w:rPr>
      </w:pPr>
      <w:r w:rsidRPr="00DC5FF7">
        <w:rPr>
          <w:rFonts w:ascii="Arial Narrow" w:eastAsia="Arial Narrow" w:hAnsi="Arial Narrow" w:cs="Arial Narrow"/>
          <w:iCs/>
        </w:rPr>
        <w:t xml:space="preserve">Tabla </w:t>
      </w:r>
      <w:r w:rsidRPr="00DC5FF7">
        <w:rPr>
          <w:rFonts w:ascii="Arial Narrow" w:eastAsia="Arial Narrow" w:hAnsi="Arial Narrow" w:cs="Arial Narrow"/>
          <w:iCs/>
        </w:rPr>
        <w:fldChar w:fldCharType="begin"/>
      </w:r>
      <w:r w:rsidRPr="00DC5FF7">
        <w:rPr>
          <w:rFonts w:ascii="Arial Narrow" w:eastAsia="Arial Narrow" w:hAnsi="Arial Narrow" w:cs="Arial Narrow"/>
          <w:iCs/>
        </w:rPr>
        <w:instrText xml:space="preserve"> SEQ Tabla \* ARABIC </w:instrText>
      </w:r>
      <w:r w:rsidRPr="00DC5FF7">
        <w:rPr>
          <w:rFonts w:ascii="Arial Narrow" w:eastAsia="Arial Narrow" w:hAnsi="Arial Narrow" w:cs="Arial Narrow"/>
          <w:iCs/>
        </w:rPr>
        <w:fldChar w:fldCharType="separate"/>
      </w:r>
      <w:r>
        <w:rPr>
          <w:rFonts w:ascii="Arial Narrow" w:eastAsia="Arial Narrow" w:hAnsi="Arial Narrow" w:cs="Arial Narrow"/>
          <w:iCs/>
          <w:noProof/>
        </w:rPr>
        <w:t>6</w:t>
      </w:r>
      <w:r w:rsidRPr="00DC5FF7">
        <w:rPr>
          <w:rFonts w:ascii="Arial Narrow" w:eastAsia="Arial Narrow" w:hAnsi="Arial Narrow" w:cs="Arial Narrow"/>
        </w:rPr>
        <w:fldChar w:fldCharType="end"/>
      </w:r>
    </w:p>
    <w:p w14:paraId="4D21872B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tbl>
      <w:tblPr>
        <w:tblStyle w:val="a4"/>
        <w:tblW w:w="882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3119"/>
        <w:gridCol w:w="1702"/>
        <w:gridCol w:w="1134"/>
        <w:gridCol w:w="1179"/>
      </w:tblGrid>
      <w:tr w:rsidR="00CA5D09" w:rsidRPr="00537808" w14:paraId="71C0D5EC" w14:textId="77777777" w:rsidTr="00FA0060">
        <w:trPr>
          <w:tblHeader/>
        </w:trPr>
        <w:tc>
          <w:tcPr>
            <w:tcW w:w="1695" w:type="dxa"/>
            <w:vMerge w:val="restart"/>
            <w:shd w:val="clear" w:color="auto" w:fill="366091"/>
            <w:vAlign w:val="center"/>
          </w:tcPr>
          <w:p w14:paraId="1A4B6A8B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CONTROL</w:t>
            </w:r>
          </w:p>
        </w:tc>
        <w:tc>
          <w:tcPr>
            <w:tcW w:w="3119" w:type="dxa"/>
            <w:vMerge w:val="restart"/>
            <w:shd w:val="clear" w:color="auto" w:fill="366091"/>
            <w:vAlign w:val="center"/>
          </w:tcPr>
          <w:p w14:paraId="5A431BE1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PLAN MEJORA</w:t>
            </w:r>
          </w:p>
        </w:tc>
        <w:tc>
          <w:tcPr>
            <w:tcW w:w="1702" w:type="dxa"/>
            <w:vMerge w:val="restart"/>
            <w:shd w:val="clear" w:color="auto" w:fill="366091"/>
            <w:vAlign w:val="center"/>
          </w:tcPr>
          <w:p w14:paraId="5B916838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RESPONSABLE</w:t>
            </w:r>
          </w:p>
        </w:tc>
        <w:tc>
          <w:tcPr>
            <w:tcW w:w="2313" w:type="dxa"/>
            <w:gridSpan w:val="2"/>
            <w:shd w:val="clear" w:color="auto" w:fill="366091"/>
          </w:tcPr>
          <w:p w14:paraId="7458123E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CRONOGRAMA</w:t>
            </w:r>
          </w:p>
        </w:tc>
      </w:tr>
      <w:tr w:rsidR="00CA5D09" w:rsidRPr="00537808" w14:paraId="31740B28" w14:textId="77777777" w:rsidTr="00FA0060">
        <w:trPr>
          <w:tblHeader/>
        </w:trPr>
        <w:tc>
          <w:tcPr>
            <w:tcW w:w="1695" w:type="dxa"/>
            <w:vMerge/>
            <w:shd w:val="clear" w:color="auto" w:fill="366091"/>
            <w:vAlign w:val="center"/>
          </w:tcPr>
          <w:p w14:paraId="0DDBB340" w14:textId="77777777" w:rsidR="00CA5D09" w:rsidRPr="00537808" w:rsidRDefault="00CA5D09" w:rsidP="00DC5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</w:p>
        </w:tc>
        <w:tc>
          <w:tcPr>
            <w:tcW w:w="3119" w:type="dxa"/>
            <w:vMerge/>
            <w:shd w:val="clear" w:color="auto" w:fill="366091"/>
            <w:vAlign w:val="center"/>
          </w:tcPr>
          <w:p w14:paraId="4078631C" w14:textId="77777777" w:rsidR="00CA5D09" w:rsidRPr="00537808" w:rsidRDefault="00CA5D09" w:rsidP="00DC5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</w:p>
        </w:tc>
        <w:tc>
          <w:tcPr>
            <w:tcW w:w="1702" w:type="dxa"/>
            <w:vMerge/>
            <w:shd w:val="clear" w:color="auto" w:fill="366091"/>
            <w:vAlign w:val="center"/>
          </w:tcPr>
          <w:p w14:paraId="657F003D" w14:textId="77777777" w:rsidR="00CA5D09" w:rsidRPr="00537808" w:rsidRDefault="00CA5D09" w:rsidP="00DC5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</w:p>
        </w:tc>
        <w:tc>
          <w:tcPr>
            <w:tcW w:w="1134" w:type="dxa"/>
            <w:shd w:val="clear" w:color="auto" w:fill="366091"/>
          </w:tcPr>
          <w:p w14:paraId="5439008C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INICIO</w:t>
            </w:r>
          </w:p>
        </w:tc>
        <w:tc>
          <w:tcPr>
            <w:tcW w:w="1179" w:type="dxa"/>
            <w:shd w:val="clear" w:color="auto" w:fill="366091"/>
          </w:tcPr>
          <w:p w14:paraId="29D6D347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</w:rPr>
            </w:pPr>
            <w:r w:rsidRPr="00537808">
              <w:rPr>
                <w:rFonts w:ascii="Arial Narrow" w:eastAsia="Arial Narrow" w:hAnsi="Arial Narrow" w:cs="Arial Narrow"/>
                <w:b/>
                <w:bCs/>
                <w:color w:val="FFFFFF"/>
              </w:rPr>
              <w:t>FIN</w:t>
            </w:r>
          </w:p>
        </w:tc>
      </w:tr>
      <w:tr w:rsidR="00CA5D09" w:rsidRPr="00537808" w14:paraId="35A77E0B" w14:textId="77777777" w:rsidTr="00FA0060">
        <w:tc>
          <w:tcPr>
            <w:tcW w:w="1695" w:type="dxa"/>
          </w:tcPr>
          <w:p w14:paraId="4BDCD87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Identificación y valoración de los activos de información</w:t>
            </w:r>
          </w:p>
        </w:tc>
        <w:tc>
          <w:tcPr>
            <w:tcW w:w="3119" w:type="dxa"/>
          </w:tcPr>
          <w:p w14:paraId="726A473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Concienciación de la información que administran y genera cada una de las áreas y procesos de la entidad</w:t>
            </w:r>
          </w:p>
          <w:p w14:paraId="723BFDD2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02855B8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Realizar ejercicios periódicos de actualización e identificación de activos de información</w:t>
            </w:r>
          </w:p>
          <w:p w14:paraId="5113FADE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068BE76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actualizaciones del inventario de activos de información cada vez que se crea un nuevo formato, documento, o procedimientos, cuando se elimine o se actualice</w:t>
            </w:r>
          </w:p>
        </w:tc>
        <w:tc>
          <w:tcPr>
            <w:tcW w:w="1702" w:type="dxa"/>
          </w:tcPr>
          <w:p w14:paraId="403A03B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Responsables de</w:t>
            </w:r>
          </w:p>
          <w:p w14:paraId="0CAE138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Áreas y procesos</w:t>
            </w:r>
          </w:p>
          <w:p w14:paraId="0D30A9F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 entidad</w:t>
            </w:r>
          </w:p>
        </w:tc>
        <w:tc>
          <w:tcPr>
            <w:tcW w:w="1134" w:type="dxa"/>
            <w:vAlign w:val="center"/>
          </w:tcPr>
          <w:p w14:paraId="1EF4525A" w14:textId="2ADE8FC6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01/02/202</w:t>
            </w:r>
            <w:r w:rsidR="00020DDF" w:rsidRPr="00537808">
              <w:rPr>
                <w:rFonts w:ascii="Arial Narrow" w:eastAsia="Arial Narrow" w:hAnsi="Arial Narrow" w:cs="Arial Narrow"/>
              </w:rPr>
              <w:t>6</w:t>
            </w:r>
          </w:p>
        </w:tc>
        <w:tc>
          <w:tcPr>
            <w:tcW w:w="1179" w:type="dxa"/>
            <w:vAlign w:val="center"/>
          </w:tcPr>
          <w:p w14:paraId="1E080B55" w14:textId="5EEECDFD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30/0</w:t>
            </w:r>
            <w:r w:rsidR="00020DDF" w:rsidRPr="00537808">
              <w:rPr>
                <w:rFonts w:ascii="Arial Narrow" w:eastAsia="Arial Narrow" w:hAnsi="Arial Narrow" w:cs="Arial Narrow"/>
              </w:rPr>
              <w:t>5</w:t>
            </w:r>
            <w:r w:rsidRPr="00537808">
              <w:rPr>
                <w:rFonts w:ascii="Arial Narrow" w:eastAsia="Arial Narrow" w:hAnsi="Arial Narrow" w:cs="Arial Narrow"/>
              </w:rPr>
              <w:t>/202</w:t>
            </w:r>
            <w:r w:rsidR="00020DDF" w:rsidRPr="00537808">
              <w:rPr>
                <w:rFonts w:ascii="Arial Narrow" w:eastAsia="Arial Narrow" w:hAnsi="Arial Narrow" w:cs="Arial Narrow"/>
              </w:rPr>
              <w:t>6</w:t>
            </w:r>
          </w:p>
        </w:tc>
      </w:tr>
      <w:tr w:rsidR="00CA5D09" w:rsidRPr="00537808" w14:paraId="48BB6D5D" w14:textId="77777777" w:rsidTr="00FA0060">
        <w:tc>
          <w:tcPr>
            <w:tcW w:w="1695" w:type="dxa"/>
          </w:tcPr>
          <w:p w14:paraId="759B2E6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Aplicación de</w:t>
            </w:r>
          </w:p>
          <w:p w14:paraId="5D4F3CE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controles de</w:t>
            </w:r>
          </w:p>
          <w:p w14:paraId="43DFE83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acceso de</w:t>
            </w:r>
          </w:p>
          <w:p w14:paraId="7FDB992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acuerdo con</w:t>
            </w:r>
          </w:p>
          <w:p w14:paraId="269083C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perfiles</w:t>
            </w:r>
          </w:p>
          <w:p w14:paraId="111D46B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definidos</w:t>
            </w:r>
          </w:p>
        </w:tc>
        <w:tc>
          <w:tcPr>
            <w:tcW w:w="3119" w:type="dxa"/>
          </w:tcPr>
          <w:p w14:paraId="2B2D810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la documentación</w:t>
            </w:r>
          </w:p>
          <w:p w14:paraId="0BBC31D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perfiles de acceso para</w:t>
            </w:r>
          </w:p>
          <w:p w14:paraId="4DD059A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cada una de las áreas de la entidad</w:t>
            </w:r>
          </w:p>
          <w:p w14:paraId="4D0C01A8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60A8676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Contar con la disposición</w:t>
            </w:r>
          </w:p>
          <w:p w14:paraId="37934D9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licencias para la asignación de roles y perfiles a todos los</w:t>
            </w:r>
          </w:p>
          <w:p w14:paraId="29150AD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servidores públicos y contratistas, sin importar el tiempo de ejecución de contrato para estos últimos</w:t>
            </w:r>
          </w:p>
          <w:p w14:paraId="274D207D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54E41B1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</w:t>
            </w:r>
          </w:p>
          <w:p w14:paraId="4DF0770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</w:tc>
        <w:tc>
          <w:tcPr>
            <w:tcW w:w="1702" w:type="dxa"/>
          </w:tcPr>
          <w:p w14:paraId="1D14404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</w:t>
            </w:r>
          </w:p>
          <w:p w14:paraId="2CF2EF1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Áreas y procesos</w:t>
            </w:r>
          </w:p>
          <w:p w14:paraId="7ECAEC2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 entidad</w:t>
            </w:r>
          </w:p>
        </w:tc>
        <w:tc>
          <w:tcPr>
            <w:tcW w:w="1134" w:type="dxa"/>
            <w:vAlign w:val="center"/>
          </w:tcPr>
          <w:p w14:paraId="49D30AE8" w14:textId="151F9B11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01/02/2026</w:t>
            </w:r>
          </w:p>
        </w:tc>
        <w:tc>
          <w:tcPr>
            <w:tcW w:w="1179" w:type="dxa"/>
            <w:vAlign w:val="center"/>
          </w:tcPr>
          <w:p w14:paraId="405645AA" w14:textId="0FBDE130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30/12/2026</w:t>
            </w:r>
          </w:p>
        </w:tc>
      </w:tr>
      <w:tr w:rsidR="00CA5D09" w:rsidRPr="00537808" w14:paraId="270F1644" w14:textId="77777777" w:rsidTr="00FA0060">
        <w:tc>
          <w:tcPr>
            <w:tcW w:w="1695" w:type="dxa"/>
          </w:tcPr>
          <w:p w14:paraId="595F641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 de</w:t>
            </w:r>
          </w:p>
          <w:p w14:paraId="3B90E33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uso de puertos USB</w:t>
            </w:r>
          </w:p>
        </w:tc>
        <w:tc>
          <w:tcPr>
            <w:tcW w:w="3119" w:type="dxa"/>
          </w:tcPr>
          <w:p w14:paraId="4069625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Identificación automática en el uso de dispositivos USB no autorizados.</w:t>
            </w:r>
          </w:p>
          <w:p w14:paraId="25ED6CC8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207306B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Definición de mecanismos tecnológicos y procedimientos de autorización para extraer información</w:t>
            </w:r>
          </w:p>
          <w:p w14:paraId="77D4FD4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Socialización dentro de la entidad de las restricciones sobre el uso de USB o medios de conexión a través del puerto USB para extraer información</w:t>
            </w:r>
          </w:p>
          <w:p w14:paraId="4104ACF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acciones correctivas aplicadas a servidores públicos o contratistas que intenten extraer información sin la debida autorización y a través de medios autorizados.</w:t>
            </w:r>
          </w:p>
          <w:p w14:paraId="6B6C2711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2F239EE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Implementar las directrices de seguridad para el acceso a la</w:t>
            </w:r>
          </w:p>
          <w:p w14:paraId="0492E03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</w:tc>
        <w:tc>
          <w:tcPr>
            <w:tcW w:w="1702" w:type="dxa"/>
          </w:tcPr>
          <w:p w14:paraId="11AFE2C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Grupo de Tecnologías de la Información y las Comunicaciones</w:t>
            </w:r>
          </w:p>
          <w:p w14:paraId="239C2631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3871F23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jefes de áreas</w:t>
            </w:r>
          </w:p>
          <w:p w14:paraId="06667F67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25324E3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Todos los servidores públicos</w:t>
            </w:r>
          </w:p>
          <w:p w14:paraId="15EF458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contratistas</w:t>
            </w:r>
          </w:p>
          <w:p w14:paraId="174A688B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1C99479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Persona asignada</w:t>
            </w:r>
          </w:p>
          <w:p w14:paraId="3F5BE39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 las responsabilidades</w:t>
            </w:r>
          </w:p>
          <w:p w14:paraId="4337D8A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Seguridad de la</w:t>
            </w:r>
          </w:p>
          <w:p w14:paraId="507E3CC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</w:tc>
        <w:tc>
          <w:tcPr>
            <w:tcW w:w="1134" w:type="dxa"/>
            <w:vAlign w:val="center"/>
          </w:tcPr>
          <w:p w14:paraId="15ED8EA9" w14:textId="1971CFA4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01/0</w:t>
            </w:r>
            <w:r w:rsidR="00020DDF" w:rsidRPr="00537808">
              <w:rPr>
                <w:rFonts w:ascii="Arial Narrow" w:eastAsia="Arial Narrow" w:hAnsi="Arial Narrow" w:cs="Arial Narrow"/>
              </w:rPr>
              <w:t>7</w:t>
            </w:r>
            <w:r w:rsidRPr="00537808">
              <w:rPr>
                <w:rFonts w:ascii="Arial Narrow" w:eastAsia="Arial Narrow" w:hAnsi="Arial Narrow" w:cs="Arial Narrow"/>
              </w:rPr>
              <w:t>/2026</w:t>
            </w:r>
          </w:p>
        </w:tc>
        <w:tc>
          <w:tcPr>
            <w:tcW w:w="1179" w:type="dxa"/>
            <w:vAlign w:val="center"/>
          </w:tcPr>
          <w:p w14:paraId="55869500" w14:textId="1E9C5C42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30/12/2026</w:t>
            </w:r>
          </w:p>
        </w:tc>
      </w:tr>
      <w:tr w:rsidR="00CA5D09" w:rsidRPr="00537808" w14:paraId="723EBBC6" w14:textId="77777777" w:rsidTr="00FA0060">
        <w:tc>
          <w:tcPr>
            <w:tcW w:w="1695" w:type="dxa"/>
          </w:tcPr>
          <w:p w14:paraId="08D5EC7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Definición y</w:t>
            </w:r>
          </w:p>
          <w:p w14:paraId="11DC9EA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socialización</w:t>
            </w:r>
          </w:p>
          <w:p w14:paraId="57BFC40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las rutas</w:t>
            </w:r>
          </w:p>
          <w:p w14:paraId="72CF824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digitales para</w:t>
            </w:r>
          </w:p>
          <w:p w14:paraId="1DC5B9C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 almacenamiento de la información</w:t>
            </w:r>
          </w:p>
        </w:tc>
        <w:tc>
          <w:tcPr>
            <w:tcW w:w="3119" w:type="dxa"/>
          </w:tcPr>
          <w:p w14:paraId="4575EFC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Socializar a todos los servidores públicos y contratistas, las rutas de</w:t>
            </w:r>
          </w:p>
          <w:p w14:paraId="587C53E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almacenamiento.</w:t>
            </w:r>
          </w:p>
          <w:p w14:paraId="34AB77A5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3119CDA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Restringir tecnológicamente la posibilidad de almacenamiento en rutas alternas a las definidas por el Grupo de tecnologías de la Información y las Comunicaciones</w:t>
            </w:r>
          </w:p>
        </w:tc>
        <w:tc>
          <w:tcPr>
            <w:tcW w:w="1702" w:type="dxa"/>
          </w:tcPr>
          <w:p w14:paraId="45F3824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de Tecnologías de la Información y las Comunicaciones</w:t>
            </w:r>
          </w:p>
          <w:p w14:paraId="29D95B8C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1299D278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jefes de áreas</w:t>
            </w:r>
          </w:p>
          <w:p w14:paraId="322BF972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5C0D589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Todos los</w:t>
            </w:r>
          </w:p>
          <w:p w14:paraId="070B777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servidores públicos</w:t>
            </w:r>
          </w:p>
          <w:p w14:paraId="5DF2B9F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contratistas</w:t>
            </w:r>
          </w:p>
        </w:tc>
        <w:tc>
          <w:tcPr>
            <w:tcW w:w="1134" w:type="dxa"/>
            <w:vAlign w:val="center"/>
          </w:tcPr>
          <w:p w14:paraId="43D5193D" w14:textId="3D47265F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01/03/2026</w:t>
            </w:r>
          </w:p>
        </w:tc>
        <w:tc>
          <w:tcPr>
            <w:tcW w:w="1179" w:type="dxa"/>
            <w:vAlign w:val="center"/>
          </w:tcPr>
          <w:p w14:paraId="61361133" w14:textId="2BF31E78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30/0</w:t>
            </w:r>
            <w:r w:rsidR="00020DDF" w:rsidRPr="00537808">
              <w:rPr>
                <w:rFonts w:ascii="Arial Narrow" w:eastAsia="Arial Narrow" w:hAnsi="Arial Narrow" w:cs="Arial Narrow"/>
              </w:rPr>
              <w:t>5</w:t>
            </w:r>
            <w:r w:rsidRPr="00537808">
              <w:rPr>
                <w:rFonts w:ascii="Arial Narrow" w:eastAsia="Arial Narrow" w:hAnsi="Arial Narrow" w:cs="Arial Narrow"/>
              </w:rPr>
              <w:t>/2026</w:t>
            </w:r>
          </w:p>
        </w:tc>
      </w:tr>
      <w:tr w:rsidR="00CA5D09" w:rsidRPr="00537808" w14:paraId="1C721C19" w14:textId="77777777" w:rsidTr="00FA0060">
        <w:tc>
          <w:tcPr>
            <w:tcW w:w="1695" w:type="dxa"/>
          </w:tcPr>
          <w:p w14:paraId="6BB68A7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Identificación</w:t>
            </w:r>
          </w:p>
          <w:p w14:paraId="54EC15C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valoración</w:t>
            </w:r>
          </w:p>
          <w:p w14:paraId="000D80C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los activos</w:t>
            </w:r>
          </w:p>
          <w:p w14:paraId="2112900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</w:t>
            </w:r>
          </w:p>
        </w:tc>
        <w:tc>
          <w:tcPr>
            <w:tcW w:w="3119" w:type="dxa"/>
          </w:tcPr>
          <w:p w14:paraId="602B99A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Concienciación de la</w:t>
            </w:r>
          </w:p>
          <w:p w14:paraId="03B1BB77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que administran y genera cada una de las áreas y procesos de la Entidad</w:t>
            </w:r>
          </w:p>
          <w:p w14:paraId="54716F03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1EBCBB6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ejercicios periódicos de actualización e identificación de activos</w:t>
            </w:r>
          </w:p>
          <w:p w14:paraId="496F2FA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</w:t>
            </w:r>
          </w:p>
          <w:p w14:paraId="4984A29D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005F45A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actualizaciones del inventario de activos de información cada vez</w:t>
            </w:r>
          </w:p>
          <w:p w14:paraId="6200626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que se crea un nuevo formato, documento, o procedimientos, cuando</w:t>
            </w:r>
          </w:p>
          <w:p w14:paraId="43CCB70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 elimine o se actualice</w:t>
            </w:r>
          </w:p>
        </w:tc>
        <w:tc>
          <w:tcPr>
            <w:tcW w:w="1702" w:type="dxa"/>
          </w:tcPr>
          <w:p w14:paraId="1F958D9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</w:t>
            </w:r>
          </w:p>
          <w:p w14:paraId="47648BE1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Áreas y procesos</w:t>
            </w:r>
          </w:p>
          <w:p w14:paraId="775703E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 entidad</w:t>
            </w:r>
          </w:p>
        </w:tc>
        <w:tc>
          <w:tcPr>
            <w:tcW w:w="1134" w:type="dxa"/>
            <w:vAlign w:val="center"/>
          </w:tcPr>
          <w:p w14:paraId="603E054B" w14:textId="3F83054E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01/02/</w:t>
            </w:r>
            <w:r w:rsidR="00DC1019" w:rsidRPr="00537808">
              <w:rPr>
                <w:rFonts w:ascii="Arial Narrow" w:eastAsia="Arial Narrow" w:hAnsi="Arial Narrow" w:cs="Arial Narrow"/>
              </w:rPr>
              <w:t>2026</w:t>
            </w:r>
          </w:p>
        </w:tc>
        <w:tc>
          <w:tcPr>
            <w:tcW w:w="1179" w:type="dxa"/>
            <w:vAlign w:val="center"/>
          </w:tcPr>
          <w:p w14:paraId="465DEDA1" w14:textId="5B87529D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30/11/202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</w:tr>
      <w:tr w:rsidR="00CA5D09" w:rsidRPr="00537808" w14:paraId="62F6DFEB" w14:textId="77777777" w:rsidTr="00FA0060">
        <w:tc>
          <w:tcPr>
            <w:tcW w:w="1695" w:type="dxa"/>
          </w:tcPr>
          <w:p w14:paraId="60ACA00E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Ejecución de</w:t>
            </w:r>
          </w:p>
          <w:p w14:paraId="59852309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pruebas de</w:t>
            </w:r>
          </w:p>
          <w:p w14:paraId="639DE3F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restauración</w:t>
            </w:r>
          </w:p>
          <w:p w14:paraId="3B3F5073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 y almacenamiento técnico para</w:t>
            </w:r>
          </w:p>
          <w:p w14:paraId="06FE1DD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salvaguardar</w:t>
            </w:r>
          </w:p>
          <w:p w14:paraId="5DCAFD8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la información.</w:t>
            </w:r>
          </w:p>
        </w:tc>
        <w:tc>
          <w:tcPr>
            <w:tcW w:w="3119" w:type="dxa"/>
          </w:tcPr>
          <w:p w14:paraId="4F6CB74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Realizar pruebas de restauración junto con el responsable de la información de cada una de las áreas que identifican activos de información valorados alto o muy alto en confidencialidad, integridad o disponibilidad, documentarlas con el fin</w:t>
            </w:r>
          </w:p>
          <w:p w14:paraId="18C0D29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contar con pruebas de la efectividad de la ejecución de las pruebas de respaldo.</w:t>
            </w:r>
          </w:p>
          <w:p w14:paraId="385C1851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401DA20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Definir planes de cifrado para las copias de seguridad que contengan información clasificada como de reserva o confidencial, así como aquella que contenga datos sensibles.</w:t>
            </w:r>
          </w:p>
          <w:p w14:paraId="4BDD049C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7906C55C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Aplicar política de seguridad para las copias de respaldo</w:t>
            </w:r>
          </w:p>
        </w:tc>
        <w:tc>
          <w:tcPr>
            <w:tcW w:w="1702" w:type="dxa"/>
          </w:tcPr>
          <w:p w14:paraId="13CE61D2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de Tecnologías de la Información y las Comunicaciones</w:t>
            </w:r>
          </w:p>
          <w:p w14:paraId="6F8B7174" w14:textId="77777777" w:rsidR="00CA5D09" w:rsidRPr="00537808" w:rsidRDefault="00CA5D09" w:rsidP="00537808">
            <w:pPr>
              <w:rPr>
                <w:rFonts w:ascii="Arial Narrow" w:eastAsia="Arial Narrow" w:hAnsi="Arial Narrow" w:cs="Arial Narrow"/>
              </w:rPr>
            </w:pPr>
          </w:p>
          <w:p w14:paraId="538C69D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</w:t>
            </w:r>
          </w:p>
          <w:p w14:paraId="4CC67E3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(jefes</w:t>
            </w:r>
          </w:p>
          <w:p w14:paraId="75E57EB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área, servidores</w:t>
            </w:r>
          </w:p>
          <w:p w14:paraId="003A1D4D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públicos y</w:t>
            </w:r>
          </w:p>
          <w:p w14:paraId="5082D416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contratistas)</w:t>
            </w:r>
          </w:p>
        </w:tc>
        <w:tc>
          <w:tcPr>
            <w:tcW w:w="1134" w:type="dxa"/>
            <w:vAlign w:val="center"/>
          </w:tcPr>
          <w:p w14:paraId="460F23EA" w14:textId="7E17E678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</w:t>
            </w:r>
            <w:r w:rsidR="00020DDF" w:rsidRPr="00537808">
              <w:rPr>
                <w:rFonts w:ascii="Arial Narrow" w:eastAsia="Arial Narrow" w:hAnsi="Arial Narrow" w:cs="Arial Narrow"/>
              </w:rPr>
              <w:t>9</w:t>
            </w:r>
            <w:r w:rsidR="00DC1019" w:rsidRPr="00537808">
              <w:rPr>
                <w:rFonts w:ascii="Arial Narrow" w:eastAsia="Arial Narrow" w:hAnsi="Arial Narrow" w:cs="Arial Narrow"/>
              </w:rPr>
              <w:t>/2026</w:t>
            </w:r>
          </w:p>
        </w:tc>
        <w:tc>
          <w:tcPr>
            <w:tcW w:w="1179" w:type="dxa"/>
            <w:vAlign w:val="center"/>
          </w:tcPr>
          <w:p w14:paraId="4DE19AA7" w14:textId="21E6DDFA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30/12/202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</w:tr>
      <w:tr w:rsidR="00CA5D09" w:rsidRPr="00537808" w14:paraId="5DE8CF26" w14:textId="77777777" w:rsidTr="00DC5FF7">
        <w:tc>
          <w:tcPr>
            <w:tcW w:w="1695" w:type="dxa"/>
          </w:tcPr>
          <w:p w14:paraId="33F91FC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Parámetros</w:t>
            </w:r>
          </w:p>
          <w:p w14:paraId="7743D95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seguridad</w:t>
            </w:r>
          </w:p>
          <w:p w14:paraId="00F6FC70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aplicables a la</w:t>
            </w:r>
          </w:p>
          <w:p w14:paraId="1E3F0FF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administración</w:t>
            </w:r>
          </w:p>
          <w:p w14:paraId="7453F77A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información</w:t>
            </w:r>
          </w:p>
          <w:p w14:paraId="544A07F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asignada a</w:t>
            </w:r>
          </w:p>
          <w:p w14:paraId="372105C5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funcionarios,</w:t>
            </w:r>
          </w:p>
          <w:p w14:paraId="08E72B64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contratistas y</w:t>
            </w:r>
          </w:p>
          <w:p w14:paraId="2778401F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terceras</w:t>
            </w:r>
          </w:p>
          <w:p w14:paraId="4B409FDB" w14:textId="7777777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partes.</w:t>
            </w:r>
          </w:p>
        </w:tc>
        <w:tc>
          <w:tcPr>
            <w:tcW w:w="3119" w:type="dxa"/>
            <w:vAlign w:val="center"/>
          </w:tcPr>
          <w:p w14:paraId="0941700D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Crear acuerdos de confidencialidad y uso de</w:t>
            </w:r>
          </w:p>
          <w:p w14:paraId="2E744DE2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antes, durante</w:t>
            </w:r>
          </w:p>
          <w:p w14:paraId="3EDCA28E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después de la vinculación laboral.</w:t>
            </w:r>
          </w:p>
          <w:p w14:paraId="3154F80E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23BCFC17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Identificar perfiles de acceso a la información en cada área teniendo en cuenta las obligaciones del servidor público o contratista.</w:t>
            </w:r>
          </w:p>
          <w:p w14:paraId="241FD161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Firmar acuerdos de transferencia de información entre entidades públicas o</w:t>
            </w:r>
          </w:p>
          <w:p w14:paraId="73B0339A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privadas, intercambio por convenios con entidades</w:t>
            </w:r>
          </w:p>
          <w:p w14:paraId="49B89215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públicas o privadas</w:t>
            </w:r>
          </w:p>
          <w:p w14:paraId="48C90246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62691EAE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75CADE96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Contar con la disposición</w:t>
            </w:r>
          </w:p>
          <w:p w14:paraId="02CA177B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licencias para la asignación de roles y perfiles a todos los</w:t>
            </w:r>
          </w:p>
          <w:p w14:paraId="1DF38E3F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servidores públicos y contratistas, sin importar</w:t>
            </w:r>
          </w:p>
          <w:p w14:paraId="23A4C216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 tiempo de ejecución de</w:t>
            </w:r>
          </w:p>
          <w:p w14:paraId="02B67D25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contrato para estos últimos</w:t>
            </w:r>
          </w:p>
        </w:tc>
        <w:tc>
          <w:tcPr>
            <w:tcW w:w="1702" w:type="dxa"/>
            <w:vAlign w:val="center"/>
          </w:tcPr>
          <w:p w14:paraId="2DEB9BEE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lastRenderedPageBreak/>
              <w:t>Contractual</w:t>
            </w:r>
          </w:p>
          <w:p w14:paraId="42C9C8BD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5226CBE2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Talento Humano</w:t>
            </w:r>
          </w:p>
          <w:p w14:paraId="3568730C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031253F4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de Tecnologías de la Información y las Comunicaciones</w:t>
            </w:r>
          </w:p>
          <w:p w14:paraId="712B5AC8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34" w:type="dxa"/>
            <w:vAlign w:val="center"/>
          </w:tcPr>
          <w:p w14:paraId="27468BC4" w14:textId="6B037C21" w:rsidR="00CA5D09" w:rsidRPr="00537808" w:rsidRDefault="00DC1019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01/02/2026</w:t>
            </w:r>
          </w:p>
        </w:tc>
        <w:tc>
          <w:tcPr>
            <w:tcW w:w="1179" w:type="dxa"/>
            <w:vAlign w:val="center"/>
          </w:tcPr>
          <w:p w14:paraId="586CB857" w14:textId="43103487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30/0</w:t>
            </w:r>
            <w:r w:rsidR="00020DDF" w:rsidRPr="00537808">
              <w:rPr>
                <w:rFonts w:ascii="Arial Narrow" w:eastAsia="Arial Narrow" w:hAnsi="Arial Narrow" w:cs="Arial Narrow"/>
              </w:rPr>
              <w:t>5</w:t>
            </w:r>
            <w:r w:rsidRPr="00537808">
              <w:rPr>
                <w:rFonts w:ascii="Arial Narrow" w:eastAsia="Arial Narrow" w:hAnsi="Arial Narrow" w:cs="Arial Narrow"/>
              </w:rPr>
              <w:t>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</w:tr>
      <w:tr w:rsidR="00CA5D09" w:rsidRPr="00537808" w14:paraId="75D283B7" w14:textId="77777777" w:rsidTr="00DC5FF7">
        <w:tc>
          <w:tcPr>
            <w:tcW w:w="1695" w:type="dxa"/>
            <w:vAlign w:val="center"/>
          </w:tcPr>
          <w:p w14:paraId="475FD413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Revisión de calidad documental</w:t>
            </w:r>
          </w:p>
          <w:p w14:paraId="4257ACA0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por el responsable</w:t>
            </w:r>
          </w:p>
          <w:p w14:paraId="38865A28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 información</w:t>
            </w:r>
          </w:p>
        </w:tc>
        <w:tc>
          <w:tcPr>
            <w:tcW w:w="3119" w:type="dxa"/>
            <w:vAlign w:val="center"/>
          </w:tcPr>
          <w:p w14:paraId="153D76D1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procedimientos de verificación del contenido de la</w:t>
            </w:r>
          </w:p>
          <w:p w14:paraId="7203F1EF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 que deberá ser publicada a través de cualquier medio electrónico o físico</w:t>
            </w:r>
          </w:p>
        </w:tc>
        <w:tc>
          <w:tcPr>
            <w:tcW w:w="1702" w:type="dxa"/>
            <w:vAlign w:val="center"/>
          </w:tcPr>
          <w:p w14:paraId="1C655F01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Responsables de</w:t>
            </w:r>
          </w:p>
          <w:p w14:paraId="77FA6288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área que deben</w:t>
            </w:r>
          </w:p>
          <w:p w14:paraId="5BA2EBF2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publicar, transferir o</w:t>
            </w:r>
          </w:p>
          <w:p w14:paraId="14429C87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compartir</w:t>
            </w:r>
          </w:p>
          <w:p w14:paraId="5A7B92F3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información</w:t>
            </w:r>
          </w:p>
        </w:tc>
        <w:tc>
          <w:tcPr>
            <w:tcW w:w="1134" w:type="dxa"/>
            <w:vAlign w:val="center"/>
          </w:tcPr>
          <w:p w14:paraId="51C15F0D" w14:textId="49A9FDBF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01/03/202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  <w:tc>
          <w:tcPr>
            <w:tcW w:w="1179" w:type="dxa"/>
            <w:vAlign w:val="center"/>
          </w:tcPr>
          <w:p w14:paraId="02684959" w14:textId="4CA98B30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</w:t>
            </w:r>
            <w:r w:rsidR="00DC1019" w:rsidRPr="00537808">
              <w:rPr>
                <w:rFonts w:ascii="Arial Narrow" w:eastAsia="Arial Narrow" w:hAnsi="Arial Narrow" w:cs="Arial Narrow"/>
              </w:rPr>
              <w:t>0/12/2026</w:t>
            </w:r>
          </w:p>
        </w:tc>
      </w:tr>
      <w:tr w:rsidR="00CA5D09" w:rsidRPr="00537808" w14:paraId="42C04BF3" w14:textId="77777777" w:rsidTr="00DC5FF7">
        <w:tc>
          <w:tcPr>
            <w:tcW w:w="1695" w:type="dxa"/>
            <w:vAlign w:val="center"/>
          </w:tcPr>
          <w:p w14:paraId="28140004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Mantenimientos preventivos</w:t>
            </w:r>
          </w:p>
        </w:tc>
        <w:tc>
          <w:tcPr>
            <w:tcW w:w="3119" w:type="dxa"/>
            <w:vAlign w:val="center"/>
          </w:tcPr>
          <w:p w14:paraId="22515FAA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un documento que puede ser anexado a la hoja de vida de los equipos</w:t>
            </w:r>
          </w:p>
        </w:tc>
        <w:tc>
          <w:tcPr>
            <w:tcW w:w="1702" w:type="dxa"/>
            <w:vAlign w:val="center"/>
          </w:tcPr>
          <w:p w14:paraId="26CFB7CE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de Tecnologías de la Información y las Comunicaciones</w:t>
            </w:r>
          </w:p>
          <w:p w14:paraId="09CB1269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134" w:type="dxa"/>
            <w:vAlign w:val="center"/>
          </w:tcPr>
          <w:p w14:paraId="4E8DFEF1" w14:textId="4D30BB48" w:rsidR="00CA5D09" w:rsidRPr="00537808" w:rsidRDefault="00DC1019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01/02/2026</w:t>
            </w:r>
          </w:p>
        </w:tc>
        <w:tc>
          <w:tcPr>
            <w:tcW w:w="1179" w:type="dxa"/>
            <w:vAlign w:val="center"/>
          </w:tcPr>
          <w:p w14:paraId="387A3141" w14:textId="294962AF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30/0</w:t>
            </w:r>
            <w:r w:rsidR="00020DDF" w:rsidRPr="00537808">
              <w:rPr>
                <w:rFonts w:ascii="Arial Narrow" w:eastAsia="Arial Narrow" w:hAnsi="Arial Narrow" w:cs="Arial Narrow"/>
              </w:rPr>
              <w:t>5</w:t>
            </w:r>
            <w:r w:rsidRPr="00537808">
              <w:rPr>
                <w:rFonts w:ascii="Arial Narrow" w:eastAsia="Arial Narrow" w:hAnsi="Arial Narrow" w:cs="Arial Narrow"/>
              </w:rPr>
              <w:t>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</w:tr>
      <w:tr w:rsidR="00CA5D09" w:rsidRPr="00537808" w14:paraId="128E906D" w14:textId="77777777" w:rsidTr="00DC5FF7">
        <w:tc>
          <w:tcPr>
            <w:tcW w:w="1695" w:type="dxa"/>
            <w:vAlign w:val="center"/>
          </w:tcPr>
          <w:p w14:paraId="662E921A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Seguimientos</w:t>
            </w:r>
          </w:p>
          <w:p w14:paraId="23A7CDB5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y pruebas a</w:t>
            </w:r>
          </w:p>
          <w:p w14:paraId="778B5F8F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los ANS</w:t>
            </w:r>
          </w:p>
          <w:p w14:paraId="38DDE3BD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establecidos</w:t>
            </w:r>
          </w:p>
          <w:p w14:paraId="3376ADFD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 las</w:t>
            </w:r>
          </w:p>
          <w:p w14:paraId="6AFDA510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obligaciones</w:t>
            </w:r>
          </w:p>
          <w:p w14:paraId="1FB25512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contractuales</w:t>
            </w:r>
          </w:p>
        </w:tc>
        <w:tc>
          <w:tcPr>
            <w:tcW w:w="3119" w:type="dxa"/>
            <w:vAlign w:val="center"/>
          </w:tcPr>
          <w:p w14:paraId="17764991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Generar un plan de seguimiento y pruebas de</w:t>
            </w:r>
          </w:p>
          <w:p w14:paraId="2FF0F1BB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Acuerdos de Nivel de Servicio, de acuerdo con</w:t>
            </w:r>
          </w:p>
          <w:p w14:paraId="4976534C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lo establecido en las obligaciones contractuales</w:t>
            </w:r>
          </w:p>
          <w:p w14:paraId="5B666592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02537F83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 los resultados de las pruebas y dejar evidencias de estas.</w:t>
            </w:r>
          </w:p>
          <w:p w14:paraId="584F8687" w14:textId="77777777" w:rsidR="00CA5D09" w:rsidRPr="00537808" w:rsidRDefault="00CA5D09" w:rsidP="00DC5FF7">
            <w:pPr>
              <w:rPr>
                <w:rFonts w:ascii="Arial Narrow" w:eastAsia="Arial Narrow" w:hAnsi="Arial Narrow" w:cs="Arial Narrow"/>
              </w:rPr>
            </w:pPr>
          </w:p>
          <w:p w14:paraId="7DE8BCE3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Documentar seguimientos</w:t>
            </w:r>
          </w:p>
          <w:p w14:paraId="64A34B1F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de la operación del acuerdo de nivel de servicios, cuando estos han debido realizarse en cumplimiento de lo estipulado en las</w:t>
            </w:r>
          </w:p>
          <w:p w14:paraId="6785CB70" w14:textId="77777777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obligaciones contractuales</w:t>
            </w:r>
          </w:p>
        </w:tc>
        <w:tc>
          <w:tcPr>
            <w:tcW w:w="1702" w:type="dxa"/>
            <w:vAlign w:val="center"/>
          </w:tcPr>
          <w:p w14:paraId="5F8BA1D3" w14:textId="05976618" w:rsidR="00CA5D09" w:rsidRPr="00537808" w:rsidRDefault="00FA0060" w:rsidP="00DC5FF7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Grupo de Tecnologías de la Información y las Comunicaciones</w:t>
            </w:r>
          </w:p>
        </w:tc>
        <w:tc>
          <w:tcPr>
            <w:tcW w:w="1134" w:type="dxa"/>
            <w:vAlign w:val="center"/>
          </w:tcPr>
          <w:p w14:paraId="0ACC0634" w14:textId="1968A243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01/03/202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  <w:tc>
          <w:tcPr>
            <w:tcW w:w="1179" w:type="dxa"/>
            <w:vAlign w:val="center"/>
          </w:tcPr>
          <w:p w14:paraId="5016B79B" w14:textId="0A5A8F69" w:rsidR="00CA5D09" w:rsidRPr="00537808" w:rsidRDefault="00FA0060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30/12/202</w:t>
            </w:r>
            <w:r w:rsidR="00DC1019" w:rsidRPr="00537808">
              <w:rPr>
                <w:rFonts w:ascii="Arial Narrow" w:eastAsia="Arial Narrow" w:hAnsi="Arial Narrow" w:cs="Arial Narrow"/>
              </w:rPr>
              <w:t>6</w:t>
            </w:r>
          </w:p>
        </w:tc>
      </w:tr>
    </w:tbl>
    <w:p w14:paraId="057907DB" w14:textId="639B962C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F2F0ACC" w14:textId="77777777" w:rsidR="00CA5D09" w:rsidRPr="00537808" w:rsidRDefault="00FA0060" w:rsidP="00DC5FF7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11" w:name="_Toc220877582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lastRenderedPageBreak/>
        <w:t>PLAN DE COMPRAS</w:t>
      </w:r>
      <w:bookmarkEnd w:id="11"/>
    </w:p>
    <w:p w14:paraId="1ABDDAF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086F0EC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Dentro de los planes de adquisiciones se encuentran los siguientes temas:</w:t>
      </w:r>
    </w:p>
    <w:p w14:paraId="53D530C3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4BC92AE" w14:textId="77777777" w:rsidR="00CA5D09" w:rsidRPr="00DC5FF7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Plan de adquisiciones para copias de seguridad</w:t>
      </w:r>
    </w:p>
    <w:p w14:paraId="689A33F1" w14:textId="77777777" w:rsidR="00DC5FF7" w:rsidRDefault="00DC5FF7" w:rsidP="00DC5FF7">
      <w:pPr>
        <w:pStyle w:val="Descripcin"/>
        <w:rPr>
          <w:szCs w:val="24"/>
        </w:rPr>
      </w:pPr>
    </w:p>
    <w:p w14:paraId="4153DEC6" w14:textId="3EC7FC96" w:rsidR="00CA5D09" w:rsidRPr="00DC5FF7" w:rsidRDefault="00DC5FF7" w:rsidP="00DC5FF7">
      <w:pPr>
        <w:pStyle w:val="Descripcin"/>
        <w:rPr>
          <w:rFonts w:eastAsia="Arial Narrow" w:cs="Arial Narrow"/>
          <w:szCs w:val="24"/>
        </w:rPr>
      </w:pPr>
      <w:r>
        <w:rPr>
          <w:szCs w:val="24"/>
        </w:rPr>
        <w:t xml:space="preserve">Tabla </w:t>
      </w:r>
      <w:r>
        <w:rPr>
          <w:szCs w:val="24"/>
        </w:rPr>
        <w:fldChar w:fldCharType="begin"/>
      </w:r>
      <w:r>
        <w:rPr>
          <w:szCs w:val="24"/>
        </w:rPr>
        <w:instrText xml:space="preserve"> SEQ Tabla \* ARABIC </w:instrText>
      </w:r>
      <w:r>
        <w:rPr>
          <w:szCs w:val="24"/>
        </w:rPr>
        <w:fldChar w:fldCharType="separate"/>
      </w:r>
      <w:r>
        <w:rPr>
          <w:noProof/>
          <w:szCs w:val="24"/>
        </w:rPr>
        <w:t>7</w:t>
      </w:r>
      <w:r>
        <w:rPr>
          <w:szCs w:val="24"/>
        </w:rPr>
        <w:fldChar w:fldCharType="end"/>
      </w:r>
    </w:p>
    <w:tbl>
      <w:tblPr>
        <w:tblStyle w:val="a5"/>
        <w:tblW w:w="8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47"/>
        <w:gridCol w:w="1943"/>
        <w:gridCol w:w="2595"/>
        <w:gridCol w:w="1560"/>
      </w:tblGrid>
      <w:tr w:rsidR="00CA5D09" w:rsidRPr="00537808" w14:paraId="17EE8A5B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46" w:type="dxa"/>
          </w:tcPr>
          <w:p w14:paraId="4996294C" w14:textId="77777777" w:rsidR="00CA5D09" w:rsidRPr="00537808" w:rsidRDefault="00FA0060" w:rsidP="00DC5FF7">
            <w:pPr>
              <w:jc w:val="center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Plan de compras</w:t>
            </w:r>
          </w:p>
        </w:tc>
        <w:tc>
          <w:tcPr>
            <w:tcW w:w="1943" w:type="dxa"/>
          </w:tcPr>
          <w:p w14:paraId="20BB1A82" w14:textId="77777777" w:rsidR="00CA5D09" w:rsidRPr="00537808" w:rsidRDefault="00FA0060" w:rsidP="00DC5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Control</w:t>
            </w:r>
          </w:p>
        </w:tc>
        <w:tc>
          <w:tcPr>
            <w:tcW w:w="2595" w:type="dxa"/>
          </w:tcPr>
          <w:p w14:paraId="44F4B528" w14:textId="77777777" w:rsidR="00CA5D09" w:rsidRPr="00537808" w:rsidRDefault="00FA0060" w:rsidP="00DC5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Entregable</w:t>
            </w:r>
          </w:p>
        </w:tc>
        <w:tc>
          <w:tcPr>
            <w:tcW w:w="1560" w:type="dxa"/>
          </w:tcPr>
          <w:p w14:paraId="7AD6A7C1" w14:textId="77777777" w:rsidR="00CA5D09" w:rsidRPr="00537808" w:rsidRDefault="00FA0060" w:rsidP="00DC5F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Costo</w:t>
            </w:r>
          </w:p>
        </w:tc>
      </w:tr>
      <w:tr w:rsidR="00CA5D09" w:rsidRPr="00537808" w14:paraId="4691FEEB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353E869F" w14:textId="1FD29153" w:rsidR="00CA5D09" w:rsidRPr="00537808" w:rsidRDefault="00020DDF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Mejora en la Capacidad de procesamiento de Servicios Internos</w:t>
            </w:r>
          </w:p>
        </w:tc>
        <w:tc>
          <w:tcPr>
            <w:tcW w:w="1943" w:type="dxa"/>
          </w:tcPr>
          <w:p w14:paraId="3ABF5921" w14:textId="61212C8E" w:rsidR="00CA5D09" w:rsidRPr="00537808" w:rsidRDefault="00020DDF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Ampliación de la capacidad d procesamiento de servicios a través de la </w:t>
            </w:r>
            <w:proofErr w:type="spellStart"/>
            <w:r w:rsidRPr="00537808">
              <w:rPr>
                <w:rFonts w:ascii="Arial Narrow" w:eastAsia="Arial Narrow" w:hAnsi="Arial Narrow" w:cs="Arial Narrow"/>
              </w:rPr>
              <w:t>clusterisacion</w:t>
            </w:r>
            <w:proofErr w:type="spellEnd"/>
            <w:r w:rsidRPr="00537808">
              <w:rPr>
                <w:rFonts w:ascii="Arial Narrow" w:eastAsia="Arial Narrow" w:hAnsi="Arial Narrow" w:cs="Arial Narrow"/>
              </w:rPr>
              <w:t xml:space="preserve"> de los mismos</w:t>
            </w:r>
          </w:p>
        </w:tc>
        <w:tc>
          <w:tcPr>
            <w:tcW w:w="2595" w:type="dxa"/>
          </w:tcPr>
          <w:p w14:paraId="59CB18E2" w14:textId="592D287D" w:rsidR="00CA5D09" w:rsidRPr="00537808" w:rsidRDefault="00020DDF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 xml:space="preserve">Ampliación servidores para </w:t>
            </w:r>
            <w:proofErr w:type="spellStart"/>
            <w:r w:rsidRPr="00537808">
              <w:rPr>
                <w:rFonts w:ascii="Arial Narrow" w:eastAsia="Arial Narrow" w:hAnsi="Arial Narrow" w:cs="Arial Narrow"/>
              </w:rPr>
              <w:t>clustering</w:t>
            </w:r>
            <w:proofErr w:type="spellEnd"/>
          </w:p>
        </w:tc>
        <w:tc>
          <w:tcPr>
            <w:tcW w:w="1560" w:type="dxa"/>
          </w:tcPr>
          <w:p w14:paraId="5F868465" w14:textId="2442D338" w:rsidR="00CA5D09" w:rsidRPr="00537808" w:rsidRDefault="00FA0060" w:rsidP="00537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$</w:t>
            </w:r>
            <w:r w:rsidR="00020DDF" w:rsidRPr="00537808">
              <w:rPr>
                <w:rFonts w:ascii="Arial Narrow" w:eastAsia="Arial Narrow" w:hAnsi="Arial Narrow" w:cs="Arial Narrow"/>
              </w:rPr>
              <w:t>400</w:t>
            </w:r>
            <w:r w:rsidRPr="00537808">
              <w:rPr>
                <w:rFonts w:ascii="Arial Narrow" w:eastAsia="Arial Narrow" w:hAnsi="Arial Narrow" w:cs="Arial Narrow"/>
              </w:rPr>
              <w:t>.000.000</w:t>
            </w:r>
          </w:p>
        </w:tc>
      </w:tr>
      <w:tr w:rsidR="00020DDF" w:rsidRPr="00537808" w14:paraId="17959927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77EAECA0" w14:textId="6576214E" w:rsidR="00020DDF" w:rsidRPr="00537808" w:rsidRDefault="00020DDF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Mejora en la capacidad de identificación de brechas de Seguridad</w:t>
            </w:r>
          </w:p>
        </w:tc>
        <w:tc>
          <w:tcPr>
            <w:tcW w:w="1943" w:type="dxa"/>
          </w:tcPr>
          <w:p w14:paraId="0A84ABFE" w14:textId="390E9982" w:rsidR="00020DDF" w:rsidRPr="00537808" w:rsidRDefault="00020DDF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Ampliación de las capacidades de análisis de vulnerabilidades</w:t>
            </w:r>
          </w:p>
        </w:tc>
        <w:tc>
          <w:tcPr>
            <w:tcW w:w="2595" w:type="dxa"/>
          </w:tcPr>
          <w:p w14:paraId="1EC6D81D" w14:textId="66536CC8" w:rsidR="00020DDF" w:rsidRPr="00537808" w:rsidRDefault="00020DDF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Documentación pruebas de penetración internas y externas</w:t>
            </w:r>
          </w:p>
        </w:tc>
        <w:tc>
          <w:tcPr>
            <w:tcW w:w="1560" w:type="dxa"/>
          </w:tcPr>
          <w:p w14:paraId="4D5D83C9" w14:textId="7E3ACEF5" w:rsidR="00020DDF" w:rsidRPr="00537808" w:rsidRDefault="00020DDF" w:rsidP="00537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$250.000.000</w:t>
            </w:r>
          </w:p>
        </w:tc>
      </w:tr>
    </w:tbl>
    <w:p w14:paraId="69ED4A3F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F463AA9" w14:textId="77777777" w:rsidR="00CA5D09" w:rsidRPr="00537808" w:rsidRDefault="00FA0060" w:rsidP="00DC5FF7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12" w:name="_Toc220877583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MAPA DE RIESGOS</w:t>
      </w:r>
      <w:bookmarkEnd w:id="12"/>
    </w:p>
    <w:p w14:paraId="54455530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2E1EC95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Descripción del Riesgo: Incumplimiento de las acciones de implementación para los controles descritas en el plan de tratamiento de riesgos de seguridad de la información</w:t>
      </w:r>
    </w:p>
    <w:p w14:paraId="303DB0F3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9BA232F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 xml:space="preserve">Causas: </w:t>
      </w:r>
    </w:p>
    <w:p w14:paraId="04E4A8C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532C9B6F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Mecanismos insuficientes en la socialización de los controles a los propietarios de la información</w:t>
      </w:r>
    </w:p>
    <w:p w14:paraId="7153DECB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Demoras en la aplicación de los controles por parte de los custodios, responsables y propietarios de la información</w:t>
      </w:r>
    </w:p>
    <w:p w14:paraId="3996FA0C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 xml:space="preserve">Demoras en los tiempos de contratación </w:t>
      </w:r>
    </w:p>
    <w:p w14:paraId="70037234" w14:textId="5A339CE1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Falta de personal responsable de hacer seguimiento al plan de tratamiento de riesgos de seguridad de la información</w:t>
      </w:r>
      <w:r w:rsidR="00DC1019" w:rsidRPr="00537808">
        <w:rPr>
          <w:rFonts w:ascii="Arial Narrow" w:eastAsia="Arial Narrow" w:hAnsi="Arial Narrow" w:cs="Arial Narrow"/>
          <w:color w:val="000000"/>
        </w:rPr>
        <w:t>.</w:t>
      </w:r>
    </w:p>
    <w:p w14:paraId="4F41188B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F577CD1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>Consecuencias:</w:t>
      </w:r>
    </w:p>
    <w:p w14:paraId="2A5C1C1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2AAF7B99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 xml:space="preserve">Posible materialización de riesgos de seguridad de la información </w:t>
      </w:r>
    </w:p>
    <w:p w14:paraId="2925681D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 xml:space="preserve">Atraso en la ejecución de actividades e implementación de controles qué prevengan la materialización de los riesgos de seguridad de la información </w:t>
      </w:r>
    </w:p>
    <w:p w14:paraId="1B17D79C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 xml:space="preserve">Afectación de la imagen institucional </w:t>
      </w:r>
    </w:p>
    <w:p w14:paraId="7CB7428D" w14:textId="77777777" w:rsidR="00CA5D09" w:rsidRPr="00537808" w:rsidRDefault="00FA0060" w:rsidP="005378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  <w:r w:rsidRPr="00537808">
        <w:rPr>
          <w:rFonts w:ascii="Arial Narrow" w:eastAsia="Arial Narrow" w:hAnsi="Arial Narrow" w:cs="Arial Narrow"/>
          <w:color w:val="000000"/>
        </w:rPr>
        <w:t>Incumplimientos qué ocasionen sanciones legales o penales.</w:t>
      </w:r>
    </w:p>
    <w:p w14:paraId="1D8114FC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C0EC177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 xml:space="preserve">Tipo de riesgo: Estratégico  </w:t>
      </w:r>
      <w:r w:rsidRPr="00537808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hidden="0" allowOverlap="1" wp14:anchorId="17C243A9" wp14:editId="12AA5DE0">
            <wp:simplePos x="0" y="0"/>
            <wp:positionH relativeFrom="column">
              <wp:posOffset>3101340</wp:posOffset>
            </wp:positionH>
            <wp:positionV relativeFrom="paragraph">
              <wp:posOffset>7620</wp:posOffset>
            </wp:positionV>
            <wp:extent cx="2871470" cy="1609725"/>
            <wp:effectExtent l="0" t="0" r="0" b="0"/>
            <wp:wrapSquare wrapText="bothSides" distT="0" distB="0" distL="114300" distR="114300"/>
            <wp:docPr id="1" name="image2.png" descr="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0DBBA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 xml:space="preserve">Probabilidad de ocurrencia: Probable  </w:t>
      </w:r>
    </w:p>
    <w:p w14:paraId="509A652E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 xml:space="preserve">Impacto: Moderado  </w:t>
      </w:r>
    </w:p>
    <w:p w14:paraId="4E288428" w14:textId="77777777" w:rsidR="00CA5D09" w:rsidRPr="00537808" w:rsidRDefault="00FA0060" w:rsidP="00537808">
      <w:pPr>
        <w:rPr>
          <w:rFonts w:ascii="Arial Narrow" w:eastAsia="Arial Narrow" w:hAnsi="Arial Narrow" w:cs="Arial Narrow"/>
        </w:rPr>
      </w:pPr>
      <w:r w:rsidRPr="00537808">
        <w:rPr>
          <w:rFonts w:ascii="Arial Narrow" w:eastAsia="Arial Narrow" w:hAnsi="Arial Narrow" w:cs="Arial Narrow"/>
        </w:rPr>
        <w:t xml:space="preserve">Zona de riesgo: Alta  </w:t>
      </w:r>
    </w:p>
    <w:p w14:paraId="0362C255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7EC5FB82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C4EB91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320765C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F6985AE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1E3A5162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3E50E907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410895DF" w14:textId="77777777" w:rsidR="00CA5D09" w:rsidRPr="00537808" w:rsidRDefault="00CA5D09" w:rsidP="00537808">
      <w:pPr>
        <w:rPr>
          <w:rFonts w:ascii="Arial Narrow" w:eastAsia="Arial Narrow" w:hAnsi="Arial Narrow" w:cs="Arial Narrow"/>
        </w:rPr>
      </w:pPr>
    </w:p>
    <w:p w14:paraId="016A6E2C" w14:textId="77777777" w:rsidR="00CA5D09" w:rsidRPr="00537808" w:rsidRDefault="00FA0060" w:rsidP="00274E29">
      <w:pPr>
        <w:pStyle w:val="Ttulo1"/>
        <w:numPr>
          <w:ilvl w:val="0"/>
          <w:numId w:val="3"/>
        </w:numPr>
        <w:ind w:left="284" w:hanging="284"/>
        <w:jc w:val="center"/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</w:pPr>
      <w:bookmarkStart w:id="13" w:name="_Toc220877584"/>
      <w:r w:rsidRPr="00537808">
        <w:rPr>
          <w:rFonts w:ascii="Arial Narrow" w:eastAsia="Arial Narrow" w:hAnsi="Arial Narrow" w:cs="Arial Narrow"/>
          <w:b/>
          <w:bCs/>
          <w:i w:val="0"/>
          <w:iCs w:val="0"/>
          <w:sz w:val="24"/>
          <w:szCs w:val="24"/>
        </w:rPr>
        <w:t>CONTROL DE CAMBIOS</w:t>
      </w:r>
      <w:bookmarkEnd w:id="13"/>
    </w:p>
    <w:p w14:paraId="6B113F82" w14:textId="77777777" w:rsidR="00CA5D09" w:rsidRPr="00537808" w:rsidRDefault="00CA5D09" w:rsidP="00537808">
      <w:pPr>
        <w:rPr>
          <w:rFonts w:ascii="Arial Narrow" w:hAnsi="Arial Narrow"/>
        </w:rPr>
      </w:pPr>
    </w:p>
    <w:p w14:paraId="66169D17" w14:textId="77777777" w:rsidR="00CA5D09" w:rsidRPr="00537808" w:rsidRDefault="00CA5D09" w:rsidP="00537808">
      <w:pPr>
        <w:rPr>
          <w:rFonts w:ascii="Arial Narrow" w:hAnsi="Arial Narrow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2"/>
        <w:gridCol w:w="1134"/>
        <w:gridCol w:w="1418"/>
        <w:gridCol w:w="1417"/>
        <w:gridCol w:w="2596"/>
      </w:tblGrid>
      <w:tr w:rsidR="00DC1019" w:rsidRPr="00537808" w14:paraId="1348E599" w14:textId="77777777" w:rsidTr="00DC5FF7">
        <w:tc>
          <w:tcPr>
            <w:tcW w:w="1271" w:type="dxa"/>
            <w:vAlign w:val="center"/>
          </w:tcPr>
          <w:p w14:paraId="3643F334" w14:textId="77777777" w:rsidR="00DC1019" w:rsidRPr="00537808" w:rsidRDefault="00DC1019" w:rsidP="00DC5FF7">
            <w:pPr>
              <w:jc w:val="center"/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992" w:type="dxa"/>
            <w:vAlign w:val="center"/>
          </w:tcPr>
          <w:p w14:paraId="67D5E2A9" w14:textId="77777777" w:rsidR="00DC1019" w:rsidRPr="00537808" w:rsidRDefault="00DC1019" w:rsidP="00DC5FF7">
            <w:pPr>
              <w:jc w:val="center"/>
              <w:rPr>
                <w:rFonts w:ascii="Arial Narrow" w:hAnsi="Arial Narrow"/>
              </w:rPr>
            </w:pPr>
            <w:bookmarkStart w:id="14" w:name="_ylihl3z408bx" w:colFirst="0" w:colLast="0"/>
            <w:bookmarkEnd w:id="14"/>
            <w:r w:rsidRPr="00537808">
              <w:rPr>
                <w:rFonts w:ascii="Arial Narrow" w:hAnsi="Arial Narrow"/>
                <w:b/>
              </w:rPr>
              <w:t>Versión</w:t>
            </w:r>
          </w:p>
        </w:tc>
        <w:tc>
          <w:tcPr>
            <w:tcW w:w="1134" w:type="dxa"/>
            <w:vAlign w:val="center"/>
          </w:tcPr>
          <w:p w14:paraId="13656642" w14:textId="77777777" w:rsidR="00DC1019" w:rsidRPr="00537808" w:rsidRDefault="00DC1019" w:rsidP="00DC5FF7">
            <w:pPr>
              <w:jc w:val="center"/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  <w:b/>
              </w:rPr>
              <w:t>Elaboró</w:t>
            </w:r>
          </w:p>
        </w:tc>
        <w:tc>
          <w:tcPr>
            <w:tcW w:w="1418" w:type="dxa"/>
            <w:vAlign w:val="center"/>
          </w:tcPr>
          <w:p w14:paraId="3410A4EE" w14:textId="77777777" w:rsidR="00DC1019" w:rsidRPr="00537808" w:rsidRDefault="00DC1019" w:rsidP="00DC5FF7">
            <w:pPr>
              <w:jc w:val="center"/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  <w:b/>
              </w:rPr>
              <w:t>Revisó</w:t>
            </w:r>
          </w:p>
        </w:tc>
        <w:tc>
          <w:tcPr>
            <w:tcW w:w="1417" w:type="dxa"/>
            <w:vAlign w:val="center"/>
          </w:tcPr>
          <w:p w14:paraId="7D9405B7" w14:textId="77777777" w:rsidR="00DC1019" w:rsidRPr="00537808" w:rsidRDefault="00DC1019" w:rsidP="00DC5FF7">
            <w:pPr>
              <w:jc w:val="center"/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  <w:b/>
              </w:rPr>
              <w:t>Aprobó</w:t>
            </w:r>
          </w:p>
        </w:tc>
        <w:tc>
          <w:tcPr>
            <w:tcW w:w="2596" w:type="dxa"/>
            <w:vAlign w:val="center"/>
          </w:tcPr>
          <w:p w14:paraId="32AC33B8" w14:textId="77777777" w:rsidR="00DC1019" w:rsidRPr="00537808" w:rsidRDefault="00DC1019" w:rsidP="00DC5FF7">
            <w:pPr>
              <w:jc w:val="center"/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  <w:b/>
              </w:rPr>
              <w:t>Motivo de la actualización</w:t>
            </w:r>
          </w:p>
        </w:tc>
      </w:tr>
      <w:tr w:rsidR="004C4A5D" w:rsidRPr="00537808" w14:paraId="5A86C1A9" w14:textId="77777777" w:rsidTr="00DC5FF7">
        <w:tc>
          <w:tcPr>
            <w:tcW w:w="1271" w:type="dxa"/>
            <w:vAlign w:val="center"/>
          </w:tcPr>
          <w:p w14:paraId="6265C8FA" w14:textId="55988F9D" w:rsidR="004C4A5D" w:rsidRPr="00537808" w:rsidRDefault="00DC5FF7" w:rsidP="0053780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</w:t>
            </w:r>
            <w:r w:rsidR="004C4A5D" w:rsidRPr="00537808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>01</w:t>
            </w:r>
            <w:r w:rsidR="004C4A5D" w:rsidRPr="00537808">
              <w:rPr>
                <w:rFonts w:ascii="Arial Narrow" w:hAnsi="Arial Narrow"/>
              </w:rPr>
              <w:t>/202</w:t>
            </w:r>
            <w:r>
              <w:rPr>
                <w:rFonts w:ascii="Arial Narrow" w:hAnsi="Arial Narrow"/>
              </w:rPr>
              <w:t>6</w:t>
            </w:r>
          </w:p>
          <w:p w14:paraId="42392898" w14:textId="77777777" w:rsidR="004C4A5D" w:rsidRPr="00537808" w:rsidRDefault="004C4A5D" w:rsidP="00537808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vAlign w:val="center"/>
          </w:tcPr>
          <w:p w14:paraId="25D726BD" w14:textId="37A127E6" w:rsidR="004C4A5D" w:rsidRPr="00537808" w:rsidRDefault="00DC5FF7" w:rsidP="0053780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134" w:type="dxa"/>
            <w:vAlign w:val="center"/>
          </w:tcPr>
          <w:p w14:paraId="18401F1F" w14:textId="77777777" w:rsidR="004C4A5D" w:rsidRDefault="004C4A5D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Fernando Bolívar Buitrago</w:t>
            </w:r>
          </w:p>
          <w:p w14:paraId="3AE1E617" w14:textId="30D0A21E" w:rsidR="00DC5FF7" w:rsidRPr="00537808" w:rsidRDefault="00DC5FF7" w:rsidP="00537808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GTIC</w:t>
            </w:r>
          </w:p>
          <w:p w14:paraId="49F5DA21" w14:textId="6EF6B044" w:rsidR="004C4A5D" w:rsidRPr="00537808" w:rsidRDefault="004C4A5D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F06199C" w14:textId="481518E0" w:rsidR="00DC5FF7" w:rsidRPr="00537808" w:rsidRDefault="00DC5FF7" w:rsidP="00DC5FF7">
            <w:pPr>
              <w:tabs>
                <w:tab w:val="left" w:pos="1106"/>
              </w:tabs>
              <w:rPr>
                <w:rFonts w:ascii="Arial Narrow" w:hAnsi="Arial Narrow"/>
              </w:rPr>
            </w:pPr>
            <w:proofErr w:type="spellStart"/>
            <w:r w:rsidRPr="00537808">
              <w:rPr>
                <w:rFonts w:ascii="Arial Narrow" w:hAnsi="Arial Narrow"/>
              </w:rPr>
              <w:t>Gipsy</w:t>
            </w:r>
            <w:proofErr w:type="spellEnd"/>
            <w:r w:rsidRPr="00537808">
              <w:rPr>
                <w:rFonts w:ascii="Arial Narrow" w:hAnsi="Arial Narrow"/>
              </w:rPr>
              <w:t xml:space="preserve"> Vivian Arenas Hernández</w:t>
            </w:r>
            <w:r>
              <w:rPr>
                <w:rFonts w:ascii="Arial Narrow" w:hAnsi="Arial Narrow"/>
              </w:rPr>
              <w:t xml:space="preserve"> – Coordinadora GTIC</w:t>
            </w:r>
          </w:p>
          <w:p w14:paraId="24E9F91A" w14:textId="77777777" w:rsidR="00DC5FF7" w:rsidRDefault="00DC5FF7" w:rsidP="00DC5FF7">
            <w:pPr>
              <w:tabs>
                <w:tab w:val="left" w:pos="1106"/>
              </w:tabs>
              <w:rPr>
                <w:rFonts w:ascii="Arial Narrow" w:hAnsi="Arial Narrow"/>
              </w:rPr>
            </w:pPr>
          </w:p>
          <w:p w14:paraId="16EDCA14" w14:textId="76DD5A9C" w:rsidR="00DC5FF7" w:rsidRPr="00537808" w:rsidRDefault="00DC5FF7" w:rsidP="00DC5FF7">
            <w:pPr>
              <w:tabs>
                <w:tab w:val="left" w:pos="1106"/>
              </w:tabs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</w:rPr>
              <w:t>Fernando Bolívar</w:t>
            </w:r>
          </w:p>
          <w:p w14:paraId="41272CC8" w14:textId="77777777" w:rsidR="00DC5FF7" w:rsidRDefault="00DC5FF7" w:rsidP="00537808">
            <w:pPr>
              <w:tabs>
                <w:tab w:val="left" w:pos="1106"/>
              </w:tabs>
              <w:rPr>
                <w:rFonts w:ascii="Arial Narrow" w:hAnsi="Arial Narrow"/>
              </w:rPr>
            </w:pPr>
          </w:p>
          <w:p w14:paraId="08D50FE7" w14:textId="17CD7C53" w:rsidR="004C4A5D" w:rsidRDefault="004C4A5D" w:rsidP="00537808">
            <w:pPr>
              <w:tabs>
                <w:tab w:val="left" w:pos="1106"/>
              </w:tabs>
              <w:rPr>
                <w:rFonts w:ascii="Arial Narrow" w:hAnsi="Arial Narrow"/>
              </w:rPr>
            </w:pPr>
            <w:r w:rsidRPr="00537808">
              <w:rPr>
                <w:rFonts w:ascii="Arial Narrow" w:hAnsi="Arial Narrow"/>
              </w:rPr>
              <w:t>Adriana Bernal</w:t>
            </w:r>
          </w:p>
          <w:p w14:paraId="212B465B" w14:textId="76213AED" w:rsidR="00DC5FF7" w:rsidRPr="00537808" w:rsidRDefault="00DC5FF7" w:rsidP="00537808">
            <w:pPr>
              <w:tabs>
                <w:tab w:val="left" w:pos="1106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GTIC</w:t>
            </w:r>
          </w:p>
          <w:p w14:paraId="77BE0A0A" w14:textId="77777777" w:rsidR="004C4A5D" w:rsidRPr="00537808" w:rsidRDefault="004C4A5D" w:rsidP="00537808">
            <w:pPr>
              <w:tabs>
                <w:tab w:val="left" w:pos="1106"/>
              </w:tabs>
              <w:rPr>
                <w:rFonts w:ascii="Arial Narrow" w:hAnsi="Arial Narrow"/>
              </w:rPr>
            </w:pPr>
          </w:p>
        </w:tc>
        <w:tc>
          <w:tcPr>
            <w:tcW w:w="1417" w:type="dxa"/>
            <w:vAlign w:val="center"/>
          </w:tcPr>
          <w:p w14:paraId="50940A9B" w14:textId="6F4614EF" w:rsidR="004C4A5D" w:rsidRPr="00537808" w:rsidRDefault="00DC5FF7" w:rsidP="00DC5FF7">
            <w:pPr>
              <w:tabs>
                <w:tab w:val="left" w:pos="1106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Comité Institucional de Gestión y Desempeño</w:t>
            </w:r>
          </w:p>
        </w:tc>
        <w:tc>
          <w:tcPr>
            <w:tcW w:w="2596" w:type="dxa"/>
            <w:vAlign w:val="center"/>
          </w:tcPr>
          <w:p w14:paraId="5A67C894" w14:textId="6B1EC5D9" w:rsidR="004C4A5D" w:rsidRPr="00537808" w:rsidRDefault="004C4A5D" w:rsidP="00537808">
            <w:pPr>
              <w:rPr>
                <w:rFonts w:ascii="Arial Narrow" w:eastAsia="Arial Narrow" w:hAnsi="Arial Narrow" w:cs="Arial Narrow"/>
              </w:rPr>
            </w:pPr>
            <w:r w:rsidRPr="00537808">
              <w:rPr>
                <w:rFonts w:ascii="Arial Narrow" w:eastAsia="Arial Narrow" w:hAnsi="Arial Narrow" w:cs="Arial Narrow"/>
              </w:rPr>
              <w:t>Elaboración plan de tratamiento de riesgos para la vigencia 2026.</w:t>
            </w:r>
          </w:p>
        </w:tc>
      </w:tr>
    </w:tbl>
    <w:p w14:paraId="1A726B1F" w14:textId="77777777" w:rsidR="00CA5D09" w:rsidRPr="00537808" w:rsidRDefault="00CA5D09" w:rsidP="00537808">
      <w:pPr>
        <w:rPr>
          <w:rFonts w:ascii="Arial Narrow" w:eastAsia="Arial Narrow" w:hAnsi="Arial Narrow" w:cs="Arial Narrow"/>
          <w:color w:val="000000"/>
        </w:rPr>
      </w:pPr>
    </w:p>
    <w:p w14:paraId="328447C6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sectPr w:rsidR="00CA5D09" w:rsidRPr="009F1FA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985" w:right="1701" w:bottom="1985" w:left="1701" w:header="709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6DC53" w14:textId="77777777" w:rsidR="00763080" w:rsidRDefault="00763080">
      <w:r>
        <w:separator/>
      </w:r>
    </w:p>
  </w:endnote>
  <w:endnote w:type="continuationSeparator" w:id="0">
    <w:p w14:paraId="14DB5299" w14:textId="77777777" w:rsidR="00763080" w:rsidRDefault="00763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F333FA6-F386-4D00-8FD3-336770C6DB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555FB1-26F1-4102-BA87-CD64BF0903B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53A03A4-B3AF-422C-9C90-7EA0047942E4}"/>
    <w:embedBold r:id="rId4" w:fontKey="{6FC5EA52-6C6C-4825-AF3B-515D8355C875}"/>
    <w:embedItalic r:id="rId5" w:fontKey="{645BB4BE-D82B-47F8-8F10-D029E73E0CCC}"/>
    <w:embedBoldItalic r:id="rId6" w:fontKey="{FCAA13CC-985B-4484-80D6-05F6C0B767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3E6D596-4E3F-496C-8142-80B8C58A22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34295F3-1396-4A97-A4FB-5C4463877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65A7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</w:p>
  <w:p w14:paraId="61349447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313E7" w14:textId="2E9CF889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Página 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begin"/>
    </w:r>
    <w:r>
      <w:rPr>
        <w:rFonts w:ascii="Arial Narrow" w:eastAsia="Arial Narrow" w:hAnsi="Arial Narrow" w:cs="Arial Narrow"/>
        <w:color w:val="000000"/>
        <w:sz w:val="18"/>
        <w:szCs w:val="18"/>
      </w:rPr>
      <w:instrText>PAGE</w:instrTex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separate"/>
    </w:r>
    <w:r w:rsidR="002F5AD5">
      <w:rPr>
        <w:rFonts w:ascii="Arial Narrow" w:eastAsia="Arial Narrow" w:hAnsi="Arial Narrow" w:cs="Arial Narrow"/>
        <w:noProof/>
        <w:color w:val="000000"/>
        <w:sz w:val="18"/>
        <w:szCs w:val="18"/>
      </w:rPr>
      <w:t>20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end"/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de 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begin"/>
    </w:r>
    <w:r>
      <w:rPr>
        <w:rFonts w:ascii="Arial Narrow" w:eastAsia="Arial Narrow" w:hAnsi="Arial Narrow" w:cs="Arial Narrow"/>
        <w:color w:val="000000"/>
        <w:sz w:val="18"/>
        <w:szCs w:val="18"/>
      </w:rPr>
      <w:instrText>NUMPAGES</w:instrTex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separate"/>
    </w:r>
    <w:r w:rsidR="002F5AD5">
      <w:rPr>
        <w:rFonts w:ascii="Arial Narrow" w:eastAsia="Arial Narrow" w:hAnsi="Arial Narrow" w:cs="Arial Narrow"/>
        <w:noProof/>
        <w:color w:val="000000"/>
        <w:sz w:val="18"/>
        <w:szCs w:val="18"/>
      </w:rPr>
      <w:t>20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end"/>
    </w:r>
  </w:p>
  <w:p w14:paraId="1F9E210D" w14:textId="77777777" w:rsidR="00FA0060" w:rsidRPr="00A46517" w:rsidRDefault="00FA0060" w:rsidP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  <w:r w:rsidRPr="00A46517">
      <w:rPr>
        <w:rFonts w:ascii="Arial Narrow" w:eastAsia="Arial Narrow" w:hAnsi="Arial Narrow" w:cs="Arial Narrow"/>
        <w:color w:val="000000"/>
        <w:sz w:val="20"/>
        <w:szCs w:val="20"/>
      </w:rPr>
      <w:t>GRUPO DE TECNOLOGIAS DE LA INFORMACION Y COMUNICACIONES</w:t>
    </w:r>
  </w:p>
  <w:p w14:paraId="1066C0F3" w14:textId="77777777" w:rsidR="00FA0060" w:rsidRPr="00A46517" w:rsidRDefault="00FA0060" w:rsidP="00FA0060">
    <w:pPr>
      <w:spacing w:line="275" w:lineRule="auto"/>
      <w:jc w:val="both"/>
      <w:textDirection w:val="btLr"/>
      <w:rPr>
        <w:rFonts w:ascii="Arial Narrow" w:hAnsi="Arial Narrow"/>
        <w:sz w:val="20"/>
        <w:szCs w:val="20"/>
      </w:rPr>
    </w:pPr>
    <w:r w:rsidRPr="00A46517">
      <w:rPr>
        <w:rFonts w:ascii="Arial Narrow" w:eastAsia="Verdana" w:hAnsi="Arial Narrow" w:cs="Verdana"/>
        <w:color w:val="000000"/>
        <w:sz w:val="20"/>
        <w:szCs w:val="20"/>
      </w:rPr>
      <w:t>Dirección: Calle 74 No. 11-81, Bogotá D.C., Colombia</w:t>
    </w:r>
  </w:p>
  <w:p w14:paraId="5104D9DB" w14:textId="77777777" w:rsidR="00FA0060" w:rsidRPr="00A46517" w:rsidRDefault="00FA0060" w:rsidP="00FA0060">
    <w:pPr>
      <w:spacing w:line="275" w:lineRule="auto"/>
      <w:jc w:val="both"/>
      <w:textDirection w:val="btLr"/>
      <w:rPr>
        <w:rFonts w:ascii="Arial Narrow" w:hAnsi="Arial Narrow"/>
        <w:sz w:val="20"/>
        <w:szCs w:val="20"/>
      </w:rPr>
    </w:pPr>
    <w:r w:rsidRPr="00A46517">
      <w:rPr>
        <w:rFonts w:ascii="Arial Narrow" w:eastAsia="Verdana" w:hAnsi="Arial Narrow" w:cs="Verdana"/>
        <w:color w:val="000000"/>
        <w:sz w:val="20"/>
        <w:szCs w:val="20"/>
      </w:rPr>
      <w:t>Conmutador: (+57) 601 353 2400</w:t>
    </w:r>
  </w:p>
  <w:p w14:paraId="42268D83" w14:textId="77777777" w:rsidR="00FA0060" w:rsidRPr="00A46517" w:rsidRDefault="00FA0060" w:rsidP="00FA0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Cambria" w:hAnsi="Arial Narrow" w:cs="Cambria"/>
        <w:color w:val="4F81BD"/>
        <w:sz w:val="20"/>
        <w:szCs w:val="20"/>
      </w:rPr>
    </w:pPr>
    <w:r w:rsidRPr="00A46517">
      <w:rPr>
        <w:rFonts w:ascii="Arial Narrow" w:eastAsia="Verdana" w:hAnsi="Arial Narrow" w:cs="Verdana"/>
        <w:color w:val="000000"/>
        <w:sz w:val="20"/>
        <w:szCs w:val="20"/>
      </w:rPr>
      <w:t>Línea Gratuita: (+57) 01 8000 129722</w:t>
    </w:r>
  </w:p>
  <w:p w14:paraId="36DC35A9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536" w:hanging="141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4D14C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GRUPO DE </w:t>
    </w:r>
    <w:r>
      <w:rPr>
        <w:rFonts w:ascii="Arial Narrow" w:eastAsia="Arial Narrow" w:hAnsi="Arial Narrow" w:cs="Arial Narrow"/>
        <w:sz w:val="18"/>
        <w:szCs w:val="18"/>
      </w:rPr>
      <w:t>TECNOLOGÍAS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DE LA </w:t>
    </w:r>
    <w:r>
      <w:rPr>
        <w:rFonts w:ascii="Arial Narrow" w:eastAsia="Arial Narrow" w:hAnsi="Arial Narrow" w:cs="Arial Narrow"/>
        <w:sz w:val="18"/>
        <w:szCs w:val="18"/>
      </w:rPr>
      <w:t>INFORMACIÓN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Y COMUNICACIONES</w:t>
    </w:r>
  </w:p>
  <w:p w14:paraId="41AE2BA6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536" w:hanging="141"/>
      <w:jc w:val="right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Calle 74 No. 11 - 81 Piso 8 Bogotá, D.C., Colombia</w:t>
    </w:r>
  </w:p>
  <w:p w14:paraId="51CD4D61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536" w:hanging="141"/>
      <w:jc w:val="right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                                        Teléfono: 353 2400 Ext.: 3119</w:t>
    </w:r>
  </w:p>
  <w:p w14:paraId="4C1E666B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</w:p>
  <w:p w14:paraId="454BEB17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0"/>
        <w:szCs w:val="20"/>
      </w:rPr>
    </w:pPr>
  </w:p>
  <w:p w14:paraId="0C86B17E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0"/>
        <w:szCs w:val="20"/>
      </w:rPr>
    </w:pPr>
  </w:p>
  <w:p w14:paraId="2653E3F9" w14:textId="77777777" w:rsidR="00FA0060" w:rsidRDefault="00FA00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D25C5" w14:textId="77777777" w:rsidR="00763080" w:rsidRDefault="00763080">
      <w:r>
        <w:separator/>
      </w:r>
    </w:p>
  </w:footnote>
  <w:footnote w:type="continuationSeparator" w:id="0">
    <w:p w14:paraId="681C5B0E" w14:textId="77777777" w:rsidR="00763080" w:rsidRDefault="00763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82709" w14:textId="77777777" w:rsidR="00FA0060" w:rsidRDefault="00FA0060">
    <w:pPr>
      <w:ind w:right="20"/>
      <w:rPr>
        <w:rFonts w:ascii="Arial" w:eastAsia="Arial" w:hAnsi="Arial" w:cs="Arial"/>
        <w:b/>
        <w:bCs/>
        <w:color w:val="333333"/>
        <w:sz w:val="18"/>
        <w:szCs w:val="18"/>
      </w:rPr>
    </w:pPr>
    <w:r>
      <w:rPr>
        <w:rFonts w:ascii="Arial Narrow" w:eastAsia="Arial Narrow" w:hAnsi="Arial Narrow" w:cs="Arial Narrow"/>
        <w:b/>
        <w:bCs/>
        <w:sz w:val="22"/>
        <w:szCs w:val="22"/>
      </w:rPr>
      <w:t xml:space="preserve">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52DDB83" wp14:editId="2B4B1E70">
          <wp:simplePos x="0" y="0"/>
          <wp:positionH relativeFrom="column">
            <wp:posOffset>-57148</wp:posOffset>
          </wp:positionH>
          <wp:positionV relativeFrom="paragraph">
            <wp:posOffset>-181608</wp:posOffset>
          </wp:positionV>
          <wp:extent cx="2470068" cy="989057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068" cy="9890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0E8764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0"/>
        <w:szCs w:val="20"/>
      </w:rPr>
    </w:pPr>
  </w:p>
  <w:p w14:paraId="056D02BD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6506" w14:textId="62633F50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D427A"/>
    <w:multiLevelType w:val="multilevel"/>
    <w:tmpl w:val="037C27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C2718"/>
    <w:multiLevelType w:val="multilevel"/>
    <w:tmpl w:val="0F50C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B70D8"/>
    <w:multiLevelType w:val="multilevel"/>
    <w:tmpl w:val="C9B26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" w15:restartNumberingAfterBreak="0">
    <w:nsid w:val="28A33C7B"/>
    <w:multiLevelType w:val="multilevel"/>
    <w:tmpl w:val="056A0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62652B"/>
    <w:multiLevelType w:val="multilevel"/>
    <w:tmpl w:val="BD444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610111"/>
    <w:multiLevelType w:val="multilevel"/>
    <w:tmpl w:val="2C3EC7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9A73A2"/>
    <w:multiLevelType w:val="multilevel"/>
    <w:tmpl w:val="9C4CB8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3153962">
    <w:abstractNumId w:val="3"/>
  </w:num>
  <w:num w:numId="2" w16cid:durableId="1198397204">
    <w:abstractNumId w:val="2"/>
  </w:num>
  <w:num w:numId="3" w16cid:durableId="1305162058">
    <w:abstractNumId w:val="0"/>
  </w:num>
  <w:num w:numId="4" w16cid:durableId="441648564">
    <w:abstractNumId w:val="4"/>
  </w:num>
  <w:num w:numId="5" w16cid:durableId="2092122960">
    <w:abstractNumId w:val="6"/>
  </w:num>
  <w:num w:numId="6" w16cid:durableId="1191066238">
    <w:abstractNumId w:val="1"/>
  </w:num>
  <w:num w:numId="7" w16cid:durableId="1301374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D09"/>
    <w:rsid w:val="00020DDF"/>
    <w:rsid w:val="000343B3"/>
    <w:rsid w:val="000D1FFF"/>
    <w:rsid w:val="00126666"/>
    <w:rsid w:val="001E4219"/>
    <w:rsid w:val="00274E29"/>
    <w:rsid w:val="002F5AD5"/>
    <w:rsid w:val="002F69D9"/>
    <w:rsid w:val="004C4A5D"/>
    <w:rsid w:val="005028EA"/>
    <w:rsid w:val="00537808"/>
    <w:rsid w:val="00646A28"/>
    <w:rsid w:val="00763080"/>
    <w:rsid w:val="008314DA"/>
    <w:rsid w:val="009408E2"/>
    <w:rsid w:val="009F1FA6"/>
    <w:rsid w:val="00A02923"/>
    <w:rsid w:val="00A6680B"/>
    <w:rsid w:val="00CA5D09"/>
    <w:rsid w:val="00D96420"/>
    <w:rsid w:val="00DC1019"/>
    <w:rsid w:val="00DC5FF7"/>
    <w:rsid w:val="00DE0F37"/>
    <w:rsid w:val="00FA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B406"/>
  <w15:docId w15:val="{283BC493-7C9E-46AA-B5E8-F02F0279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Arial" w:eastAsia="Arial" w:hAnsi="Arial" w:cs="Arial"/>
      <w:i/>
      <w:i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i/>
      <w:i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Arial" w:eastAsia="Arial" w:hAnsi="Arial" w:cs="Arial"/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1276"/>
      </w:tabs>
      <w:jc w:val="both"/>
      <w:outlineLvl w:val="3"/>
    </w:pPr>
    <w:rPr>
      <w:b/>
      <w:bCs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rFonts w:ascii="Arial" w:eastAsia="Arial" w:hAnsi="Arial" w:cs="Arial"/>
      <w:b/>
      <w:bCs/>
      <w:i/>
      <w:i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1F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1FA6"/>
  </w:style>
  <w:style w:type="paragraph" w:styleId="TtuloTDC">
    <w:name w:val="TOC Heading"/>
    <w:basedOn w:val="Ttulo1"/>
    <w:next w:val="Normal"/>
    <w:uiPriority w:val="39"/>
    <w:unhideWhenUsed/>
    <w:qFormat/>
    <w:rsid w:val="009F1F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9F1FA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F1FA6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9F1FA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537808"/>
    <w:pPr>
      <w:spacing w:after="200"/>
    </w:pPr>
    <w:rPr>
      <w:rFonts w:ascii="Arial Narrow" w:hAnsi="Arial Narrow"/>
      <w:iCs/>
      <w:color w:val="000000" w:themeColor="tex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6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44BC4-E963-4257-BB84-31A098156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5101</Words>
  <Characters>28061</Characters>
  <Application>Microsoft Office Word</Application>
  <DocSecurity>0</DocSecurity>
  <Lines>233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</dc:creator>
  <cp:lastModifiedBy>Diana Ramírez</cp:lastModifiedBy>
  <cp:revision>11</cp:revision>
  <dcterms:created xsi:type="dcterms:W3CDTF">2025-12-01T20:29:00Z</dcterms:created>
  <dcterms:modified xsi:type="dcterms:W3CDTF">2026-02-02T03:32:00Z</dcterms:modified>
</cp:coreProperties>
</file>