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526DB7" w14:textId="77777777" w:rsidR="00F644FF" w:rsidRPr="009F1FA6" w:rsidRDefault="00F644FF" w:rsidP="00F644FF">
      <w:pPr>
        <w:rPr>
          <w:rFonts w:ascii="Arial Narrow" w:eastAsia="Arial Narrow" w:hAnsi="Arial Narrow" w:cs="Arial Narrow"/>
          <w:b/>
          <w:bCs/>
        </w:rPr>
      </w:pPr>
      <w:r w:rsidRPr="009F1FA6">
        <w:rPr>
          <w:rFonts w:ascii="Arial Narrow" w:hAnsi="Arial Narrow"/>
          <w:noProof/>
          <w:color w:val="FFFFFF" w:themeColor="background1"/>
        </w:rPr>
        <w:drawing>
          <wp:anchor distT="0" distB="0" distL="114300" distR="114300" simplePos="0" relativeHeight="251659264" behindDoc="1" locked="0" layoutInCell="1" allowOverlap="1" wp14:anchorId="36045C27" wp14:editId="0C6F0627">
            <wp:simplePos x="0" y="0"/>
            <wp:positionH relativeFrom="page">
              <wp:align>right</wp:align>
            </wp:positionH>
            <wp:positionV relativeFrom="paragraph">
              <wp:posOffset>-1486535</wp:posOffset>
            </wp:positionV>
            <wp:extent cx="7772400" cy="10363200"/>
            <wp:effectExtent l="0" t="0" r="0" b="0"/>
            <wp:wrapNone/>
            <wp:docPr id="1944233189"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33189" name="Imagen 1"/>
                    <pic:cNvPicPr/>
                  </pic:nvPicPr>
                  <pic:blipFill>
                    <a:blip r:embed="rId7">
                      <a:extLst>
                        <a:ext uri="{28A0092B-C50C-407E-A947-70E740481C1C}">
                          <a14:useLocalDpi xmlns:a14="http://schemas.microsoft.com/office/drawing/2010/main" val="0"/>
                        </a:ext>
                      </a:extLst>
                    </a:blip>
                    <a:stretch>
                      <a:fillRect/>
                    </a:stretch>
                  </pic:blipFill>
                  <pic:spPr>
                    <a:xfrm>
                      <a:off x="0" y="0"/>
                      <a:ext cx="7772400" cy="10363200"/>
                    </a:xfrm>
                    <a:prstGeom prst="rect">
                      <a:avLst/>
                    </a:prstGeom>
                  </pic:spPr>
                </pic:pic>
              </a:graphicData>
            </a:graphic>
            <wp14:sizeRelH relativeFrom="margin">
              <wp14:pctWidth>0</wp14:pctWidth>
            </wp14:sizeRelH>
            <wp14:sizeRelV relativeFrom="margin">
              <wp14:pctHeight>0</wp14:pctHeight>
            </wp14:sizeRelV>
          </wp:anchor>
        </w:drawing>
      </w:r>
    </w:p>
    <w:p w14:paraId="48480109" w14:textId="77777777" w:rsidR="00F644FF" w:rsidRDefault="00F644FF" w:rsidP="00F644FF">
      <w:pPr>
        <w:rPr>
          <w:rFonts w:ascii="Arial Narrow" w:eastAsia="Arial Narrow" w:hAnsi="Arial Narrow" w:cs="Arial Narrow"/>
          <w:b/>
          <w:bCs/>
        </w:rPr>
      </w:pPr>
    </w:p>
    <w:p w14:paraId="0D5CA458" w14:textId="77777777" w:rsidR="00F644FF" w:rsidRDefault="00F644FF" w:rsidP="00F644FF">
      <w:pPr>
        <w:rPr>
          <w:rFonts w:ascii="Arial Narrow" w:eastAsia="Arial Narrow" w:hAnsi="Arial Narrow" w:cs="Arial Narrow"/>
          <w:b/>
          <w:bCs/>
        </w:rPr>
      </w:pPr>
    </w:p>
    <w:p w14:paraId="361970ED" w14:textId="77777777" w:rsidR="00F644FF" w:rsidRDefault="00F644FF" w:rsidP="00F644FF">
      <w:pPr>
        <w:rPr>
          <w:rFonts w:ascii="Arial Narrow" w:eastAsia="Arial Narrow" w:hAnsi="Arial Narrow" w:cs="Arial Narrow"/>
          <w:b/>
          <w:bCs/>
        </w:rPr>
      </w:pPr>
    </w:p>
    <w:p w14:paraId="090E0D57" w14:textId="77777777" w:rsidR="00F644FF" w:rsidRDefault="00F644FF" w:rsidP="00F644FF">
      <w:pPr>
        <w:rPr>
          <w:rFonts w:ascii="Arial Narrow" w:eastAsia="Arial Narrow" w:hAnsi="Arial Narrow" w:cs="Arial Narrow"/>
          <w:b/>
          <w:bCs/>
        </w:rPr>
      </w:pPr>
    </w:p>
    <w:p w14:paraId="7B2282E4" w14:textId="77777777" w:rsidR="00F644FF" w:rsidRDefault="00F644FF" w:rsidP="00F644FF">
      <w:pPr>
        <w:rPr>
          <w:rFonts w:ascii="Arial Narrow" w:eastAsia="Arial Narrow" w:hAnsi="Arial Narrow" w:cs="Arial Narrow"/>
          <w:b/>
          <w:bCs/>
        </w:rPr>
      </w:pPr>
    </w:p>
    <w:p w14:paraId="67FDC8E7" w14:textId="0E11217C" w:rsidR="00F644FF" w:rsidRDefault="00F644FF" w:rsidP="00F644FF">
      <w:pPr>
        <w:rPr>
          <w:rFonts w:ascii="Arial Narrow" w:eastAsia="Arial Narrow" w:hAnsi="Arial Narrow" w:cs="Arial Narrow"/>
          <w:b/>
          <w:bCs/>
          <w:color w:val="FFFFFF" w:themeColor="background1"/>
          <w:sz w:val="28"/>
          <w:szCs w:val="28"/>
        </w:rPr>
      </w:pPr>
      <w:r w:rsidRPr="002F5AD5">
        <w:rPr>
          <w:rFonts w:ascii="Arial Narrow" w:eastAsia="Arial Narrow" w:hAnsi="Arial Narrow" w:cs="Arial Narrow"/>
          <w:b/>
          <w:bCs/>
          <w:color w:val="FFFFFF" w:themeColor="background1"/>
          <w:sz w:val="28"/>
          <w:szCs w:val="28"/>
        </w:rPr>
        <w:t xml:space="preserve">PLAN DE </w:t>
      </w:r>
      <w:r>
        <w:rPr>
          <w:rFonts w:ascii="Arial Narrow" w:eastAsia="Arial Narrow" w:hAnsi="Arial Narrow" w:cs="Arial Narrow"/>
          <w:b/>
          <w:bCs/>
          <w:color w:val="FFFFFF" w:themeColor="background1"/>
          <w:sz w:val="28"/>
          <w:szCs w:val="28"/>
        </w:rPr>
        <w:t xml:space="preserve">MANTENIMIENTO DE SERVICIOS </w:t>
      </w:r>
    </w:p>
    <w:p w14:paraId="460CAF39" w14:textId="0FA5D58A" w:rsidR="00F644FF" w:rsidRPr="002F5AD5" w:rsidRDefault="00F644FF" w:rsidP="00F644FF">
      <w:pPr>
        <w:rPr>
          <w:rFonts w:ascii="Arial Narrow" w:eastAsia="Arial Narrow" w:hAnsi="Arial Narrow" w:cs="Arial Narrow"/>
          <w:b/>
          <w:bCs/>
          <w:color w:val="FFFFFF" w:themeColor="background1"/>
          <w:sz w:val="28"/>
          <w:szCs w:val="28"/>
        </w:rPr>
      </w:pPr>
      <w:r>
        <w:rPr>
          <w:rFonts w:ascii="Arial Narrow" w:eastAsia="Arial Narrow" w:hAnsi="Arial Narrow" w:cs="Arial Narrow"/>
          <w:b/>
          <w:bCs/>
          <w:color w:val="FFFFFF" w:themeColor="background1"/>
          <w:sz w:val="28"/>
          <w:szCs w:val="28"/>
        </w:rPr>
        <w:t>TECNOLÓGICOS</w:t>
      </w:r>
    </w:p>
    <w:p w14:paraId="6FAAE6E9" w14:textId="77777777" w:rsidR="00F644FF" w:rsidRPr="009F1FA6" w:rsidRDefault="00F644FF" w:rsidP="00F644FF">
      <w:pPr>
        <w:jc w:val="center"/>
        <w:rPr>
          <w:rFonts w:ascii="Arial Narrow" w:eastAsia="Arial Narrow" w:hAnsi="Arial Narrow" w:cs="Arial Narrow"/>
          <w:b/>
          <w:bCs/>
        </w:rPr>
      </w:pPr>
    </w:p>
    <w:p w14:paraId="69CA39AD" w14:textId="77777777" w:rsidR="00F644FF" w:rsidRDefault="00F644FF" w:rsidP="00F644FF">
      <w:pPr>
        <w:rPr>
          <w:rFonts w:ascii="Arial Narrow" w:eastAsia="Arial Narrow" w:hAnsi="Arial Narrow" w:cs="Arial Narrow"/>
          <w:b/>
          <w:color w:val="FFFFFF" w:themeColor="background1"/>
          <w:sz w:val="28"/>
          <w:szCs w:val="28"/>
        </w:rPr>
      </w:pPr>
    </w:p>
    <w:p w14:paraId="0A69643F" w14:textId="423E442D" w:rsidR="00F644FF" w:rsidRPr="002F5AD5" w:rsidRDefault="00F644FF" w:rsidP="00F644FF">
      <w:pPr>
        <w:rPr>
          <w:rFonts w:ascii="Arial Narrow" w:eastAsia="Arial Narrow" w:hAnsi="Arial Narrow" w:cs="Arial Narrow"/>
          <w:b/>
          <w:color w:val="FFFFFF" w:themeColor="background1"/>
          <w:sz w:val="28"/>
          <w:szCs w:val="28"/>
        </w:rPr>
      </w:pPr>
      <w:r w:rsidRPr="002F5AD5">
        <w:rPr>
          <w:rFonts w:ascii="Arial Narrow" w:eastAsia="Arial Narrow" w:hAnsi="Arial Narrow" w:cs="Arial Narrow"/>
          <w:b/>
          <w:color w:val="FFFFFF" w:themeColor="background1"/>
          <w:sz w:val="28"/>
          <w:szCs w:val="28"/>
        </w:rPr>
        <w:t xml:space="preserve">GRUPO DE TECNOLOGIAS DE LA </w:t>
      </w:r>
    </w:p>
    <w:p w14:paraId="08377212" w14:textId="77777777" w:rsidR="00F644FF" w:rsidRPr="002F5AD5" w:rsidRDefault="00F644FF" w:rsidP="00F644FF">
      <w:pPr>
        <w:rPr>
          <w:rFonts w:ascii="Arial Narrow" w:eastAsia="Arial Narrow" w:hAnsi="Arial Narrow" w:cs="Arial Narrow"/>
          <w:b/>
          <w:color w:val="FFFFFF" w:themeColor="background1"/>
          <w:sz w:val="28"/>
          <w:szCs w:val="28"/>
        </w:rPr>
      </w:pPr>
      <w:r w:rsidRPr="002F5AD5">
        <w:rPr>
          <w:rFonts w:ascii="Arial Narrow" w:eastAsia="Arial Narrow" w:hAnsi="Arial Narrow" w:cs="Arial Narrow"/>
          <w:b/>
          <w:color w:val="FFFFFF" w:themeColor="background1"/>
          <w:sz w:val="28"/>
          <w:szCs w:val="28"/>
        </w:rPr>
        <w:t xml:space="preserve">INFORMACIÓN Y LAS COMUNICACIONES </w:t>
      </w:r>
    </w:p>
    <w:p w14:paraId="521FE452" w14:textId="77777777" w:rsidR="00F644FF" w:rsidRPr="002F5AD5" w:rsidRDefault="00F644FF" w:rsidP="00F644FF">
      <w:pPr>
        <w:rPr>
          <w:rFonts w:ascii="Arial Narrow" w:eastAsia="Arial Narrow" w:hAnsi="Arial Narrow" w:cs="Arial Narrow"/>
          <w:b/>
          <w:color w:val="FFFFFF" w:themeColor="background1"/>
          <w:sz w:val="28"/>
          <w:szCs w:val="28"/>
        </w:rPr>
      </w:pPr>
    </w:p>
    <w:p w14:paraId="2C86F814" w14:textId="1024137C" w:rsidR="00F644FF" w:rsidRPr="002F5AD5" w:rsidRDefault="00F644FF" w:rsidP="00F644FF">
      <w:pPr>
        <w:rPr>
          <w:rFonts w:ascii="Arial Narrow" w:eastAsia="Arial Narrow" w:hAnsi="Arial Narrow" w:cs="Arial Narrow"/>
          <w:b/>
          <w:color w:val="FFFFFF" w:themeColor="background1"/>
          <w:sz w:val="28"/>
          <w:szCs w:val="28"/>
        </w:rPr>
      </w:pPr>
      <w:r w:rsidRPr="002F5AD5">
        <w:rPr>
          <w:rFonts w:ascii="Arial Narrow" w:eastAsia="Arial Narrow" w:hAnsi="Arial Narrow" w:cs="Arial Narrow"/>
          <w:b/>
          <w:color w:val="FFFFFF" w:themeColor="background1"/>
          <w:sz w:val="28"/>
          <w:szCs w:val="28"/>
        </w:rPr>
        <w:t>2026</w:t>
      </w:r>
    </w:p>
    <w:p w14:paraId="50E7EC62" w14:textId="77777777" w:rsidR="00F644FF" w:rsidRPr="009F1FA6" w:rsidRDefault="00F644FF" w:rsidP="00F644FF">
      <w:pPr>
        <w:jc w:val="center"/>
        <w:rPr>
          <w:rFonts w:ascii="Arial Narrow" w:eastAsia="Arial Narrow" w:hAnsi="Arial Narrow" w:cs="Arial Narrow"/>
          <w:b/>
          <w:bCs/>
        </w:rPr>
      </w:pPr>
    </w:p>
    <w:p w14:paraId="6C6452A0" w14:textId="77777777" w:rsidR="00F644FF" w:rsidRPr="009F1FA6" w:rsidRDefault="00F644FF" w:rsidP="00F644FF">
      <w:pPr>
        <w:jc w:val="center"/>
        <w:rPr>
          <w:rFonts w:ascii="Arial Narrow" w:eastAsia="Arial Narrow" w:hAnsi="Arial Narrow" w:cs="Arial Narrow"/>
          <w:b/>
          <w:bCs/>
        </w:rPr>
      </w:pPr>
    </w:p>
    <w:p w14:paraId="5FC2BAF6" w14:textId="77777777" w:rsidR="00F644FF" w:rsidRPr="009F1FA6" w:rsidRDefault="00F644FF" w:rsidP="00F644FF">
      <w:pPr>
        <w:jc w:val="center"/>
        <w:rPr>
          <w:rFonts w:ascii="Arial Narrow" w:eastAsia="Arial Narrow" w:hAnsi="Arial Narrow" w:cs="Arial Narrow"/>
          <w:b/>
          <w:bCs/>
        </w:rPr>
      </w:pPr>
    </w:p>
    <w:p w14:paraId="4C8B4C81" w14:textId="77777777" w:rsidR="00F644FF" w:rsidRPr="009F1FA6" w:rsidRDefault="00F644FF" w:rsidP="00F644FF">
      <w:pPr>
        <w:jc w:val="center"/>
        <w:rPr>
          <w:rFonts w:ascii="Arial Narrow" w:eastAsia="Arial Narrow" w:hAnsi="Arial Narrow" w:cs="Arial Narrow"/>
          <w:b/>
          <w:bCs/>
        </w:rPr>
      </w:pPr>
    </w:p>
    <w:p w14:paraId="1702C23D" w14:textId="77777777" w:rsidR="00F644FF" w:rsidRPr="009F1FA6" w:rsidRDefault="00F644FF" w:rsidP="00F644FF">
      <w:pPr>
        <w:jc w:val="center"/>
        <w:rPr>
          <w:rFonts w:ascii="Arial Narrow" w:eastAsia="Arial Narrow" w:hAnsi="Arial Narrow" w:cs="Arial Narrow"/>
          <w:b/>
          <w:bCs/>
        </w:rPr>
      </w:pPr>
    </w:p>
    <w:p w14:paraId="5FE25BAD" w14:textId="77777777" w:rsidR="00F644FF" w:rsidRPr="009F1FA6" w:rsidRDefault="00F644FF" w:rsidP="00F644FF">
      <w:pPr>
        <w:jc w:val="center"/>
        <w:rPr>
          <w:rFonts w:ascii="Arial Narrow" w:eastAsia="Arial Narrow" w:hAnsi="Arial Narrow" w:cs="Arial Narrow"/>
          <w:b/>
          <w:bCs/>
        </w:rPr>
      </w:pPr>
    </w:p>
    <w:p w14:paraId="09E3DA90" w14:textId="77777777" w:rsidR="00F644FF" w:rsidRPr="009F1FA6" w:rsidRDefault="00F644FF" w:rsidP="00F644FF">
      <w:pPr>
        <w:rPr>
          <w:rFonts w:ascii="Arial Narrow" w:eastAsia="Arial Narrow" w:hAnsi="Arial Narrow" w:cs="Arial Narrow"/>
          <w:color w:val="000000"/>
        </w:rPr>
      </w:pPr>
    </w:p>
    <w:p w14:paraId="05446A35" w14:textId="77777777" w:rsidR="00F644FF" w:rsidRPr="009F1FA6" w:rsidRDefault="00F644FF" w:rsidP="00F644FF">
      <w:pPr>
        <w:rPr>
          <w:rFonts w:ascii="Arial Narrow" w:eastAsia="Arial Narrow" w:hAnsi="Arial Narrow" w:cs="Arial Narrow"/>
          <w:color w:val="000000"/>
        </w:rPr>
      </w:pPr>
    </w:p>
    <w:p w14:paraId="2CAB26F5" w14:textId="77777777" w:rsidR="00F644FF" w:rsidRPr="009F1FA6" w:rsidRDefault="00F644FF" w:rsidP="00F644FF">
      <w:pPr>
        <w:rPr>
          <w:rFonts w:ascii="Arial Narrow" w:eastAsia="Arial Narrow" w:hAnsi="Arial Narrow" w:cs="Arial Narrow"/>
          <w:color w:val="000000"/>
        </w:rPr>
      </w:pPr>
    </w:p>
    <w:p w14:paraId="3D024538" w14:textId="77777777" w:rsidR="00F644FF" w:rsidRPr="009F1FA6" w:rsidRDefault="00F644FF" w:rsidP="00F644FF">
      <w:pPr>
        <w:rPr>
          <w:rFonts w:ascii="Arial Narrow" w:eastAsia="Arial Narrow" w:hAnsi="Arial Narrow" w:cs="Arial Narrow"/>
          <w:color w:val="000000"/>
        </w:rPr>
      </w:pPr>
    </w:p>
    <w:p w14:paraId="1B26425F" w14:textId="77777777" w:rsidR="00F644FF" w:rsidRPr="009F1FA6" w:rsidRDefault="00F644FF" w:rsidP="00F644FF">
      <w:pPr>
        <w:rPr>
          <w:rFonts w:ascii="Arial Narrow" w:eastAsia="Arial Narrow" w:hAnsi="Arial Narrow" w:cs="Arial Narrow"/>
          <w:b/>
          <w:bCs/>
          <w:color w:val="000000"/>
        </w:rPr>
      </w:pPr>
    </w:p>
    <w:p w14:paraId="25CD05DD" w14:textId="77777777" w:rsidR="00F644FF" w:rsidRPr="009F1FA6" w:rsidRDefault="00F644FF" w:rsidP="00F644FF">
      <w:pPr>
        <w:jc w:val="center"/>
        <w:rPr>
          <w:rFonts w:ascii="Arial Narrow" w:eastAsia="Arial Narrow" w:hAnsi="Arial Narrow" w:cs="Arial Narrow"/>
        </w:rPr>
      </w:pPr>
    </w:p>
    <w:p w14:paraId="5EE7496A" w14:textId="77777777" w:rsidR="00F644FF" w:rsidRPr="009F1FA6" w:rsidRDefault="00F644FF" w:rsidP="00F644FF">
      <w:pPr>
        <w:jc w:val="center"/>
        <w:rPr>
          <w:rFonts w:ascii="Arial Narrow" w:eastAsia="Arial Narrow" w:hAnsi="Arial Narrow" w:cs="Arial Narrow"/>
        </w:rPr>
      </w:pPr>
    </w:p>
    <w:p w14:paraId="69F85BB8" w14:textId="77777777" w:rsidR="00F644FF" w:rsidRPr="00FA0060" w:rsidRDefault="00F644FF" w:rsidP="00F644FF">
      <w:pPr>
        <w:jc w:val="center"/>
        <w:rPr>
          <w:rFonts w:ascii="Arial Narrow" w:hAnsi="Arial Narrow"/>
          <w:b/>
          <w:color w:val="000000" w:themeColor="text1"/>
        </w:rPr>
      </w:pPr>
    </w:p>
    <w:sdt>
      <w:sdtPr>
        <w:rPr>
          <w:rFonts w:ascii="Arial Narrow" w:eastAsia="Times New Roman" w:hAnsi="Arial Narrow" w:cs="Times New Roman"/>
          <w:b/>
          <w:color w:val="000000" w:themeColor="text1"/>
          <w:sz w:val="22"/>
          <w:szCs w:val="22"/>
          <w:lang w:val="es-ES"/>
        </w:rPr>
        <w:id w:val="-1058088972"/>
        <w:docPartObj>
          <w:docPartGallery w:val="Table of Contents"/>
          <w:docPartUnique/>
        </w:docPartObj>
      </w:sdtPr>
      <w:sdtEndPr>
        <w:rPr>
          <w:rFonts w:eastAsia="Calibri" w:cs="Calibri"/>
          <w:bCs/>
          <w:color w:val="auto"/>
        </w:rPr>
      </w:sdtEndPr>
      <w:sdtContent>
        <w:p w14:paraId="77E3977A" w14:textId="77777777" w:rsidR="00F644FF" w:rsidRPr="005028EA" w:rsidRDefault="00F644FF" w:rsidP="00F644FF">
          <w:pPr>
            <w:pStyle w:val="TtuloTDC"/>
            <w:jc w:val="center"/>
            <w:rPr>
              <w:rFonts w:ascii="Arial Narrow" w:hAnsi="Arial Narrow"/>
              <w:b/>
              <w:color w:val="000000" w:themeColor="text1"/>
              <w:sz w:val="24"/>
              <w:szCs w:val="24"/>
              <w:lang w:val="es-ES"/>
            </w:rPr>
          </w:pPr>
          <w:r w:rsidRPr="005028EA">
            <w:rPr>
              <w:rFonts w:ascii="Arial Narrow" w:hAnsi="Arial Narrow"/>
              <w:b/>
              <w:color w:val="000000" w:themeColor="text1"/>
              <w:sz w:val="24"/>
              <w:szCs w:val="24"/>
              <w:lang w:val="es-ES"/>
            </w:rPr>
            <w:t>TABLA DE CONTENIDO</w:t>
          </w:r>
        </w:p>
        <w:p w14:paraId="71372A43" w14:textId="77777777" w:rsidR="00F644FF" w:rsidRPr="00FA0060" w:rsidRDefault="00F644FF" w:rsidP="00F644FF">
          <w:pPr>
            <w:rPr>
              <w:lang w:val="es-ES"/>
            </w:rPr>
          </w:pPr>
        </w:p>
        <w:p w14:paraId="49D0718D" w14:textId="3DEED0CA" w:rsidR="00DB5D9F" w:rsidRDefault="00F644FF">
          <w:pPr>
            <w:pStyle w:val="TDC1"/>
            <w:tabs>
              <w:tab w:val="left" w:pos="480"/>
              <w:tab w:val="right" w:leader="dot" w:pos="8828"/>
            </w:tabs>
            <w:rPr>
              <w:rFonts w:asciiTheme="minorHAnsi" w:eastAsiaTheme="minorEastAsia" w:hAnsiTheme="minorHAnsi" w:cstheme="minorBidi"/>
              <w:noProof/>
              <w:kern w:val="2"/>
              <w14:ligatures w14:val="standardContextual"/>
            </w:rPr>
          </w:pPr>
          <w:r w:rsidRPr="009F1FA6">
            <w:rPr>
              <w:rFonts w:ascii="Arial Narrow" w:hAnsi="Arial Narrow"/>
              <w:sz w:val="22"/>
              <w:szCs w:val="22"/>
            </w:rPr>
            <w:fldChar w:fldCharType="begin"/>
          </w:r>
          <w:r w:rsidRPr="009F1FA6">
            <w:rPr>
              <w:rFonts w:ascii="Arial Narrow" w:hAnsi="Arial Narrow"/>
              <w:sz w:val="22"/>
              <w:szCs w:val="22"/>
            </w:rPr>
            <w:instrText xml:space="preserve"> TOC \o "1-3" \h \z \u </w:instrText>
          </w:r>
          <w:r w:rsidRPr="009F1FA6">
            <w:rPr>
              <w:rFonts w:ascii="Arial Narrow" w:hAnsi="Arial Narrow"/>
              <w:sz w:val="22"/>
              <w:szCs w:val="22"/>
            </w:rPr>
            <w:fldChar w:fldCharType="separate"/>
          </w:r>
          <w:hyperlink w:anchor="_Toc215746499" w:history="1">
            <w:r w:rsidR="00DB5D9F" w:rsidRPr="00AC2A24">
              <w:rPr>
                <w:rStyle w:val="Hipervnculo"/>
                <w:rFonts w:ascii="Arial Narrow" w:eastAsia="Arial Narrow" w:hAnsi="Arial Narrow" w:cs="Arial Narrow"/>
                <w:b/>
                <w:bCs/>
                <w:noProof/>
              </w:rPr>
              <w:t>1.</w:t>
            </w:r>
            <w:r w:rsidR="00DB5D9F">
              <w:rPr>
                <w:rFonts w:asciiTheme="minorHAnsi" w:eastAsiaTheme="minorEastAsia" w:hAnsiTheme="minorHAnsi" w:cstheme="minorBidi"/>
                <w:noProof/>
                <w:kern w:val="2"/>
                <w14:ligatures w14:val="standardContextual"/>
              </w:rPr>
              <w:tab/>
            </w:r>
            <w:r w:rsidR="00DB5D9F" w:rsidRPr="00AC2A24">
              <w:rPr>
                <w:rStyle w:val="Hipervnculo"/>
                <w:rFonts w:ascii="Arial Narrow" w:eastAsia="Arial Narrow" w:hAnsi="Arial Narrow" w:cs="Arial Narrow"/>
                <w:b/>
                <w:bCs/>
                <w:noProof/>
              </w:rPr>
              <w:t>OBJETIVO</w:t>
            </w:r>
            <w:r w:rsidR="00DB5D9F">
              <w:rPr>
                <w:noProof/>
                <w:webHidden/>
              </w:rPr>
              <w:tab/>
            </w:r>
            <w:r w:rsidR="00DB5D9F">
              <w:rPr>
                <w:noProof/>
                <w:webHidden/>
              </w:rPr>
              <w:fldChar w:fldCharType="begin"/>
            </w:r>
            <w:r w:rsidR="00DB5D9F">
              <w:rPr>
                <w:noProof/>
                <w:webHidden/>
              </w:rPr>
              <w:instrText xml:space="preserve"> PAGEREF _Toc215746499 \h </w:instrText>
            </w:r>
            <w:r w:rsidR="00DB5D9F">
              <w:rPr>
                <w:noProof/>
                <w:webHidden/>
              </w:rPr>
            </w:r>
            <w:r w:rsidR="00DB5D9F">
              <w:rPr>
                <w:noProof/>
                <w:webHidden/>
              </w:rPr>
              <w:fldChar w:fldCharType="separate"/>
            </w:r>
            <w:r w:rsidR="00DB5D9F">
              <w:rPr>
                <w:noProof/>
                <w:webHidden/>
              </w:rPr>
              <w:t>3</w:t>
            </w:r>
            <w:r w:rsidR="00DB5D9F">
              <w:rPr>
                <w:noProof/>
                <w:webHidden/>
              </w:rPr>
              <w:fldChar w:fldCharType="end"/>
            </w:r>
          </w:hyperlink>
        </w:p>
        <w:p w14:paraId="5CA10523" w14:textId="004E30AD" w:rsidR="00DB5D9F" w:rsidRDefault="00DB5D9F">
          <w:pPr>
            <w:pStyle w:val="TDC1"/>
            <w:tabs>
              <w:tab w:val="left" w:pos="720"/>
              <w:tab w:val="right" w:leader="dot" w:pos="8828"/>
            </w:tabs>
            <w:rPr>
              <w:rFonts w:asciiTheme="minorHAnsi" w:eastAsiaTheme="minorEastAsia" w:hAnsiTheme="minorHAnsi" w:cstheme="minorBidi"/>
              <w:noProof/>
              <w:kern w:val="2"/>
              <w14:ligatures w14:val="standardContextual"/>
            </w:rPr>
          </w:pPr>
          <w:hyperlink w:anchor="_Toc215746500" w:history="1">
            <w:r w:rsidRPr="00AC2A24">
              <w:rPr>
                <w:rStyle w:val="Hipervnculo"/>
                <w:rFonts w:ascii="Arial Narrow" w:eastAsia="Arial Narrow" w:hAnsi="Arial Narrow" w:cs="Arial Narrow"/>
                <w:b/>
                <w:bCs/>
                <w:noProof/>
              </w:rPr>
              <w:t>1.1.</w:t>
            </w:r>
            <w:r>
              <w:rPr>
                <w:rFonts w:asciiTheme="minorHAnsi" w:eastAsiaTheme="minorEastAsia" w:hAnsiTheme="minorHAnsi" w:cstheme="minorBidi"/>
                <w:noProof/>
                <w:kern w:val="2"/>
                <w14:ligatures w14:val="standardContextual"/>
              </w:rPr>
              <w:tab/>
            </w:r>
            <w:r w:rsidRPr="00AC2A24">
              <w:rPr>
                <w:rStyle w:val="Hipervnculo"/>
                <w:rFonts w:ascii="Arial Narrow" w:eastAsia="Arial Narrow" w:hAnsi="Arial Narrow" w:cs="Arial Narrow"/>
                <w:b/>
                <w:bCs/>
                <w:noProof/>
              </w:rPr>
              <w:t>OBJETIVO GENERAL</w:t>
            </w:r>
            <w:r>
              <w:rPr>
                <w:noProof/>
                <w:webHidden/>
              </w:rPr>
              <w:tab/>
            </w:r>
            <w:r>
              <w:rPr>
                <w:noProof/>
                <w:webHidden/>
              </w:rPr>
              <w:fldChar w:fldCharType="begin"/>
            </w:r>
            <w:r>
              <w:rPr>
                <w:noProof/>
                <w:webHidden/>
              </w:rPr>
              <w:instrText xml:space="preserve"> PAGEREF _Toc215746500 \h </w:instrText>
            </w:r>
            <w:r>
              <w:rPr>
                <w:noProof/>
                <w:webHidden/>
              </w:rPr>
            </w:r>
            <w:r>
              <w:rPr>
                <w:noProof/>
                <w:webHidden/>
              </w:rPr>
              <w:fldChar w:fldCharType="separate"/>
            </w:r>
            <w:r>
              <w:rPr>
                <w:noProof/>
                <w:webHidden/>
              </w:rPr>
              <w:t>3</w:t>
            </w:r>
            <w:r>
              <w:rPr>
                <w:noProof/>
                <w:webHidden/>
              </w:rPr>
              <w:fldChar w:fldCharType="end"/>
            </w:r>
          </w:hyperlink>
        </w:p>
        <w:p w14:paraId="284F0488" w14:textId="7B110DAF" w:rsidR="00DB5D9F" w:rsidRDefault="00DB5D9F">
          <w:pPr>
            <w:pStyle w:val="TDC1"/>
            <w:tabs>
              <w:tab w:val="left" w:pos="720"/>
              <w:tab w:val="right" w:leader="dot" w:pos="8828"/>
            </w:tabs>
            <w:rPr>
              <w:rFonts w:asciiTheme="minorHAnsi" w:eastAsiaTheme="minorEastAsia" w:hAnsiTheme="minorHAnsi" w:cstheme="minorBidi"/>
              <w:noProof/>
              <w:kern w:val="2"/>
              <w14:ligatures w14:val="standardContextual"/>
            </w:rPr>
          </w:pPr>
          <w:hyperlink w:anchor="_Toc215746501" w:history="1">
            <w:r w:rsidRPr="00AC2A24">
              <w:rPr>
                <w:rStyle w:val="Hipervnculo"/>
                <w:rFonts w:ascii="Arial Narrow" w:eastAsia="Arial Narrow" w:hAnsi="Arial Narrow" w:cs="Arial Narrow"/>
                <w:b/>
                <w:bCs/>
                <w:noProof/>
              </w:rPr>
              <w:t>1.2.</w:t>
            </w:r>
            <w:r>
              <w:rPr>
                <w:rFonts w:asciiTheme="minorHAnsi" w:eastAsiaTheme="minorEastAsia" w:hAnsiTheme="minorHAnsi" w:cstheme="minorBidi"/>
                <w:noProof/>
                <w:kern w:val="2"/>
                <w14:ligatures w14:val="standardContextual"/>
              </w:rPr>
              <w:tab/>
            </w:r>
            <w:r w:rsidRPr="00AC2A24">
              <w:rPr>
                <w:rStyle w:val="Hipervnculo"/>
                <w:rFonts w:ascii="Arial Narrow" w:eastAsia="Arial Narrow" w:hAnsi="Arial Narrow" w:cs="Arial Narrow"/>
                <w:b/>
                <w:bCs/>
                <w:noProof/>
              </w:rPr>
              <w:t>OBJETIVOS ESPECÍFICOS</w:t>
            </w:r>
            <w:r>
              <w:rPr>
                <w:noProof/>
                <w:webHidden/>
              </w:rPr>
              <w:tab/>
            </w:r>
            <w:r>
              <w:rPr>
                <w:noProof/>
                <w:webHidden/>
              </w:rPr>
              <w:fldChar w:fldCharType="begin"/>
            </w:r>
            <w:r>
              <w:rPr>
                <w:noProof/>
                <w:webHidden/>
              </w:rPr>
              <w:instrText xml:space="preserve"> PAGEREF _Toc215746501 \h </w:instrText>
            </w:r>
            <w:r>
              <w:rPr>
                <w:noProof/>
                <w:webHidden/>
              </w:rPr>
            </w:r>
            <w:r>
              <w:rPr>
                <w:noProof/>
                <w:webHidden/>
              </w:rPr>
              <w:fldChar w:fldCharType="separate"/>
            </w:r>
            <w:r>
              <w:rPr>
                <w:noProof/>
                <w:webHidden/>
              </w:rPr>
              <w:t>3</w:t>
            </w:r>
            <w:r>
              <w:rPr>
                <w:noProof/>
                <w:webHidden/>
              </w:rPr>
              <w:fldChar w:fldCharType="end"/>
            </w:r>
          </w:hyperlink>
        </w:p>
        <w:p w14:paraId="7A6D8FB2" w14:textId="346F52F5" w:rsidR="00DB5D9F" w:rsidRDefault="00DB5D9F">
          <w:pPr>
            <w:pStyle w:val="TDC1"/>
            <w:tabs>
              <w:tab w:val="left" w:pos="480"/>
              <w:tab w:val="right" w:leader="dot" w:pos="8828"/>
            </w:tabs>
            <w:rPr>
              <w:rFonts w:asciiTheme="minorHAnsi" w:eastAsiaTheme="minorEastAsia" w:hAnsiTheme="minorHAnsi" w:cstheme="minorBidi"/>
              <w:noProof/>
              <w:kern w:val="2"/>
              <w14:ligatures w14:val="standardContextual"/>
            </w:rPr>
          </w:pPr>
          <w:hyperlink w:anchor="_Toc215746502" w:history="1">
            <w:r w:rsidRPr="00AC2A24">
              <w:rPr>
                <w:rStyle w:val="Hipervnculo"/>
                <w:rFonts w:ascii="Arial Narrow" w:eastAsia="Arial Narrow" w:hAnsi="Arial Narrow" w:cs="Arial Narrow"/>
                <w:b/>
                <w:bCs/>
                <w:noProof/>
              </w:rPr>
              <w:t>2.</w:t>
            </w:r>
            <w:r>
              <w:rPr>
                <w:rFonts w:asciiTheme="minorHAnsi" w:eastAsiaTheme="minorEastAsia" w:hAnsiTheme="minorHAnsi" w:cstheme="minorBidi"/>
                <w:noProof/>
                <w:kern w:val="2"/>
                <w14:ligatures w14:val="standardContextual"/>
              </w:rPr>
              <w:tab/>
            </w:r>
            <w:r w:rsidRPr="00AC2A24">
              <w:rPr>
                <w:rStyle w:val="Hipervnculo"/>
                <w:rFonts w:ascii="Arial Narrow" w:eastAsia="Arial Narrow" w:hAnsi="Arial Narrow" w:cs="Arial Narrow"/>
                <w:b/>
                <w:bCs/>
                <w:noProof/>
              </w:rPr>
              <w:t>ALCANCE</w:t>
            </w:r>
            <w:r>
              <w:rPr>
                <w:noProof/>
                <w:webHidden/>
              </w:rPr>
              <w:tab/>
            </w:r>
            <w:r>
              <w:rPr>
                <w:noProof/>
                <w:webHidden/>
              </w:rPr>
              <w:fldChar w:fldCharType="begin"/>
            </w:r>
            <w:r>
              <w:rPr>
                <w:noProof/>
                <w:webHidden/>
              </w:rPr>
              <w:instrText xml:space="preserve"> PAGEREF _Toc215746502 \h </w:instrText>
            </w:r>
            <w:r>
              <w:rPr>
                <w:noProof/>
                <w:webHidden/>
              </w:rPr>
            </w:r>
            <w:r>
              <w:rPr>
                <w:noProof/>
                <w:webHidden/>
              </w:rPr>
              <w:fldChar w:fldCharType="separate"/>
            </w:r>
            <w:r>
              <w:rPr>
                <w:noProof/>
                <w:webHidden/>
              </w:rPr>
              <w:t>3</w:t>
            </w:r>
            <w:r>
              <w:rPr>
                <w:noProof/>
                <w:webHidden/>
              </w:rPr>
              <w:fldChar w:fldCharType="end"/>
            </w:r>
          </w:hyperlink>
        </w:p>
        <w:p w14:paraId="582EAC01" w14:textId="5C32F3AC" w:rsidR="00DB5D9F" w:rsidRDefault="00DB5D9F">
          <w:pPr>
            <w:pStyle w:val="TDC1"/>
            <w:tabs>
              <w:tab w:val="left" w:pos="480"/>
              <w:tab w:val="right" w:leader="dot" w:pos="8828"/>
            </w:tabs>
            <w:rPr>
              <w:rFonts w:asciiTheme="minorHAnsi" w:eastAsiaTheme="minorEastAsia" w:hAnsiTheme="minorHAnsi" w:cstheme="minorBidi"/>
              <w:noProof/>
              <w:kern w:val="2"/>
              <w14:ligatures w14:val="standardContextual"/>
            </w:rPr>
          </w:pPr>
          <w:hyperlink w:anchor="_Toc215746503" w:history="1">
            <w:r w:rsidRPr="00AC2A24">
              <w:rPr>
                <w:rStyle w:val="Hipervnculo"/>
                <w:rFonts w:ascii="Arial Narrow" w:eastAsia="Arial Narrow" w:hAnsi="Arial Narrow" w:cs="Arial Narrow"/>
                <w:b/>
                <w:bCs/>
                <w:noProof/>
              </w:rPr>
              <w:t>3.</w:t>
            </w:r>
            <w:r>
              <w:rPr>
                <w:rFonts w:asciiTheme="minorHAnsi" w:eastAsiaTheme="minorEastAsia" w:hAnsiTheme="minorHAnsi" w:cstheme="minorBidi"/>
                <w:noProof/>
                <w:kern w:val="2"/>
                <w14:ligatures w14:val="standardContextual"/>
              </w:rPr>
              <w:tab/>
            </w:r>
            <w:r w:rsidRPr="00AC2A24">
              <w:rPr>
                <w:rStyle w:val="Hipervnculo"/>
                <w:rFonts w:ascii="Arial Narrow" w:eastAsia="Arial Narrow" w:hAnsi="Arial Narrow" w:cs="Arial Narrow"/>
                <w:b/>
                <w:bCs/>
                <w:noProof/>
              </w:rPr>
              <w:t>DEFINICIONES</w:t>
            </w:r>
            <w:r>
              <w:rPr>
                <w:noProof/>
                <w:webHidden/>
              </w:rPr>
              <w:tab/>
            </w:r>
            <w:r>
              <w:rPr>
                <w:noProof/>
                <w:webHidden/>
              </w:rPr>
              <w:fldChar w:fldCharType="begin"/>
            </w:r>
            <w:r>
              <w:rPr>
                <w:noProof/>
                <w:webHidden/>
              </w:rPr>
              <w:instrText xml:space="preserve"> PAGEREF _Toc215746503 \h </w:instrText>
            </w:r>
            <w:r>
              <w:rPr>
                <w:noProof/>
                <w:webHidden/>
              </w:rPr>
            </w:r>
            <w:r>
              <w:rPr>
                <w:noProof/>
                <w:webHidden/>
              </w:rPr>
              <w:fldChar w:fldCharType="separate"/>
            </w:r>
            <w:r>
              <w:rPr>
                <w:noProof/>
                <w:webHidden/>
              </w:rPr>
              <w:t>3</w:t>
            </w:r>
            <w:r>
              <w:rPr>
                <w:noProof/>
                <w:webHidden/>
              </w:rPr>
              <w:fldChar w:fldCharType="end"/>
            </w:r>
          </w:hyperlink>
        </w:p>
        <w:p w14:paraId="11898473" w14:textId="0309C42A" w:rsidR="00DB5D9F" w:rsidRDefault="00DB5D9F">
          <w:pPr>
            <w:pStyle w:val="TDC1"/>
            <w:tabs>
              <w:tab w:val="left" w:pos="480"/>
              <w:tab w:val="right" w:leader="dot" w:pos="8828"/>
            </w:tabs>
            <w:rPr>
              <w:rFonts w:asciiTheme="minorHAnsi" w:eastAsiaTheme="minorEastAsia" w:hAnsiTheme="minorHAnsi" w:cstheme="minorBidi"/>
              <w:noProof/>
              <w:kern w:val="2"/>
              <w14:ligatures w14:val="standardContextual"/>
            </w:rPr>
          </w:pPr>
          <w:hyperlink w:anchor="_Toc215746504" w:history="1">
            <w:r w:rsidRPr="00AC2A24">
              <w:rPr>
                <w:rStyle w:val="Hipervnculo"/>
                <w:rFonts w:ascii="Arial Narrow" w:eastAsia="Arial Narrow" w:hAnsi="Arial Narrow" w:cs="Arial Narrow"/>
                <w:b/>
                <w:bCs/>
                <w:noProof/>
              </w:rPr>
              <w:t>4.</w:t>
            </w:r>
            <w:r>
              <w:rPr>
                <w:rFonts w:asciiTheme="minorHAnsi" w:eastAsiaTheme="minorEastAsia" w:hAnsiTheme="minorHAnsi" w:cstheme="minorBidi"/>
                <w:noProof/>
                <w:kern w:val="2"/>
                <w14:ligatures w14:val="standardContextual"/>
              </w:rPr>
              <w:tab/>
            </w:r>
            <w:r w:rsidRPr="00AC2A24">
              <w:rPr>
                <w:rStyle w:val="Hipervnculo"/>
                <w:rFonts w:ascii="Arial Narrow" w:eastAsia="Arial Narrow" w:hAnsi="Arial Narrow" w:cs="Arial Narrow"/>
                <w:b/>
                <w:bCs/>
                <w:noProof/>
              </w:rPr>
              <w:t>ACTIVOS QUE REQUIEREN MANTENIMIENTO EN PNNC</w:t>
            </w:r>
            <w:r>
              <w:rPr>
                <w:noProof/>
                <w:webHidden/>
              </w:rPr>
              <w:tab/>
            </w:r>
            <w:r>
              <w:rPr>
                <w:noProof/>
                <w:webHidden/>
              </w:rPr>
              <w:fldChar w:fldCharType="begin"/>
            </w:r>
            <w:r>
              <w:rPr>
                <w:noProof/>
                <w:webHidden/>
              </w:rPr>
              <w:instrText xml:space="preserve"> PAGEREF _Toc215746504 \h </w:instrText>
            </w:r>
            <w:r>
              <w:rPr>
                <w:noProof/>
                <w:webHidden/>
              </w:rPr>
            </w:r>
            <w:r>
              <w:rPr>
                <w:noProof/>
                <w:webHidden/>
              </w:rPr>
              <w:fldChar w:fldCharType="separate"/>
            </w:r>
            <w:r>
              <w:rPr>
                <w:noProof/>
                <w:webHidden/>
              </w:rPr>
              <w:t>4</w:t>
            </w:r>
            <w:r>
              <w:rPr>
                <w:noProof/>
                <w:webHidden/>
              </w:rPr>
              <w:fldChar w:fldCharType="end"/>
            </w:r>
          </w:hyperlink>
        </w:p>
        <w:p w14:paraId="63AADA56" w14:textId="15EE95D0" w:rsidR="00DB5D9F" w:rsidRDefault="00DB5D9F">
          <w:pPr>
            <w:pStyle w:val="TDC1"/>
            <w:tabs>
              <w:tab w:val="left" w:pos="480"/>
              <w:tab w:val="right" w:leader="dot" w:pos="8828"/>
            </w:tabs>
            <w:rPr>
              <w:rFonts w:asciiTheme="minorHAnsi" w:eastAsiaTheme="minorEastAsia" w:hAnsiTheme="minorHAnsi" w:cstheme="minorBidi"/>
              <w:noProof/>
              <w:kern w:val="2"/>
              <w14:ligatures w14:val="standardContextual"/>
            </w:rPr>
          </w:pPr>
          <w:hyperlink w:anchor="_Toc215746505" w:history="1">
            <w:r w:rsidRPr="00AC2A24">
              <w:rPr>
                <w:rStyle w:val="Hipervnculo"/>
                <w:rFonts w:ascii="Arial Narrow" w:eastAsia="Arial Narrow" w:hAnsi="Arial Narrow" w:cs="Arial Narrow"/>
                <w:b/>
                <w:bCs/>
                <w:noProof/>
              </w:rPr>
              <w:t>5.</w:t>
            </w:r>
            <w:r>
              <w:rPr>
                <w:rFonts w:asciiTheme="minorHAnsi" w:eastAsiaTheme="minorEastAsia" w:hAnsiTheme="minorHAnsi" w:cstheme="minorBidi"/>
                <w:noProof/>
                <w:kern w:val="2"/>
                <w14:ligatures w14:val="standardContextual"/>
              </w:rPr>
              <w:tab/>
            </w:r>
            <w:r w:rsidRPr="00AC2A24">
              <w:rPr>
                <w:rStyle w:val="Hipervnculo"/>
                <w:rFonts w:ascii="Arial Narrow" w:eastAsia="Arial Narrow" w:hAnsi="Arial Narrow" w:cs="Arial Narrow"/>
                <w:b/>
                <w:bCs/>
                <w:noProof/>
              </w:rPr>
              <w:t>CRONOGRAMA DE ACTIVIDADES</w:t>
            </w:r>
            <w:r>
              <w:rPr>
                <w:noProof/>
                <w:webHidden/>
              </w:rPr>
              <w:tab/>
            </w:r>
            <w:r>
              <w:rPr>
                <w:noProof/>
                <w:webHidden/>
              </w:rPr>
              <w:fldChar w:fldCharType="begin"/>
            </w:r>
            <w:r>
              <w:rPr>
                <w:noProof/>
                <w:webHidden/>
              </w:rPr>
              <w:instrText xml:space="preserve"> PAGEREF _Toc215746505 \h </w:instrText>
            </w:r>
            <w:r>
              <w:rPr>
                <w:noProof/>
                <w:webHidden/>
              </w:rPr>
            </w:r>
            <w:r>
              <w:rPr>
                <w:noProof/>
                <w:webHidden/>
              </w:rPr>
              <w:fldChar w:fldCharType="separate"/>
            </w:r>
            <w:r>
              <w:rPr>
                <w:noProof/>
                <w:webHidden/>
              </w:rPr>
              <w:t>5</w:t>
            </w:r>
            <w:r>
              <w:rPr>
                <w:noProof/>
                <w:webHidden/>
              </w:rPr>
              <w:fldChar w:fldCharType="end"/>
            </w:r>
          </w:hyperlink>
        </w:p>
        <w:p w14:paraId="2C86F5AD" w14:textId="04E50BE0" w:rsidR="00DB5D9F" w:rsidRDefault="00DB5D9F">
          <w:pPr>
            <w:pStyle w:val="TDC1"/>
            <w:tabs>
              <w:tab w:val="left" w:pos="480"/>
              <w:tab w:val="right" w:leader="dot" w:pos="8828"/>
            </w:tabs>
            <w:rPr>
              <w:rFonts w:asciiTheme="minorHAnsi" w:eastAsiaTheme="minorEastAsia" w:hAnsiTheme="minorHAnsi" w:cstheme="minorBidi"/>
              <w:noProof/>
              <w:kern w:val="2"/>
              <w14:ligatures w14:val="standardContextual"/>
            </w:rPr>
          </w:pPr>
          <w:hyperlink w:anchor="_Toc215746506" w:history="1">
            <w:r w:rsidRPr="00AC2A24">
              <w:rPr>
                <w:rStyle w:val="Hipervnculo"/>
                <w:rFonts w:ascii="Arial Narrow" w:eastAsia="Arial Narrow" w:hAnsi="Arial Narrow" w:cs="Arial Narrow"/>
                <w:b/>
                <w:bCs/>
                <w:noProof/>
              </w:rPr>
              <w:t>6.</w:t>
            </w:r>
            <w:r>
              <w:rPr>
                <w:rFonts w:asciiTheme="minorHAnsi" w:eastAsiaTheme="minorEastAsia" w:hAnsiTheme="minorHAnsi" w:cstheme="minorBidi"/>
                <w:noProof/>
                <w:kern w:val="2"/>
                <w14:ligatures w14:val="standardContextual"/>
              </w:rPr>
              <w:tab/>
            </w:r>
            <w:r w:rsidRPr="00AC2A24">
              <w:rPr>
                <w:rStyle w:val="Hipervnculo"/>
                <w:rFonts w:ascii="Arial Narrow" w:eastAsia="Arial Narrow" w:hAnsi="Arial Narrow" w:cs="Arial Narrow"/>
                <w:b/>
                <w:bCs/>
                <w:noProof/>
              </w:rPr>
              <w:t>DESCRIPCIÓN DE ACTIVIDADES DE MANTENIMIENTOS PREVENTIVOS</w:t>
            </w:r>
            <w:r>
              <w:rPr>
                <w:noProof/>
                <w:webHidden/>
              </w:rPr>
              <w:tab/>
            </w:r>
            <w:r>
              <w:rPr>
                <w:noProof/>
                <w:webHidden/>
              </w:rPr>
              <w:fldChar w:fldCharType="begin"/>
            </w:r>
            <w:r>
              <w:rPr>
                <w:noProof/>
                <w:webHidden/>
              </w:rPr>
              <w:instrText xml:space="preserve"> PAGEREF _Toc215746506 \h </w:instrText>
            </w:r>
            <w:r>
              <w:rPr>
                <w:noProof/>
                <w:webHidden/>
              </w:rPr>
            </w:r>
            <w:r>
              <w:rPr>
                <w:noProof/>
                <w:webHidden/>
              </w:rPr>
              <w:fldChar w:fldCharType="separate"/>
            </w:r>
            <w:r>
              <w:rPr>
                <w:noProof/>
                <w:webHidden/>
              </w:rPr>
              <w:t>5</w:t>
            </w:r>
            <w:r>
              <w:rPr>
                <w:noProof/>
                <w:webHidden/>
              </w:rPr>
              <w:fldChar w:fldCharType="end"/>
            </w:r>
          </w:hyperlink>
        </w:p>
        <w:p w14:paraId="508BBEEB" w14:textId="01C63451" w:rsidR="00DB5D9F" w:rsidRDefault="00DB5D9F">
          <w:pPr>
            <w:pStyle w:val="TDC1"/>
            <w:tabs>
              <w:tab w:val="right" w:leader="dot" w:pos="8828"/>
            </w:tabs>
            <w:rPr>
              <w:rFonts w:asciiTheme="minorHAnsi" w:eastAsiaTheme="minorEastAsia" w:hAnsiTheme="minorHAnsi" w:cstheme="minorBidi"/>
              <w:noProof/>
              <w:kern w:val="2"/>
              <w14:ligatures w14:val="standardContextual"/>
            </w:rPr>
          </w:pPr>
          <w:hyperlink w:anchor="_Toc215746507" w:history="1">
            <w:r w:rsidRPr="00AC2A24">
              <w:rPr>
                <w:rStyle w:val="Hipervnculo"/>
                <w:rFonts w:ascii="Arial Narrow" w:eastAsia="Arial Narrow" w:hAnsi="Arial Narrow" w:cs="Arial Narrow"/>
                <w:b/>
                <w:bCs/>
                <w:noProof/>
              </w:rPr>
              <w:t>6.1. MANTENIMIENTO PREVENTIVO PC's Y PORTÁTILES</w:t>
            </w:r>
            <w:r>
              <w:rPr>
                <w:noProof/>
                <w:webHidden/>
              </w:rPr>
              <w:tab/>
            </w:r>
            <w:r>
              <w:rPr>
                <w:noProof/>
                <w:webHidden/>
              </w:rPr>
              <w:fldChar w:fldCharType="begin"/>
            </w:r>
            <w:r>
              <w:rPr>
                <w:noProof/>
                <w:webHidden/>
              </w:rPr>
              <w:instrText xml:space="preserve"> PAGEREF _Toc215746507 \h </w:instrText>
            </w:r>
            <w:r>
              <w:rPr>
                <w:noProof/>
                <w:webHidden/>
              </w:rPr>
            </w:r>
            <w:r>
              <w:rPr>
                <w:noProof/>
                <w:webHidden/>
              </w:rPr>
              <w:fldChar w:fldCharType="separate"/>
            </w:r>
            <w:r>
              <w:rPr>
                <w:noProof/>
                <w:webHidden/>
              </w:rPr>
              <w:t>6</w:t>
            </w:r>
            <w:r>
              <w:rPr>
                <w:noProof/>
                <w:webHidden/>
              </w:rPr>
              <w:fldChar w:fldCharType="end"/>
            </w:r>
          </w:hyperlink>
        </w:p>
        <w:p w14:paraId="1C282BBE" w14:textId="26B45056" w:rsidR="00DB5D9F" w:rsidRDefault="00DB5D9F">
          <w:pPr>
            <w:pStyle w:val="TDC1"/>
            <w:tabs>
              <w:tab w:val="right" w:leader="dot" w:pos="8828"/>
            </w:tabs>
            <w:rPr>
              <w:rFonts w:asciiTheme="minorHAnsi" w:eastAsiaTheme="minorEastAsia" w:hAnsiTheme="minorHAnsi" w:cstheme="minorBidi"/>
              <w:noProof/>
              <w:kern w:val="2"/>
              <w14:ligatures w14:val="standardContextual"/>
            </w:rPr>
          </w:pPr>
          <w:hyperlink w:anchor="_Toc215746508" w:history="1">
            <w:r w:rsidRPr="00AC2A24">
              <w:rPr>
                <w:rStyle w:val="Hipervnculo"/>
                <w:rFonts w:ascii="Arial Narrow" w:eastAsia="Arial Narrow" w:hAnsi="Arial Narrow" w:cs="Arial Narrow"/>
                <w:b/>
                <w:bCs/>
                <w:noProof/>
              </w:rPr>
              <w:t>6.2. MANTENIMIENTO PREVENTIVO IMPRESORAS</w:t>
            </w:r>
            <w:r>
              <w:rPr>
                <w:noProof/>
                <w:webHidden/>
              </w:rPr>
              <w:tab/>
            </w:r>
            <w:r>
              <w:rPr>
                <w:noProof/>
                <w:webHidden/>
              </w:rPr>
              <w:fldChar w:fldCharType="begin"/>
            </w:r>
            <w:r>
              <w:rPr>
                <w:noProof/>
                <w:webHidden/>
              </w:rPr>
              <w:instrText xml:space="preserve"> PAGEREF _Toc215746508 \h </w:instrText>
            </w:r>
            <w:r>
              <w:rPr>
                <w:noProof/>
                <w:webHidden/>
              </w:rPr>
            </w:r>
            <w:r>
              <w:rPr>
                <w:noProof/>
                <w:webHidden/>
              </w:rPr>
              <w:fldChar w:fldCharType="separate"/>
            </w:r>
            <w:r>
              <w:rPr>
                <w:noProof/>
                <w:webHidden/>
              </w:rPr>
              <w:t>6</w:t>
            </w:r>
            <w:r>
              <w:rPr>
                <w:noProof/>
                <w:webHidden/>
              </w:rPr>
              <w:fldChar w:fldCharType="end"/>
            </w:r>
          </w:hyperlink>
        </w:p>
        <w:p w14:paraId="4C22E0DA" w14:textId="77261B4A" w:rsidR="00DB5D9F" w:rsidRDefault="00DB5D9F">
          <w:pPr>
            <w:pStyle w:val="TDC1"/>
            <w:tabs>
              <w:tab w:val="right" w:leader="dot" w:pos="8828"/>
            </w:tabs>
            <w:rPr>
              <w:rFonts w:asciiTheme="minorHAnsi" w:eastAsiaTheme="minorEastAsia" w:hAnsiTheme="minorHAnsi" w:cstheme="minorBidi"/>
              <w:noProof/>
              <w:kern w:val="2"/>
              <w14:ligatures w14:val="standardContextual"/>
            </w:rPr>
          </w:pPr>
          <w:hyperlink w:anchor="_Toc215746509" w:history="1">
            <w:r w:rsidRPr="00AC2A24">
              <w:rPr>
                <w:rStyle w:val="Hipervnculo"/>
                <w:rFonts w:ascii="Arial Narrow" w:eastAsia="Arial Narrow" w:hAnsi="Arial Narrow" w:cs="Arial Narrow"/>
                <w:b/>
                <w:bCs/>
                <w:noProof/>
              </w:rPr>
              <w:t>6.3. MANTENIMIENTO PREVENTIVO PLOTTER</w:t>
            </w:r>
            <w:r>
              <w:rPr>
                <w:noProof/>
                <w:webHidden/>
              </w:rPr>
              <w:tab/>
            </w:r>
            <w:r>
              <w:rPr>
                <w:noProof/>
                <w:webHidden/>
              </w:rPr>
              <w:fldChar w:fldCharType="begin"/>
            </w:r>
            <w:r>
              <w:rPr>
                <w:noProof/>
                <w:webHidden/>
              </w:rPr>
              <w:instrText xml:space="preserve"> PAGEREF _Toc215746509 \h </w:instrText>
            </w:r>
            <w:r>
              <w:rPr>
                <w:noProof/>
                <w:webHidden/>
              </w:rPr>
            </w:r>
            <w:r>
              <w:rPr>
                <w:noProof/>
                <w:webHidden/>
              </w:rPr>
              <w:fldChar w:fldCharType="separate"/>
            </w:r>
            <w:r>
              <w:rPr>
                <w:noProof/>
                <w:webHidden/>
              </w:rPr>
              <w:t>6</w:t>
            </w:r>
            <w:r>
              <w:rPr>
                <w:noProof/>
                <w:webHidden/>
              </w:rPr>
              <w:fldChar w:fldCharType="end"/>
            </w:r>
          </w:hyperlink>
        </w:p>
        <w:p w14:paraId="7118FA50" w14:textId="5AC6E3B8" w:rsidR="00DB5D9F" w:rsidRDefault="00DB5D9F">
          <w:pPr>
            <w:pStyle w:val="TDC1"/>
            <w:tabs>
              <w:tab w:val="left" w:pos="480"/>
              <w:tab w:val="right" w:leader="dot" w:pos="8828"/>
            </w:tabs>
            <w:rPr>
              <w:rFonts w:asciiTheme="minorHAnsi" w:eastAsiaTheme="minorEastAsia" w:hAnsiTheme="minorHAnsi" w:cstheme="minorBidi"/>
              <w:noProof/>
              <w:kern w:val="2"/>
              <w14:ligatures w14:val="standardContextual"/>
            </w:rPr>
          </w:pPr>
          <w:hyperlink w:anchor="_Toc215746510" w:history="1">
            <w:r w:rsidRPr="00AC2A24">
              <w:rPr>
                <w:rStyle w:val="Hipervnculo"/>
                <w:rFonts w:ascii="Arial Narrow" w:eastAsia="Arial Narrow" w:hAnsi="Arial Narrow" w:cs="Arial Narrow"/>
                <w:b/>
                <w:bCs/>
                <w:noProof/>
              </w:rPr>
              <w:t>7.</w:t>
            </w:r>
            <w:r>
              <w:rPr>
                <w:rFonts w:asciiTheme="minorHAnsi" w:eastAsiaTheme="minorEastAsia" w:hAnsiTheme="minorHAnsi" w:cstheme="minorBidi"/>
                <w:noProof/>
                <w:kern w:val="2"/>
                <w14:ligatures w14:val="standardContextual"/>
              </w:rPr>
              <w:tab/>
            </w:r>
            <w:r w:rsidRPr="00AC2A24">
              <w:rPr>
                <w:rStyle w:val="Hipervnculo"/>
                <w:rFonts w:ascii="Arial Narrow" w:eastAsia="Arial Narrow" w:hAnsi="Arial Narrow" w:cs="Arial Narrow"/>
                <w:b/>
                <w:bCs/>
                <w:noProof/>
              </w:rPr>
              <w:t>SEGUIMIENTO Y MONITOREO</w:t>
            </w:r>
            <w:r>
              <w:rPr>
                <w:noProof/>
                <w:webHidden/>
              </w:rPr>
              <w:tab/>
            </w:r>
            <w:r>
              <w:rPr>
                <w:noProof/>
                <w:webHidden/>
              </w:rPr>
              <w:fldChar w:fldCharType="begin"/>
            </w:r>
            <w:r>
              <w:rPr>
                <w:noProof/>
                <w:webHidden/>
              </w:rPr>
              <w:instrText xml:space="preserve"> PAGEREF _Toc215746510 \h </w:instrText>
            </w:r>
            <w:r>
              <w:rPr>
                <w:noProof/>
                <w:webHidden/>
              </w:rPr>
            </w:r>
            <w:r>
              <w:rPr>
                <w:noProof/>
                <w:webHidden/>
              </w:rPr>
              <w:fldChar w:fldCharType="separate"/>
            </w:r>
            <w:r>
              <w:rPr>
                <w:noProof/>
                <w:webHidden/>
              </w:rPr>
              <w:t>7</w:t>
            </w:r>
            <w:r>
              <w:rPr>
                <w:noProof/>
                <w:webHidden/>
              </w:rPr>
              <w:fldChar w:fldCharType="end"/>
            </w:r>
          </w:hyperlink>
        </w:p>
        <w:p w14:paraId="6647B736" w14:textId="748BC07D" w:rsidR="00DB5D9F" w:rsidRDefault="00DB5D9F">
          <w:pPr>
            <w:pStyle w:val="TDC1"/>
            <w:tabs>
              <w:tab w:val="left" w:pos="480"/>
              <w:tab w:val="right" w:leader="dot" w:pos="8828"/>
            </w:tabs>
            <w:rPr>
              <w:rFonts w:asciiTheme="minorHAnsi" w:eastAsiaTheme="minorEastAsia" w:hAnsiTheme="minorHAnsi" w:cstheme="minorBidi"/>
              <w:noProof/>
              <w:kern w:val="2"/>
              <w14:ligatures w14:val="standardContextual"/>
            </w:rPr>
          </w:pPr>
          <w:hyperlink w:anchor="_Toc215746511" w:history="1">
            <w:r w:rsidRPr="00AC2A24">
              <w:rPr>
                <w:rStyle w:val="Hipervnculo"/>
                <w:rFonts w:ascii="Arial Narrow" w:eastAsia="Arial Narrow" w:hAnsi="Arial Narrow" w:cs="Arial Narrow"/>
                <w:b/>
                <w:bCs/>
                <w:noProof/>
              </w:rPr>
              <w:t>8.</w:t>
            </w:r>
            <w:r>
              <w:rPr>
                <w:rFonts w:asciiTheme="minorHAnsi" w:eastAsiaTheme="minorEastAsia" w:hAnsiTheme="minorHAnsi" w:cstheme="minorBidi"/>
                <w:noProof/>
                <w:kern w:val="2"/>
                <w14:ligatures w14:val="standardContextual"/>
              </w:rPr>
              <w:tab/>
            </w:r>
            <w:r w:rsidRPr="00AC2A24">
              <w:rPr>
                <w:rStyle w:val="Hipervnculo"/>
                <w:rFonts w:ascii="Arial Narrow" w:eastAsia="Arial Narrow" w:hAnsi="Arial Narrow" w:cs="Arial Narrow"/>
                <w:b/>
                <w:bCs/>
                <w:noProof/>
              </w:rPr>
              <w:t>RIESGOS</w:t>
            </w:r>
            <w:r>
              <w:rPr>
                <w:noProof/>
                <w:webHidden/>
              </w:rPr>
              <w:tab/>
            </w:r>
            <w:r>
              <w:rPr>
                <w:noProof/>
                <w:webHidden/>
              </w:rPr>
              <w:fldChar w:fldCharType="begin"/>
            </w:r>
            <w:r>
              <w:rPr>
                <w:noProof/>
                <w:webHidden/>
              </w:rPr>
              <w:instrText xml:space="preserve"> PAGEREF _Toc215746511 \h </w:instrText>
            </w:r>
            <w:r>
              <w:rPr>
                <w:noProof/>
                <w:webHidden/>
              </w:rPr>
            </w:r>
            <w:r>
              <w:rPr>
                <w:noProof/>
                <w:webHidden/>
              </w:rPr>
              <w:fldChar w:fldCharType="separate"/>
            </w:r>
            <w:r>
              <w:rPr>
                <w:noProof/>
                <w:webHidden/>
              </w:rPr>
              <w:t>7</w:t>
            </w:r>
            <w:r>
              <w:rPr>
                <w:noProof/>
                <w:webHidden/>
              </w:rPr>
              <w:fldChar w:fldCharType="end"/>
            </w:r>
          </w:hyperlink>
        </w:p>
        <w:p w14:paraId="684C7F09" w14:textId="199F2B18" w:rsidR="00DB5D9F" w:rsidRDefault="00DB5D9F">
          <w:pPr>
            <w:pStyle w:val="TDC1"/>
            <w:tabs>
              <w:tab w:val="left" w:pos="480"/>
              <w:tab w:val="right" w:leader="dot" w:pos="8828"/>
            </w:tabs>
            <w:rPr>
              <w:rFonts w:asciiTheme="minorHAnsi" w:eastAsiaTheme="minorEastAsia" w:hAnsiTheme="minorHAnsi" w:cstheme="minorBidi"/>
              <w:noProof/>
              <w:kern w:val="2"/>
              <w14:ligatures w14:val="standardContextual"/>
            </w:rPr>
          </w:pPr>
          <w:hyperlink w:anchor="_Toc215746512" w:history="1">
            <w:r w:rsidRPr="00AC2A24">
              <w:rPr>
                <w:rStyle w:val="Hipervnculo"/>
                <w:rFonts w:ascii="Arial Narrow" w:eastAsia="Arial Narrow" w:hAnsi="Arial Narrow" w:cs="Arial Narrow"/>
                <w:b/>
                <w:bCs/>
                <w:noProof/>
              </w:rPr>
              <w:t>9.</w:t>
            </w:r>
            <w:r>
              <w:rPr>
                <w:rFonts w:asciiTheme="minorHAnsi" w:eastAsiaTheme="minorEastAsia" w:hAnsiTheme="minorHAnsi" w:cstheme="minorBidi"/>
                <w:noProof/>
                <w:kern w:val="2"/>
                <w14:ligatures w14:val="standardContextual"/>
              </w:rPr>
              <w:tab/>
            </w:r>
            <w:r w:rsidRPr="00AC2A24">
              <w:rPr>
                <w:rStyle w:val="Hipervnculo"/>
                <w:rFonts w:ascii="Arial Narrow" w:eastAsia="Arial Narrow" w:hAnsi="Arial Narrow" w:cs="Arial Narrow"/>
                <w:b/>
                <w:bCs/>
                <w:noProof/>
              </w:rPr>
              <w:t>PLAN DE MANTENIMIENTOS</w:t>
            </w:r>
            <w:r>
              <w:rPr>
                <w:noProof/>
                <w:webHidden/>
              </w:rPr>
              <w:tab/>
            </w:r>
            <w:r>
              <w:rPr>
                <w:noProof/>
                <w:webHidden/>
              </w:rPr>
              <w:fldChar w:fldCharType="begin"/>
            </w:r>
            <w:r>
              <w:rPr>
                <w:noProof/>
                <w:webHidden/>
              </w:rPr>
              <w:instrText xml:space="preserve"> PAGEREF _Toc215746512 \h </w:instrText>
            </w:r>
            <w:r>
              <w:rPr>
                <w:noProof/>
                <w:webHidden/>
              </w:rPr>
            </w:r>
            <w:r>
              <w:rPr>
                <w:noProof/>
                <w:webHidden/>
              </w:rPr>
              <w:fldChar w:fldCharType="separate"/>
            </w:r>
            <w:r>
              <w:rPr>
                <w:noProof/>
                <w:webHidden/>
              </w:rPr>
              <w:t>8</w:t>
            </w:r>
            <w:r>
              <w:rPr>
                <w:noProof/>
                <w:webHidden/>
              </w:rPr>
              <w:fldChar w:fldCharType="end"/>
            </w:r>
          </w:hyperlink>
        </w:p>
        <w:p w14:paraId="59B2761A" w14:textId="11364C62" w:rsidR="00DB5D9F" w:rsidRDefault="00DB5D9F">
          <w:pPr>
            <w:pStyle w:val="TDC1"/>
            <w:tabs>
              <w:tab w:val="left" w:pos="720"/>
              <w:tab w:val="right" w:leader="dot" w:pos="8828"/>
            </w:tabs>
            <w:rPr>
              <w:rFonts w:asciiTheme="minorHAnsi" w:eastAsiaTheme="minorEastAsia" w:hAnsiTheme="minorHAnsi" w:cstheme="minorBidi"/>
              <w:noProof/>
              <w:kern w:val="2"/>
              <w14:ligatures w14:val="standardContextual"/>
            </w:rPr>
          </w:pPr>
          <w:hyperlink w:anchor="_Toc215746513" w:history="1">
            <w:r w:rsidRPr="00AC2A24">
              <w:rPr>
                <w:rStyle w:val="Hipervnculo"/>
                <w:rFonts w:ascii="Arial Narrow" w:eastAsia="Arial Narrow" w:hAnsi="Arial Narrow" w:cs="Arial Narrow"/>
                <w:b/>
                <w:bCs/>
                <w:noProof/>
              </w:rPr>
              <w:t>10.</w:t>
            </w:r>
            <w:r>
              <w:rPr>
                <w:rFonts w:asciiTheme="minorHAnsi" w:eastAsiaTheme="minorEastAsia" w:hAnsiTheme="minorHAnsi" w:cstheme="minorBidi"/>
                <w:noProof/>
                <w:kern w:val="2"/>
                <w14:ligatures w14:val="standardContextual"/>
              </w:rPr>
              <w:tab/>
            </w:r>
            <w:r w:rsidRPr="00AC2A24">
              <w:rPr>
                <w:rStyle w:val="Hipervnculo"/>
                <w:rFonts w:ascii="Arial Narrow" w:eastAsia="Arial Narrow" w:hAnsi="Arial Narrow" w:cs="Arial Narrow"/>
                <w:b/>
                <w:bCs/>
                <w:noProof/>
              </w:rPr>
              <w:t>CONTROL DE CAMBIOS</w:t>
            </w:r>
            <w:r>
              <w:rPr>
                <w:noProof/>
                <w:webHidden/>
              </w:rPr>
              <w:tab/>
            </w:r>
            <w:r>
              <w:rPr>
                <w:noProof/>
                <w:webHidden/>
              </w:rPr>
              <w:fldChar w:fldCharType="begin"/>
            </w:r>
            <w:r>
              <w:rPr>
                <w:noProof/>
                <w:webHidden/>
              </w:rPr>
              <w:instrText xml:space="preserve"> PAGEREF _Toc215746513 \h </w:instrText>
            </w:r>
            <w:r>
              <w:rPr>
                <w:noProof/>
                <w:webHidden/>
              </w:rPr>
            </w:r>
            <w:r>
              <w:rPr>
                <w:noProof/>
                <w:webHidden/>
              </w:rPr>
              <w:fldChar w:fldCharType="separate"/>
            </w:r>
            <w:r>
              <w:rPr>
                <w:noProof/>
                <w:webHidden/>
              </w:rPr>
              <w:t>9</w:t>
            </w:r>
            <w:r>
              <w:rPr>
                <w:noProof/>
                <w:webHidden/>
              </w:rPr>
              <w:fldChar w:fldCharType="end"/>
            </w:r>
          </w:hyperlink>
        </w:p>
        <w:p w14:paraId="09E24A95" w14:textId="2E69AA9F" w:rsidR="00F644FF" w:rsidRPr="009F1FA6" w:rsidRDefault="00F644FF" w:rsidP="00F644FF">
          <w:pPr>
            <w:rPr>
              <w:rFonts w:ascii="Arial Narrow" w:hAnsi="Arial Narrow"/>
            </w:rPr>
          </w:pPr>
          <w:r w:rsidRPr="009F1FA6">
            <w:rPr>
              <w:rFonts w:ascii="Arial Narrow" w:hAnsi="Arial Narrow"/>
              <w:b/>
              <w:bCs/>
              <w:lang w:val="es-ES"/>
            </w:rPr>
            <w:fldChar w:fldCharType="end"/>
          </w:r>
        </w:p>
      </w:sdtContent>
    </w:sdt>
    <w:p w14:paraId="4953FC56" w14:textId="77777777" w:rsidR="00F644FF" w:rsidRPr="009F1FA6" w:rsidRDefault="00F644FF" w:rsidP="00F644FF">
      <w:pPr>
        <w:rPr>
          <w:rFonts w:ascii="Arial Narrow" w:eastAsia="Arial Narrow" w:hAnsi="Arial Narrow" w:cs="Arial Narrow"/>
        </w:rPr>
      </w:pPr>
      <w:r w:rsidRPr="009F1FA6">
        <w:rPr>
          <w:rFonts w:ascii="Arial Narrow" w:hAnsi="Arial Narrow"/>
        </w:rPr>
        <w:br w:type="page"/>
      </w:r>
    </w:p>
    <w:p w14:paraId="578D5B8C" w14:textId="77777777" w:rsidR="00582CB0" w:rsidRDefault="00582CB0">
      <w:pPr>
        <w:rPr>
          <w:rFonts w:ascii="Arial Narrow" w:eastAsia="Arial Narrow" w:hAnsi="Arial Narrow" w:cs="Arial Narrow"/>
          <w:color w:val="000000"/>
        </w:rPr>
      </w:pPr>
    </w:p>
    <w:p w14:paraId="7CB71D46" w14:textId="77777777" w:rsidR="00582CB0" w:rsidRDefault="00000000">
      <w:pPr>
        <w:pStyle w:val="Ttulo1"/>
        <w:numPr>
          <w:ilvl w:val="0"/>
          <w:numId w:val="6"/>
        </w:numPr>
        <w:tabs>
          <w:tab w:val="left" w:pos="340"/>
        </w:tabs>
        <w:spacing w:before="120" w:after="120" w:line="240" w:lineRule="auto"/>
        <w:ind w:left="340" w:hanging="340"/>
        <w:rPr>
          <w:rFonts w:ascii="Arial Narrow" w:eastAsia="Arial Narrow" w:hAnsi="Arial Narrow" w:cs="Arial Narrow"/>
          <w:b/>
          <w:bCs/>
          <w:color w:val="000000"/>
          <w:sz w:val="22"/>
          <w:szCs w:val="22"/>
        </w:rPr>
      </w:pPr>
      <w:bookmarkStart w:id="0" w:name="_30j0zll" w:colFirst="0" w:colLast="0"/>
      <w:bookmarkStart w:id="1" w:name="_Toc215746499"/>
      <w:bookmarkEnd w:id="0"/>
      <w:r>
        <w:rPr>
          <w:rFonts w:ascii="Arial Narrow" w:eastAsia="Arial Narrow" w:hAnsi="Arial Narrow" w:cs="Arial Narrow"/>
          <w:b/>
          <w:bCs/>
          <w:color w:val="000000"/>
          <w:sz w:val="22"/>
          <w:szCs w:val="22"/>
        </w:rPr>
        <w:t>OBJETIVO</w:t>
      </w:r>
      <w:bookmarkEnd w:id="1"/>
      <w:r>
        <w:rPr>
          <w:rFonts w:ascii="Arial Narrow" w:eastAsia="Arial Narrow" w:hAnsi="Arial Narrow" w:cs="Arial Narrow"/>
          <w:b/>
          <w:bCs/>
          <w:color w:val="000000"/>
          <w:sz w:val="22"/>
          <w:szCs w:val="22"/>
        </w:rPr>
        <w:t xml:space="preserve"> </w:t>
      </w:r>
    </w:p>
    <w:p w14:paraId="232F2BE8" w14:textId="77777777" w:rsidR="00F644FF" w:rsidRPr="00F644FF" w:rsidRDefault="00F644FF" w:rsidP="00F644FF"/>
    <w:p w14:paraId="35E66D93" w14:textId="43A4903F" w:rsidR="00F644FF" w:rsidRDefault="00F644FF" w:rsidP="00F644FF">
      <w:pPr>
        <w:pStyle w:val="Ttulo1"/>
        <w:numPr>
          <w:ilvl w:val="1"/>
          <w:numId w:val="2"/>
        </w:numPr>
        <w:tabs>
          <w:tab w:val="left" w:pos="340"/>
        </w:tabs>
        <w:spacing w:before="120" w:after="120" w:line="240" w:lineRule="auto"/>
        <w:rPr>
          <w:rFonts w:ascii="Arial Narrow" w:eastAsia="Arial Narrow" w:hAnsi="Arial Narrow" w:cs="Arial Narrow"/>
          <w:b/>
          <w:bCs/>
          <w:color w:val="000000"/>
          <w:sz w:val="22"/>
          <w:szCs w:val="22"/>
        </w:rPr>
      </w:pPr>
      <w:bookmarkStart w:id="2" w:name="_Toc215746500"/>
      <w:r>
        <w:rPr>
          <w:rFonts w:ascii="Arial Narrow" w:eastAsia="Arial Narrow" w:hAnsi="Arial Narrow" w:cs="Arial Narrow"/>
          <w:b/>
          <w:bCs/>
          <w:color w:val="000000"/>
          <w:sz w:val="22"/>
          <w:szCs w:val="22"/>
        </w:rPr>
        <w:t xml:space="preserve">OBJETIVO </w:t>
      </w:r>
      <w:r>
        <w:rPr>
          <w:rFonts w:ascii="Arial Narrow" w:eastAsia="Arial Narrow" w:hAnsi="Arial Narrow" w:cs="Arial Narrow"/>
          <w:b/>
          <w:bCs/>
          <w:color w:val="000000"/>
          <w:sz w:val="22"/>
          <w:szCs w:val="22"/>
        </w:rPr>
        <w:t>GENERAL</w:t>
      </w:r>
      <w:bookmarkEnd w:id="2"/>
      <w:r>
        <w:rPr>
          <w:rFonts w:ascii="Arial Narrow" w:eastAsia="Arial Narrow" w:hAnsi="Arial Narrow" w:cs="Arial Narrow"/>
          <w:b/>
          <w:bCs/>
          <w:color w:val="000000"/>
          <w:sz w:val="22"/>
          <w:szCs w:val="22"/>
        </w:rPr>
        <w:t xml:space="preserve"> </w:t>
      </w:r>
    </w:p>
    <w:p w14:paraId="17EB0895" w14:textId="77777777" w:rsidR="00582CB0" w:rsidRDefault="00000000">
      <w:pPr>
        <w:jc w:val="both"/>
        <w:rPr>
          <w:rFonts w:ascii="Arial Narrow" w:eastAsia="Arial Narrow" w:hAnsi="Arial Narrow" w:cs="Arial Narrow"/>
          <w:color w:val="000000"/>
        </w:rPr>
      </w:pPr>
      <w:r>
        <w:rPr>
          <w:rFonts w:ascii="Arial Narrow" w:eastAsia="Arial Narrow" w:hAnsi="Arial Narrow" w:cs="Arial Narrow"/>
          <w:color w:val="000000"/>
        </w:rPr>
        <w:t>Determinar la vida útil y confiabilidad de los elementos de la infraestructura de TI de Parques Nacionales Naturales de Colombia.</w:t>
      </w:r>
    </w:p>
    <w:p w14:paraId="2EB5033D" w14:textId="77777777" w:rsidR="00582CB0" w:rsidRDefault="00000000">
      <w:pPr>
        <w:pStyle w:val="Ttulo1"/>
        <w:numPr>
          <w:ilvl w:val="1"/>
          <w:numId w:val="2"/>
        </w:numPr>
        <w:tabs>
          <w:tab w:val="left" w:pos="340"/>
        </w:tabs>
        <w:spacing w:before="120" w:after="120" w:line="240" w:lineRule="auto"/>
        <w:rPr>
          <w:rFonts w:ascii="Arial Narrow" w:eastAsia="Arial Narrow" w:hAnsi="Arial Narrow" w:cs="Arial Narrow"/>
          <w:b/>
          <w:bCs/>
          <w:color w:val="000000"/>
          <w:sz w:val="22"/>
          <w:szCs w:val="22"/>
        </w:rPr>
      </w:pPr>
      <w:bookmarkStart w:id="3" w:name="_1fob9te" w:colFirst="0" w:colLast="0"/>
      <w:bookmarkStart w:id="4" w:name="_Toc215746501"/>
      <w:bookmarkEnd w:id="3"/>
      <w:r>
        <w:rPr>
          <w:rFonts w:ascii="Arial Narrow" w:eastAsia="Arial Narrow" w:hAnsi="Arial Narrow" w:cs="Arial Narrow"/>
          <w:b/>
          <w:bCs/>
          <w:color w:val="000000"/>
          <w:sz w:val="22"/>
          <w:szCs w:val="22"/>
        </w:rPr>
        <w:t>OBJETIVOS ESPECÍFICOS</w:t>
      </w:r>
      <w:bookmarkEnd w:id="4"/>
      <w:r>
        <w:rPr>
          <w:rFonts w:ascii="Arial Narrow" w:eastAsia="Arial Narrow" w:hAnsi="Arial Narrow" w:cs="Arial Narrow"/>
          <w:b/>
          <w:bCs/>
          <w:color w:val="000000"/>
          <w:sz w:val="22"/>
          <w:szCs w:val="22"/>
        </w:rPr>
        <w:t xml:space="preserve"> </w:t>
      </w:r>
    </w:p>
    <w:p w14:paraId="7149FD18" w14:textId="77777777" w:rsidR="00582CB0" w:rsidRDefault="00000000">
      <w:pPr>
        <w:numPr>
          <w:ilvl w:val="0"/>
          <w:numId w:val="4"/>
        </w:numPr>
        <w:pBdr>
          <w:top w:val="nil"/>
          <w:left w:val="nil"/>
          <w:bottom w:val="nil"/>
          <w:right w:val="nil"/>
          <w:between w:val="nil"/>
        </w:pBdr>
        <w:spacing w:after="0"/>
        <w:jc w:val="both"/>
        <w:rPr>
          <w:color w:val="000000"/>
        </w:rPr>
      </w:pPr>
      <w:r>
        <w:rPr>
          <w:rFonts w:ascii="Arial Narrow" w:eastAsia="Arial Narrow" w:hAnsi="Arial Narrow" w:cs="Arial Narrow"/>
          <w:color w:val="000000"/>
        </w:rPr>
        <w:t>Mantener en buen estado los elementos de TI y mantener la vida útil de los mismos, con esto se garantiza la continuidad en la prestación de servicios ofrecidos a la entidad</w:t>
      </w:r>
    </w:p>
    <w:p w14:paraId="3E7F7BED" w14:textId="77777777" w:rsidR="00582CB0" w:rsidRPr="00F644FF" w:rsidRDefault="00000000">
      <w:pPr>
        <w:numPr>
          <w:ilvl w:val="0"/>
          <w:numId w:val="4"/>
        </w:numPr>
        <w:pBdr>
          <w:top w:val="nil"/>
          <w:left w:val="nil"/>
          <w:bottom w:val="nil"/>
          <w:right w:val="nil"/>
          <w:between w:val="nil"/>
        </w:pBdr>
        <w:jc w:val="both"/>
        <w:rPr>
          <w:color w:val="000000"/>
        </w:rPr>
      </w:pPr>
      <w:r>
        <w:rPr>
          <w:rFonts w:ascii="Arial Narrow" w:eastAsia="Arial Narrow" w:hAnsi="Arial Narrow" w:cs="Arial Narrow"/>
          <w:color w:val="000000"/>
        </w:rPr>
        <w:t>Definir un protocolo para el desarrollo de los mantenimientos preventivos y correctivos a la infraestructura de TI de la Entidad</w:t>
      </w:r>
    </w:p>
    <w:p w14:paraId="48CEA541" w14:textId="77777777" w:rsidR="00F644FF" w:rsidRDefault="00F644FF" w:rsidP="00F644FF">
      <w:pPr>
        <w:pBdr>
          <w:top w:val="nil"/>
          <w:left w:val="nil"/>
          <w:bottom w:val="nil"/>
          <w:right w:val="nil"/>
          <w:between w:val="nil"/>
        </w:pBdr>
        <w:ind w:left="720"/>
        <w:jc w:val="both"/>
        <w:rPr>
          <w:color w:val="000000"/>
        </w:rPr>
      </w:pPr>
    </w:p>
    <w:p w14:paraId="3BC216D4" w14:textId="77777777" w:rsidR="00582CB0" w:rsidRDefault="00000000">
      <w:pPr>
        <w:pStyle w:val="Ttulo1"/>
        <w:numPr>
          <w:ilvl w:val="0"/>
          <w:numId w:val="6"/>
        </w:numPr>
        <w:tabs>
          <w:tab w:val="left" w:pos="340"/>
        </w:tabs>
        <w:spacing w:before="120" w:after="120" w:line="240" w:lineRule="auto"/>
        <w:ind w:left="340" w:hanging="340"/>
        <w:rPr>
          <w:rFonts w:ascii="Arial Narrow" w:eastAsia="Arial Narrow" w:hAnsi="Arial Narrow" w:cs="Arial Narrow"/>
          <w:b/>
          <w:bCs/>
          <w:color w:val="000000"/>
          <w:sz w:val="22"/>
          <w:szCs w:val="22"/>
        </w:rPr>
      </w:pPr>
      <w:bookmarkStart w:id="5" w:name="_3znysh7" w:colFirst="0" w:colLast="0"/>
      <w:bookmarkEnd w:id="5"/>
      <w:r>
        <w:rPr>
          <w:rFonts w:ascii="Arial Narrow" w:eastAsia="Arial Narrow" w:hAnsi="Arial Narrow" w:cs="Arial Narrow"/>
          <w:b/>
          <w:bCs/>
          <w:color w:val="000000"/>
          <w:sz w:val="22"/>
          <w:szCs w:val="22"/>
        </w:rPr>
        <w:t xml:space="preserve">     </w:t>
      </w:r>
      <w:bookmarkStart w:id="6" w:name="_Toc215746502"/>
      <w:r>
        <w:rPr>
          <w:rFonts w:ascii="Arial Narrow" w:eastAsia="Arial Narrow" w:hAnsi="Arial Narrow" w:cs="Arial Narrow"/>
          <w:b/>
          <w:bCs/>
          <w:color w:val="000000"/>
          <w:sz w:val="22"/>
          <w:szCs w:val="22"/>
        </w:rPr>
        <w:t>ALCANCE</w:t>
      </w:r>
      <w:bookmarkEnd w:id="6"/>
    </w:p>
    <w:p w14:paraId="1FF293CA" w14:textId="77777777" w:rsidR="00582CB0" w:rsidRDefault="00000000">
      <w:pPr>
        <w:jc w:val="both"/>
        <w:rPr>
          <w:rFonts w:ascii="Arial Narrow" w:eastAsia="Arial Narrow" w:hAnsi="Arial Narrow" w:cs="Arial Narrow"/>
          <w:color w:val="000000"/>
        </w:rPr>
      </w:pPr>
      <w:r>
        <w:rPr>
          <w:rFonts w:ascii="Arial Narrow" w:eastAsia="Arial Narrow" w:hAnsi="Arial Narrow" w:cs="Arial Narrow"/>
          <w:color w:val="000000"/>
        </w:rPr>
        <w:t xml:space="preserve">Realizar el análisis, planificar los mantenimientos preventivos y correctivos y ejecutar los mantenimientos de infraestructura y/o equipos de cómputo en todos los niveles de gestión de la entidad. </w:t>
      </w:r>
    </w:p>
    <w:p w14:paraId="134F0ECF" w14:textId="77777777" w:rsidR="00F644FF" w:rsidRDefault="00F644FF">
      <w:pPr>
        <w:jc w:val="both"/>
        <w:rPr>
          <w:rFonts w:ascii="Arial Narrow" w:eastAsia="Arial Narrow" w:hAnsi="Arial Narrow" w:cs="Arial Narrow"/>
          <w:color w:val="000000"/>
        </w:rPr>
      </w:pPr>
    </w:p>
    <w:p w14:paraId="381C7EE1" w14:textId="77777777" w:rsidR="00582CB0" w:rsidRDefault="00000000">
      <w:pPr>
        <w:pStyle w:val="Ttulo1"/>
        <w:numPr>
          <w:ilvl w:val="0"/>
          <w:numId w:val="6"/>
        </w:numPr>
        <w:tabs>
          <w:tab w:val="left" w:pos="340"/>
        </w:tabs>
        <w:spacing w:before="120" w:after="120" w:line="240" w:lineRule="auto"/>
        <w:ind w:left="340" w:hanging="340"/>
        <w:rPr>
          <w:rFonts w:ascii="Arial Narrow" w:eastAsia="Arial Narrow" w:hAnsi="Arial Narrow" w:cs="Arial Narrow"/>
          <w:b/>
          <w:bCs/>
          <w:color w:val="000000"/>
          <w:sz w:val="22"/>
          <w:szCs w:val="22"/>
        </w:rPr>
      </w:pPr>
      <w:bookmarkStart w:id="7" w:name="_2et92p0" w:colFirst="0" w:colLast="0"/>
      <w:bookmarkEnd w:id="7"/>
      <w:r>
        <w:rPr>
          <w:rFonts w:ascii="Arial Narrow" w:eastAsia="Arial Narrow" w:hAnsi="Arial Narrow" w:cs="Arial Narrow"/>
          <w:b/>
          <w:bCs/>
          <w:color w:val="000000"/>
          <w:sz w:val="22"/>
          <w:szCs w:val="22"/>
        </w:rPr>
        <w:t xml:space="preserve">     </w:t>
      </w:r>
      <w:bookmarkStart w:id="8" w:name="_Toc215746503"/>
      <w:r>
        <w:rPr>
          <w:rFonts w:ascii="Arial Narrow" w:eastAsia="Arial Narrow" w:hAnsi="Arial Narrow" w:cs="Arial Narrow"/>
          <w:b/>
          <w:bCs/>
          <w:color w:val="000000"/>
          <w:sz w:val="22"/>
          <w:szCs w:val="22"/>
        </w:rPr>
        <w:t>DEFINICIONES</w:t>
      </w:r>
      <w:bookmarkEnd w:id="8"/>
    </w:p>
    <w:tbl>
      <w:tblPr>
        <w:tblStyle w:val="a"/>
        <w:tblW w:w="8828" w:type="dxa"/>
        <w:tblInd w:w="0" w:type="dxa"/>
        <w:tblLayout w:type="fixed"/>
        <w:tblLook w:val="0400" w:firstRow="0" w:lastRow="0" w:firstColumn="0" w:lastColumn="0" w:noHBand="0" w:noVBand="1"/>
      </w:tblPr>
      <w:tblGrid>
        <w:gridCol w:w="2405"/>
        <w:gridCol w:w="6423"/>
      </w:tblGrid>
      <w:tr w:rsidR="00582CB0" w14:paraId="415CAED8" w14:textId="77777777">
        <w:tc>
          <w:tcPr>
            <w:tcW w:w="2405" w:type="dxa"/>
          </w:tcPr>
          <w:p w14:paraId="383C570E" w14:textId="77777777" w:rsidR="00582CB0" w:rsidRDefault="00000000">
            <w:pPr>
              <w:spacing w:before="80" w:after="80"/>
              <w:rPr>
                <w:rFonts w:ascii="Arial Narrow" w:eastAsia="Arial Narrow" w:hAnsi="Arial Narrow" w:cs="Arial Narrow"/>
                <w:b/>
                <w:bCs/>
                <w:color w:val="000000"/>
              </w:rPr>
            </w:pPr>
            <w:r>
              <w:rPr>
                <w:rFonts w:ascii="Arial Narrow" w:eastAsia="Arial Narrow" w:hAnsi="Arial Narrow" w:cs="Arial Narrow"/>
                <w:b/>
                <w:bCs/>
                <w:color w:val="000000"/>
              </w:rPr>
              <w:t>ACUERDO DE NIVEL DE SERVICIO (ANS)</w:t>
            </w:r>
          </w:p>
        </w:tc>
        <w:tc>
          <w:tcPr>
            <w:tcW w:w="6423" w:type="dxa"/>
          </w:tcPr>
          <w:p w14:paraId="7DE47B57" w14:textId="77777777" w:rsidR="00582CB0" w:rsidRDefault="00000000">
            <w:pPr>
              <w:spacing w:before="80" w:after="80"/>
              <w:jc w:val="both"/>
              <w:rPr>
                <w:rFonts w:ascii="Arial Narrow" w:eastAsia="Arial Narrow" w:hAnsi="Arial Narrow" w:cs="Arial Narrow"/>
                <w:color w:val="000000"/>
              </w:rPr>
            </w:pPr>
            <w:r>
              <w:rPr>
                <w:rFonts w:ascii="Arial Narrow" w:eastAsia="Arial Narrow" w:hAnsi="Arial Narrow" w:cs="Arial Narrow"/>
                <w:color w:val="000000"/>
              </w:rPr>
              <w:t xml:space="preserve">Los Acuerdos de Niveles de Servicio (ANS), son parámetros, tiempos y requisitos establecidos para la entrega de productos o servicios de un proceso a los usuarios internos y externos, con los cuales se medirá la oportunidad </w:t>
            </w:r>
            <w:proofErr w:type="gramStart"/>
            <w:r>
              <w:rPr>
                <w:rFonts w:ascii="Arial Narrow" w:eastAsia="Arial Narrow" w:hAnsi="Arial Narrow" w:cs="Arial Narrow"/>
                <w:color w:val="000000"/>
              </w:rPr>
              <w:t>del mismo</w:t>
            </w:r>
            <w:proofErr w:type="gramEnd"/>
            <w:r>
              <w:rPr>
                <w:rFonts w:ascii="Arial Narrow" w:eastAsia="Arial Narrow" w:hAnsi="Arial Narrow" w:cs="Arial Narrow"/>
                <w:color w:val="000000"/>
              </w:rPr>
              <w:t xml:space="preserve">. </w:t>
            </w:r>
          </w:p>
        </w:tc>
      </w:tr>
      <w:tr w:rsidR="00582CB0" w14:paraId="39E2B875" w14:textId="77777777">
        <w:tc>
          <w:tcPr>
            <w:tcW w:w="2405" w:type="dxa"/>
          </w:tcPr>
          <w:p w14:paraId="1BAC6039" w14:textId="77777777" w:rsidR="00582CB0" w:rsidRDefault="00000000">
            <w:pPr>
              <w:spacing w:before="80" w:after="80"/>
              <w:rPr>
                <w:rFonts w:ascii="Arial Narrow" w:eastAsia="Arial Narrow" w:hAnsi="Arial Narrow" w:cs="Arial Narrow"/>
                <w:b/>
                <w:bCs/>
                <w:color w:val="000000"/>
              </w:rPr>
            </w:pPr>
            <w:r>
              <w:rPr>
                <w:rFonts w:ascii="Arial Narrow" w:eastAsia="Arial Narrow" w:hAnsi="Arial Narrow" w:cs="Arial Narrow"/>
                <w:b/>
                <w:bCs/>
                <w:color w:val="000000"/>
              </w:rPr>
              <w:t>DATACENTER</w:t>
            </w:r>
          </w:p>
        </w:tc>
        <w:tc>
          <w:tcPr>
            <w:tcW w:w="6423" w:type="dxa"/>
          </w:tcPr>
          <w:p w14:paraId="3EF436AF" w14:textId="77777777" w:rsidR="00582CB0" w:rsidRDefault="00000000">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“Centro de datos” o “Centro de Procesamiento de Datos”, es un espacio dedicado en un edificio para albergar sistemas de almacenamiento, sistemas de cómputo y componentes asociados y sistemas de telecomunicaciones y sus </w:t>
            </w:r>
            <w:proofErr w:type="gramStart"/>
            <w:r>
              <w:rPr>
                <w:rFonts w:ascii="Arial Narrow" w:eastAsia="Arial Narrow" w:hAnsi="Arial Narrow" w:cs="Arial Narrow"/>
                <w:color w:val="000000"/>
              </w:rPr>
              <w:t>componentes..</w:t>
            </w:r>
            <w:proofErr w:type="gramEnd"/>
          </w:p>
        </w:tc>
      </w:tr>
      <w:tr w:rsidR="00582CB0" w14:paraId="7A98F5BA" w14:textId="77777777">
        <w:tc>
          <w:tcPr>
            <w:tcW w:w="2405" w:type="dxa"/>
          </w:tcPr>
          <w:p w14:paraId="49CB3506" w14:textId="77777777" w:rsidR="00582CB0" w:rsidRDefault="00000000">
            <w:pPr>
              <w:spacing w:before="80" w:after="80"/>
              <w:rPr>
                <w:rFonts w:ascii="Arial Narrow" w:eastAsia="Arial Narrow" w:hAnsi="Arial Narrow" w:cs="Arial Narrow"/>
                <w:b/>
                <w:bCs/>
                <w:color w:val="000000"/>
              </w:rPr>
            </w:pPr>
            <w:r>
              <w:rPr>
                <w:rFonts w:ascii="Arial Narrow" w:eastAsia="Arial Narrow" w:hAnsi="Arial Narrow" w:cs="Arial Narrow"/>
                <w:b/>
                <w:bCs/>
                <w:color w:val="000000"/>
              </w:rPr>
              <w:t>MANTENIMIENTO</w:t>
            </w:r>
          </w:p>
        </w:tc>
        <w:tc>
          <w:tcPr>
            <w:tcW w:w="6423" w:type="dxa"/>
          </w:tcPr>
          <w:p w14:paraId="13BDFCD3" w14:textId="77777777" w:rsidR="00582CB0" w:rsidRDefault="00000000">
            <w:pPr>
              <w:spacing w:before="80" w:after="80"/>
              <w:jc w:val="both"/>
              <w:rPr>
                <w:rFonts w:ascii="Arial Narrow" w:eastAsia="Arial Narrow" w:hAnsi="Arial Narrow" w:cs="Arial Narrow"/>
                <w:color w:val="000000"/>
              </w:rPr>
            </w:pPr>
            <w:r>
              <w:rPr>
                <w:rFonts w:ascii="Arial Narrow" w:eastAsia="Arial Narrow" w:hAnsi="Arial Narrow" w:cs="Arial Narrow"/>
                <w:color w:val="000000"/>
              </w:rPr>
              <w:t>Cubre todas las actividades realizadas para que los recursos permanezcan en sus condiciones.</w:t>
            </w:r>
          </w:p>
        </w:tc>
      </w:tr>
      <w:tr w:rsidR="00582CB0" w14:paraId="3B5059C4" w14:textId="77777777">
        <w:tc>
          <w:tcPr>
            <w:tcW w:w="2405" w:type="dxa"/>
          </w:tcPr>
          <w:p w14:paraId="5917E0EC" w14:textId="77777777" w:rsidR="00582CB0" w:rsidRDefault="00000000">
            <w:pPr>
              <w:spacing w:before="80" w:after="80"/>
              <w:rPr>
                <w:rFonts w:ascii="Arial Narrow" w:eastAsia="Arial Narrow" w:hAnsi="Arial Narrow" w:cs="Arial Narrow"/>
                <w:b/>
                <w:bCs/>
                <w:color w:val="000000"/>
              </w:rPr>
            </w:pPr>
            <w:r>
              <w:rPr>
                <w:rFonts w:ascii="Arial Narrow" w:eastAsia="Arial Narrow" w:hAnsi="Arial Narrow" w:cs="Arial Narrow"/>
                <w:b/>
                <w:bCs/>
                <w:color w:val="000000"/>
              </w:rPr>
              <w:t xml:space="preserve">MANTENIMIENTO CORRECTIVO </w:t>
            </w:r>
          </w:p>
          <w:p w14:paraId="041C9D6C" w14:textId="77777777" w:rsidR="00582CB0" w:rsidRDefault="00582CB0">
            <w:pPr>
              <w:spacing w:before="80" w:after="80"/>
              <w:rPr>
                <w:rFonts w:ascii="Arial Narrow" w:eastAsia="Arial Narrow" w:hAnsi="Arial Narrow" w:cs="Arial Narrow"/>
                <w:b/>
                <w:bCs/>
                <w:color w:val="000000"/>
              </w:rPr>
            </w:pPr>
          </w:p>
        </w:tc>
        <w:tc>
          <w:tcPr>
            <w:tcW w:w="6423" w:type="dxa"/>
          </w:tcPr>
          <w:p w14:paraId="58CFE9FC" w14:textId="77777777" w:rsidR="00582CB0" w:rsidRDefault="00000000">
            <w:pPr>
              <w:spacing w:before="80" w:after="80"/>
              <w:jc w:val="both"/>
              <w:rPr>
                <w:rFonts w:ascii="Arial Narrow" w:eastAsia="Arial Narrow" w:hAnsi="Arial Narrow" w:cs="Arial Narrow"/>
                <w:color w:val="000000"/>
              </w:rPr>
            </w:pPr>
            <w:r>
              <w:rPr>
                <w:rFonts w:ascii="Arial Narrow" w:eastAsia="Arial Narrow" w:hAnsi="Arial Narrow" w:cs="Arial Narrow"/>
                <w:color w:val="000000"/>
              </w:rPr>
              <w:t>El mantenimiento correctivo se realiza con el fin de reparar fallos o defectos que se presenten en el equipo.</w:t>
            </w:r>
          </w:p>
        </w:tc>
      </w:tr>
      <w:tr w:rsidR="00582CB0" w14:paraId="3176D1A6" w14:textId="77777777">
        <w:tc>
          <w:tcPr>
            <w:tcW w:w="2405" w:type="dxa"/>
          </w:tcPr>
          <w:p w14:paraId="1490794A" w14:textId="77777777" w:rsidR="00582CB0" w:rsidRDefault="00000000">
            <w:pPr>
              <w:spacing w:before="80" w:after="80"/>
              <w:rPr>
                <w:rFonts w:ascii="Arial Narrow" w:eastAsia="Arial Narrow" w:hAnsi="Arial Narrow" w:cs="Arial Narrow"/>
                <w:b/>
                <w:bCs/>
                <w:color w:val="000000"/>
              </w:rPr>
            </w:pPr>
            <w:r>
              <w:rPr>
                <w:rFonts w:ascii="Arial Narrow" w:eastAsia="Arial Narrow" w:hAnsi="Arial Narrow" w:cs="Arial Narrow"/>
                <w:b/>
                <w:bCs/>
                <w:color w:val="000000"/>
              </w:rPr>
              <w:lastRenderedPageBreak/>
              <w:t>MANTENIMIENTO PREVENTIVO</w:t>
            </w:r>
          </w:p>
          <w:p w14:paraId="0589D17F" w14:textId="77777777" w:rsidR="00582CB0" w:rsidRDefault="00582CB0">
            <w:pPr>
              <w:spacing w:before="80" w:after="80"/>
              <w:rPr>
                <w:rFonts w:ascii="Arial Narrow" w:eastAsia="Arial Narrow" w:hAnsi="Arial Narrow" w:cs="Arial Narrow"/>
                <w:b/>
                <w:bCs/>
                <w:color w:val="000000"/>
              </w:rPr>
            </w:pPr>
          </w:p>
        </w:tc>
        <w:tc>
          <w:tcPr>
            <w:tcW w:w="6423" w:type="dxa"/>
          </w:tcPr>
          <w:p w14:paraId="13369ECD" w14:textId="77777777" w:rsidR="00582CB0" w:rsidRDefault="00000000">
            <w:pPr>
              <w:spacing w:before="80" w:after="80"/>
              <w:jc w:val="both"/>
              <w:rPr>
                <w:rFonts w:ascii="Arial Narrow" w:eastAsia="Arial Narrow" w:hAnsi="Arial Narrow" w:cs="Arial Narrow"/>
                <w:color w:val="000000"/>
              </w:rPr>
            </w:pPr>
            <w:r>
              <w:rPr>
                <w:rFonts w:ascii="Arial Narrow" w:eastAsia="Arial Narrow" w:hAnsi="Arial Narrow" w:cs="Arial Narrow"/>
                <w:color w:val="000000"/>
              </w:rPr>
              <w:t xml:space="preserve">El mantenimiento preventivo busca prevenir y detectar irregularidades en la operatividad de los equipos mediante la limpieza y afinamiento de las partes internas de estos </w:t>
            </w:r>
          </w:p>
        </w:tc>
      </w:tr>
      <w:tr w:rsidR="00582CB0" w14:paraId="039CEC8A" w14:textId="77777777">
        <w:tc>
          <w:tcPr>
            <w:tcW w:w="2405" w:type="dxa"/>
          </w:tcPr>
          <w:p w14:paraId="3655A978" w14:textId="77777777" w:rsidR="00582CB0" w:rsidRDefault="00000000">
            <w:pPr>
              <w:spacing w:before="80" w:after="80"/>
              <w:rPr>
                <w:rFonts w:ascii="Arial Narrow" w:eastAsia="Arial Narrow" w:hAnsi="Arial Narrow" w:cs="Arial Narrow"/>
                <w:b/>
                <w:bCs/>
                <w:color w:val="000000"/>
              </w:rPr>
            </w:pPr>
            <w:r>
              <w:rPr>
                <w:rFonts w:ascii="Arial Narrow" w:eastAsia="Arial Narrow" w:hAnsi="Arial Narrow" w:cs="Arial Narrow"/>
                <w:b/>
                <w:bCs/>
                <w:color w:val="000000"/>
              </w:rPr>
              <w:t>PNNC</w:t>
            </w:r>
          </w:p>
        </w:tc>
        <w:tc>
          <w:tcPr>
            <w:tcW w:w="6423" w:type="dxa"/>
          </w:tcPr>
          <w:p w14:paraId="0F53241C" w14:textId="77777777" w:rsidR="00582CB0" w:rsidRDefault="00000000">
            <w:pPr>
              <w:spacing w:before="80" w:after="80"/>
              <w:jc w:val="both"/>
              <w:rPr>
                <w:rFonts w:ascii="Arial Narrow" w:eastAsia="Arial Narrow" w:hAnsi="Arial Narrow" w:cs="Arial Narrow"/>
                <w:color w:val="000000"/>
              </w:rPr>
            </w:pPr>
            <w:r>
              <w:rPr>
                <w:rFonts w:ascii="Arial Narrow" w:eastAsia="Arial Narrow" w:hAnsi="Arial Narrow" w:cs="Arial Narrow"/>
                <w:color w:val="000000"/>
              </w:rPr>
              <w:t>Parques Nacionales Naturales de Colombia</w:t>
            </w:r>
          </w:p>
        </w:tc>
      </w:tr>
      <w:tr w:rsidR="00582CB0" w14:paraId="55EEF85B" w14:textId="77777777">
        <w:tc>
          <w:tcPr>
            <w:tcW w:w="2405" w:type="dxa"/>
          </w:tcPr>
          <w:p w14:paraId="362B1D9C" w14:textId="77777777" w:rsidR="00582CB0" w:rsidRDefault="00000000">
            <w:pPr>
              <w:spacing w:before="80" w:after="80"/>
              <w:rPr>
                <w:rFonts w:ascii="Arial Narrow" w:eastAsia="Arial Narrow" w:hAnsi="Arial Narrow" w:cs="Arial Narrow"/>
                <w:b/>
                <w:bCs/>
                <w:color w:val="000000"/>
              </w:rPr>
            </w:pPr>
            <w:bookmarkStart w:id="9" w:name="_tyjcwt" w:colFirst="0" w:colLast="0"/>
            <w:bookmarkEnd w:id="9"/>
            <w:r>
              <w:rPr>
                <w:rFonts w:ascii="Arial Narrow" w:eastAsia="Arial Narrow" w:hAnsi="Arial Narrow" w:cs="Arial Narrow"/>
                <w:b/>
                <w:bCs/>
                <w:color w:val="000000"/>
              </w:rPr>
              <w:t>SERVICIO TECNOLÓGICO</w:t>
            </w:r>
          </w:p>
        </w:tc>
        <w:tc>
          <w:tcPr>
            <w:tcW w:w="6423" w:type="dxa"/>
          </w:tcPr>
          <w:p w14:paraId="2F1BBB58" w14:textId="77777777" w:rsidR="00582CB0" w:rsidRDefault="00000000">
            <w:pPr>
              <w:spacing w:before="80" w:after="80"/>
              <w:jc w:val="both"/>
              <w:rPr>
                <w:rFonts w:ascii="Arial Narrow" w:eastAsia="Arial Narrow" w:hAnsi="Arial Narrow" w:cs="Arial Narrow"/>
                <w:color w:val="000000"/>
              </w:rPr>
            </w:pPr>
            <w:r>
              <w:rPr>
                <w:rFonts w:ascii="Arial Narrow" w:eastAsia="Arial Narrow" w:hAnsi="Arial Narrow" w:cs="Arial Narrow"/>
                <w:color w:val="000000"/>
              </w:rPr>
              <w:t>Es un caso particular de un servicio de TI que consiste en una facilidad directamente derivada de los recursos de la plataforma tecnológica (hardware y software) de la institución. En este tipo de servicios los Acuerdos de Nivel de Servicio son críticos para garantizar algunos atributos de calidad como disponibilidad, seguridad, confiabilidad, etc.</w:t>
            </w:r>
          </w:p>
        </w:tc>
      </w:tr>
      <w:tr w:rsidR="00582CB0" w14:paraId="3023AC7B" w14:textId="77777777">
        <w:tc>
          <w:tcPr>
            <w:tcW w:w="2405" w:type="dxa"/>
          </w:tcPr>
          <w:p w14:paraId="4BBAAFA6" w14:textId="77777777" w:rsidR="00582CB0" w:rsidRDefault="00000000">
            <w:pPr>
              <w:spacing w:before="80" w:after="80"/>
              <w:rPr>
                <w:rFonts w:ascii="Arial Narrow" w:eastAsia="Arial Narrow" w:hAnsi="Arial Narrow" w:cs="Arial Narrow"/>
                <w:b/>
                <w:bCs/>
                <w:color w:val="000000"/>
              </w:rPr>
            </w:pPr>
            <w:r>
              <w:rPr>
                <w:rFonts w:ascii="Arial Narrow" w:eastAsia="Arial Narrow" w:hAnsi="Arial Narrow" w:cs="Arial Narrow"/>
                <w:b/>
                <w:bCs/>
                <w:color w:val="000000"/>
              </w:rPr>
              <w:t>SERVICIOS TI</w:t>
            </w:r>
          </w:p>
        </w:tc>
        <w:tc>
          <w:tcPr>
            <w:tcW w:w="6423" w:type="dxa"/>
          </w:tcPr>
          <w:p w14:paraId="53F13F0E" w14:textId="77777777" w:rsidR="00582CB0" w:rsidRDefault="00000000">
            <w:pPr>
              <w:spacing w:before="80" w:after="80"/>
              <w:jc w:val="both"/>
              <w:rPr>
                <w:rFonts w:ascii="Arial Narrow" w:eastAsia="Arial Narrow" w:hAnsi="Arial Narrow" w:cs="Arial Narrow"/>
                <w:color w:val="000000"/>
              </w:rPr>
            </w:pPr>
            <w:r>
              <w:rPr>
                <w:rFonts w:ascii="Arial Narrow" w:eastAsia="Arial Narrow" w:hAnsi="Arial Narrow" w:cs="Arial Narrow"/>
                <w:color w:val="000000"/>
              </w:rPr>
              <w:t>Es una facilidad elaborada o construida usando tecnologías de la información para permitir una eficiente implementación de las capacidades institucionales. A través de la prestación de estos servicios es que TI produce valor a la organización. Los servicios de información son casos particulares de servicios de TI. Los servicios de TI deben tener asociados unos acuerdos de nivel de servicio.</w:t>
            </w:r>
          </w:p>
          <w:p w14:paraId="690CEE6D" w14:textId="77777777" w:rsidR="00582CB0" w:rsidRDefault="00582CB0">
            <w:pPr>
              <w:spacing w:before="80" w:after="80"/>
              <w:jc w:val="both"/>
              <w:rPr>
                <w:rFonts w:ascii="Arial Narrow" w:eastAsia="Arial Narrow" w:hAnsi="Arial Narrow" w:cs="Arial Narrow"/>
                <w:color w:val="000000"/>
              </w:rPr>
            </w:pPr>
          </w:p>
        </w:tc>
      </w:tr>
      <w:tr w:rsidR="00582CB0" w14:paraId="1A0D83D3" w14:textId="77777777">
        <w:tc>
          <w:tcPr>
            <w:tcW w:w="2405" w:type="dxa"/>
          </w:tcPr>
          <w:p w14:paraId="639CBF33" w14:textId="77777777" w:rsidR="00582CB0" w:rsidRDefault="00000000">
            <w:pPr>
              <w:spacing w:before="80" w:after="80"/>
              <w:rPr>
                <w:rFonts w:ascii="Arial Narrow" w:eastAsia="Arial Narrow" w:hAnsi="Arial Narrow" w:cs="Arial Narrow"/>
                <w:b/>
                <w:bCs/>
                <w:color w:val="000000"/>
              </w:rPr>
            </w:pPr>
            <w:r>
              <w:rPr>
                <w:rFonts w:ascii="Arial Narrow" w:eastAsia="Arial Narrow" w:hAnsi="Arial Narrow" w:cs="Arial Narrow"/>
                <w:b/>
                <w:bCs/>
                <w:color w:val="000000"/>
              </w:rPr>
              <w:t>STORAGE:</w:t>
            </w:r>
          </w:p>
        </w:tc>
        <w:tc>
          <w:tcPr>
            <w:tcW w:w="6423" w:type="dxa"/>
          </w:tcPr>
          <w:p w14:paraId="0F600389" w14:textId="77777777" w:rsidR="00582CB0" w:rsidRDefault="00000000">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Tecnología de almacenamiento dedicada a compartir la capacidad de almacenamiento de un computador (servidor) con computadoras personales o servidores clientes a través de una red (normalmente TCP/IP), haciendo uso de un sistema operativo optimizado para dar acceso con los protocolos CIFS, NFS, FTP 0 TFTP. </w:t>
            </w:r>
          </w:p>
          <w:p w14:paraId="717469D8" w14:textId="77777777" w:rsidR="00582CB0" w:rsidRDefault="00582CB0">
            <w:pPr>
              <w:pBdr>
                <w:top w:val="nil"/>
                <w:left w:val="nil"/>
                <w:bottom w:val="nil"/>
                <w:right w:val="nil"/>
                <w:between w:val="nil"/>
              </w:pBdr>
              <w:jc w:val="both"/>
              <w:rPr>
                <w:rFonts w:ascii="Arial Narrow" w:eastAsia="Arial Narrow" w:hAnsi="Arial Narrow" w:cs="Arial Narrow"/>
                <w:color w:val="000000"/>
              </w:rPr>
            </w:pPr>
          </w:p>
        </w:tc>
      </w:tr>
      <w:tr w:rsidR="00582CB0" w14:paraId="5165010F" w14:textId="77777777">
        <w:tc>
          <w:tcPr>
            <w:tcW w:w="2405" w:type="dxa"/>
          </w:tcPr>
          <w:p w14:paraId="1386EEFA" w14:textId="77777777" w:rsidR="00582CB0" w:rsidRDefault="00000000">
            <w:pPr>
              <w:spacing w:before="80" w:after="80"/>
              <w:rPr>
                <w:rFonts w:ascii="Arial Narrow" w:eastAsia="Arial Narrow" w:hAnsi="Arial Narrow" w:cs="Arial Narrow"/>
                <w:b/>
                <w:bCs/>
                <w:color w:val="000000"/>
              </w:rPr>
            </w:pPr>
            <w:r>
              <w:rPr>
                <w:rFonts w:ascii="Arial Narrow" w:eastAsia="Arial Narrow" w:hAnsi="Arial Narrow" w:cs="Arial Narrow"/>
                <w:b/>
                <w:bCs/>
                <w:color w:val="000000"/>
              </w:rPr>
              <w:t>SWITCH</w:t>
            </w:r>
          </w:p>
        </w:tc>
        <w:tc>
          <w:tcPr>
            <w:tcW w:w="6423" w:type="dxa"/>
          </w:tcPr>
          <w:p w14:paraId="3A8A9E93" w14:textId="77777777" w:rsidR="00582CB0" w:rsidRDefault="00000000">
            <w:p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Es un dispositivo de interconexión utilizado para conectar equipos en red formando lo que se conoce como una red de área local (LAN) y cuyas especificaciones técnicas siguen el estándar conocido como Ethernet (o técnicamente IEEE 802.3). </w:t>
            </w:r>
          </w:p>
          <w:p w14:paraId="72F23841" w14:textId="77777777" w:rsidR="00582CB0" w:rsidRDefault="00582CB0">
            <w:pPr>
              <w:pBdr>
                <w:top w:val="nil"/>
                <w:left w:val="nil"/>
                <w:bottom w:val="nil"/>
                <w:right w:val="nil"/>
                <w:between w:val="nil"/>
              </w:pBdr>
              <w:jc w:val="both"/>
              <w:rPr>
                <w:rFonts w:ascii="Arial Narrow" w:eastAsia="Arial Narrow" w:hAnsi="Arial Narrow" w:cs="Arial Narrow"/>
                <w:color w:val="000000"/>
              </w:rPr>
            </w:pPr>
          </w:p>
        </w:tc>
      </w:tr>
    </w:tbl>
    <w:p w14:paraId="2AE68893" w14:textId="77777777" w:rsidR="00582CB0" w:rsidRDefault="00000000">
      <w:pPr>
        <w:pStyle w:val="Ttulo1"/>
        <w:numPr>
          <w:ilvl w:val="0"/>
          <w:numId w:val="6"/>
        </w:numPr>
        <w:tabs>
          <w:tab w:val="left" w:pos="340"/>
        </w:tabs>
        <w:spacing w:before="120" w:after="120" w:line="240" w:lineRule="auto"/>
        <w:ind w:left="340" w:hanging="340"/>
        <w:rPr>
          <w:rFonts w:ascii="Arial Narrow" w:eastAsia="Arial Narrow" w:hAnsi="Arial Narrow" w:cs="Arial Narrow"/>
          <w:b/>
          <w:bCs/>
          <w:color w:val="000000"/>
          <w:sz w:val="22"/>
          <w:szCs w:val="22"/>
        </w:rPr>
      </w:pPr>
      <w:bookmarkStart w:id="10" w:name="_3dy6vkm" w:colFirst="0" w:colLast="0"/>
      <w:bookmarkStart w:id="11" w:name="_Toc215746504"/>
      <w:bookmarkEnd w:id="10"/>
      <w:r>
        <w:rPr>
          <w:rFonts w:ascii="Arial Narrow" w:eastAsia="Arial Narrow" w:hAnsi="Arial Narrow" w:cs="Arial Narrow"/>
          <w:b/>
          <w:bCs/>
          <w:color w:val="000000"/>
          <w:sz w:val="22"/>
          <w:szCs w:val="22"/>
        </w:rPr>
        <w:t>ACTIVOS QUE REQUIEREN MANTENIMIENTO EN PNNC</w:t>
      </w:r>
      <w:bookmarkEnd w:id="11"/>
    </w:p>
    <w:p w14:paraId="691226FF" w14:textId="77777777" w:rsidR="00582CB0" w:rsidRDefault="00000000">
      <w:pPr>
        <w:jc w:val="both"/>
        <w:rPr>
          <w:rFonts w:ascii="Arial Narrow" w:eastAsia="Arial Narrow" w:hAnsi="Arial Narrow" w:cs="Arial Narrow"/>
          <w:color w:val="000000"/>
        </w:rPr>
      </w:pPr>
      <w:r>
        <w:rPr>
          <w:rFonts w:ascii="Arial Narrow" w:eastAsia="Arial Narrow" w:hAnsi="Arial Narrow" w:cs="Arial Narrow"/>
          <w:color w:val="000000"/>
        </w:rPr>
        <w:t xml:space="preserve">En Parques Nacionales Naturales de Colombia se cuenta con los siguientes activos los cuales aplican para realizar los mantenimientos preventivos, estos son: </w:t>
      </w:r>
    </w:p>
    <w:tbl>
      <w:tblPr>
        <w:tblStyle w:val="a0"/>
        <w:tblW w:w="69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3117"/>
      </w:tblGrid>
      <w:tr w:rsidR="00582CB0" w14:paraId="0F9FED26" w14:textId="77777777">
        <w:trPr>
          <w:jc w:val="center"/>
        </w:trPr>
        <w:tc>
          <w:tcPr>
            <w:tcW w:w="3823" w:type="dxa"/>
            <w:vMerge w:val="restart"/>
            <w:vAlign w:val="center"/>
          </w:tcPr>
          <w:p w14:paraId="786EFC4B" w14:textId="77777777" w:rsidR="00582CB0" w:rsidRDefault="00000000">
            <w:pPr>
              <w:jc w:val="both"/>
              <w:rPr>
                <w:rFonts w:ascii="Arial Narrow" w:eastAsia="Arial Narrow" w:hAnsi="Arial Narrow" w:cs="Arial Narrow"/>
                <w:b/>
                <w:bCs/>
                <w:color w:val="000000"/>
              </w:rPr>
            </w:pPr>
            <w:r>
              <w:rPr>
                <w:rFonts w:ascii="Arial Narrow" w:eastAsia="Arial Narrow" w:hAnsi="Arial Narrow" w:cs="Arial Narrow"/>
                <w:b/>
                <w:bCs/>
                <w:color w:val="000000"/>
              </w:rPr>
              <w:t>EQUIPOS DE COMPUTO</w:t>
            </w:r>
          </w:p>
        </w:tc>
        <w:tc>
          <w:tcPr>
            <w:tcW w:w="3117" w:type="dxa"/>
          </w:tcPr>
          <w:p w14:paraId="54D1CC85" w14:textId="77777777" w:rsidR="00582CB0" w:rsidRDefault="00000000">
            <w:pPr>
              <w:jc w:val="both"/>
              <w:rPr>
                <w:rFonts w:ascii="Arial Narrow" w:eastAsia="Arial Narrow" w:hAnsi="Arial Narrow" w:cs="Arial Narrow"/>
                <w:color w:val="000000"/>
              </w:rPr>
            </w:pPr>
            <w:proofErr w:type="spellStart"/>
            <w:r>
              <w:rPr>
                <w:rFonts w:ascii="Arial Narrow" w:eastAsia="Arial Narrow" w:hAnsi="Arial Narrow" w:cs="Arial Narrow"/>
                <w:color w:val="000000"/>
              </w:rPr>
              <w:t>PCs</w:t>
            </w:r>
            <w:proofErr w:type="spellEnd"/>
            <w:r>
              <w:rPr>
                <w:rFonts w:ascii="Arial Narrow" w:eastAsia="Arial Narrow" w:hAnsi="Arial Narrow" w:cs="Arial Narrow"/>
                <w:color w:val="000000"/>
              </w:rPr>
              <w:t xml:space="preserve"> y Portátiles </w:t>
            </w:r>
          </w:p>
        </w:tc>
      </w:tr>
      <w:tr w:rsidR="00582CB0" w14:paraId="074988B8" w14:textId="77777777">
        <w:trPr>
          <w:jc w:val="center"/>
        </w:trPr>
        <w:tc>
          <w:tcPr>
            <w:tcW w:w="3823" w:type="dxa"/>
            <w:vMerge/>
            <w:vAlign w:val="center"/>
          </w:tcPr>
          <w:p w14:paraId="055994B0" w14:textId="77777777" w:rsidR="00582CB0" w:rsidRDefault="00582CB0">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3117" w:type="dxa"/>
          </w:tcPr>
          <w:p w14:paraId="58A9DB29" w14:textId="77777777" w:rsidR="00582CB0" w:rsidRDefault="00000000">
            <w:pPr>
              <w:jc w:val="both"/>
              <w:rPr>
                <w:rFonts w:ascii="Arial Narrow" w:eastAsia="Arial Narrow" w:hAnsi="Arial Narrow" w:cs="Arial Narrow"/>
                <w:color w:val="000000"/>
              </w:rPr>
            </w:pPr>
            <w:r>
              <w:rPr>
                <w:rFonts w:ascii="Arial Narrow" w:eastAsia="Arial Narrow" w:hAnsi="Arial Narrow" w:cs="Arial Narrow"/>
                <w:color w:val="000000"/>
              </w:rPr>
              <w:t>Impresoras</w:t>
            </w:r>
          </w:p>
        </w:tc>
      </w:tr>
      <w:tr w:rsidR="00582CB0" w14:paraId="3652E2B0" w14:textId="77777777">
        <w:trPr>
          <w:jc w:val="center"/>
        </w:trPr>
        <w:tc>
          <w:tcPr>
            <w:tcW w:w="3823" w:type="dxa"/>
            <w:vMerge/>
            <w:vAlign w:val="center"/>
          </w:tcPr>
          <w:p w14:paraId="2B0E9FA3" w14:textId="77777777" w:rsidR="00582CB0" w:rsidRDefault="00582CB0">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3117" w:type="dxa"/>
          </w:tcPr>
          <w:p w14:paraId="6B0EEACE" w14:textId="77777777" w:rsidR="00582CB0" w:rsidRDefault="00000000">
            <w:pPr>
              <w:jc w:val="both"/>
              <w:rPr>
                <w:rFonts w:ascii="Arial Narrow" w:eastAsia="Arial Narrow" w:hAnsi="Arial Narrow" w:cs="Arial Narrow"/>
                <w:color w:val="000000"/>
              </w:rPr>
            </w:pPr>
            <w:r>
              <w:rPr>
                <w:rFonts w:ascii="Arial Narrow" w:eastAsia="Arial Narrow" w:hAnsi="Arial Narrow" w:cs="Arial Narrow"/>
              </w:rPr>
              <w:t>Pantallas Interactivas</w:t>
            </w:r>
          </w:p>
        </w:tc>
      </w:tr>
      <w:tr w:rsidR="00582CB0" w14:paraId="4FAEBF25" w14:textId="77777777">
        <w:trPr>
          <w:jc w:val="center"/>
        </w:trPr>
        <w:tc>
          <w:tcPr>
            <w:tcW w:w="3823" w:type="dxa"/>
            <w:vMerge/>
            <w:vAlign w:val="center"/>
          </w:tcPr>
          <w:p w14:paraId="24CF4B89" w14:textId="77777777" w:rsidR="00582CB0" w:rsidRDefault="00582CB0">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3117" w:type="dxa"/>
          </w:tcPr>
          <w:p w14:paraId="3F919931" w14:textId="77777777" w:rsidR="00582CB0" w:rsidRDefault="00000000">
            <w:pPr>
              <w:jc w:val="both"/>
              <w:rPr>
                <w:rFonts w:ascii="Arial Narrow" w:eastAsia="Arial Narrow" w:hAnsi="Arial Narrow" w:cs="Arial Narrow"/>
                <w:color w:val="000000"/>
              </w:rPr>
            </w:pPr>
            <w:proofErr w:type="spellStart"/>
            <w:r>
              <w:rPr>
                <w:rFonts w:ascii="Arial Narrow" w:eastAsia="Arial Narrow" w:hAnsi="Arial Narrow" w:cs="Arial Narrow"/>
                <w:color w:val="000000"/>
              </w:rPr>
              <w:t>Plottter</w:t>
            </w:r>
            <w:proofErr w:type="spellEnd"/>
          </w:p>
        </w:tc>
      </w:tr>
      <w:tr w:rsidR="00582CB0" w14:paraId="49D69214" w14:textId="77777777">
        <w:trPr>
          <w:trHeight w:val="444"/>
          <w:jc w:val="center"/>
        </w:trPr>
        <w:tc>
          <w:tcPr>
            <w:tcW w:w="3823" w:type="dxa"/>
            <w:vMerge w:val="restart"/>
            <w:vAlign w:val="center"/>
          </w:tcPr>
          <w:p w14:paraId="7DE7E02E" w14:textId="77777777" w:rsidR="00582CB0" w:rsidRDefault="00582CB0">
            <w:pPr>
              <w:jc w:val="both"/>
              <w:rPr>
                <w:rFonts w:ascii="Arial Narrow" w:eastAsia="Arial Narrow" w:hAnsi="Arial Narrow" w:cs="Arial Narrow"/>
                <w:b/>
                <w:bCs/>
                <w:color w:val="000000"/>
              </w:rPr>
            </w:pPr>
          </w:p>
          <w:p w14:paraId="43903A93" w14:textId="77777777" w:rsidR="00582CB0" w:rsidRDefault="00582CB0">
            <w:pPr>
              <w:jc w:val="both"/>
              <w:rPr>
                <w:rFonts w:ascii="Arial Narrow" w:eastAsia="Arial Narrow" w:hAnsi="Arial Narrow" w:cs="Arial Narrow"/>
                <w:b/>
                <w:bCs/>
                <w:color w:val="000000"/>
              </w:rPr>
            </w:pPr>
          </w:p>
          <w:p w14:paraId="0F23E89B" w14:textId="77777777" w:rsidR="00582CB0" w:rsidRDefault="00000000">
            <w:pPr>
              <w:jc w:val="both"/>
              <w:rPr>
                <w:rFonts w:ascii="Arial Narrow" w:eastAsia="Arial Narrow" w:hAnsi="Arial Narrow" w:cs="Arial Narrow"/>
                <w:b/>
                <w:bCs/>
                <w:color w:val="000000"/>
              </w:rPr>
            </w:pPr>
            <w:r>
              <w:rPr>
                <w:rFonts w:ascii="Arial Narrow" w:eastAsia="Arial Narrow" w:hAnsi="Arial Narrow" w:cs="Arial Narrow"/>
                <w:b/>
                <w:bCs/>
                <w:color w:val="000000"/>
              </w:rPr>
              <w:t>DATACENTER</w:t>
            </w:r>
          </w:p>
        </w:tc>
        <w:tc>
          <w:tcPr>
            <w:tcW w:w="3117" w:type="dxa"/>
          </w:tcPr>
          <w:p w14:paraId="6F9F358F" w14:textId="77777777" w:rsidR="00582CB0" w:rsidRDefault="00000000">
            <w:pPr>
              <w:jc w:val="both"/>
              <w:rPr>
                <w:rFonts w:ascii="Arial Narrow" w:eastAsia="Arial Narrow" w:hAnsi="Arial Narrow" w:cs="Arial Narrow"/>
                <w:color w:val="000000"/>
              </w:rPr>
            </w:pPr>
            <w:r>
              <w:rPr>
                <w:rFonts w:ascii="Arial Narrow" w:eastAsia="Arial Narrow" w:hAnsi="Arial Narrow" w:cs="Arial Narrow"/>
                <w:color w:val="000000"/>
              </w:rPr>
              <w:t>UPS</w:t>
            </w:r>
          </w:p>
        </w:tc>
      </w:tr>
      <w:tr w:rsidR="00582CB0" w14:paraId="1FF6FA95" w14:textId="77777777">
        <w:trPr>
          <w:jc w:val="center"/>
        </w:trPr>
        <w:tc>
          <w:tcPr>
            <w:tcW w:w="3823" w:type="dxa"/>
            <w:vMerge/>
            <w:vAlign w:val="center"/>
          </w:tcPr>
          <w:p w14:paraId="47AEEF18" w14:textId="77777777" w:rsidR="00582CB0" w:rsidRDefault="00582CB0">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3117" w:type="dxa"/>
          </w:tcPr>
          <w:p w14:paraId="1D173FCA" w14:textId="77777777" w:rsidR="00582CB0" w:rsidRDefault="00000000">
            <w:pPr>
              <w:jc w:val="both"/>
              <w:rPr>
                <w:rFonts w:ascii="Arial Narrow" w:eastAsia="Arial Narrow" w:hAnsi="Arial Narrow" w:cs="Arial Narrow"/>
                <w:color w:val="000000"/>
              </w:rPr>
            </w:pPr>
            <w:r>
              <w:rPr>
                <w:rFonts w:ascii="Arial Narrow" w:eastAsia="Arial Narrow" w:hAnsi="Arial Narrow" w:cs="Arial Narrow"/>
                <w:color w:val="000000"/>
              </w:rPr>
              <w:t>Servidores</w:t>
            </w:r>
          </w:p>
        </w:tc>
      </w:tr>
      <w:tr w:rsidR="00582CB0" w14:paraId="204FDA09" w14:textId="77777777">
        <w:trPr>
          <w:jc w:val="center"/>
        </w:trPr>
        <w:tc>
          <w:tcPr>
            <w:tcW w:w="3823" w:type="dxa"/>
            <w:vMerge/>
            <w:vAlign w:val="center"/>
          </w:tcPr>
          <w:p w14:paraId="60F7E392" w14:textId="77777777" w:rsidR="00582CB0" w:rsidRDefault="00582CB0">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3117" w:type="dxa"/>
          </w:tcPr>
          <w:p w14:paraId="20E22FC8" w14:textId="77777777" w:rsidR="00582CB0" w:rsidRDefault="00000000">
            <w:pPr>
              <w:jc w:val="both"/>
              <w:rPr>
                <w:rFonts w:ascii="Arial Narrow" w:eastAsia="Arial Narrow" w:hAnsi="Arial Narrow" w:cs="Arial Narrow"/>
                <w:color w:val="000000"/>
              </w:rPr>
            </w:pPr>
            <w:r>
              <w:rPr>
                <w:rFonts w:ascii="Arial Narrow" w:eastAsia="Arial Narrow" w:hAnsi="Arial Narrow" w:cs="Arial Narrow"/>
                <w:color w:val="000000"/>
              </w:rPr>
              <w:t>Storage</w:t>
            </w:r>
          </w:p>
        </w:tc>
      </w:tr>
      <w:tr w:rsidR="00582CB0" w14:paraId="06190010" w14:textId="77777777">
        <w:trPr>
          <w:jc w:val="center"/>
        </w:trPr>
        <w:tc>
          <w:tcPr>
            <w:tcW w:w="3823" w:type="dxa"/>
            <w:vMerge/>
            <w:vAlign w:val="center"/>
          </w:tcPr>
          <w:p w14:paraId="326C3E99" w14:textId="77777777" w:rsidR="00582CB0" w:rsidRDefault="00582CB0">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3117" w:type="dxa"/>
          </w:tcPr>
          <w:p w14:paraId="7DAA3750" w14:textId="77777777" w:rsidR="00582CB0" w:rsidRDefault="00000000">
            <w:pPr>
              <w:jc w:val="both"/>
              <w:rPr>
                <w:rFonts w:ascii="Arial Narrow" w:eastAsia="Arial Narrow" w:hAnsi="Arial Narrow" w:cs="Arial Narrow"/>
                <w:color w:val="000000"/>
              </w:rPr>
            </w:pPr>
            <w:r>
              <w:rPr>
                <w:rFonts w:ascii="Arial Narrow" w:eastAsia="Arial Narrow" w:hAnsi="Arial Narrow" w:cs="Arial Narrow"/>
                <w:color w:val="000000"/>
              </w:rPr>
              <w:t>Aire Acondicionado</w:t>
            </w:r>
          </w:p>
        </w:tc>
      </w:tr>
      <w:tr w:rsidR="00582CB0" w14:paraId="0BF233E9" w14:textId="77777777">
        <w:trPr>
          <w:jc w:val="center"/>
        </w:trPr>
        <w:tc>
          <w:tcPr>
            <w:tcW w:w="3823" w:type="dxa"/>
            <w:vMerge/>
            <w:vAlign w:val="center"/>
          </w:tcPr>
          <w:p w14:paraId="08240D01" w14:textId="77777777" w:rsidR="00582CB0" w:rsidRDefault="00582CB0">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3117" w:type="dxa"/>
          </w:tcPr>
          <w:p w14:paraId="6A1392C3" w14:textId="77777777" w:rsidR="00582CB0" w:rsidRDefault="00000000">
            <w:pPr>
              <w:jc w:val="both"/>
              <w:rPr>
                <w:rFonts w:ascii="Arial Narrow" w:eastAsia="Arial Narrow" w:hAnsi="Arial Narrow" w:cs="Arial Narrow"/>
                <w:color w:val="000000"/>
              </w:rPr>
            </w:pPr>
            <w:r>
              <w:rPr>
                <w:rFonts w:ascii="Arial Narrow" w:eastAsia="Arial Narrow" w:hAnsi="Arial Narrow" w:cs="Arial Narrow"/>
                <w:color w:val="000000"/>
              </w:rPr>
              <w:t>Firewalls</w:t>
            </w:r>
          </w:p>
        </w:tc>
      </w:tr>
      <w:tr w:rsidR="00582CB0" w14:paraId="0222D9DC" w14:textId="77777777">
        <w:trPr>
          <w:jc w:val="center"/>
        </w:trPr>
        <w:tc>
          <w:tcPr>
            <w:tcW w:w="3823" w:type="dxa"/>
            <w:vMerge w:val="restart"/>
            <w:vAlign w:val="center"/>
          </w:tcPr>
          <w:p w14:paraId="65BE28CA" w14:textId="77777777" w:rsidR="00582CB0" w:rsidRDefault="00000000">
            <w:pPr>
              <w:jc w:val="both"/>
              <w:rPr>
                <w:rFonts w:ascii="Arial Narrow" w:eastAsia="Arial Narrow" w:hAnsi="Arial Narrow" w:cs="Arial Narrow"/>
                <w:b/>
                <w:bCs/>
                <w:color w:val="000000"/>
              </w:rPr>
            </w:pPr>
            <w:r>
              <w:rPr>
                <w:rFonts w:ascii="Arial Narrow" w:eastAsia="Arial Narrow" w:hAnsi="Arial Narrow" w:cs="Arial Narrow"/>
                <w:b/>
                <w:bCs/>
                <w:color w:val="000000"/>
              </w:rPr>
              <w:t>NETWORKING</w:t>
            </w:r>
          </w:p>
        </w:tc>
        <w:tc>
          <w:tcPr>
            <w:tcW w:w="3117" w:type="dxa"/>
          </w:tcPr>
          <w:p w14:paraId="4B2FC199" w14:textId="77777777" w:rsidR="00582CB0" w:rsidRDefault="00000000">
            <w:pPr>
              <w:jc w:val="both"/>
              <w:rPr>
                <w:rFonts w:ascii="Arial Narrow" w:eastAsia="Arial Narrow" w:hAnsi="Arial Narrow" w:cs="Arial Narrow"/>
                <w:color w:val="000000"/>
              </w:rPr>
            </w:pPr>
            <w:r>
              <w:rPr>
                <w:rFonts w:ascii="Arial Narrow" w:eastAsia="Arial Narrow" w:hAnsi="Arial Narrow" w:cs="Arial Narrow"/>
                <w:color w:val="000000"/>
              </w:rPr>
              <w:t>Switches de Piso</w:t>
            </w:r>
          </w:p>
        </w:tc>
      </w:tr>
      <w:tr w:rsidR="00582CB0" w14:paraId="274BFC20" w14:textId="77777777">
        <w:trPr>
          <w:jc w:val="center"/>
        </w:trPr>
        <w:tc>
          <w:tcPr>
            <w:tcW w:w="3823" w:type="dxa"/>
            <w:vMerge/>
            <w:vAlign w:val="center"/>
          </w:tcPr>
          <w:p w14:paraId="0E0C8725" w14:textId="77777777" w:rsidR="00582CB0" w:rsidRDefault="00582CB0">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3117" w:type="dxa"/>
          </w:tcPr>
          <w:p w14:paraId="11A94F18" w14:textId="77777777" w:rsidR="00582CB0" w:rsidRDefault="00000000">
            <w:pPr>
              <w:jc w:val="both"/>
              <w:rPr>
                <w:rFonts w:ascii="Arial Narrow" w:eastAsia="Arial Narrow" w:hAnsi="Arial Narrow" w:cs="Arial Narrow"/>
                <w:color w:val="000000"/>
              </w:rPr>
            </w:pPr>
            <w:proofErr w:type="spellStart"/>
            <w:r>
              <w:rPr>
                <w:rFonts w:ascii="Arial Narrow" w:eastAsia="Arial Narrow" w:hAnsi="Arial Narrow" w:cs="Arial Narrow"/>
                <w:color w:val="000000"/>
              </w:rPr>
              <w:t>Swicth</w:t>
            </w:r>
            <w:proofErr w:type="spellEnd"/>
            <w:r>
              <w:rPr>
                <w:rFonts w:ascii="Arial Narrow" w:eastAsia="Arial Narrow" w:hAnsi="Arial Narrow" w:cs="Arial Narrow"/>
                <w:color w:val="000000"/>
              </w:rPr>
              <w:t xml:space="preserve"> Core</w:t>
            </w:r>
          </w:p>
        </w:tc>
      </w:tr>
      <w:tr w:rsidR="00582CB0" w14:paraId="21056F44" w14:textId="77777777">
        <w:trPr>
          <w:jc w:val="center"/>
        </w:trPr>
        <w:tc>
          <w:tcPr>
            <w:tcW w:w="3823" w:type="dxa"/>
            <w:vMerge/>
            <w:vAlign w:val="center"/>
          </w:tcPr>
          <w:p w14:paraId="29141824" w14:textId="77777777" w:rsidR="00582CB0" w:rsidRDefault="00582CB0">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3117" w:type="dxa"/>
          </w:tcPr>
          <w:p w14:paraId="02EEDF9E" w14:textId="77777777" w:rsidR="00582CB0" w:rsidRDefault="00000000">
            <w:pPr>
              <w:jc w:val="both"/>
              <w:rPr>
                <w:rFonts w:ascii="Arial Narrow" w:eastAsia="Arial Narrow" w:hAnsi="Arial Narrow" w:cs="Arial Narrow"/>
                <w:color w:val="000000"/>
              </w:rPr>
            </w:pPr>
            <w:proofErr w:type="spellStart"/>
            <w:r>
              <w:rPr>
                <w:rFonts w:ascii="Arial Narrow" w:eastAsia="Arial Narrow" w:hAnsi="Arial Narrow" w:cs="Arial Narrow"/>
                <w:color w:val="000000"/>
              </w:rPr>
              <w:t>Swicth</w:t>
            </w:r>
            <w:proofErr w:type="spellEnd"/>
            <w:r>
              <w:rPr>
                <w:rFonts w:ascii="Arial Narrow" w:eastAsia="Arial Narrow" w:hAnsi="Arial Narrow" w:cs="Arial Narrow"/>
                <w:color w:val="000000"/>
              </w:rPr>
              <w:t xml:space="preserve"> de Fibra</w:t>
            </w:r>
          </w:p>
        </w:tc>
      </w:tr>
    </w:tbl>
    <w:p w14:paraId="688A4664" w14:textId="77777777" w:rsidR="00582CB0" w:rsidRDefault="00582CB0">
      <w:pPr>
        <w:jc w:val="both"/>
        <w:rPr>
          <w:rFonts w:ascii="Arial Narrow" w:eastAsia="Arial Narrow" w:hAnsi="Arial Narrow" w:cs="Arial Narrow"/>
          <w:b/>
          <w:bCs/>
          <w:color w:val="000000"/>
        </w:rPr>
      </w:pPr>
    </w:p>
    <w:p w14:paraId="1BBB4E23" w14:textId="77777777" w:rsidR="00582CB0" w:rsidRDefault="00000000">
      <w:pPr>
        <w:pStyle w:val="Ttulo1"/>
        <w:numPr>
          <w:ilvl w:val="0"/>
          <w:numId w:val="6"/>
        </w:numPr>
        <w:tabs>
          <w:tab w:val="left" w:pos="340"/>
        </w:tabs>
        <w:spacing w:before="120" w:after="120" w:line="240" w:lineRule="auto"/>
        <w:ind w:left="340" w:hanging="340"/>
        <w:rPr>
          <w:rFonts w:ascii="Arial Narrow" w:eastAsia="Arial Narrow" w:hAnsi="Arial Narrow" w:cs="Arial Narrow"/>
          <w:b/>
          <w:bCs/>
          <w:color w:val="000000"/>
          <w:sz w:val="22"/>
          <w:szCs w:val="22"/>
        </w:rPr>
      </w:pPr>
      <w:bookmarkStart w:id="12" w:name="_1t3h5sf" w:colFirst="0" w:colLast="0"/>
      <w:bookmarkStart w:id="13" w:name="_Toc215746505"/>
      <w:bookmarkEnd w:id="12"/>
      <w:r>
        <w:rPr>
          <w:rFonts w:ascii="Arial Narrow" w:eastAsia="Arial Narrow" w:hAnsi="Arial Narrow" w:cs="Arial Narrow"/>
          <w:b/>
          <w:bCs/>
          <w:color w:val="000000"/>
          <w:sz w:val="22"/>
          <w:szCs w:val="22"/>
        </w:rPr>
        <w:t>CRONOGRAMA DE ACTIVIDADES</w:t>
      </w:r>
      <w:bookmarkEnd w:id="13"/>
    </w:p>
    <w:p w14:paraId="7BB14617" w14:textId="77777777" w:rsidR="00582CB0" w:rsidRDefault="00000000">
      <w:pPr>
        <w:jc w:val="both"/>
        <w:rPr>
          <w:rFonts w:ascii="Arial Narrow" w:eastAsia="Arial Narrow" w:hAnsi="Arial Narrow" w:cs="Arial Narrow"/>
          <w:color w:val="000000"/>
        </w:rPr>
      </w:pPr>
      <w:r>
        <w:rPr>
          <w:rFonts w:ascii="Arial Narrow" w:eastAsia="Arial Narrow" w:hAnsi="Arial Narrow" w:cs="Arial Narrow"/>
          <w:color w:val="000000"/>
        </w:rPr>
        <w:t xml:space="preserve">Para la realización del plan de mantenimiento preventivo de los servicios tecnológicos de PNNC, se deben tener en cuenta los siguientes pasos: </w:t>
      </w:r>
    </w:p>
    <w:p w14:paraId="5ADAD518" w14:textId="77777777" w:rsidR="00582CB0" w:rsidRDefault="00000000">
      <w:pPr>
        <w:numPr>
          <w:ilvl w:val="0"/>
          <w:numId w:val="1"/>
        </w:numPr>
        <w:pBdr>
          <w:top w:val="nil"/>
          <w:left w:val="nil"/>
          <w:bottom w:val="nil"/>
          <w:right w:val="nil"/>
          <w:between w:val="nil"/>
        </w:pBdr>
        <w:spacing w:after="0"/>
        <w:jc w:val="both"/>
        <w:rPr>
          <w:rFonts w:ascii="Arial Narrow" w:eastAsia="Arial Narrow" w:hAnsi="Arial Narrow" w:cs="Arial Narrow"/>
          <w:color w:val="000000"/>
        </w:rPr>
      </w:pPr>
      <w:r>
        <w:rPr>
          <w:rFonts w:ascii="Arial Narrow" w:eastAsia="Arial Narrow" w:hAnsi="Arial Narrow" w:cs="Arial Narrow"/>
          <w:color w:val="000000"/>
        </w:rPr>
        <w:t xml:space="preserve">Consultar a los grupos de interés la franja horaria de mantenimiento </w:t>
      </w:r>
    </w:p>
    <w:p w14:paraId="182DD38F" w14:textId="77777777" w:rsidR="00582CB0" w:rsidRDefault="00000000">
      <w:pPr>
        <w:numPr>
          <w:ilvl w:val="0"/>
          <w:numId w:val="1"/>
        </w:numPr>
        <w:pBdr>
          <w:top w:val="nil"/>
          <w:left w:val="nil"/>
          <w:bottom w:val="nil"/>
          <w:right w:val="nil"/>
          <w:between w:val="nil"/>
        </w:pBdr>
        <w:spacing w:after="0"/>
        <w:jc w:val="both"/>
        <w:rPr>
          <w:rFonts w:ascii="Arial Narrow" w:eastAsia="Arial Narrow" w:hAnsi="Arial Narrow" w:cs="Arial Narrow"/>
          <w:color w:val="000000"/>
        </w:rPr>
      </w:pPr>
      <w:r>
        <w:rPr>
          <w:rFonts w:ascii="Arial Narrow" w:eastAsia="Arial Narrow" w:hAnsi="Arial Narrow" w:cs="Arial Narrow"/>
          <w:color w:val="000000"/>
        </w:rPr>
        <w:t>Definir el cronograma de actividades en los tiempos acordados con los usuarios</w:t>
      </w:r>
    </w:p>
    <w:p w14:paraId="3119E69F" w14:textId="77777777" w:rsidR="00582CB0" w:rsidRDefault="00000000">
      <w:pPr>
        <w:numPr>
          <w:ilvl w:val="0"/>
          <w:numId w:val="1"/>
        </w:numPr>
        <w:pBdr>
          <w:top w:val="nil"/>
          <w:left w:val="nil"/>
          <w:bottom w:val="nil"/>
          <w:right w:val="nil"/>
          <w:between w:val="nil"/>
        </w:pBdr>
        <w:spacing w:after="0"/>
        <w:jc w:val="both"/>
        <w:rPr>
          <w:rFonts w:ascii="Arial Narrow" w:eastAsia="Arial Narrow" w:hAnsi="Arial Narrow" w:cs="Arial Narrow"/>
          <w:color w:val="000000"/>
        </w:rPr>
      </w:pPr>
      <w:r>
        <w:rPr>
          <w:rFonts w:ascii="Arial Narrow" w:eastAsia="Arial Narrow" w:hAnsi="Arial Narrow" w:cs="Arial Narrow"/>
          <w:color w:val="000000"/>
        </w:rPr>
        <w:t xml:space="preserve">Informar a los grupos de interés con antelación </w:t>
      </w:r>
    </w:p>
    <w:p w14:paraId="49B13B27" w14:textId="77777777" w:rsidR="00582CB0" w:rsidRDefault="00000000">
      <w:pPr>
        <w:numPr>
          <w:ilvl w:val="0"/>
          <w:numId w:val="1"/>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 xml:space="preserve">Importar información en los ANS. </w:t>
      </w:r>
    </w:p>
    <w:p w14:paraId="2F371565" w14:textId="77777777" w:rsidR="00582CB0" w:rsidRDefault="00000000">
      <w:pPr>
        <w:jc w:val="both"/>
        <w:rPr>
          <w:rFonts w:ascii="Arial Narrow" w:eastAsia="Arial Narrow" w:hAnsi="Arial Narrow" w:cs="Arial Narrow"/>
          <w:color w:val="000000"/>
        </w:rPr>
      </w:pPr>
      <w:r>
        <w:rPr>
          <w:rFonts w:ascii="Arial Narrow" w:eastAsia="Arial Narrow" w:hAnsi="Arial Narrow" w:cs="Arial Narrow"/>
          <w:color w:val="000000"/>
        </w:rPr>
        <w:t xml:space="preserve">Las actividades de mantenimiento son programadas para la vigencia en el formato E3-FO-08. “Programa de Mantenimiento equipos de cómputo” por todas las Direcciones Territoriales (DTAN, DTAM, DTOR, DTPA, DTCA y DTAO) y Nivel Central, posteriormente esta información es enviada por los ingenieros de cada Dirección Territorial a el Grupo de Tecnologías de la Información y Comunicaciones en Nivel Central para ser consolidada. </w:t>
      </w:r>
    </w:p>
    <w:p w14:paraId="6F3C8F71" w14:textId="77777777" w:rsidR="00582CB0" w:rsidRDefault="00000000">
      <w:pPr>
        <w:pStyle w:val="Ttulo1"/>
        <w:numPr>
          <w:ilvl w:val="0"/>
          <w:numId w:val="6"/>
        </w:numPr>
        <w:tabs>
          <w:tab w:val="left" w:pos="340"/>
        </w:tabs>
        <w:spacing w:before="120" w:after="120" w:line="240" w:lineRule="auto"/>
        <w:ind w:left="340" w:hanging="340"/>
        <w:rPr>
          <w:rFonts w:ascii="Arial Narrow" w:eastAsia="Arial Narrow" w:hAnsi="Arial Narrow" w:cs="Arial Narrow"/>
          <w:b/>
          <w:bCs/>
          <w:color w:val="000000"/>
          <w:sz w:val="22"/>
          <w:szCs w:val="22"/>
        </w:rPr>
      </w:pPr>
      <w:bookmarkStart w:id="14" w:name="_4d34og8" w:colFirst="0" w:colLast="0"/>
      <w:bookmarkStart w:id="15" w:name="_Toc215746506"/>
      <w:bookmarkEnd w:id="14"/>
      <w:r>
        <w:rPr>
          <w:rFonts w:ascii="Arial Narrow" w:eastAsia="Arial Narrow" w:hAnsi="Arial Narrow" w:cs="Arial Narrow"/>
          <w:b/>
          <w:bCs/>
          <w:color w:val="000000"/>
          <w:sz w:val="22"/>
          <w:szCs w:val="22"/>
        </w:rPr>
        <w:t>DESCRIPCIÓN DE ACTIVIDADES DE MANTENIMIENTOS PREVENTIVOS</w:t>
      </w:r>
      <w:bookmarkEnd w:id="15"/>
      <w:r>
        <w:rPr>
          <w:rFonts w:ascii="Arial Narrow" w:eastAsia="Arial Narrow" w:hAnsi="Arial Narrow" w:cs="Arial Narrow"/>
          <w:b/>
          <w:bCs/>
          <w:color w:val="000000"/>
          <w:sz w:val="22"/>
          <w:szCs w:val="22"/>
        </w:rPr>
        <w:t xml:space="preserve"> </w:t>
      </w:r>
    </w:p>
    <w:p w14:paraId="0157D465" w14:textId="77777777" w:rsidR="00582CB0" w:rsidRDefault="00000000">
      <w:pPr>
        <w:jc w:val="both"/>
        <w:rPr>
          <w:rFonts w:ascii="Arial Narrow" w:eastAsia="Arial Narrow" w:hAnsi="Arial Narrow" w:cs="Arial Narrow"/>
          <w:color w:val="000000"/>
        </w:rPr>
      </w:pPr>
      <w:bookmarkStart w:id="16" w:name="_2s8eyo1" w:colFirst="0" w:colLast="0"/>
      <w:bookmarkEnd w:id="16"/>
      <w:r>
        <w:rPr>
          <w:rFonts w:ascii="Arial Narrow" w:eastAsia="Arial Narrow" w:hAnsi="Arial Narrow" w:cs="Arial Narrow"/>
          <w:color w:val="000000"/>
        </w:rPr>
        <w:t xml:space="preserve">Los mantenimientos preventivos para los equipos de cómputo de PNNC se realizan bajo el contrato No. NC-CS-004-2024, “Mantenimiento preventivo y correctivo a los equipos tecnológicos de la sede del nivel central en el marco del fortalecimiento de la capacidad institucional de PNNC a nivel nacional”. </w:t>
      </w:r>
    </w:p>
    <w:p w14:paraId="217BE15D" w14:textId="77777777" w:rsidR="00582CB0" w:rsidRDefault="00000000">
      <w:pPr>
        <w:jc w:val="both"/>
        <w:rPr>
          <w:rFonts w:ascii="Arial Narrow" w:eastAsia="Arial Narrow" w:hAnsi="Arial Narrow" w:cs="Arial Narrow"/>
          <w:color w:val="000000"/>
        </w:rPr>
      </w:pPr>
      <w:r>
        <w:rPr>
          <w:rFonts w:ascii="Arial Narrow" w:eastAsia="Arial Narrow" w:hAnsi="Arial Narrow" w:cs="Arial Narrow"/>
          <w:color w:val="000000"/>
        </w:rPr>
        <w:t xml:space="preserve">Para la vigencia 2025 se generarán sus propios procesos de contratación. </w:t>
      </w:r>
    </w:p>
    <w:p w14:paraId="288168E1" w14:textId="77777777" w:rsidR="00582CB0" w:rsidRDefault="00000000">
      <w:pPr>
        <w:jc w:val="both"/>
        <w:rPr>
          <w:rFonts w:ascii="Arial Narrow" w:eastAsia="Arial Narrow" w:hAnsi="Arial Narrow" w:cs="Arial Narrow"/>
          <w:color w:val="000000"/>
        </w:rPr>
      </w:pPr>
      <w:r>
        <w:rPr>
          <w:rFonts w:ascii="Arial Narrow" w:eastAsia="Arial Narrow" w:hAnsi="Arial Narrow" w:cs="Arial Narrow"/>
          <w:color w:val="000000"/>
        </w:rPr>
        <w:t xml:space="preserve">Para los servicios de seguridad y mantenimiento de equipos activos de red, servidores y sistemas de almacenamiento de </w:t>
      </w:r>
      <w:proofErr w:type="spellStart"/>
      <w:r>
        <w:rPr>
          <w:rFonts w:ascii="Arial Narrow" w:eastAsia="Arial Narrow" w:hAnsi="Arial Narrow" w:cs="Arial Narrow"/>
          <w:color w:val="000000"/>
        </w:rPr>
        <w:t>Datacenter</w:t>
      </w:r>
      <w:proofErr w:type="spellEnd"/>
      <w:r>
        <w:rPr>
          <w:rFonts w:ascii="Arial Narrow" w:eastAsia="Arial Narrow" w:hAnsi="Arial Narrow" w:cs="Arial Narrow"/>
          <w:color w:val="000000"/>
        </w:rPr>
        <w:t xml:space="preserve"> se cuenta con los siguientes servicios: </w:t>
      </w:r>
    </w:p>
    <w:p w14:paraId="07A158A5" w14:textId="77777777" w:rsidR="00582CB0" w:rsidRDefault="00000000">
      <w:pPr>
        <w:numPr>
          <w:ilvl w:val="0"/>
          <w:numId w:val="3"/>
        </w:numPr>
        <w:pBdr>
          <w:top w:val="nil"/>
          <w:left w:val="nil"/>
          <w:bottom w:val="nil"/>
          <w:right w:val="nil"/>
          <w:between w:val="nil"/>
        </w:pBdr>
        <w:spacing w:after="0"/>
        <w:rPr>
          <w:color w:val="000000"/>
        </w:rPr>
      </w:pPr>
      <w:r>
        <w:rPr>
          <w:rFonts w:ascii="Arial Narrow" w:eastAsia="Arial Narrow" w:hAnsi="Arial Narrow" w:cs="Arial Narrow"/>
          <w:color w:val="000000"/>
        </w:rPr>
        <w:lastRenderedPageBreak/>
        <w:t>Seguridad Perimetral (firewalls)</w:t>
      </w:r>
    </w:p>
    <w:p w14:paraId="53D2660E" w14:textId="77777777" w:rsidR="00582CB0" w:rsidRDefault="00000000">
      <w:pPr>
        <w:numPr>
          <w:ilvl w:val="0"/>
          <w:numId w:val="3"/>
        </w:numPr>
        <w:pBdr>
          <w:top w:val="nil"/>
          <w:left w:val="nil"/>
          <w:bottom w:val="nil"/>
          <w:right w:val="nil"/>
          <w:between w:val="nil"/>
        </w:pBdr>
        <w:spacing w:after="0"/>
        <w:rPr>
          <w:color w:val="000000"/>
        </w:rPr>
      </w:pPr>
      <w:r>
        <w:rPr>
          <w:rFonts w:ascii="Arial Narrow" w:eastAsia="Arial Narrow" w:hAnsi="Arial Narrow" w:cs="Arial Narrow"/>
          <w:color w:val="000000"/>
        </w:rPr>
        <w:t xml:space="preserve">Esquema de Virtualización </w:t>
      </w:r>
      <w:proofErr w:type="spellStart"/>
      <w:r>
        <w:rPr>
          <w:rFonts w:ascii="Arial Narrow" w:eastAsia="Arial Narrow" w:hAnsi="Arial Narrow" w:cs="Arial Narrow"/>
          <w:color w:val="000000"/>
        </w:rPr>
        <w:t>Hyper</w:t>
      </w:r>
      <w:proofErr w:type="spellEnd"/>
      <w:r>
        <w:rPr>
          <w:rFonts w:ascii="Arial Narrow" w:eastAsia="Arial Narrow" w:hAnsi="Arial Narrow" w:cs="Arial Narrow"/>
          <w:color w:val="000000"/>
        </w:rPr>
        <w:t>-V</w:t>
      </w:r>
    </w:p>
    <w:p w14:paraId="49A1FA72" w14:textId="77777777" w:rsidR="00582CB0" w:rsidRDefault="00000000">
      <w:pPr>
        <w:numPr>
          <w:ilvl w:val="0"/>
          <w:numId w:val="3"/>
        </w:numPr>
        <w:pBdr>
          <w:top w:val="nil"/>
          <w:left w:val="nil"/>
          <w:bottom w:val="nil"/>
          <w:right w:val="nil"/>
          <w:between w:val="nil"/>
        </w:pBdr>
        <w:spacing w:after="0"/>
        <w:rPr>
          <w:color w:val="000000"/>
        </w:rPr>
      </w:pPr>
      <w:r>
        <w:rPr>
          <w:rFonts w:ascii="Arial Narrow" w:eastAsia="Arial Narrow" w:hAnsi="Arial Narrow" w:cs="Arial Narrow"/>
          <w:color w:val="000000"/>
        </w:rPr>
        <w:t>Sistema de Alimentación Energética UPS</w:t>
      </w:r>
    </w:p>
    <w:p w14:paraId="6611B0FE" w14:textId="77777777" w:rsidR="00582CB0" w:rsidRDefault="00000000">
      <w:pPr>
        <w:numPr>
          <w:ilvl w:val="0"/>
          <w:numId w:val="3"/>
        </w:numPr>
        <w:pBdr>
          <w:top w:val="nil"/>
          <w:left w:val="nil"/>
          <w:bottom w:val="nil"/>
          <w:right w:val="nil"/>
          <w:between w:val="nil"/>
        </w:pBdr>
        <w:rPr>
          <w:color w:val="000000"/>
        </w:rPr>
      </w:pPr>
      <w:r>
        <w:rPr>
          <w:rFonts w:ascii="Arial Narrow" w:eastAsia="Arial Narrow" w:hAnsi="Arial Narrow" w:cs="Arial Narrow"/>
          <w:color w:val="000000"/>
        </w:rPr>
        <w:t xml:space="preserve">Sistema de Conectividad </w:t>
      </w:r>
      <w:proofErr w:type="spellStart"/>
      <w:r>
        <w:rPr>
          <w:rFonts w:ascii="Arial Narrow" w:eastAsia="Arial Narrow" w:hAnsi="Arial Narrow" w:cs="Arial Narrow"/>
          <w:color w:val="000000"/>
        </w:rPr>
        <w:t>Networking</w:t>
      </w:r>
      <w:proofErr w:type="spellEnd"/>
      <w:r>
        <w:rPr>
          <w:rFonts w:ascii="Arial Narrow" w:eastAsia="Arial Narrow" w:hAnsi="Arial Narrow" w:cs="Arial Narrow"/>
          <w:color w:val="000000"/>
        </w:rPr>
        <w:t xml:space="preserve"> (Switches)</w:t>
      </w:r>
    </w:p>
    <w:p w14:paraId="4FBFE859" w14:textId="77777777" w:rsidR="00582CB0" w:rsidRDefault="00000000">
      <w:pPr>
        <w:jc w:val="both"/>
        <w:rPr>
          <w:rFonts w:ascii="Arial Narrow" w:eastAsia="Arial Narrow" w:hAnsi="Arial Narrow" w:cs="Arial Narrow"/>
          <w:color w:val="000000"/>
        </w:rPr>
      </w:pPr>
      <w:r>
        <w:rPr>
          <w:rFonts w:ascii="Arial Narrow" w:eastAsia="Arial Narrow" w:hAnsi="Arial Narrow" w:cs="Arial Narrow"/>
          <w:color w:val="000000"/>
        </w:rPr>
        <w:t xml:space="preserve">Cuando los equipos de cómputo no cuentan con un contrato de prestación de servicios los mantenimientos preventivos son realizados por los ingenieros en las Direcciones Territoriales y Soporte Técnico en Nivel Central y se tienen en cuenta las siguientes indicaciones: </w:t>
      </w:r>
    </w:p>
    <w:p w14:paraId="104183A3" w14:textId="77777777" w:rsidR="00582CB0" w:rsidRDefault="00000000">
      <w:pPr>
        <w:pStyle w:val="Ttulo1"/>
        <w:tabs>
          <w:tab w:val="left" w:pos="340"/>
        </w:tabs>
        <w:spacing w:before="120" w:after="120" w:line="240" w:lineRule="auto"/>
        <w:ind w:left="340"/>
        <w:rPr>
          <w:rFonts w:ascii="Arial Narrow" w:eastAsia="Arial Narrow" w:hAnsi="Arial Narrow" w:cs="Arial Narrow"/>
          <w:b/>
          <w:bCs/>
          <w:color w:val="000000"/>
          <w:sz w:val="22"/>
          <w:szCs w:val="22"/>
        </w:rPr>
      </w:pPr>
      <w:bookmarkStart w:id="17" w:name="_17dp8vu" w:colFirst="0" w:colLast="0"/>
      <w:bookmarkStart w:id="18" w:name="_Toc215746507"/>
      <w:bookmarkEnd w:id="17"/>
      <w:r>
        <w:rPr>
          <w:rFonts w:ascii="Arial Narrow" w:eastAsia="Arial Narrow" w:hAnsi="Arial Narrow" w:cs="Arial Narrow"/>
          <w:b/>
          <w:bCs/>
          <w:color w:val="000000"/>
          <w:sz w:val="22"/>
          <w:szCs w:val="22"/>
        </w:rPr>
        <w:t xml:space="preserve">6.1. MANTENIMIENTO PREVENTIVO </w:t>
      </w:r>
      <w:proofErr w:type="spellStart"/>
      <w:r>
        <w:rPr>
          <w:rFonts w:ascii="Arial Narrow" w:eastAsia="Arial Narrow" w:hAnsi="Arial Narrow" w:cs="Arial Narrow"/>
          <w:b/>
          <w:bCs/>
          <w:color w:val="000000"/>
          <w:sz w:val="22"/>
          <w:szCs w:val="22"/>
        </w:rPr>
        <w:t>PC's</w:t>
      </w:r>
      <w:proofErr w:type="spellEnd"/>
      <w:r>
        <w:rPr>
          <w:rFonts w:ascii="Arial Narrow" w:eastAsia="Arial Narrow" w:hAnsi="Arial Narrow" w:cs="Arial Narrow"/>
          <w:b/>
          <w:bCs/>
          <w:color w:val="000000"/>
          <w:sz w:val="22"/>
          <w:szCs w:val="22"/>
        </w:rPr>
        <w:t xml:space="preserve"> Y PORTÁTILES</w:t>
      </w:r>
      <w:bookmarkEnd w:id="18"/>
      <w:r>
        <w:rPr>
          <w:rFonts w:ascii="Arial Narrow" w:eastAsia="Arial Narrow" w:hAnsi="Arial Narrow" w:cs="Arial Narrow"/>
          <w:b/>
          <w:bCs/>
          <w:color w:val="000000"/>
          <w:sz w:val="22"/>
          <w:szCs w:val="22"/>
        </w:rPr>
        <w:t xml:space="preserve"> </w:t>
      </w:r>
    </w:p>
    <w:p w14:paraId="3C63CDDF" w14:textId="77777777" w:rsidR="00582CB0" w:rsidRDefault="00000000">
      <w:pPr>
        <w:numPr>
          <w:ilvl w:val="0"/>
          <w:numId w:val="5"/>
        </w:numPr>
        <w:pBdr>
          <w:top w:val="nil"/>
          <w:left w:val="nil"/>
          <w:bottom w:val="nil"/>
          <w:right w:val="nil"/>
          <w:between w:val="nil"/>
        </w:pBdr>
        <w:spacing w:after="0"/>
        <w:jc w:val="both"/>
        <w:rPr>
          <w:rFonts w:ascii="Arial Narrow" w:eastAsia="Arial Narrow" w:hAnsi="Arial Narrow" w:cs="Arial Narrow"/>
          <w:color w:val="000000"/>
        </w:rPr>
      </w:pPr>
      <w:r>
        <w:rPr>
          <w:rFonts w:ascii="Arial Narrow" w:eastAsia="Arial Narrow" w:hAnsi="Arial Narrow" w:cs="Arial Narrow"/>
          <w:color w:val="000000"/>
        </w:rPr>
        <w:t xml:space="preserve">Determinar los equipos que se intervendrán y necesitan del mantenimiento preventivo. </w:t>
      </w:r>
    </w:p>
    <w:p w14:paraId="5BDDACB1" w14:textId="77777777" w:rsidR="00582CB0" w:rsidRDefault="00000000">
      <w:pPr>
        <w:numPr>
          <w:ilvl w:val="0"/>
          <w:numId w:val="5"/>
        </w:numPr>
        <w:pBdr>
          <w:top w:val="nil"/>
          <w:left w:val="nil"/>
          <w:bottom w:val="nil"/>
          <w:right w:val="nil"/>
          <w:between w:val="nil"/>
        </w:pBdr>
        <w:spacing w:after="0"/>
        <w:jc w:val="both"/>
        <w:rPr>
          <w:rFonts w:ascii="Arial Narrow" w:eastAsia="Arial Narrow" w:hAnsi="Arial Narrow" w:cs="Arial Narrow"/>
          <w:color w:val="000000"/>
        </w:rPr>
      </w:pPr>
      <w:r>
        <w:rPr>
          <w:rFonts w:ascii="Arial Narrow" w:eastAsia="Arial Narrow" w:hAnsi="Arial Narrow" w:cs="Arial Narrow"/>
          <w:color w:val="000000"/>
        </w:rPr>
        <w:t xml:space="preserve">Planear mediante el plan de mantenimientos las actividades que serán ejecutadas el cual se aplicará cada vigencia para los equipos de cómputo de Parques Nacionales Naturales de Colombia para asegurar su correcto funcionamiento. </w:t>
      </w:r>
    </w:p>
    <w:p w14:paraId="6236E37B" w14:textId="77777777" w:rsidR="00582CB0" w:rsidRDefault="00000000">
      <w:pPr>
        <w:numPr>
          <w:ilvl w:val="0"/>
          <w:numId w:val="5"/>
        </w:numPr>
        <w:pBdr>
          <w:top w:val="nil"/>
          <w:left w:val="nil"/>
          <w:bottom w:val="nil"/>
          <w:right w:val="nil"/>
          <w:between w:val="nil"/>
        </w:pBdr>
        <w:spacing w:after="0"/>
        <w:jc w:val="both"/>
        <w:rPr>
          <w:rFonts w:ascii="Arial Narrow" w:eastAsia="Arial Narrow" w:hAnsi="Arial Narrow" w:cs="Arial Narrow"/>
          <w:color w:val="000000"/>
        </w:rPr>
      </w:pPr>
      <w:r>
        <w:rPr>
          <w:rFonts w:ascii="Arial Narrow" w:eastAsia="Arial Narrow" w:hAnsi="Arial Narrow" w:cs="Arial Narrow"/>
          <w:color w:val="000000"/>
        </w:rPr>
        <w:t>Verificar la ubicación de los equipos a intervenir en el mantenimiento preventivo.</w:t>
      </w:r>
    </w:p>
    <w:p w14:paraId="6EC1D613" w14:textId="77777777" w:rsidR="00582CB0" w:rsidRDefault="00000000">
      <w:pPr>
        <w:numPr>
          <w:ilvl w:val="0"/>
          <w:numId w:val="5"/>
        </w:numPr>
        <w:pBdr>
          <w:top w:val="nil"/>
          <w:left w:val="nil"/>
          <w:bottom w:val="nil"/>
          <w:right w:val="nil"/>
          <w:between w:val="nil"/>
        </w:pBdr>
        <w:spacing w:after="0"/>
        <w:jc w:val="both"/>
        <w:rPr>
          <w:rFonts w:ascii="Arial Narrow" w:eastAsia="Arial Narrow" w:hAnsi="Arial Narrow" w:cs="Arial Narrow"/>
          <w:color w:val="000000"/>
        </w:rPr>
      </w:pPr>
      <w:r>
        <w:rPr>
          <w:rFonts w:ascii="Arial Narrow" w:eastAsia="Arial Narrow" w:hAnsi="Arial Narrow" w:cs="Arial Narrow"/>
          <w:color w:val="000000"/>
        </w:rPr>
        <w:t xml:space="preserve">Realizar el retiro del equipo del puesto de trabajo del usuario y trasladarlo temporalmente a una locación donde se le prestara el mantenimiento preventivo respectivo; sin causar molestias por el ruido y partículas generadas por la actividad de limpieza. </w:t>
      </w:r>
    </w:p>
    <w:p w14:paraId="1D3E826D" w14:textId="77777777" w:rsidR="00582CB0" w:rsidRDefault="00000000">
      <w:pPr>
        <w:numPr>
          <w:ilvl w:val="0"/>
          <w:numId w:val="5"/>
        </w:numPr>
        <w:pBdr>
          <w:top w:val="nil"/>
          <w:left w:val="nil"/>
          <w:bottom w:val="nil"/>
          <w:right w:val="nil"/>
          <w:between w:val="nil"/>
        </w:pBdr>
        <w:spacing w:after="0"/>
        <w:jc w:val="both"/>
        <w:rPr>
          <w:rFonts w:ascii="Arial Narrow" w:eastAsia="Arial Narrow" w:hAnsi="Arial Narrow" w:cs="Arial Narrow"/>
          <w:color w:val="000000"/>
        </w:rPr>
      </w:pPr>
      <w:r>
        <w:rPr>
          <w:rFonts w:ascii="Arial Narrow" w:eastAsia="Arial Narrow" w:hAnsi="Arial Narrow" w:cs="Arial Narrow"/>
          <w:color w:val="000000"/>
        </w:rPr>
        <w:t xml:space="preserve">La actividad del mantenimiento preventivo de cada equipo no deberá superar una (1) hora, esto con el fin de minimizar afectación de las labores diarias de los usuarios, cualquier inconveniente que se presente durante la labor se deberá informar para la revisión de una pronta solución y deberá ser reportado de manera inmediata para una pronta solución según el caso presentado en él equipo. </w:t>
      </w:r>
    </w:p>
    <w:p w14:paraId="021E5C41" w14:textId="77777777" w:rsidR="00582CB0" w:rsidRDefault="00000000">
      <w:pPr>
        <w:numPr>
          <w:ilvl w:val="0"/>
          <w:numId w:val="5"/>
        </w:numPr>
        <w:pBdr>
          <w:top w:val="nil"/>
          <w:left w:val="nil"/>
          <w:bottom w:val="nil"/>
          <w:right w:val="nil"/>
          <w:between w:val="nil"/>
        </w:pBdr>
        <w:spacing w:after="0"/>
        <w:jc w:val="both"/>
        <w:rPr>
          <w:rFonts w:ascii="Arial Narrow" w:eastAsia="Arial Narrow" w:hAnsi="Arial Narrow" w:cs="Arial Narrow"/>
          <w:color w:val="000000"/>
        </w:rPr>
      </w:pPr>
      <w:r>
        <w:rPr>
          <w:rFonts w:ascii="Arial Narrow" w:eastAsia="Arial Narrow" w:hAnsi="Arial Narrow" w:cs="Arial Narrow"/>
          <w:color w:val="000000"/>
        </w:rPr>
        <w:t xml:space="preserve">Reintegrar nuevamente al puesto de trabajo el equipo, revisando y garantizando su correcta instalación y funcionamiento. </w:t>
      </w:r>
    </w:p>
    <w:p w14:paraId="61C5D61E" w14:textId="77777777" w:rsidR="00582CB0" w:rsidRDefault="00000000">
      <w:pPr>
        <w:numPr>
          <w:ilvl w:val="0"/>
          <w:numId w:val="5"/>
        </w:numPr>
        <w:pBdr>
          <w:top w:val="nil"/>
          <w:left w:val="nil"/>
          <w:bottom w:val="nil"/>
          <w:right w:val="nil"/>
          <w:between w:val="nil"/>
        </w:pBdr>
        <w:jc w:val="both"/>
        <w:rPr>
          <w:rFonts w:ascii="Arial Narrow" w:eastAsia="Arial Narrow" w:hAnsi="Arial Narrow" w:cs="Arial Narrow"/>
          <w:color w:val="000000"/>
        </w:rPr>
      </w:pPr>
      <w:r>
        <w:rPr>
          <w:rFonts w:ascii="Arial Narrow" w:eastAsia="Arial Narrow" w:hAnsi="Arial Narrow" w:cs="Arial Narrow"/>
          <w:color w:val="000000"/>
        </w:rPr>
        <w:t>Realizar diligenciamiento de la lista de chequeo mantenimiento preventivo y/o correctivo E3-FO-09 para el caso en que no se encuentre vigente un contrato de mantenimiento.</w:t>
      </w:r>
    </w:p>
    <w:p w14:paraId="7DB4390E" w14:textId="77777777" w:rsidR="00582CB0" w:rsidRDefault="00000000">
      <w:pPr>
        <w:pStyle w:val="Ttulo1"/>
        <w:tabs>
          <w:tab w:val="left" w:pos="340"/>
        </w:tabs>
        <w:spacing w:before="120" w:after="120" w:line="240" w:lineRule="auto"/>
        <w:ind w:left="340"/>
        <w:rPr>
          <w:rFonts w:ascii="Arial Narrow" w:eastAsia="Arial Narrow" w:hAnsi="Arial Narrow" w:cs="Arial Narrow"/>
          <w:b/>
          <w:bCs/>
          <w:color w:val="000000"/>
          <w:sz w:val="22"/>
          <w:szCs w:val="22"/>
        </w:rPr>
      </w:pPr>
      <w:bookmarkStart w:id="19" w:name="_3rdcrjn" w:colFirst="0" w:colLast="0"/>
      <w:bookmarkStart w:id="20" w:name="_Toc215746508"/>
      <w:bookmarkEnd w:id="19"/>
      <w:r>
        <w:rPr>
          <w:rFonts w:ascii="Arial Narrow" w:eastAsia="Arial Narrow" w:hAnsi="Arial Narrow" w:cs="Arial Narrow"/>
          <w:b/>
          <w:bCs/>
          <w:color w:val="000000"/>
          <w:sz w:val="22"/>
          <w:szCs w:val="22"/>
        </w:rPr>
        <w:t>6.2. MANTENIMIENTO PREVENTIVO IMPRESORAS</w:t>
      </w:r>
      <w:bookmarkEnd w:id="20"/>
    </w:p>
    <w:p w14:paraId="05FDBE1C" w14:textId="77777777" w:rsidR="00582CB0" w:rsidRDefault="00000000">
      <w:pPr>
        <w:jc w:val="both"/>
        <w:rPr>
          <w:rFonts w:ascii="Arial Narrow" w:eastAsia="Arial Narrow" w:hAnsi="Arial Narrow" w:cs="Arial Narrow"/>
          <w:color w:val="000000"/>
        </w:rPr>
      </w:pPr>
      <w:r>
        <w:rPr>
          <w:rFonts w:ascii="Arial Narrow" w:eastAsia="Arial Narrow" w:hAnsi="Arial Narrow" w:cs="Arial Narrow"/>
          <w:color w:val="000000"/>
        </w:rPr>
        <w:t xml:space="preserve">1. Determinar los equipos que se intervendrán y necesitan del mantenimiento preventivo. </w:t>
      </w:r>
    </w:p>
    <w:p w14:paraId="7272DA90" w14:textId="77777777" w:rsidR="00582CB0" w:rsidRDefault="00000000">
      <w:pPr>
        <w:jc w:val="both"/>
        <w:rPr>
          <w:rFonts w:ascii="Arial Narrow" w:eastAsia="Arial Narrow" w:hAnsi="Arial Narrow" w:cs="Arial Narrow"/>
          <w:color w:val="000000"/>
        </w:rPr>
      </w:pPr>
      <w:r>
        <w:rPr>
          <w:rFonts w:ascii="Arial Narrow" w:eastAsia="Arial Narrow" w:hAnsi="Arial Narrow" w:cs="Arial Narrow"/>
          <w:color w:val="000000"/>
        </w:rPr>
        <w:t xml:space="preserve">2. Planear mediante el plan de mantenimientos las actividades que serán ejecutadas el cual se </w:t>
      </w:r>
      <w:r>
        <w:rPr>
          <w:rFonts w:ascii="Arial Narrow" w:eastAsia="Arial Narrow" w:hAnsi="Arial Narrow" w:cs="Arial Narrow"/>
        </w:rPr>
        <w:t>aplicará</w:t>
      </w:r>
      <w:r>
        <w:rPr>
          <w:rFonts w:ascii="Arial Narrow" w:eastAsia="Arial Narrow" w:hAnsi="Arial Narrow" w:cs="Arial Narrow"/>
          <w:color w:val="000000"/>
        </w:rPr>
        <w:t xml:space="preserve"> cada vigencia para los equipos de cómputo de Parques Nacionales Naturales de Colombia para asegurar su correcto funcionamiento. </w:t>
      </w:r>
    </w:p>
    <w:p w14:paraId="3B37AE77" w14:textId="77777777" w:rsidR="00582CB0" w:rsidRDefault="00000000">
      <w:pPr>
        <w:jc w:val="both"/>
        <w:rPr>
          <w:rFonts w:ascii="Arial Narrow" w:eastAsia="Arial Narrow" w:hAnsi="Arial Narrow" w:cs="Arial Narrow"/>
          <w:color w:val="000000"/>
        </w:rPr>
      </w:pPr>
      <w:r>
        <w:rPr>
          <w:rFonts w:ascii="Arial Narrow" w:eastAsia="Arial Narrow" w:hAnsi="Arial Narrow" w:cs="Arial Narrow"/>
          <w:color w:val="000000"/>
        </w:rPr>
        <w:t>3. Verificar la ubicación de las impresoras a intervenir en el mantenimiento preventivo.</w:t>
      </w:r>
    </w:p>
    <w:p w14:paraId="622CD149" w14:textId="77777777" w:rsidR="00582CB0" w:rsidRDefault="00000000">
      <w:pPr>
        <w:jc w:val="both"/>
        <w:rPr>
          <w:rFonts w:ascii="Arial Narrow" w:eastAsia="Arial Narrow" w:hAnsi="Arial Narrow" w:cs="Arial Narrow"/>
          <w:color w:val="000000"/>
        </w:rPr>
      </w:pPr>
      <w:r>
        <w:rPr>
          <w:rFonts w:ascii="Arial Narrow" w:eastAsia="Arial Narrow" w:hAnsi="Arial Narrow" w:cs="Arial Narrow"/>
          <w:color w:val="000000"/>
        </w:rPr>
        <w:t xml:space="preserve">4. Realizar el retiro del equipo del puesto de trabajo, iniciar el mantenimiento preventivo, revisar circuito eléctrico de la impresora y sus componentes físicos (bandejas, </w:t>
      </w:r>
      <w:r>
        <w:rPr>
          <w:rFonts w:ascii="Arial Narrow" w:eastAsia="Arial Narrow" w:hAnsi="Arial Narrow" w:cs="Arial Narrow"/>
        </w:rPr>
        <w:t>fisuras</w:t>
      </w:r>
      <w:r>
        <w:rPr>
          <w:rFonts w:ascii="Arial Narrow" w:eastAsia="Arial Narrow" w:hAnsi="Arial Narrow" w:cs="Arial Narrow"/>
          <w:color w:val="000000"/>
        </w:rPr>
        <w:t xml:space="preserve">, </w:t>
      </w:r>
      <w:r>
        <w:rPr>
          <w:rFonts w:ascii="Arial Narrow" w:eastAsia="Arial Narrow" w:hAnsi="Arial Narrow" w:cs="Arial Narrow"/>
        </w:rPr>
        <w:t>cartuchos</w:t>
      </w:r>
      <w:r>
        <w:rPr>
          <w:rFonts w:ascii="Arial Narrow" w:eastAsia="Arial Narrow" w:hAnsi="Arial Narrow" w:cs="Arial Narrow"/>
          <w:color w:val="000000"/>
        </w:rPr>
        <w:t>, memoria, rodillos).</w:t>
      </w:r>
    </w:p>
    <w:p w14:paraId="6C65D75A" w14:textId="77777777" w:rsidR="00582CB0" w:rsidRDefault="00000000">
      <w:pPr>
        <w:jc w:val="both"/>
        <w:rPr>
          <w:rFonts w:ascii="Arial Narrow" w:eastAsia="Arial Narrow" w:hAnsi="Arial Narrow" w:cs="Arial Narrow"/>
          <w:color w:val="000000"/>
        </w:rPr>
      </w:pPr>
      <w:r>
        <w:rPr>
          <w:rFonts w:ascii="Arial Narrow" w:eastAsia="Arial Narrow" w:hAnsi="Arial Narrow" w:cs="Arial Narrow"/>
          <w:color w:val="000000"/>
        </w:rPr>
        <w:t>5. Realizar las pruebas de funcionamiento del equipo intervenido.</w:t>
      </w:r>
    </w:p>
    <w:p w14:paraId="1A037EE0" w14:textId="77777777" w:rsidR="00582CB0" w:rsidRDefault="00000000">
      <w:pPr>
        <w:pStyle w:val="Ttulo1"/>
        <w:tabs>
          <w:tab w:val="left" w:pos="340"/>
        </w:tabs>
        <w:spacing w:before="120" w:after="120" w:line="240" w:lineRule="auto"/>
        <w:ind w:left="340"/>
        <w:rPr>
          <w:rFonts w:ascii="Arial Narrow" w:eastAsia="Arial Narrow" w:hAnsi="Arial Narrow" w:cs="Arial Narrow"/>
          <w:b/>
          <w:bCs/>
          <w:color w:val="000000"/>
          <w:sz w:val="22"/>
          <w:szCs w:val="22"/>
        </w:rPr>
      </w:pPr>
      <w:bookmarkStart w:id="21" w:name="_26in1rg" w:colFirst="0" w:colLast="0"/>
      <w:bookmarkStart w:id="22" w:name="_Toc215746509"/>
      <w:bookmarkEnd w:id="21"/>
      <w:r>
        <w:rPr>
          <w:rFonts w:ascii="Arial Narrow" w:eastAsia="Arial Narrow" w:hAnsi="Arial Narrow" w:cs="Arial Narrow"/>
          <w:b/>
          <w:bCs/>
          <w:color w:val="000000"/>
          <w:sz w:val="22"/>
          <w:szCs w:val="22"/>
        </w:rPr>
        <w:t>6.3. MANTENIMIENTO PREVENTIVO PLOTTER</w:t>
      </w:r>
      <w:bookmarkEnd w:id="22"/>
    </w:p>
    <w:p w14:paraId="13270F80" w14:textId="77777777" w:rsidR="00582CB0" w:rsidRDefault="00000000">
      <w:pPr>
        <w:jc w:val="both"/>
        <w:rPr>
          <w:rFonts w:ascii="Arial Narrow" w:eastAsia="Arial Narrow" w:hAnsi="Arial Narrow" w:cs="Arial Narrow"/>
          <w:color w:val="000000"/>
        </w:rPr>
      </w:pPr>
      <w:r>
        <w:rPr>
          <w:rFonts w:ascii="Arial Narrow" w:eastAsia="Arial Narrow" w:hAnsi="Arial Narrow" w:cs="Arial Narrow"/>
          <w:color w:val="000000"/>
        </w:rPr>
        <w:t xml:space="preserve">1. Determinar los equipos que se intervendrán y necesitan del mantenimiento preventivo. </w:t>
      </w:r>
    </w:p>
    <w:p w14:paraId="5C8A56D9" w14:textId="77777777" w:rsidR="00582CB0" w:rsidRDefault="00000000">
      <w:pPr>
        <w:jc w:val="both"/>
        <w:rPr>
          <w:rFonts w:ascii="Arial Narrow" w:eastAsia="Arial Narrow" w:hAnsi="Arial Narrow" w:cs="Arial Narrow"/>
          <w:color w:val="000000"/>
        </w:rPr>
      </w:pPr>
      <w:r>
        <w:rPr>
          <w:rFonts w:ascii="Arial Narrow" w:eastAsia="Arial Narrow" w:hAnsi="Arial Narrow" w:cs="Arial Narrow"/>
          <w:color w:val="000000"/>
        </w:rPr>
        <w:lastRenderedPageBreak/>
        <w:t xml:space="preserve">2. Planear mediante el plan de mantenimientos las actividades que serán ejecutadas el cual se aplicará cada vigencia para los equipos de cómputo de Parques Nacionales Naturales de Colombia para asegurar su correcto funcionamiento. </w:t>
      </w:r>
    </w:p>
    <w:p w14:paraId="4232A942" w14:textId="77777777" w:rsidR="00582CB0" w:rsidRDefault="00000000">
      <w:pPr>
        <w:jc w:val="both"/>
        <w:rPr>
          <w:rFonts w:ascii="Arial Narrow" w:eastAsia="Arial Narrow" w:hAnsi="Arial Narrow" w:cs="Arial Narrow"/>
          <w:color w:val="000000"/>
        </w:rPr>
      </w:pPr>
      <w:r>
        <w:rPr>
          <w:rFonts w:ascii="Arial Narrow" w:eastAsia="Arial Narrow" w:hAnsi="Arial Narrow" w:cs="Arial Narrow"/>
          <w:color w:val="000000"/>
        </w:rPr>
        <w:t>3. Verificar la ubicación de las impresoras a intervenir en el mantenimiento preventivo.</w:t>
      </w:r>
    </w:p>
    <w:p w14:paraId="2C942E6E" w14:textId="77777777" w:rsidR="00582CB0" w:rsidRDefault="00000000">
      <w:pPr>
        <w:jc w:val="both"/>
        <w:rPr>
          <w:rFonts w:ascii="Arial Narrow" w:eastAsia="Arial Narrow" w:hAnsi="Arial Narrow" w:cs="Arial Narrow"/>
          <w:color w:val="000000"/>
        </w:rPr>
      </w:pPr>
      <w:r>
        <w:rPr>
          <w:rFonts w:ascii="Arial Narrow" w:eastAsia="Arial Narrow" w:hAnsi="Arial Narrow" w:cs="Arial Narrow"/>
          <w:color w:val="000000"/>
        </w:rPr>
        <w:t>4. Realizar el retiro del equipo del puesto de trabajo, iniciar el mantenimiento preventivo, revisar circuito eléctrico de la impresora y sus componentes físicos (Cartuchos, botella de residuo, rodillos)</w:t>
      </w:r>
    </w:p>
    <w:p w14:paraId="4BC6098D" w14:textId="77777777" w:rsidR="00582CB0" w:rsidRDefault="00000000">
      <w:pPr>
        <w:jc w:val="both"/>
        <w:rPr>
          <w:rFonts w:ascii="Arial Narrow" w:eastAsia="Arial Narrow" w:hAnsi="Arial Narrow" w:cs="Arial Narrow"/>
          <w:color w:val="000000"/>
        </w:rPr>
      </w:pPr>
      <w:r>
        <w:rPr>
          <w:rFonts w:ascii="Arial Narrow" w:eastAsia="Arial Narrow" w:hAnsi="Arial Narrow" w:cs="Arial Narrow"/>
          <w:color w:val="000000"/>
        </w:rPr>
        <w:t>5. Realizar las pruebas de funcionamiento del equipo intervenido.</w:t>
      </w:r>
    </w:p>
    <w:p w14:paraId="07694D07" w14:textId="77777777" w:rsidR="00582CB0" w:rsidRDefault="00000000">
      <w:pPr>
        <w:pStyle w:val="Ttulo1"/>
        <w:numPr>
          <w:ilvl w:val="0"/>
          <w:numId w:val="6"/>
        </w:numPr>
        <w:tabs>
          <w:tab w:val="left" w:pos="340"/>
        </w:tabs>
        <w:spacing w:before="120" w:after="120" w:line="240" w:lineRule="auto"/>
        <w:ind w:left="340" w:hanging="340"/>
        <w:rPr>
          <w:rFonts w:ascii="Arial Narrow" w:eastAsia="Arial Narrow" w:hAnsi="Arial Narrow" w:cs="Arial Narrow"/>
          <w:b/>
          <w:bCs/>
          <w:color w:val="000000"/>
          <w:sz w:val="22"/>
          <w:szCs w:val="22"/>
        </w:rPr>
      </w:pPr>
      <w:bookmarkStart w:id="23" w:name="_lnxbz9" w:colFirst="0" w:colLast="0"/>
      <w:bookmarkStart w:id="24" w:name="_Toc215746510"/>
      <w:bookmarkEnd w:id="23"/>
      <w:r>
        <w:rPr>
          <w:rFonts w:ascii="Arial Narrow" w:eastAsia="Arial Narrow" w:hAnsi="Arial Narrow" w:cs="Arial Narrow"/>
          <w:b/>
          <w:bCs/>
          <w:color w:val="000000"/>
          <w:sz w:val="22"/>
          <w:szCs w:val="22"/>
        </w:rPr>
        <w:t>SEGUIMIENTO Y MONITOREO</w:t>
      </w:r>
      <w:bookmarkEnd w:id="24"/>
      <w:r>
        <w:rPr>
          <w:rFonts w:ascii="Arial Narrow" w:eastAsia="Arial Narrow" w:hAnsi="Arial Narrow" w:cs="Arial Narrow"/>
          <w:b/>
          <w:bCs/>
          <w:color w:val="000000"/>
          <w:sz w:val="22"/>
          <w:szCs w:val="22"/>
        </w:rPr>
        <w:t xml:space="preserve"> </w:t>
      </w:r>
    </w:p>
    <w:p w14:paraId="6DBCC11C" w14:textId="77777777" w:rsidR="00582CB0" w:rsidRDefault="00000000">
      <w:pPr>
        <w:jc w:val="both"/>
        <w:rPr>
          <w:rFonts w:ascii="Arial Narrow" w:eastAsia="Arial Narrow" w:hAnsi="Arial Narrow" w:cs="Arial Narrow"/>
          <w:color w:val="000000"/>
        </w:rPr>
      </w:pPr>
      <w:r>
        <w:rPr>
          <w:rFonts w:ascii="Arial Narrow" w:eastAsia="Arial Narrow" w:hAnsi="Arial Narrow" w:cs="Arial Narrow"/>
          <w:color w:val="000000"/>
        </w:rPr>
        <w:t xml:space="preserve">El seguimiento al “Programa de Mantenimiento equipos de cómputo” E3-FO-08. </w:t>
      </w:r>
      <w:r>
        <w:rPr>
          <w:rFonts w:ascii="Arial Narrow" w:eastAsia="Arial Narrow" w:hAnsi="Arial Narrow" w:cs="Arial Narrow"/>
        </w:rPr>
        <w:t>Es realizado</w:t>
      </w:r>
      <w:r>
        <w:rPr>
          <w:rFonts w:ascii="Arial Narrow" w:eastAsia="Arial Narrow" w:hAnsi="Arial Narrow" w:cs="Arial Narrow"/>
          <w:color w:val="000000"/>
        </w:rPr>
        <w:t xml:space="preserve"> por cada ingeniero de la Dirección Territorial (DTAN, DTAM, DTOR, DTPA, DTCA y DTAO) y el responsable del Grupo de Tecnologías de la Información en Nivel Central. </w:t>
      </w:r>
    </w:p>
    <w:p w14:paraId="7D493885" w14:textId="77777777" w:rsidR="00582CB0" w:rsidRDefault="00000000">
      <w:pPr>
        <w:pStyle w:val="Ttulo1"/>
        <w:numPr>
          <w:ilvl w:val="0"/>
          <w:numId w:val="6"/>
        </w:numPr>
        <w:tabs>
          <w:tab w:val="left" w:pos="340"/>
        </w:tabs>
        <w:spacing w:before="120" w:after="120" w:line="240" w:lineRule="auto"/>
        <w:ind w:left="340" w:hanging="340"/>
        <w:rPr>
          <w:rFonts w:ascii="Arial Narrow" w:eastAsia="Arial Narrow" w:hAnsi="Arial Narrow" w:cs="Arial Narrow"/>
          <w:b/>
          <w:bCs/>
          <w:color w:val="000000"/>
          <w:sz w:val="22"/>
          <w:szCs w:val="22"/>
        </w:rPr>
      </w:pPr>
      <w:bookmarkStart w:id="25" w:name="_35nkun2" w:colFirst="0" w:colLast="0"/>
      <w:bookmarkStart w:id="26" w:name="_Toc215746511"/>
      <w:bookmarkEnd w:id="25"/>
      <w:r>
        <w:rPr>
          <w:rFonts w:ascii="Arial Narrow" w:eastAsia="Arial Narrow" w:hAnsi="Arial Narrow" w:cs="Arial Narrow"/>
          <w:b/>
          <w:bCs/>
          <w:color w:val="000000"/>
          <w:sz w:val="22"/>
          <w:szCs w:val="22"/>
        </w:rPr>
        <w:t>RIESGOS</w:t>
      </w:r>
      <w:bookmarkEnd w:id="26"/>
    </w:p>
    <w:p w14:paraId="7D0A2F23" w14:textId="77777777" w:rsidR="00582CB0" w:rsidRDefault="00000000">
      <w:pPr>
        <w:jc w:val="both"/>
        <w:rPr>
          <w:rFonts w:ascii="Arial Narrow" w:eastAsia="Arial Narrow" w:hAnsi="Arial Narrow" w:cs="Arial Narrow"/>
          <w:b/>
          <w:bCs/>
          <w:color w:val="000000"/>
        </w:rPr>
      </w:pPr>
      <w:r>
        <w:rPr>
          <w:rFonts w:ascii="Arial Narrow" w:eastAsia="Arial Narrow" w:hAnsi="Arial Narrow" w:cs="Arial Narrow"/>
          <w:color w:val="000000"/>
        </w:rPr>
        <w:t>A continuación, se relacionan los riesgos que se pueden presentar en la ejecución del plan de mantenimiento:</w:t>
      </w:r>
    </w:p>
    <w:tbl>
      <w:tblPr>
        <w:tblStyle w:val="a1"/>
        <w:tblpPr w:leftFromText="141" w:rightFromText="141" w:vertAnchor="text" w:tblpX="-95"/>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91"/>
        <w:gridCol w:w="1398"/>
        <w:gridCol w:w="850"/>
        <w:gridCol w:w="992"/>
        <w:gridCol w:w="993"/>
        <w:gridCol w:w="2126"/>
        <w:gridCol w:w="1178"/>
      </w:tblGrid>
      <w:tr w:rsidR="00582CB0" w14:paraId="135F0EB3" w14:textId="77777777">
        <w:trPr>
          <w:tblHeader/>
        </w:trPr>
        <w:tc>
          <w:tcPr>
            <w:tcW w:w="8828" w:type="dxa"/>
            <w:gridSpan w:val="7"/>
            <w:shd w:val="clear" w:color="auto" w:fill="1F497D"/>
            <w:tcMar>
              <w:top w:w="0" w:type="dxa"/>
              <w:left w:w="115" w:type="dxa"/>
              <w:bottom w:w="0" w:type="dxa"/>
              <w:right w:w="115" w:type="dxa"/>
            </w:tcMar>
          </w:tcPr>
          <w:p w14:paraId="0ABF566B" w14:textId="77777777" w:rsidR="00582CB0" w:rsidRDefault="00000000">
            <w:pPr>
              <w:tabs>
                <w:tab w:val="left" w:pos="4721"/>
              </w:tabs>
              <w:ind w:left="720"/>
              <w:jc w:val="center"/>
              <w:rPr>
                <w:rFonts w:ascii="Arial Narrow" w:eastAsia="Arial Narrow" w:hAnsi="Arial Narrow" w:cs="Arial Narrow"/>
                <w:b/>
                <w:bCs/>
                <w:color w:val="FFFFFF"/>
                <w:sz w:val="18"/>
                <w:szCs w:val="18"/>
              </w:rPr>
            </w:pPr>
            <w:r>
              <w:rPr>
                <w:rFonts w:ascii="Arial Narrow" w:eastAsia="Arial Narrow" w:hAnsi="Arial Narrow" w:cs="Arial Narrow"/>
                <w:b/>
                <w:bCs/>
                <w:color w:val="FFFFFF"/>
                <w:sz w:val="18"/>
                <w:szCs w:val="18"/>
              </w:rPr>
              <w:t>ANÁLISIS, PRIORIZACIÓN Y EVALUACIÓN DE RIESGOS PARA EJECUCIÓN DE MANTENIMIENTOS</w:t>
            </w:r>
          </w:p>
          <w:p w14:paraId="6962EE5B" w14:textId="77777777" w:rsidR="00582CB0" w:rsidRDefault="00000000">
            <w:pPr>
              <w:tabs>
                <w:tab w:val="center" w:pos="4659"/>
                <w:tab w:val="left" w:pos="4721"/>
                <w:tab w:val="right" w:pos="8598"/>
              </w:tabs>
              <w:ind w:left="720"/>
              <w:rPr>
                <w:rFonts w:ascii="Arial Narrow" w:eastAsia="Arial Narrow" w:hAnsi="Arial Narrow" w:cs="Arial Narrow"/>
                <w:b/>
                <w:bCs/>
                <w:color w:val="FFFFFF"/>
                <w:sz w:val="18"/>
                <w:szCs w:val="18"/>
              </w:rPr>
            </w:pPr>
            <w:r>
              <w:rPr>
                <w:rFonts w:ascii="Arial Narrow" w:eastAsia="Arial Narrow" w:hAnsi="Arial Narrow" w:cs="Arial Narrow"/>
                <w:b/>
                <w:bCs/>
                <w:color w:val="FFFFFF"/>
                <w:sz w:val="18"/>
                <w:szCs w:val="18"/>
              </w:rPr>
              <w:tab/>
              <w:t>PREVENTIVOS INFRAESTRUCTURA</w:t>
            </w:r>
            <w:r>
              <w:rPr>
                <w:rFonts w:ascii="Arial Narrow" w:eastAsia="Arial Narrow" w:hAnsi="Arial Narrow" w:cs="Arial Narrow"/>
                <w:b/>
                <w:bCs/>
                <w:color w:val="FFFFFF"/>
                <w:sz w:val="18"/>
                <w:szCs w:val="18"/>
              </w:rPr>
              <w:tab/>
            </w:r>
          </w:p>
        </w:tc>
      </w:tr>
      <w:tr w:rsidR="00582CB0" w14:paraId="27F5E552" w14:textId="77777777">
        <w:trPr>
          <w:trHeight w:val="326"/>
          <w:tblHeader/>
        </w:trPr>
        <w:tc>
          <w:tcPr>
            <w:tcW w:w="1291" w:type="dxa"/>
            <w:vMerge w:val="restart"/>
            <w:shd w:val="clear" w:color="auto" w:fill="F2F2F2"/>
            <w:tcMar>
              <w:top w:w="0" w:type="dxa"/>
              <w:left w:w="115" w:type="dxa"/>
              <w:bottom w:w="0" w:type="dxa"/>
              <w:right w:w="115" w:type="dxa"/>
            </w:tcMar>
            <w:vAlign w:val="center"/>
          </w:tcPr>
          <w:p w14:paraId="40C3A33F" w14:textId="77777777" w:rsidR="00582CB0" w:rsidRDefault="00000000">
            <w:pPr>
              <w:jc w:val="center"/>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rPr>
              <w:t>Riesgos Identificados</w:t>
            </w:r>
          </w:p>
        </w:tc>
        <w:tc>
          <w:tcPr>
            <w:tcW w:w="7537" w:type="dxa"/>
            <w:gridSpan w:val="6"/>
            <w:shd w:val="clear" w:color="auto" w:fill="F2F2F2"/>
            <w:tcMar>
              <w:top w:w="0" w:type="dxa"/>
              <w:left w:w="115" w:type="dxa"/>
              <w:bottom w:w="0" w:type="dxa"/>
              <w:right w:w="115" w:type="dxa"/>
            </w:tcMar>
          </w:tcPr>
          <w:p w14:paraId="2C5A86E6" w14:textId="77777777" w:rsidR="00582CB0" w:rsidRDefault="00000000">
            <w:pPr>
              <w:jc w:val="center"/>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rPr>
              <w:t>Análisis Y Evaluación Riesgos</w:t>
            </w:r>
          </w:p>
        </w:tc>
      </w:tr>
      <w:tr w:rsidR="00582CB0" w14:paraId="042D0B8E" w14:textId="77777777">
        <w:trPr>
          <w:trHeight w:val="777"/>
          <w:tblHeader/>
        </w:trPr>
        <w:tc>
          <w:tcPr>
            <w:tcW w:w="1291" w:type="dxa"/>
            <w:vMerge/>
            <w:shd w:val="clear" w:color="auto" w:fill="F2F2F2"/>
            <w:tcMar>
              <w:top w:w="0" w:type="dxa"/>
              <w:left w:w="115" w:type="dxa"/>
              <w:bottom w:w="0" w:type="dxa"/>
              <w:right w:w="115" w:type="dxa"/>
            </w:tcMar>
            <w:vAlign w:val="center"/>
          </w:tcPr>
          <w:p w14:paraId="1F6B445F" w14:textId="77777777" w:rsidR="00582CB0" w:rsidRDefault="00582CB0">
            <w:pPr>
              <w:widowControl w:val="0"/>
              <w:pBdr>
                <w:top w:val="nil"/>
                <w:left w:val="nil"/>
                <w:bottom w:val="nil"/>
                <w:right w:val="nil"/>
                <w:between w:val="nil"/>
              </w:pBdr>
              <w:spacing w:line="276" w:lineRule="auto"/>
              <w:rPr>
                <w:rFonts w:ascii="Arial Narrow" w:eastAsia="Arial Narrow" w:hAnsi="Arial Narrow" w:cs="Arial Narrow"/>
                <w:b/>
                <w:bCs/>
                <w:color w:val="000000"/>
                <w:sz w:val="18"/>
                <w:szCs w:val="18"/>
              </w:rPr>
            </w:pPr>
          </w:p>
        </w:tc>
        <w:tc>
          <w:tcPr>
            <w:tcW w:w="1398" w:type="dxa"/>
            <w:shd w:val="clear" w:color="auto" w:fill="F2F2F2"/>
            <w:tcMar>
              <w:top w:w="0" w:type="dxa"/>
              <w:left w:w="115" w:type="dxa"/>
              <w:bottom w:w="0" w:type="dxa"/>
              <w:right w:w="115" w:type="dxa"/>
            </w:tcMar>
            <w:vAlign w:val="center"/>
          </w:tcPr>
          <w:p w14:paraId="712AB239" w14:textId="77777777" w:rsidR="00582CB0" w:rsidRDefault="00000000">
            <w:pPr>
              <w:jc w:val="center"/>
              <w:rPr>
                <w:rFonts w:ascii="Arial Narrow" w:eastAsia="Arial Narrow" w:hAnsi="Arial Narrow" w:cs="Arial Narrow"/>
                <w:color w:val="000000"/>
                <w:sz w:val="18"/>
                <w:szCs w:val="18"/>
              </w:rPr>
            </w:pPr>
            <w:r>
              <w:rPr>
                <w:rFonts w:ascii="Arial Narrow" w:eastAsia="Arial Narrow" w:hAnsi="Arial Narrow" w:cs="Arial Narrow"/>
                <w:b/>
                <w:bCs/>
                <w:color w:val="000000"/>
                <w:sz w:val="18"/>
                <w:szCs w:val="18"/>
              </w:rPr>
              <w:t xml:space="preserve">Requerimientos Mantenimientos Preventivos </w:t>
            </w:r>
          </w:p>
        </w:tc>
        <w:tc>
          <w:tcPr>
            <w:tcW w:w="850" w:type="dxa"/>
            <w:shd w:val="clear" w:color="auto" w:fill="F2F2F2"/>
            <w:tcMar>
              <w:top w:w="0" w:type="dxa"/>
              <w:left w:w="115" w:type="dxa"/>
              <w:bottom w:w="0" w:type="dxa"/>
              <w:right w:w="115" w:type="dxa"/>
            </w:tcMar>
            <w:vAlign w:val="center"/>
          </w:tcPr>
          <w:p w14:paraId="0E041A03" w14:textId="77777777" w:rsidR="00582CB0" w:rsidRDefault="00000000">
            <w:pPr>
              <w:jc w:val="center"/>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rPr>
              <w:t>Impacto</w:t>
            </w:r>
          </w:p>
        </w:tc>
        <w:tc>
          <w:tcPr>
            <w:tcW w:w="992" w:type="dxa"/>
            <w:shd w:val="clear" w:color="auto" w:fill="F2F2F2"/>
            <w:tcMar>
              <w:top w:w="0" w:type="dxa"/>
              <w:left w:w="115" w:type="dxa"/>
              <w:bottom w:w="0" w:type="dxa"/>
              <w:right w:w="115" w:type="dxa"/>
            </w:tcMar>
            <w:vAlign w:val="center"/>
          </w:tcPr>
          <w:p w14:paraId="4E66AEBE" w14:textId="77777777" w:rsidR="00582CB0" w:rsidRDefault="00000000">
            <w:pPr>
              <w:jc w:val="center"/>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rPr>
              <w:t>Urgencia</w:t>
            </w:r>
          </w:p>
        </w:tc>
        <w:tc>
          <w:tcPr>
            <w:tcW w:w="993" w:type="dxa"/>
            <w:shd w:val="clear" w:color="auto" w:fill="F2F2F2"/>
            <w:tcMar>
              <w:top w:w="0" w:type="dxa"/>
              <w:left w:w="115" w:type="dxa"/>
              <w:bottom w:w="0" w:type="dxa"/>
              <w:right w:w="115" w:type="dxa"/>
            </w:tcMar>
            <w:vAlign w:val="center"/>
          </w:tcPr>
          <w:p w14:paraId="544A9E11" w14:textId="77777777" w:rsidR="00582CB0" w:rsidRDefault="00000000">
            <w:pPr>
              <w:jc w:val="center"/>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rPr>
              <w:t>Prioridad</w:t>
            </w:r>
          </w:p>
        </w:tc>
        <w:tc>
          <w:tcPr>
            <w:tcW w:w="2126" w:type="dxa"/>
            <w:shd w:val="clear" w:color="auto" w:fill="F2F2F2"/>
            <w:tcMar>
              <w:top w:w="0" w:type="dxa"/>
              <w:left w:w="115" w:type="dxa"/>
              <w:bottom w:w="0" w:type="dxa"/>
              <w:right w:w="115" w:type="dxa"/>
            </w:tcMar>
            <w:vAlign w:val="center"/>
          </w:tcPr>
          <w:p w14:paraId="4D9ED35B" w14:textId="77777777" w:rsidR="00582CB0" w:rsidRDefault="00000000">
            <w:pPr>
              <w:jc w:val="center"/>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rPr>
              <w:t>Observaciones</w:t>
            </w:r>
          </w:p>
        </w:tc>
        <w:tc>
          <w:tcPr>
            <w:tcW w:w="1178" w:type="dxa"/>
            <w:shd w:val="clear" w:color="auto" w:fill="F2F2F2"/>
            <w:tcMar>
              <w:top w:w="0" w:type="dxa"/>
              <w:left w:w="115" w:type="dxa"/>
              <w:bottom w:w="0" w:type="dxa"/>
              <w:right w:w="115" w:type="dxa"/>
            </w:tcMar>
          </w:tcPr>
          <w:p w14:paraId="611F3A73" w14:textId="77777777" w:rsidR="00582CB0" w:rsidRDefault="00582CB0">
            <w:pPr>
              <w:jc w:val="center"/>
              <w:rPr>
                <w:rFonts w:ascii="Arial Narrow" w:eastAsia="Arial Narrow" w:hAnsi="Arial Narrow" w:cs="Arial Narrow"/>
                <w:b/>
                <w:bCs/>
                <w:color w:val="000000"/>
                <w:sz w:val="18"/>
                <w:szCs w:val="18"/>
              </w:rPr>
            </w:pPr>
          </w:p>
          <w:p w14:paraId="0612394E" w14:textId="77777777" w:rsidR="00582CB0" w:rsidRDefault="00000000">
            <w:pPr>
              <w:jc w:val="center"/>
              <w:rPr>
                <w:rFonts w:ascii="Arial Narrow" w:eastAsia="Arial Narrow" w:hAnsi="Arial Narrow" w:cs="Arial Narrow"/>
                <w:b/>
                <w:bCs/>
                <w:color w:val="000000"/>
                <w:sz w:val="18"/>
                <w:szCs w:val="18"/>
              </w:rPr>
            </w:pPr>
            <w:r>
              <w:rPr>
                <w:rFonts w:ascii="Arial Narrow" w:eastAsia="Arial Narrow" w:hAnsi="Arial Narrow" w:cs="Arial Narrow"/>
                <w:b/>
                <w:bCs/>
                <w:color w:val="000000"/>
                <w:sz w:val="18"/>
                <w:szCs w:val="18"/>
              </w:rPr>
              <w:t>Responsable</w:t>
            </w:r>
          </w:p>
        </w:tc>
      </w:tr>
      <w:tr w:rsidR="00582CB0" w14:paraId="30D6923E" w14:textId="77777777">
        <w:trPr>
          <w:trHeight w:val="850"/>
        </w:trPr>
        <w:tc>
          <w:tcPr>
            <w:tcW w:w="1291" w:type="dxa"/>
            <w:tcMar>
              <w:top w:w="0" w:type="dxa"/>
              <w:left w:w="115" w:type="dxa"/>
              <w:bottom w:w="0" w:type="dxa"/>
              <w:right w:w="115" w:type="dxa"/>
            </w:tcMar>
            <w:vAlign w:val="center"/>
          </w:tcPr>
          <w:p w14:paraId="4F20EC20" w14:textId="77777777" w:rsidR="00582CB0" w:rsidRDefault="00000000">
            <w:pP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Aseguramiento de la disponibilidad de servicios </w:t>
            </w:r>
          </w:p>
        </w:tc>
        <w:tc>
          <w:tcPr>
            <w:tcW w:w="1398" w:type="dxa"/>
            <w:tcMar>
              <w:top w:w="0" w:type="dxa"/>
              <w:left w:w="115" w:type="dxa"/>
              <w:bottom w:w="0" w:type="dxa"/>
              <w:right w:w="115" w:type="dxa"/>
            </w:tcMar>
          </w:tcPr>
          <w:p w14:paraId="3D0F618A" w14:textId="77777777" w:rsidR="00582CB0" w:rsidRDefault="00000000">
            <w:pP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Disponer de acuerdos de servicio vigentes y a largo plazo para garantizar la atención de incidencias y/o averías por fallos de software o hardware </w:t>
            </w:r>
          </w:p>
          <w:p w14:paraId="121DC3C7" w14:textId="77777777" w:rsidR="00582CB0" w:rsidRDefault="00582CB0">
            <w:pPr>
              <w:jc w:val="both"/>
              <w:rPr>
                <w:rFonts w:ascii="Arial Narrow" w:eastAsia="Arial Narrow" w:hAnsi="Arial Narrow" w:cs="Arial Narrow"/>
                <w:color w:val="000000"/>
                <w:sz w:val="18"/>
                <w:szCs w:val="18"/>
              </w:rPr>
            </w:pPr>
          </w:p>
        </w:tc>
        <w:tc>
          <w:tcPr>
            <w:tcW w:w="850" w:type="dxa"/>
            <w:tcMar>
              <w:top w:w="0" w:type="dxa"/>
              <w:left w:w="115" w:type="dxa"/>
              <w:bottom w:w="0" w:type="dxa"/>
              <w:right w:w="115" w:type="dxa"/>
            </w:tcMar>
            <w:vAlign w:val="center"/>
          </w:tcPr>
          <w:p w14:paraId="1AEC5833" w14:textId="77777777" w:rsidR="00582CB0" w:rsidRDefault="00000000">
            <w:pP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MEDIO</w:t>
            </w:r>
          </w:p>
        </w:tc>
        <w:tc>
          <w:tcPr>
            <w:tcW w:w="992" w:type="dxa"/>
            <w:tcMar>
              <w:top w:w="0" w:type="dxa"/>
              <w:left w:w="115" w:type="dxa"/>
              <w:bottom w:w="0" w:type="dxa"/>
              <w:right w:w="115" w:type="dxa"/>
            </w:tcMar>
            <w:vAlign w:val="center"/>
          </w:tcPr>
          <w:p w14:paraId="78006B20" w14:textId="77777777" w:rsidR="00582CB0" w:rsidRDefault="00000000">
            <w:pP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MEDIO</w:t>
            </w:r>
          </w:p>
        </w:tc>
        <w:tc>
          <w:tcPr>
            <w:tcW w:w="993" w:type="dxa"/>
            <w:tcMar>
              <w:top w:w="0" w:type="dxa"/>
              <w:left w:w="115" w:type="dxa"/>
              <w:bottom w:w="0" w:type="dxa"/>
              <w:right w:w="115" w:type="dxa"/>
            </w:tcMar>
            <w:vAlign w:val="center"/>
          </w:tcPr>
          <w:p w14:paraId="431A9938" w14:textId="77777777" w:rsidR="00582CB0" w:rsidRDefault="00000000">
            <w:pP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ALTO</w:t>
            </w:r>
          </w:p>
        </w:tc>
        <w:tc>
          <w:tcPr>
            <w:tcW w:w="2126" w:type="dxa"/>
            <w:tcMar>
              <w:top w:w="0" w:type="dxa"/>
              <w:left w:w="115" w:type="dxa"/>
              <w:bottom w:w="0" w:type="dxa"/>
              <w:right w:w="115" w:type="dxa"/>
            </w:tcMar>
          </w:tcPr>
          <w:p w14:paraId="6E74D714" w14:textId="77777777" w:rsidR="00582CB0" w:rsidRDefault="00000000">
            <w:pP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Planificar la gestión y renovación de contratos </w:t>
            </w:r>
          </w:p>
        </w:tc>
        <w:tc>
          <w:tcPr>
            <w:tcW w:w="1178" w:type="dxa"/>
            <w:tcMar>
              <w:top w:w="0" w:type="dxa"/>
              <w:left w:w="115" w:type="dxa"/>
              <w:bottom w:w="0" w:type="dxa"/>
              <w:right w:w="115" w:type="dxa"/>
            </w:tcMar>
            <w:vAlign w:val="center"/>
          </w:tcPr>
          <w:p w14:paraId="136BFD06" w14:textId="77777777" w:rsidR="00582CB0" w:rsidRDefault="00000000">
            <w:pP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GTIC</w:t>
            </w:r>
          </w:p>
        </w:tc>
      </w:tr>
      <w:tr w:rsidR="00582CB0" w14:paraId="081CAB06" w14:textId="77777777">
        <w:trPr>
          <w:trHeight w:val="850"/>
        </w:trPr>
        <w:tc>
          <w:tcPr>
            <w:tcW w:w="1291" w:type="dxa"/>
            <w:tcMar>
              <w:top w:w="0" w:type="dxa"/>
              <w:left w:w="115" w:type="dxa"/>
              <w:bottom w:w="0" w:type="dxa"/>
              <w:right w:w="115" w:type="dxa"/>
            </w:tcMar>
            <w:vAlign w:val="center"/>
          </w:tcPr>
          <w:p w14:paraId="32B51DCE" w14:textId="77777777" w:rsidR="00582CB0" w:rsidRDefault="00000000">
            <w:pP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TECNOLÓGICA</w:t>
            </w:r>
          </w:p>
          <w:p w14:paraId="69453409" w14:textId="77777777" w:rsidR="00582CB0" w:rsidRDefault="00000000">
            <w:pP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Incumplimiento en los tiempos de respuesta </w:t>
            </w:r>
          </w:p>
        </w:tc>
        <w:tc>
          <w:tcPr>
            <w:tcW w:w="1398" w:type="dxa"/>
            <w:tcMar>
              <w:top w:w="0" w:type="dxa"/>
              <w:left w:w="115" w:type="dxa"/>
              <w:bottom w:w="0" w:type="dxa"/>
              <w:right w:w="115" w:type="dxa"/>
            </w:tcMar>
          </w:tcPr>
          <w:p w14:paraId="1EEA330F" w14:textId="77777777" w:rsidR="00582CB0" w:rsidRDefault="00000000">
            <w:pP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Disponer de SLA claros para el desarrollo de actividades de mantenimiento </w:t>
            </w:r>
          </w:p>
          <w:p w14:paraId="19B58E9C" w14:textId="77777777" w:rsidR="00582CB0" w:rsidRDefault="00582CB0">
            <w:pPr>
              <w:jc w:val="both"/>
              <w:rPr>
                <w:rFonts w:ascii="Arial Narrow" w:eastAsia="Arial Narrow" w:hAnsi="Arial Narrow" w:cs="Arial Narrow"/>
                <w:color w:val="000000"/>
                <w:sz w:val="18"/>
                <w:szCs w:val="18"/>
              </w:rPr>
            </w:pPr>
          </w:p>
        </w:tc>
        <w:tc>
          <w:tcPr>
            <w:tcW w:w="850" w:type="dxa"/>
            <w:tcMar>
              <w:top w:w="0" w:type="dxa"/>
              <w:left w:w="115" w:type="dxa"/>
              <w:bottom w:w="0" w:type="dxa"/>
              <w:right w:w="115" w:type="dxa"/>
            </w:tcMar>
            <w:vAlign w:val="center"/>
          </w:tcPr>
          <w:p w14:paraId="652CA713" w14:textId="77777777" w:rsidR="00582CB0" w:rsidRDefault="00000000">
            <w:pP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ALTO</w:t>
            </w:r>
          </w:p>
        </w:tc>
        <w:tc>
          <w:tcPr>
            <w:tcW w:w="992" w:type="dxa"/>
            <w:tcMar>
              <w:top w:w="0" w:type="dxa"/>
              <w:left w:w="115" w:type="dxa"/>
              <w:bottom w:w="0" w:type="dxa"/>
              <w:right w:w="115" w:type="dxa"/>
            </w:tcMar>
            <w:vAlign w:val="center"/>
          </w:tcPr>
          <w:p w14:paraId="7D126AC7" w14:textId="77777777" w:rsidR="00582CB0" w:rsidRDefault="00000000">
            <w:pP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ALTO</w:t>
            </w:r>
          </w:p>
        </w:tc>
        <w:tc>
          <w:tcPr>
            <w:tcW w:w="993" w:type="dxa"/>
            <w:tcMar>
              <w:top w:w="0" w:type="dxa"/>
              <w:left w:w="115" w:type="dxa"/>
              <w:bottom w:w="0" w:type="dxa"/>
              <w:right w:w="115" w:type="dxa"/>
            </w:tcMar>
            <w:vAlign w:val="center"/>
          </w:tcPr>
          <w:p w14:paraId="46973D31" w14:textId="77777777" w:rsidR="00582CB0" w:rsidRDefault="00000000">
            <w:pP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ALTO</w:t>
            </w:r>
          </w:p>
        </w:tc>
        <w:tc>
          <w:tcPr>
            <w:tcW w:w="2126" w:type="dxa"/>
            <w:tcMar>
              <w:top w:w="0" w:type="dxa"/>
              <w:left w:w="115" w:type="dxa"/>
              <w:bottom w:w="0" w:type="dxa"/>
              <w:right w:w="115" w:type="dxa"/>
            </w:tcMar>
          </w:tcPr>
          <w:p w14:paraId="33136608" w14:textId="77777777" w:rsidR="00582CB0" w:rsidRDefault="00000000">
            <w:pP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Reforzar los SLA con Proveedores internos y externos para garantizar la continuidad en las operaciones </w:t>
            </w:r>
          </w:p>
        </w:tc>
        <w:tc>
          <w:tcPr>
            <w:tcW w:w="1178" w:type="dxa"/>
            <w:tcMar>
              <w:top w:w="0" w:type="dxa"/>
              <w:left w:w="115" w:type="dxa"/>
              <w:bottom w:w="0" w:type="dxa"/>
              <w:right w:w="115" w:type="dxa"/>
            </w:tcMar>
            <w:vAlign w:val="center"/>
          </w:tcPr>
          <w:p w14:paraId="0A3E0399" w14:textId="77777777" w:rsidR="00582CB0" w:rsidRDefault="00000000">
            <w:pP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GTIC</w:t>
            </w:r>
          </w:p>
        </w:tc>
      </w:tr>
      <w:tr w:rsidR="00582CB0" w14:paraId="0279FD0A" w14:textId="77777777">
        <w:trPr>
          <w:trHeight w:val="850"/>
        </w:trPr>
        <w:tc>
          <w:tcPr>
            <w:tcW w:w="1291" w:type="dxa"/>
            <w:tcMar>
              <w:top w:w="0" w:type="dxa"/>
              <w:left w:w="115" w:type="dxa"/>
              <w:bottom w:w="0" w:type="dxa"/>
              <w:right w:w="115" w:type="dxa"/>
            </w:tcMar>
            <w:vAlign w:val="center"/>
          </w:tcPr>
          <w:p w14:paraId="4ED9BFA0" w14:textId="77777777" w:rsidR="00582CB0" w:rsidRDefault="00000000">
            <w:pP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Sucesos imprevistos ajenos a Parques Nacionales Naturales</w:t>
            </w:r>
          </w:p>
        </w:tc>
        <w:tc>
          <w:tcPr>
            <w:tcW w:w="1398" w:type="dxa"/>
            <w:tcMar>
              <w:top w:w="0" w:type="dxa"/>
              <w:left w:w="115" w:type="dxa"/>
              <w:bottom w:w="0" w:type="dxa"/>
              <w:right w:w="115" w:type="dxa"/>
            </w:tcMar>
          </w:tcPr>
          <w:p w14:paraId="12992AAE" w14:textId="77777777" w:rsidR="00582CB0" w:rsidRDefault="00000000">
            <w:pP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Disponer de un esquema de contingencia externo para mitigar eventos de </w:t>
            </w:r>
            <w:r>
              <w:rPr>
                <w:rFonts w:ascii="Arial Narrow" w:eastAsia="Arial Narrow" w:hAnsi="Arial Narrow" w:cs="Arial Narrow"/>
                <w:color w:val="000000"/>
                <w:sz w:val="18"/>
                <w:szCs w:val="18"/>
              </w:rPr>
              <w:lastRenderedPageBreak/>
              <w:t xml:space="preserve">indisponibilidad de servicios </w:t>
            </w:r>
          </w:p>
        </w:tc>
        <w:tc>
          <w:tcPr>
            <w:tcW w:w="850" w:type="dxa"/>
            <w:tcMar>
              <w:top w:w="0" w:type="dxa"/>
              <w:left w:w="115" w:type="dxa"/>
              <w:bottom w:w="0" w:type="dxa"/>
              <w:right w:w="115" w:type="dxa"/>
            </w:tcMar>
            <w:vAlign w:val="center"/>
          </w:tcPr>
          <w:p w14:paraId="1907089D" w14:textId="77777777" w:rsidR="00582CB0" w:rsidRDefault="00000000">
            <w:pP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lastRenderedPageBreak/>
              <w:t>MEDIO</w:t>
            </w:r>
          </w:p>
        </w:tc>
        <w:tc>
          <w:tcPr>
            <w:tcW w:w="992" w:type="dxa"/>
            <w:tcMar>
              <w:top w:w="0" w:type="dxa"/>
              <w:left w:w="115" w:type="dxa"/>
              <w:bottom w:w="0" w:type="dxa"/>
              <w:right w:w="115" w:type="dxa"/>
            </w:tcMar>
            <w:vAlign w:val="center"/>
          </w:tcPr>
          <w:p w14:paraId="3DE239BD" w14:textId="77777777" w:rsidR="00582CB0" w:rsidRDefault="00000000">
            <w:pP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ALTO</w:t>
            </w:r>
          </w:p>
        </w:tc>
        <w:tc>
          <w:tcPr>
            <w:tcW w:w="993" w:type="dxa"/>
            <w:tcMar>
              <w:top w:w="0" w:type="dxa"/>
              <w:left w:w="115" w:type="dxa"/>
              <w:bottom w:w="0" w:type="dxa"/>
              <w:right w:w="115" w:type="dxa"/>
            </w:tcMar>
            <w:vAlign w:val="center"/>
          </w:tcPr>
          <w:p w14:paraId="2ACDE52C" w14:textId="77777777" w:rsidR="00582CB0" w:rsidRDefault="00000000">
            <w:pP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ALTO</w:t>
            </w:r>
          </w:p>
        </w:tc>
        <w:tc>
          <w:tcPr>
            <w:tcW w:w="2126" w:type="dxa"/>
            <w:tcMar>
              <w:top w:w="0" w:type="dxa"/>
              <w:left w:w="115" w:type="dxa"/>
              <w:bottom w:w="0" w:type="dxa"/>
              <w:right w:w="115" w:type="dxa"/>
            </w:tcMar>
          </w:tcPr>
          <w:p w14:paraId="37DD96D6" w14:textId="77777777" w:rsidR="00582CB0" w:rsidRDefault="00000000">
            <w:pP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Planificar la renovación de servicios externos </w:t>
            </w:r>
          </w:p>
        </w:tc>
        <w:tc>
          <w:tcPr>
            <w:tcW w:w="1178" w:type="dxa"/>
            <w:tcMar>
              <w:top w:w="0" w:type="dxa"/>
              <w:left w:w="115" w:type="dxa"/>
              <w:bottom w:w="0" w:type="dxa"/>
              <w:right w:w="115" w:type="dxa"/>
            </w:tcMar>
            <w:vAlign w:val="center"/>
          </w:tcPr>
          <w:p w14:paraId="4AF05F04" w14:textId="77777777" w:rsidR="00582CB0" w:rsidRDefault="00000000">
            <w:pP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PNNC</w:t>
            </w:r>
          </w:p>
        </w:tc>
      </w:tr>
      <w:tr w:rsidR="00582CB0" w14:paraId="7CEBF7BF" w14:textId="77777777">
        <w:trPr>
          <w:trHeight w:val="850"/>
        </w:trPr>
        <w:tc>
          <w:tcPr>
            <w:tcW w:w="1291" w:type="dxa"/>
            <w:tcMar>
              <w:top w:w="0" w:type="dxa"/>
              <w:left w:w="115" w:type="dxa"/>
              <w:bottom w:w="0" w:type="dxa"/>
              <w:right w:w="115" w:type="dxa"/>
            </w:tcMar>
            <w:vAlign w:val="center"/>
          </w:tcPr>
          <w:p w14:paraId="1CED2148" w14:textId="77777777" w:rsidR="00582CB0" w:rsidRDefault="00000000">
            <w:pP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Dificultad de ejecución del mantenimiento preventivo y correctivo en equipos descatalogados por el fabricante </w:t>
            </w:r>
          </w:p>
        </w:tc>
        <w:tc>
          <w:tcPr>
            <w:tcW w:w="1398" w:type="dxa"/>
            <w:tcMar>
              <w:top w:w="0" w:type="dxa"/>
              <w:left w:w="115" w:type="dxa"/>
              <w:bottom w:w="0" w:type="dxa"/>
              <w:right w:w="115" w:type="dxa"/>
            </w:tcMar>
          </w:tcPr>
          <w:p w14:paraId="502286EC" w14:textId="77777777" w:rsidR="00582CB0" w:rsidRDefault="00000000">
            <w:pP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Establece protocolos de mantenimiento específicos sobre equipos descatalogados por los fabricantes </w:t>
            </w:r>
          </w:p>
        </w:tc>
        <w:tc>
          <w:tcPr>
            <w:tcW w:w="850" w:type="dxa"/>
            <w:tcMar>
              <w:top w:w="0" w:type="dxa"/>
              <w:left w:w="115" w:type="dxa"/>
              <w:bottom w:w="0" w:type="dxa"/>
              <w:right w:w="115" w:type="dxa"/>
            </w:tcMar>
            <w:vAlign w:val="center"/>
          </w:tcPr>
          <w:p w14:paraId="579EEC51" w14:textId="77777777" w:rsidR="00582CB0" w:rsidRDefault="00000000">
            <w:pP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ALTO</w:t>
            </w:r>
          </w:p>
        </w:tc>
        <w:tc>
          <w:tcPr>
            <w:tcW w:w="992" w:type="dxa"/>
            <w:tcMar>
              <w:top w:w="0" w:type="dxa"/>
              <w:left w:w="115" w:type="dxa"/>
              <w:bottom w:w="0" w:type="dxa"/>
              <w:right w:w="115" w:type="dxa"/>
            </w:tcMar>
            <w:vAlign w:val="center"/>
          </w:tcPr>
          <w:p w14:paraId="06DCBE70" w14:textId="77777777" w:rsidR="00582CB0" w:rsidRDefault="00000000">
            <w:pP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ALTO</w:t>
            </w:r>
          </w:p>
        </w:tc>
        <w:tc>
          <w:tcPr>
            <w:tcW w:w="993" w:type="dxa"/>
            <w:tcMar>
              <w:top w:w="0" w:type="dxa"/>
              <w:left w:w="115" w:type="dxa"/>
              <w:bottom w:w="0" w:type="dxa"/>
              <w:right w:w="115" w:type="dxa"/>
            </w:tcMar>
            <w:vAlign w:val="center"/>
          </w:tcPr>
          <w:p w14:paraId="5D828E73" w14:textId="77777777" w:rsidR="00582CB0" w:rsidRDefault="00000000">
            <w:pP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ALTO</w:t>
            </w:r>
          </w:p>
        </w:tc>
        <w:tc>
          <w:tcPr>
            <w:tcW w:w="2126" w:type="dxa"/>
            <w:tcMar>
              <w:top w:w="0" w:type="dxa"/>
              <w:left w:w="115" w:type="dxa"/>
              <w:bottom w:w="0" w:type="dxa"/>
              <w:right w:w="115" w:type="dxa"/>
            </w:tcMar>
          </w:tcPr>
          <w:p w14:paraId="749FC1B8" w14:textId="77777777" w:rsidR="00582CB0" w:rsidRDefault="00000000">
            <w:pP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Proponer incluir en el PAA objetivos de renovación tecnológica a corto plazo </w:t>
            </w:r>
          </w:p>
        </w:tc>
        <w:tc>
          <w:tcPr>
            <w:tcW w:w="1178" w:type="dxa"/>
            <w:tcMar>
              <w:top w:w="0" w:type="dxa"/>
              <w:left w:w="115" w:type="dxa"/>
              <w:bottom w:w="0" w:type="dxa"/>
              <w:right w:w="115" w:type="dxa"/>
            </w:tcMar>
            <w:vAlign w:val="center"/>
          </w:tcPr>
          <w:p w14:paraId="2FD797EC" w14:textId="77777777" w:rsidR="00582CB0" w:rsidRDefault="00000000">
            <w:pP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GTIC - </w:t>
            </w:r>
            <w:proofErr w:type="spellStart"/>
            <w:r>
              <w:rPr>
                <w:rFonts w:ascii="Arial Narrow" w:eastAsia="Arial Narrow" w:hAnsi="Arial Narrow" w:cs="Arial Narrow"/>
                <w:color w:val="000000"/>
                <w:sz w:val="18"/>
                <w:szCs w:val="18"/>
              </w:rPr>
              <w:t>DTs</w:t>
            </w:r>
            <w:proofErr w:type="spellEnd"/>
          </w:p>
        </w:tc>
      </w:tr>
      <w:tr w:rsidR="00582CB0" w14:paraId="289BBC42" w14:textId="77777777">
        <w:trPr>
          <w:trHeight w:val="850"/>
        </w:trPr>
        <w:tc>
          <w:tcPr>
            <w:tcW w:w="1291" w:type="dxa"/>
            <w:tcMar>
              <w:top w:w="0" w:type="dxa"/>
              <w:left w:w="115" w:type="dxa"/>
              <w:bottom w:w="0" w:type="dxa"/>
              <w:right w:w="115" w:type="dxa"/>
            </w:tcMar>
            <w:vAlign w:val="center"/>
          </w:tcPr>
          <w:p w14:paraId="038C5160" w14:textId="77777777" w:rsidR="00582CB0" w:rsidRDefault="00000000">
            <w:pP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Versión de firmware instalado inestable </w:t>
            </w:r>
          </w:p>
        </w:tc>
        <w:tc>
          <w:tcPr>
            <w:tcW w:w="1398" w:type="dxa"/>
            <w:tcMar>
              <w:top w:w="0" w:type="dxa"/>
              <w:left w:w="115" w:type="dxa"/>
              <w:bottom w:w="0" w:type="dxa"/>
              <w:right w:w="115" w:type="dxa"/>
            </w:tcMar>
          </w:tcPr>
          <w:p w14:paraId="391A946F" w14:textId="77777777" w:rsidR="00582CB0" w:rsidRDefault="00000000">
            <w:pP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Instalar la penúltima versión estable licenciada y liberada por el fabricante </w:t>
            </w:r>
          </w:p>
        </w:tc>
        <w:tc>
          <w:tcPr>
            <w:tcW w:w="850" w:type="dxa"/>
            <w:tcMar>
              <w:top w:w="0" w:type="dxa"/>
              <w:left w:w="115" w:type="dxa"/>
              <w:bottom w:w="0" w:type="dxa"/>
              <w:right w:w="115" w:type="dxa"/>
            </w:tcMar>
            <w:vAlign w:val="center"/>
          </w:tcPr>
          <w:p w14:paraId="4BBD47E1" w14:textId="77777777" w:rsidR="00582CB0" w:rsidRDefault="00000000">
            <w:pP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MEDIO</w:t>
            </w:r>
          </w:p>
        </w:tc>
        <w:tc>
          <w:tcPr>
            <w:tcW w:w="992" w:type="dxa"/>
            <w:tcMar>
              <w:top w:w="0" w:type="dxa"/>
              <w:left w:w="115" w:type="dxa"/>
              <w:bottom w:w="0" w:type="dxa"/>
              <w:right w:w="115" w:type="dxa"/>
            </w:tcMar>
            <w:vAlign w:val="center"/>
          </w:tcPr>
          <w:p w14:paraId="377B6F9C" w14:textId="77777777" w:rsidR="00582CB0" w:rsidRDefault="00000000">
            <w:pP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MEDIO</w:t>
            </w:r>
          </w:p>
        </w:tc>
        <w:tc>
          <w:tcPr>
            <w:tcW w:w="993" w:type="dxa"/>
            <w:tcMar>
              <w:top w:w="0" w:type="dxa"/>
              <w:left w:w="115" w:type="dxa"/>
              <w:bottom w:w="0" w:type="dxa"/>
              <w:right w:w="115" w:type="dxa"/>
            </w:tcMar>
            <w:vAlign w:val="center"/>
          </w:tcPr>
          <w:p w14:paraId="15758A97" w14:textId="77777777" w:rsidR="00582CB0" w:rsidRDefault="00000000">
            <w:pP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MEDIO</w:t>
            </w:r>
          </w:p>
        </w:tc>
        <w:tc>
          <w:tcPr>
            <w:tcW w:w="2126" w:type="dxa"/>
            <w:tcMar>
              <w:top w:w="0" w:type="dxa"/>
              <w:left w:w="115" w:type="dxa"/>
              <w:bottom w:w="0" w:type="dxa"/>
              <w:right w:w="115" w:type="dxa"/>
            </w:tcMar>
          </w:tcPr>
          <w:p w14:paraId="5952914E" w14:textId="77777777" w:rsidR="00582CB0" w:rsidRDefault="00000000">
            <w:pP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Solicitar a los fabricantes la penúltima de versión de firmware estable para las plataformas tecnológicas y aplicarla. </w:t>
            </w:r>
          </w:p>
          <w:p w14:paraId="4F9D3DFE" w14:textId="77777777" w:rsidR="00582CB0" w:rsidRDefault="00000000">
            <w:pP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Pedir confirmación de la estabilidad de la imagen liberada por el fabricante al proveedor. </w:t>
            </w:r>
          </w:p>
        </w:tc>
        <w:tc>
          <w:tcPr>
            <w:tcW w:w="1178" w:type="dxa"/>
            <w:tcMar>
              <w:top w:w="0" w:type="dxa"/>
              <w:left w:w="115" w:type="dxa"/>
              <w:bottom w:w="0" w:type="dxa"/>
              <w:right w:w="115" w:type="dxa"/>
            </w:tcMar>
            <w:vAlign w:val="center"/>
          </w:tcPr>
          <w:p w14:paraId="5E601F40" w14:textId="77777777" w:rsidR="00582CB0" w:rsidRDefault="00000000">
            <w:pP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GTIC - </w:t>
            </w:r>
            <w:proofErr w:type="spellStart"/>
            <w:r>
              <w:rPr>
                <w:rFonts w:ascii="Arial Narrow" w:eastAsia="Arial Narrow" w:hAnsi="Arial Narrow" w:cs="Arial Narrow"/>
                <w:color w:val="000000"/>
                <w:sz w:val="18"/>
                <w:szCs w:val="18"/>
              </w:rPr>
              <w:t>DTs</w:t>
            </w:r>
            <w:proofErr w:type="spellEnd"/>
          </w:p>
        </w:tc>
      </w:tr>
      <w:tr w:rsidR="00582CB0" w14:paraId="107177D2" w14:textId="77777777">
        <w:trPr>
          <w:trHeight w:val="850"/>
        </w:trPr>
        <w:tc>
          <w:tcPr>
            <w:tcW w:w="1291" w:type="dxa"/>
            <w:tcMar>
              <w:top w:w="0" w:type="dxa"/>
              <w:left w:w="115" w:type="dxa"/>
              <w:bottom w:w="0" w:type="dxa"/>
              <w:right w:w="115" w:type="dxa"/>
            </w:tcMar>
            <w:vAlign w:val="center"/>
          </w:tcPr>
          <w:p w14:paraId="7991F9ED" w14:textId="77777777" w:rsidR="00582CB0" w:rsidRDefault="00000000">
            <w:pP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Indisponibilidad del canal de Internet </w:t>
            </w:r>
          </w:p>
        </w:tc>
        <w:tc>
          <w:tcPr>
            <w:tcW w:w="1398" w:type="dxa"/>
            <w:tcMar>
              <w:top w:w="0" w:type="dxa"/>
              <w:left w:w="115" w:type="dxa"/>
              <w:bottom w:w="0" w:type="dxa"/>
              <w:right w:w="115" w:type="dxa"/>
            </w:tcMar>
          </w:tcPr>
          <w:p w14:paraId="702E0403" w14:textId="77777777" w:rsidR="00582CB0" w:rsidRDefault="00000000">
            <w:pP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Garantizar la atención en sitio del personal de la entidad y proveedor para concluir la actividad en caso de presentarse indisponibilidad</w:t>
            </w:r>
          </w:p>
        </w:tc>
        <w:tc>
          <w:tcPr>
            <w:tcW w:w="850" w:type="dxa"/>
            <w:tcMar>
              <w:top w:w="0" w:type="dxa"/>
              <w:left w:w="115" w:type="dxa"/>
              <w:bottom w:w="0" w:type="dxa"/>
              <w:right w:w="115" w:type="dxa"/>
            </w:tcMar>
            <w:vAlign w:val="center"/>
          </w:tcPr>
          <w:p w14:paraId="305CDE4D" w14:textId="77777777" w:rsidR="00582CB0" w:rsidRDefault="00000000">
            <w:pP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ALTO</w:t>
            </w:r>
          </w:p>
        </w:tc>
        <w:tc>
          <w:tcPr>
            <w:tcW w:w="992" w:type="dxa"/>
            <w:tcMar>
              <w:top w:w="0" w:type="dxa"/>
              <w:left w:w="115" w:type="dxa"/>
              <w:bottom w:w="0" w:type="dxa"/>
              <w:right w:w="115" w:type="dxa"/>
            </w:tcMar>
            <w:vAlign w:val="center"/>
          </w:tcPr>
          <w:p w14:paraId="75C90982" w14:textId="77777777" w:rsidR="00582CB0" w:rsidRDefault="00000000">
            <w:pP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ALTO</w:t>
            </w:r>
          </w:p>
        </w:tc>
        <w:tc>
          <w:tcPr>
            <w:tcW w:w="993" w:type="dxa"/>
            <w:tcMar>
              <w:top w:w="0" w:type="dxa"/>
              <w:left w:w="115" w:type="dxa"/>
              <w:bottom w:w="0" w:type="dxa"/>
              <w:right w:w="115" w:type="dxa"/>
            </w:tcMar>
            <w:vAlign w:val="center"/>
          </w:tcPr>
          <w:p w14:paraId="3C7EC2C1" w14:textId="77777777" w:rsidR="00582CB0" w:rsidRDefault="00000000">
            <w:pP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ALTO</w:t>
            </w:r>
          </w:p>
        </w:tc>
        <w:tc>
          <w:tcPr>
            <w:tcW w:w="2126" w:type="dxa"/>
            <w:tcMar>
              <w:top w:w="0" w:type="dxa"/>
              <w:left w:w="115" w:type="dxa"/>
              <w:bottom w:w="0" w:type="dxa"/>
              <w:right w:w="115" w:type="dxa"/>
            </w:tcMar>
          </w:tcPr>
          <w:p w14:paraId="660229C6" w14:textId="77777777" w:rsidR="00582CB0" w:rsidRDefault="00000000">
            <w:pP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Fortalecer los ANS de los proveedores para garantizar la atención en sitio en el menor tiempo posible </w:t>
            </w:r>
          </w:p>
        </w:tc>
        <w:tc>
          <w:tcPr>
            <w:tcW w:w="1178" w:type="dxa"/>
            <w:tcMar>
              <w:top w:w="0" w:type="dxa"/>
              <w:left w:w="115" w:type="dxa"/>
              <w:bottom w:w="0" w:type="dxa"/>
              <w:right w:w="115" w:type="dxa"/>
            </w:tcMar>
            <w:vAlign w:val="center"/>
          </w:tcPr>
          <w:p w14:paraId="7C096B97" w14:textId="77777777" w:rsidR="00582CB0" w:rsidRDefault="00000000">
            <w:pPr>
              <w:jc w:val="center"/>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GTIC</w:t>
            </w:r>
          </w:p>
        </w:tc>
      </w:tr>
    </w:tbl>
    <w:p w14:paraId="6C0E5F6B" w14:textId="77777777" w:rsidR="00582CB0" w:rsidRDefault="00582CB0">
      <w:pPr>
        <w:jc w:val="center"/>
      </w:pPr>
      <w:bookmarkStart w:id="27" w:name="_1ksv4uv" w:colFirst="0" w:colLast="0"/>
      <w:bookmarkEnd w:id="27"/>
    </w:p>
    <w:p w14:paraId="7E6F8B8C" w14:textId="77777777" w:rsidR="00582CB0" w:rsidRDefault="00000000">
      <w:pPr>
        <w:pStyle w:val="Ttulo1"/>
        <w:numPr>
          <w:ilvl w:val="0"/>
          <w:numId w:val="6"/>
        </w:numPr>
        <w:tabs>
          <w:tab w:val="left" w:pos="340"/>
        </w:tabs>
        <w:spacing w:before="120" w:after="120" w:line="240" w:lineRule="auto"/>
        <w:ind w:left="340"/>
        <w:rPr>
          <w:rFonts w:ascii="Arial Narrow" w:eastAsia="Arial Narrow" w:hAnsi="Arial Narrow" w:cs="Arial Narrow"/>
          <w:b/>
          <w:bCs/>
          <w:color w:val="000000"/>
          <w:sz w:val="22"/>
          <w:szCs w:val="22"/>
        </w:rPr>
      </w:pPr>
      <w:bookmarkStart w:id="28" w:name="_44sinio" w:colFirst="0" w:colLast="0"/>
      <w:bookmarkStart w:id="29" w:name="_Toc215746512"/>
      <w:bookmarkEnd w:id="28"/>
      <w:r>
        <w:rPr>
          <w:rFonts w:ascii="Arial Narrow" w:eastAsia="Arial Narrow" w:hAnsi="Arial Narrow" w:cs="Arial Narrow"/>
          <w:b/>
          <w:bCs/>
          <w:color w:val="000000"/>
          <w:sz w:val="22"/>
          <w:szCs w:val="22"/>
        </w:rPr>
        <w:t>PLAN DE MANTENIMIENTOS</w:t>
      </w:r>
      <w:bookmarkEnd w:id="29"/>
    </w:p>
    <w:p w14:paraId="1849677B" w14:textId="71B79DE2" w:rsidR="00582CB0" w:rsidRDefault="00000000">
      <w:pPr>
        <w:tabs>
          <w:tab w:val="left" w:pos="340"/>
        </w:tabs>
        <w:rPr>
          <w:rFonts w:ascii="Arial Narrow" w:eastAsia="Arial Narrow" w:hAnsi="Arial Narrow" w:cs="Arial Narrow"/>
          <w:color w:val="000000"/>
        </w:rPr>
      </w:pPr>
      <w:r>
        <w:rPr>
          <w:rFonts w:ascii="Arial Narrow" w:eastAsia="Arial Narrow" w:hAnsi="Arial Narrow" w:cs="Arial Narrow"/>
          <w:color w:val="000000"/>
        </w:rPr>
        <w:t>A continuación, se presenta la propuesta de plan de mantenimiento para la vigencia 202</w:t>
      </w:r>
      <w:r w:rsidR="00F644FF">
        <w:rPr>
          <w:rFonts w:ascii="Arial Narrow" w:eastAsia="Arial Narrow" w:hAnsi="Arial Narrow" w:cs="Arial Narrow"/>
          <w:color w:val="000000"/>
        </w:rPr>
        <w:t>6</w:t>
      </w:r>
      <w:r>
        <w:rPr>
          <w:rFonts w:ascii="Arial Narrow" w:eastAsia="Arial Narrow" w:hAnsi="Arial Narrow" w:cs="Arial Narrow"/>
          <w:color w:val="000000"/>
        </w:rPr>
        <w:t xml:space="preserve">, la cual incluye el mantenimiento de equipos de cómputo, impresoras, scanner, plotters, servidores, </w:t>
      </w:r>
      <w:proofErr w:type="spellStart"/>
      <w:r>
        <w:rPr>
          <w:rFonts w:ascii="Arial Narrow" w:eastAsia="Arial Narrow" w:hAnsi="Arial Narrow" w:cs="Arial Narrow"/>
          <w:color w:val="000000"/>
        </w:rPr>
        <w:t>tablets</w:t>
      </w:r>
      <w:proofErr w:type="spellEnd"/>
      <w:r>
        <w:rPr>
          <w:rFonts w:ascii="Arial Narrow" w:eastAsia="Arial Narrow" w:hAnsi="Arial Narrow" w:cs="Arial Narrow"/>
          <w:color w:val="000000"/>
        </w:rPr>
        <w:t xml:space="preserve">, entre otros activos informáticos propiedad de cada Nivel de Gestión: </w:t>
      </w:r>
    </w:p>
    <w:p w14:paraId="5313A9A2" w14:textId="77777777" w:rsidR="00582CB0" w:rsidRDefault="00582CB0">
      <w:pPr>
        <w:tabs>
          <w:tab w:val="left" w:pos="340"/>
        </w:tabs>
        <w:rPr>
          <w:rFonts w:ascii="Arial Narrow" w:eastAsia="Arial Narrow" w:hAnsi="Arial Narrow" w:cs="Arial Narrow"/>
        </w:rPr>
      </w:pPr>
    </w:p>
    <w:p w14:paraId="345F7E6C" w14:textId="77777777" w:rsidR="00582CB0" w:rsidRDefault="00582CB0">
      <w:pPr>
        <w:tabs>
          <w:tab w:val="left" w:pos="340"/>
        </w:tabs>
        <w:rPr>
          <w:rFonts w:ascii="Arial Narrow" w:eastAsia="Arial Narrow" w:hAnsi="Arial Narrow" w:cs="Arial Narrow"/>
        </w:rPr>
      </w:pPr>
    </w:p>
    <w:tbl>
      <w:tblPr>
        <w:tblStyle w:val="a2"/>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05"/>
        <w:gridCol w:w="795"/>
        <w:gridCol w:w="915"/>
        <w:gridCol w:w="450"/>
        <w:gridCol w:w="525"/>
        <w:gridCol w:w="510"/>
        <w:gridCol w:w="450"/>
        <w:gridCol w:w="495"/>
        <w:gridCol w:w="585"/>
        <w:gridCol w:w="540"/>
        <w:gridCol w:w="480"/>
        <w:gridCol w:w="495"/>
        <w:gridCol w:w="450"/>
        <w:gridCol w:w="465"/>
        <w:gridCol w:w="420"/>
      </w:tblGrid>
      <w:tr w:rsidR="00582CB0" w14:paraId="74C91068" w14:textId="77777777">
        <w:trPr>
          <w:trHeight w:val="300"/>
          <w:tblHeader/>
        </w:trPr>
        <w:tc>
          <w:tcPr>
            <w:tcW w:w="1305" w:type="dxa"/>
            <w:vMerge w:val="restart"/>
            <w:tcBorders>
              <w:top w:val="single" w:sz="5" w:space="0" w:color="000000"/>
              <w:left w:val="single" w:sz="5" w:space="0" w:color="000000"/>
              <w:bottom w:val="single" w:sz="5" w:space="0" w:color="000000"/>
              <w:right w:val="single" w:sz="5" w:space="0" w:color="000000"/>
            </w:tcBorders>
            <w:shd w:val="clear" w:color="auto" w:fill="1F497D"/>
            <w:tcMar>
              <w:top w:w="0" w:type="dxa"/>
              <w:left w:w="40" w:type="dxa"/>
              <w:bottom w:w="0" w:type="dxa"/>
              <w:right w:w="40" w:type="dxa"/>
            </w:tcMar>
            <w:vAlign w:val="center"/>
          </w:tcPr>
          <w:p w14:paraId="4E81D584" w14:textId="77777777" w:rsidR="00582CB0" w:rsidRDefault="00000000">
            <w:pPr>
              <w:widowControl w:val="0"/>
              <w:spacing w:line="276" w:lineRule="auto"/>
              <w:jc w:val="center"/>
              <w:rPr>
                <w:rFonts w:ascii="Arial Narrow" w:eastAsia="Arial Narrow" w:hAnsi="Arial Narrow" w:cs="Arial Narrow"/>
                <w:b/>
                <w:bCs/>
                <w:color w:val="FFFFFF"/>
                <w:sz w:val="20"/>
                <w:szCs w:val="20"/>
              </w:rPr>
            </w:pPr>
            <w:r>
              <w:rPr>
                <w:rFonts w:ascii="Arial Narrow" w:eastAsia="Arial Narrow" w:hAnsi="Arial Narrow" w:cs="Arial Narrow"/>
                <w:b/>
                <w:bCs/>
                <w:color w:val="FFFFFF"/>
                <w:sz w:val="20"/>
                <w:szCs w:val="20"/>
              </w:rPr>
              <w:lastRenderedPageBreak/>
              <w:t>NIVEL DE GESTIÓN</w:t>
            </w:r>
          </w:p>
        </w:tc>
        <w:tc>
          <w:tcPr>
            <w:tcW w:w="1710" w:type="dxa"/>
            <w:gridSpan w:val="2"/>
            <w:vMerge w:val="restart"/>
            <w:tcBorders>
              <w:top w:val="single" w:sz="5" w:space="0" w:color="000000"/>
              <w:left w:val="single" w:sz="5" w:space="0" w:color="CCCCCC"/>
              <w:bottom w:val="single" w:sz="5" w:space="0" w:color="000000"/>
              <w:right w:val="single" w:sz="5" w:space="0" w:color="000000"/>
            </w:tcBorders>
            <w:shd w:val="clear" w:color="auto" w:fill="1F497D"/>
            <w:tcMar>
              <w:top w:w="0" w:type="dxa"/>
              <w:left w:w="40" w:type="dxa"/>
              <w:bottom w:w="0" w:type="dxa"/>
              <w:right w:w="40" w:type="dxa"/>
            </w:tcMar>
            <w:vAlign w:val="center"/>
          </w:tcPr>
          <w:p w14:paraId="65E91273" w14:textId="77777777" w:rsidR="00582CB0" w:rsidRDefault="00000000">
            <w:pPr>
              <w:widowControl w:val="0"/>
              <w:spacing w:line="276" w:lineRule="auto"/>
              <w:jc w:val="center"/>
              <w:rPr>
                <w:rFonts w:ascii="Arial Narrow" w:eastAsia="Arial Narrow" w:hAnsi="Arial Narrow" w:cs="Arial Narrow"/>
                <w:b/>
                <w:bCs/>
                <w:color w:val="FFFFFF"/>
                <w:sz w:val="20"/>
                <w:szCs w:val="20"/>
              </w:rPr>
            </w:pPr>
            <w:r>
              <w:rPr>
                <w:rFonts w:ascii="Arial Narrow" w:eastAsia="Arial Narrow" w:hAnsi="Arial Narrow" w:cs="Arial Narrow"/>
                <w:b/>
                <w:bCs/>
                <w:color w:val="FFFFFF"/>
                <w:sz w:val="20"/>
                <w:szCs w:val="20"/>
              </w:rPr>
              <w:t>MANTENIMIENTO</w:t>
            </w:r>
          </w:p>
        </w:tc>
        <w:tc>
          <w:tcPr>
            <w:tcW w:w="5865" w:type="dxa"/>
            <w:gridSpan w:val="12"/>
            <w:tcBorders>
              <w:top w:val="single" w:sz="5" w:space="0" w:color="000000"/>
              <w:left w:val="single" w:sz="5" w:space="0" w:color="CCCCCC"/>
              <w:bottom w:val="single" w:sz="5" w:space="0" w:color="000000"/>
              <w:right w:val="single" w:sz="5" w:space="0" w:color="000000"/>
            </w:tcBorders>
            <w:shd w:val="clear" w:color="auto" w:fill="1F497D"/>
            <w:tcMar>
              <w:top w:w="0" w:type="dxa"/>
              <w:left w:w="40" w:type="dxa"/>
              <w:bottom w:w="0" w:type="dxa"/>
              <w:right w:w="40" w:type="dxa"/>
            </w:tcMar>
            <w:vAlign w:val="center"/>
          </w:tcPr>
          <w:p w14:paraId="3975BC64" w14:textId="7D8D1E9E" w:rsidR="00582CB0" w:rsidRDefault="00000000">
            <w:pPr>
              <w:widowControl w:val="0"/>
              <w:spacing w:line="276" w:lineRule="auto"/>
              <w:jc w:val="center"/>
              <w:rPr>
                <w:rFonts w:ascii="Arial Narrow" w:eastAsia="Arial Narrow" w:hAnsi="Arial Narrow" w:cs="Arial Narrow"/>
                <w:color w:val="FFFFFF"/>
                <w:sz w:val="20"/>
                <w:szCs w:val="20"/>
              </w:rPr>
            </w:pPr>
            <w:r>
              <w:rPr>
                <w:rFonts w:ascii="Arial Narrow" w:eastAsia="Arial Narrow" w:hAnsi="Arial Narrow" w:cs="Arial Narrow"/>
                <w:b/>
                <w:bCs/>
                <w:color w:val="FFFFFF"/>
                <w:sz w:val="20"/>
                <w:szCs w:val="20"/>
              </w:rPr>
              <w:t>AÑO: 202</w:t>
            </w:r>
            <w:r w:rsidR="00F644FF">
              <w:rPr>
                <w:rFonts w:ascii="Arial Narrow" w:eastAsia="Arial Narrow" w:hAnsi="Arial Narrow" w:cs="Arial Narrow"/>
                <w:b/>
                <w:bCs/>
                <w:color w:val="FFFFFF"/>
                <w:sz w:val="20"/>
                <w:szCs w:val="20"/>
              </w:rPr>
              <w:t>6</w:t>
            </w:r>
          </w:p>
        </w:tc>
      </w:tr>
      <w:tr w:rsidR="00582CB0" w14:paraId="1387883F" w14:textId="77777777">
        <w:trPr>
          <w:trHeight w:val="300"/>
        </w:trPr>
        <w:tc>
          <w:tcPr>
            <w:tcW w:w="1305" w:type="dxa"/>
            <w:vMerge/>
            <w:tcBorders>
              <w:top w:val="single" w:sz="5" w:space="0" w:color="000000"/>
              <w:left w:val="single" w:sz="5" w:space="0" w:color="000000"/>
              <w:bottom w:val="single" w:sz="5" w:space="0" w:color="000000"/>
              <w:right w:val="single" w:sz="5" w:space="0" w:color="000000"/>
            </w:tcBorders>
            <w:shd w:val="clear" w:color="auto" w:fill="1F497D"/>
            <w:tcMar>
              <w:top w:w="0" w:type="dxa"/>
              <w:left w:w="40" w:type="dxa"/>
              <w:bottom w:w="0" w:type="dxa"/>
              <w:right w:w="40" w:type="dxa"/>
            </w:tcMar>
            <w:vAlign w:val="center"/>
          </w:tcPr>
          <w:p w14:paraId="60875BF1" w14:textId="77777777" w:rsidR="00582CB0" w:rsidRDefault="00582CB0">
            <w:pPr>
              <w:widowControl w:val="0"/>
              <w:pBdr>
                <w:top w:val="nil"/>
                <w:left w:val="nil"/>
                <w:bottom w:val="nil"/>
                <w:right w:val="nil"/>
                <w:between w:val="nil"/>
              </w:pBdr>
              <w:spacing w:line="276" w:lineRule="auto"/>
              <w:rPr>
                <w:rFonts w:ascii="Arial Narrow" w:eastAsia="Arial Narrow" w:hAnsi="Arial Narrow" w:cs="Arial Narrow"/>
                <w:color w:val="FFFFFF"/>
                <w:sz w:val="20"/>
                <w:szCs w:val="20"/>
              </w:rPr>
            </w:pPr>
          </w:p>
        </w:tc>
        <w:tc>
          <w:tcPr>
            <w:tcW w:w="1710" w:type="dxa"/>
            <w:gridSpan w:val="2"/>
            <w:vMerge/>
            <w:tcBorders>
              <w:top w:val="single" w:sz="5" w:space="0" w:color="000000"/>
              <w:left w:val="single" w:sz="5" w:space="0" w:color="CCCCCC"/>
              <w:bottom w:val="single" w:sz="5" w:space="0" w:color="000000"/>
              <w:right w:val="single" w:sz="5" w:space="0" w:color="000000"/>
            </w:tcBorders>
            <w:shd w:val="clear" w:color="auto" w:fill="1F497D"/>
            <w:tcMar>
              <w:top w:w="0" w:type="dxa"/>
              <w:left w:w="40" w:type="dxa"/>
              <w:bottom w:w="0" w:type="dxa"/>
              <w:right w:w="40" w:type="dxa"/>
            </w:tcMar>
            <w:vAlign w:val="center"/>
          </w:tcPr>
          <w:p w14:paraId="43DF17A0" w14:textId="77777777" w:rsidR="00582CB0" w:rsidRDefault="00582CB0">
            <w:pPr>
              <w:widowControl w:val="0"/>
              <w:pBdr>
                <w:top w:val="nil"/>
                <w:left w:val="nil"/>
                <w:bottom w:val="nil"/>
                <w:right w:val="nil"/>
                <w:between w:val="nil"/>
              </w:pBdr>
              <w:spacing w:line="276" w:lineRule="auto"/>
              <w:rPr>
                <w:rFonts w:ascii="Arial Narrow" w:eastAsia="Arial Narrow" w:hAnsi="Arial Narrow" w:cs="Arial Narrow"/>
                <w:color w:val="FFFFFF"/>
                <w:sz w:val="20"/>
                <w:szCs w:val="20"/>
              </w:rPr>
            </w:pPr>
          </w:p>
        </w:tc>
        <w:tc>
          <w:tcPr>
            <w:tcW w:w="5865" w:type="dxa"/>
            <w:gridSpan w:val="12"/>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14:paraId="609A1E41" w14:textId="77777777" w:rsidR="00582CB0" w:rsidRDefault="00000000">
            <w:pPr>
              <w:widowControl w:val="0"/>
              <w:spacing w:line="276" w:lineRule="auto"/>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MESES</w:t>
            </w:r>
          </w:p>
        </w:tc>
      </w:tr>
      <w:tr w:rsidR="00582CB0" w14:paraId="01600B92" w14:textId="77777777">
        <w:trPr>
          <w:trHeight w:val="300"/>
        </w:trPr>
        <w:tc>
          <w:tcPr>
            <w:tcW w:w="1305" w:type="dxa"/>
            <w:vMerge/>
            <w:tcBorders>
              <w:top w:val="single" w:sz="5" w:space="0" w:color="000000"/>
              <w:left w:val="single" w:sz="5" w:space="0" w:color="000000"/>
              <w:bottom w:val="single" w:sz="5" w:space="0" w:color="000000"/>
              <w:right w:val="single" w:sz="5" w:space="0" w:color="000000"/>
            </w:tcBorders>
            <w:shd w:val="clear" w:color="auto" w:fill="1F497D"/>
            <w:tcMar>
              <w:top w:w="0" w:type="dxa"/>
              <w:left w:w="40" w:type="dxa"/>
              <w:bottom w:w="0" w:type="dxa"/>
              <w:right w:w="40" w:type="dxa"/>
            </w:tcMar>
            <w:vAlign w:val="center"/>
          </w:tcPr>
          <w:p w14:paraId="51828A30" w14:textId="77777777" w:rsidR="00582CB0" w:rsidRDefault="00582CB0">
            <w:pPr>
              <w:widowControl w:val="0"/>
              <w:pBdr>
                <w:top w:val="nil"/>
                <w:left w:val="nil"/>
                <w:bottom w:val="nil"/>
                <w:right w:val="nil"/>
                <w:between w:val="nil"/>
              </w:pBdr>
              <w:spacing w:line="276" w:lineRule="auto"/>
              <w:rPr>
                <w:rFonts w:ascii="Arial Narrow" w:eastAsia="Arial Narrow" w:hAnsi="Arial Narrow" w:cs="Arial Narrow"/>
                <w:color w:val="000000"/>
                <w:sz w:val="20"/>
                <w:szCs w:val="20"/>
              </w:rPr>
            </w:pPr>
          </w:p>
        </w:tc>
        <w:tc>
          <w:tcPr>
            <w:tcW w:w="795"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14:paraId="17FC4136" w14:textId="77777777" w:rsidR="00582CB0" w:rsidRDefault="00000000">
            <w:pPr>
              <w:widowControl w:val="0"/>
              <w:spacing w:line="276" w:lineRule="auto"/>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MC</w:t>
            </w:r>
          </w:p>
        </w:tc>
        <w:tc>
          <w:tcPr>
            <w:tcW w:w="915"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14:paraId="435E6C10" w14:textId="77777777" w:rsidR="00582CB0" w:rsidRDefault="00000000">
            <w:pPr>
              <w:widowControl w:val="0"/>
              <w:spacing w:line="276" w:lineRule="auto"/>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MP</w:t>
            </w:r>
          </w:p>
        </w:tc>
        <w:tc>
          <w:tcPr>
            <w:tcW w:w="450" w:type="dxa"/>
            <w:tcBorders>
              <w:top w:val="single" w:sz="5" w:space="0" w:color="CCCCCC"/>
              <w:left w:val="single" w:sz="5" w:space="0" w:color="CCCCCC"/>
              <w:bottom w:val="single" w:sz="5" w:space="0" w:color="000000"/>
              <w:right w:val="single" w:sz="5" w:space="0" w:color="000000"/>
            </w:tcBorders>
            <w:shd w:val="clear" w:color="auto" w:fill="E7E6E6"/>
            <w:tcMar>
              <w:top w:w="0" w:type="dxa"/>
              <w:left w:w="40" w:type="dxa"/>
              <w:bottom w:w="0" w:type="dxa"/>
              <w:right w:w="40" w:type="dxa"/>
            </w:tcMar>
            <w:vAlign w:val="center"/>
          </w:tcPr>
          <w:p w14:paraId="18648B8A" w14:textId="77777777" w:rsidR="00582CB0" w:rsidRDefault="00000000">
            <w:pPr>
              <w:widowControl w:val="0"/>
              <w:spacing w:line="276" w:lineRule="auto"/>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ENE</w:t>
            </w:r>
          </w:p>
        </w:tc>
        <w:tc>
          <w:tcPr>
            <w:tcW w:w="525" w:type="dxa"/>
            <w:tcBorders>
              <w:top w:val="single" w:sz="5" w:space="0" w:color="CCCCCC"/>
              <w:left w:val="single" w:sz="5" w:space="0" w:color="CCCCCC"/>
              <w:bottom w:val="single" w:sz="5" w:space="0" w:color="000000"/>
              <w:right w:val="single" w:sz="5" w:space="0" w:color="000000"/>
            </w:tcBorders>
            <w:shd w:val="clear" w:color="auto" w:fill="E7E6E6"/>
            <w:tcMar>
              <w:top w:w="0" w:type="dxa"/>
              <w:left w:w="40" w:type="dxa"/>
              <w:bottom w:w="0" w:type="dxa"/>
              <w:right w:w="40" w:type="dxa"/>
            </w:tcMar>
            <w:vAlign w:val="center"/>
          </w:tcPr>
          <w:p w14:paraId="6449EBEC" w14:textId="77777777" w:rsidR="00582CB0" w:rsidRDefault="00000000">
            <w:pPr>
              <w:widowControl w:val="0"/>
              <w:spacing w:line="276" w:lineRule="auto"/>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FEB</w:t>
            </w:r>
          </w:p>
        </w:tc>
        <w:tc>
          <w:tcPr>
            <w:tcW w:w="51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14:paraId="02EC9ED2" w14:textId="77777777" w:rsidR="00582CB0" w:rsidRDefault="00000000">
            <w:pPr>
              <w:widowControl w:val="0"/>
              <w:spacing w:line="276" w:lineRule="auto"/>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MAR</w:t>
            </w:r>
          </w:p>
        </w:tc>
        <w:tc>
          <w:tcPr>
            <w:tcW w:w="45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14:paraId="4A9588D9" w14:textId="77777777" w:rsidR="00582CB0" w:rsidRDefault="00000000">
            <w:pPr>
              <w:widowControl w:val="0"/>
              <w:spacing w:line="276" w:lineRule="auto"/>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ABR</w:t>
            </w:r>
          </w:p>
        </w:tc>
        <w:tc>
          <w:tcPr>
            <w:tcW w:w="495"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14:paraId="65AFCD44" w14:textId="77777777" w:rsidR="00582CB0" w:rsidRDefault="00000000">
            <w:pPr>
              <w:widowControl w:val="0"/>
              <w:spacing w:line="276" w:lineRule="auto"/>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MAY</w:t>
            </w:r>
          </w:p>
        </w:tc>
        <w:tc>
          <w:tcPr>
            <w:tcW w:w="585"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14:paraId="246291C8" w14:textId="77777777" w:rsidR="00582CB0" w:rsidRDefault="00000000">
            <w:pPr>
              <w:widowControl w:val="0"/>
              <w:spacing w:line="276" w:lineRule="auto"/>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JUN</w:t>
            </w:r>
          </w:p>
        </w:tc>
        <w:tc>
          <w:tcPr>
            <w:tcW w:w="54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14:paraId="747F6498" w14:textId="77777777" w:rsidR="00582CB0" w:rsidRDefault="00000000">
            <w:pPr>
              <w:widowControl w:val="0"/>
              <w:spacing w:line="276" w:lineRule="auto"/>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JUL</w:t>
            </w:r>
          </w:p>
        </w:tc>
        <w:tc>
          <w:tcPr>
            <w:tcW w:w="48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14:paraId="56430B3C" w14:textId="77777777" w:rsidR="00582CB0" w:rsidRDefault="00000000">
            <w:pPr>
              <w:widowControl w:val="0"/>
              <w:spacing w:line="276" w:lineRule="auto"/>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AGO</w:t>
            </w:r>
          </w:p>
        </w:tc>
        <w:tc>
          <w:tcPr>
            <w:tcW w:w="495"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14:paraId="6512EBEA" w14:textId="77777777" w:rsidR="00582CB0" w:rsidRDefault="00000000">
            <w:pPr>
              <w:widowControl w:val="0"/>
              <w:spacing w:line="276" w:lineRule="auto"/>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SEP</w:t>
            </w:r>
          </w:p>
        </w:tc>
        <w:tc>
          <w:tcPr>
            <w:tcW w:w="45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14:paraId="21F15829" w14:textId="77777777" w:rsidR="00582CB0" w:rsidRDefault="00000000">
            <w:pPr>
              <w:widowControl w:val="0"/>
              <w:spacing w:line="276" w:lineRule="auto"/>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OCT</w:t>
            </w:r>
          </w:p>
        </w:tc>
        <w:tc>
          <w:tcPr>
            <w:tcW w:w="465"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14:paraId="42CFE2CE" w14:textId="77777777" w:rsidR="00582CB0" w:rsidRDefault="00000000">
            <w:pPr>
              <w:widowControl w:val="0"/>
              <w:spacing w:line="276" w:lineRule="auto"/>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NOV</w:t>
            </w:r>
          </w:p>
        </w:tc>
        <w:tc>
          <w:tcPr>
            <w:tcW w:w="420" w:type="dxa"/>
            <w:tcBorders>
              <w:top w:val="single" w:sz="5" w:space="0" w:color="CCCCCC"/>
              <w:left w:val="single" w:sz="5" w:space="0" w:color="CCCCCC"/>
              <w:bottom w:val="single" w:sz="5" w:space="0" w:color="000000"/>
              <w:right w:val="single" w:sz="5" w:space="0" w:color="000000"/>
            </w:tcBorders>
            <w:shd w:val="clear" w:color="auto" w:fill="F2F2F2"/>
            <w:tcMar>
              <w:top w:w="0" w:type="dxa"/>
              <w:left w:w="40" w:type="dxa"/>
              <w:bottom w:w="0" w:type="dxa"/>
              <w:right w:w="40" w:type="dxa"/>
            </w:tcMar>
            <w:vAlign w:val="center"/>
          </w:tcPr>
          <w:p w14:paraId="3C3CBE5F" w14:textId="77777777" w:rsidR="00582CB0" w:rsidRDefault="00000000">
            <w:pPr>
              <w:widowControl w:val="0"/>
              <w:spacing w:line="276" w:lineRule="auto"/>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DIC</w:t>
            </w:r>
          </w:p>
        </w:tc>
      </w:tr>
      <w:tr w:rsidR="00582CB0" w14:paraId="3459159E" w14:textId="77777777">
        <w:trPr>
          <w:trHeight w:val="540"/>
        </w:trPr>
        <w:tc>
          <w:tcPr>
            <w:tcW w:w="13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5CA89756" w14:textId="77777777" w:rsidR="00582CB0" w:rsidRDefault="00000000">
            <w:pPr>
              <w:widowControl w:val="0"/>
              <w:spacing w:line="276" w:lineRule="auto"/>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NIVEL CENTRAL</w:t>
            </w: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4AC29A08" w14:textId="77777777" w:rsidR="00582CB0" w:rsidRDefault="00582CB0">
            <w:pPr>
              <w:widowControl w:val="0"/>
              <w:spacing w:line="276" w:lineRule="auto"/>
              <w:rPr>
                <w:rFonts w:ascii="Arial Narrow" w:eastAsia="Arial Narrow" w:hAnsi="Arial Narrow" w:cs="Arial Narrow"/>
                <w:color w:val="000000"/>
                <w:sz w:val="20"/>
                <w:szCs w:val="20"/>
              </w:rPr>
            </w:pP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269BF767" w14:textId="77777777" w:rsidR="00582CB0" w:rsidRDefault="00000000">
            <w:pPr>
              <w:widowControl w:val="0"/>
              <w:spacing w:line="27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x</w:t>
            </w: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486F03BB" w14:textId="77777777" w:rsidR="00582CB0" w:rsidRDefault="00582CB0">
            <w:pPr>
              <w:widowControl w:val="0"/>
              <w:spacing w:line="276" w:lineRule="auto"/>
              <w:rPr>
                <w:rFonts w:ascii="Arial Narrow" w:eastAsia="Arial Narrow" w:hAnsi="Arial Narrow" w:cs="Arial Narrow"/>
                <w:color w:val="000000"/>
                <w:sz w:val="20"/>
                <w:szCs w:val="20"/>
              </w:rPr>
            </w:pPr>
          </w:p>
        </w:tc>
        <w:tc>
          <w:tcPr>
            <w:tcW w:w="5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65EF0A8D" w14:textId="77777777" w:rsidR="00582CB0" w:rsidRDefault="00582CB0">
            <w:pPr>
              <w:widowControl w:val="0"/>
              <w:spacing w:line="276" w:lineRule="auto"/>
              <w:rPr>
                <w:rFonts w:ascii="Arial Narrow" w:eastAsia="Arial Narrow" w:hAnsi="Arial Narrow" w:cs="Arial Narrow"/>
                <w:color w:val="000000"/>
                <w:sz w:val="20"/>
                <w:szCs w:val="20"/>
              </w:rPr>
            </w:pPr>
          </w:p>
        </w:tc>
        <w:tc>
          <w:tcPr>
            <w:tcW w:w="510" w:type="dxa"/>
            <w:tcBorders>
              <w:top w:val="single" w:sz="5" w:space="0" w:color="CCCCCC"/>
              <w:left w:val="single" w:sz="5" w:space="0" w:color="CCCCCC"/>
              <w:bottom w:val="single" w:sz="5" w:space="0" w:color="000000"/>
              <w:right w:val="single" w:sz="5" w:space="0" w:color="000000"/>
            </w:tcBorders>
            <w:shd w:val="clear" w:color="auto" w:fill="9FC5E8"/>
            <w:tcMar>
              <w:top w:w="0" w:type="dxa"/>
              <w:left w:w="40" w:type="dxa"/>
              <w:bottom w:w="0" w:type="dxa"/>
              <w:right w:w="40" w:type="dxa"/>
            </w:tcMar>
          </w:tcPr>
          <w:p w14:paraId="1E74B976" w14:textId="77777777" w:rsidR="00582CB0" w:rsidRDefault="00582CB0">
            <w:pPr>
              <w:widowControl w:val="0"/>
              <w:spacing w:line="276" w:lineRule="auto"/>
              <w:rPr>
                <w:rFonts w:ascii="Arial Narrow" w:eastAsia="Arial Narrow" w:hAnsi="Arial Narrow" w:cs="Arial Narrow"/>
                <w:color w:val="000000"/>
                <w:sz w:val="20"/>
                <w:szCs w:val="20"/>
              </w:rPr>
            </w:pPr>
          </w:p>
        </w:tc>
        <w:tc>
          <w:tcPr>
            <w:tcW w:w="45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7EFBAF77" w14:textId="77777777" w:rsidR="00582CB0" w:rsidRDefault="00582CB0">
            <w:pPr>
              <w:widowControl w:val="0"/>
              <w:pBdr>
                <w:top w:val="nil"/>
                <w:left w:val="nil"/>
                <w:bottom w:val="nil"/>
                <w:right w:val="nil"/>
                <w:between w:val="nil"/>
              </w:pBdr>
              <w:spacing w:line="276" w:lineRule="auto"/>
              <w:rPr>
                <w:rFonts w:ascii="Arial Narrow" w:eastAsia="Arial Narrow" w:hAnsi="Arial Narrow" w:cs="Arial Narrow"/>
                <w:sz w:val="20"/>
                <w:szCs w:val="20"/>
              </w:rPr>
            </w:pPr>
          </w:p>
        </w:tc>
        <w:tc>
          <w:tcPr>
            <w:tcW w:w="495" w:type="dxa"/>
            <w:tcBorders>
              <w:top w:val="single" w:sz="5" w:space="0" w:color="CCCCCC"/>
              <w:left w:val="single" w:sz="5" w:space="0" w:color="CCCCCC"/>
              <w:bottom w:val="single" w:sz="5" w:space="0" w:color="000000"/>
              <w:right w:val="single" w:sz="5" w:space="0" w:color="CCCCCC"/>
            </w:tcBorders>
            <w:tcMar>
              <w:top w:w="0" w:type="dxa"/>
              <w:left w:w="40" w:type="dxa"/>
              <w:bottom w:w="0" w:type="dxa"/>
              <w:right w:w="40" w:type="dxa"/>
            </w:tcMar>
            <w:vAlign w:val="center"/>
          </w:tcPr>
          <w:p w14:paraId="18877300" w14:textId="77777777" w:rsidR="00582CB0" w:rsidRPr="00F644FF" w:rsidRDefault="00582CB0">
            <w:pPr>
              <w:widowControl w:val="0"/>
              <w:spacing w:line="276" w:lineRule="auto"/>
              <w:rPr>
                <w:rFonts w:ascii="Arial Narrow" w:eastAsia="Arial Narrow" w:hAnsi="Arial Narrow" w:cs="Arial Narrow"/>
                <w:sz w:val="20"/>
                <w:szCs w:val="20"/>
              </w:rPr>
            </w:pPr>
          </w:p>
        </w:tc>
        <w:tc>
          <w:tcPr>
            <w:tcW w:w="585" w:type="dxa"/>
            <w:tcBorders>
              <w:top w:val="single" w:sz="5" w:space="0" w:color="CCCCCC"/>
              <w:left w:val="single" w:sz="5" w:space="0" w:color="CCCCCC"/>
              <w:bottom w:val="single" w:sz="5" w:space="0" w:color="000000"/>
              <w:right w:val="single" w:sz="5" w:space="0" w:color="CCCCCC"/>
            </w:tcBorders>
            <w:shd w:val="clear" w:color="auto" w:fill="9FC5E8"/>
            <w:tcMar>
              <w:top w:w="0" w:type="dxa"/>
              <w:left w:w="40" w:type="dxa"/>
              <w:bottom w:w="0" w:type="dxa"/>
              <w:right w:w="40" w:type="dxa"/>
            </w:tcMar>
            <w:vAlign w:val="center"/>
          </w:tcPr>
          <w:p w14:paraId="1F5389C3" w14:textId="77777777" w:rsidR="00582CB0" w:rsidRPr="00F644FF" w:rsidRDefault="00582CB0">
            <w:pPr>
              <w:widowControl w:val="0"/>
              <w:spacing w:line="276" w:lineRule="auto"/>
              <w:rPr>
                <w:rFonts w:ascii="Arial Narrow" w:eastAsia="Arial Narrow" w:hAnsi="Arial Narrow" w:cs="Arial Narrow"/>
                <w:sz w:val="20"/>
                <w:szCs w:val="20"/>
              </w:rPr>
            </w:pPr>
          </w:p>
        </w:tc>
        <w:tc>
          <w:tcPr>
            <w:tcW w:w="54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vAlign w:val="center"/>
          </w:tcPr>
          <w:p w14:paraId="62D8D19C" w14:textId="77777777" w:rsidR="00582CB0" w:rsidRPr="00F644FF" w:rsidRDefault="00582CB0">
            <w:pPr>
              <w:widowControl w:val="0"/>
              <w:spacing w:line="276" w:lineRule="auto"/>
              <w:rPr>
                <w:rFonts w:ascii="Arial Narrow" w:eastAsia="Arial Narrow" w:hAnsi="Arial Narrow" w:cs="Arial Narrow"/>
                <w:sz w:val="20"/>
                <w:szCs w:val="20"/>
              </w:rPr>
            </w:pPr>
          </w:p>
        </w:tc>
        <w:tc>
          <w:tcPr>
            <w:tcW w:w="4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32EE2A5C" w14:textId="77777777" w:rsidR="00582CB0" w:rsidRPr="00F644FF" w:rsidRDefault="00582CB0">
            <w:pPr>
              <w:widowControl w:val="0"/>
              <w:spacing w:line="276" w:lineRule="auto"/>
              <w:rPr>
                <w:rFonts w:ascii="Arial Narrow" w:eastAsia="Arial Narrow" w:hAnsi="Arial Narrow" w:cs="Arial Narrow"/>
                <w:sz w:val="20"/>
                <w:szCs w:val="20"/>
              </w:rPr>
            </w:pPr>
          </w:p>
        </w:tc>
        <w:tc>
          <w:tcPr>
            <w:tcW w:w="4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vAlign w:val="bottom"/>
          </w:tcPr>
          <w:p w14:paraId="75DBD958" w14:textId="77777777" w:rsidR="00582CB0" w:rsidRPr="00F644FF" w:rsidRDefault="00582CB0">
            <w:pPr>
              <w:widowControl w:val="0"/>
              <w:spacing w:line="276" w:lineRule="auto"/>
              <w:rPr>
                <w:rFonts w:ascii="Arial Narrow" w:eastAsia="Arial Narrow" w:hAnsi="Arial Narrow" w:cs="Arial Narrow"/>
                <w:sz w:val="20"/>
                <w:szCs w:val="20"/>
              </w:rPr>
            </w:pP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0E2E0194" w14:textId="77777777" w:rsidR="00582CB0" w:rsidRDefault="00582CB0">
            <w:pPr>
              <w:widowControl w:val="0"/>
              <w:spacing w:line="276" w:lineRule="auto"/>
              <w:rPr>
                <w:rFonts w:ascii="Arial Narrow" w:eastAsia="Arial Narrow" w:hAnsi="Arial Narrow" w:cs="Arial Narrow"/>
                <w:color w:val="000000"/>
                <w:sz w:val="20"/>
                <w:szCs w:val="20"/>
              </w:rPr>
            </w:pPr>
          </w:p>
        </w:tc>
        <w:tc>
          <w:tcPr>
            <w:tcW w:w="465"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vAlign w:val="bottom"/>
          </w:tcPr>
          <w:p w14:paraId="15FF40F1" w14:textId="77777777" w:rsidR="00582CB0" w:rsidRDefault="00582CB0">
            <w:pPr>
              <w:widowControl w:val="0"/>
              <w:spacing w:line="276" w:lineRule="auto"/>
              <w:rPr>
                <w:rFonts w:ascii="Arial Narrow" w:eastAsia="Arial Narrow" w:hAnsi="Arial Narrow" w:cs="Arial Narrow"/>
                <w:color w:val="000000"/>
                <w:sz w:val="20"/>
                <w:szCs w:val="20"/>
              </w:rPr>
            </w:pPr>
          </w:p>
        </w:tc>
        <w:tc>
          <w:tcPr>
            <w:tcW w:w="420" w:type="dxa"/>
            <w:tcBorders>
              <w:top w:val="single" w:sz="5" w:space="0" w:color="CCCCCC"/>
              <w:left w:val="single" w:sz="5" w:space="0" w:color="CCCCCC"/>
              <w:bottom w:val="single" w:sz="5" w:space="0" w:color="000000"/>
              <w:right w:val="single" w:sz="5" w:space="0" w:color="000000"/>
            </w:tcBorders>
            <w:shd w:val="clear" w:color="auto" w:fill="9FC5E8"/>
            <w:tcMar>
              <w:top w:w="0" w:type="dxa"/>
              <w:left w:w="40" w:type="dxa"/>
              <w:bottom w:w="0" w:type="dxa"/>
              <w:right w:w="40" w:type="dxa"/>
            </w:tcMar>
            <w:vAlign w:val="bottom"/>
          </w:tcPr>
          <w:p w14:paraId="7C6B1D89" w14:textId="77777777" w:rsidR="00582CB0" w:rsidRDefault="00582CB0">
            <w:pPr>
              <w:widowControl w:val="0"/>
              <w:spacing w:line="276" w:lineRule="auto"/>
              <w:rPr>
                <w:rFonts w:ascii="Arial Narrow" w:eastAsia="Arial Narrow" w:hAnsi="Arial Narrow" w:cs="Arial Narrow"/>
                <w:color w:val="000000"/>
                <w:sz w:val="20"/>
                <w:szCs w:val="20"/>
              </w:rPr>
            </w:pPr>
          </w:p>
        </w:tc>
      </w:tr>
      <w:tr w:rsidR="00582CB0" w14:paraId="33C5E023" w14:textId="77777777">
        <w:trPr>
          <w:trHeight w:val="285"/>
        </w:trPr>
        <w:tc>
          <w:tcPr>
            <w:tcW w:w="13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589F2A2F" w14:textId="77777777" w:rsidR="00582CB0" w:rsidRDefault="00000000">
            <w:pPr>
              <w:widowControl w:val="0"/>
              <w:spacing w:line="276" w:lineRule="auto"/>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DTCA</w:t>
            </w: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6D223A78" w14:textId="77777777" w:rsidR="00582CB0" w:rsidRDefault="00582CB0">
            <w:pPr>
              <w:widowControl w:val="0"/>
              <w:spacing w:line="276" w:lineRule="auto"/>
              <w:rPr>
                <w:rFonts w:ascii="Arial Narrow" w:eastAsia="Arial Narrow" w:hAnsi="Arial Narrow" w:cs="Arial Narrow"/>
                <w:color w:val="000000"/>
                <w:sz w:val="20"/>
                <w:szCs w:val="20"/>
              </w:rPr>
            </w:pP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5529EEED" w14:textId="77777777" w:rsidR="00582CB0" w:rsidRDefault="00000000">
            <w:pPr>
              <w:widowControl w:val="0"/>
              <w:spacing w:line="27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x</w:t>
            </w: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44BFD223" w14:textId="77777777" w:rsidR="00582CB0" w:rsidRDefault="00582CB0">
            <w:pPr>
              <w:widowControl w:val="0"/>
              <w:spacing w:line="276" w:lineRule="auto"/>
              <w:rPr>
                <w:rFonts w:ascii="Arial Narrow" w:eastAsia="Arial Narrow" w:hAnsi="Arial Narrow" w:cs="Arial Narrow"/>
                <w:color w:val="000000"/>
                <w:sz w:val="20"/>
                <w:szCs w:val="20"/>
              </w:rPr>
            </w:pPr>
          </w:p>
        </w:tc>
        <w:tc>
          <w:tcPr>
            <w:tcW w:w="5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0DED72F7" w14:textId="77777777" w:rsidR="00582CB0" w:rsidRDefault="00582CB0">
            <w:pPr>
              <w:widowControl w:val="0"/>
              <w:spacing w:line="276" w:lineRule="auto"/>
              <w:rPr>
                <w:rFonts w:ascii="Arial Narrow" w:eastAsia="Arial Narrow" w:hAnsi="Arial Narrow" w:cs="Arial Narrow"/>
                <w:color w:val="000000"/>
                <w:sz w:val="20"/>
                <w:szCs w:val="20"/>
              </w:rPr>
            </w:pPr>
          </w:p>
        </w:tc>
        <w:tc>
          <w:tcPr>
            <w:tcW w:w="51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696036EF" w14:textId="77777777" w:rsidR="00582CB0" w:rsidRDefault="00582CB0">
            <w:pPr>
              <w:widowControl w:val="0"/>
              <w:spacing w:line="276" w:lineRule="auto"/>
              <w:rPr>
                <w:rFonts w:ascii="Arial Narrow" w:eastAsia="Arial Narrow" w:hAnsi="Arial Narrow" w:cs="Arial Narrow"/>
                <w:color w:val="000000"/>
                <w:sz w:val="20"/>
                <w:szCs w:val="20"/>
              </w:rPr>
            </w:pPr>
          </w:p>
        </w:tc>
        <w:tc>
          <w:tcPr>
            <w:tcW w:w="45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2B285A6C" w14:textId="77777777" w:rsidR="00582CB0" w:rsidRDefault="00582CB0">
            <w:pPr>
              <w:widowControl w:val="0"/>
              <w:spacing w:line="276" w:lineRule="auto"/>
              <w:rPr>
                <w:rFonts w:ascii="Arial Narrow" w:eastAsia="Arial Narrow" w:hAnsi="Arial Narrow" w:cs="Arial Narrow"/>
                <w:sz w:val="20"/>
                <w:szCs w:val="20"/>
              </w:rPr>
            </w:pPr>
          </w:p>
        </w:tc>
        <w:tc>
          <w:tcPr>
            <w:tcW w:w="4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4621B4C8" w14:textId="77777777" w:rsidR="00582CB0" w:rsidRDefault="00582CB0">
            <w:pPr>
              <w:widowControl w:val="0"/>
              <w:spacing w:line="276" w:lineRule="auto"/>
              <w:rPr>
                <w:rFonts w:ascii="Arial Narrow" w:eastAsia="Arial Narrow" w:hAnsi="Arial Narrow" w:cs="Arial Narrow"/>
                <w:color w:val="000000"/>
                <w:sz w:val="20"/>
                <w:szCs w:val="20"/>
              </w:rPr>
            </w:pPr>
          </w:p>
        </w:tc>
        <w:tc>
          <w:tcPr>
            <w:tcW w:w="585"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16212471" w14:textId="77777777" w:rsidR="00582CB0" w:rsidRDefault="00582CB0">
            <w:pPr>
              <w:widowControl w:val="0"/>
              <w:spacing w:line="276" w:lineRule="auto"/>
              <w:rPr>
                <w:rFonts w:ascii="Arial Narrow" w:eastAsia="Arial Narrow" w:hAnsi="Arial Narrow" w:cs="Arial Narrow"/>
                <w:color w:val="000000"/>
                <w:sz w:val="20"/>
                <w:szCs w:val="20"/>
              </w:rPr>
            </w:pPr>
          </w:p>
        </w:tc>
        <w:tc>
          <w:tcPr>
            <w:tcW w:w="540" w:type="dxa"/>
            <w:tcBorders>
              <w:top w:val="single" w:sz="5" w:space="0" w:color="CCCCCC"/>
              <w:left w:val="single" w:sz="5" w:space="0" w:color="CCCCCC"/>
              <w:bottom w:val="single" w:sz="5" w:space="0" w:color="000000"/>
              <w:right w:val="single" w:sz="5" w:space="0" w:color="000000"/>
            </w:tcBorders>
            <w:shd w:val="clear" w:color="auto" w:fill="9FC5E8"/>
            <w:tcMar>
              <w:top w:w="0" w:type="dxa"/>
              <w:left w:w="40" w:type="dxa"/>
              <w:bottom w:w="0" w:type="dxa"/>
              <w:right w:w="40" w:type="dxa"/>
            </w:tcMar>
            <w:vAlign w:val="center"/>
          </w:tcPr>
          <w:p w14:paraId="107FB6FB" w14:textId="77777777" w:rsidR="00582CB0" w:rsidRDefault="00582CB0">
            <w:pPr>
              <w:widowControl w:val="0"/>
              <w:spacing w:line="276" w:lineRule="auto"/>
              <w:rPr>
                <w:rFonts w:ascii="Arial Narrow" w:eastAsia="Arial Narrow" w:hAnsi="Arial Narrow" w:cs="Arial Narrow"/>
                <w:color w:val="000000"/>
                <w:sz w:val="20"/>
                <w:szCs w:val="20"/>
              </w:rPr>
            </w:pPr>
          </w:p>
        </w:tc>
        <w:tc>
          <w:tcPr>
            <w:tcW w:w="4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0E9B69F1" w14:textId="77777777" w:rsidR="00582CB0" w:rsidRDefault="00582CB0">
            <w:pPr>
              <w:widowControl w:val="0"/>
              <w:spacing w:line="276" w:lineRule="auto"/>
              <w:rPr>
                <w:rFonts w:ascii="Arial Narrow" w:eastAsia="Arial Narrow" w:hAnsi="Arial Narrow" w:cs="Arial Narrow"/>
                <w:color w:val="000000"/>
                <w:sz w:val="20"/>
                <w:szCs w:val="20"/>
              </w:rPr>
            </w:pPr>
          </w:p>
        </w:tc>
        <w:tc>
          <w:tcPr>
            <w:tcW w:w="4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7B3C0336" w14:textId="77777777" w:rsidR="00582CB0" w:rsidRDefault="00582CB0">
            <w:pPr>
              <w:widowControl w:val="0"/>
              <w:spacing w:line="276" w:lineRule="auto"/>
              <w:rPr>
                <w:rFonts w:ascii="Arial Narrow" w:eastAsia="Arial Narrow" w:hAnsi="Arial Narrow" w:cs="Arial Narrow"/>
                <w:color w:val="000000"/>
                <w:sz w:val="20"/>
                <w:szCs w:val="20"/>
              </w:rPr>
            </w:pP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8542574" w14:textId="77777777" w:rsidR="00582CB0" w:rsidRDefault="00582CB0">
            <w:pPr>
              <w:widowControl w:val="0"/>
              <w:spacing w:line="276" w:lineRule="auto"/>
              <w:rPr>
                <w:rFonts w:ascii="Arial Narrow" w:eastAsia="Arial Narrow" w:hAnsi="Arial Narrow" w:cs="Arial Narrow"/>
                <w:color w:val="000000"/>
                <w:sz w:val="20"/>
                <w:szCs w:val="20"/>
              </w:rPr>
            </w:pPr>
          </w:p>
        </w:tc>
        <w:tc>
          <w:tcPr>
            <w:tcW w:w="465"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5F2DB046" w14:textId="77777777" w:rsidR="00582CB0" w:rsidRDefault="00582CB0">
            <w:pPr>
              <w:widowControl w:val="0"/>
              <w:spacing w:line="276" w:lineRule="auto"/>
              <w:rPr>
                <w:rFonts w:ascii="Arial Narrow" w:eastAsia="Arial Narrow" w:hAnsi="Arial Narrow" w:cs="Arial Narrow"/>
                <w:sz w:val="20"/>
                <w:szCs w:val="20"/>
              </w:rPr>
            </w:pPr>
          </w:p>
        </w:tc>
        <w:tc>
          <w:tcPr>
            <w:tcW w:w="42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vAlign w:val="bottom"/>
          </w:tcPr>
          <w:p w14:paraId="76D06529" w14:textId="77777777" w:rsidR="00582CB0" w:rsidRDefault="00582CB0">
            <w:pPr>
              <w:widowControl w:val="0"/>
              <w:spacing w:line="276" w:lineRule="auto"/>
              <w:rPr>
                <w:rFonts w:ascii="Arial Narrow" w:eastAsia="Arial Narrow" w:hAnsi="Arial Narrow" w:cs="Arial Narrow"/>
                <w:color w:val="000000"/>
                <w:sz w:val="20"/>
                <w:szCs w:val="20"/>
              </w:rPr>
            </w:pPr>
          </w:p>
        </w:tc>
      </w:tr>
      <w:tr w:rsidR="00582CB0" w14:paraId="268CF804" w14:textId="77777777">
        <w:trPr>
          <w:trHeight w:val="300"/>
        </w:trPr>
        <w:tc>
          <w:tcPr>
            <w:tcW w:w="13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49347D80" w14:textId="77777777" w:rsidR="00582CB0" w:rsidRDefault="00000000">
            <w:pPr>
              <w:widowControl w:val="0"/>
              <w:spacing w:line="276" w:lineRule="auto"/>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DTAO</w:t>
            </w: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7DBF68B8" w14:textId="77777777" w:rsidR="00582CB0" w:rsidRDefault="00582CB0">
            <w:pPr>
              <w:widowControl w:val="0"/>
              <w:spacing w:line="276" w:lineRule="auto"/>
              <w:rPr>
                <w:rFonts w:ascii="Arial Narrow" w:eastAsia="Arial Narrow" w:hAnsi="Arial Narrow" w:cs="Arial Narrow"/>
                <w:color w:val="000000"/>
                <w:sz w:val="20"/>
                <w:szCs w:val="20"/>
              </w:rPr>
            </w:pP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33215727" w14:textId="77777777" w:rsidR="00582CB0" w:rsidRDefault="00000000">
            <w:pPr>
              <w:widowControl w:val="0"/>
              <w:spacing w:line="27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x</w:t>
            </w: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211933D5" w14:textId="77777777" w:rsidR="00582CB0" w:rsidRDefault="00582CB0">
            <w:pPr>
              <w:widowControl w:val="0"/>
              <w:spacing w:line="276" w:lineRule="auto"/>
              <w:rPr>
                <w:rFonts w:ascii="Arial Narrow" w:eastAsia="Arial Narrow" w:hAnsi="Arial Narrow" w:cs="Arial Narrow"/>
                <w:sz w:val="20"/>
                <w:szCs w:val="20"/>
              </w:rPr>
            </w:pPr>
          </w:p>
        </w:tc>
        <w:tc>
          <w:tcPr>
            <w:tcW w:w="5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5EE642DA" w14:textId="77777777" w:rsidR="00582CB0" w:rsidRDefault="00582CB0">
            <w:pPr>
              <w:widowControl w:val="0"/>
              <w:spacing w:line="276" w:lineRule="auto"/>
              <w:rPr>
                <w:rFonts w:ascii="Arial Narrow" w:eastAsia="Arial Narrow" w:hAnsi="Arial Narrow" w:cs="Arial Narrow"/>
                <w:sz w:val="20"/>
                <w:szCs w:val="20"/>
              </w:rPr>
            </w:pPr>
          </w:p>
        </w:tc>
        <w:tc>
          <w:tcPr>
            <w:tcW w:w="51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429F822E" w14:textId="77777777" w:rsidR="00582CB0" w:rsidRDefault="00582CB0">
            <w:pPr>
              <w:widowControl w:val="0"/>
              <w:spacing w:line="276" w:lineRule="auto"/>
              <w:rPr>
                <w:rFonts w:ascii="Arial Narrow" w:eastAsia="Arial Narrow" w:hAnsi="Arial Narrow" w:cs="Arial Narrow"/>
                <w:sz w:val="20"/>
                <w:szCs w:val="20"/>
              </w:rPr>
            </w:pPr>
          </w:p>
        </w:tc>
        <w:tc>
          <w:tcPr>
            <w:tcW w:w="45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7C520882" w14:textId="77777777" w:rsidR="00582CB0" w:rsidRDefault="00582CB0">
            <w:pPr>
              <w:widowControl w:val="0"/>
              <w:spacing w:line="276" w:lineRule="auto"/>
              <w:rPr>
                <w:rFonts w:ascii="Arial Narrow" w:eastAsia="Arial Narrow" w:hAnsi="Arial Narrow" w:cs="Arial Narrow"/>
                <w:sz w:val="20"/>
                <w:szCs w:val="20"/>
              </w:rPr>
            </w:pPr>
          </w:p>
        </w:tc>
        <w:tc>
          <w:tcPr>
            <w:tcW w:w="4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721D4F58" w14:textId="77777777" w:rsidR="00582CB0" w:rsidRDefault="00582CB0">
            <w:pPr>
              <w:widowControl w:val="0"/>
              <w:spacing w:line="276" w:lineRule="auto"/>
              <w:rPr>
                <w:rFonts w:ascii="Arial Narrow" w:eastAsia="Arial Narrow" w:hAnsi="Arial Narrow" w:cs="Arial Narrow"/>
                <w:sz w:val="20"/>
                <w:szCs w:val="20"/>
              </w:rPr>
            </w:pPr>
          </w:p>
        </w:tc>
        <w:tc>
          <w:tcPr>
            <w:tcW w:w="585"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6979E75D" w14:textId="77777777" w:rsidR="00582CB0" w:rsidRDefault="00582CB0">
            <w:pPr>
              <w:widowControl w:val="0"/>
              <w:spacing w:line="276" w:lineRule="auto"/>
              <w:rPr>
                <w:rFonts w:ascii="Arial Narrow" w:eastAsia="Arial Narrow" w:hAnsi="Arial Narrow" w:cs="Arial Narrow"/>
                <w:sz w:val="20"/>
                <w:szCs w:val="20"/>
              </w:rPr>
            </w:pPr>
          </w:p>
        </w:tc>
        <w:tc>
          <w:tcPr>
            <w:tcW w:w="540" w:type="dxa"/>
            <w:tcBorders>
              <w:top w:val="single" w:sz="5" w:space="0" w:color="CCCCCC"/>
              <w:left w:val="single" w:sz="5" w:space="0" w:color="CCCCCC"/>
              <w:bottom w:val="single" w:sz="5" w:space="0" w:color="000000"/>
              <w:right w:val="single" w:sz="5" w:space="0" w:color="000000"/>
            </w:tcBorders>
            <w:shd w:val="clear" w:color="auto" w:fill="9FC5E8"/>
            <w:tcMar>
              <w:top w:w="0" w:type="dxa"/>
              <w:left w:w="40" w:type="dxa"/>
              <w:bottom w:w="0" w:type="dxa"/>
              <w:right w:w="40" w:type="dxa"/>
            </w:tcMar>
            <w:vAlign w:val="center"/>
          </w:tcPr>
          <w:p w14:paraId="04ADD97E" w14:textId="77777777" w:rsidR="00582CB0" w:rsidRDefault="00582CB0">
            <w:pPr>
              <w:widowControl w:val="0"/>
              <w:spacing w:line="276" w:lineRule="auto"/>
              <w:rPr>
                <w:rFonts w:ascii="Arial Narrow" w:eastAsia="Arial Narrow" w:hAnsi="Arial Narrow" w:cs="Arial Narrow"/>
                <w:sz w:val="20"/>
                <w:szCs w:val="20"/>
              </w:rPr>
            </w:pPr>
          </w:p>
        </w:tc>
        <w:tc>
          <w:tcPr>
            <w:tcW w:w="4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1C7D702C" w14:textId="77777777" w:rsidR="00582CB0" w:rsidRDefault="00582CB0">
            <w:pPr>
              <w:widowControl w:val="0"/>
              <w:spacing w:line="276" w:lineRule="auto"/>
              <w:rPr>
                <w:rFonts w:ascii="Arial Narrow" w:eastAsia="Arial Narrow" w:hAnsi="Arial Narrow" w:cs="Arial Narrow"/>
                <w:sz w:val="20"/>
                <w:szCs w:val="20"/>
              </w:rPr>
            </w:pPr>
          </w:p>
        </w:tc>
        <w:tc>
          <w:tcPr>
            <w:tcW w:w="4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134500B5" w14:textId="77777777" w:rsidR="00582CB0" w:rsidRDefault="00582CB0">
            <w:pPr>
              <w:widowControl w:val="0"/>
              <w:spacing w:line="276" w:lineRule="auto"/>
              <w:rPr>
                <w:rFonts w:ascii="Arial Narrow" w:eastAsia="Arial Narrow" w:hAnsi="Arial Narrow" w:cs="Arial Narrow"/>
                <w:sz w:val="20"/>
                <w:szCs w:val="20"/>
              </w:rPr>
            </w:pP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5938E67C" w14:textId="77777777" w:rsidR="00582CB0" w:rsidRDefault="00582CB0">
            <w:pPr>
              <w:widowControl w:val="0"/>
              <w:spacing w:line="276" w:lineRule="auto"/>
              <w:rPr>
                <w:rFonts w:ascii="Arial Narrow" w:eastAsia="Arial Narrow" w:hAnsi="Arial Narrow" w:cs="Arial Narrow"/>
                <w:sz w:val="20"/>
                <w:szCs w:val="20"/>
              </w:rPr>
            </w:pPr>
          </w:p>
        </w:tc>
        <w:tc>
          <w:tcPr>
            <w:tcW w:w="465"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76EF0EDE" w14:textId="77777777" w:rsidR="00582CB0" w:rsidRDefault="00582CB0">
            <w:pPr>
              <w:widowControl w:val="0"/>
              <w:spacing w:line="276" w:lineRule="auto"/>
              <w:rPr>
                <w:rFonts w:ascii="Arial Narrow" w:eastAsia="Arial Narrow" w:hAnsi="Arial Narrow" w:cs="Arial Narrow"/>
                <w:sz w:val="20"/>
                <w:szCs w:val="20"/>
              </w:rPr>
            </w:pPr>
          </w:p>
        </w:tc>
        <w:tc>
          <w:tcPr>
            <w:tcW w:w="42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vAlign w:val="bottom"/>
          </w:tcPr>
          <w:p w14:paraId="4C1A4319" w14:textId="77777777" w:rsidR="00582CB0" w:rsidRDefault="00582CB0">
            <w:pPr>
              <w:widowControl w:val="0"/>
              <w:spacing w:line="276" w:lineRule="auto"/>
              <w:rPr>
                <w:rFonts w:ascii="Arial Narrow" w:eastAsia="Arial Narrow" w:hAnsi="Arial Narrow" w:cs="Arial Narrow"/>
                <w:sz w:val="20"/>
                <w:szCs w:val="20"/>
              </w:rPr>
            </w:pPr>
          </w:p>
        </w:tc>
      </w:tr>
      <w:tr w:rsidR="00582CB0" w14:paraId="3BA5818C" w14:textId="77777777">
        <w:trPr>
          <w:trHeight w:val="300"/>
        </w:trPr>
        <w:tc>
          <w:tcPr>
            <w:tcW w:w="13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09137471" w14:textId="77777777" w:rsidR="00582CB0" w:rsidRDefault="00000000">
            <w:pPr>
              <w:widowControl w:val="0"/>
              <w:spacing w:line="276" w:lineRule="auto"/>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DTPA</w:t>
            </w: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4A66D55D" w14:textId="77777777" w:rsidR="00582CB0" w:rsidRDefault="00582CB0">
            <w:pPr>
              <w:widowControl w:val="0"/>
              <w:spacing w:line="276" w:lineRule="auto"/>
              <w:rPr>
                <w:rFonts w:ascii="Arial Narrow" w:eastAsia="Arial Narrow" w:hAnsi="Arial Narrow" w:cs="Arial Narrow"/>
                <w:color w:val="000000"/>
                <w:sz w:val="20"/>
                <w:szCs w:val="20"/>
              </w:rPr>
            </w:pP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6614211B" w14:textId="77777777" w:rsidR="00582CB0" w:rsidRDefault="00000000">
            <w:pPr>
              <w:widowControl w:val="0"/>
              <w:spacing w:line="27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x</w:t>
            </w: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2D46FE39" w14:textId="77777777" w:rsidR="00582CB0" w:rsidRDefault="00582CB0">
            <w:pPr>
              <w:widowControl w:val="0"/>
              <w:spacing w:line="276" w:lineRule="auto"/>
              <w:rPr>
                <w:rFonts w:ascii="Arial Narrow" w:eastAsia="Arial Narrow" w:hAnsi="Arial Narrow" w:cs="Arial Narrow"/>
                <w:sz w:val="20"/>
                <w:szCs w:val="20"/>
              </w:rPr>
            </w:pPr>
          </w:p>
        </w:tc>
        <w:tc>
          <w:tcPr>
            <w:tcW w:w="5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17939C63" w14:textId="77777777" w:rsidR="00582CB0" w:rsidRDefault="00582CB0">
            <w:pPr>
              <w:widowControl w:val="0"/>
              <w:spacing w:line="276" w:lineRule="auto"/>
              <w:rPr>
                <w:rFonts w:ascii="Arial Narrow" w:eastAsia="Arial Narrow" w:hAnsi="Arial Narrow" w:cs="Arial Narrow"/>
                <w:sz w:val="20"/>
                <w:szCs w:val="20"/>
              </w:rPr>
            </w:pPr>
          </w:p>
        </w:tc>
        <w:tc>
          <w:tcPr>
            <w:tcW w:w="51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14E346FA" w14:textId="77777777" w:rsidR="00582CB0" w:rsidRDefault="00582CB0">
            <w:pPr>
              <w:widowControl w:val="0"/>
              <w:spacing w:line="276" w:lineRule="auto"/>
              <w:rPr>
                <w:rFonts w:ascii="Arial Narrow" w:eastAsia="Arial Narrow" w:hAnsi="Arial Narrow" w:cs="Arial Narrow"/>
                <w:sz w:val="20"/>
                <w:szCs w:val="20"/>
              </w:rPr>
            </w:pPr>
          </w:p>
        </w:tc>
        <w:tc>
          <w:tcPr>
            <w:tcW w:w="45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6E26A375" w14:textId="77777777" w:rsidR="00582CB0" w:rsidRDefault="00582CB0">
            <w:pPr>
              <w:widowControl w:val="0"/>
              <w:spacing w:line="276" w:lineRule="auto"/>
              <w:rPr>
                <w:rFonts w:ascii="Arial Narrow" w:eastAsia="Arial Narrow" w:hAnsi="Arial Narrow" w:cs="Arial Narrow"/>
                <w:sz w:val="20"/>
                <w:szCs w:val="20"/>
              </w:rPr>
            </w:pPr>
          </w:p>
        </w:tc>
        <w:tc>
          <w:tcPr>
            <w:tcW w:w="4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5B59BA03" w14:textId="77777777" w:rsidR="00582CB0" w:rsidRDefault="00582CB0">
            <w:pPr>
              <w:widowControl w:val="0"/>
              <w:spacing w:line="276" w:lineRule="auto"/>
              <w:rPr>
                <w:rFonts w:ascii="Arial Narrow" w:eastAsia="Arial Narrow" w:hAnsi="Arial Narrow" w:cs="Arial Narrow"/>
                <w:sz w:val="20"/>
                <w:szCs w:val="20"/>
              </w:rPr>
            </w:pPr>
          </w:p>
        </w:tc>
        <w:tc>
          <w:tcPr>
            <w:tcW w:w="585"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1C41DE55" w14:textId="77777777" w:rsidR="00582CB0" w:rsidRDefault="00582CB0">
            <w:pPr>
              <w:widowControl w:val="0"/>
              <w:spacing w:line="276" w:lineRule="auto"/>
              <w:rPr>
                <w:rFonts w:ascii="Arial Narrow" w:eastAsia="Arial Narrow" w:hAnsi="Arial Narrow" w:cs="Arial Narrow"/>
                <w:sz w:val="20"/>
                <w:szCs w:val="20"/>
              </w:rPr>
            </w:pPr>
          </w:p>
        </w:tc>
        <w:tc>
          <w:tcPr>
            <w:tcW w:w="540" w:type="dxa"/>
            <w:tcBorders>
              <w:top w:val="single" w:sz="5" w:space="0" w:color="CCCCCC"/>
              <w:left w:val="single" w:sz="5" w:space="0" w:color="CCCCCC"/>
              <w:bottom w:val="single" w:sz="5" w:space="0" w:color="000000"/>
              <w:right w:val="single" w:sz="5" w:space="0" w:color="000000"/>
            </w:tcBorders>
            <w:shd w:val="clear" w:color="auto" w:fill="9FC5E8"/>
            <w:tcMar>
              <w:top w:w="0" w:type="dxa"/>
              <w:left w:w="40" w:type="dxa"/>
              <w:bottom w:w="0" w:type="dxa"/>
              <w:right w:w="40" w:type="dxa"/>
            </w:tcMar>
            <w:vAlign w:val="center"/>
          </w:tcPr>
          <w:p w14:paraId="25FB232B" w14:textId="77777777" w:rsidR="00582CB0" w:rsidRDefault="00582CB0">
            <w:pPr>
              <w:widowControl w:val="0"/>
              <w:spacing w:line="276" w:lineRule="auto"/>
              <w:rPr>
                <w:rFonts w:ascii="Arial Narrow" w:eastAsia="Arial Narrow" w:hAnsi="Arial Narrow" w:cs="Arial Narrow"/>
                <w:sz w:val="20"/>
                <w:szCs w:val="20"/>
              </w:rPr>
            </w:pPr>
          </w:p>
        </w:tc>
        <w:tc>
          <w:tcPr>
            <w:tcW w:w="4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2E80FC9E" w14:textId="77777777" w:rsidR="00582CB0" w:rsidRDefault="00582CB0">
            <w:pPr>
              <w:widowControl w:val="0"/>
              <w:spacing w:line="276" w:lineRule="auto"/>
              <w:rPr>
                <w:rFonts w:ascii="Arial Narrow" w:eastAsia="Arial Narrow" w:hAnsi="Arial Narrow" w:cs="Arial Narrow"/>
                <w:sz w:val="20"/>
                <w:szCs w:val="20"/>
              </w:rPr>
            </w:pPr>
          </w:p>
        </w:tc>
        <w:tc>
          <w:tcPr>
            <w:tcW w:w="4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256804A1" w14:textId="77777777" w:rsidR="00582CB0" w:rsidRDefault="00582CB0">
            <w:pPr>
              <w:widowControl w:val="0"/>
              <w:spacing w:line="276" w:lineRule="auto"/>
              <w:rPr>
                <w:rFonts w:ascii="Arial Narrow" w:eastAsia="Arial Narrow" w:hAnsi="Arial Narrow" w:cs="Arial Narrow"/>
                <w:sz w:val="20"/>
                <w:szCs w:val="20"/>
              </w:rPr>
            </w:pP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286560D" w14:textId="77777777" w:rsidR="00582CB0" w:rsidRDefault="00582CB0">
            <w:pPr>
              <w:widowControl w:val="0"/>
              <w:spacing w:line="276" w:lineRule="auto"/>
              <w:rPr>
                <w:rFonts w:ascii="Arial Narrow" w:eastAsia="Arial Narrow" w:hAnsi="Arial Narrow" w:cs="Arial Narrow"/>
                <w:sz w:val="20"/>
                <w:szCs w:val="20"/>
              </w:rPr>
            </w:pPr>
          </w:p>
        </w:tc>
        <w:tc>
          <w:tcPr>
            <w:tcW w:w="465"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16A00818" w14:textId="77777777" w:rsidR="00582CB0" w:rsidRDefault="00582CB0">
            <w:pPr>
              <w:widowControl w:val="0"/>
              <w:spacing w:line="276" w:lineRule="auto"/>
              <w:rPr>
                <w:rFonts w:ascii="Arial Narrow" w:eastAsia="Arial Narrow" w:hAnsi="Arial Narrow" w:cs="Arial Narrow"/>
                <w:sz w:val="20"/>
                <w:szCs w:val="20"/>
              </w:rPr>
            </w:pPr>
          </w:p>
        </w:tc>
        <w:tc>
          <w:tcPr>
            <w:tcW w:w="42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vAlign w:val="bottom"/>
          </w:tcPr>
          <w:p w14:paraId="14632C41" w14:textId="77777777" w:rsidR="00582CB0" w:rsidRDefault="00582CB0">
            <w:pPr>
              <w:widowControl w:val="0"/>
              <w:spacing w:line="276" w:lineRule="auto"/>
              <w:rPr>
                <w:rFonts w:ascii="Arial Narrow" w:eastAsia="Arial Narrow" w:hAnsi="Arial Narrow" w:cs="Arial Narrow"/>
                <w:sz w:val="20"/>
                <w:szCs w:val="20"/>
              </w:rPr>
            </w:pPr>
          </w:p>
        </w:tc>
      </w:tr>
      <w:tr w:rsidR="00582CB0" w14:paraId="67297887" w14:textId="77777777">
        <w:trPr>
          <w:trHeight w:val="300"/>
        </w:trPr>
        <w:tc>
          <w:tcPr>
            <w:tcW w:w="13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576799B8" w14:textId="77777777" w:rsidR="00582CB0" w:rsidRDefault="00000000">
            <w:pPr>
              <w:widowControl w:val="0"/>
              <w:spacing w:line="276" w:lineRule="auto"/>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DTAN</w:t>
            </w: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3C811B16" w14:textId="77777777" w:rsidR="00582CB0" w:rsidRDefault="00582CB0">
            <w:pPr>
              <w:widowControl w:val="0"/>
              <w:spacing w:line="276" w:lineRule="auto"/>
              <w:rPr>
                <w:rFonts w:ascii="Arial Narrow" w:eastAsia="Arial Narrow" w:hAnsi="Arial Narrow" w:cs="Arial Narrow"/>
                <w:color w:val="000000"/>
                <w:sz w:val="20"/>
                <w:szCs w:val="20"/>
              </w:rPr>
            </w:pP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3FF8DC68" w14:textId="77777777" w:rsidR="00582CB0" w:rsidRDefault="00000000">
            <w:pPr>
              <w:widowControl w:val="0"/>
              <w:spacing w:line="27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x</w:t>
            </w: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492C4B36" w14:textId="77777777" w:rsidR="00582CB0" w:rsidRDefault="00582CB0">
            <w:pPr>
              <w:widowControl w:val="0"/>
              <w:spacing w:line="276" w:lineRule="auto"/>
              <w:rPr>
                <w:rFonts w:ascii="Arial Narrow" w:eastAsia="Arial Narrow" w:hAnsi="Arial Narrow" w:cs="Arial Narrow"/>
                <w:sz w:val="20"/>
                <w:szCs w:val="20"/>
              </w:rPr>
            </w:pPr>
          </w:p>
        </w:tc>
        <w:tc>
          <w:tcPr>
            <w:tcW w:w="5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434E30C2" w14:textId="77777777" w:rsidR="00582CB0" w:rsidRDefault="00582CB0">
            <w:pPr>
              <w:widowControl w:val="0"/>
              <w:spacing w:line="276" w:lineRule="auto"/>
              <w:rPr>
                <w:rFonts w:ascii="Arial Narrow" w:eastAsia="Arial Narrow" w:hAnsi="Arial Narrow" w:cs="Arial Narrow"/>
                <w:sz w:val="20"/>
                <w:szCs w:val="20"/>
              </w:rPr>
            </w:pPr>
          </w:p>
        </w:tc>
        <w:tc>
          <w:tcPr>
            <w:tcW w:w="51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29B149A9" w14:textId="77777777" w:rsidR="00582CB0" w:rsidRDefault="00582CB0">
            <w:pPr>
              <w:widowControl w:val="0"/>
              <w:spacing w:line="276" w:lineRule="auto"/>
              <w:rPr>
                <w:rFonts w:ascii="Arial Narrow" w:eastAsia="Arial Narrow" w:hAnsi="Arial Narrow" w:cs="Arial Narrow"/>
                <w:sz w:val="20"/>
                <w:szCs w:val="20"/>
              </w:rPr>
            </w:pPr>
          </w:p>
        </w:tc>
        <w:tc>
          <w:tcPr>
            <w:tcW w:w="45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1163A14E" w14:textId="77777777" w:rsidR="00582CB0" w:rsidRDefault="00582CB0">
            <w:pPr>
              <w:widowControl w:val="0"/>
              <w:spacing w:line="276" w:lineRule="auto"/>
              <w:rPr>
                <w:rFonts w:ascii="Arial Narrow" w:eastAsia="Arial Narrow" w:hAnsi="Arial Narrow" w:cs="Arial Narrow"/>
                <w:sz w:val="20"/>
                <w:szCs w:val="20"/>
              </w:rPr>
            </w:pPr>
          </w:p>
        </w:tc>
        <w:tc>
          <w:tcPr>
            <w:tcW w:w="4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362FD6B3" w14:textId="77777777" w:rsidR="00582CB0" w:rsidRDefault="00582CB0">
            <w:pPr>
              <w:widowControl w:val="0"/>
              <w:spacing w:line="276" w:lineRule="auto"/>
              <w:rPr>
                <w:rFonts w:ascii="Arial Narrow" w:eastAsia="Arial Narrow" w:hAnsi="Arial Narrow" w:cs="Arial Narrow"/>
                <w:sz w:val="20"/>
                <w:szCs w:val="20"/>
              </w:rPr>
            </w:pPr>
          </w:p>
        </w:tc>
        <w:tc>
          <w:tcPr>
            <w:tcW w:w="585"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644C4EB1" w14:textId="77777777" w:rsidR="00582CB0" w:rsidRDefault="00582CB0">
            <w:pPr>
              <w:widowControl w:val="0"/>
              <w:spacing w:line="276" w:lineRule="auto"/>
              <w:rPr>
                <w:rFonts w:ascii="Arial Narrow" w:eastAsia="Arial Narrow" w:hAnsi="Arial Narrow" w:cs="Arial Narrow"/>
                <w:sz w:val="20"/>
                <w:szCs w:val="20"/>
              </w:rPr>
            </w:pPr>
          </w:p>
        </w:tc>
        <w:tc>
          <w:tcPr>
            <w:tcW w:w="540" w:type="dxa"/>
            <w:tcBorders>
              <w:top w:val="single" w:sz="5" w:space="0" w:color="CCCCCC"/>
              <w:left w:val="single" w:sz="5" w:space="0" w:color="CCCCCC"/>
              <w:bottom w:val="single" w:sz="5" w:space="0" w:color="000000"/>
              <w:right w:val="single" w:sz="5" w:space="0" w:color="000000"/>
            </w:tcBorders>
            <w:shd w:val="clear" w:color="auto" w:fill="9FC5E8"/>
            <w:tcMar>
              <w:top w:w="0" w:type="dxa"/>
              <w:left w:w="40" w:type="dxa"/>
              <w:bottom w:w="0" w:type="dxa"/>
              <w:right w:w="40" w:type="dxa"/>
            </w:tcMar>
            <w:vAlign w:val="center"/>
          </w:tcPr>
          <w:p w14:paraId="5E73C8F2" w14:textId="77777777" w:rsidR="00582CB0" w:rsidRDefault="00582CB0">
            <w:pPr>
              <w:widowControl w:val="0"/>
              <w:spacing w:line="276" w:lineRule="auto"/>
              <w:rPr>
                <w:rFonts w:ascii="Arial Narrow" w:eastAsia="Arial Narrow" w:hAnsi="Arial Narrow" w:cs="Arial Narrow"/>
                <w:sz w:val="20"/>
                <w:szCs w:val="20"/>
              </w:rPr>
            </w:pPr>
          </w:p>
        </w:tc>
        <w:tc>
          <w:tcPr>
            <w:tcW w:w="4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1AF0D44B" w14:textId="77777777" w:rsidR="00582CB0" w:rsidRDefault="00582CB0">
            <w:pPr>
              <w:widowControl w:val="0"/>
              <w:spacing w:line="276" w:lineRule="auto"/>
              <w:rPr>
                <w:rFonts w:ascii="Arial Narrow" w:eastAsia="Arial Narrow" w:hAnsi="Arial Narrow" w:cs="Arial Narrow"/>
                <w:sz w:val="20"/>
                <w:szCs w:val="20"/>
              </w:rPr>
            </w:pPr>
          </w:p>
        </w:tc>
        <w:tc>
          <w:tcPr>
            <w:tcW w:w="4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240CF5B3" w14:textId="77777777" w:rsidR="00582CB0" w:rsidRDefault="00582CB0">
            <w:pPr>
              <w:widowControl w:val="0"/>
              <w:spacing w:line="276" w:lineRule="auto"/>
              <w:rPr>
                <w:rFonts w:ascii="Arial Narrow" w:eastAsia="Arial Narrow" w:hAnsi="Arial Narrow" w:cs="Arial Narrow"/>
                <w:sz w:val="20"/>
                <w:szCs w:val="20"/>
              </w:rPr>
            </w:pP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203A8D33" w14:textId="77777777" w:rsidR="00582CB0" w:rsidRDefault="00582CB0">
            <w:pPr>
              <w:widowControl w:val="0"/>
              <w:spacing w:line="276" w:lineRule="auto"/>
              <w:rPr>
                <w:rFonts w:ascii="Arial Narrow" w:eastAsia="Arial Narrow" w:hAnsi="Arial Narrow" w:cs="Arial Narrow"/>
                <w:sz w:val="20"/>
                <w:szCs w:val="20"/>
              </w:rPr>
            </w:pPr>
          </w:p>
        </w:tc>
        <w:tc>
          <w:tcPr>
            <w:tcW w:w="465"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0147A7B6" w14:textId="77777777" w:rsidR="00582CB0" w:rsidRDefault="00582CB0">
            <w:pPr>
              <w:widowControl w:val="0"/>
              <w:spacing w:line="276" w:lineRule="auto"/>
              <w:rPr>
                <w:rFonts w:ascii="Arial Narrow" w:eastAsia="Arial Narrow" w:hAnsi="Arial Narrow" w:cs="Arial Narrow"/>
                <w:sz w:val="20"/>
                <w:szCs w:val="20"/>
              </w:rPr>
            </w:pPr>
          </w:p>
        </w:tc>
        <w:tc>
          <w:tcPr>
            <w:tcW w:w="42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vAlign w:val="bottom"/>
          </w:tcPr>
          <w:p w14:paraId="34F99DDA" w14:textId="77777777" w:rsidR="00582CB0" w:rsidRDefault="00582CB0">
            <w:pPr>
              <w:widowControl w:val="0"/>
              <w:spacing w:line="276" w:lineRule="auto"/>
              <w:rPr>
                <w:rFonts w:ascii="Arial Narrow" w:eastAsia="Arial Narrow" w:hAnsi="Arial Narrow" w:cs="Arial Narrow"/>
                <w:sz w:val="20"/>
                <w:szCs w:val="20"/>
              </w:rPr>
            </w:pPr>
          </w:p>
        </w:tc>
      </w:tr>
      <w:tr w:rsidR="00582CB0" w14:paraId="3052B83D" w14:textId="77777777">
        <w:trPr>
          <w:trHeight w:val="300"/>
        </w:trPr>
        <w:tc>
          <w:tcPr>
            <w:tcW w:w="13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3D01D18F" w14:textId="77777777" w:rsidR="00582CB0" w:rsidRDefault="00000000">
            <w:pPr>
              <w:widowControl w:val="0"/>
              <w:spacing w:line="276" w:lineRule="auto"/>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DTAM</w:t>
            </w: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9D13C82" w14:textId="77777777" w:rsidR="00582CB0" w:rsidRDefault="00582CB0">
            <w:pPr>
              <w:widowControl w:val="0"/>
              <w:spacing w:line="276" w:lineRule="auto"/>
              <w:rPr>
                <w:rFonts w:ascii="Arial Narrow" w:eastAsia="Arial Narrow" w:hAnsi="Arial Narrow" w:cs="Arial Narrow"/>
                <w:color w:val="000000"/>
                <w:sz w:val="20"/>
                <w:szCs w:val="20"/>
              </w:rPr>
            </w:pP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3B0B0DBC" w14:textId="77777777" w:rsidR="00582CB0" w:rsidRDefault="00000000">
            <w:pPr>
              <w:widowControl w:val="0"/>
              <w:spacing w:line="27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x</w:t>
            </w: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321ABC37" w14:textId="77777777" w:rsidR="00582CB0" w:rsidRDefault="00582CB0">
            <w:pPr>
              <w:widowControl w:val="0"/>
              <w:spacing w:line="276" w:lineRule="auto"/>
              <w:rPr>
                <w:rFonts w:ascii="Arial Narrow" w:eastAsia="Arial Narrow" w:hAnsi="Arial Narrow" w:cs="Arial Narrow"/>
                <w:sz w:val="20"/>
                <w:szCs w:val="20"/>
              </w:rPr>
            </w:pPr>
          </w:p>
        </w:tc>
        <w:tc>
          <w:tcPr>
            <w:tcW w:w="5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46B3586E" w14:textId="77777777" w:rsidR="00582CB0" w:rsidRDefault="00582CB0">
            <w:pPr>
              <w:widowControl w:val="0"/>
              <w:spacing w:line="276" w:lineRule="auto"/>
              <w:rPr>
                <w:rFonts w:ascii="Arial Narrow" w:eastAsia="Arial Narrow" w:hAnsi="Arial Narrow" w:cs="Arial Narrow"/>
                <w:sz w:val="20"/>
                <w:szCs w:val="20"/>
              </w:rPr>
            </w:pPr>
          </w:p>
        </w:tc>
        <w:tc>
          <w:tcPr>
            <w:tcW w:w="51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6954549E" w14:textId="77777777" w:rsidR="00582CB0" w:rsidRDefault="00582CB0">
            <w:pPr>
              <w:widowControl w:val="0"/>
              <w:spacing w:line="276" w:lineRule="auto"/>
              <w:rPr>
                <w:rFonts w:ascii="Arial Narrow" w:eastAsia="Arial Narrow" w:hAnsi="Arial Narrow" w:cs="Arial Narrow"/>
                <w:sz w:val="20"/>
                <w:szCs w:val="20"/>
              </w:rPr>
            </w:pPr>
          </w:p>
        </w:tc>
        <w:tc>
          <w:tcPr>
            <w:tcW w:w="45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633F1760" w14:textId="77777777" w:rsidR="00582CB0" w:rsidRDefault="00582CB0">
            <w:pPr>
              <w:widowControl w:val="0"/>
              <w:spacing w:line="276" w:lineRule="auto"/>
              <w:rPr>
                <w:rFonts w:ascii="Arial Narrow" w:eastAsia="Arial Narrow" w:hAnsi="Arial Narrow" w:cs="Arial Narrow"/>
                <w:sz w:val="20"/>
                <w:szCs w:val="20"/>
              </w:rPr>
            </w:pPr>
          </w:p>
        </w:tc>
        <w:tc>
          <w:tcPr>
            <w:tcW w:w="4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06709FE3" w14:textId="77777777" w:rsidR="00582CB0" w:rsidRDefault="00582CB0">
            <w:pPr>
              <w:widowControl w:val="0"/>
              <w:spacing w:line="276" w:lineRule="auto"/>
              <w:rPr>
                <w:rFonts w:ascii="Arial Narrow" w:eastAsia="Arial Narrow" w:hAnsi="Arial Narrow" w:cs="Arial Narrow"/>
                <w:sz w:val="20"/>
                <w:szCs w:val="20"/>
              </w:rPr>
            </w:pPr>
          </w:p>
        </w:tc>
        <w:tc>
          <w:tcPr>
            <w:tcW w:w="585"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29B26B0F" w14:textId="77777777" w:rsidR="00582CB0" w:rsidRDefault="00582CB0">
            <w:pPr>
              <w:widowControl w:val="0"/>
              <w:spacing w:line="276" w:lineRule="auto"/>
              <w:rPr>
                <w:rFonts w:ascii="Arial Narrow" w:eastAsia="Arial Narrow" w:hAnsi="Arial Narrow" w:cs="Arial Narrow"/>
                <w:sz w:val="20"/>
                <w:szCs w:val="20"/>
              </w:rPr>
            </w:pPr>
          </w:p>
        </w:tc>
        <w:tc>
          <w:tcPr>
            <w:tcW w:w="540" w:type="dxa"/>
            <w:tcBorders>
              <w:top w:val="single" w:sz="5" w:space="0" w:color="CCCCCC"/>
              <w:left w:val="single" w:sz="5" w:space="0" w:color="CCCCCC"/>
              <w:bottom w:val="single" w:sz="5" w:space="0" w:color="000000"/>
              <w:right w:val="single" w:sz="5" w:space="0" w:color="000000"/>
            </w:tcBorders>
            <w:shd w:val="clear" w:color="auto" w:fill="9FC5E8"/>
            <w:tcMar>
              <w:top w:w="0" w:type="dxa"/>
              <w:left w:w="40" w:type="dxa"/>
              <w:bottom w:w="0" w:type="dxa"/>
              <w:right w:w="40" w:type="dxa"/>
            </w:tcMar>
            <w:vAlign w:val="center"/>
          </w:tcPr>
          <w:p w14:paraId="3CC1DCA4" w14:textId="77777777" w:rsidR="00582CB0" w:rsidRDefault="00582CB0">
            <w:pPr>
              <w:widowControl w:val="0"/>
              <w:spacing w:line="276" w:lineRule="auto"/>
              <w:rPr>
                <w:rFonts w:ascii="Arial Narrow" w:eastAsia="Arial Narrow" w:hAnsi="Arial Narrow" w:cs="Arial Narrow"/>
                <w:sz w:val="20"/>
                <w:szCs w:val="20"/>
              </w:rPr>
            </w:pPr>
          </w:p>
        </w:tc>
        <w:tc>
          <w:tcPr>
            <w:tcW w:w="4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743A5046" w14:textId="77777777" w:rsidR="00582CB0" w:rsidRDefault="00582CB0">
            <w:pPr>
              <w:widowControl w:val="0"/>
              <w:spacing w:line="276" w:lineRule="auto"/>
              <w:rPr>
                <w:rFonts w:ascii="Arial Narrow" w:eastAsia="Arial Narrow" w:hAnsi="Arial Narrow" w:cs="Arial Narrow"/>
                <w:sz w:val="20"/>
                <w:szCs w:val="20"/>
              </w:rPr>
            </w:pPr>
          </w:p>
        </w:tc>
        <w:tc>
          <w:tcPr>
            <w:tcW w:w="4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7C267F51" w14:textId="77777777" w:rsidR="00582CB0" w:rsidRDefault="00582CB0">
            <w:pPr>
              <w:widowControl w:val="0"/>
              <w:spacing w:line="276" w:lineRule="auto"/>
              <w:rPr>
                <w:rFonts w:ascii="Arial Narrow" w:eastAsia="Arial Narrow" w:hAnsi="Arial Narrow" w:cs="Arial Narrow"/>
                <w:sz w:val="20"/>
                <w:szCs w:val="20"/>
              </w:rPr>
            </w:pP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6BEF4A39" w14:textId="77777777" w:rsidR="00582CB0" w:rsidRDefault="00582CB0">
            <w:pPr>
              <w:widowControl w:val="0"/>
              <w:spacing w:line="276" w:lineRule="auto"/>
              <w:rPr>
                <w:rFonts w:ascii="Arial Narrow" w:eastAsia="Arial Narrow" w:hAnsi="Arial Narrow" w:cs="Arial Narrow"/>
                <w:sz w:val="20"/>
                <w:szCs w:val="20"/>
              </w:rPr>
            </w:pPr>
          </w:p>
        </w:tc>
        <w:tc>
          <w:tcPr>
            <w:tcW w:w="465"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55FF5A07" w14:textId="77777777" w:rsidR="00582CB0" w:rsidRDefault="00582CB0">
            <w:pPr>
              <w:widowControl w:val="0"/>
              <w:spacing w:line="276" w:lineRule="auto"/>
              <w:rPr>
                <w:rFonts w:ascii="Arial Narrow" w:eastAsia="Arial Narrow" w:hAnsi="Arial Narrow" w:cs="Arial Narrow"/>
                <w:sz w:val="20"/>
                <w:szCs w:val="20"/>
              </w:rPr>
            </w:pPr>
          </w:p>
        </w:tc>
        <w:tc>
          <w:tcPr>
            <w:tcW w:w="42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vAlign w:val="bottom"/>
          </w:tcPr>
          <w:p w14:paraId="402D98FB" w14:textId="77777777" w:rsidR="00582CB0" w:rsidRDefault="00582CB0">
            <w:pPr>
              <w:widowControl w:val="0"/>
              <w:spacing w:line="276" w:lineRule="auto"/>
              <w:rPr>
                <w:rFonts w:ascii="Arial Narrow" w:eastAsia="Arial Narrow" w:hAnsi="Arial Narrow" w:cs="Arial Narrow"/>
                <w:sz w:val="20"/>
                <w:szCs w:val="20"/>
              </w:rPr>
            </w:pPr>
          </w:p>
        </w:tc>
      </w:tr>
      <w:tr w:rsidR="00582CB0" w14:paraId="4C2D006C" w14:textId="77777777">
        <w:trPr>
          <w:trHeight w:val="300"/>
        </w:trPr>
        <w:tc>
          <w:tcPr>
            <w:tcW w:w="1305" w:type="dxa"/>
            <w:tcBorders>
              <w:top w:val="single" w:sz="5" w:space="0" w:color="CCCCCC"/>
              <w:left w:val="single" w:sz="5" w:space="0" w:color="000000"/>
              <w:bottom w:val="single" w:sz="5" w:space="0" w:color="000000"/>
              <w:right w:val="single" w:sz="5" w:space="0" w:color="000000"/>
            </w:tcBorders>
            <w:tcMar>
              <w:top w:w="0" w:type="dxa"/>
              <w:left w:w="40" w:type="dxa"/>
              <w:bottom w:w="0" w:type="dxa"/>
              <w:right w:w="40" w:type="dxa"/>
            </w:tcMar>
            <w:vAlign w:val="center"/>
          </w:tcPr>
          <w:p w14:paraId="7072DAF1" w14:textId="77777777" w:rsidR="00582CB0" w:rsidRDefault="00000000">
            <w:pPr>
              <w:widowControl w:val="0"/>
              <w:spacing w:line="276" w:lineRule="auto"/>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DTOR</w:t>
            </w:r>
          </w:p>
        </w:tc>
        <w:tc>
          <w:tcPr>
            <w:tcW w:w="7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1464724" w14:textId="77777777" w:rsidR="00582CB0" w:rsidRDefault="00582CB0">
            <w:pPr>
              <w:widowControl w:val="0"/>
              <w:spacing w:line="276" w:lineRule="auto"/>
              <w:rPr>
                <w:rFonts w:ascii="Arial Narrow" w:eastAsia="Arial Narrow" w:hAnsi="Arial Narrow" w:cs="Arial Narrow"/>
                <w:color w:val="000000"/>
                <w:sz w:val="20"/>
                <w:szCs w:val="20"/>
              </w:rPr>
            </w:pPr>
          </w:p>
        </w:tc>
        <w:tc>
          <w:tcPr>
            <w:tcW w:w="91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center"/>
          </w:tcPr>
          <w:p w14:paraId="0023DFA9" w14:textId="77777777" w:rsidR="00582CB0" w:rsidRDefault="00000000">
            <w:pPr>
              <w:widowControl w:val="0"/>
              <w:spacing w:line="276" w:lineRule="auto"/>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x</w:t>
            </w: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7B4816FB" w14:textId="77777777" w:rsidR="00582CB0" w:rsidRDefault="00582CB0">
            <w:pPr>
              <w:widowControl w:val="0"/>
              <w:spacing w:line="276" w:lineRule="auto"/>
              <w:rPr>
                <w:rFonts w:ascii="Arial Narrow" w:eastAsia="Arial Narrow" w:hAnsi="Arial Narrow" w:cs="Arial Narrow"/>
                <w:sz w:val="20"/>
                <w:szCs w:val="20"/>
              </w:rPr>
            </w:pPr>
          </w:p>
        </w:tc>
        <w:tc>
          <w:tcPr>
            <w:tcW w:w="52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17A6968E" w14:textId="77777777" w:rsidR="00582CB0" w:rsidRDefault="00582CB0">
            <w:pPr>
              <w:widowControl w:val="0"/>
              <w:spacing w:line="276" w:lineRule="auto"/>
              <w:rPr>
                <w:rFonts w:ascii="Arial Narrow" w:eastAsia="Arial Narrow" w:hAnsi="Arial Narrow" w:cs="Arial Narrow"/>
                <w:sz w:val="20"/>
                <w:szCs w:val="20"/>
              </w:rPr>
            </w:pPr>
          </w:p>
        </w:tc>
        <w:tc>
          <w:tcPr>
            <w:tcW w:w="51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6CEA7ADC" w14:textId="77777777" w:rsidR="00582CB0" w:rsidRDefault="00582CB0">
            <w:pPr>
              <w:widowControl w:val="0"/>
              <w:spacing w:line="276" w:lineRule="auto"/>
              <w:rPr>
                <w:rFonts w:ascii="Arial Narrow" w:eastAsia="Arial Narrow" w:hAnsi="Arial Narrow" w:cs="Arial Narrow"/>
                <w:sz w:val="20"/>
                <w:szCs w:val="20"/>
              </w:rPr>
            </w:pPr>
          </w:p>
        </w:tc>
        <w:tc>
          <w:tcPr>
            <w:tcW w:w="45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7A782961" w14:textId="77777777" w:rsidR="00582CB0" w:rsidRDefault="00582CB0">
            <w:pPr>
              <w:widowControl w:val="0"/>
              <w:spacing w:line="276" w:lineRule="auto"/>
              <w:rPr>
                <w:rFonts w:ascii="Arial Narrow" w:eastAsia="Arial Narrow" w:hAnsi="Arial Narrow" w:cs="Arial Narrow"/>
                <w:sz w:val="20"/>
                <w:szCs w:val="20"/>
              </w:rPr>
            </w:pPr>
          </w:p>
        </w:tc>
        <w:tc>
          <w:tcPr>
            <w:tcW w:w="495"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6ED857F6" w14:textId="77777777" w:rsidR="00582CB0" w:rsidRDefault="00582CB0">
            <w:pPr>
              <w:widowControl w:val="0"/>
              <w:spacing w:line="276" w:lineRule="auto"/>
              <w:rPr>
                <w:rFonts w:ascii="Arial Narrow" w:eastAsia="Arial Narrow" w:hAnsi="Arial Narrow" w:cs="Arial Narrow"/>
                <w:sz w:val="20"/>
                <w:szCs w:val="20"/>
              </w:rPr>
            </w:pPr>
          </w:p>
        </w:tc>
        <w:tc>
          <w:tcPr>
            <w:tcW w:w="585"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7CB35D98" w14:textId="77777777" w:rsidR="00582CB0" w:rsidRDefault="00582CB0">
            <w:pPr>
              <w:widowControl w:val="0"/>
              <w:spacing w:line="276" w:lineRule="auto"/>
              <w:rPr>
                <w:rFonts w:ascii="Arial Narrow" w:eastAsia="Arial Narrow" w:hAnsi="Arial Narrow" w:cs="Arial Narrow"/>
                <w:sz w:val="20"/>
                <w:szCs w:val="20"/>
              </w:rPr>
            </w:pPr>
          </w:p>
        </w:tc>
        <w:tc>
          <w:tcPr>
            <w:tcW w:w="540" w:type="dxa"/>
            <w:tcBorders>
              <w:top w:val="single" w:sz="5" w:space="0" w:color="CCCCCC"/>
              <w:left w:val="single" w:sz="5" w:space="0" w:color="CCCCCC"/>
              <w:bottom w:val="single" w:sz="5" w:space="0" w:color="000000"/>
              <w:right w:val="single" w:sz="5" w:space="0" w:color="000000"/>
            </w:tcBorders>
            <w:shd w:val="clear" w:color="auto" w:fill="9FC5E8"/>
            <w:tcMar>
              <w:top w:w="0" w:type="dxa"/>
              <w:left w:w="40" w:type="dxa"/>
              <w:bottom w:w="0" w:type="dxa"/>
              <w:right w:w="40" w:type="dxa"/>
            </w:tcMar>
            <w:vAlign w:val="center"/>
          </w:tcPr>
          <w:p w14:paraId="081A7959" w14:textId="77777777" w:rsidR="00582CB0" w:rsidRDefault="00582CB0">
            <w:pPr>
              <w:widowControl w:val="0"/>
              <w:spacing w:line="276" w:lineRule="auto"/>
              <w:rPr>
                <w:rFonts w:ascii="Arial Narrow" w:eastAsia="Arial Narrow" w:hAnsi="Arial Narrow" w:cs="Arial Narrow"/>
                <w:sz w:val="20"/>
                <w:szCs w:val="20"/>
              </w:rPr>
            </w:pPr>
          </w:p>
        </w:tc>
        <w:tc>
          <w:tcPr>
            <w:tcW w:w="48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tcPr>
          <w:p w14:paraId="7AADF8CF" w14:textId="77777777" w:rsidR="00582CB0" w:rsidRDefault="00582CB0">
            <w:pPr>
              <w:widowControl w:val="0"/>
              <w:spacing w:line="276" w:lineRule="auto"/>
              <w:rPr>
                <w:rFonts w:ascii="Arial Narrow" w:eastAsia="Arial Narrow" w:hAnsi="Arial Narrow" w:cs="Arial Narrow"/>
                <w:sz w:val="20"/>
                <w:szCs w:val="20"/>
              </w:rPr>
            </w:pPr>
          </w:p>
        </w:tc>
        <w:tc>
          <w:tcPr>
            <w:tcW w:w="495" w:type="dxa"/>
            <w:tcBorders>
              <w:top w:val="single" w:sz="5" w:space="0" w:color="CCCCCC"/>
              <w:left w:val="single" w:sz="5" w:space="0" w:color="CCCCCC"/>
              <w:bottom w:val="single" w:sz="5" w:space="0" w:color="000000"/>
              <w:right w:val="single" w:sz="5" w:space="0" w:color="000000"/>
            </w:tcBorders>
            <w:shd w:val="clear" w:color="auto" w:fill="FFFFFF"/>
            <w:tcMar>
              <w:top w:w="0" w:type="dxa"/>
              <w:left w:w="40" w:type="dxa"/>
              <w:bottom w:w="0" w:type="dxa"/>
              <w:right w:w="40" w:type="dxa"/>
            </w:tcMar>
          </w:tcPr>
          <w:p w14:paraId="7F2F2737" w14:textId="77777777" w:rsidR="00582CB0" w:rsidRDefault="00582CB0">
            <w:pPr>
              <w:widowControl w:val="0"/>
              <w:spacing w:line="276" w:lineRule="auto"/>
              <w:rPr>
                <w:rFonts w:ascii="Arial Narrow" w:eastAsia="Arial Narrow" w:hAnsi="Arial Narrow" w:cs="Arial Narrow"/>
                <w:sz w:val="20"/>
                <w:szCs w:val="20"/>
              </w:rPr>
            </w:pPr>
          </w:p>
        </w:tc>
        <w:tc>
          <w:tcPr>
            <w:tcW w:w="450" w:type="dxa"/>
            <w:tcBorders>
              <w:top w:val="single" w:sz="5" w:space="0" w:color="CCCCCC"/>
              <w:left w:val="single" w:sz="5" w:space="0" w:color="CCCCCC"/>
              <w:bottom w:val="single" w:sz="5" w:space="0" w:color="000000"/>
              <w:right w:val="single" w:sz="5" w:space="0" w:color="000000"/>
            </w:tcBorders>
            <w:tcMar>
              <w:top w:w="0" w:type="dxa"/>
              <w:left w:w="40" w:type="dxa"/>
              <w:bottom w:w="0" w:type="dxa"/>
              <w:right w:w="40" w:type="dxa"/>
            </w:tcMar>
            <w:vAlign w:val="bottom"/>
          </w:tcPr>
          <w:p w14:paraId="4F00594C" w14:textId="77777777" w:rsidR="00582CB0" w:rsidRDefault="00582CB0">
            <w:pPr>
              <w:widowControl w:val="0"/>
              <w:spacing w:line="276" w:lineRule="auto"/>
              <w:rPr>
                <w:rFonts w:ascii="Arial Narrow" w:eastAsia="Arial Narrow" w:hAnsi="Arial Narrow" w:cs="Arial Narrow"/>
                <w:sz w:val="20"/>
                <w:szCs w:val="20"/>
              </w:rPr>
            </w:pPr>
          </w:p>
        </w:tc>
        <w:tc>
          <w:tcPr>
            <w:tcW w:w="465"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tcPr>
          <w:p w14:paraId="5B6E9D3D" w14:textId="77777777" w:rsidR="00582CB0" w:rsidRDefault="00582CB0">
            <w:pPr>
              <w:widowControl w:val="0"/>
              <w:spacing w:line="276" w:lineRule="auto"/>
              <w:rPr>
                <w:rFonts w:ascii="Arial Narrow" w:eastAsia="Arial Narrow" w:hAnsi="Arial Narrow" w:cs="Arial Narrow"/>
                <w:sz w:val="20"/>
                <w:szCs w:val="20"/>
              </w:rPr>
            </w:pPr>
          </w:p>
        </w:tc>
        <w:tc>
          <w:tcPr>
            <w:tcW w:w="420" w:type="dxa"/>
            <w:tcBorders>
              <w:top w:val="single" w:sz="5" w:space="0" w:color="CCCCCC"/>
              <w:left w:val="single" w:sz="5" w:space="0" w:color="CCCCCC"/>
              <w:bottom w:val="single" w:sz="5" w:space="0" w:color="000000"/>
              <w:right w:val="single" w:sz="5" w:space="0" w:color="000000"/>
            </w:tcBorders>
            <w:shd w:val="clear" w:color="auto" w:fill="9CC2E5"/>
            <w:tcMar>
              <w:top w:w="0" w:type="dxa"/>
              <w:left w:w="40" w:type="dxa"/>
              <w:bottom w:w="0" w:type="dxa"/>
              <w:right w:w="40" w:type="dxa"/>
            </w:tcMar>
            <w:vAlign w:val="bottom"/>
          </w:tcPr>
          <w:p w14:paraId="3D9304D4" w14:textId="77777777" w:rsidR="00582CB0" w:rsidRDefault="00582CB0">
            <w:pPr>
              <w:widowControl w:val="0"/>
              <w:spacing w:line="276" w:lineRule="auto"/>
              <w:rPr>
                <w:rFonts w:ascii="Arial Narrow" w:eastAsia="Arial Narrow" w:hAnsi="Arial Narrow" w:cs="Arial Narrow"/>
                <w:sz w:val="20"/>
                <w:szCs w:val="20"/>
              </w:rPr>
            </w:pPr>
          </w:p>
        </w:tc>
      </w:tr>
    </w:tbl>
    <w:p w14:paraId="75760D0B" w14:textId="77777777" w:rsidR="00582CB0" w:rsidRDefault="00000000">
      <w:pPr>
        <w:tabs>
          <w:tab w:val="left" w:pos="340"/>
        </w:tabs>
        <w:rPr>
          <w:rFonts w:ascii="Arial Narrow" w:eastAsia="Arial Narrow" w:hAnsi="Arial Narrow" w:cs="Arial Narrow"/>
          <w:color w:val="000000"/>
        </w:rPr>
      </w:pPr>
      <w:r>
        <w:rPr>
          <w:rFonts w:ascii="Arial Narrow" w:eastAsia="Arial Narrow" w:hAnsi="Arial Narrow" w:cs="Arial Narrow"/>
          <w:color w:val="000000"/>
        </w:rPr>
        <w:t>*Tabla resumen de la programación enviada por Nivel Central y Direcciones Territoriales a través del Formato E3-FO-09.</w:t>
      </w:r>
    </w:p>
    <w:p w14:paraId="4CDF48B8" w14:textId="77777777" w:rsidR="00582CB0" w:rsidRDefault="00000000">
      <w:pPr>
        <w:tabs>
          <w:tab w:val="left" w:pos="340"/>
        </w:tabs>
        <w:rPr>
          <w:rFonts w:ascii="Arial Narrow" w:eastAsia="Arial Narrow" w:hAnsi="Arial Narrow" w:cs="Arial Narrow"/>
          <w:highlight w:val="white"/>
        </w:rPr>
      </w:pPr>
      <w:r>
        <w:rPr>
          <w:rFonts w:ascii="Arial Narrow" w:eastAsia="Arial Narrow" w:hAnsi="Arial Narrow" w:cs="Arial Narrow"/>
          <w:b/>
          <w:bCs/>
        </w:rPr>
        <w:t xml:space="preserve">NOTA: </w:t>
      </w:r>
      <w:r>
        <w:rPr>
          <w:rFonts w:ascii="Arial Narrow" w:eastAsia="Arial Narrow" w:hAnsi="Arial Narrow" w:cs="Arial Narrow"/>
          <w:highlight w:val="white"/>
        </w:rPr>
        <w:t xml:space="preserve">Los meses de ejecución del mantenimiento preventivo pueden variar según los tiempos y procesos de contratación que se lleven a cabo </w:t>
      </w:r>
      <w:proofErr w:type="spellStart"/>
      <w:r>
        <w:rPr>
          <w:rFonts w:ascii="Arial Narrow" w:eastAsia="Arial Narrow" w:hAnsi="Arial Narrow" w:cs="Arial Narrow"/>
          <w:highlight w:val="white"/>
        </w:rPr>
        <w:t>ó</w:t>
      </w:r>
      <w:proofErr w:type="spellEnd"/>
      <w:r>
        <w:rPr>
          <w:rFonts w:ascii="Arial Narrow" w:eastAsia="Arial Narrow" w:hAnsi="Arial Narrow" w:cs="Arial Narrow"/>
          <w:highlight w:val="white"/>
        </w:rPr>
        <w:t xml:space="preserve"> la disponibilidad presupuestal.</w:t>
      </w:r>
      <w:r>
        <w:rPr>
          <w:rFonts w:ascii="Arial Narrow" w:eastAsia="Arial Narrow" w:hAnsi="Arial Narrow" w:cs="Arial Narrow"/>
          <w:b/>
          <w:bCs/>
          <w:highlight w:val="white"/>
        </w:rPr>
        <w:t xml:space="preserve"> </w:t>
      </w:r>
      <w:r>
        <w:rPr>
          <w:rFonts w:ascii="Arial Narrow" w:eastAsia="Arial Narrow" w:hAnsi="Arial Narrow" w:cs="Arial Narrow"/>
          <w:highlight w:val="white"/>
        </w:rPr>
        <w:t xml:space="preserve">  </w:t>
      </w:r>
    </w:p>
    <w:p w14:paraId="2CF5A013" w14:textId="29DC9DF1" w:rsidR="00582CB0" w:rsidRDefault="00000000">
      <w:pPr>
        <w:pBdr>
          <w:top w:val="nil"/>
          <w:left w:val="nil"/>
          <w:bottom w:val="nil"/>
          <w:right w:val="nil"/>
          <w:between w:val="nil"/>
        </w:pBdr>
        <w:spacing w:line="240" w:lineRule="auto"/>
        <w:jc w:val="both"/>
        <w:rPr>
          <w:rFonts w:ascii="Arial Narrow" w:eastAsia="Arial Narrow" w:hAnsi="Arial Narrow" w:cs="Arial Narrow"/>
          <w:color w:val="000000"/>
        </w:rPr>
      </w:pPr>
      <w:r>
        <w:rPr>
          <w:rFonts w:ascii="Arial Narrow" w:eastAsia="Arial Narrow" w:hAnsi="Arial Narrow" w:cs="Arial Narrow"/>
          <w:color w:val="000000"/>
        </w:rPr>
        <w:t xml:space="preserve">Se resalta que cada nivel de gestión tiene autonomía para contratar o realizar el mantenimiento; sin embargo, desde Nivel Central se recomienda manejar una programación mínima anual y llevar a cabo el control de estos mantenimientos a nivel de activo, a través del formato E3-FO-09. </w:t>
      </w:r>
      <w:r>
        <w:rPr>
          <w:rFonts w:ascii="Arial Narrow" w:eastAsia="Arial Narrow" w:hAnsi="Arial Narrow" w:cs="Arial Narrow"/>
        </w:rPr>
        <w:t>Lista</w:t>
      </w:r>
      <w:r>
        <w:rPr>
          <w:rFonts w:ascii="Arial Narrow" w:eastAsia="Arial Narrow" w:hAnsi="Arial Narrow" w:cs="Arial Narrow"/>
          <w:color w:val="000000"/>
        </w:rPr>
        <w:t xml:space="preserve"> de chequeo mantenimiento preventivo y/o correctivo publicado en SENDA, el cual es auditable por los </w:t>
      </w:r>
      <w:r>
        <w:rPr>
          <w:rFonts w:ascii="Arial Narrow" w:eastAsia="Arial Narrow" w:hAnsi="Arial Narrow" w:cs="Arial Narrow"/>
        </w:rPr>
        <w:t>diferentes sistemas de control</w:t>
      </w:r>
      <w:r>
        <w:rPr>
          <w:rFonts w:ascii="Arial Narrow" w:eastAsia="Arial Narrow" w:hAnsi="Arial Narrow" w:cs="Arial Narrow"/>
          <w:color w:val="000000"/>
        </w:rPr>
        <w:t xml:space="preserve"> y permite realizar la programación, control y seguimiento de la gestión a cada uno de los niveles de gestión.</w:t>
      </w:r>
    </w:p>
    <w:p w14:paraId="1CEFDF9B" w14:textId="77777777" w:rsidR="00F644FF" w:rsidRDefault="00F644FF">
      <w:pPr>
        <w:pBdr>
          <w:top w:val="nil"/>
          <w:left w:val="nil"/>
          <w:bottom w:val="nil"/>
          <w:right w:val="nil"/>
          <w:between w:val="nil"/>
        </w:pBdr>
        <w:spacing w:line="240" w:lineRule="auto"/>
        <w:jc w:val="both"/>
        <w:rPr>
          <w:rFonts w:ascii="Arial Narrow" w:eastAsia="Arial Narrow" w:hAnsi="Arial Narrow" w:cs="Arial Narrow"/>
          <w:color w:val="000000"/>
        </w:rPr>
      </w:pPr>
    </w:p>
    <w:p w14:paraId="660ABB96" w14:textId="77777777" w:rsidR="00582CB0" w:rsidRDefault="00000000">
      <w:pPr>
        <w:pStyle w:val="Ttulo1"/>
        <w:numPr>
          <w:ilvl w:val="0"/>
          <w:numId w:val="6"/>
        </w:numPr>
        <w:tabs>
          <w:tab w:val="left" w:pos="340"/>
        </w:tabs>
        <w:spacing w:before="120" w:after="120" w:line="240" w:lineRule="auto"/>
        <w:ind w:left="340"/>
        <w:rPr>
          <w:rFonts w:ascii="Arial Narrow" w:eastAsia="Arial Narrow" w:hAnsi="Arial Narrow" w:cs="Arial Narrow"/>
          <w:b/>
          <w:bCs/>
          <w:color w:val="000000"/>
          <w:sz w:val="22"/>
          <w:szCs w:val="22"/>
        </w:rPr>
      </w:pPr>
      <w:bookmarkStart w:id="30" w:name="_2jxsxqh" w:colFirst="0" w:colLast="0"/>
      <w:bookmarkStart w:id="31" w:name="_Toc215746513"/>
      <w:bookmarkEnd w:id="30"/>
      <w:r>
        <w:rPr>
          <w:rFonts w:ascii="Arial Narrow" w:eastAsia="Arial Narrow" w:hAnsi="Arial Narrow" w:cs="Arial Narrow"/>
          <w:b/>
          <w:bCs/>
          <w:color w:val="000000"/>
          <w:sz w:val="22"/>
          <w:szCs w:val="22"/>
        </w:rPr>
        <w:t>CONTROL DE CAMBIOS</w:t>
      </w:r>
      <w:bookmarkEnd w:id="31"/>
    </w:p>
    <w:tbl>
      <w:tblPr>
        <w:tblStyle w:val="a3"/>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68"/>
        <w:gridCol w:w="2280"/>
        <w:gridCol w:w="4880"/>
      </w:tblGrid>
      <w:tr w:rsidR="00582CB0" w14:paraId="5090D8CB" w14:textId="77777777">
        <w:trPr>
          <w:trHeight w:val="1128"/>
          <w:jc w:val="center"/>
        </w:trPr>
        <w:tc>
          <w:tcPr>
            <w:tcW w:w="1668" w:type="dxa"/>
            <w:vAlign w:val="center"/>
          </w:tcPr>
          <w:p w14:paraId="44CB5CA8" w14:textId="77777777" w:rsidR="00582CB0" w:rsidRDefault="00000000">
            <w:pPr>
              <w:pBdr>
                <w:top w:val="nil"/>
                <w:left w:val="nil"/>
                <w:bottom w:val="nil"/>
                <w:right w:val="nil"/>
                <w:between w:val="nil"/>
              </w:pBdr>
              <w:tabs>
                <w:tab w:val="center" w:pos="4419"/>
                <w:tab w:val="right" w:pos="8838"/>
              </w:tabs>
              <w:spacing w:before="120" w:after="120"/>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FECHA DE VIGENCIA VERSIÓN ANTERIOR</w:t>
            </w:r>
          </w:p>
        </w:tc>
        <w:tc>
          <w:tcPr>
            <w:tcW w:w="2280" w:type="dxa"/>
            <w:vAlign w:val="center"/>
          </w:tcPr>
          <w:p w14:paraId="48AE79D7" w14:textId="77777777" w:rsidR="00582CB0" w:rsidRDefault="00000000">
            <w:pPr>
              <w:pBdr>
                <w:top w:val="nil"/>
                <w:left w:val="nil"/>
                <w:bottom w:val="nil"/>
                <w:right w:val="nil"/>
                <w:between w:val="nil"/>
              </w:pBdr>
              <w:tabs>
                <w:tab w:val="center" w:pos="4419"/>
                <w:tab w:val="right" w:pos="8838"/>
              </w:tabs>
              <w:spacing w:before="120" w:after="120"/>
              <w:jc w:val="center"/>
              <w:rPr>
                <w:rFonts w:ascii="Arial Narrow" w:eastAsia="Arial Narrow" w:hAnsi="Arial Narrow" w:cs="Arial Narrow"/>
                <w:b/>
                <w:bCs/>
                <w:color w:val="000000"/>
                <w:sz w:val="20"/>
                <w:szCs w:val="20"/>
              </w:rPr>
            </w:pPr>
            <w:r>
              <w:rPr>
                <w:rFonts w:ascii="Arial Narrow" w:eastAsia="Arial Narrow" w:hAnsi="Arial Narrow" w:cs="Arial Narrow"/>
                <w:b/>
                <w:bCs/>
                <w:color w:val="000000"/>
                <w:sz w:val="20"/>
                <w:szCs w:val="20"/>
              </w:rPr>
              <w:t>VERSIÓN ANTERIOR</w:t>
            </w:r>
          </w:p>
        </w:tc>
        <w:tc>
          <w:tcPr>
            <w:tcW w:w="4880" w:type="dxa"/>
            <w:vAlign w:val="center"/>
          </w:tcPr>
          <w:p w14:paraId="6884FAA7" w14:textId="77777777" w:rsidR="00582CB0" w:rsidRDefault="00000000">
            <w:pPr>
              <w:pBdr>
                <w:top w:val="nil"/>
                <w:left w:val="nil"/>
                <w:bottom w:val="nil"/>
                <w:right w:val="nil"/>
                <w:between w:val="nil"/>
              </w:pBdr>
              <w:tabs>
                <w:tab w:val="center" w:pos="4419"/>
                <w:tab w:val="right" w:pos="8838"/>
              </w:tabs>
              <w:spacing w:before="120" w:after="120"/>
              <w:jc w:val="center"/>
              <w:rPr>
                <w:rFonts w:ascii="Arial Narrow" w:eastAsia="Arial Narrow" w:hAnsi="Arial Narrow" w:cs="Arial Narrow"/>
                <w:color w:val="000000"/>
                <w:sz w:val="20"/>
                <w:szCs w:val="20"/>
              </w:rPr>
            </w:pPr>
            <w:r>
              <w:rPr>
                <w:rFonts w:ascii="Arial Narrow" w:eastAsia="Arial Narrow" w:hAnsi="Arial Narrow" w:cs="Arial Narrow"/>
                <w:b/>
                <w:bCs/>
                <w:color w:val="000000"/>
                <w:sz w:val="20"/>
                <w:szCs w:val="20"/>
              </w:rPr>
              <w:t>MOTIVO DE LA ACTUALIZACIÓN</w:t>
            </w:r>
          </w:p>
        </w:tc>
      </w:tr>
      <w:tr w:rsidR="00582CB0" w14:paraId="1A963E64" w14:textId="77777777">
        <w:trPr>
          <w:trHeight w:val="241"/>
          <w:jc w:val="center"/>
        </w:trPr>
        <w:tc>
          <w:tcPr>
            <w:tcW w:w="1668" w:type="dxa"/>
            <w:vAlign w:val="center"/>
          </w:tcPr>
          <w:p w14:paraId="5FD9D4D0" w14:textId="5A745B82" w:rsidR="00582CB0" w:rsidRDefault="00F644FF">
            <w:pPr>
              <w:pBdr>
                <w:top w:val="nil"/>
                <w:left w:val="nil"/>
                <w:bottom w:val="nil"/>
                <w:right w:val="nil"/>
                <w:between w:val="nil"/>
              </w:pBdr>
              <w:tabs>
                <w:tab w:val="center" w:pos="4419"/>
                <w:tab w:val="right" w:pos="8838"/>
              </w:tabs>
              <w:spacing w:before="120" w:after="12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27/01/2024</w:t>
            </w:r>
          </w:p>
        </w:tc>
        <w:tc>
          <w:tcPr>
            <w:tcW w:w="2280" w:type="dxa"/>
            <w:vAlign w:val="center"/>
          </w:tcPr>
          <w:p w14:paraId="42C60D13" w14:textId="6978E14B" w:rsidR="00582CB0" w:rsidRDefault="00F644FF">
            <w:pPr>
              <w:pBdr>
                <w:top w:val="nil"/>
                <w:left w:val="nil"/>
                <w:bottom w:val="nil"/>
                <w:right w:val="nil"/>
                <w:between w:val="nil"/>
              </w:pBdr>
              <w:tabs>
                <w:tab w:val="center" w:pos="4419"/>
                <w:tab w:val="right" w:pos="8838"/>
              </w:tabs>
              <w:spacing w:before="120" w:after="12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4880" w:type="dxa"/>
            <w:vAlign w:val="center"/>
          </w:tcPr>
          <w:p w14:paraId="42F05FC1" w14:textId="477BD9FA" w:rsidR="00582CB0" w:rsidRDefault="00F644FF">
            <w:pPr>
              <w:pBdr>
                <w:top w:val="nil"/>
                <w:left w:val="nil"/>
                <w:bottom w:val="nil"/>
                <w:right w:val="nil"/>
                <w:between w:val="nil"/>
              </w:pBdr>
              <w:tabs>
                <w:tab w:val="center" w:pos="4419"/>
                <w:tab w:val="right" w:pos="8838"/>
              </w:tabs>
              <w:spacing w:before="120" w:after="1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Elaboración documento.</w:t>
            </w:r>
          </w:p>
        </w:tc>
      </w:tr>
      <w:tr w:rsidR="00F644FF" w14:paraId="31A8E466" w14:textId="77777777">
        <w:trPr>
          <w:trHeight w:val="241"/>
          <w:jc w:val="center"/>
        </w:trPr>
        <w:tc>
          <w:tcPr>
            <w:tcW w:w="1668" w:type="dxa"/>
            <w:vAlign w:val="center"/>
          </w:tcPr>
          <w:p w14:paraId="0BD9BFD6" w14:textId="636BF69D" w:rsidR="00F644FF" w:rsidRDefault="00F644FF">
            <w:pPr>
              <w:pBdr>
                <w:top w:val="nil"/>
                <w:left w:val="nil"/>
                <w:bottom w:val="nil"/>
                <w:right w:val="nil"/>
                <w:between w:val="nil"/>
              </w:pBdr>
              <w:tabs>
                <w:tab w:val="center" w:pos="4419"/>
                <w:tab w:val="right" w:pos="8838"/>
              </w:tabs>
              <w:spacing w:before="120" w:after="12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31/01/2025</w:t>
            </w:r>
          </w:p>
        </w:tc>
        <w:tc>
          <w:tcPr>
            <w:tcW w:w="2280" w:type="dxa"/>
            <w:vAlign w:val="center"/>
          </w:tcPr>
          <w:p w14:paraId="3BA13585" w14:textId="5D67FAE6" w:rsidR="00F644FF" w:rsidRDefault="00F644FF">
            <w:pPr>
              <w:pBdr>
                <w:top w:val="nil"/>
                <w:left w:val="nil"/>
                <w:bottom w:val="nil"/>
                <w:right w:val="nil"/>
                <w:between w:val="nil"/>
              </w:pBdr>
              <w:tabs>
                <w:tab w:val="center" w:pos="4419"/>
                <w:tab w:val="right" w:pos="8838"/>
              </w:tabs>
              <w:spacing w:before="120" w:after="12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4880" w:type="dxa"/>
            <w:vAlign w:val="center"/>
          </w:tcPr>
          <w:p w14:paraId="328EF710" w14:textId="78A856AA" w:rsidR="00F644FF" w:rsidRDefault="00F644FF">
            <w:pPr>
              <w:pBdr>
                <w:top w:val="nil"/>
                <w:left w:val="nil"/>
                <w:bottom w:val="nil"/>
                <w:right w:val="nil"/>
                <w:between w:val="nil"/>
              </w:pBdr>
              <w:tabs>
                <w:tab w:val="center" w:pos="4419"/>
                <w:tab w:val="right" w:pos="8838"/>
              </w:tabs>
              <w:spacing w:before="120" w:after="1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Actualización documento.</w:t>
            </w:r>
          </w:p>
        </w:tc>
      </w:tr>
      <w:tr w:rsidR="00F644FF" w14:paraId="57A64426" w14:textId="77777777">
        <w:trPr>
          <w:trHeight w:val="241"/>
          <w:jc w:val="center"/>
        </w:trPr>
        <w:tc>
          <w:tcPr>
            <w:tcW w:w="1668" w:type="dxa"/>
            <w:vAlign w:val="center"/>
          </w:tcPr>
          <w:p w14:paraId="79644053" w14:textId="187F5F54" w:rsidR="00F644FF" w:rsidRDefault="00F644FF">
            <w:pPr>
              <w:pBdr>
                <w:top w:val="nil"/>
                <w:left w:val="nil"/>
                <w:bottom w:val="nil"/>
                <w:right w:val="nil"/>
                <w:between w:val="nil"/>
              </w:pBdr>
              <w:tabs>
                <w:tab w:val="center" w:pos="4419"/>
                <w:tab w:val="right" w:pos="8838"/>
              </w:tabs>
              <w:spacing w:before="120" w:after="12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4/12/2025</w:t>
            </w:r>
          </w:p>
        </w:tc>
        <w:tc>
          <w:tcPr>
            <w:tcW w:w="2280" w:type="dxa"/>
            <w:vAlign w:val="center"/>
          </w:tcPr>
          <w:p w14:paraId="16049708" w14:textId="79111EAC" w:rsidR="00F644FF" w:rsidRDefault="00F644FF">
            <w:pPr>
              <w:pBdr>
                <w:top w:val="nil"/>
                <w:left w:val="nil"/>
                <w:bottom w:val="nil"/>
                <w:right w:val="nil"/>
                <w:between w:val="nil"/>
              </w:pBdr>
              <w:tabs>
                <w:tab w:val="center" w:pos="4419"/>
                <w:tab w:val="right" w:pos="8838"/>
              </w:tabs>
              <w:spacing w:before="120" w:after="12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3</w:t>
            </w:r>
          </w:p>
        </w:tc>
        <w:tc>
          <w:tcPr>
            <w:tcW w:w="4880" w:type="dxa"/>
            <w:vAlign w:val="center"/>
          </w:tcPr>
          <w:p w14:paraId="4922D084" w14:textId="7DD1F8EB" w:rsidR="00F644FF" w:rsidRDefault="00F644FF">
            <w:pPr>
              <w:pBdr>
                <w:top w:val="nil"/>
                <w:left w:val="nil"/>
                <w:bottom w:val="nil"/>
                <w:right w:val="nil"/>
                <w:between w:val="nil"/>
              </w:pBdr>
              <w:tabs>
                <w:tab w:val="center" w:pos="4419"/>
                <w:tab w:val="right" w:pos="8838"/>
              </w:tabs>
              <w:spacing w:before="120" w:after="1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Actualización documento</w:t>
            </w:r>
          </w:p>
        </w:tc>
      </w:tr>
    </w:tbl>
    <w:p w14:paraId="10E43C8D" w14:textId="77777777" w:rsidR="00582CB0" w:rsidRDefault="00582CB0">
      <w:pPr>
        <w:widowControl w:val="0"/>
        <w:pBdr>
          <w:top w:val="nil"/>
          <w:left w:val="nil"/>
          <w:bottom w:val="nil"/>
          <w:right w:val="nil"/>
          <w:between w:val="nil"/>
        </w:pBdr>
        <w:spacing w:after="0" w:line="276" w:lineRule="auto"/>
        <w:rPr>
          <w:rFonts w:ascii="Arial Narrow" w:eastAsia="Arial Narrow" w:hAnsi="Arial Narrow" w:cs="Arial Narrow"/>
          <w:color w:val="000000"/>
          <w:sz w:val="20"/>
          <w:szCs w:val="20"/>
        </w:rPr>
      </w:pPr>
    </w:p>
    <w:tbl>
      <w:tblPr>
        <w:tblStyle w:val="a4"/>
        <w:tblW w:w="8828" w:type="dxa"/>
        <w:tblInd w:w="0" w:type="dxa"/>
        <w:tblLayout w:type="fixed"/>
        <w:tblLook w:val="0400" w:firstRow="0" w:lastRow="0" w:firstColumn="0" w:lastColumn="0" w:noHBand="0" w:noVBand="1"/>
      </w:tblPr>
      <w:tblGrid>
        <w:gridCol w:w="1268"/>
        <w:gridCol w:w="950"/>
        <w:gridCol w:w="6610"/>
      </w:tblGrid>
      <w:tr w:rsidR="00582CB0" w14:paraId="042F1BC8" w14:textId="77777777">
        <w:trPr>
          <w:trHeight w:val="385"/>
        </w:trPr>
        <w:tc>
          <w:tcPr>
            <w:tcW w:w="8828" w:type="dxa"/>
            <w:gridSpan w:val="3"/>
            <w:tcBorders>
              <w:top w:val="single" w:sz="4" w:space="0" w:color="000000"/>
              <w:left w:val="single" w:sz="4" w:space="0" w:color="000000"/>
              <w:bottom w:val="single" w:sz="4" w:space="0" w:color="000000"/>
              <w:right w:val="single" w:sz="4" w:space="0" w:color="000000"/>
            </w:tcBorders>
            <w:shd w:val="clear" w:color="auto" w:fill="EEECE1"/>
            <w:vAlign w:val="center"/>
          </w:tcPr>
          <w:p w14:paraId="1EF3A5DF" w14:textId="77777777" w:rsidR="00582CB0" w:rsidRDefault="00000000">
            <w:pPr>
              <w:spacing w:before="120" w:after="120"/>
              <w:jc w:val="center"/>
              <w:rPr>
                <w:rFonts w:ascii="Arial Narrow" w:eastAsia="Arial Narrow" w:hAnsi="Arial Narrow" w:cs="Arial Narrow"/>
                <w:b/>
                <w:bCs/>
                <w:color w:val="000000"/>
              </w:rPr>
            </w:pPr>
            <w:r>
              <w:rPr>
                <w:rFonts w:ascii="Arial Narrow" w:eastAsia="Arial Narrow" w:hAnsi="Arial Narrow" w:cs="Arial Narrow"/>
                <w:b/>
                <w:bCs/>
                <w:color w:val="000000"/>
              </w:rPr>
              <w:lastRenderedPageBreak/>
              <w:t xml:space="preserve">CRÉDITOS </w:t>
            </w:r>
          </w:p>
        </w:tc>
      </w:tr>
      <w:tr w:rsidR="00582CB0" w14:paraId="1F253744" w14:textId="77777777">
        <w:trPr>
          <w:trHeight w:val="505"/>
        </w:trPr>
        <w:tc>
          <w:tcPr>
            <w:tcW w:w="1268" w:type="dxa"/>
            <w:vMerge w:val="restart"/>
            <w:tcBorders>
              <w:top w:val="single" w:sz="4" w:space="0" w:color="000000"/>
              <w:left w:val="single" w:sz="4" w:space="0" w:color="000000"/>
              <w:bottom w:val="single" w:sz="4" w:space="0" w:color="000000"/>
              <w:right w:val="single" w:sz="4" w:space="0" w:color="000000"/>
            </w:tcBorders>
            <w:shd w:val="clear" w:color="auto" w:fill="EEECE1"/>
            <w:vAlign w:val="center"/>
          </w:tcPr>
          <w:p w14:paraId="1E496AE0" w14:textId="77777777" w:rsidR="00582CB0" w:rsidRDefault="00000000">
            <w:pPr>
              <w:jc w:val="center"/>
              <w:rPr>
                <w:rFonts w:ascii="Arial Narrow" w:eastAsia="Arial Narrow" w:hAnsi="Arial Narrow" w:cs="Arial Narrow"/>
                <w:color w:val="000000"/>
              </w:rPr>
            </w:pPr>
            <w:r>
              <w:rPr>
                <w:rFonts w:ascii="Arial Narrow" w:eastAsia="Arial Narrow" w:hAnsi="Arial Narrow" w:cs="Arial Narrow"/>
                <w:color w:val="000000"/>
              </w:rPr>
              <w:t xml:space="preserve">Elaboró </w:t>
            </w:r>
          </w:p>
        </w:tc>
        <w:tc>
          <w:tcPr>
            <w:tcW w:w="950" w:type="dxa"/>
            <w:tcBorders>
              <w:top w:val="single" w:sz="4" w:space="0" w:color="000000"/>
              <w:left w:val="nil"/>
              <w:bottom w:val="single" w:sz="4" w:space="0" w:color="000000"/>
              <w:right w:val="single" w:sz="4" w:space="0" w:color="000000"/>
            </w:tcBorders>
            <w:shd w:val="clear" w:color="auto" w:fill="EEECE1"/>
            <w:vAlign w:val="center"/>
          </w:tcPr>
          <w:p w14:paraId="0195D517" w14:textId="77777777" w:rsidR="00582CB0" w:rsidRDefault="00000000">
            <w:pPr>
              <w:spacing w:before="120" w:after="120"/>
              <w:rPr>
                <w:rFonts w:ascii="Arial Narrow" w:eastAsia="Arial Narrow" w:hAnsi="Arial Narrow" w:cs="Arial Narrow"/>
                <w:color w:val="000000"/>
              </w:rPr>
            </w:pPr>
            <w:r>
              <w:rPr>
                <w:rFonts w:ascii="Arial Narrow" w:eastAsia="Arial Narrow" w:hAnsi="Arial Narrow" w:cs="Arial Narrow"/>
                <w:color w:val="000000"/>
              </w:rPr>
              <w:t xml:space="preserve">Nombre </w:t>
            </w:r>
          </w:p>
        </w:tc>
        <w:tc>
          <w:tcPr>
            <w:tcW w:w="6610" w:type="dxa"/>
            <w:tcBorders>
              <w:top w:val="single" w:sz="4" w:space="0" w:color="000000"/>
              <w:left w:val="nil"/>
              <w:bottom w:val="single" w:sz="4" w:space="0" w:color="000000"/>
              <w:right w:val="single" w:sz="4" w:space="0" w:color="000000"/>
            </w:tcBorders>
            <w:vAlign w:val="center"/>
          </w:tcPr>
          <w:p w14:paraId="6C1C924B" w14:textId="77777777" w:rsidR="00582CB0" w:rsidRDefault="00000000">
            <w:pPr>
              <w:rPr>
                <w:rFonts w:ascii="Arial Narrow" w:eastAsia="Arial Narrow" w:hAnsi="Arial Narrow" w:cs="Arial Narrow"/>
                <w:color w:val="000000"/>
              </w:rPr>
            </w:pPr>
            <w:r>
              <w:rPr>
                <w:rFonts w:ascii="Arial Narrow" w:eastAsia="Arial Narrow" w:hAnsi="Arial Narrow" w:cs="Arial Narrow"/>
                <w:color w:val="000000"/>
              </w:rPr>
              <w:t xml:space="preserve">Fernando Bolívar Buitrago </w:t>
            </w:r>
          </w:p>
        </w:tc>
      </w:tr>
      <w:tr w:rsidR="00582CB0" w14:paraId="64E1C04F" w14:textId="77777777">
        <w:trPr>
          <w:trHeight w:val="505"/>
        </w:trPr>
        <w:tc>
          <w:tcPr>
            <w:tcW w:w="1268"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71C5FFFF" w14:textId="77777777" w:rsidR="00582CB0" w:rsidRDefault="00582CB0">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950" w:type="dxa"/>
            <w:tcBorders>
              <w:top w:val="single" w:sz="4" w:space="0" w:color="000000"/>
              <w:left w:val="nil"/>
              <w:bottom w:val="single" w:sz="4" w:space="0" w:color="000000"/>
              <w:right w:val="single" w:sz="4" w:space="0" w:color="000000"/>
            </w:tcBorders>
            <w:shd w:val="clear" w:color="auto" w:fill="EEECE1"/>
            <w:vAlign w:val="center"/>
          </w:tcPr>
          <w:p w14:paraId="53FAC0BD" w14:textId="77777777" w:rsidR="00582CB0" w:rsidRDefault="00000000">
            <w:pPr>
              <w:spacing w:before="120" w:after="120"/>
              <w:rPr>
                <w:rFonts w:ascii="Arial Narrow" w:eastAsia="Arial Narrow" w:hAnsi="Arial Narrow" w:cs="Arial Narrow"/>
                <w:color w:val="000000"/>
              </w:rPr>
            </w:pPr>
            <w:r>
              <w:rPr>
                <w:rFonts w:ascii="Arial Narrow" w:eastAsia="Arial Narrow" w:hAnsi="Arial Narrow" w:cs="Arial Narrow"/>
                <w:color w:val="000000"/>
              </w:rPr>
              <w:t>Cargo</w:t>
            </w:r>
          </w:p>
        </w:tc>
        <w:tc>
          <w:tcPr>
            <w:tcW w:w="6610" w:type="dxa"/>
            <w:tcBorders>
              <w:top w:val="single" w:sz="4" w:space="0" w:color="000000"/>
              <w:left w:val="nil"/>
              <w:bottom w:val="single" w:sz="4" w:space="0" w:color="000000"/>
              <w:right w:val="single" w:sz="4" w:space="0" w:color="000000"/>
            </w:tcBorders>
            <w:vAlign w:val="center"/>
          </w:tcPr>
          <w:p w14:paraId="55C0EA1A" w14:textId="77777777" w:rsidR="00582CB0" w:rsidRDefault="00000000">
            <w:pPr>
              <w:rPr>
                <w:rFonts w:ascii="Arial Narrow" w:eastAsia="Arial Narrow" w:hAnsi="Arial Narrow" w:cs="Arial Narrow"/>
                <w:color w:val="000000"/>
              </w:rPr>
            </w:pPr>
            <w:r>
              <w:rPr>
                <w:rFonts w:ascii="Arial Narrow" w:eastAsia="Arial Narrow" w:hAnsi="Arial Narrow" w:cs="Arial Narrow"/>
                <w:color w:val="000000"/>
              </w:rPr>
              <w:t xml:space="preserve">Profesional Especializado Grupo de Tecnologías de la Información y las Comunicaciones </w:t>
            </w:r>
          </w:p>
        </w:tc>
      </w:tr>
      <w:tr w:rsidR="00582CB0" w14:paraId="20DC8A80" w14:textId="77777777">
        <w:trPr>
          <w:trHeight w:val="505"/>
        </w:trPr>
        <w:tc>
          <w:tcPr>
            <w:tcW w:w="1268"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439B80DF" w14:textId="77777777" w:rsidR="00582CB0" w:rsidRDefault="00582CB0">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950" w:type="dxa"/>
            <w:tcBorders>
              <w:top w:val="single" w:sz="4" w:space="0" w:color="000000"/>
              <w:left w:val="nil"/>
              <w:bottom w:val="single" w:sz="4" w:space="0" w:color="000000"/>
              <w:right w:val="single" w:sz="4" w:space="0" w:color="000000"/>
            </w:tcBorders>
            <w:shd w:val="clear" w:color="auto" w:fill="EEECE1"/>
            <w:vAlign w:val="center"/>
          </w:tcPr>
          <w:p w14:paraId="3FABD39D" w14:textId="77777777" w:rsidR="00582CB0" w:rsidRDefault="00000000">
            <w:pPr>
              <w:spacing w:before="120" w:after="120"/>
              <w:rPr>
                <w:rFonts w:ascii="Arial Narrow" w:eastAsia="Arial Narrow" w:hAnsi="Arial Narrow" w:cs="Arial Narrow"/>
                <w:color w:val="000000"/>
              </w:rPr>
            </w:pPr>
            <w:r>
              <w:rPr>
                <w:rFonts w:ascii="Arial Narrow" w:eastAsia="Arial Narrow" w:hAnsi="Arial Narrow" w:cs="Arial Narrow"/>
                <w:color w:val="000000"/>
              </w:rPr>
              <w:t xml:space="preserve">Fecha </w:t>
            </w:r>
          </w:p>
        </w:tc>
        <w:tc>
          <w:tcPr>
            <w:tcW w:w="6610" w:type="dxa"/>
            <w:tcBorders>
              <w:top w:val="single" w:sz="4" w:space="0" w:color="000000"/>
              <w:left w:val="nil"/>
              <w:bottom w:val="single" w:sz="4" w:space="0" w:color="000000"/>
              <w:right w:val="single" w:sz="4" w:space="0" w:color="000000"/>
            </w:tcBorders>
            <w:vAlign w:val="center"/>
          </w:tcPr>
          <w:p w14:paraId="3DE1F764" w14:textId="77777777" w:rsidR="00582CB0" w:rsidRDefault="00000000">
            <w:pPr>
              <w:rPr>
                <w:rFonts w:ascii="Arial Narrow" w:eastAsia="Arial Narrow" w:hAnsi="Arial Narrow" w:cs="Arial Narrow"/>
                <w:color w:val="000000"/>
              </w:rPr>
            </w:pPr>
            <w:r>
              <w:rPr>
                <w:rFonts w:ascii="Arial Narrow" w:eastAsia="Arial Narrow" w:hAnsi="Arial Narrow" w:cs="Arial Narrow"/>
                <w:color w:val="000000"/>
              </w:rPr>
              <w:t>27/01/2025</w:t>
            </w:r>
          </w:p>
        </w:tc>
      </w:tr>
      <w:tr w:rsidR="00582CB0" w14:paraId="27C43FF7" w14:textId="77777777">
        <w:trPr>
          <w:trHeight w:val="505"/>
        </w:trPr>
        <w:tc>
          <w:tcPr>
            <w:tcW w:w="1268" w:type="dxa"/>
            <w:vMerge w:val="restart"/>
            <w:tcBorders>
              <w:top w:val="single" w:sz="4" w:space="0" w:color="000000"/>
              <w:left w:val="single" w:sz="4" w:space="0" w:color="000000"/>
              <w:bottom w:val="single" w:sz="4" w:space="0" w:color="000000"/>
              <w:right w:val="single" w:sz="4" w:space="0" w:color="000000"/>
            </w:tcBorders>
            <w:shd w:val="clear" w:color="auto" w:fill="EEECE1"/>
            <w:vAlign w:val="center"/>
          </w:tcPr>
          <w:p w14:paraId="47BA1BCE" w14:textId="77777777" w:rsidR="00582CB0" w:rsidRDefault="00000000">
            <w:pPr>
              <w:jc w:val="center"/>
              <w:rPr>
                <w:rFonts w:ascii="Arial Narrow" w:eastAsia="Arial Narrow" w:hAnsi="Arial Narrow" w:cs="Arial Narrow"/>
                <w:color w:val="000000"/>
              </w:rPr>
            </w:pPr>
            <w:r>
              <w:rPr>
                <w:rFonts w:ascii="Arial Narrow" w:eastAsia="Arial Narrow" w:hAnsi="Arial Narrow" w:cs="Arial Narrow"/>
                <w:color w:val="000000"/>
              </w:rPr>
              <w:t xml:space="preserve">Revisó </w:t>
            </w:r>
          </w:p>
        </w:tc>
        <w:tc>
          <w:tcPr>
            <w:tcW w:w="950" w:type="dxa"/>
            <w:tcBorders>
              <w:top w:val="single" w:sz="4" w:space="0" w:color="000000"/>
              <w:left w:val="nil"/>
              <w:bottom w:val="single" w:sz="4" w:space="0" w:color="000000"/>
              <w:right w:val="single" w:sz="4" w:space="0" w:color="000000"/>
            </w:tcBorders>
            <w:shd w:val="clear" w:color="auto" w:fill="EEECE1"/>
            <w:vAlign w:val="center"/>
          </w:tcPr>
          <w:p w14:paraId="49C9765E" w14:textId="77777777" w:rsidR="00582CB0" w:rsidRDefault="00000000">
            <w:pPr>
              <w:spacing w:before="120" w:after="120"/>
              <w:rPr>
                <w:rFonts w:ascii="Arial Narrow" w:eastAsia="Arial Narrow" w:hAnsi="Arial Narrow" w:cs="Arial Narrow"/>
                <w:color w:val="000000"/>
              </w:rPr>
            </w:pPr>
            <w:r>
              <w:rPr>
                <w:rFonts w:ascii="Arial Narrow" w:eastAsia="Arial Narrow" w:hAnsi="Arial Narrow" w:cs="Arial Narrow"/>
                <w:color w:val="000000"/>
              </w:rPr>
              <w:t xml:space="preserve">Nombre </w:t>
            </w:r>
          </w:p>
        </w:tc>
        <w:tc>
          <w:tcPr>
            <w:tcW w:w="6610" w:type="dxa"/>
            <w:tcBorders>
              <w:top w:val="single" w:sz="4" w:space="0" w:color="000000"/>
              <w:left w:val="nil"/>
              <w:bottom w:val="single" w:sz="4" w:space="0" w:color="000000"/>
              <w:right w:val="single" w:sz="4" w:space="0" w:color="000000"/>
            </w:tcBorders>
            <w:vAlign w:val="center"/>
          </w:tcPr>
          <w:p w14:paraId="50CEC765" w14:textId="6A92D8EE" w:rsidR="00582CB0" w:rsidRDefault="00F644FF">
            <w:pPr>
              <w:rPr>
                <w:rFonts w:ascii="Arial Narrow" w:eastAsia="Arial Narrow" w:hAnsi="Arial Narrow" w:cs="Arial Narrow"/>
                <w:color w:val="000000"/>
              </w:rPr>
            </w:pPr>
            <w:r>
              <w:rPr>
                <w:rFonts w:ascii="Arial Narrow" w:eastAsia="Arial Narrow" w:hAnsi="Arial Narrow" w:cs="Arial Narrow"/>
                <w:color w:val="000000"/>
              </w:rPr>
              <w:t>Adriana Lorena Bernal</w:t>
            </w:r>
            <w:r w:rsidR="00000000">
              <w:rPr>
                <w:rFonts w:ascii="Arial Narrow" w:eastAsia="Arial Narrow" w:hAnsi="Arial Narrow" w:cs="Arial Narrow"/>
                <w:color w:val="000000"/>
              </w:rPr>
              <w:t xml:space="preserve"> </w:t>
            </w:r>
          </w:p>
        </w:tc>
      </w:tr>
      <w:tr w:rsidR="00582CB0" w14:paraId="67E57489" w14:textId="77777777">
        <w:trPr>
          <w:trHeight w:val="505"/>
        </w:trPr>
        <w:tc>
          <w:tcPr>
            <w:tcW w:w="1268"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2ED6AB24" w14:textId="77777777" w:rsidR="00582CB0" w:rsidRDefault="00582CB0">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950" w:type="dxa"/>
            <w:tcBorders>
              <w:top w:val="single" w:sz="4" w:space="0" w:color="000000"/>
              <w:left w:val="nil"/>
              <w:bottom w:val="single" w:sz="4" w:space="0" w:color="000000"/>
              <w:right w:val="single" w:sz="4" w:space="0" w:color="000000"/>
            </w:tcBorders>
            <w:shd w:val="clear" w:color="auto" w:fill="EEECE1"/>
            <w:vAlign w:val="center"/>
          </w:tcPr>
          <w:p w14:paraId="7C7057B2" w14:textId="77777777" w:rsidR="00582CB0" w:rsidRDefault="00000000">
            <w:pPr>
              <w:spacing w:before="120" w:after="120"/>
              <w:rPr>
                <w:rFonts w:ascii="Arial Narrow" w:eastAsia="Arial Narrow" w:hAnsi="Arial Narrow" w:cs="Arial Narrow"/>
                <w:color w:val="000000"/>
              </w:rPr>
            </w:pPr>
            <w:r>
              <w:rPr>
                <w:rFonts w:ascii="Arial Narrow" w:eastAsia="Arial Narrow" w:hAnsi="Arial Narrow" w:cs="Arial Narrow"/>
                <w:color w:val="000000"/>
              </w:rPr>
              <w:t>Cargo</w:t>
            </w:r>
          </w:p>
        </w:tc>
        <w:tc>
          <w:tcPr>
            <w:tcW w:w="6610" w:type="dxa"/>
            <w:tcBorders>
              <w:top w:val="single" w:sz="4" w:space="0" w:color="000000"/>
              <w:left w:val="nil"/>
              <w:bottom w:val="single" w:sz="4" w:space="0" w:color="000000"/>
              <w:right w:val="single" w:sz="4" w:space="0" w:color="000000"/>
            </w:tcBorders>
            <w:vAlign w:val="center"/>
          </w:tcPr>
          <w:p w14:paraId="7CE13CC6" w14:textId="6E314FA9" w:rsidR="00582CB0" w:rsidRDefault="00F644FF">
            <w:pPr>
              <w:rPr>
                <w:rFonts w:ascii="Arial Narrow" w:eastAsia="Arial Narrow" w:hAnsi="Arial Narrow" w:cs="Arial Narrow"/>
                <w:color w:val="000000"/>
              </w:rPr>
            </w:pPr>
            <w:r>
              <w:rPr>
                <w:rFonts w:ascii="Arial Narrow" w:eastAsia="Arial Narrow" w:hAnsi="Arial Narrow" w:cs="Arial Narrow"/>
                <w:color w:val="000000"/>
              </w:rPr>
              <w:t>Profesional Especializado Grupo de Tecnologías de la Información y las Comunicaciones</w:t>
            </w:r>
          </w:p>
        </w:tc>
      </w:tr>
      <w:tr w:rsidR="00582CB0" w14:paraId="5064FF05" w14:textId="77777777">
        <w:trPr>
          <w:trHeight w:val="505"/>
        </w:trPr>
        <w:tc>
          <w:tcPr>
            <w:tcW w:w="1268"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68B4884E" w14:textId="77777777" w:rsidR="00582CB0" w:rsidRDefault="00582CB0">
            <w:pPr>
              <w:widowControl w:val="0"/>
              <w:pBdr>
                <w:top w:val="nil"/>
                <w:left w:val="nil"/>
                <w:bottom w:val="nil"/>
                <w:right w:val="nil"/>
                <w:between w:val="nil"/>
              </w:pBdr>
              <w:spacing w:line="276" w:lineRule="auto"/>
              <w:rPr>
                <w:rFonts w:ascii="Arial Narrow" w:eastAsia="Arial Narrow" w:hAnsi="Arial Narrow" w:cs="Arial Narrow"/>
                <w:color w:val="000000"/>
              </w:rPr>
            </w:pPr>
          </w:p>
        </w:tc>
        <w:tc>
          <w:tcPr>
            <w:tcW w:w="950" w:type="dxa"/>
            <w:tcBorders>
              <w:top w:val="single" w:sz="4" w:space="0" w:color="000000"/>
              <w:left w:val="nil"/>
              <w:bottom w:val="single" w:sz="4" w:space="0" w:color="000000"/>
              <w:right w:val="single" w:sz="4" w:space="0" w:color="000000"/>
            </w:tcBorders>
            <w:shd w:val="clear" w:color="auto" w:fill="EEECE1"/>
            <w:vAlign w:val="center"/>
          </w:tcPr>
          <w:p w14:paraId="70DDFEAF" w14:textId="77777777" w:rsidR="00582CB0" w:rsidRDefault="00000000">
            <w:pPr>
              <w:spacing w:before="120" w:after="120"/>
              <w:rPr>
                <w:rFonts w:ascii="Arial Narrow" w:eastAsia="Arial Narrow" w:hAnsi="Arial Narrow" w:cs="Arial Narrow"/>
                <w:color w:val="000000"/>
              </w:rPr>
            </w:pPr>
            <w:r>
              <w:rPr>
                <w:rFonts w:ascii="Arial Narrow" w:eastAsia="Arial Narrow" w:hAnsi="Arial Narrow" w:cs="Arial Narrow"/>
                <w:color w:val="000000"/>
              </w:rPr>
              <w:t xml:space="preserve">Fecha: </w:t>
            </w:r>
          </w:p>
        </w:tc>
        <w:tc>
          <w:tcPr>
            <w:tcW w:w="6610" w:type="dxa"/>
            <w:tcBorders>
              <w:top w:val="single" w:sz="4" w:space="0" w:color="000000"/>
              <w:left w:val="nil"/>
              <w:bottom w:val="single" w:sz="4" w:space="0" w:color="000000"/>
              <w:right w:val="single" w:sz="4" w:space="0" w:color="000000"/>
            </w:tcBorders>
            <w:vAlign w:val="center"/>
          </w:tcPr>
          <w:p w14:paraId="0F80846D" w14:textId="20AA08BE" w:rsidR="00582CB0" w:rsidRDefault="00F644FF">
            <w:pPr>
              <w:rPr>
                <w:rFonts w:ascii="Arial Narrow" w:eastAsia="Arial Narrow" w:hAnsi="Arial Narrow" w:cs="Arial Narrow"/>
                <w:color w:val="000000"/>
              </w:rPr>
            </w:pPr>
            <w:r>
              <w:rPr>
                <w:rFonts w:ascii="Arial Narrow" w:eastAsia="Arial Narrow" w:hAnsi="Arial Narrow" w:cs="Arial Narrow"/>
                <w:color w:val="000000"/>
              </w:rPr>
              <w:t>4</w:t>
            </w:r>
            <w:r w:rsidR="00000000">
              <w:rPr>
                <w:rFonts w:ascii="Arial Narrow" w:eastAsia="Arial Narrow" w:hAnsi="Arial Narrow" w:cs="Arial Narrow"/>
                <w:color w:val="000000"/>
              </w:rPr>
              <w:t>/</w:t>
            </w:r>
            <w:r>
              <w:rPr>
                <w:rFonts w:ascii="Arial Narrow" w:eastAsia="Arial Narrow" w:hAnsi="Arial Narrow" w:cs="Arial Narrow"/>
                <w:color w:val="000000"/>
              </w:rPr>
              <w:t>12</w:t>
            </w:r>
            <w:r w:rsidR="00000000">
              <w:rPr>
                <w:rFonts w:ascii="Arial Narrow" w:eastAsia="Arial Narrow" w:hAnsi="Arial Narrow" w:cs="Arial Narrow"/>
                <w:color w:val="000000"/>
              </w:rPr>
              <w:t>/2025</w:t>
            </w:r>
          </w:p>
        </w:tc>
      </w:tr>
      <w:tr w:rsidR="00582CB0" w14:paraId="04CF6FCF" w14:textId="77777777">
        <w:trPr>
          <w:trHeight w:val="505"/>
        </w:trPr>
        <w:tc>
          <w:tcPr>
            <w:tcW w:w="1268" w:type="dxa"/>
            <w:vMerge w:val="restart"/>
            <w:tcBorders>
              <w:top w:val="single" w:sz="4" w:space="0" w:color="000000"/>
              <w:left w:val="single" w:sz="4" w:space="0" w:color="000000"/>
              <w:bottom w:val="single" w:sz="4" w:space="0" w:color="000000"/>
              <w:right w:val="single" w:sz="4" w:space="0" w:color="000000"/>
            </w:tcBorders>
            <w:shd w:val="clear" w:color="auto" w:fill="EEECE1"/>
            <w:vAlign w:val="center"/>
          </w:tcPr>
          <w:p w14:paraId="4D985036" w14:textId="77777777" w:rsidR="00582CB0" w:rsidRDefault="00000000">
            <w:pPr>
              <w:jc w:val="center"/>
              <w:rPr>
                <w:rFonts w:ascii="Arial Narrow" w:eastAsia="Arial Narrow" w:hAnsi="Arial Narrow" w:cs="Arial Narrow"/>
                <w:color w:val="000000"/>
              </w:rPr>
            </w:pPr>
            <w:r>
              <w:rPr>
                <w:rFonts w:ascii="Arial Narrow" w:eastAsia="Arial Narrow" w:hAnsi="Arial Narrow" w:cs="Arial Narrow"/>
                <w:color w:val="000000"/>
              </w:rPr>
              <w:t>Aprobó</w:t>
            </w:r>
          </w:p>
        </w:tc>
        <w:tc>
          <w:tcPr>
            <w:tcW w:w="950" w:type="dxa"/>
            <w:tcBorders>
              <w:top w:val="single" w:sz="4" w:space="0" w:color="000000"/>
              <w:left w:val="nil"/>
              <w:right w:val="single" w:sz="4" w:space="0" w:color="000000"/>
            </w:tcBorders>
            <w:shd w:val="clear" w:color="auto" w:fill="EEECE1"/>
            <w:vAlign w:val="center"/>
          </w:tcPr>
          <w:p w14:paraId="674A08F2" w14:textId="77777777" w:rsidR="00582CB0" w:rsidRDefault="00000000">
            <w:pPr>
              <w:spacing w:before="120" w:after="120"/>
              <w:rPr>
                <w:rFonts w:ascii="Arial Narrow" w:eastAsia="Arial Narrow" w:hAnsi="Arial Narrow" w:cs="Arial Narrow"/>
                <w:color w:val="000000"/>
              </w:rPr>
            </w:pPr>
            <w:r>
              <w:rPr>
                <w:rFonts w:ascii="Arial Narrow" w:eastAsia="Arial Narrow" w:hAnsi="Arial Narrow" w:cs="Arial Narrow"/>
                <w:color w:val="000000"/>
              </w:rPr>
              <w:t xml:space="preserve">Nombre </w:t>
            </w:r>
          </w:p>
        </w:tc>
        <w:tc>
          <w:tcPr>
            <w:tcW w:w="6610" w:type="dxa"/>
            <w:tcBorders>
              <w:top w:val="single" w:sz="4" w:space="0" w:color="000000"/>
              <w:left w:val="nil"/>
              <w:right w:val="single" w:sz="4" w:space="0" w:color="000000"/>
            </w:tcBorders>
            <w:vAlign w:val="center"/>
          </w:tcPr>
          <w:p w14:paraId="1E462A3F" w14:textId="77777777" w:rsidR="00582CB0" w:rsidRDefault="00000000">
            <w:pPr>
              <w:rPr>
                <w:rFonts w:ascii="Arial Narrow" w:eastAsia="Arial Narrow" w:hAnsi="Arial Narrow" w:cs="Arial Narrow"/>
                <w:color w:val="000000"/>
              </w:rPr>
            </w:pPr>
            <w:proofErr w:type="spellStart"/>
            <w:r>
              <w:rPr>
                <w:rFonts w:ascii="Arial Narrow" w:eastAsia="Arial Narrow" w:hAnsi="Arial Narrow" w:cs="Arial Narrow"/>
                <w:color w:val="000000"/>
              </w:rPr>
              <w:t>Gipsy</w:t>
            </w:r>
            <w:proofErr w:type="spellEnd"/>
            <w:r>
              <w:rPr>
                <w:rFonts w:ascii="Arial Narrow" w:eastAsia="Arial Narrow" w:hAnsi="Arial Narrow" w:cs="Arial Narrow"/>
                <w:color w:val="000000"/>
              </w:rPr>
              <w:t xml:space="preserve"> Vivian Arenas Hernández</w:t>
            </w:r>
          </w:p>
        </w:tc>
      </w:tr>
      <w:tr w:rsidR="00582CB0" w14:paraId="75204C1D" w14:textId="77777777">
        <w:trPr>
          <w:trHeight w:val="505"/>
        </w:trPr>
        <w:tc>
          <w:tcPr>
            <w:tcW w:w="1268"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2500FF2A" w14:textId="77777777" w:rsidR="00582CB0" w:rsidRDefault="00582CB0">
            <w:pPr>
              <w:widowControl w:val="0"/>
              <w:pBdr>
                <w:top w:val="nil"/>
                <w:left w:val="nil"/>
                <w:bottom w:val="nil"/>
                <w:right w:val="nil"/>
                <w:between w:val="nil"/>
              </w:pBdr>
              <w:rPr>
                <w:rFonts w:ascii="Arial Narrow" w:eastAsia="Arial Narrow" w:hAnsi="Arial Narrow" w:cs="Arial Narrow"/>
                <w:color w:val="000000"/>
              </w:rPr>
            </w:pPr>
          </w:p>
        </w:tc>
        <w:tc>
          <w:tcPr>
            <w:tcW w:w="950" w:type="dxa"/>
            <w:tcBorders>
              <w:top w:val="single" w:sz="4" w:space="0" w:color="000000"/>
              <w:left w:val="nil"/>
              <w:bottom w:val="single" w:sz="4" w:space="0" w:color="000000"/>
              <w:right w:val="single" w:sz="4" w:space="0" w:color="000000"/>
            </w:tcBorders>
            <w:shd w:val="clear" w:color="auto" w:fill="EEECE1"/>
            <w:vAlign w:val="center"/>
          </w:tcPr>
          <w:p w14:paraId="3249B31E" w14:textId="77777777" w:rsidR="00582CB0" w:rsidRDefault="00000000">
            <w:pPr>
              <w:spacing w:before="120" w:after="120"/>
              <w:rPr>
                <w:rFonts w:ascii="Arial Narrow" w:eastAsia="Arial Narrow" w:hAnsi="Arial Narrow" w:cs="Arial Narrow"/>
                <w:color w:val="000000"/>
              </w:rPr>
            </w:pPr>
            <w:r>
              <w:rPr>
                <w:rFonts w:ascii="Arial Narrow" w:eastAsia="Arial Narrow" w:hAnsi="Arial Narrow" w:cs="Arial Narrow"/>
                <w:color w:val="000000"/>
              </w:rPr>
              <w:t>Cargo</w:t>
            </w:r>
          </w:p>
        </w:tc>
        <w:tc>
          <w:tcPr>
            <w:tcW w:w="6610" w:type="dxa"/>
            <w:tcBorders>
              <w:top w:val="single" w:sz="4" w:space="0" w:color="000000"/>
              <w:left w:val="nil"/>
              <w:bottom w:val="single" w:sz="4" w:space="0" w:color="000000"/>
              <w:right w:val="single" w:sz="4" w:space="0" w:color="000000"/>
            </w:tcBorders>
            <w:vAlign w:val="center"/>
          </w:tcPr>
          <w:p w14:paraId="50695CF7" w14:textId="77777777" w:rsidR="00582CB0" w:rsidRDefault="00000000">
            <w:pPr>
              <w:rPr>
                <w:rFonts w:ascii="Arial Narrow" w:eastAsia="Arial Narrow" w:hAnsi="Arial Narrow" w:cs="Arial Narrow"/>
                <w:color w:val="000000"/>
              </w:rPr>
            </w:pPr>
            <w:r>
              <w:rPr>
                <w:rFonts w:ascii="Arial Narrow" w:eastAsia="Arial Narrow" w:hAnsi="Arial Narrow" w:cs="Arial Narrow"/>
                <w:color w:val="000000"/>
              </w:rPr>
              <w:t xml:space="preserve">Coordinadora Grupo Tecnologías de la Información y las Comunicaciones </w:t>
            </w:r>
          </w:p>
        </w:tc>
      </w:tr>
      <w:tr w:rsidR="00582CB0" w14:paraId="49E9974F" w14:textId="77777777">
        <w:trPr>
          <w:trHeight w:val="505"/>
        </w:trPr>
        <w:tc>
          <w:tcPr>
            <w:tcW w:w="1268"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7314F350" w14:textId="77777777" w:rsidR="00582CB0" w:rsidRDefault="00582CB0">
            <w:pPr>
              <w:widowControl w:val="0"/>
              <w:pBdr>
                <w:top w:val="nil"/>
                <w:left w:val="nil"/>
                <w:bottom w:val="nil"/>
                <w:right w:val="nil"/>
                <w:between w:val="nil"/>
              </w:pBdr>
              <w:rPr>
                <w:rFonts w:ascii="Arial Narrow" w:eastAsia="Arial Narrow" w:hAnsi="Arial Narrow" w:cs="Arial Narrow"/>
                <w:color w:val="000000"/>
              </w:rPr>
            </w:pPr>
          </w:p>
        </w:tc>
        <w:tc>
          <w:tcPr>
            <w:tcW w:w="950" w:type="dxa"/>
            <w:tcBorders>
              <w:top w:val="single" w:sz="4" w:space="0" w:color="000000"/>
              <w:left w:val="nil"/>
              <w:bottom w:val="single" w:sz="4" w:space="0" w:color="000000"/>
              <w:right w:val="single" w:sz="4" w:space="0" w:color="000000"/>
            </w:tcBorders>
            <w:shd w:val="clear" w:color="auto" w:fill="EEECE1"/>
            <w:vAlign w:val="center"/>
          </w:tcPr>
          <w:p w14:paraId="05C72ACB" w14:textId="77777777" w:rsidR="00582CB0" w:rsidRDefault="00000000">
            <w:pPr>
              <w:spacing w:before="120" w:after="120"/>
              <w:rPr>
                <w:rFonts w:ascii="Arial Narrow" w:eastAsia="Arial Narrow" w:hAnsi="Arial Narrow" w:cs="Arial Narrow"/>
              </w:rPr>
            </w:pPr>
            <w:r>
              <w:rPr>
                <w:rFonts w:ascii="Arial Narrow" w:eastAsia="Arial Narrow" w:hAnsi="Arial Narrow" w:cs="Arial Narrow"/>
              </w:rPr>
              <w:t xml:space="preserve">Fecha: </w:t>
            </w:r>
          </w:p>
        </w:tc>
        <w:tc>
          <w:tcPr>
            <w:tcW w:w="6610" w:type="dxa"/>
            <w:tcBorders>
              <w:top w:val="single" w:sz="4" w:space="0" w:color="000000"/>
              <w:left w:val="nil"/>
              <w:bottom w:val="single" w:sz="4" w:space="0" w:color="000000"/>
              <w:right w:val="single" w:sz="4" w:space="0" w:color="000000"/>
            </w:tcBorders>
            <w:vAlign w:val="center"/>
          </w:tcPr>
          <w:p w14:paraId="44C1626C" w14:textId="62C9F4F7" w:rsidR="00582CB0" w:rsidRDefault="00F644FF">
            <w:pPr>
              <w:rPr>
                <w:rFonts w:ascii="Arial Narrow" w:eastAsia="Arial Narrow" w:hAnsi="Arial Narrow" w:cs="Arial Narrow"/>
              </w:rPr>
            </w:pPr>
            <w:r>
              <w:rPr>
                <w:rFonts w:ascii="Arial Narrow" w:eastAsia="Arial Narrow" w:hAnsi="Arial Narrow" w:cs="Arial Narrow"/>
              </w:rPr>
              <w:t>4</w:t>
            </w:r>
            <w:r w:rsidR="00000000">
              <w:rPr>
                <w:rFonts w:ascii="Arial Narrow" w:eastAsia="Arial Narrow" w:hAnsi="Arial Narrow" w:cs="Arial Narrow"/>
              </w:rPr>
              <w:t>/</w:t>
            </w:r>
            <w:r>
              <w:rPr>
                <w:rFonts w:ascii="Arial Narrow" w:eastAsia="Arial Narrow" w:hAnsi="Arial Narrow" w:cs="Arial Narrow"/>
              </w:rPr>
              <w:t>12</w:t>
            </w:r>
            <w:r w:rsidR="00000000">
              <w:rPr>
                <w:rFonts w:ascii="Arial Narrow" w:eastAsia="Arial Narrow" w:hAnsi="Arial Narrow" w:cs="Arial Narrow"/>
              </w:rPr>
              <w:t>/2025</w:t>
            </w:r>
          </w:p>
        </w:tc>
      </w:tr>
    </w:tbl>
    <w:p w14:paraId="215E95E1" w14:textId="77777777" w:rsidR="00582CB0" w:rsidRDefault="00582CB0">
      <w:pPr>
        <w:rPr>
          <w:rFonts w:ascii="Arial Narrow" w:eastAsia="Arial Narrow" w:hAnsi="Arial Narrow" w:cs="Arial Narrow"/>
          <w:color w:val="000000"/>
        </w:rPr>
      </w:pPr>
      <w:bookmarkStart w:id="32" w:name="_z337ya" w:colFirst="0" w:colLast="0"/>
      <w:bookmarkEnd w:id="32"/>
    </w:p>
    <w:sectPr w:rsidR="00582CB0">
      <w:headerReference w:type="default" r:id="rId8"/>
      <w:footerReference w:type="default" r:id="rId9"/>
      <w:headerReference w:type="first" r:id="rId10"/>
      <w:footerReference w:type="first" r:id="rId11"/>
      <w:pgSz w:w="12240" w:h="15840"/>
      <w:pgMar w:top="1418" w:right="1701" w:bottom="1418"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8FC84" w14:textId="77777777" w:rsidR="00A61BBC" w:rsidRDefault="00A61BBC">
      <w:pPr>
        <w:spacing w:after="0" w:line="240" w:lineRule="auto"/>
      </w:pPr>
      <w:r>
        <w:separator/>
      </w:r>
    </w:p>
  </w:endnote>
  <w:endnote w:type="continuationSeparator" w:id="0">
    <w:p w14:paraId="313D8824" w14:textId="77777777" w:rsidR="00A61BBC" w:rsidRDefault="00A61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68A2AED-181F-41CE-A353-2F5E419799D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5359B28-E9A0-487F-B8FE-656F42FDD0A5}"/>
    <w:embedBold r:id="rId3" w:fontKey="{11BF0C47-0C25-4D35-A41C-9DE63A75997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BD36F05F-D39D-438D-8324-BBC733FBE684}"/>
  </w:font>
  <w:font w:name="Arial Narrow">
    <w:charset w:val="00"/>
    <w:family w:val="swiss"/>
    <w:pitch w:val="variable"/>
    <w:sig w:usb0="00000287" w:usb1="00000800" w:usb2="00000000" w:usb3="00000000" w:csb0="0000009F" w:csb1="00000000"/>
    <w:embedRegular r:id="rId5" w:fontKey="{73B3360E-9936-4464-BCE8-57AC0521CA47}"/>
    <w:embedBold r:id="rId6" w:fontKey="{2CC5FD4F-678C-4661-AB45-EEAEDEBE6041}"/>
  </w:font>
  <w:font w:name="Cambria">
    <w:panose1 w:val="02040503050406030204"/>
    <w:charset w:val="00"/>
    <w:family w:val="roman"/>
    <w:pitch w:val="variable"/>
    <w:sig w:usb0="E00006FF" w:usb1="420024FF" w:usb2="02000000" w:usb3="00000000" w:csb0="0000019F" w:csb1="00000000"/>
    <w:embedRegular r:id="rId7" w:fontKey="{A75811B2-6B65-4FD1-B4C7-6ABACF38C8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CA50A" w14:textId="77777777" w:rsidR="00582CB0" w:rsidRDefault="00000000">
    <w:pPr>
      <w:pBdr>
        <w:top w:val="nil"/>
        <w:left w:val="nil"/>
        <w:bottom w:val="nil"/>
        <w:right w:val="nil"/>
        <w:between w:val="nil"/>
      </w:pBdr>
      <w:tabs>
        <w:tab w:val="center" w:pos="4252"/>
        <w:tab w:val="right" w:pos="8504"/>
      </w:tabs>
      <w:spacing w:after="0"/>
      <w:jc w:val="center"/>
      <w:rPr>
        <w:rFonts w:ascii="Arial Narrow" w:eastAsia="Arial Narrow" w:hAnsi="Arial Narrow" w:cs="Arial Narrow"/>
        <w:sz w:val="18"/>
        <w:szCs w:val="18"/>
      </w:rPr>
    </w:pPr>
    <w:r>
      <w:rPr>
        <w:rFonts w:ascii="Arial Narrow" w:eastAsia="Arial Narrow" w:hAnsi="Arial Narrow" w:cs="Arial Narrow"/>
        <w:sz w:val="18"/>
        <w:szCs w:val="18"/>
      </w:rPr>
      <w:t xml:space="preserve">Página </w:t>
    </w:r>
    <w:r>
      <w:rPr>
        <w:rFonts w:ascii="Arial Narrow" w:eastAsia="Arial Narrow" w:hAnsi="Arial Narrow" w:cs="Arial Narrow"/>
        <w:sz w:val="18"/>
        <w:szCs w:val="18"/>
      </w:rPr>
      <w:fldChar w:fldCharType="begin"/>
    </w:r>
    <w:r>
      <w:rPr>
        <w:rFonts w:ascii="Arial Narrow" w:eastAsia="Arial Narrow" w:hAnsi="Arial Narrow" w:cs="Arial Narrow"/>
        <w:sz w:val="18"/>
        <w:szCs w:val="18"/>
      </w:rPr>
      <w:instrText>PAGE</w:instrText>
    </w:r>
    <w:r>
      <w:rPr>
        <w:rFonts w:ascii="Arial Narrow" w:eastAsia="Arial Narrow" w:hAnsi="Arial Narrow" w:cs="Arial Narrow"/>
        <w:sz w:val="18"/>
        <w:szCs w:val="18"/>
      </w:rPr>
      <w:fldChar w:fldCharType="separate"/>
    </w:r>
    <w:r w:rsidR="00F644FF">
      <w:rPr>
        <w:rFonts w:ascii="Arial Narrow" w:eastAsia="Arial Narrow" w:hAnsi="Arial Narrow" w:cs="Arial Narrow"/>
        <w:noProof/>
        <w:sz w:val="18"/>
        <w:szCs w:val="18"/>
      </w:rPr>
      <w:t>2</w:t>
    </w:r>
    <w:r>
      <w:rPr>
        <w:rFonts w:ascii="Arial Narrow" w:eastAsia="Arial Narrow" w:hAnsi="Arial Narrow" w:cs="Arial Narrow"/>
        <w:sz w:val="18"/>
        <w:szCs w:val="18"/>
      </w:rPr>
      <w:fldChar w:fldCharType="end"/>
    </w:r>
    <w:r>
      <w:rPr>
        <w:rFonts w:ascii="Arial Narrow" w:eastAsia="Arial Narrow" w:hAnsi="Arial Narrow" w:cs="Arial Narrow"/>
        <w:sz w:val="18"/>
        <w:szCs w:val="18"/>
      </w:rPr>
      <w:t xml:space="preserve"> de </w:t>
    </w:r>
    <w:r>
      <w:rPr>
        <w:rFonts w:ascii="Arial Narrow" w:eastAsia="Arial Narrow" w:hAnsi="Arial Narrow" w:cs="Arial Narrow"/>
        <w:sz w:val="18"/>
        <w:szCs w:val="18"/>
      </w:rPr>
      <w:fldChar w:fldCharType="begin"/>
    </w:r>
    <w:r>
      <w:rPr>
        <w:rFonts w:ascii="Arial Narrow" w:eastAsia="Arial Narrow" w:hAnsi="Arial Narrow" w:cs="Arial Narrow"/>
        <w:sz w:val="18"/>
        <w:szCs w:val="18"/>
      </w:rPr>
      <w:instrText>NUMPAGES</w:instrText>
    </w:r>
    <w:r>
      <w:rPr>
        <w:rFonts w:ascii="Arial Narrow" w:eastAsia="Arial Narrow" w:hAnsi="Arial Narrow" w:cs="Arial Narrow"/>
        <w:sz w:val="18"/>
        <w:szCs w:val="18"/>
      </w:rPr>
      <w:fldChar w:fldCharType="separate"/>
    </w:r>
    <w:r w:rsidR="00F644FF">
      <w:rPr>
        <w:rFonts w:ascii="Arial Narrow" w:eastAsia="Arial Narrow" w:hAnsi="Arial Narrow" w:cs="Arial Narrow"/>
        <w:noProof/>
        <w:sz w:val="18"/>
        <w:szCs w:val="18"/>
      </w:rPr>
      <w:t>3</w:t>
    </w:r>
    <w:r>
      <w:rPr>
        <w:rFonts w:ascii="Arial Narrow" w:eastAsia="Arial Narrow" w:hAnsi="Arial Narrow" w:cs="Arial Narrow"/>
        <w:sz w:val="18"/>
        <w:szCs w:val="18"/>
      </w:rPr>
      <w:fldChar w:fldCharType="end"/>
    </w:r>
  </w:p>
  <w:p w14:paraId="42A42ED3" w14:textId="77777777" w:rsidR="00582CB0" w:rsidRDefault="00000000">
    <w:pPr>
      <w:pBdr>
        <w:top w:val="nil"/>
        <w:left w:val="nil"/>
        <w:bottom w:val="nil"/>
        <w:right w:val="nil"/>
        <w:between w:val="nil"/>
      </w:pBdr>
      <w:tabs>
        <w:tab w:val="center" w:pos="4252"/>
        <w:tab w:val="right" w:pos="8504"/>
      </w:tabs>
      <w:spacing w:after="0"/>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GRUPO DE </w:t>
    </w:r>
    <w:r>
      <w:rPr>
        <w:rFonts w:ascii="Arial Narrow" w:eastAsia="Arial Narrow" w:hAnsi="Arial Narrow" w:cs="Arial Narrow"/>
        <w:sz w:val="18"/>
        <w:szCs w:val="18"/>
      </w:rPr>
      <w:t>TECNOLOGÍAS</w:t>
    </w:r>
    <w:r>
      <w:rPr>
        <w:rFonts w:ascii="Arial Narrow" w:eastAsia="Arial Narrow" w:hAnsi="Arial Narrow" w:cs="Arial Narrow"/>
        <w:color w:val="000000"/>
        <w:sz w:val="18"/>
        <w:szCs w:val="18"/>
      </w:rPr>
      <w:t xml:space="preserve"> DE LA </w:t>
    </w:r>
    <w:r>
      <w:rPr>
        <w:rFonts w:ascii="Arial Narrow" w:eastAsia="Arial Narrow" w:hAnsi="Arial Narrow" w:cs="Arial Narrow"/>
        <w:sz w:val="18"/>
        <w:szCs w:val="18"/>
      </w:rPr>
      <w:t>INFORMACIÓN</w:t>
    </w:r>
    <w:r>
      <w:rPr>
        <w:rFonts w:ascii="Arial Narrow" w:eastAsia="Arial Narrow" w:hAnsi="Arial Narrow" w:cs="Arial Narrow"/>
        <w:color w:val="000000"/>
        <w:sz w:val="18"/>
        <w:szCs w:val="18"/>
      </w:rPr>
      <w:t xml:space="preserve"> Y COMUNICACIONES</w:t>
    </w:r>
  </w:p>
  <w:p w14:paraId="2FA5255A" w14:textId="77777777" w:rsidR="00582CB0" w:rsidRDefault="00000000">
    <w:pPr>
      <w:pBdr>
        <w:top w:val="nil"/>
        <w:left w:val="nil"/>
        <w:bottom w:val="nil"/>
        <w:right w:val="nil"/>
        <w:between w:val="nil"/>
      </w:pBdr>
      <w:tabs>
        <w:tab w:val="center" w:pos="4252"/>
        <w:tab w:val="right" w:pos="8504"/>
      </w:tabs>
      <w:spacing w:after="0"/>
      <w:ind w:left="4536" w:hanging="141"/>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Calle 74 No. 11 - 81 Piso 8 Bogotá, D.C., Colombia</w:t>
    </w:r>
  </w:p>
  <w:p w14:paraId="6D96B938" w14:textId="77777777" w:rsidR="00582CB0" w:rsidRDefault="00000000">
    <w:pPr>
      <w:pBdr>
        <w:top w:val="nil"/>
        <w:left w:val="nil"/>
        <w:bottom w:val="nil"/>
        <w:right w:val="nil"/>
        <w:between w:val="nil"/>
      </w:pBdr>
      <w:tabs>
        <w:tab w:val="center" w:pos="4252"/>
        <w:tab w:val="right" w:pos="8504"/>
      </w:tabs>
      <w:spacing w:after="0"/>
      <w:ind w:left="4536" w:hanging="141"/>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Teléfono: 353 2400 Ext.: 3119</w:t>
    </w:r>
  </w:p>
  <w:p w14:paraId="4A4C9D24" w14:textId="77777777" w:rsidR="00582CB0" w:rsidRDefault="00000000">
    <w:pPr>
      <w:pBdr>
        <w:top w:val="nil"/>
        <w:left w:val="nil"/>
        <w:bottom w:val="nil"/>
        <w:right w:val="nil"/>
        <w:between w:val="nil"/>
      </w:pBdr>
      <w:tabs>
        <w:tab w:val="center" w:pos="4252"/>
        <w:tab w:val="right" w:pos="8504"/>
      </w:tabs>
      <w:spacing w:after="0"/>
      <w:ind w:left="4536" w:hanging="141"/>
      <w:jc w:val="right"/>
      <w:rPr>
        <w:color w:val="000000"/>
        <w:sz w:val="20"/>
        <w:szCs w:val="20"/>
      </w:rPr>
    </w:pPr>
    <w:r>
      <w:rPr>
        <w:rFonts w:ascii="Arial Narrow" w:eastAsia="Arial Narrow" w:hAnsi="Arial Narrow" w:cs="Arial Narrow"/>
        <w:color w:val="000000"/>
        <w:sz w:val="18"/>
        <w:szCs w:val="18"/>
      </w:rPr>
      <w:t xml:space="preserve">                                     </w:t>
    </w:r>
  </w:p>
  <w:p w14:paraId="78355B65" w14:textId="77777777" w:rsidR="00582CB0" w:rsidRDefault="00582CB0">
    <w:pPr>
      <w:pBdr>
        <w:top w:val="nil"/>
        <w:left w:val="nil"/>
        <w:bottom w:val="nil"/>
        <w:right w:val="nil"/>
        <w:between w:val="nil"/>
      </w:pBdr>
      <w:tabs>
        <w:tab w:val="center" w:pos="4419"/>
        <w:tab w:val="right" w:pos="8838"/>
      </w:tabs>
      <w:spacing w:after="0" w:line="240" w:lineRule="auto"/>
      <w:jc w:val="center"/>
      <w:rPr>
        <w:rFonts w:ascii="Arial Narrow" w:eastAsia="Arial Narrow" w:hAnsi="Arial Narrow" w:cs="Arial Narrow"/>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B2246" w14:textId="77777777" w:rsidR="00582CB0" w:rsidRDefault="00000000">
    <w:pPr>
      <w:pBdr>
        <w:top w:val="nil"/>
        <w:left w:val="nil"/>
        <w:bottom w:val="nil"/>
        <w:right w:val="nil"/>
        <w:between w:val="nil"/>
      </w:pBdr>
      <w:tabs>
        <w:tab w:val="center" w:pos="4252"/>
        <w:tab w:val="right" w:pos="8504"/>
      </w:tabs>
      <w:spacing w:after="0"/>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GRUPO DE </w:t>
    </w:r>
    <w:r>
      <w:rPr>
        <w:rFonts w:ascii="Arial Narrow" w:eastAsia="Arial Narrow" w:hAnsi="Arial Narrow" w:cs="Arial Narrow"/>
        <w:sz w:val="18"/>
        <w:szCs w:val="18"/>
      </w:rPr>
      <w:t>TECNOLOGÍAS</w:t>
    </w:r>
    <w:r>
      <w:rPr>
        <w:rFonts w:ascii="Arial Narrow" w:eastAsia="Arial Narrow" w:hAnsi="Arial Narrow" w:cs="Arial Narrow"/>
        <w:color w:val="000000"/>
        <w:sz w:val="18"/>
        <w:szCs w:val="18"/>
      </w:rPr>
      <w:t xml:space="preserve"> DE LA </w:t>
    </w:r>
    <w:r>
      <w:rPr>
        <w:rFonts w:ascii="Arial Narrow" w:eastAsia="Arial Narrow" w:hAnsi="Arial Narrow" w:cs="Arial Narrow"/>
        <w:sz w:val="18"/>
        <w:szCs w:val="18"/>
      </w:rPr>
      <w:t>INFORMACIÓN</w:t>
    </w:r>
    <w:r>
      <w:rPr>
        <w:rFonts w:ascii="Arial Narrow" w:eastAsia="Arial Narrow" w:hAnsi="Arial Narrow" w:cs="Arial Narrow"/>
        <w:color w:val="000000"/>
        <w:sz w:val="18"/>
        <w:szCs w:val="18"/>
      </w:rPr>
      <w:t xml:space="preserve"> Y COMUNICACIONES</w:t>
    </w:r>
  </w:p>
  <w:p w14:paraId="62AEB1B7" w14:textId="77777777" w:rsidR="00582CB0" w:rsidRDefault="00000000">
    <w:pPr>
      <w:pBdr>
        <w:top w:val="nil"/>
        <w:left w:val="nil"/>
        <w:bottom w:val="nil"/>
        <w:right w:val="nil"/>
        <w:between w:val="nil"/>
      </w:pBdr>
      <w:tabs>
        <w:tab w:val="center" w:pos="4252"/>
        <w:tab w:val="right" w:pos="8504"/>
      </w:tabs>
      <w:spacing w:after="0"/>
      <w:ind w:left="4536" w:hanging="141"/>
      <w:jc w:val="right"/>
      <w:rPr>
        <w:rFonts w:ascii="Arial Narrow" w:eastAsia="Arial Narrow" w:hAnsi="Arial Narrow" w:cs="Arial Narrow"/>
        <w:color w:val="000000"/>
        <w:sz w:val="20"/>
        <w:szCs w:val="20"/>
      </w:rPr>
    </w:pPr>
    <w:r>
      <w:rPr>
        <w:rFonts w:ascii="Arial Narrow" w:eastAsia="Arial Narrow" w:hAnsi="Arial Narrow" w:cs="Arial Narrow"/>
        <w:color w:val="000000"/>
        <w:sz w:val="18"/>
        <w:szCs w:val="18"/>
      </w:rPr>
      <w:t>Calle 74 No. 11 - 81 Piso 8 Bogotá, D.C., Colombia</w:t>
    </w:r>
  </w:p>
  <w:p w14:paraId="62E4B4F6" w14:textId="77777777" w:rsidR="00582CB0" w:rsidRDefault="00000000">
    <w:pPr>
      <w:pBdr>
        <w:top w:val="nil"/>
        <w:left w:val="nil"/>
        <w:bottom w:val="nil"/>
        <w:right w:val="nil"/>
        <w:between w:val="nil"/>
      </w:pBdr>
      <w:tabs>
        <w:tab w:val="center" w:pos="4252"/>
        <w:tab w:val="right" w:pos="8504"/>
      </w:tabs>
      <w:spacing w:after="0"/>
      <w:ind w:left="4536" w:hanging="141"/>
      <w:jc w:val="right"/>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                                        Teléfono: 353 2400 Ext.: 3119</w:t>
    </w:r>
  </w:p>
  <w:p w14:paraId="7AFF2864" w14:textId="77777777" w:rsidR="00582CB0" w:rsidRDefault="00000000">
    <w:pPr>
      <w:pBdr>
        <w:top w:val="nil"/>
        <w:left w:val="nil"/>
        <w:bottom w:val="nil"/>
        <w:right w:val="nil"/>
        <w:between w:val="nil"/>
      </w:pBdr>
      <w:tabs>
        <w:tab w:val="center" w:pos="4252"/>
        <w:tab w:val="right" w:pos="8504"/>
      </w:tabs>
      <w:spacing w:after="0"/>
      <w:ind w:left="4536" w:hanging="141"/>
      <w:jc w:val="right"/>
      <w:rPr>
        <w:rFonts w:ascii="Arial Narrow" w:eastAsia="Arial Narrow" w:hAnsi="Arial Narrow" w:cs="Arial Narrow"/>
        <w:color w:val="000000"/>
        <w:sz w:val="20"/>
        <w:szCs w:val="20"/>
      </w:rPr>
    </w:pPr>
    <w:r>
      <w:rPr>
        <w:rFonts w:ascii="Arial Narrow" w:eastAsia="Arial Narrow" w:hAnsi="Arial Narrow" w:cs="Arial Narrow"/>
        <w:color w:val="000000"/>
        <w:sz w:val="18"/>
        <w:szCs w:val="18"/>
      </w:rPr>
      <w:t xml:space="preserve">                                     </w:t>
    </w:r>
  </w:p>
  <w:p w14:paraId="29BD7B2B" w14:textId="77777777" w:rsidR="00582CB0" w:rsidRDefault="00582CB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AEC45" w14:textId="77777777" w:rsidR="00A61BBC" w:rsidRDefault="00A61BBC">
      <w:pPr>
        <w:spacing w:after="0" w:line="240" w:lineRule="auto"/>
      </w:pPr>
      <w:r>
        <w:separator/>
      </w:r>
    </w:p>
  </w:footnote>
  <w:footnote w:type="continuationSeparator" w:id="0">
    <w:p w14:paraId="5F6DFBE9" w14:textId="77777777" w:rsidR="00A61BBC" w:rsidRDefault="00A61B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C7F49" w14:textId="77777777" w:rsidR="00582CB0" w:rsidRDefault="00000000">
    <w:pPr>
      <w:widowControl w:val="0"/>
      <w:pBdr>
        <w:top w:val="nil"/>
        <w:left w:val="nil"/>
        <w:bottom w:val="nil"/>
        <w:right w:val="nil"/>
        <w:between w:val="nil"/>
      </w:pBdr>
      <w:spacing w:after="0" w:line="276" w:lineRule="auto"/>
      <w:rPr>
        <w:color w:val="000000"/>
      </w:rPr>
    </w:pPr>
    <w:r>
      <w:rPr>
        <w:noProof/>
      </w:rPr>
      <w:drawing>
        <wp:inline distT="0" distB="0" distL="0" distR="0" wp14:anchorId="12CCBCB2" wp14:editId="536FB102">
          <wp:extent cx="1144095" cy="103922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44095" cy="1039220"/>
                  </a:xfrm>
                  <a:prstGeom prst="rect">
                    <a:avLst/>
                  </a:prstGeom>
                  <a:ln/>
                </pic:spPr>
              </pic:pic>
            </a:graphicData>
          </a:graphic>
        </wp:inline>
      </w:drawing>
    </w:r>
  </w:p>
  <w:p w14:paraId="7F2BF213" w14:textId="77777777" w:rsidR="00582CB0" w:rsidRDefault="00582CB0">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B0F1B" w14:textId="77777777" w:rsidR="00582CB0"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14:anchorId="7EE68A57" wp14:editId="6D562C08">
          <wp:extent cx="1144095" cy="103922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44095" cy="103922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3A7778"/>
    <w:multiLevelType w:val="multilevel"/>
    <w:tmpl w:val="06CCFC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0EB08A4"/>
    <w:multiLevelType w:val="multilevel"/>
    <w:tmpl w:val="5BA064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237596"/>
    <w:multiLevelType w:val="multilevel"/>
    <w:tmpl w:val="AC6089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8F66FFE"/>
    <w:multiLevelType w:val="multilevel"/>
    <w:tmpl w:val="62B64D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821161F"/>
    <w:multiLevelType w:val="multilevel"/>
    <w:tmpl w:val="BF3AC194"/>
    <w:lvl w:ilvl="0">
      <w:start w:val="1"/>
      <w:numFmt w:val="decimal"/>
      <w:lvlText w:val="%1."/>
      <w:lvlJc w:val="left"/>
      <w:pPr>
        <w:ind w:left="360" w:hanging="360"/>
      </w:pPr>
    </w:lvl>
    <w:lvl w:ilvl="1">
      <w:start w:val="1"/>
      <w:numFmt w:val="decimal"/>
      <w:lvlText w:val="%1.%2."/>
      <w:lvlJc w:val="left"/>
      <w:pPr>
        <w:ind w:left="745" w:hanging="360"/>
      </w:pPr>
    </w:lvl>
    <w:lvl w:ilvl="2">
      <w:start w:val="1"/>
      <w:numFmt w:val="decimal"/>
      <w:lvlText w:val="%1.%2.%3."/>
      <w:lvlJc w:val="left"/>
      <w:pPr>
        <w:ind w:left="1490" w:hanging="720"/>
      </w:pPr>
    </w:lvl>
    <w:lvl w:ilvl="3">
      <w:start w:val="1"/>
      <w:numFmt w:val="decimal"/>
      <w:lvlText w:val="%1.%2.%3.%4."/>
      <w:lvlJc w:val="left"/>
      <w:pPr>
        <w:ind w:left="1875" w:hanging="720"/>
      </w:pPr>
    </w:lvl>
    <w:lvl w:ilvl="4">
      <w:start w:val="1"/>
      <w:numFmt w:val="decimal"/>
      <w:lvlText w:val="%1.%2.%3.%4.%5."/>
      <w:lvlJc w:val="left"/>
      <w:pPr>
        <w:ind w:left="2620" w:hanging="1080"/>
      </w:pPr>
    </w:lvl>
    <w:lvl w:ilvl="5">
      <w:start w:val="1"/>
      <w:numFmt w:val="decimal"/>
      <w:lvlText w:val="%1.%2.%3.%4.%5.%6."/>
      <w:lvlJc w:val="left"/>
      <w:pPr>
        <w:ind w:left="3005" w:hanging="1080"/>
      </w:pPr>
    </w:lvl>
    <w:lvl w:ilvl="6">
      <w:start w:val="1"/>
      <w:numFmt w:val="decimal"/>
      <w:lvlText w:val="%1.%2.%3.%4.%5.%6.%7."/>
      <w:lvlJc w:val="left"/>
      <w:pPr>
        <w:ind w:left="3390" w:hanging="1080"/>
      </w:pPr>
    </w:lvl>
    <w:lvl w:ilvl="7">
      <w:start w:val="1"/>
      <w:numFmt w:val="decimal"/>
      <w:lvlText w:val="%1.%2.%3.%4.%5.%6.%7.%8."/>
      <w:lvlJc w:val="left"/>
      <w:pPr>
        <w:ind w:left="4135" w:hanging="1440"/>
      </w:pPr>
    </w:lvl>
    <w:lvl w:ilvl="8">
      <w:start w:val="1"/>
      <w:numFmt w:val="decimal"/>
      <w:lvlText w:val="%1.%2.%3.%4.%5.%6.%7.%8.%9."/>
      <w:lvlJc w:val="left"/>
      <w:pPr>
        <w:ind w:left="4520" w:hanging="1440"/>
      </w:pPr>
    </w:lvl>
  </w:abstractNum>
  <w:abstractNum w:abstractNumId="5" w15:restartNumberingAfterBreak="0">
    <w:nsid w:val="7EAF51BA"/>
    <w:multiLevelType w:val="multilevel"/>
    <w:tmpl w:val="44F01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26618019">
    <w:abstractNumId w:val="2"/>
  </w:num>
  <w:num w:numId="2" w16cid:durableId="145435127">
    <w:abstractNumId w:val="4"/>
  </w:num>
  <w:num w:numId="3" w16cid:durableId="770514975">
    <w:abstractNumId w:val="1"/>
  </w:num>
  <w:num w:numId="4" w16cid:durableId="1016466835">
    <w:abstractNumId w:val="5"/>
  </w:num>
  <w:num w:numId="5" w16cid:durableId="1934046399">
    <w:abstractNumId w:val="3"/>
  </w:num>
  <w:num w:numId="6" w16cid:durableId="7413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CB0"/>
    <w:rsid w:val="00582CB0"/>
    <w:rsid w:val="00A61BBC"/>
    <w:rsid w:val="00D96420"/>
    <w:rsid w:val="00DB5D9F"/>
    <w:rsid w:val="00F644F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EC2E3"/>
  <w15:docId w15:val="{D472996A-DAA1-4DC5-ADDD-4E6A3C070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E75B5"/>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left w:w="70" w:type="dxa"/>
        <w:right w:w="70" w:type="dxa"/>
      </w:tblCellMar>
    </w:tblPr>
  </w:style>
  <w:style w:type="table" w:customStyle="1" w:styleId="a0">
    <w:basedOn w:val="TableNormal"/>
    <w:pPr>
      <w:spacing w:after="0" w:line="240" w:lineRule="auto"/>
    </w:pPr>
    <w:tblPr>
      <w:tblStyleRowBandSize w:val="1"/>
      <w:tblStyleColBandSize w:val="1"/>
      <w:tblCellMar>
        <w:left w:w="70" w:type="dxa"/>
        <w:right w:w="70" w:type="dxa"/>
      </w:tblCellMar>
    </w:tblPr>
  </w:style>
  <w:style w:type="table" w:customStyle="1" w:styleId="a1">
    <w:basedOn w:val="TableNormal"/>
    <w:pPr>
      <w:spacing w:after="0" w:line="240" w:lineRule="auto"/>
    </w:pPr>
    <w:tblPr>
      <w:tblStyleRowBandSize w:val="1"/>
      <w:tblStyleColBandSize w:val="1"/>
      <w:tblCellMar>
        <w:left w:w="70" w:type="dxa"/>
        <w:right w:w="70" w:type="dxa"/>
      </w:tblCellMar>
    </w:tblPr>
  </w:style>
  <w:style w:type="table" w:customStyle="1" w:styleId="a2">
    <w:basedOn w:val="TableNormal"/>
    <w:pPr>
      <w:spacing w:after="0" w:line="240" w:lineRule="auto"/>
    </w:pPr>
    <w:tblPr>
      <w:tblStyleRowBandSize w:val="1"/>
      <w:tblStyleColBandSize w:val="1"/>
      <w:tblCellMar>
        <w:left w:w="70" w:type="dxa"/>
        <w:right w:w="70" w:type="dxa"/>
      </w:tblCellMar>
    </w:tblPr>
  </w:style>
  <w:style w:type="table" w:customStyle="1" w:styleId="a3">
    <w:basedOn w:val="TableNormal"/>
    <w:pPr>
      <w:spacing w:after="0" w:line="240" w:lineRule="auto"/>
    </w:pPr>
    <w:tblPr>
      <w:tblStyleRowBandSize w:val="1"/>
      <w:tblStyleColBandSize w:val="1"/>
      <w:tblCellMar>
        <w:left w:w="70" w:type="dxa"/>
        <w:right w:w="70" w:type="dxa"/>
      </w:tblCellMar>
    </w:tblPr>
  </w:style>
  <w:style w:type="table" w:customStyle="1" w:styleId="a4">
    <w:basedOn w:val="TableNormal"/>
    <w:pPr>
      <w:spacing w:after="0" w:line="240" w:lineRule="auto"/>
    </w:pPr>
    <w:tblPr>
      <w:tblStyleRowBandSize w:val="1"/>
      <w:tblStyleColBandSize w:val="1"/>
      <w:tblCellMar>
        <w:top w:w="57" w:type="dxa"/>
        <w:left w:w="70" w:type="dxa"/>
        <w:bottom w:w="57" w:type="dxa"/>
        <w:right w:w="70" w:type="dxa"/>
      </w:tblCellMar>
    </w:tblPr>
  </w:style>
  <w:style w:type="paragraph" w:styleId="TtuloTDC">
    <w:name w:val="TOC Heading"/>
    <w:basedOn w:val="Ttulo1"/>
    <w:next w:val="Normal"/>
    <w:uiPriority w:val="39"/>
    <w:unhideWhenUsed/>
    <w:qFormat/>
    <w:rsid w:val="00F644FF"/>
    <w:pPr>
      <w:outlineLvl w:val="9"/>
    </w:pPr>
    <w:rPr>
      <w:rFonts w:asciiTheme="majorHAnsi" w:eastAsiaTheme="majorEastAsia" w:hAnsiTheme="majorHAnsi" w:cstheme="majorBidi"/>
      <w:color w:val="365F91" w:themeColor="accent1" w:themeShade="BF"/>
    </w:rPr>
  </w:style>
  <w:style w:type="paragraph" w:styleId="TDC1">
    <w:name w:val="toc 1"/>
    <w:basedOn w:val="Normal"/>
    <w:next w:val="Normal"/>
    <w:autoRedefine/>
    <w:uiPriority w:val="39"/>
    <w:unhideWhenUsed/>
    <w:rsid w:val="00F644FF"/>
    <w:pPr>
      <w:spacing w:after="100" w:line="240" w:lineRule="auto"/>
    </w:pPr>
    <w:rPr>
      <w:rFonts w:ascii="Times New Roman" w:eastAsia="Times New Roman" w:hAnsi="Times New Roman" w:cs="Times New Roman"/>
      <w:sz w:val="24"/>
      <w:szCs w:val="24"/>
    </w:rPr>
  </w:style>
  <w:style w:type="paragraph" w:styleId="TDC2">
    <w:name w:val="toc 2"/>
    <w:basedOn w:val="Normal"/>
    <w:next w:val="Normal"/>
    <w:autoRedefine/>
    <w:uiPriority w:val="39"/>
    <w:unhideWhenUsed/>
    <w:rsid w:val="00F644FF"/>
    <w:pPr>
      <w:spacing w:after="100" w:line="240" w:lineRule="auto"/>
      <w:ind w:left="240"/>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F644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2194</Words>
  <Characters>12072</Characters>
  <Application>Microsoft Office Word</Application>
  <DocSecurity>0</DocSecurity>
  <Lines>100</Lines>
  <Paragraphs>28</Paragraphs>
  <ScaleCrop>false</ScaleCrop>
  <Company/>
  <LinksUpToDate>false</LinksUpToDate>
  <CharactersWithSpaces>14238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Adriana Lorena Bernal Fonseca</cp:lastModifiedBy>
  <cp:revision>3</cp:revision>
  <dcterms:created xsi:type="dcterms:W3CDTF">2025-12-04T18:06:00Z</dcterms:created>
  <dcterms:modified xsi:type="dcterms:W3CDTF">2025-12-04T18:14:00Z</dcterms:modified>
</cp:coreProperties>
</file>