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A4563" w:rsidRDefault="009A4563" w:rsidP="007E370A">
      <w:pPr>
        <w:pBdr>
          <w:top w:val="nil"/>
          <w:left w:val="nil"/>
          <w:bottom w:val="nil"/>
          <w:right w:val="nil"/>
          <w:between w:val="nil"/>
        </w:pBdr>
        <w:tabs>
          <w:tab w:val="right" w:pos="340"/>
          <w:tab w:val="right" w:pos="9061"/>
        </w:tabs>
        <w:spacing w:line="360" w:lineRule="auto"/>
        <w:ind w:right="425"/>
        <w:jc w:val="center"/>
        <w:rPr>
          <w:rFonts w:ascii="Arial Narrow" w:eastAsia="Arial Narrow" w:hAnsi="Arial Narrow" w:cs="Arial Narrow"/>
          <w:b/>
          <w:color w:val="000000"/>
          <w:sz w:val="22"/>
          <w:szCs w:val="22"/>
        </w:rPr>
      </w:pPr>
    </w:p>
    <w:p w14:paraId="00000002" w14:textId="77777777" w:rsidR="009A4563" w:rsidRDefault="00094D35" w:rsidP="007E370A">
      <w:pPr>
        <w:pBdr>
          <w:top w:val="nil"/>
          <w:left w:val="nil"/>
          <w:bottom w:val="nil"/>
          <w:right w:val="nil"/>
          <w:between w:val="nil"/>
        </w:pBdr>
        <w:tabs>
          <w:tab w:val="right" w:pos="340"/>
          <w:tab w:val="right" w:pos="9061"/>
        </w:tabs>
        <w:spacing w:line="360" w:lineRule="auto"/>
        <w:ind w:right="42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TABLA DE CONTENIDO</w:t>
      </w:r>
    </w:p>
    <w:p w14:paraId="00000003" w14:textId="77777777" w:rsidR="009A4563" w:rsidRDefault="009A4563" w:rsidP="007E370A">
      <w:pPr>
        <w:ind w:right="425"/>
        <w:rPr>
          <w:rFonts w:ascii="Arial Narrow" w:eastAsia="Arial Narrow" w:hAnsi="Arial Narrow" w:cs="Arial Narrow"/>
          <w:sz w:val="22"/>
          <w:szCs w:val="22"/>
        </w:rPr>
      </w:pPr>
    </w:p>
    <w:p w14:paraId="00000004" w14:textId="77777777" w:rsidR="009A4563" w:rsidRDefault="00094D35" w:rsidP="007E370A">
      <w:pPr>
        <w:tabs>
          <w:tab w:val="left" w:pos="6751"/>
        </w:tabs>
        <w:ind w:right="425"/>
        <w:jc w:val="both"/>
        <w:rPr>
          <w:rFonts w:ascii="Arial Narrow" w:eastAsia="Arial Narrow" w:hAnsi="Arial Narrow" w:cs="Arial Narrow"/>
          <w:sz w:val="22"/>
          <w:szCs w:val="22"/>
        </w:rPr>
      </w:pPr>
      <w:r>
        <w:rPr>
          <w:rFonts w:ascii="Arial Narrow" w:eastAsia="Arial Narrow" w:hAnsi="Arial Narrow" w:cs="Arial Narrow"/>
          <w:sz w:val="22"/>
          <w:szCs w:val="22"/>
        </w:rPr>
        <w:tab/>
      </w:r>
    </w:p>
    <w:p w14:paraId="00000005" w14:textId="77777777" w:rsidR="009A4563" w:rsidRDefault="009A4563" w:rsidP="007E370A">
      <w:pPr>
        <w:keepNext/>
        <w:keepLines/>
        <w:pBdr>
          <w:top w:val="nil"/>
          <w:left w:val="nil"/>
          <w:bottom w:val="nil"/>
          <w:right w:val="nil"/>
          <w:between w:val="nil"/>
        </w:pBdr>
        <w:spacing w:before="240" w:line="259" w:lineRule="auto"/>
        <w:ind w:right="425"/>
        <w:rPr>
          <w:rFonts w:ascii="Calibri" w:eastAsia="Calibri" w:hAnsi="Calibri" w:cs="Calibri"/>
          <w:color w:val="2F5496"/>
          <w:sz w:val="32"/>
          <w:szCs w:val="32"/>
        </w:rPr>
      </w:pPr>
      <w:bookmarkStart w:id="0" w:name="_heading=h.3rdcrjn" w:colFirst="0" w:colLast="0"/>
      <w:bookmarkEnd w:id="0"/>
    </w:p>
    <w:p w14:paraId="00000006" w14:textId="77777777" w:rsidR="009A4563" w:rsidRDefault="009A4563" w:rsidP="007E370A">
      <w:pPr>
        <w:keepNext/>
        <w:keepLines/>
        <w:pBdr>
          <w:top w:val="nil"/>
          <w:left w:val="nil"/>
          <w:bottom w:val="nil"/>
          <w:right w:val="nil"/>
          <w:between w:val="nil"/>
        </w:pBdr>
        <w:spacing w:before="240" w:after="240"/>
        <w:ind w:right="425"/>
        <w:rPr>
          <w:rFonts w:ascii="Arial Narrow" w:eastAsia="Arial Narrow" w:hAnsi="Arial Narrow" w:cs="Arial Narrow"/>
          <w:b/>
          <w:color w:val="2F5496"/>
          <w:sz w:val="22"/>
          <w:szCs w:val="22"/>
        </w:rPr>
      </w:pPr>
    </w:p>
    <w:p w14:paraId="00000007" w14:textId="77777777" w:rsidR="009A4563" w:rsidRDefault="00094D35" w:rsidP="007E370A">
      <w:pPr>
        <w:keepNext/>
        <w:keepLines/>
        <w:pBdr>
          <w:top w:val="nil"/>
          <w:left w:val="nil"/>
          <w:bottom w:val="nil"/>
          <w:right w:val="nil"/>
          <w:between w:val="nil"/>
        </w:pBdr>
        <w:spacing w:before="240" w:line="259" w:lineRule="auto"/>
        <w:ind w:right="425"/>
        <w:rPr>
          <w:rFonts w:ascii="Calibri" w:eastAsia="Calibri" w:hAnsi="Calibri" w:cs="Calibri"/>
          <w:color w:val="2F5496"/>
          <w:sz w:val="32"/>
          <w:szCs w:val="32"/>
        </w:rPr>
      </w:pPr>
      <w:bookmarkStart w:id="1" w:name="_heading=h.gjdgxs" w:colFirst="0" w:colLast="0"/>
      <w:bookmarkEnd w:id="1"/>
      <w:r>
        <w:rPr>
          <w:rFonts w:ascii="Calibri" w:eastAsia="Calibri" w:hAnsi="Calibri" w:cs="Calibri"/>
          <w:color w:val="2F5496"/>
          <w:sz w:val="32"/>
          <w:szCs w:val="32"/>
        </w:rPr>
        <w:t>Contenido</w:t>
      </w:r>
    </w:p>
    <w:sdt>
      <w:sdtPr>
        <w:id w:val="341210926"/>
        <w:docPartObj>
          <w:docPartGallery w:val="Table of Contents"/>
          <w:docPartUnique/>
        </w:docPartObj>
      </w:sdtPr>
      <w:sdtContent>
        <w:p w14:paraId="00000008"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r w:rsidRPr="00415861">
            <w:rPr>
              <w:rFonts w:ascii="Arial Narrow" w:hAnsi="Arial Narrow"/>
              <w:b/>
              <w:sz w:val="22"/>
              <w:szCs w:val="22"/>
            </w:rPr>
            <w:fldChar w:fldCharType="begin"/>
          </w:r>
          <w:r w:rsidRPr="00415861">
            <w:rPr>
              <w:rFonts w:ascii="Arial Narrow" w:hAnsi="Arial Narrow"/>
              <w:b/>
              <w:sz w:val="22"/>
              <w:szCs w:val="22"/>
            </w:rPr>
            <w:instrText xml:space="preserve"> TOC \h \u \z \t "Heading 1,1,Heading 2,2,Heading 3,3,"</w:instrText>
          </w:r>
          <w:r w:rsidRPr="00415861">
            <w:rPr>
              <w:rFonts w:ascii="Arial Narrow" w:hAnsi="Arial Narrow"/>
              <w:b/>
              <w:sz w:val="22"/>
              <w:szCs w:val="22"/>
            </w:rPr>
            <w:fldChar w:fldCharType="separate"/>
          </w:r>
          <w:hyperlink w:anchor="_heading=h.3znysh7">
            <w:r w:rsidRPr="00415861">
              <w:rPr>
                <w:rFonts w:ascii="Arial Narrow" w:eastAsia="Arial Narrow" w:hAnsi="Arial Narrow" w:cs="Arial Narrow"/>
                <w:b/>
                <w:color w:val="000000"/>
                <w:sz w:val="22"/>
                <w:szCs w:val="22"/>
              </w:rPr>
              <w:t>1.</w:t>
            </w:r>
          </w:hyperlink>
          <w:hyperlink w:anchor="_heading=h.3znysh7">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_heading=h.3znysh7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OBJETIVO</w:t>
          </w:r>
          <w:r w:rsidRPr="00415861">
            <w:rPr>
              <w:rFonts w:ascii="Arial Narrow" w:eastAsia="Calibri" w:hAnsi="Arial Narrow" w:cs="Calibri"/>
              <w:b/>
              <w:color w:val="000000"/>
              <w:sz w:val="22"/>
              <w:szCs w:val="22"/>
            </w:rPr>
            <w:tab/>
            <w:t>2</w:t>
          </w:r>
          <w:r w:rsidRPr="00415861">
            <w:rPr>
              <w:rFonts w:ascii="Arial Narrow" w:hAnsi="Arial Narrow"/>
              <w:b/>
              <w:sz w:val="22"/>
              <w:szCs w:val="22"/>
            </w:rPr>
            <w:fldChar w:fldCharType="end"/>
          </w:r>
        </w:p>
        <w:p w14:paraId="00000009"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26in1rg">
            <w:r w:rsidRPr="00415861">
              <w:rPr>
                <w:rFonts w:ascii="Arial Narrow" w:eastAsia="Arial Narrow" w:hAnsi="Arial Narrow" w:cs="Arial Narrow"/>
                <w:b/>
                <w:color w:val="000000"/>
                <w:sz w:val="22"/>
                <w:szCs w:val="22"/>
              </w:rPr>
              <w:t>2.</w:t>
            </w:r>
          </w:hyperlink>
          <w:hyperlink w:anchor="_heading=h.26in1rg">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_heading=h.26in1rg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ALCANCE</w:t>
          </w:r>
          <w:r w:rsidRPr="00415861">
            <w:rPr>
              <w:rFonts w:ascii="Arial Narrow" w:eastAsia="Calibri" w:hAnsi="Arial Narrow" w:cs="Calibri"/>
              <w:b/>
              <w:color w:val="000000"/>
              <w:sz w:val="22"/>
              <w:szCs w:val="22"/>
            </w:rPr>
            <w:tab/>
            <w:t>2</w:t>
          </w:r>
          <w:r w:rsidRPr="00415861">
            <w:rPr>
              <w:rFonts w:ascii="Arial Narrow" w:hAnsi="Arial Narrow"/>
              <w:b/>
              <w:sz w:val="22"/>
              <w:szCs w:val="22"/>
            </w:rPr>
            <w:fldChar w:fldCharType="end"/>
          </w:r>
        </w:p>
        <w:p w14:paraId="0000000A"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lnxbz9">
            <w:r w:rsidRPr="00415861">
              <w:rPr>
                <w:rFonts w:ascii="Arial Narrow" w:eastAsia="Arial Narrow" w:hAnsi="Arial Narrow" w:cs="Arial Narrow"/>
                <w:b/>
                <w:color w:val="000000"/>
                <w:sz w:val="22"/>
                <w:szCs w:val="22"/>
              </w:rPr>
              <w:t>3.</w:t>
            </w:r>
          </w:hyperlink>
          <w:hyperlink w:anchor="_heading=h.lnxbz9">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_heading=h.lnxbz9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DEFINICIONES</w:t>
          </w:r>
          <w:r w:rsidRPr="00415861">
            <w:rPr>
              <w:rFonts w:ascii="Arial Narrow" w:eastAsia="Calibri" w:hAnsi="Arial Narrow" w:cs="Calibri"/>
              <w:b/>
              <w:color w:val="000000"/>
              <w:sz w:val="22"/>
              <w:szCs w:val="22"/>
            </w:rPr>
            <w:tab/>
            <w:t>2</w:t>
          </w:r>
          <w:r w:rsidRPr="00415861">
            <w:rPr>
              <w:rFonts w:ascii="Arial Narrow" w:hAnsi="Arial Narrow"/>
              <w:b/>
              <w:sz w:val="22"/>
              <w:szCs w:val="22"/>
            </w:rPr>
            <w:fldChar w:fldCharType="end"/>
          </w:r>
        </w:p>
        <w:p w14:paraId="0000000B"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35nkun2">
            <w:r w:rsidRPr="00415861">
              <w:rPr>
                <w:rFonts w:ascii="Arial Narrow" w:eastAsia="Arial Narrow" w:hAnsi="Arial Narrow" w:cs="Arial Narrow"/>
                <w:b/>
                <w:color w:val="000000"/>
                <w:sz w:val="22"/>
                <w:szCs w:val="22"/>
              </w:rPr>
              <w:t>4.</w:t>
            </w:r>
          </w:hyperlink>
          <w:hyperlink w:anchor="_heading=h.35nkun2">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_heading=h.35nkun2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NORMAS LEGALES</w:t>
          </w:r>
          <w:r w:rsidRPr="00415861">
            <w:rPr>
              <w:rFonts w:ascii="Arial Narrow" w:eastAsia="Calibri" w:hAnsi="Arial Narrow" w:cs="Calibri"/>
              <w:b/>
              <w:color w:val="000000"/>
              <w:sz w:val="22"/>
              <w:szCs w:val="22"/>
            </w:rPr>
            <w:tab/>
            <w:t>3</w:t>
          </w:r>
          <w:r w:rsidRPr="00415861">
            <w:rPr>
              <w:rFonts w:ascii="Arial Narrow" w:hAnsi="Arial Narrow"/>
              <w:b/>
              <w:sz w:val="22"/>
              <w:szCs w:val="22"/>
            </w:rPr>
            <w:fldChar w:fldCharType="end"/>
          </w:r>
        </w:p>
        <w:p w14:paraId="0000000C"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1ksv4uv">
            <w:r w:rsidRPr="00415861">
              <w:rPr>
                <w:rFonts w:ascii="Arial Narrow" w:eastAsia="Arial Narrow" w:hAnsi="Arial Narrow" w:cs="Arial Narrow"/>
                <w:b/>
                <w:color w:val="000000"/>
                <w:sz w:val="22"/>
                <w:szCs w:val="22"/>
              </w:rPr>
              <w:t>5.</w:t>
            </w:r>
          </w:hyperlink>
          <w:hyperlink w:anchor="_heading=h.1ksv4uv">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_heading=h.1ksv4uv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NORMAS TÉCNICAS</w:t>
          </w:r>
          <w:r w:rsidRPr="00415861">
            <w:rPr>
              <w:rFonts w:ascii="Arial Narrow" w:eastAsia="Calibri" w:hAnsi="Arial Narrow" w:cs="Calibri"/>
              <w:b/>
              <w:color w:val="000000"/>
              <w:sz w:val="22"/>
              <w:szCs w:val="22"/>
            </w:rPr>
            <w:tab/>
            <w:t>4</w:t>
          </w:r>
          <w:r w:rsidRPr="00415861">
            <w:rPr>
              <w:rFonts w:ascii="Arial Narrow" w:hAnsi="Arial Narrow"/>
              <w:b/>
              <w:sz w:val="22"/>
              <w:szCs w:val="22"/>
            </w:rPr>
            <w:fldChar w:fldCharType="end"/>
          </w:r>
        </w:p>
        <w:p w14:paraId="0000000D"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44sinio">
            <w:r w:rsidRPr="00415861">
              <w:rPr>
                <w:rFonts w:ascii="Arial Narrow" w:eastAsia="Arial Narrow" w:hAnsi="Arial Narrow" w:cs="Arial Narrow"/>
                <w:b/>
                <w:color w:val="000000"/>
                <w:sz w:val="22"/>
                <w:szCs w:val="22"/>
              </w:rPr>
              <w:t>6.</w:t>
            </w:r>
          </w:hyperlink>
          <w:hyperlink w:anchor="_heading=h.44sinio">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_heading=h.44sinio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LINEAMIENTOS GENERALES</w:t>
          </w:r>
          <w:r w:rsidRPr="00415861">
            <w:rPr>
              <w:rFonts w:ascii="Arial Narrow" w:eastAsia="Calibri" w:hAnsi="Arial Narrow" w:cs="Calibri"/>
              <w:b/>
              <w:color w:val="000000"/>
              <w:sz w:val="22"/>
              <w:szCs w:val="22"/>
            </w:rPr>
            <w:tab/>
            <w:t>4</w:t>
          </w:r>
          <w:r w:rsidRPr="00415861">
            <w:rPr>
              <w:rFonts w:ascii="Arial Narrow" w:hAnsi="Arial Narrow"/>
              <w:b/>
              <w:sz w:val="22"/>
              <w:szCs w:val="22"/>
            </w:rPr>
            <w:fldChar w:fldCharType="end"/>
          </w:r>
        </w:p>
        <w:p w14:paraId="0000000E"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3j2qqm3">
            <w:r w:rsidRPr="00415861">
              <w:rPr>
                <w:rFonts w:ascii="Arial Narrow" w:eastAsia="Arial Narrow" w:hAnsi="Arial Narrow" w:cs="Arial Narrow"/>
                <w:b/>
                <w:color w:val="000000"/>
                <w:sz w:val="22"/>
                <w:szCs w:val="22"/>
              </w:rPr>
              <w:t>7.</w:t>
            </w:r>
          </w:hyperlink>
          <w:hyperlink w:anchor="_heading=h.3j2qqm3">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_heading=h.3j2qqm3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FORMATOS, REGISTROS O REPORTES</w:t>
          </w:r>
          <w:r w:rsidRPr="00415861">
            <w:rPr>
              <w:rFonts w:ascii="Arial Narrow" w:eastAsia="Calibri" w:hAnsi="Arial Narrow" w:cs="Calibri"/>
              <w:b/>
              <w:color w:val="000000"/>
              <w:sz w:val="22"/>
              <w:szCs w:val="22"/>
            </w:rPr>
            <w:tab/>
            <w:t>4</w:t>
          </w:r>
          <w:r w:rsidRPr="00415861">
            <w:rPr>
              <w:rFonts w:ascii="Arial Narrow" w:hAnsi="Arial Narrow"/>
              <w:b/>
              <w:sz w:val="22"/>
              <w:szCs w:val="22"/>
            </w:rPr>
            <w:fldChar w:fldCharType="end"/>
          </w:r>
        </w:p>
        <w:p w14:paraId="0000000F"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1y810tw">
            <w:r w:rsidRPr="00415861">
              <w:rPr>
                <w:rFonts w:ascii="Arial Narrow" w:eastAsia="Arial Narrow" w:hAnsi="Arial Narrow" w:cs="Arial Narrow"/>
                <w:b/>
                <w:color w:val="000000"/>
                <w:sz w:val="22"/>
                <w:szCs w:val="22"/>
              </w:rPr>
              <w:t>8.</w:t>
            </w:r>
          </w:hyperlink>
          <w:hyperlink w:anchor="_heading=h.1y810tw">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_heading=h.1y810tw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PROCEDIMIENTO PASO A PASO</w:t>
          </w:r>
          <w:r w:rsidRPr="00415861">
            <w:rPr>
              <w:rFonts w:ascii="Arial Narrow" w:eastAsia="Calibri" w:hAnsi="Arial Narrow" w:cs="Calibri"/>
              <w:b/>
              <w:color w:val="000000"/>
              <w:sz w:val="22"/>
              <w:szCs w:val="22"/>
            </w:rPr>
            <w:tab/>
            <w:t>4</w:t>
          </w:r>
          <w:r w:rsidRPr="00415861">
            <w:rPr>
              <w:rFonts w:ascii="Arial Narrow" w:hAnsi="Arial Narrow"/>
              <w:b/>
              <w:sz w:val="22"/>
              <w:szCs w:val="22"/>
            </w:rPr>
            <w:fldChar w:fldCharType="end"/>
          </w:r>
        </w:p>
        <w:p w14:paraId="00000010" w14:textId="77777777" w:rsidR="009A4563" w:rsidRPr="00415861" w:rsidRDefault="00094D35" w:rsidP="007E370A">
          <w:pPr>
            <w:pBdr>
              <w:top w:val="nil"/>
              <w:left w:val="nil"/>
              <w:bottom w:val="nil"/>
              <w:right w:val="nil"/>
              <w:between w:val="nil"/>
            </w:pBdr>
            <w:tabs>
              <w:tab w:val="left" w:pos="960"/>
              <w:tab w:val="right" w:pos="9397"/>
            </w:tabs>
            <w:ind w:left="480" w:right="425"/>
            <w:rPr>
              <w:rFonts w:ascii="Arial Narrow" w:eastAsia="Calibri" w:hAnsi="Arial Narrow" w:cs="Calibri"/>
              <w:b/>
              <w:color w:val="000000"/>
              <w:sz w:val="22"/>
              <w:szCs w:val="22"/>
            </w:rPr>
          </w:pPr>
          <w:hyperlink w:anchor="_heading=h.4i7ojhp">
            <w:r w:rsidRPr="00415861">
              <w:rPr>
                <w:rFonts w:ascii="Arial Narrow" w:eastAsia="Arial Narrow" w:hAnsi="Arial Narrow" w:cs="Arial Narrow"/>
                <w:b/>
                <w:color w:val="000000"/>
                <w:sz w:val="22"/>
                <w:szCs w:val="22"/>
              </w:rPr>
              <w:t>9.</w:t>
            </w:r>
          </w:hyperlink>
          <w:hyperlink w:anchor="_heading=h.4i7ojhp">
            <w:r w:rsidRPr="00415861">
              <w:rPr>
                <w:rFonts w:ascii="Arial Narrow" w:eastAsia="Calibri" w:hAnsi="Arial Narrow" w:cs="Calibri"/>
                <w:b/>
                <w:color w:val="000000"/>
                <w:sz w:val="22"/>
                <w:szCs w:val="22"/>
              </w:rPr>
              <w:tab/>
            </w:r>
          </w:hyperlink>
          <w:r w:rsidRPr="00415861">
            <w:rPr>
              <w:rFonts w:ascii="Arial Narrow" w:hAnsi="Arial Narrow"/>
              <w:b/>
              <w:sz w:val="22"/>
              <w:szCs w:val="22"/>
            </w:rPr>
            <w:fldChar w:fldCharType="begin"/>
          </w:r>
          <w:r w:rsidRPr="00415861">
            <w:rPr>
              <w:rFonts w:ascii="Arial Narrow" w:hAnsi="Arial Narrow"/>
              <w:b/>
              <w:sz w:val="22"/>
              <w:szCs w:val="22"/>
            </w:rPr>
            <w:instrText xml:space="preserve"> PAGEREF _heading=h.4i7ojhp \h </w:instrText>
          </w:r>
          <w:r w:rsidRPr="00415861">
            <w:rPr>
              <w:rFonts w:ascii="Arial Narrow" w:hAnsi="Arial Narrow"/>
              <w:b/>
              <w:sz w:val="22"/>
              <w:szCs w:val="22"/>
            </w:rPr>
          </w:r>
          <w:r w:rsidRPr="00415861">
            <w:rPr>
              <w:rFonts w:ascii="Arial Narrow" w:hAnsi="Arial Narrow"/>
              <w:b/>
              <w:sz w:val="22"/>
              <w:szCs w:val="22"/>
            </w:rPr>
            <w:fldChar w:fldCharType="separate"/>
          </w:r>
          <w:r w:rsidRPr="00415861">
            <w:rPr>
              <w:rFonts w:ascii="Arial Narrow" w:eastAsia="Arial Narrow" w:hAnsi="Arial Narrow" w:cs="Arial Narrow"/>
              <w:b/>
              <w:color w:val="000000"/>
              <w:sz w:val="22"/>
              <w:szCs w:val="22"/>
            </w:rPr>
            <w:t>CONTROL DE CAMBIOS</w:t>
          </w:r>
          <w:r w:rsidRPr="00415861">
            <w:rPr>
              <w:rFonts w:ascii="Arial Narrow" w:eastAsia="Calibri" w:hAnsi="Arial Narrow" w:cs="Calibri"/>
              <w:b/>
              <w:color w:val="000000"/>
              <w:sz w:val="22"/>
              <w:szCs w:val="22"/>
            </w:rPr>
            <w:tab/>
            <w:t>13</w:t>
          </w:r>
          <w:r w:rsidRPr="00415861">
            <w:rPr>
              <w:rFonts w:ascii="Arial Narrow" w:hAnsi="Arial Narrow"/>
              <w:b/>
              <w:sz w:val="22"/>
              <w:szCs w:val="22"/>
            </w:rPr>
            <w:fldChar w:fldCharType="end"/>
          </w:r>
        </w:p>
        <w:p w14:paraId="00000011" w14:textId="77777777" w:rsidR="009A4563" w:rsidRDefault="00094D35" w:rsidP="007E370A">
          <w:pPr>
            <w:ind w:right="425"/>
          </w:pPr>
          <w:r w:rsidRPr="00415861">
            <w:rPr>
              <w:rFonts w:ascii="Arial Narrow" w:hAnsi="Arial Narrow"/>
              <w:b/>
              <w:sz w:val="22"/>
              <w:szCs w:val="22"/>
            </w:rPr>
            <w:fldChar w:fldCharType="end"/>
          </w:r>
        </w:p>
      </w:sdtContent>
    </w:sdt>
    <w:p w14:paraId="00000012" w14:textId="77777777"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b w:val="0"/>
          <w:sz w:val="22"/>
          <w:szCs w:val="22"/>
        </w:rPr>
      </w:pPr>
      <w:bookmarkStart w:id="2" w:name="_heading=h.3znysh7" w:colFirst="0" w:colLast="0"/>
      <w:bookmarkEnd w:id="2"/>
      <w:r>
        <w:br w:type="page"/>
      </w:r>
      <w:r>
        <w:rPr>
          <w:rFonts w:ascii="Arial Narrow" w:eastAsia="Arial Narrow" w:hAnsi="Arial Narrow" w:cs="Arial Narrow"/>
          <w:sz w:val="22"/>
          <w:szCs w:val="22"/>
        </w:rPr>
        <w:lastRenderedPageBreak/>
        <w:t>OBJETIVO</w:t>
      </w:r>
    </w:p>
    <w:p w14:paraId="00000013" w14:textId="38A605FC" w:rsidR="009A4563" w:rsidRDefault="00094D35" w:rsidP="007E370A">
      <w:pPr>
        <w:ind w:right="425"/>
        <w:jc w:val="both"/>
        <w:rPr>
          <w:rFonts w:ascii="Arial Narrow" w:eastAsia="Arial Narrow" w:hAnsi="Arial Narrow" w:cs="Arial Narrow"/>
          <w:sz w:val="22"/>
          <w:szCs w:val="22"/>
        </w:rPr>
      </w:pPr>
      <w:bookmarkStart w:id="3" w:name="_heading=h.30j0zll" w:colFirst="0" w:colLast="0"/>
      <w:bookmarkEnd w:id="3"/>
      <w:r>
        <w:rPr>
          <w:rFonts w:ascii="Arial Narrow" w:eastAsia="Arial Narrow" w:hAnsi="Arial Narrow" w:cs="Arial Narrow"/>
          <w:sz w:val="22"/>
          <w:szCs w:val="22"/>
        </w:rPr>
        <w:t xml:space="preserve">Evaluar y resolver las </w:t>
      </w:r>
      <w:r w:rsidRPr="0006645C">
        <w:rPr>
          <w:rFonts w:ascii="Arial Narrow" w:eastAsia="Arial Narrow" w:hAnsi="Arial Narrow" w:cs="Arial Narrow"/>
          <w:sz w:val="22"/>
          <w:szCs w:val="22"/>
        </w:rPr>
        <w:t xml:space="preserve">solicitudes </w:t>
      </w:r>
      <w:r w:rsidR="00BC64B9" w:rsidRPr="0006645C">
        <w:rPr>
          <w:rFonts w:ascii="Arial Narrow" w:eastAsia="Arial Narrow" w:hAnsi="Arial Narrow" w:cs="Arial Narrow"/>
          <w:sz w:val="22"/>
          <w:szCs w:val="22"/>
        </w:rPr>
        <w:t xml:space="preserve">de </w:t>
      </w:r>
      <w:r w:rsidRPr="0006645C">
        <w:rPr>
          <w:rFonts w:ascii="Arial Narrow" w:eastAsia="Arial Narrow" w:hAnsi="Arial Narrow" w:cs="Arial Narrow"/>
          <w:sz w:val="22"/>
          <w:szCs w:val="22"/>
        </w:rPr>
        <w:t xml:space="preserve">permiso para adelantar labores de adecuación, reposición o mejoras a las construcciones </w:t>
      </w:r>
      <w:sdt>
        <w:sdtPr>
          <w:tag w:val="goog_rdk_0"/>
          <w:id w:val="-1980752306"/>
        </w:sdtPr>
        <w:sdtContent/>
      </w:sdt>
      <w:r w:rsidRPr="0006645C">
        <w:rPr>
          <w:rFonts w:ascii="Arial Narrow" w:eastAsia="Arial Narrow" w:hAnsi="Arial Narrow" w:cs="Arial Narrow"/>
          <w:sz w:val="22"/>
          <w:szCs w:val="22"/>
        </w:rPr>
        <w:t xml:space="preserve">existentes </w:t>
      </w:r>
      <w:r w:rsidRPr="00415861">
        <w:rPr>
          <w:rFonts w:ascii="Arial Narrow" w:eastAsia="Arial Narrow" w:hAnsi="Arial Narrow" w:cs="Arial Narrow"/>
          <w:sz w:val="22"/>
          <w:szCs w:val="22"/>
        </w:rPr>
        <w:t>en el Parque Nacional Natural Los Corales del Rosario y de San Bernardo</w:t>
      </w:r>
      <w:r w:rsidRPr="0006645C">
        <w:rPr>
          <w:rFonts w:ascii="Arial Narrow" w:eastAsia="Arial Narrow" w:hAnsi="Arial Narrow" w:cs="Arial Narrow"/>
          <w:sz w:val="22"/>
          <w:szCs w:val="22"/>
        </w:rPr>
        <w:t>,</w:t>
      </w:r>
      <w:r>
        <w:rPr>
          <w:rFonts w:ascii="Arial Narrow" w:eastAsia="Arial Narrow" w:hAnsi="Arial Narrow" w:cs="Arial Narrow"/>
          <w:sz w:val="22"/>
          <w:szCs w:val="22"/>
        </w:rPr>
        <w:t xml:space="preserve"> así como realizar su seguimiento de conformidad con lo establecido en la normatividad vigente.</w:t>
      </w:r>
    </w:p>
    <w:p w14:paraId="00000014" w14:textId="77777777"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4" w:name="_heading=h.26in1rg" w:colFirst="0" w:colLast="0"/>
      <w:bookmarkEnd w:id="4"/>
      <w:r>
        <w:rPr>
          <w:rFonts w:ascii="Arial Narrow" w:eastAsia="Arial Narrow" w:hAnsi="Arial Narrow" w:cs="Arial Narrow"/>
          <w:sz w:val="22"/>
          <w:szCs w:val="22"/>
        </w:rPr>
        <w:t>ALCANCE</w:t>
      </w:r>
    </w:p>
    <w:p w14:paraId="00000015" w14:textId="70410F50" w:rsidR="009A4563" w:rsidRDefault="00094D35" w:rsidP="007E370A">
      <w:pPr>
        <w:ind w:right="425"/>
        <w:jc w:val="both"/>
        <w:rPr>
          <w:rFonts w:ascii="Arial Narrow" w:eastAsia="Arial Narrow" w:hAnsi="Arial Narrow" w:cs="Arial Narrow"/>
          <w:sz w:val="22"/>
          <w:szCs w:val="22"/>
        </w:rPr>
      </w:pPr>
      <w:r w:rsidRPr="0006645C">
        <w:rPr>
          <w:rFonts w:ascii="Arial Narrow" w:eastAsia="Arial Narrow" w:hAnsi="Arial Narrow" w:cs="Arial Narrow"/>
          <w:sz w:val="22"/>
          <w:szCs w:val="22"/>
        </w:rPr>
        <w:t>Este procedimiento</w:t>
      </w:r>
      <w:r w:rsidR="00DB00FF" w:rsidRPr="0006645C">
        <w:rPr>
          <w:rFonts w:ascii="Arial Narrow" w:eastAsia="Arial Narrow" w:hAnsi="Arial Narrow" w:cs="Arial Narrow"/>
          <w:sz w:val="22"/>
          <w:szCs w:val="22"/>
        </w:rPr>
        <w:t xml:space="preserve"> </w:t>
      </w:r>
      <w:r w:rsidR="00DB00FF" w:rsidRPr="00415861">
        <w:rPr>
          <w:rFonts w:ascii="Arial Narrow" w:eastAsia="Arial Narrow" w:hAnsi="Arial Narrow" w:cs="Arial Narrow"/>
          <w:sz w:val="22"/>
          <w:szCs w:val="22"/>
        </w:rPr>
        <w:t xml:space="preserve">es el resultado de la recepción de las solicitudes para trámites ambientales, el cual es gestionado por </w:t>
      </w:r>
      <w:r w:rsidR="00BC64B9" w:rsidRPr="00415861">
        <w:rPr>
          <w:rFonts w:ascii="Arial Narrow" w:eastAsia="Arial Narrow" w:hAnsi="Arial Narrow" w:cs="Arial Narrow"/>
          <w:sz w:val="22"/>
          <w:szCs w:val="22"/>
        </w:rPr>
        <w:t xml:space="preserve">El Parque Nacional Natural Los Corales del Rosario y de San Bernardo, La Dirección Territorial Caribe y </w:t>
      </w:r>
      <w:r w:rsidR="00DB00FF" w:rsidRPr="00415861">
        <w:rPr>
          <w:rFonts w:ascii="Arial Narrow" w:eastAsia="Arial Narrow" w:hAnsi="Arial Narrow" w:cs="Arial Narrow"/>
          <w:sz w:val="22"/>
          <w:szCs w:val="22"/>
        </w:rPr>
        <w:t>el Grupo de Atención al Ciudadano.</w:t>
      </w:r>
      <w:r w:rsidR="00DB00FF" w:rsidRPr="0006645C">
        <w:rPr>
          <w:rFonts w:ascii="Arial Narrow" w:eastAsia="Arial Narrow" w:hAnsi="Arial Narrow" w:cs="Arial Narrow"/>
          <w:sz w:val="22"/>
          <w:szCs w:val="22"/>
        </w:rPr>
        <w:t xml:space="preserve"> Inicia con el recibo </w:t>
      </w:r>
      <w:r w:rsidR="00A2596D" w:rsidRPr="0006645C">
        <w:rPr>
          <w:rFonts w:ascii="Arial Narrow" w:eastAsia="Arial Narrow" w:hAnsi="Arial Narrow" w:cs="Arial Narrow"/>
          <w:sz w:val="22"/>
          <w:szCs w:val="22"/>
        </w:rPr>
        <w:t>del expediente</w:t>
      </w:r>
      <w:r w:rsidR="00A56C32" w:rsidRPr="00A56C32">
        <w:rPr>
          <w:rFonts w:ascii="Arial Narrow" w:eastAsia="Arial Narrow" w:hAnsi="Arial Narrow" w:cs="Arial Narrow"/>
          <w:sz w:val="22"/>
          <w:szCs w:val="22"/>
        </w:rPr>
        <w:t xml:space="preserve"> </w:t>
      </w:r>
      <w:r w:rsidR="00DB00FF" w:rsidRPr="00415861">
        <w:rPr>
          <w:rFonts w:ascii="Arial Narrow" w:eastAsia="Arial Narrow" w:hAnsi="Arial Narrow" w:cs="Arial Narrow"/>
          <w:sz w:val="22"/>
          <w:szCs w:val="22"/>
        </w:rPr>
        <w:t>para</w:t>
      </w:r>
      <w:r w:rsidR="00DB00FF" w:rsidRPr="0006645C">
        <w:rPr>
          <w:rFonts w:ascii="Arial Narrow" w:eastAsia="Arial Narrow" w:hAnsi="Arial Narrow" w:cs="Arial Narrow"/>
          <w:sz w:val="22"/>
          <w:szCs w:val="22"/>
        </w:rPr>
        <w:t xml:space="preserve"> </w:t>
      </w:r>
      <w:r w:rsidRPr="0006645C">
        <w:rPr>
          <w:rFonts w:ascii="Arial Narrow" w:eastAsia="Arial Narrow" w:hAnsi="Arial Narrow" w:cs="Arial Narrow"/>
          <w:sz w:val="22"/>
          <w:szCs w:val="22"/>
        </w:rPr>
        <w:t>adelantar labores de adecuación, reposición o mejoras d</w:t>
      </w:r>
      <w:r w:rsidRPr="00A56C32">
        <w:rPr>
          <w:rFonts w:ascii="Arial Narrow" w:eastAsia="Arial Narrow" w:hAnsi="Arial Narrow" w:cs="Arial Narrow"/>
          <w:sz w:val="22"/>
          <w:szCs w:val="22"/>
        </w:rPr>
        <w:t>e construcciones existentes y localizadas al interior del Parque Nacional Natural Los Corales del Rosario y de San Bernardo</w:t>
      </w:r>
      <w:r w:rsidRPr="00415861">
        <w:rPr>
          <w:rFonts w:ascii="Arial Narrow" w:eastAsia="Arial Narrow" w:hAnsi="Arial Narrow" w:cs="Arial Narrow"/>
          <w:sz w:val="22"/>
          <w:szCs w:val="22"/>
        </w:rPr>
        <w:t>,</w:t>
      </w:r>
      <w:r w:rsidR="00DB00FF" w:rsidRPr="00415861">
        <w:rPr>
          <w:rFonts w:ascii="Arial Narrow" w:eastAsia="Arial Narrow" w:hAnsi="Arial Narrow" w:cs="Arial Narrow"/>
          <w:sz w:val="22"/>
          <w:szCs w:val="22"/>
        </w:rPr>
        <w:t xml:space="preserve"> por parte de</w:t>
      </w:r>
      <w:r w:rsidR="00850C9D" w:rsidRPr="00415861">
        <w:rPr>
          <w:rFonts w:ascii="Arial Narrow" w:eastAsia="Arial Narrow" w:hAnsi="Arial Narrow" w:cs="Arial Narrow"/>
          <w:sz w:val="22"/>
          <w:szCs w:val="22"/>
        </w:rPr>
        <w:t xml:space="preserve"> la </w:t>
      </w:r>
      <w:r w:rsidR="00A56C32" w:rsidRPr="00415861">
        <w:rPr>
          <w:rFonts w:ascii="Arial Narrow" w:eastAsia="Arial Narrow" w:hAnsi="Arial Narrow" w:cs="Arial Narrow"/>
          <w:sz w:val="22"/>
          <w:szCs w:val="22"/>
        </w:rPr>
        <w:t>D</w:t>
      </w:r>
      <w:r w:rsidR="00850C9D" w:rsidRPr="00415861">
        <w:rPr>
          <w:rFonts w:ascii="Arial Narrow" w:eastAsia="Arial Narrow" w:hAnsi="Arial Narrow" w:cs="Arial Narrow"/>
          <w:sz w:val="22"/>
          <w:szCs w:val="22"/>
        </w:rPr>
        <w:t xml:space="preserve">irección </w:t>
      </w:r>
      <w:r w:rsidR="00A56C32" w:rsidRPr="00415861">
        <w:rPr>
          <w:rFonts w:ascii="Arial Narrow" w:eastAsia="Arial Narrow" w:hAnsi="Arial Narrow" w:cs="Arial Narrow"/>
          <w:sz w:val="22"/>
          <w:szCs w:val="22"/>
        </w:rPr>
        <w:t>T</w:t>
      </w:r>
      <w:r w:rsidR="00850C9D" w:rsidRPr="00415861">
        <w:rPr>
          <w:rFonts w:ascii="Arial Narrow" w:eastAsia="Arial Narrow" w:hAnsi="Arial Narrow" w:cs="Arial Narrow"/>
          <w:sz w:val="22"/>
          <w:szCs w:val="22"/>
        </w:rPr>
        <w:t>erritorial</w:t>
      </w:r>
      <w:r w:rsidR="00A56C32" w:rsidRPr="00415861">
        <w:rPr>
          <w:rFonts w:ascii="Arial Narrow" w:eastAsia="Arial Narrow" w:hAnsi="Arial Narrow" w:cs="Arial Narrow"/>
          <w:sz w:val="22"/>
          <w:szCs w:val="22"/>
        </w:rPr>
        <w:t xml:space="preserve"> Caribe.</w:t>
      </w:r>
      <w:r w:rsidR="00DB00FF" w:rsidRPr="0006645C">
        <w:rPr>
          <w:rFonts w:ascii="Arial Narrow" w:eastAsia="Arial Narrow" w:hAnsi="Arial Narrow" w:cs="Arial Narrow"/>
          <w:sz w:val="22"/>
          <w:szCs w:val="22"/>
        </w:rPr>
        <w:t xml:space="preserve"> La gestión continúa con la evaluación jurídica y técnica de los documentos que componen la solicitud, los cuales deben cumplir con lo establecido </w:t>
      </w:r>
      <w:r w:rsidRPr="0006645C">
        <w:rPr>
          <w:rFonts w:ascii="Arial Narrow" w:eastAsia="Arial Narrow" w:hAnsi="Arial Narrow" w:cs="Arial Narrow"/>
          <w:sz w:val="22"/>
          <w:szCs w:val="22"/>
        </w:rPr>
        <w:t xml:space="preserve">en el </w:t>
      </w:r>
      <w:sdt>
        <w:sdtPr>
          <w:tag w:val="goog_rdk_10"/>
          <w:id w:val="-1534327826"/>
          <w:showingPlcHdr/>
        </w:sdtPr>
        <w:sdtContent>
          <w:r w:rsidR="00415861">
            <w:t xml:space="preserve">     </w:t>
          </w:r>
        </w:sdtContent>
      </w:sdt>
      <w:sdt>
        <w:sdtPr>
          <w:tag w:val="goog_rdk_11"/>
          <w:id w:val="339129329"/>
        </w:sdtPr>
        <w:sdtContent>
          <w:r w:rsidRPr="0006645C">
            <w:rPr>
              <w:rFonts w:ascii="Arial Narrow" w:eastAsia="Arial Narrow" w:hAnsi="Arial Narrow" w:cs="Arial Narrow"/>
              <w:sz w:val="22"/>
              <w:szCs w:val="22"/>
            </w:rPr>
            <w:t>A</w:t>
          </w:r>
        </w:sdtContent>
      </w:sdt>
      <w:r w:rsidRPr="0006645C">
        <w:rPr>
          <w:rFonts w:ascii="Arial Narrow" w:eastAsia="Arial Narrow" w:hAnsi="Arial Narrow" w:cs="Arial Narrow"/>
          <w:sz w:val="22"/>
          <w:szCs w:val="22"/>
        </w:rPr>
        <w:t xml:space="preserve">rtículo 3 de la </w:t>
      </w:r>
      <w:sdt>
        <w:sdtPr>
          <w:tag w:val="goog_rdk_12"/>
          <w:id w:val="-1817560780"/>
          <w:showingPlcHdr/>
        </w:sdtPr>
        <w:sdtContent>
          <w:r w:rsidR="00415861">
            <w:t xml:space="preserve">     </w:t>
          </w:r>
        </w:sdtContent>
      </w:sdt>
      <w:sdt>
        <w:sdtPr>
          <w:tag w:val="goog_rdk_13"/>
          <w:id w:val="-559556841"/>
        </w:sdtPr>
        <w:sdtContent>
          <w:r w:rsidRPr="0006645C">
            <w:rPr>
              <w:rFonts w:ascii="Arial Narrow" w:eastAsia="Arial Narrow" w:hAnsi="Arial Narrow" w:cs="Arial Narrow"/>
              <w:sz w:val="22"/>
              <w:szCs w:val="22"/>
            </w:rPr>
            <w:t>R</w:t>
          </w:r>
        </w:sdtContent>
      </w:sdt>
      <w:r w:rsidRPr="0006645C">
        <w:rPr>
          <w:rFonts w:ascii="Arial Narrow" w:eastAsia="Arial Narrow" w:hAnsi="Arial Narrow" w:cs="Arial Narrow"/>
          <w:sz w:val="22"/>
          <w:szCs w:val="22"/>
        </w:rPr>
        <w:t xml:space="preserve">esolución No. 0163 de 2009, </w:t>
      </w:r>
      <w:r w:rsidR="00A56C32" w:rsidRPr="00A56C32">
        <w:rPr>
          <w:rFonts w:ascii="Arial Narrow" w:eastAsia="Arial Narrow" w:hAnsi="Arial Narrow" w:cs="Arial Narrow"/>
          <w:sz w:val="22"/>
          <w:szCs w:val="22"/>
        </w:rPr>
        <w:t>y la demás reglamentación vigente, para lo cual se emite el acto administrativo resolutorio, y finaliza con el seguimiento al permiso otorgado, en caso de haberse concedido</w:t>
      </w:r>
      <w:r w:rsidR="00A56C32" w:rsidRPr="00A0009B">
        <w:rPr>
          <w:rFonts w:ascii="Arial Narrow" w:eastAsia="Arial Narrow" w:hAnsi="Arial Narrow" w:cs="Arial Narrow"/>
          <w:sz w:val="22"/>
          <w:szCs w:val="22"/>
        </w:rPr>
        <w:t xml:space="preserve"> o negación del permiso y su posterior archivo</w:t>
      </w:r>
      <w:r w:rsidR="00A56C32">
        <w:rPr>
          <w:rFonts w:ascii="Arial Narrow" w:eastAsia="Arial Narrow" w:hAnsi="Arial Narrow" w:cs="Arial Narrow"/>
          <w:sz w:val="22"/>
          <w:szCs w:val="22"/>
        </w:rPr>
        <w:t>.</w:t>
      </w:r>
    </w:p>
    <w:p w14:paraId="3293B5B2" w14:textId="68A0789C" w:rsidR="00FF1EB0" w:rsidRDefault="00FF1EB0" w:rsidP="007E370A">
      <w:pPr>
        <w:ind w:right="425"/>
        <w:jc w:val="both"/>
        <w:rPr>
          <w:rFonts w:ascii="Arial Narrow" w:eastAsia="Arial Narrow" w:hAnsi="Arial Narrow" w:cs="Arial Narrow"/>
          <w:sz w:val="22"/>
          <w:szCs w:val="22"/>
        </w:rPr>
      </w:pPr>
    </w:p>
    <w:p w14:paraId="7208B545" w14:textId="2CF829D1" w:rsidR="00FF1EB0" w:rsidRDefault="00FF1EB0" w:rsidP="007E370A">
      <w:pPr>
        <w:ind w:right="425"/>
        <w:jc w:val="both"/>
        <w:rPr>
          <w:rFonts w:ascii="Arial Narrow" w:eastAsia="Arial Narrow" w:hAnsi="Arial Narrow" w:cs="Arial Narrow"/>
          <w:sz w:val="22"/>
          <w:szCs w:val="22"/>
        </w:rPr>
      </w:pPr>
      <w:r>
        <w:rPr>
          <w:rFonts w:ascii="Arial Narrow" w:eastAsia="Arial Narrow" w:hAnsi="Arial Narrow" w:cs="Arial Narrow"/>
          <w:sz w:val="22"/>
          <w:szCs w:val="22"/>
        </w:rPr>
        <w:t>El procedimiento aplica para la Dirección Territorial Caribe y el Parque Nacional Natural Los Corales del Rosario y de San Bernardo.</w:t>
      </w:r>
    </w:p>
    <w:p w14:paraId="47690527" w14:textId="77777777" w:rsidR="00FF1EB0" w:rsidRDefault="00FF1EB0" w:rsidP="007E370A">
      <w:pPr>
        <w:ind w:right="425"/>
        <w:jc w:val="both"/>
        <w:rPr>
          <w:rFonts w:ascii="Arial Narrow" w:eastAsia="Arial Narrow" w:hAnsi="Arial Narrow" w:cs="Arial Narrow"/>
          <w:sz w:val="22"/>
          <w:szCs w:val="22"/>
        </w:rPr>
      </w:pPr>
    </w:p>
    <w:p w14:paraId="5422C23C" w14:textId="77777777" w:rsidR="00FF1EB0" w:rsidRPr="006D5D55" w:rsidRDefault="00FF1EB0" w:rsidP="007E370A">
      <w:pPr>
        <w:ind w:right="425"/>
        <w:jc w:val="both"/>
        <w:rPr>
          <w:rFonts w:ascii="Arial Narrow" w:eastAsia="Arial Narrow" w:hAnsi="Arial Narrow" w:cs="Arial Narrow"/>
          <w:b/>
          <w:sz w:val="22"/>
          <w:szCs w:val="22"/>
        </w:rPr>
      </w:pPr>
      <w:r w:rsidRPr="006D5D55">
        <w:rPr>
          <w:rFonts w:ascii="Arial Narrow" w:eastAsia="Arial Narrow" w:hAnsi="Arial Narrow" w:cs="Arial Narrow"/>
          <w:b/>
          <w:sz w:val="22"/>
          <w:szCs w:val="22"/>
        </w:rPr>
        <w:t>Notas aclaratorias:</w:t>
      </w:r>
    </w:p>
    <w:p w14:paraId="54825322" w14:textId="77777777" w:rsidR="00FF1EB0" w:rsidRPr="006D5D55" w:rsidRDefault="00FF1EB0" w:rsidP="007E370A">
      <w:pPr>
        <w:ind w:right="425"/>
        <w:jc w:val="both"/>
        <w:rPr>
          <w:rFonts w:ascii="Arial Narrow" w:eastAsia="Arial Narrow" w:hAnsi="Arial Narrow" w:cs="Arial Narrow"/>
          <w:sz w:val="22"/>
          <w:szCs w:val="22"/>
        </w:rPr>
      </w:pPr>
    </w:p>
    <w:p w14:paraId="26BC294D" w14:textId="77777777" w:rsidR="00FF1EB0" w:rsidRDefault="00FF1EB0" w:rsidP="007E370A">
      <w:pPr>
        <w:ind w:right="425"/>
        <w:jc w:val="both"/>
        <w:rPr>
          <w:rFonts w:ascii="Arial Narrow" w:hAnsi="Arial Narrow"/>
          <w:color w:val="202124"/>
          <w:sz w:val="22"/>
          <w:szCs w:val="22"/>
          <w:shd w:val="clear" w:color="auto" w:fill="FFFFFF"/>
        </w:rPr>
      </w:pPr>
      <w:r w:rsidRPr="00B03B4D">
        <w:rPr>
          <w:rFonts w:ascii="Arial Narrow" w:hAnsi="Arial Narrow"/>
          <w:color w:val="202124"/>
          <w:sz w:val="22"/>
          <w:szCs w:val="22"/>
          <w:shd w:val="clear" w:color="auto" w:fill="FFFFFF"/>
        </w:rPr>
        <w:t xml:space="preserve">Este trámite aplica para aquellas estructuras que estuviesen </w:t>
      </w:r>
      <w:r>
        <w:rPr>
          <w:rFonts w:ascii="Arial Narrow" w:hAnsi="Arial Narrow"/>
          <w:color w:val="202124"/>
          <w:sz w:val="22"/>
          <w:szCs w:val="22"/>
          <w:shd w:val="clear" w:color="auto" w:fill="FFFFFF"/>
        </w:rPr>
        <w:t xml:space="preserve">al interior del Parque Nacional Natural Los Corales del Rosario y de San Bernardo, con anterioridad a la vigencia de la Resolución No. 1424 de diciembre 20 de 1996. </w:t>
      </w:r>
    </w:p>
    <w:p w14:paraId="6F3FF1FA" w14:textId="4F68F071" w:rsidR="00FF1EB0" w:rsidRDefault="00FF1EB0" w:rsidP="007E370A">
      <w:pPr>
        <w:ind w:right="425"/>
        <w:jc w:val="both"/>
        <w:rPr>
          <w:rFonts w:ascii="Arial Narrow" w:eastAsia="Arial Narrow" w:hAnsi="Arial Narrow" w:cs="Arial Narrow"/>
          <w:sz w:val="22"/>
          <w:szCs w:val="22"/>
        </w:rPr>
      </w:pPr>
    </w:p>
    <w:p w14:paraId="4FAE9B7F" w14:textId="148FC941" w:rsidR="00DD1CFF" w:rsidRDefault="00DD1CFF" w:rsidP="007E370A">
      <w:pPr>
        <w:shd w:val="clear" w:color="auto" w:fill="FFFFFF"/>
        <w:ind w:right="425"/>
        <w:jc w:val="both"/>
        <w:rPr>
          <w:rFonts w:ascii="Arial Narrow" w:hAnsi="Arial Narrow"/>
          <w:sz w:val="22"/>
          <w:szCs w:val="22"/>
        </w:rPr>
      </w:pPr>
      <w:r w:rsidRPr="00B03B4D">
        <w:rPr>
          <w:rFonts w:ascii="Arial Narrow" w:eastAsia="Arial Narrow" w:hAnsi="Arial Narrow" w:cs="Arial Narrow"/>
          <w:sz w:val="22"/>
          <w:szCs w:val="22"/>
        </w:rPr>
        <w:t xml:space="preserve">Este procedimiento no aplica para solicitudes de </w:t>
      </w:r>
      <w:r>
        <w:rPr>
          <w:rFonts w:ascii="Arial Narrow" w:eastAsia="Arial Narrow" w:hAnsi="Arial Narrow" w:cs="Arial Narrow"/>
          <w:sz w:val="22"/>
          <w:szCs w:val="22"/>
        </w:rPr>
        <w:t xml:space="preserve">permisos de adecuación, reposición o mejora de nuevas estructuras </w:t>
      </w:r>
      <w:r w:rsidRPr="00B03B4D">
        <w:rPr>
          <w:rFonts w:ascii="Arial Narrow" w:hAnsi="Arial Narrow"/>
          <w:sz w:val="22"/>
          <w:szCs w:val="22"/>
        </w:rPr>
        <w:t xml:space="preserve">ya que las que se pretendan ubicar actualmente al interior del </w:t>
      </w:r>
      <w:r w:rsidR="00A200CC">
        <w:rPr>
          <w:rFonts w:ascii="Arial Narrow" w:hAnsi="Arial Narrow"/>
          <w:sz w:val="22"/>
          <w:szCs w:val="22"/>
        </w:rPr>
        <w:t>Parque Nacional Natural Los Corales del Rosario y de San Bernardo –PNN CRSB</w:t>
      </w:r>
      <w:r w:rsidRPr="00B03B4D">
        <w:rPr>
          <w:rFonts w:ascii="Arial Narrow" w:hAnsi="Arial Narrow"/>
          <w:sz w:val="22"/>
          <w:szCs w:val="22"/>
        </w:rPr>
        <w:t>-, al ser considerados proyec</w:t>
      </w:r>
      <w:r w:rsidR="00A200CC">
        <w:rPr>
          <w:rFonts w:ascii="Arial Narrow" w:hAnsi="Arial Narrow"/>
          <w:sz w:val="22"/>
          <w:szCs w:val="22"/>
        </w:rPr>
        <w:t>tos que pueden afectar el área protegida</w:t>
      </w:r>
      <w:r w:rsidRPr="00B03B4D">
        <w:rPr>
          <w:rFonts w:ascii="Arial Narrow" w:hAnsi="Arial Narrow"/>
          <w:sz w:val="22"/>
          <w:szCs w:val="22"/>
        </w:rPr>
        <w:t>, requieren adelantar un proceso de licenciamiento ambiental con la Autoridad Nacional de Licencias Ambientales –ANLA-, en virtud del Literal a); Numeral 12; Artículo 2.2.2.3.2.2. del Decreto 1076 de 2015.</w:t>
      </w:r>
    </w:p>
    <w:p w14:paraId="3E7EC92B" w14:textId="56328178" w:rsidR="00855B61" w:rsidRDefault="00855B61" w:rsidP="007E370A">
      <w:pPr>
        <w:shd w:val="clear" w:color="auto" w:fill="FFFFFF"/>
        <w:ind w:right="425"/>
        <w:jc w:val="both"/>
        <w:rPr>
          <w:rFonts w:ascii="Arial Narrow" w:hAnsi="Arial Narrow"/>
          <w:sz w:val="22"/>
          <w:szCs w:val="22"/>
        </w:rPr>
      </w:pPr>
    </w:p>
    <w:p w14:paraId="6A9DB474" w14:textId="49AB99B6" w:rsidR="00855B61" w:rsidRPr="003C767D" w:rsidRDefault="00855B61" w:rsidP="007E370A">
      <w:pPr>
        <w:shd w:val="clear" w:color="auto" w:fill="FFFFFF"/>
        <w:ind w:right="425"/>
        <w:jc w:val="both"/>
        <w:rPr>
          <w:rFonts w:ascii="Arial Narrow" w:eastAsia="Arial Narrow" w:hAnsi="Arial Narrow" w:cs="Arial Narrow"/>
          <w:sz w:val="22"/>
          <w:szCs w:val="22"/>
        </w:rPr>
      </w:pPr>
      <w:r>
        <w:rPr>
          <w:rFonts w:ascii="Arial Narrow" w:eastAsia="Arial Narrow" w:hAnsi="Arial Narrow" w:cs="Arial Narrow"/>
          <w:sz w:val="22"/>
          <w:szCs w:val="22"/>
        </w:rPr>
        <w:t>El otorgamiento del permiso de labores de adecuación, reposición o mejoras no implica reconocimiento de derechos reales, ni de mejoras, por parte de la unidad.</w:t>
      </w:r>
      <w:r w:rsidR="00EC4B09">
        <w:rPr>
          <w:rFonts w:ascii="Arial Narrow" w:eastAsia="Arial Narrow" w:hAnsi="Arial Narrow" w:cs="Arial Narrow"/>
          <w:sz w:val="22"/>
          <w:szCs w:val="22"/>
        </w:rPr>
        <w:t xml:space="preserve"> </w:t>
      </w:r>
    </w:p>
    <w:p w14:paraId="00000016" w14:textId="77777777"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5" w:name="_heading=h.lnxbz9" w:colFirst="0" w:colLast="0"/>
      <w:bookmarkEnd w:id="5"/>
      <w:r>
        <w:rPr>
          <w:rFonts w:ascii="Arial Narrow" w:eastAsia="Arial Narrow" w:hAnsi="Arial Narrow" w:cs="Arial Narrow"/>
          <w:sz w:val="22"/>
          <w:szCs w:val="22"/>
        </w:rPr>
        <w:t xml:space="preserve">DEFINICIONES </w:t>
      </w:r>
    </w:p>
    <w:tbl>
      <w:tblPr>
        <w:tblStyle w:val="af9"/>
        <w:tblW w:w="9397" w:type="dxa"/>
        <w:tblInd w:w="0" w:type="dxa"/>
        <w:tblLayout w:type="fixed"/>
        <w:tblLook w:val="0400" w:firstRow="0" w:lastRow="0" w:firstColumn="0" w:lastColumn="0" w:noHBand="0" w:noVBand="1"/>
      </w:tblPr>
      <w:tblGrid>
        <w:gridCol w:w="1983"/>
        <w:gridCol w:w="7414"/>
      </w:tblGrid>
      <w:tr w:rsidR="009A4563" w14:paraId="2AFAFD4A" w14:textId="77777777">
        <w:tc>
          <w:tcPr>
            <w:tcW w:w="1983" w:type="dxa"/>
            <w:shd w:val="clear" w:color="auto" w:fill="auto"/>
          </w:tcPr>
          <w:p w14:paraId="00000017" w14:textId="77777777" w:rsidR="009A4563" w:rsidRDefault="00094D35" w:rsidP="007E370A">
            <w:pPr>
              <w:spacing w:before="80" w:after="80"/>
              <w:ind w:right="425"/>
              <w:rPr>
                <w:rFonts w:ascii="Arial Narrow" w:eastAsia="Arial Narrow" w:hAnsi="Arial Narrow" w:cs="Arial Narrow"/>
                <w:sz w:val="22"/>
                <w:szCs w:val="22"/>
              </w:rPr>
            </w:pPr>
            <w:r>
              <w:rPr>
                <w:rFonts w:ascii="Arial Narrow" w:eastAsia="Arial Narrow" w:hAnsi="Arial Narrow" w:cs="Arial Narrow"/>
                <w:b/>
                <w:sz w:val="22"/>
                <w:szCs w:val="22"/>
              </w:rPr>
              <w:t>Adecuación, reparación o mejora</w:t>
            </w:r>
          </w:p>
        </w:tc>
        <w:tc>
          <w:tcPr>
            <w:tcW w:w="7414" w:type="dxa"/>
          </w:tcPr>
          <w:p w14:paraId="00000018" w14:textId="77777777" w:rsidR="009A4563" w:rsidRDefault="00094D35" w:rsidP="007E370A">
            <w:pPr>
              <w:spacing w:before="120" w:after="120"/>
              <w:ind w:right="71"/>
              <w:jc w:val="both"/>
              <w:rPr>
                <w:rFonts w:ascii="Arial Narrow" w:eastAsia="Arial Narrow" w:hAnsi="Arial Narrow" w:cs="Arial Narrow"/>
                <w:sz w:val="22"/>
                <w:szCs w:val="22"/>
              </w:rPr>
            </w:pPr>
            <w:r>
              <w:rPr>
                <w:rFonts w:ascii="Arial Narrow" w:eastAsia="Arial Narrow" w:hAnsi="Arial Narrow" w:cs="Arial Narrow"/>
                <w:sz w:val="22"/>
                <w:szCs w:val="22"/>
              </w:rPr>
              <w:t>Son aquellas obras que tienen como finalidad mantener en buen estado las construcciones existentes en el Parque Nacional Natural Los Corales del Rosario y de San Bernardo, en las debidas condiciones de higiene y ornato sin modificar su área, estructura portante, su distribución, sus características funcionales, formales y/o volumétricas.</w:t>
            </w:r>
          </w:p>
          <w:p w14:paraId="00000019" w14:textId="77777777" w:rsidR="009A4563" w:rsidRDefault="00094D35" w:rsidP="007E370A">
            <w:pPr>
              <w:spacing w:before="80" w:after="80"/>
              <w:ind w:right="71"/>
              <w:jc w:val="both"/>
              <w:rPr>
                <w:rFonts w:ascii="Arial Narrow" w:eastAsia="Arial Narrow" w:hAnsi="Arial Narrow" w:cs="Arial Narrow"/>
                <w:sz w:val="22"/>
                <w:szCs w:val="22"/>
              </w:rPr>
            </w:pPr>
            <w:r>
              <w:rPr>
                <w:rFonts w:ascii="Arial Narrow" w:eastAsia="Arial Narrow" w:hAnsi="Arial Narrow" w:cs="Arial Narrow"/>
                <w:sz w:val="22"/>
                <w:szCs w:val="22"/>
              </w:rPr>
              <w:t xml:space="preserve">Están incluidas dentro de las labores de adecuación, reparación o mejora, entre otras, las siguientes obras: El mantenimiento, la sustitución, restitución o mejoramiento de los </w:t>
            </w:r>
            <w:r>
              <w:rPr>
                <w:rFonts w:ascii="Arial Narrow" w:eastAsia="Arial Narrow" w:hAnsi="Arial Narrow" w:cs="Arial Narrow"/>
                <w:sz w:val="22"/>
                <w:szCs w:val="22"/>
              </w:rPr>
              <w:lastRenderedPageBreak/>
              <w:t>elementos constitutivos de las construcciones existentes ubicadas en el Parque Nacional Natural los Corales del Rosario y de San Bernardo.</w:t>
            </w:r>
          </w:p>
        </w:tc>
      </w:tr>
      <w:tr w:rsidR="009A4563" w14:paraId="79D3CC3B" w14:textId="77777777">
        <w:tc>
          <w:tcPr>
            <w:tcW w:w="1983" w:type="dxa"/>
            <w:shd w:val="clear" w:color="auto" w:fill="auto"/>
          </w:tcPr>
          <w:p w14:paraId="0000001A" w14:textId="77777777" w:rsidR="009A4563" w:rsidRDefault="00094D35" w:rsidP="007E370A">
            <w:pPr>
              <w:spacing w:before="80" w:after="80"/>
              <w:ind w:right="425"/>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Evaluación</w:t>
            </w:r>
          </w:p>
        </w:tc>
        <w:tc>
          <w:tcPr>
            <w:tcW w:w="7414" w:type="dxa"/>
          </w:tcPr>
          <w:p w14:paraId="0000001B" w14:textId="3A848C8B" w:rsidR="00967E48" w:rsidRDefault="00094D35" w:rsidP="007E370A">
            <w:pPr>
              <w:spacing w:before="80" w:after="80"/>
              <w:ind w:right="71"/>
              <w:jc w:val="both"/>
              <w:rPr>
                <w:rFonts w:ascii="Arial Narrow" w:eastAsia="Arial Narrow" w:hAnsi="Arial Narrow" w:cs="Arial Narrow"/>
                <w:sz w:val="22"/>
                <w:szCs w:val="22"/>
              </w:rPr>
            </w:pPr>
            <w:r>
              <w:rPr>
                <w:rFonts w:ascii="Arial Narrow" w:eastAsia="Arial Narrow" w:hAnsi="Arial Narrow" w:cs="Arial Narrow"/>
                <w:sz w:val="22"/>
                <w:szCs w:val="22"/>
              </w:rPr>
              <w:t>Es el proceso que adelanta Parques Nacionales Naturales de Colombia para estudiar las solicitudes presentadas por los usuarios, conforme a lo previsto en la Resolución 0163 de 2009 o la que la derogue, modifique o sustituya.</w:t>
            </w:r>
          </w:p>
        </w:tc>
      </w:tr>
      <w:tr w:rsidR="009A4563" w14:paraId="7FC8103B" w14:textId="77777777">
        <w:tc>
          <w:tcPr>
            <w:tcW w:w="1983" w:type="dxa"/>
            <w:shd w:val="clear" w:color="auto" w:fill="auto"/>
          </w:tcPr>
          <w:p w14:paraId="0000001C" w14:textId="77777777" w:rsidR="009A4563" w:rsidRDefault="00094D35" w:rsidP="007E370A">
            <w:pPr>
              <w:spacing w:before="80" w:after="80"/>
              <w:ind w:right="425"/>
              <w:rPr>
                <w:rFonts w:ascii="Arial Narrow" w:eastAsia="Arial Narrow" w:hAnsi="Arial Narrow" w:cs="Arial Narrow"/>
                <w:sz w:val="22"/>
                <w:szCs w:val="22"/>
              </w:rPr>
            </w:pPr>
            <w:r>
              <w:rPr>
                <w:rFonts w:ascii="Arial Narrow" w:eastAsia="Arial Narrow" w:hAnsi="Arial Narrow" w:cs="Arial Narrow"/>
                <w:b/>
                <w:sz w:val="22"/>
                <w:szCs w:val="22"/>
              </w:rPr>
              <w:t>Permiso de adecuación, reparación o mejora</w:t>
            </w:r>
          </w:p>
        </w:tc>
        <w:tc>
          <w:tcPr>
            <w:tcW w:w="7414" w:type="dxa"/>
          </w:tcPr>
          <w:p w14:paraId="0000001D" w14:textId="627459FC" w:rsidR="009A4563" w:rsidRDefault="00000000" w:rsidP="007E370A">
            <w:pPr>
              <w:spacing w:before="80" w:after="80"/>
              <w:ind w:right="71"/>
              <w:jc w:val="both"/>
              <w:rPr>
                <w:rFonts w:ascii="Arial Narrow" w:eastAsia="Arial Narrow" w:hAnsi="Arial Narrow" w:cs="Arial Narrow"/>
                <w:sz w:val="22"/>
                <w:szCs w:val="22"/>
              </w:rPr>
            </w:pPr>
            <w:sdt>
              <w:sdtPr>
                <w:tag w:val="goog_rdk_24"/>
                <w:id w:val="-1700932904"/>
              </w:sdtPr>
              <w:sdtContent/>
            </w:sdt>
            <w:sdt>
              <w:sdtPr>
                <w:tag w:val="goog_rdk_25"/>
                <w:id w:val="243459054"/>
              </w:sdtPr>
              <w:sdtContent/>
            </w:sdt>
            <w:r w:rsidR="00A56C32">
              <w:rPr>
                <w:rFonts w:ascii="Arial Narrow" w:eastAsia="Arial Narrow" w:hAnsi="Arial Narrow" w:cs="Arial Narrow"/>
                <w:sz w:val="22"/>
                <w:szCs w:val="22"/>
              </w:rPr>
              <w:t xml:space="preserve">Modo </w:t>
            </w:r>
            <w:r w:rsidR="00094D35">
              <w:rPr>
                <w:rFonts w:ascii="Arial Narrow" w:eastAsia="Arial Narrow" w:hAnsi="Arial Narrow" w:cs="Arial Narrow"/>
                <w:sz w:val="22"/>
                <w:szCs w:val="22"/>
              </w:rPr>
              <w:t>mediante el cual a un usuario se le autoriza para ejecutar labores de adecuación, reposición o mejora a las construcciones existentes en el Parque Nacional Natural Los Corales del Rosario y de San Bernardo, a través de un acto administrativo que lo obliga a cumplir los requisitos que el mismo establezca con relación a la prevención, mitigación, corrección, y manejo de los efectos ambientales de la obra o actividad autorizada.</w:t>
            </w:r>
          </w:p>
        </w:tc>
      </w:tr>
      <w:tr w:rsidR="009A4563" w14:paraId="3923B679" w14:textId="77777777">
        <w:tc>
          <w:tcPr>
            <w:tcW w:w="1983" w:type="dxa"/>
            <w:shd w:val="clear" w:color="auto" w:fill="auto"/>
          </w:tcPr>
          <w:p w14:paraId="0000001E" w14:textId="77777777" w:rsidR="009A4563" w:rsidRDefault="00094D35" w:rsidP="007E370A">
            <w:pPr>
              <w:spacing w:before="80" w:after="80"/>
              <w:ind w:right="425"/>
              <w:jc w:val="both"/>
              <w:rPr>
                <w:rFonts w:ascii="Arial Narrow" w:eastAsia="Arial Narrow" w:hAnsi="Arial Narrow" w:cs="Arial Narrow"/>
                <w:sz w:val="22"/>
                <w:szCs w:val="22"/>
              </w:rPr>
            </w:pPr>
            <w:r>
              <w:rPr>
                <w:rFonts w:ascii="Arial Narrow" w:eastAsia="Arial Narrow" w:hAnsi="Arial Narrow" w:cs="Arial Narrow"/>
                <w:b/>
                <w:sz w:val="22"/>
                <w:szCs w:val="22"/>
              </w:rPr>
              <w:t>Seguimiento</w:t>
            </w:r>
          </w:p>
        </w:tc>
        <w:tc>
          <w:tcPr>
            <w:tcW w:w="7414" w:type="dxa"/>
          </w:tcPr>
          <w:p w14:paraId="0000001F" w14:textId="77777777" w:rsidR="009A4563" w:rsidRDefault="00094D35" w:rsidP="007E370A">
            <w:pPr>
              <w:spacing w:before="80" w:after="80"/>
              <w:ind w:right="71"/>
              <w:jc w:val="both"/>
              <w:rPr>
                <w:rFonts w:ascii="Arial Narrow" w:eastAsia="Arial Narrow" w:hAnsi="Arial Narrow" w:cs="Arial Narrow"/>
                <w:sz w:val="22"/>
                <w:szCs w:val="22"/>
              </w:rPr>
            </w:pPr>
            <w:r>
              <w:rPr>
                <w:rFonts w:ascii="Arial Narrow" w:eastAsia="Arial Narrow" w:hAnsi="Arial Narrow" w:cs="Arial Narrow"/>
                <w:sz w:val="22"/>
                <w:szCs w:val="22"/>
              </w:rPr>
              <w:t>Es el proceso que adelanta esta Entidad para revisar el cumplimiento de la normatividad ambiental vigente y de las obligaciones contenidas en los permisos, concesiones y autorizaciones otorgadas, en las áreas del Sistema de Parques Nacionales Naturales.</w:t>
            </w:r>
          </w:p>
        </w:tc>
      </w:tr>
      <w:tr w:rsidR="009A4563" w14:paraId="2A1C105B" w14:textId="77777777">
        <w:tc>
          <w:tcPr>
            <w:tcW w:w="1983" w:type="dxa"/>
            <w:shd w:val="clear" w:color="auto" w:fill="auto"/>
          </w:tcPr>
          <w:p w14:paraId="00000020" w14:textId="4E52185A" w:rsidR="00967E48" w:rsidRDefault="00094D35" w:rsidP="007E370A">
            <w:pPr>
              <w:spacing w:before="80" w:after="80"/>
              <w:ind w:right="425"/>
              <w:jc w:val="both"/>
              <w:rPr>
                <w:rFonts w:ascii="Arial Narrow" w:eastAsia="Arial Narrow" w:hAnsi="Arial Narrow" w:cs="Arial Narrow"/>
                <w:b/>
                <w:sz w:val="22"/>
                <w:szCs w:val="22"/>
              </w:rPr>
            </w:pPr>
            <w:r>
              <w:rPr>
                <w:rFonts w:ascii="Arial Narrow" w:eastAsia="Arial Narrow" w:hAnsi="Arial Narrow" w:cs="Arial Narrow"/>
                <w:b/>
                <w:sz w:val="22"/>
                <w:szCs w:val="22"/>
              </w:rPr>
              <w:t>Usuario</w:t>
            </w:r>
          </w:p>
          <w:p w14:paraId="3E7D13B4" w14:textId="0C12BE59" w:rsidR="00967E48" w:rsidRDefault="00967E48" w:rsidP="007E370A">
            <w:pPr>
              <w:spacing w:before="80" w:after="80"/>
              <w:ind w:right="425"/>
              <w:jc w:val="both"/>
              <w:rPr>
                <w:rFonts w:ascii="Arial Narrow" w:eastAsia="Arial Narrow" w:hAnsi="Arial Narrow" w:cs="Arial Narrow"/>
                <w:b/>
                <w:sz w:val="22"/>
                <w:szCs w:val="22"/>
              </w:rPr>
            </w:pPr>
          </w:p>
          <w:p w14:paraId="461D0205" w14:textId="10120E00" w:rsidR="00967E48" w:rsidRDefault="00967E48" w:rsidP="007E370A">
            <w:pPr>
              <w:spacing w:before="80" w:after="80"/>
              <w:ind w:right="425"/>
              <w:jc w:val="both"/>
              <w:rPr>
                <w:rFonts w:ascii="Arial Narrow" w:eastAsia="Arial Narrow" w:hAnsi="Arial Narrow" w:cs="Arial Narrow"/>
                <w:b/>
                <w:sz w:val="22"/>
                <w:szCs w:val="22"/>
              </w:rPr>
            </w:pPr>
          </w:p>
          <w:p w14:paraId="4CBF42E5" w14:textId="77777777" w:rsidR="00967E48" w:rsidRDefault="00967E48" w:rsidP="007E370A">
            <w:pPr>
              <w:spacing w:before="80" w:after="80"/>
              <w:ind w:right="425"/>
              <w:jc w:val="both"/>
              <w:rPr>
                <w:rFonts w:ascii="Arial Narrow" w:eastAsia="Arial Narrow" w:hAnsi="Arial Narrow" w:cs="Arial Narrow"/>
                <w:b/>
                <w:sz w:val="22"/>
                <w:szCs w:val="22"/>
              </w:rPr>
            </w:pPr>
            <w:r w:rsidRPr="00415861">
              <w:rPr>
                <w:rFonts w:ascii="Arial Narrow" w:eastAsia="Arial Narrow" w:hAnsi="Arial Narrow" w:cs="Arial Narrow"/>
                <w:b/>
                <w:sz w:val="22"/>
                <w:szCs w:val="22"/>
              </w:rPr>
              <w:t>Acto administrativo:</w:t>
            </w:r>
          </w:p>
          <w:p w14:paraId="6F6B7100" w14:textId="77777777" w:rsidR="00967E48" w:rsidRDefault="00967E48" w:rsidP="007E370A">
            <w:pPr>
              <w:spacing w:before="80" w:after="80"/>
              <w:ind w:right="425"/>
              <w:jc w:val="both"/>
              <w:rPr>
                <w:rFonts w:ascii="Arial Narrow" w:eastAsia="Arial Narrow" w:hAnsi="Arial Narrow" w:cs="Arial Narrow"/>
                <w:b/>
                <w:sz w:val="22"/>
                <w:szCs w:val="22"/>
              </w:rPr>
            </w:pPr>
          </w:p>
          <w:p w14:paraId="5B044F92" w14:textId="77777777" w:rsidR="00967E48" w:rsidRDefault="00967E48" w:rsidP="007E370A">
            <w:pPr>
              <w:spacing w:before="80" w:after="80"/>
              <w:ind w:right="425"/>
              <w:jc w:val="both"/>
              <w:rPr>
                <w:rFonts w:ascii="Arial Narrow" w:eastAsia="Arial Narrow" w:hAnsi="Arial Narrow" w:cs="Arial Narrow"/>
                <w:b/>
                <w:sz w:val="22"/>
                <w:szCs w:val="22"/>
              </w:rPr>
            </w:pPr>
          </w:p>
          <w:p w14:paraId="70F81755" w14:textId="7DDF665E" w:rsidR="00967E48" w:rsidRDefault="00967E48" w:rsidP="007E370A">
            <w:pPr>
              <w:spacing w:before="80" w:after="80"/>
              <w:ind w:right="425"/>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Concepto técnico: </w:t>
            </w:r>
            <w:r w:rsidRPr="00415861">
              <w:rPr>
                <w:rFonts w:ascii="Arial Narrow" w:eastAsia="Arial Narrow" w:hAnsi="Arial Narrow" w:cs="Arial Narrow"/>
                <w:b/>
                <w:sz w:val="22"/>
                <w:szCs w:val="22"/>
              </w:rPr>
              <w:t xml:space="preserve"> </w:t>
            </w:r>
          </w:p>
          <w:p w14:paraId="39DB8685" w14:textId="5B7F6992" w:rsidR="00967E48" w:rsidRDefault="00967E48" w:rsidP="007E370A">
            <w:pPr>
              <w:spacing w:before="80" w:after="80"/>
              <w:ind w:right="425"/>
              <w:jc w:val="both"/>
              <w:rPr>
                <w:rFonts w:ascii="Arial Narrow" w:eastAsia="Arial Narrow" w:hAnsi="Arial Narrow" w:cs="Arial Narrow"/>
                <w:b/>
                <w:sz w:val="22"/>
                <w:szCs w:val="22"/>
              </w:rPr>
            </w:pPr>
          </w:p>
          <w:p w14:paraId="4201EB1E" w14:textId="77777777" w:rsidR="00967E48" w:rsidRPr="00415861" w:rsidRDefault="00967E48" w:rsidP="007E370A">
            <w:pPr>
              <w:spacing w:before="80" w:after="80"/>
              <w:ind w:right="425"/>
              <w:jc w:val="both"/>
              <w:rPr>
                <w:rFonts w:ascii="Arial Narrow" w:eastAsia="Arial Narrow" w:hAnsi="Arial Narrow" w:cs="Arial Narrow"/>
                <w:b/>
                <w:sz w:val="22"/>
                <w:szCs w:val="22"/>
              </w:rPr>
            </w:pPr>
          </w:p>
          <w:p w14:paraId="6D8A6B7C" w14:textId="4DD6C162" w:rsidR="00967E48" w:rsidRPr="00415861" w:rsidRDefault="00967E48" w:rsidP="007E370A">
            <w:pPr>
              <w:spacing w:before="80" w:after="80"/>
              <w:ind w:right="425"/>
              <w:jc w:val="both"/>
              <w:rPr>
                <w:rFonts w:ascii="Arial Narrow" w:eastAsia="Arial Narrow" w:hAnsi="Arial Narrow" w:cs="Arial Narrow"/>
                <w:b/>
                <w:sz w:val="22"/>
                <w:szCs w:val="22"/>
              </w:rPr>
            </w:pPr>
            <w:r w:rsidRPr="00415861">
              <w:rPr>
                <w:rFonts w:ascii="Arial Narrow" w:eastAsia="Arial Narrow" w:hAnsi="Arial Narrow" w:cs="Arial Narrow"/>
                <w:b/>
                <w:sz w:val="22"/>
                <w:szCs w:val="22"/>
              </w:rPr>
              <w:t>SILA</w:t>
            </w:r>
          </w:p>
          <w:p w14:paraId="043C7880" w14:textId="77777777" w:rsidR="00967E48" w:rsidRPr="0006645C" w:rsidRDefault="00967E48" w:rsidP="007E370A">
            <w:pPr>
              <w:ind w:right="425"/>
              <w:rPr>
                <w:rFonts w:ascii="Arial Narrow" w:eastAsia="Arial Narrow" w:hAnsi="Arial Narrow" w:cs="Arial Narrow"/>
                <w:sz w:val="22"/>
                <w:szCs w:val="22"/>
              </w:rPr>
            </w:pPr>
          </w:p>
          <w:p w14:paraId="31843A64" w14:textId="77777777" w:rsidR="00967E48" w:rsidRPr="00967E48" w:rsidRDefault="00967E48" w:rsidP="007E370A">
            <w:pPr>
              <w:ind w:right="425"/>
              <w:rPr>
                <w:rFonts w:ascii="Arial Narrow" w:eastAsia="Arial Narrow" w:hAnsi="Arial Narrow" w:cs="Arial Narrow"/>
                <w:sz w:val="22"/>
                <w:szCs w:val="22"/>
              </w:rPr>
            </w:pPr>
          </w:p>
          <w:p w14:paraId="5116DBD3" w14:textId="2C220794" w:rsidR="00967E48" w:rsidRDefault="00967E48" w:rsidP="007E370A">
            <w:pPr>
              <w:ind w:right="425"/>
              <w:rPr>
                <w:rFonts w:ascii="Arial Narrow" w:eastAsia="Arial Narrow" w:hAnsi="Arial Narrow" w:cs="Arial Narrow"/>
                <w:sz w:val="22"/>
                <w:szCs w:val="22"/>
              </w:rPr>
            </w:pPr>
          </w:p>
          <w:p w14:paraId="30898A83" w14:textId="4E0949A2" w:rsidR="009A4563" w:rsidRPr="00415861" w:rsidRDefault="00967E48" w:rsidP="007E370A">
            <w:pPr>
              <w:ind w:right="425"/>
              <w:rPr>
                <w:rFonts w:ascii="Arial Narrow" w:eastAsia="Arial Narrow" w:hAnsi="Arial Narrow" w:cs="Arial Narrow"/>
                <w:b/>
                <w:sz w:val="22"/>
                <w:szCs w:val="22"/>
              </w:rPr>
            </w:pPr>
            <w:r w:rsidRPr="00415861">
              <w:rPr>
                <w:rFonts w:ascii="Arial Narrow" w:eastAsia="Arial Narrow" w:hAnsi="Arial Narrow" w:cs="Arial Narrow"/>
                <w:b/>
                <w:sz w:val="22"/>
                <w:szCs w:val="22"/>
              </w:rPr>
              <w:t>VITAL</w:t>
            </w:r>
          </w:p>
        </w:tc>
        <w:tc>
          <w:tcPr>
            <w:tcW w:w="7414" w:type="dxa"/>
          </w:tcPr>
          <w:p w14:paraId="230F6801" w14:textId="266D98D6" w:rsidR="00967E48" w:rsidRDefault="00094D35" w:rsidP="007E370A">
            <w:pPr>
              <w:spacing w:before="80" w:after="80"/>
              <w:ind w:right="71"/>
              <w:jc w:val="both"/>
              <w:rPr>
                <w:rFonts w:ascii="Arial Narrow" w:eastAsia="Arial Narrow" w:hAnsi="Arial Narrow" w:cs="Arial Narrow"/>
                <w:sz w:val="22"/>
                <w:szCs w:val="22"/>
              </w:rPr>
            </w:pPr>
            <w:r>
              <w:rPr>
                <w:rFonts w:ascii="Arial Narrow" w:eastAsia="Arial Narrow" w:hAnsi="Arial Narrow" w:cs="Arial Narrow"/>
                <w:sz w:val="22"/>
                <w:szCs w:val="22"/>
              </w:rPr>
              <w:t>Persona natural o jurídica que solicita un permiso para realizar labores de adecuación, reposición o mejoras a las estructuras existentes en las áreas del Parque Nacional Natural Los Corales del Rosario y de San Bernardo.</w:t>
            </w:r>
          </w:p>
          <w:p w14:paraId="22E99DCC" w14:textId="77777777" w:rsidR="00967E48" w:rsidRDefault="00967E48" w:rsidP="007E370A">
            <w:pPr>
              <w:spacing w:before="80" w:after="80"/>
              <w:ind w:right="71"/>
              <w:jc w:val="both"/>
              <w:rPr>
                <w:rFonts w:ascii="Arial Narrow" w:eastAsia="Arial Narrow" w:hAnsi="Arial Narrow" w:cs="Arial Narrow"/>
                <w:sz w:val="22"/>
                <w:szCs w:val="22"/>
              </w:rPr>
            </w:pPr>
            <w:r w:rsidRPr="006D5D55">
              <w:rPr>
                <w:rFonts w:ascii="Arial Narrow" w:eastAsia="Arial Narrow" w:hAnsi="Arial Narrow" w:cs="Arial Narrow"/>
                <w:sz w:val="22"/>
                <w:szCs w:val="22"/>
              </w:rPr>
              <w:t xml:space="preserve">Manifestación unilateral de la voluntad de la administración para producir efectos jurídicos, que se dicte en ejercicio de la función administrativa, por cualquier órgano del Estado. </w:t>
            </w:r>
          </w:p>
          <w:p w14:paraId="33A4B424" w14:textId="77777777" w:rsidR="00967E48" w:rsidRDefault="00967E48" w:rsidP="007E370A">
            <w:pPr>
              <w:spacing w:before="80" w:after="80"/>
              <w:ind w:right="71"/>
              <w:jc w:val="both"/>
              <w:rPr>
                <w:rFonts w:ascii="Arial Narrow" w:eastAsia="Arial Narrow" w:hAnsi="Arial Narrow" w:cs="Arial Narrow"/>
                <w:sz w:val="22"/>
                <w:szCs w:val="22"/>
              </w:rPr>
            </w:pPr>
          </w:p>
          <w:p w14:paraId="15B2541C" w14:textId="2F4BD918" w:rsidR="00967E48" w:rsidRDefault="00967E48" w:rsidP="007E370A">
            <w:pPr>
              <w:spacing w:before="80" w:after="80"/>
              <w:ind w:right="71"/>
              <w:jc w:val="both"/>
              <w:rPr>
                <w:rFonts w:ascii="Arial Narrow" w:eastAsia="Arial Narrow" w:hAnsi="Arial Narrow" w:cs="Arial Narrow"/>
                <w:sz w:val="22"/>
                <w:szCs w:val="22"/>
              </w:rPr>
            </w:pPr>
            <w:r w:rsidRPr="006D5D55">
              <w:rPr>
                <w:rFonts w:ascii="Arial Narrow" w:eastAsia="Arial Narrow" w:hAnsi="Arial Narrow" w:cs="Arial Narrow"/>
                <w:sz w:val="22"/>
                <w:szCs w:val="22"/>
              </w:rPr>
              <w:t>Documento que presenta los resultados de una evaluación dentro de trámites administrativos ambientales, permisos, concesiones y autorizaciones y permite conceptuar acerca de su viabilidad técnica y ambiental</w:t>
            </w:r>
            <w:r>
              <w:rPr>
                <w:rFonts w:ascii="Arial Narrow" w:eastAsia="Arial Narrow" w:hAnsi="Arial Narrow" w:cs="Arial Narrow"/>
                <w:sz w:val="22"/>
                <w:szCs w:val="22"/>
              </w:rPr>
              <w:t>.</w:t>
            </w:r>
          </w:p>
          <w:p w14:paraId="0BD42ED6" w14:textId="77777777" w:rsidR="00967E48" w:rsidRDefault="00967E48" w:rsidP="007E370A">
            <w:pPr>
              <w:spacing w:before="80" w:after="80"/>
              <w:ind w:right="71"/>
              <w:jc w:val="both"/>
              <w:rPr>
                <w:rFonts w:ascii="Arial Narrow" w:eastAsia="Arial Narrow" w:hAnsi="Arial Narrow" w:cs="Arial Narrow"/>
                <w:sz w:val="22"/>
                <w:szCs w:val="22"/>
              </w:rPr>
            </w:pPr>
          </w:p>
          <w:p w14:paraId="6EEA8B7A" w14:textId="0D34E977" w:rsidR="00967E48" w:rsidRDefault="00967E48" w:rsidP="007E370A">
            <w:pPr>
              <w:spacing w:before="80" w:after="80"/>
              <w:ind w:right="71"/>
              <w:jc w:val="both"/>
              <w:rPr>
                <w:rFonts w:ascii="Arial Narrow" w:eastAsia="Arial Narrow" w:hAnsi="Arial Narrow" w:cs="Arial Narrow"/>
                <w:sz w:val="22"/>
                <w:szCs w:val="22"/>
              </w:rPr>
            </w:pPr>
            <w:r>
              <w:rPr>
                <w:rFonts w:ascii="Arial Narrow" w:eastAsia="Arial Narrow" w:hAnsi="Arial Narrow" w:cs="Arial Narrow"/>
                <w:sz w:val="22"/>
                <w:szCs w:val="22"/>
              </w:rPr>
              <w:t xml:space="preserve">Viene de Sistema de Información de Licencias Ambientales, ahora denominado </w:t>
            </w:r>
            <w:r w:rsidRPr="00E8661B">
              <w:rPr>
                <w:rFonts w:ascii="Arial Narrow" w:eastAsia="Arial Narrow" w:hAnsi="Arial Narrow" w:cs="Arial Narrow"/>
                <w:sz w:val="22"/>
                <w:szCs w:val="22"/>
              </w:rPr>
              <w:t>Sistema de Información para la Gestión de Trámites Ambientales</w:t>
            </w:r>
            <w:r>
              <w:rPr>
                <w:rFonts w:ascii="Arial Narrow" w:eastAsia="Arial Narrow" w:hAnsi="Arial Narrow" w:cs="Arial Narrow"/>
                <w:sz w:val="22"/>
                <w:szCs w:val="22"/>
              </w:rPr>
              <w:t xml:space="preserve">, es el aplicativo mediante el cual las autoridades ambientales gestionan los trámites y transmiten la información para que sea pública en VITAL. </w:t>
            </w:r>
          </w:p>
          <w:p w14:paraId="00000021" w14:textId="55B6D1A8" w:rsidR="00967E48" w:rsidRPr="00415861" w:rsidRDefault="00967E48" w:rsidP="007E370A">
            <w:pPr>
              <w:spacing w:before="80" w:after="80"/>
              <w:ind w:right="71"/>
              <w:jc w:val="both"/>
              <w:rPr>
                <w:rFonts w:ascii="Arial Narrow" w:eastAsia="Arial Narrow" w:hAnsi="Arial Narrow" w:cs="Arial Narrow"/>
                <w:sz w:val="22"/>
                <w:szCs w:val="22"/>
              </w:rPr>
            </w:pPr>
            <w:r>
              <w:rPr>
                <w:rFonts w:ascii="Arial Narrow" w:eastAsia="Arial Narrow" w:hAnsi="Arial Narrow" w:cs="Arial Narrow"/>
                <w:sz w:val="22"/>
                <w:szCs w:val="22"/>
              </w:rPr>
              <w:t xml:space="preserve">Ventanilla Integral de Trámites Ambientales en Línea. </w:t>
            </w:r>
            <w:r w:rsidRPr="006D5D55">
              <w:rPr>
                <w:rFonts w:ascii="Arial Narrow" w:eastAsia="Arial Narrow" w:hAnsi="Arial Narrow" w:cs="Arial Narrow"/>
                <w:sz w:val="22"/>
                <w:szCs w:val="22"/>
              </w:rPr>
              <w:t>Es un sistema centralizado de cobertura nacional través del cual se direccionan y unifican todos los trámites administrativos de licencia ambiental, planes de manejo ambiental, permisos, concesiones y autorizaciones ambientales, así como la información de todos los actores que participan de una u otra forma en el mismo, lo cual permite mejorar (D</w:t>
            </w:r>
            <w:r w:rsidR="007E370A">
              <w:rPr>
                <w:rFonts w:ascii="Arial Narrow" w:eastAsia="Arial Narrow" w:hAnsi="Arial Narrow" w:cs="Arial Narrow"/>
                <w:sz w:val="22"/>
                <w:szCs w:val="22"/>
              </w:rPr>
              <w:t>ecreto No. 1076 de 2025 Articulo</w:t>
            </w:r>
            <w:r w:rsidRPr="006D5D55">
              <w:rPr>
                <w:rFonts w:ascii="Arial Narrow" w:eastAsia="Arial Narrow" w:hAnsi="Arial Narrow" w:cs="Arial Narrow"/>
                <w:sz w:val="22"/>
                <w:szCs w:val="22"/>
              </w:rPr>
              <w:t xml:space="preserve"> 2.2.2.3.10.1</w:t>
            </w:r>
            <w:r>
              <w:rPr>
                <w:rFonts w:ascii="Arial Narrow" w:eastAsia="Arial Narrow" w:hAnsi="Arial Narrow" w:cs="Arial Narrow"/>
                <w:sz w:val="22"/>
                <w:szCs w:val="22"/>
              </w:rPr>
              <w:t>.)</w:t>
            </w:r>
          </w:p>
        </w:tc>
      </w:tr>
    </w:tbl>
    <w:p w14:paraId="00000023" w14:textId="679D963D"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6" w:name="_heading=h.35nkun2" w:colFirst="0" w:colLast="0"/>
      <w:bookmarkEnd w:id="6"/>
      <w:r>
        <w:rPr>
          <w:rFonts w:ascii="Arial Narrow" w:eastAsia="Arial Narrow" w:hAnsi="Arial Narrow" w:cs="Arial Narrow"/>
          <w:sz w:val="22"/>
          <w:szCs w:val="22"/>
        </w:rPr>
        <w:t>NORMAS LEGALES</w:t>
      </w:r>
    </w:p>
    <w:p w14:paraId="24411305" w14:textId="77777777" w:rsidR="00650EB7" w:rsidRPr="006D5D55" w:rsidRDefault="00650EB7" w:rsidP="007E370A">
      <w:pPr>
        <w:ind w:right="425"/>
        <w:rPr>
          <w:rFonts w:ascii="Arial Narrow" w:eastAsia="Arial Narrow" w:hAnsi="Arial Narrow" w:cs="Arial Narrow"/>
          <w:sz w:val="22"/>
          <w:szCs w:val="22"/>
        </w:rPr>
      </w:pPr>
      <w:r w:rsidRPr="006D5D55">
        <w:rPr>
          <w:rFonts w:ascii="Arial Narrow" w:eastAsia="Arial Narrow" w:hAnsi="Arial Narrow" w:cs="Arial Narrow"/>
          <w:sz w:val="22"/>
          <w:szCs w:val="22"/>
          <w:u w:val="single"/>
        </w:rPr>
        <w:t>Normas generales:</w:t>
      </w:r>
    </w:p>
    <w:p w14:paraId="6F837D6E" w14:textId="77777777" w:rsidR="00650EB7" w:rsidRPr="006D5D55" w:rsidRDefault="00650EB7" w:rsidP="007E370A">
      <w:pPr>
        <w:ind w:right="425"/>
        <w:rPr>
          <w:rFonts w:ascii="Arial Narrow" w:eastAsia="Arial Narrow" w:hAnsi="Arial Narrow" w:cs="Arial Narrow"/>
          <w:b/>
          <w:bCs/>
          <w:sz w:val="22"/>
          <w:szCs w:val="22"/>
          <w:u w:val="single"/>
        </w:rPr>
      </w:pPr>
    </w:p>
    <w:p w14:paraId="226FE444" w14:textId="77777777" w:rsidR="00650EB7" w:rsidRPr="006D5D55" w:rsidRDefault="00650EB7" w:rsidP="007E370A">
      <w:pPr>
        <w:ind w:right="425"/>
        <w:rPr>
          <w:rFonts w:ascii="Arial Narrow" w:eastAsia="Arial Narrow" w:hAnsi="Arial Narrow" w:cs="Arial Narrow"/>
          <w:sz w:val="22"/>
          <w:szCs w:val="22"/>
        </w:rPr>
      </w:pPr>
      <w:r w:rsidRPr="006D5D55">
        <w:rPr>
          <w:rFonts w:ascii="Arial Narrow" w:eastAsia="Arial Narrow" w:hAnsi="Arial Narrow" w:cs="Arial Narrow"/>
          <w:sz w:val="22"/>
          <w:szCs w:val="22"/>
        </w:rPr>
        <w:t xml:space="preserve">Consultar normograma </w:t>
      </w:r>
      <w:r w:rsidRPr="00B648DA">
        <w:rPr>
          <w:rFonts w:ascii="Arial Narrow" w:eastAsia="Arial Narrow" w:hAnsi="Arial Narrow" w:cs="Arial Narrow"/>
          <w:sz w:val="22"/>
          <w:szCs w:val="22"/>
        </w:rPr>
        <w:t>PNN</w:t>
      </w:r>
      <w:r w:rsidRPr="002951A8">
        <w:rPr>
          <w:rFonts w:ascii="Arial Narrow" w:eastAsia="Arial Narrow" w:hAnsi="Arial Narrow" w:cs="Arial Narrow"/>
          <w:sz w:val="22"/>
          <w:szCs w:val="22"/>
        </w:rPr>
        <w:t>C</w:t>
      </w:r>
    </w:p>
    <w:p w14:paraId="3994CF8F" w14:textId="77777777" w:rsidR="00650EB7" w:rsidRPr="006D5D55" w:rsidRDefault="00650EB7" w:rsidP="007E370A">
      <w:pPr>
        <w:spacing w:before="120" w:after="120"/>
        <w:ind w:right="425"/>
        <w:jc w:val="both"/>
        <w:rPr>
          <w:rFonts w:ascii="Arial Narrow" w:eastAsia="Arial Narrow" w:hAnsi="Arial Narrow" w:cs="Arial Narrow"/>
          <w:b/>
          <w:sz w:val="22"/>
          <w:szCs w:val="22"/>
        </w:rPr>
      </w:pPr>
      <w:r w:rsidRPr="006D5D55">
        <w:rPr>
          <w:rFonts w:ascii="Arial Narrow" w:eastAsia="Arial Narrow" w:hAnsi="Arial Narrow" w:cs="Arial Narrow"/>
          <w:b/>
          <w:sz w:val="22"/>
          <w:szCs w:val="22"/>
        </w:rPr>
        <w:t>Normas específicas:</w:t>
      </w:r>
    </w:p>
    <w:p w14:paraId="2EFB4362" w14:textId="52D43256" w:rsidR="007A00C3" w:rsidRPr="006D5D55" w:rsidRDefault="007A00C3" w:rsidP="007E370A">
      <w:pPr>
        <w:numPr>
          <w:ilvl w:val="0"/>
          <w:numId w:val="5"/>
        </w:numPr>
        <w:spacing w:before="120" w:after="120"/>
        <w:ind w:left="340" w:right="425" w:hanging="340"/>
        <w:jc w:val="both"/>
        <w:rPr>
          <w:rFonts w:ascii="Arial Narrow" w:eastAsia="Arial Narrow" w:hAnsi="Arial Narrow" w:cs="Arial Narrow"/>
          <w:sz w:val="22"/>
          <w:szCs w:val="22"/>
        </w:rPr>
      </w:pPr>
      <w:bookmarkStart w:id="7" w:name="_Hlk174019695"/>
      <w:r w:rsidRPr="006D5D55">
        <w:rPr>
          <w:rFonts w:ascii="Arial Narrow" w:eastAsia="Arial Narrow" w:hAnsi="Arial Narrow" w:cs="Arial Narrow"/>
          <w:sz w:val="22"/>
          <w:szCs w:val="22"/>
        </w:rPr>
        <w:lastRenderedPageBreak/>
        <w:t xml:space="preserve">Decreto 1076 de 2015:  Por medio del cual se expide el Decreto Único Reglamentario del Sector Ambiente y Desarrollo Sostenible (Articulo </w:t>
      </w:r>
      <w:r>
        <w:rPr>
          <w:rFonts w:ascii="Arial Narrow" w:eastAsia="Arial Narrow" w:hAnsi="Arial Narrow" w:cs="Arial Narrow"/>
          <w:sz w:val="22"/>
          <w:szCs w:val="22"/>
        </w:rPr>
        <w:t>1.1.2.1.1., Numeral 7</w:t>
      </w:r>
      <w:r w:rsidRPr="006D5D55">
        <w:rPr>
          <w:rFonts w:ascii="Arial Narrow" w:eastAsia="Arial Narrow" w:hAnsi="Arial Narrow" w:cs="Arial Narrow"/>
          <w:sz w:val="22"/>
          <w:szCs w:val="22"/>
        </w:rPr>
        <w:t>)</w:t>
      </w:r>
    </w:p>
    <w:bookmarkEnd w:id="7"/>
    <w:p w14:paraId="0000002D" w14:textId="77777777"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Resolución 1424 de 1996: Por la cual se ordena la suspensión de construcciones en el área del Parque Nacional Natural Los Corales del Rosario, en las Islas del Rosario, en los demás cayos, islas o islotes ubicados al interior de los límites del Parque y en las islas y bajos coralinos que conforman, el Archipiélago de San Bernardo".</w:t>
      </w:r>
    </w:p>
    <w:p w14:paraId="0000002E" w14:textId="77777777"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Resolución 1425 de 1996: </w:t>
      </w:r>
      <w:r>
        <w:rPr>
          <w:rFonts w:ascii="Arial Narrow" w:eastAsia="Arial Narrow" w:hAnsi="Arial Narrow" w:cs="Arial Narrow"/>
          <w:color w:val="202124"/>
          <w:sz w:val="22"/>
          <w:szCs w:val="22"/>
        </w:rPr>
        <w:t>Por la cual se realindera el Parque Nacional Natural Los Corales del Rosario y se modifica su denominación.</w:t>
      </w:r>
    </w:p>
    <w:p w14:paraId="0000002F" w14:textId="77777777"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Resolución 0163 de 2009: Por medio de la cual se reglamentan las labores de adecuación, reposición o mejora a las construcciones existentes en el Parque Nacional Natural Los Corales del Rosario y de San Bernardo.</w:t>
      </w:r>
    </w:p>
    <w:p w14:paraId="00000030" w14:textId="77777777"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Resolución 092 de 2011: Por la cual se delega una función y se dictan otras disposiciones.</w:t>
      </w:r>
    </w:p>
    <w:p w14:paraId="00000031" w14:textId="77777777"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Resolución No. 0321 de 2015: Por la cual se fijan las tarifas para el cobro de los servicios de evaluación y seguimiento de permisos, concesiones, autorizaciones y demás instrumentos de control y manejo ambiental.</w:t>
      </w:r>
    </w:p>
    <w:p w14:paraId="00000032" w14:textId="170C8144"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r w:rsidRPr="1D36B90C">
        <w:rPr>
          <w:rFonts w:ascii="Arial Narrow" w:eastAsia="Arial Narrow" w:hAnsi="Arial Narrow" w:cs="Arial Narrow"/>
          <w:color w:val="202124"/>
          <w:sz w:val="22"/>
          <w:szCs w:val="22"/>
        </w:rPr>
        <w:t xml:space="preserve">Resolución </w:t>
      </w:r>
      <w:r w:rsidR="0057CA7A" w:rsidRPr="1D36B90C">
        <w:rPr>
          <w:rFonts w:ascii="Arial Narrow" w:eastAsia="Arial Narrow" w:hAnsi="Arial Narrow" w:cs="Arial Narrow"/>
          <w:color w:val="202124"/>
          <w:sz w:val="22"/>
          <w:szCs w:val="22"/>
        </w:rPr>
        <w:t>No.</w:t>
      </w:r>
      <w:r w:rsidRPr="1D36B90C">
        <w:rPr>
          <w:rFonts w:ascii="Arial Narrow" w:eastAsia="Arial Narrow" w:hAnsi="Arial Narrow" w:cs="Arial Narrow"/>
          <w:color w:val="202124"/>
          <w:sz w:val="22"/>
          <w:szCs w:val="22"/>
        </w:rPr>
        <w:t xml:space="preserve"> 2211 de 28 de diciembre de 2016 por medio de la cual se precisan los límites del PNNCRSB</w:t>
      </w:r>
    </w:p>
    <w:p w14:paraId="00000033" w14:textId="77777777" w:rsidR="009A4563" w:rsidRDefault="00094D35" w:rsidP="00B43829">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Resolución No. 136 de 09 de abril de 2018, </w:t>
      </w:r>
      <w:r>
        <w:rPr>
          <w:rFonts w:ascii="Arial Narrow" w:eastAsia="Arial Narrow" w:hAnsi="Arial Narrow" w:cs="Arial Narrow"/>
          <w:i/>
          <w:color w:val="000000"/>
          <w:sz w:val="22"/>
          <w:szCs w:val="22"/>
        </w:rPr>
        <w:t xml:space="preserve">"Por la cual se modifica la Resolución 321 de agosto 10 de 2015, por la cual se fijó las tarifas para el cobro de los servicios de evaluación y seguimiento de permisos, concesiones y autorizaciones y demás instrumentos de control y manejo ambiental", </w:t>
      </w:r>
      <w:r>
        <w:rPr>
          <w:rFonts w:ascii="Arial Narrow" w:eastAsia="Arial Narrow" w:hAnsi="Arial Narrow" w:cs="Arial Narrow"/>
          <w:color w:val="000000"/>
          <w:sz w:val="22"/>
          <w:szCs w:val="22"/>
        </w:rPr>
        <w:t>modificó los artículos sextos, decimo y décimo tercero de la Resolución No. 0321 del 10 de agosto de 2015.</w:t>
      </w:r>
    </w:p>
    <w:p w14:paraId="00000034" w14:textId="77777777"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8" w:name="_heading=h.1ksv4uv" w:colFirst="0" w:colLast="0"/>
      <w:bookmarkEnd w:id="8"/>
      <w:r>
        <w:rPr>
          <w:rFonts w:ascii="Arial Narrow" w:eastAsia="Arial Narrow" w:hAnsi="Arial Narrow" w:cs="Arial Narrow"/>
          <w:sz w:val="22"/>
          <w:szCs w:val="22"/>
        </w:rPr>
        <w:t xml:space="preserve">NORMAS TÉCNICAS </w:t>
      </w:r>
    </w:p>
    <w:p w14:paraId="3144F298" w14:textId="1449BFA0" w:rsidR="002F5198" w:rsidRPr="007B560A" w:rsidRDefault="007A00C3" w:rsidP="007E370A">
      <w:pPr>
        <w:pStyle w:val="Titulo"/>
        <w:ind w:right="425"/>
      </w:pPr>
      <w:r w:rsidRPr="007B560A">
        <w:t xml:space="preserve">Plan </w:t>
      </w:r>
      <w:r w:rsidR="002F5198" w:rsidRPr="007B560A">
        <w:t xml:space="preserve">de Manejo del </w:t>
      </w:r>
      <w:r w:rsidR="002F5198">
        <w:t>PNN CRSB.</w:t>
      </w:r>
    </w:p>
    <w:p w14:paraId="00000036" w14:textId="2EB13AEB"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9" w:name="_heading=h.44sinio" w:colFirst="0" w:colLast="0"/>
      <w:bookmarkEnd w:id="9"/>
      <w:r>
        <w:rPr>
          <w:rFonts w:ascii="Arial Narrow" w:eastAsia="Arial Narrow" w:hAnsi="Arial Narrow" w:cs="Arial Narrow"/>
          <w:sz w:val="22"/>
          <w:szCs w:val="22"/>
        </w:rPr>
        <w:t xml:space="preserve">LINEAMIENTOS GENERALES </w:t>
      </w:r>
    </w:p>
    <w:p w14:paraId="334F45C8" w14:textId="7AD07667" w:rsidR="008D582B" w:rsidRPr="008D582B" w:rsidRDefault="008D582B" w:rsidP="007E370A">
      <w:pPr>
        <w:numPr>
          <w:ilvl w:val="0"/>
          <w:numId w:val="4"/>
        </w:numPr>
        <w:spacing w:before="120" w:after="120"/>
        <w:ind w:left="284" w:right="425"/>
        <w:jc w:val="both"/>
        <w:rPr>
          <w:rFonts w:ascii="Arial Narrow" w:eastAsia="Arial Narrow" w:hAnsi="Arial Narrow" w:cs="Arial Narrow"/>
          <w:sz w:val="22"/>
          <w:szCs w:val="22"/>
        </w:rPr>
      </w:pPr>
      <w:r w:rsidRPr="008D582B">
        <w:rPr>
          <w:rFonts w:ascii="Arial Narrow" w:eastAsia="Arial Narrow" w:hAnsi="Arial Narrow" w:cs="Arial Narrow"/>
          <w:sz w:val="22"/>
          <w:szCs w:val="22"/>
        </w:rPr>
        <w:t xml:space="preserve">El uso de la Ventanilla Integral de Trámites Ambientales VITAL es de uso obligatorio (Decreto No. </w:t>
      </w:r>
      <w:r w:rsidRPr="003C1A1C">
        <w:rPr>
          <w:rFonts w:ascii="Arial Narrow" w:eastAsia="Arial Narrow" w:hAnsi="Arial Narrow" w:cs="Arial Narrow"/>
          <w:sz w:val="22"/>
          <w:szCs w:val="22"/>
        </w:rPr>
        <w:t>1076 de 2</w:t>
      </w:r>
      <w:r w:rsidR="003C1A1C" w:rsidRPr="00415861">
        <w:rPr>
          <w:rFonts w:ascii="Arial Narrow" w:eastAsia="Arial Narrow" w:hAnsi="Arial Narrow" w:cs="Arial Narrow"/>
          <w:sz w:val="22"/>
          <w:szCs w:val="22"/>
        </w:rPr>
        <w:t>01</w:t>
      </w:r>
      <w:r w:rsidRPr="003C1A1C">
        <w:rPr>
          <w:rFonts w:ascii="Arial Narrow" w:eastAsia="Arial Narrow" w:hAnsi="Arial Narrow" w:cs="Arial Narrow"/>
          <w:sz w:val="22"/>
          <w:szCs w:val="22"/>
        </w:rPr>
        <w:t>5</w:t>
      </w:r>
      <w:r w:rsidRPr="008D582B">
        <w:rPr>
          <w:rFonts w:ascii="Arial Narrow" w:eastAsia="Arial Narrow" w:hAnsi="Arial Narrow" w:cs="Arial Narrow"/>
          <w:sz w:val="22"/>
          <w:szCs w:val="22"/>
        </w:rPr>
        <w:t xml:space="preserve"> </w:t>
      </w:r>
      <w:r w:rsidR="007E370A">
        <w:rPr>
          <w:rFonts w:ascii="Arial Narrow" w:eastAsia="Arial Narrow" w:hAnsi="Arial Narrow" w:cs="Arial Narrow"/>
          <w:sz w:val="22"/>
          <w:szCs w:val="22"/>
        </w:rPr>
        <w:t>artículo</w:t>
      </w:r>
      <w:r w:rsidRPr="008D582B">
        <w:rPr>
          <w:rFonts w:ascii="Arial Narrow" w:eastAsia="Arial Narrow" w:hAnsi="Arial Narrow" w:cs="Arial Narrow"/>
          <w:sz w:val="22"/>
          <w:szCs w:val="22"/>
        </w:rPr>
        <w:t xml:space="preserve"> 2.2.2.3.10.1), por lo tanto, todas las actuaciones realizadas en el trámite de la solicitud deben ser actualizadas simultáneamente en la plataforma SILA para que se hagan visibles en VITAL.</w:t>
      </w:r>
    </w:p>
    <w:p w14:paraId="0334E1DA" w14:textId="55BA40AA" w:rsidR="008D582B" w:rsidRPr="007B560A" w:rsidRDefault="008D582B" w:rsidP="007E370A">
      <w:pPr>
        <w:numPr>
          <w:ilvl w:val="0"/>
          <w:numId w:val="4"/>
        </w:numPr>
        <w:spacing w:before="120" w:after="120"/>
        <w:ind w:left="284" w:right="425"/>
        <w:jc w:val="both"/>
        <w:rPr>
          <w:rFonts w:ascii="Arial Narrow" w:eastAsia="Arial Narrow" w:hAnsi="Arial Narrow" w:cs="Arial Narrow"/>
          <w:sz w:val="22"/>
          <w:szCs w:val="22"/>
        </w:rPr>
      </w:pPr>
      <w:r w:rsidRPr="008D582B">
        <w:rPr>
          <w:rFonts w:ascii="Arial Narrow" w:eastAsia="Arial Narrow" w:hAnsi="Arial Narrow" w:cs="Arial Narrow"/>
          <w:sz w:val="22"/>
          <w:szCs w:val="22"/>
        </w:rPr>
        <w:t>El trámite correspondiente al presente procedimiento obedece al cumplimiento del marco normativo establecido en las Resoluciones</w:t>
      </w:r>
      <w:r w:rsidR="002F5198" w:rsidRPr="002F5198">
        <w:rPr>
          <w:rFonts w:ascii="Arial Narrow" w:eastAsia="Arial Narrow" w:hAnsi="Arial Narrow" w:cs="Arial Narrow"/>
          <w:sz w:val="22"/>
          <w:szCs w:val="22"/>
        </w:rPr>
        <w:t xml:space="preserve"> Nos. 1610 de 2005, 0163 de 2009, 092 del 09 de noviembre de 2011, 0321 de 2015 y 136 de 2018</w:t>
      </w:r>
      <w:r w:rsidRPr="002F5198">
        <w:rPr>
          <w:rFonts w:ascii="Arial Narrow" w:eastAsia="Arial Narrow" w:hAnsi="Arial Narrow" w:cs="Arial Narrow"/>
          <w:sz w:val="22"/>
          <w:szCs w:val="22"/>
        </w:rPr>
        <w:t>, en la que se estipulan las condiciones y /o pautas internas de desarrollo del trámite; no obedece a la aplicación de lineamientos y/o políticas de operación de la Entidad.</w:t>
      </w:r>
    </w:p>
    <w:p w14:paraId="1EC913A8" w14:textId="77777777" w:rsidR="008D582B" w:rsidRPr="008D582B" w:rsidRDefault="008D582B" w:rsidP="007E370A">
      <w:pPr>
        <w:numPr>
          <w:ilvl w:val="0"/>
          <w:numId w:val="4"/>
        </w:numPr>
        <w:spacing w:before="120" w:after="120"/>
        <w:ind w:left="340" w:right="425" w:hanging="340"/>
        <w:jc w:val="both"/>
        <w:rPr>
          <w:rFonts w:ascii="Arial Narrow" w:eastAsia="Arial Narrow" w:hAnsi="Arial Narrow" w:cs="Arial Narrow"/>
          <w:sz w:val="22"/>
          <w:szCs w:val="22"/>
        </w:rPr>
      </w:pPr>
      <w:r w:rsidRPr="008D582B">
        <w:rPr>
          <w:rFonts w:ascii="Arial Narrow" w:eastAsia="Arial Narrow" w:hAnsi="Arial Narrow" w:cs="Arial Narrow"/>
          <w:sz w:val="22"/>
          <w:szCs w:val="22"/>
        </w:rPr>
        <w:t>La información registrada en el marco del trámite se regula conforme a la Ley 1266 de 2008, 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2303D500" w14:textId="31C4E58B" w:rsidR="008D582B" w:rsidRDefault="008D582B" w:rsidP="007E370A">
      <w:pPr>
        <w:numPr>
          <w:ilvl w:val="0"/>
          <w:numId w:val="4"/>
        </w:numPr>
        <w:spacing w:before="120" w:after="120"/>
        <w:ind w:left="340" w:right="425" w:hanging="340"/>
        <w:jc w:val="both"/>
        <w:rPr>
          <w:rFonts w:ascii="Arial Narrow" w:eastAsia="Arial Narrow" w:hAnsi="Arial Narrow" w:cs="Arial Narrow"/>
          <w:sz w:val="22"/>
          <w:szCs w:val="22"/>
        </w:rPr>
      </w:pPr>
      <w:r w:rsidRPr="008D582B">
        <w:rPr>
          <w:rFonts w:ascii="Arial Narrow" w:eastAsia="Arial Narrow" w:hAnsi="Arial Narrow" w:cs="Arial Narrow"/>
          <w:sz w:val="22"/>
          <w:szCs w:val="22"/>
        </w:rPr>
        <w:t>Para el trámite se tendrá presente el uso de las tecnologías de la información y las telecomunicaciones en cuanto a la operativización mediante el uso de la Ventanilla Integral de Trámites VITAL, conforme al Decreto Único Reglamentario 1076 de 2015 y la captura de información en el aplicativo de seguimiento a trámites ambientales.</w:t>
      </w:r>
    </w:p>
    <w:p w14:paraId="30313583" w14:textId="0B17646A" w:rsidR="008D582B" w:rsidRPr="002F5198" w:rsidRDefault="008D582B" w:rsidP="007E370A">
      <w:pPr>
        <w:numPr>
          <w:ilvl w:val="0"/>
          <w:numId w:val="4"/>
        </w:numPr>
        <w:ind w:left="340" w:right="425" w:hanging="340"/>
        <w:rPr>
          <w:rFonts w:ascii="Arial Narrow" w:eastAsia="Arial Narrow" w:hAnsi="Arial Narrow" w:cs="Arial Narrow"/>
          <w:sz w:val="22"/>
          <w:szCs w:val="22"/>
        </w:rPr>
      </w:pPr>
      <w:r w:rsidRPr="006D5D55">
        <w:rPr>
          <w:rFonts w:ascii="Arial Narrow" w:eastAsia="Arial Narrow" w:hAnsi="Arial Narrow" w:cs="Arial Narrow"/>
          <w:sz w:val="22"/>
          <w:szCs w:val="22"/>
        </w:rPr>
        <w:lastRenderedPageBreak/>
        <w:t>Uso de naves no tripuladas se hará conforme a lo establecido en la Resolución No. 01983 de septiembre 27 de 2023 y las circulares No. 20192000006213 y 20222400000014.</w:t>
      </w:r>
    </w:p>
    <w:p w14:paraId="00000037" w14:textId="7D713FAD" w:rsidR="009A4563" w:rsidRPr="00415861" w:rsidRDefault="002F5198" w:rsidP="007E370A">
      <w:pPr>
        <w:pStyle w:val="Prrafodelista"/>
        <w:numPr>
          <w:ilvl w:val="0"/>
          <w:numId w:val="4"/>
        </w:numPr>
        <w:pBdr>
          <w:top w:val="nil"/>
          <w:left w:val="nil"/>
          <w:bottom w:val="nil"/>
          <w:right w:val="nil"/>
          <w:between w:val="nil"/>
        </w:pBdr>
        <w:spacing w:before="120" w:after="120"/>
        <w:ind w:left="284" w:right="425"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Las</w:t>
      </w:r>
      <w:r w:rsidR="00094D35" w:rsidRPr="00415861">
        <w:rPr>
          <w:rFonts w:ascii="Arial Narrow" w:eastAsia="Arial Narrow" w:hAnsi="Arial Narrow" w:cs="Arial Narrow"/>
          <w:color w:val="000000"/>
          <w:sz w:val="22"/>
          <w:szCs w:val="22"/>
        </w:rPr>
        <w:t xml:space="preserve"> Direcciones Territoriales</w:t>
      </w:r>
      <w:r>
        <w:rPr>
          <w:rFonts w:ascii="Arial Narrow" w:eastAsia="Arial Narrow" w:hAnsi="Arial Narrow" w:cs="Arial Narrow"/>
          <w:color w:val="000000"/>
          <w:sz w:val="22"/>
          <w:szCs w:val="22"/>
        </w:rPr>
        <w:t xml:space="preserve"> al</w:t>
      </w:r>
      <w:r w:rsidR="00094D35" w:rsidRPr="00415861">
        <w:rPr>
          <w:rFonts w:ascii="Arial Narrow" w:eastAsia="Arial Narrow" w:hAnsi="Arial Narrow" w:cs="Arial Narrow"/>
          <w:color w:val="000000"/>
          <w:sz w:val="22"/>
          <w:szCs w:val="22"/>
        </w:rPr>
        <w:t xml:space="preserve"> recib</w:t>
      </w:r>
      <w:r>
        <w:rPr>
          <w:rFonts w:ascii="Arial Narrow" w:eastAsia="Arial Narrow" w:hAnsi="Arial Narrow" w:cs="Arial Narrow"/>
          <w:color w:val="000000"/>
          <w:sz w:val="22"/>
          <w:szCs w:val="22"/>
        </w:rPr>
        <w:t>ir</w:t>
      </w:r>
      <w:r w:rsidR="00094D35" w:rsidRPr="00415861">
        <w:rPr>
          <w:rFonts w:ascii="Arial Narrow" w:eastAsia="Arial Narrow" w:hAnsi="Arial Narrow" w:cs="Arial Narrow"/>
          <w:color w:val="000000"/>
          <w:sz w:val="22"/>
          <w:szCs w:val="22"/>
        </w:rPr>
        <w:t xml:space="preserve"> la solicitud de </w:t>
      </w:r>
      <w:sdt>
        <w:sdtPr>
          <w:tag w:val="goog_rdk_26"/>
          <w:id w:val="592982776"/>
        </w:sdtPr>
        <w:sdtContent/>
      </w:sdt>
      <w:r w:rsidR="00094D35" w:rsidRPr="00415861">
        <w:rPr>
          <w:rFonts w:ascii="Arial Narrow" w:eastAsia="Arial Narrow" w:hAnsi="Arial Narrow" w:cs="Arial Narrow"/>
          <w:color w:val="000000"/>
          <w:sz w:val="22"/>
          <w:szCs w:val="22"/>
        </w:rPr>
        <w:t xml:space="preserve">permiso para adelantar labores de adecuación, reposición o mejoras a las construcciones </w:t>
      </w:r>
      <w:sdt>
        <w:sdtPr>
          <w:tag w:val="goog_rdk_27"/>
          <w:id w:val="-1745330871"/>
        </w:sdtPr>
        <w:sdtContent>
          <w:r w:rsidR="00094D35" w:rsidRPr="00415861">
            <w:rPr>
              <w:rFonts w:ascii="Arial Narrow" w:eastAsia="Arial Narrow" w:hAnsi="Arial Narrow" w:cs="Arial Narrow"/>
              <w:color w:val="000000"/>
              <w:sz w:val="22"/>
              <w:szCs w:val="22"/>
            </w:rPr>
            <w:t xml:space="preserve">ya </w:t>
          </w:r>
        </w:sdtContent>
      </w:sdt>
      <w:r w:rsidR="00094D35" w:rsidRPr="00415861">
        <w:rPr>
          <w:rFonts w:ascii="Arial Narrow" w:eastAsia="Arial Narrow" w:hAnsi="Arial Narrow" w:cs="Arial Narrow"/>
          <w:color w:val="000000"/>
          <w:sz w:val="22"/>
          <w:szCs w:val="22"/>
        </w:rPr>
        <w:t xml:space="preserve">existentes en el Parque Nacional Natural Los Corales del Rosario y de San Bernardo, debe redireccionar el requerimiento a la Dirección Territorial Caribe quien conforme a </w:t>
      </w:r>
      <w:r>
        <w:rPr>
          <w:rFonts w:ascii="Arial Narrow" w:eastAsia="Arial Narrow" w:hAnsi="Arial Narrow" w:cs="Arial Narrow"/>
          <w:color w:val="000000"/>
          <w:sz w:val="22"/>
          <w:szCs w:val="22"/>
        </w:rPr>
        <w:t xml:space="preserve">la resolución </w:t>
      </w:r>
      <w:r w:rsidR="00094D35" w:rsidRPr="00415861">
        <w:rPr>
          <w:rFonts w:ascii="Arial Narrow" w:eastAsia="Arial Narrow" w:hAnsi="Arial Narrow" w:cs="Arial Narrow"/>
          <w:color w:val="000000"/>
          <w:sz w:val="22"/>
          <w:szCs w:val="22"/>
        </w:rPr>
        <w:t>No. 092 de 2011 es el único delegado para</w:t>
      </w:r>
      <w:sdt>
        <w:sdtPr>
          <w:tag w:val="goog_rdk_33"/>
          <w:id w:val="1791856295"/>
        </w:sdtPr>
        <w:sdtContent>
          <w:r w:rsidR="00094D35" w:rsidRPr="00415861">
            <w:rPr>
              <w:rFonts w:ascii="Arial Narrow" w:eastAsia="Arial Narrow" w:hAnsi="Arial Narrow" w:cs="Arial Narrow"/>
              <w:color w:val="000000"/>
              <w:sz w:val="22"/>
              <w:szCs w:val="22"/>
            </w:rPr>
            <w:t xml:space="preserve"> atender la solicitud</w:t>
          </w:r>
        </w:sdtContent>
      </w:sdt>
      <w:r w:rsidR="00094D35" w:rsidRPr="00415861">
        <w:rPr>
          <w:rFonts w:ascii="Arial Narrow" w:eastAsia="Arial Narrow" w:hAnsi="Arial Narrow" w:cs="Arial Narrow"/>
          <w:color w:val="000000"/>
          <w:sz w:val="22"/>
          <w:szCs w:val="22"/>
        </w:rPr>
        <w:t xml:space="preserve"> el trámite.</w:t>
      </w:r>
    </w:p>
    <w:p w14:paraId="00000038" w14:textId="77777777"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10" w:name="_heading=h.3j2qqm3" w:colFirst="0" w:colLast="0"/>
      <w:bookmarkEnd w:id="10"/>
      <w:r>
        <w:rPr>
          <w:rFonts w:ascii="Arial Narrow" w:eastAsia="Arial Narrow" w:hAnsi="Arial Narrow" w:cs="Arial Narrow"/>
          <w:sz w:val="22"/>
          <w:szCs w:val="22"/>
        </w:rPr>
        <w:t>FORMATOS, REGISTROS O REPORTES</w:t>
      </w:r>
    </w:p>
    <w:p w14:paraId="0000003A" w14:textId="3C6F3B79"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Formulario de liquidación servicios de evaluación o seguimiento ambiental de permisos, concesiones y autorizaciones ambientales</w:t>
      </w:r>
      <w:r w:rsidR="00BA61A5">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p>
    <w:p w14:paraId="0000003B" w14:textId="4324D40F" w:rsidR="009A4563" w:rsidRDefault="00094D35"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Lista de chequeo para inicio de trámite para adelantar labores de adecuación, reposición o mejora a las construcciones existentes en </w:t>
      </w:r>
      <w:sdt>
        <w:sdtPr>
          <w:tag w:val="goog_rdk_35"/>
          <w:id w:val="715706817"/>
        </w:sdtPr>
        <w:sdtContent/>
      </w:sdt>
      <w:r w:rsidR="007B560A" w:rsidRPr="007B560A">
        <w:rPr>
          <w:rFonts w:ascii="Arial Narrow" w:eastAsia="Arial Narrow" w:hAnsi="Arial Narrow" w:cs="Arial Narrow"/>
          <w:color w:val="000000"/>
          <w:sz w:val="22"/>
          <w:szCs w:val="22"/>
        </w:rPr>
        <w:t xml:space="preserve">el </w:t>
      </w:r>
      <w:r w:rsidRPr="00F96840">
        <w:rPr>
          <w:rFonts w:ascii="Arial Narrow" w:eastAsia="Arial Narrow" w:hAnsi="Arial Narrow" w:cs="Arial Narrow"/>
          <w:color w:val="000000"/>
          <w:sz w:val="22"/>
          <w:szCs w:val="22"/>
        </w:rPr>
        <w:t>PNN</w:t>
      </w:r>
      <w:r w:rsidRPr="00E772B1">
        <w:rPr>
          <w:rFonts w:ascii="Arial Narrow" w:eastAsia="Arial Narrow" w:hAnsi="Arial Narrow" w:cs="Arial Narrow"/>
          <w:color w:val="000000"/>
          <w:sz w:val="22"/>
          <w:szCs w:val="22"/>
        </w:rPr>
        <w:t xml:space="preserve"> Corales</w:t>
      </w:r>
      <w:r>
        <w:rPr>
          <w:rFonts w:ascii="Arial Narrow" w:eastAsia="Arial Narrow" w:hAnsi="Arial Narrow" w:cs="Arial Narrow"/>
          <w:color w:val="000000"/>
          <w:sz w:val="22"/>
          <w:szCs w:val="22"/>
        </w:rPr>
        <w:t xml:space="preserve"> del Rosario y de San Bernardo.</w:t>
      </w:r>
    </w:p>
    <w:p w14:paraId="0000003C" w14:textId="765B39E6" w:rsidR="009A4563" w:rsidRDefault="00000000"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sdt>
        <w:sdtPr>
          <w:tag w:val="goog_rdk_37"/>
          <w:id w:val="1710916681"/>
        </w:sdtPr>
        <w:sdtContent>
          <w:r w:rsidR="00094D35">
            <w:rPr>
              <w:rFonts w:ascii="Arial Narrow" w:eastAsia="Arial Narrow" w:hAnsi="Arial Narrow" w:cs="Arial Narrow"/>
              <w:color w:val="000000"/>
              <w:sz w:val="22"/>
              <w:szCs w:val="22"/>
            </w:rPr>
            <w:t xml:space="preserve">Formato de </w:t>
          </w:r>
        </w:sdtContent>
      </w:sdt>
      <w:r w:rsidR="00094D35">
        <w:rPr>
          <w:rFonts w:ascii="Arial Narrow" w:eastAsia="Arial Narrow" w:hAnsi="Arial Narrow" w:cs="Arial Narrow"/>
          <w:color w:val="000000"/>
          <w:sz w:val="22"/>
          <w:szCs w:val="22"/>
        </w:rPr>
        <w:t>Solicitud de permiso para adelantar labores de adecuación, reposición o mejoras a las construcciones existentes en el Parque Nacional Natural Los Corales del Rosario y de San Bernardo.</w:t>
      </w:r>
    </w:p>
    <w:p w14:paraId="09421A97" w14:textId="76E82155" w:rsidR="0047579D" w:rsidRDefault="00B86B29"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Concepto técnico </w:t>
      </w:r>
    </w:p>
    <w:p w14:paraId="7D4DE895" w14:textId="77777777" w:rsidR="0047579D" w:rsidRDefault="00B86B29"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bookmarkStart w:id="11" w:name="_Hlk171085924"/>
      <w:r w:rsidRPr="0047579D">
        <w:rPr>
          <w:rFonts w:ascii="Arial Narrow" w:eastAsia="Arial Narrow" w:hAnsi="Arial Narrow" w:cs="Arial Narrow"/>
          <w:sz w:val="22"/>
          <w:szCs w:val="22"/>
        </w:rPr>
        <w:t>Acta de notificación personal.</w:t>
      </w:r>
      <w:bookmarkEnd w:id="11"/>
    </w:p>
    <w:p w14:paraId="45739565" w14:textId="77777777" w:rsidR="0047579D" w:rsidRDefault="00B86B29"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r w:rsidRPr="0047579D">
        <w:rPr>
          <w:rFonts w:ascii="Arial Narrow" w:eastAsia="Arial Narrow" w:hAnsi="Arial Narrow" w:cs="Arial Narrow"/>
          <w:sz w:val="22"/>
          <w:szCs w:val="22"/>
        </w:rPr>
        <w:t>Informe visita técnica.</w:t>
      </w:r>
    </w:p>
    <w:p w14:paraId="342DC570" w14:textId="77777777" w:rsidR="0047579D" w:rsidRDefault="00B86B29"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r w:rsidRPr="0047579D">
        <w:rPr>
          <w:rFonts w:ascii="Arial Narrow" w:eastAsia="Arial Narrow" w:hAnsi="Arial Narrow" w:cs="Arial Narrow"/>
          <w:sz w:val="22"/>
          <w:szCs w:val="22"/>
        </w:rPr>
        <w:t>Notificación por aviso.</w:t>
      </w:r>
      <w:bookmarkStart w:id="12" w:name="_Hlk171085941"/>
    </w:p>
    <w:p w14:paraId="12C3BAF2" w14:textId="77777777" w:rsidR="0047579D" w:rsidRDefault="00B86B29"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r w:rsidRPr="0047579D">
        <w:rPr>
          <w:rFonts w:ascii="Arial Narrow" w:eastAsia="Arial Narrow" w:hAnsi="Arial Narrow" w:cs="Arial Narrow"/>
          <w:sz w:val="22"/>
          <w:szCs w:val="22"/>
        </w:rPr>
        <w:t>Constancia de ejecutoria.</w:t>
      </w:r>
    </w:p>
    <w:p w14:paraId="05B5CB8C" w14:textId="473336A2" w:rsidR="00B86B29" w:rsidRPr="0047579D" w:rsidRDefault="00B86B29" w:rsidP="007E370A">
      <w:pPr>
        <w:numPr>
          <w:ilvl w:val="0"/>
          <w:numId w:val="3"/>
        </w:numPr>
        <w:pBdr>
          <w:top w:val="nil"/>
          <w:left w:val="nil"/>
          <w:bottom w:val="nil"/>
          <w:right w:val="nil"/>
          <w:between w:val="nil"/>
        </w:pBdr>
        <w:spacing w:before="120" w:after="120"/>
        <w:ind w:left="340" w:right="425" w:hanging="340"/>
        <w:jc w:val="both"/>
        <w:rPr>
          <w:rFonts w:ascii="Arial Narrow" w:eastAsia="Arial Narrow" w:hAnsi="Arial Narrow" w:cs="Arial Narrow"/>
          <w:sz w:val="22"/>
          <w:szCs w:val="22"/>
        </w:rPr>
      </w:pPr>
      <w:r w:rsidRPr="0047579D">
        <w:rPr>
          <w:rFonts w:ascii="Arial Narrow" w:eastAsia="Arial Narrow" w:hAnsi="Arial Narrow" w:cs="Arial Narrow"/>
          <w:sz w:val="22"/>
          <w:szCs w:val="22"/>
        </w:rPr>
        <w:t>Modelo de autorización para notificación electrónica.</w:t>
      </w:r>
    </w:p>
    <w:p w14:paraId="0000003D" w14:textId="77777777" w:rsidR="009A4563" w:rsidRDefault="00094D35" w:rsidP="007E370A">
      <w:pPr>
        <w:pStyle w:val="Ttulo3"/>
        <w:numPr>
          <w:ilvl w:val="0"/>
          <w:numId w:val="2"/>
        </w:numPr>
        <w:tabs>
          <w:tab w:val="left" w:pos="340"/>
        </w:tabs>
        <w:spacing w:after="240" w:line="240" w:lineRule="auto"/>
        <w:ind w:left="340" w:right="425" w:hanging="340"/>
        <w:rPr>
          <w:rFonts w:ascii="Arial Narrow" w:eastAsia="Arial Narrow" w:hAnsi="Arial Narrow" w:cs="Arial Narrow"/>
          <w:sz w:val="22"/>
          <w:szCs w:val="22"/>
        </w:rPr>
      </w:pPr>
      <w:bookmarkStart w:id="13" w:name="_heading=h.1y810tw" w:colFirst="0" w:colLast="0"/>
      <w:bookmarkEnd w:id="12"/>
      <w:bookmarkEnd w:id="13"/>
      <w:r>
        <w:rPr>
          <w:rFonts w:ascii="Arial Narrow" w:eastAsia="Arial Narrow" w:hAnsi="Arial Narrow" w:cs="Arial Narrow"/>
          <w:sz w:val="22"/>
          <w:szCs w:val="22"/>
        </w:rPr>
        <w:t xml:space="preserve">PROCEDIMIENTO PASO A PASO </w:t>
      </w:r>
    </w:p>
    <w:tbl>
      <w:tblPr>
        <w:tblStyle w:val="afa"/>
        <w:tblW w:w="9276" w:type="dxa"/>
        <w:tblInd w:w="75" w:type="dxa"/>
        <w:tblLayout w:type="fixed"/>
        <w:tblLook w:val="0400" w:firstRow="0" w:lastRow="0" w:firstColumn="0" w:lastColumn="0" w:noHBand="0" w:noVBand="1"/>
      </w:tblPr>
      <w:tblGrid>
        <w:gridCol w:w="487"/>
        <w:gridCol w:w="3420"/>
        <w:gridCol w:w="1683"/>
        <w:gridCol w:w="2132"/>
        <w:gridCol w:w="1554"/>
      </w:tblGrid>
      <w:tr w:rsidR="009A4563" w14:paraId="1B4EFBAF" w14:textId="77777777" w:rsidTr="00F94C8B">
        <w:trPr>
          <w:trHeight w:val="405"/>
          <w:tblHeader/>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3E" w14:textId="1052E454" w:rsidR="009A4563" w:rsidRDefault="00CD44B1">
            <w:pPr>
              <w:spacing w:before="120" w:after="120"/>
              <w:jc w:val="center"/>
              <w:rPr>
                <w:rFonts w:ascii="Arial Narrow" w:eastAsia="Arial Narrow" w:hAnsi="Arial Narrow" w:cs="Arial Narrow"/>
                <w:b/>
                <w:sz w:val="20"/>
                <w:szCs w:val="20"/>
              </w:rPr>
            </w:pPr>
            <w:bookmarkStart w:id="14" w:name="_heading=h.4d34og8" w:colFirst="0" w:colLast="0"/>
            <w:bookmarkEnd w:id="14"/>
            <w:r>
              <w:rPr>
                <w:rFonts w:ascii="Arial Narrow" w:eastAsia="Arial Narrow" w:hAnsi="Arial Narrow" w:cs="Arial Narrow"/>
                <w:b/>
                <w:sz w:val="20"/>
                <w:szCs w:val="20"/>
              </w:rPr>
              <w:t>No.</w:t>
            </w:r>
          </w:p>
        </w:tc>
        <w:tc>
          <w:tcPr>
            <w:tcW w:w="3420"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0000003F" w14:textId="570E190C" w:rsidR="009A4563" w:rsidRDefault="00CD44B1">
            <w:pPr>
              <w:spacing w:before="120" w:after="120"/>
              <w:jc w:val="center"/>
              <w:rPr>
                <w:rFonts w:ascii="Arial Narrow" w:eastAsia="Arial Narrow" w:hAnsi="Arial Narrow" w:cs="Arial Narrow"/>
                <w:b/>
                <w:sz w:val="20"/>
                <w:szCs w:val="20"/>
              </w:rPr>
            </w:pPr>
            <w:r w:rsidRPr="006D5D55">
              <w:rPr>
                <w:rFonts w:ascii="Arial Narrow" w:eastAsia="Arial Narrow" w:hAnsi="Arial Narrow" w:cs="Arial Narrow"/>
                <w:b/>
                <w:sz w:val="20"/>
                <w:szCs w:val="20"/>
              </w:rPr>
              <w:t>ACTIVIDAD Y/O PUNTOS DE CONTROL</w:t>
            </w:r>
            <w:r w:rsidDel="00094E4F">
              <w:rPr>
                <w:rFonts w:ascii="Arial Narrow" w:eastAsia="Arial Narrow" w:hAnsi="Arial Narrow" w:cs="Arial Narrow"/>
                <w:b/>
                <w:sz w:val="20"/>
                <w:szCs w:val="20"/>
              </w:rPr>
              <w:t xml:space="preserve"> </w:t>
            </w:r>
          </w:p>
        </w:tc>
        <w:tc>
          <w:tcPr>
            <w:tcW w:w="1683"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00000040" w14:textId="52E3B37B" w:rsidR="009A4563" w:rsidRDefault="00CD44B1">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RESPONSABLES </w:t>
            </w:r>
          </w:p>
        </w:tc>
        <w:tc>
          <w:tcPr>
            <w:tcW w:w="2132"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00000041" w14:textId="04695286" w:rsidR="009A4563" w:rsidRDefault="00CD44B1">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REGISTRO </w:t>
            </w:r>
          </w:p>
        </w:tc>
        <w:tc>
          <w:tcPr>
            <w:tcW w:w="1554"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00000042" w14:textId="578F942D" w:rsidR="009A4563" w:rsidRDefault="00CD44B1">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TIEMPOS </w:t>
            </w:r>
          </w:p>
        </w:tc>
      </w:tr>
      <w:tr w:rsidR="00B14337" w14:paraId="65F850A1" w14:textId="77777777" w:rsidTr="00F94C8B">
        <w:trPr>
          <w:trHeight w:val="405"/>
        </w:trPr>
        <w:tc>
          <w:tcPr>
            <w:tcW w:w="9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872DE4" w14:textId="17098C9C" w:rsidR="00B14337" w:rsidRPr="00E64CC0" w:rsidRDefault="00B14337">
            <w:pPr>
              <w:spacing w:before="120" w:after="120"/>
              <w:jc w:val="center"/>
              <w:rPr>
                <w:rFonts w:ascii="Arial Narrow" w:eastAsia="Arial Narrow" w:hAnsi="Arial Narrow" w:cs="Arial Narrow"/>
                <w:b/>
                <w:sz w:val="20"/>
                <w:szCs w:val="20"/>
              </w:rPr>
            </w:pPr>
            <w:r w:rsidRPr="0006645C">
              <w:rPr>
                <w:rFonts w:ascii="Arial Narrow" w:eastAsia="Arial Narrow" w:hAnsi="Arial Narrow" w:cs="Arial Narrow"/>
                <w:b/>
                <w:sz w:val="20"/>
                <w:szCs w:val="20"/>
              </w:rPr>
              <w:t>FASE DE RECEPCIÓN DE SOLICITUD</w:t>
            </w:r>
          </w:p>
        </w:tc>
      </w:tr>
      <w:tr w:rsidR="00094E4F" w14:paraId="21B743FD" w14:textId="77777777" w:rsidTr="007E370A">
        <w:trPr>
          <w:trHeight w:val="5201"/>
        </w:trPr>
        <w:tc>
          <w:tcPr>
            <w:tcW w:w="4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center"/>
          </w:tcPr>
          <w:p w14:paraId="1452BD3E" w14:textId="77777777" w:rsidR="00094E4F" w:rsidRDefault="00094E4F" w:rsidP="00094E4F">
            <w:pPr>
              <w:spacing w:before="120" w:after="120"/>
              <w:jc w:val="center"/>
              <w:rPr>
                <w:rFonts w:ascii="Arial Narrow" w:eastAsia="Arial Narrow" w:hAnsi="Arial Narrow" w:cs="Arial Narrow"/>
                <w:sz w:val="20"/>
                <w:szCs w:val="20"/>
              </w:rPr>
            </w:pPr>
          </w:p>
        </w:tc>
        <w:tc>
          <w:tcPr>
            <w:tcW w:w="3420" w:type="dxa"/>
            <w:tcBorders>
              <w:top w:val="single" w:sz="4" w:space="0" w:color="auto"/>
              <w:left w:val="nil"/>
              <w:bottom w:val="single" w:sz="4" w:space="0" w:color="auto"/>
              <w:right w:val="single" w:sz="4" w:space="0" w:color="000000" w:themeColor="text1"/>
            </w:tcBorders>
            <w:shd w:val="clear" w:color="auto" w:fill="auto"/>
            <w:vAlign w:val="center"/>
          </w:tcPr>
          <w:p w14:paraId="2F91AD92" w14:textId="3A3476B6" w:rsidR="00094E4F" w:rsidRDefault="00094E4F" w:rsidP="00094E4F">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Recibir de un usuario interesado en adelantar labores de adecuación, reposición o mejoras de construcciones ya existentes y localizadas al interior del Parques Nacional Natural, el formato de solicitud debidamente diligenciado y suscrito a través de la plataforma VITAL y por el gestor documental ORFEO</w:t>
            </w:r>
            <w:r w:rsidRPr="006D5D55">
              <w:rPr>
                <w:rFonts w:ascii="Arial Narrow" w:eastAsia="Arial Narrow" w:hAnsi="Arial Narrow" w:cs="Arial Narrow"/>
                <w:sz w:val="20"/>
                <w:szCs w:val="20"/>
              </w:rPr>
              <w:t xml:space="preserve">, asignar </w:t>
            </w:r>
            <w:r w:rsidRPr="00197AFF">
              <w:rPr>
                <w:rFonts w:ascii="Arial Narrow" w:eastAsia="Arial Narrow" w:hAnsi="Arial Narrow" w:cs="Arial Narrow"/>
                <w:sz w:val="20"/>
                <w:szCs w:val="20"/>
              </w:rPr>
              <w:t>número de radicado y número expediente</w:t>
            </w:r>
            <w:r>
              <w:rPr>
                <w:rFonts w:ascii="Arial Narrow" w:eastAsia="Arial Narrow" w:hAnsi="Arial Narrow" w:cs="Arial Narrow"/>
                <w:sz w:val="20"/>
                <w:szCs w:val="20"/>
              </w:rPr>
              <w:t>.</w:t>
            </w:r>
          </w:p>
          <w:p w14:paraId="02BC99EA" w14:textId="77777777" w:rsidR="00094E4F" w:rsidRDefault="00094E4F" w:rsidP="00094E4F">
            <w:pPr>
              <w:spacing w:before="120" w:after="120"/>
              <w:jc w:val="both"/>
              <w:rPr>
                <w:rFonts w:ascii="Arial Narrow" w:eastAsia="Arial Narrow" w:hAnsi="Arial Narrow" w:cs="Arial Narrow"/>
                <w:sz w:val="20"/>
                <w:szCs w:val="20"/>
              </w:rPr>
            </w:pPr>
          </w:p>
          <w:p w14:paraId="4532A367" w14:textId="0F2D6091" w:rsidR="00094E4F" w:rsidRPr="00415861" w:rsidRDefault="00094E4F" w:rsidP="00094E4F">
            <w:pPr>
              <w:spacing w:before="120" w:after="12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Expediente de la solicitud con el formato de chequeo para </w:t>
            </w:r>
            <w:r w:rsidRPr="006D66E5">
              <w:rPr>
                <w:rFonts w:ascii="Arial Narrow" w:eastAsia="Arial Narrow" w:hAnsi="Arial Narrow" w:cs="Arial Narrow"/>
                <w:color w:val="000000"/>
                <w:sz w:val="20"/>
                <w:szCs w:val="20"/>
              </w:rPr>
              <w:t>inicio de trámite para adelantar labores de adecuación, reposición o mejor</w:t>
            </w:r>
            <w:r w:rsidR="00791920">
              <w:rPr>
                <w:rFonts w:ascii="Arial Narrow" w:eastAsia="Arial Narrow" w:hAnsi="Arial Narrow" w:cs="Arial Narrow"/>
                <w:color w:val="000000"/>
                <w:sz w:val="20"/>
                <w:szCs w:val="20"/>
              </w:rPr>
              <w:t>a a las construcciones existe</w:t>
            </w:r>
            <w:r w:rsidRPr="006D66E5">
              <w:rPr>
                <w:rFonts w:ascii="Arial Narrow" w:eastAsia="Arial Narrow" w:hAnsi="Arial Narrow" w:cs="Arial Narrow"/>
                <w:color w:val="000000"/>
                <w:sz w:val="20"/>
                <w:szCs w:val="20"/>
              </w:rPr>
              <w:t xml:space="preserve">ntes en el PNN Corales </w:t>
            </w:r>
            <w:r>
              <w:rPr>
                <w:rFonts w:ascii="Arial Narrow" w:eastAsia="Arial Narrow" w:hAnsi="Arial Narrow" w:cs="Arial Narrow"/>
                <w:color w:val="000000"/>
                <w:sz w:val="20"/>
                <w:szCs w:val="20"/>
              </w:rPr>
              <w:t>del Rosario y de S</w:t>
            </w:r>
            <w:r w:rsidRPr="006D66E5">
              <w:rPr>
                <w:rFonts w:ascii="Arial Narrow" w:eastAsia="Arial Narrow" w:hAnsi="Arial Narrow" w:cs="Arial Narrow"/>
                <w:color w:val="000000"/>
                <w:sz w:val="20"/>
                <w:szCs w:val="20"/>
              </w:rPr>
              <w:t>an Bernardo</w:t>
            </w:r>
            <w:r>
              <w:rPr>
                <w:rFonts w:ascii="Arial Narrow" w:eastAsia="Arial Narrow" w:hAnsi="Arial Narrow" w:cs="Arial Narrow"/>
                <w:color w:val="000000"/>
                <w:sz w:val="20"/>
                <w:szCs w:val="20"/>
              </w:rPr>
              <w:t>; diligenciado y con la totalidad de los requisitos del trámite.</w:t>
            </w:r>
          </w:p>
        </w:tc>
        <w:tc>
          <w:tcPr>
            <w:tcW w:w="1683" w:type="dxa"/>
            <w:tcBorders>
              <w:top w:val="single" w:sz="4" w:space="0" w:color="auto"/>
              <w:left w:val="nil"/>
              <w:bottom w:val="single" w:sz="4" w:space="0" w:color="auto"/>
              <w:right w:val="single" w:sz="4" w:space="0" w:color="000000" w:themeColor="text1"/>
            </w:tcBorders>
            <w:shd w:val="clear" w:color="auto" w:fill="auto"/>
            <w:vAlign w:val="center"/>
          </w:tcPr>
          <w:p w14:paraId="42B382E1" w14:textId="6B0BE4D7" w:rsidR="00094E4F" w:rsidRDefault="00094E4F" w:rsidP="00094E4F">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Dirección Territorial Caribe y Atención al usuario -nivel central</w:t>
            </w:r>
          </w:p>
        </w:tc>
        <w:tc>
          <w:tcPr>
            <w:tcW w:w="2132" w:type="dxa"/>
            <w:tcBorders>
              <w:top w:val="single" w:sz="4" w:space="0" w:color="auto"/>
              <w:left w:val="nil"/>
              <w:bottom w:val="single" w:sz="4" w:space="0" w:color="auto"/>
              <w:right w:val="single" w:sz="4" w:space="0" w:color="000000" w:themeColor="text1"/>
            </w:tcBorders>
            <w:shd w:val="clear" w:color="auto" w:fill="auto"/>
            <w:vAlign w:val="center"/>
          </w:tcPr>
          <w:p w14:paraId="4EDCA5D0" w14:textId="6E7B7E2F" w:rsidR="00094E4F" w:rsidRPr="006D5D55" w:rsidRDefault="00094E4F" w:rsidP="00094E4F">
            <w:pPr>
              <w:spacing w:before="80" w:after="80"/>
              <w:jc w:val="both"/>
              <w:rPr>
                <w:rFonts w:ascii="Arial Narrow" w:eastAsia="Arial Narrow" w:hAnsi="Arial Narrow" w:cs="Arial Narrow"/>
                <w:sz w:val="20"/>
                <w:szCs w:val="20"/>
              </w:rPr>
            </w:pPr>
            <w:r w:rsidRPr="006D5D55">
              <w:rPr>
                <w:rFonts w:ascii="Arial Narrow" w:eastAsia="Arial Narrow" w:hAnsi="Arial Narrow" w:cs="Arial Narrow"/>
                <w:sz w:val="20"/>
                <w:szCs w:val="20"/>
              </w:rPr>
              <w:t xml:space="preserve">Radicado en sistema de correspondencia con número de expediente asignado, éste contendrá todos los documentos anexados dentro de la solicitud hecha por el usuario. </w:t>
            </w:r>
          </w:p>
          <w:p w14:paraId="01D20A1D" w14:textId="2E895AEC" w:rsidR="00094E4F" w:rsidRPr="00CA6E33" w:rsidRDefault="00094E4F" w:rsidP="00094E4F">
            <w:pPr>
              <w:spacing w:before="120" w:after="120"/>
              <w:rPr>
                <w:rFonts w:ascii="Arial Narrow" w:eastAsia="Arial Narrow" w:hAnsi="Arial Narrow" w:cs="Arial Narrow"/>
                <w:sz w:val="20"/>
                <w:szCs w:val="20"/>
              </w:rPr>
            </w:pPr>
            <w:r w:rsidRPr="00415861">
              <w:rPr>
                <w:rFonts w:ascii="Arial Narrow" w:hAnsi="Arial Narrow"/>
                <w:sz w:val="20"/>
                <w:szCs w:val="20"/>
              </w:rPr>
              <w:t xml:space="preserve">Formato de </w:t>
            </w:r>
            <w:r w:rsidRPr="00F96840">
              <w:rPr>
                <w:rFonts w:ascii="Arial Narrow" w:eastAsia="Arial Narrow" w:hAnsi="Arial Narrow" w:cs="Arial Narrow"/>
                <w:sz w:val="20"/>
                <w:szCs w:val="20"/>
              </w:rPr>
              <w:t>Solicitud Código: M4-FO-4</w:t>
            </w:r>
            <w:r w:rsidRPr="00E772B1">
              <w:rPr>
                <w:rFonts w:ascii="Arial Narrow" w:eastAsia="Arial Narrow" w:hAnsi="Arial Narrow" w:cs="Arial Narrow"/>
                <w:sz w:val="20"/>
                <w:szCs w:val="20"/>
              </w:rPr>
              <w:t xml:space="preserve">1, debidamente </w:t>
            </w:r>
            <w:r w:rsidRPr="00415861">
              <w:rPr>
                <w:rFonts w:ascii="Arial Narrow" w:eastAsia="Arial Narrow" w:hAnsi="Arial Narrow" w:cs="Arial Narrow"/>
                <w:sz w:val="20"/>
                <w:szCs w:val="20"/>
              </w:rPr>
              <w:t>diligenciado</w:t>
            </w:r>
            <w:sdt>
              <w:sdtPr>
                <w:rPr>
                  <w:rFonts w:ascii="Arial Narrow" w:hAnsi="Arial Narrow"/>
                  <w:sz w:val="20"/>
                  <w:szCs w:val="20"/>
                </w:rPr>
                <w:tag w:val="goog_rdk_52"/>
                <w:id w:val="1920588569"/>
                <w:showingPlcHdr/>
              </w:sdtPr>
              <w:sdtContent>
                <w:r w:rsidR="00415861">
                  <w:rPr>
                    <w:rFonts w:ascii="Arial Narrow" w:hAnsi="Arial Narrow"/>
                    <w:sz w:val="20"/>
                    <w:szCs w:val="20"/>
                  </w:rPr>
                  <w:t xml:space="preserve">     </w:t>
                </w:r>
              </w:sdtContent>
            </w:sdt>
            <w:r w:rsidRPr="00F96840">
              <w:rPr>
                <w:rFonts w:ascii="Arial Narrow" w:eastAsia="Arial Narrow" w:hAnsi="Arial Narrow" w:cs="Arial Narrow"/>
                <w:sz w:val="20"/>
                <w:szCs w:val="20"/>
              </w:rPr>
              <w:t xml:space="preserve"> y firmad</w:t>
            </w:r>
            <w:r w:rsidR="00BA6988">
              <w:rPr>
                <w:rFonts w:ascii="Arial Narrow" w:eastAsia="Arial Narrow" w:hAnsi="Arial Narrow" w:cs="Arial Narrow"/>
                <w:sz w:val="20"/>
                <w:szCs w:val="20"/>
              </w:rPr>
              <w:t>o</w:t>
            </w:r>
            <w:r w:rsidRPr="00F96840">
              <w:rPr>
                <w:rFonts w:ascii="Arial Narrow" w:eastAsia="Arial Narrow" w:hAnsi="Arial Narrow" w:cs="Arial Narrow"/>
                <w:sz w:val="20"/>
                <w:szCs w:val="20"/>
              </w:rPr>
              <w:t xml:space="preserve"> con documentos anexos.</w:t>
            </w:r>
          </w:p>
          <w:p w14:paraId="7BB0D11E" w14:textId="6671E2E7" w:rsidR="00094E4F" w:rsidRPr="006D5D55" w:rsidRDefault="00094E4F" w:rsidP="00094E4F">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Formulario de </w:t>
            </w:r>
            <w:sdt>
              <w:sdtPr>
                <w:tag w:val="goog_rdk_55"/>
                <w:id w:val="-249437974"/>
              </w:sdtPr>
              <w:sdtContent>
                <w:r>
                  <w:rPr>
                    <w:rFonts w:ascii="Arial Narrow" w:eastAsia="Arial Narrow" w:hAnsi="Arial Narrow" w:cs="Arial Narrow"/>
                    <w:sz w:val="20"/>
                    <w:szCs w:val="20"/>
                  </w:rPr>
                  <w:t>liquidación de servicios</w:t>
                </w:r>
              </w:sdtContent>
            </w:sdt>
            <w:sdt>
              <w:sdtPr>
                <w:tag w:val="goog_rdk_56"/>
                <w:id w:val="-416864898"/>
                <w:showingPlcHdr/>
              </w:sdtPr>
              <w:sdtContent>
                <w:r w:rsidR="00415861">
                  <w:t xml:space="preserve">     </w:t>
                </w:r>
              </w:sdtContent>
            </w:sdt>
            <w:r>
              <w:rPr>
                <w:rFonts w:ascii="Arial Narrow" w:eastAsia="Arial Narrow" w:hAnsi="Arial Narrow" w:cs="Arial Narrow"/>
                <w:sz w:val="20"/>
                <w:szCs w:val="20"/>
              </w:rPr>
              <w:t xml:space="preserve"> de evaluación o seguimiento ambiental de permisos, concesiones y autorizaciones ambientales </w:t>
            </w:r>
            <w:r w:rsidRPr="00CA6E33">
              <w:rPr>
                <w:rFonts w:ascii="Arial Narrow" w:eastAsia="Arial Narrow" w:hAnsi="Arial Narrow" w:cs="Arial Narrow"/>
                <w:sz w:val="20"/>
                <w:szCs w:val="20"/>
              </w:rPr>
              <w:t>Código: M4-FO-01</w:t>
            </w:r>
          </w:p>
        </w:tc>
        <w:tc>
          <w:tcPr>
            <w:tcW w:w="1554" w:type="dxa"/>
            <w:tcBorders>
              <w:top w:val="single" w:sz="4" w:space="0" w:color="auto"/>
              <w:left w:val="nil"/>
              <w:bottom w:val="single" w:sz="4" w:space="0" w:color="auto"/>
              <w:right w:val="single" w:sz="4" w:space="0" w:color="000000" w:themeColor="text1"/>
            </w:tcBorders>
            <w:vAlign w:val="center"/>
          </w:tcPr>
          <w:p w14:paraId="495374DE" w14:textId="0FD79323" w:rsidR="00094E4F" w:rsidRDefault="00094E4F" w:rsidP="00094E4F">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Cada vez que se recibe una solicitud por un interesado o solicitante.</w:t>
            </w:r>
          </w:p>
        </w:tc>
      </w:tr>
      <w:tr w:rsidR="00B14337" w14:paraId="1BA41EA7" w14:textId="77777777" w:rsidTr="007E370A">
        <w:trPr>
          <w:trHeight w:val="445"/>
        </w:trPr>
        <w:tc>
          <w:tcPr>
            <w:tcW w:w="9276" w:type="dxa"/>
            <w:gridSpan w:val="5"/>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center"/>
          </w:tcPr>
          <w:p w14:paraId="47C64078" w14:textId="58C40D93" w:rsidR="00B14337" w:rsidRDefault="00B14337" w:rsidP="00094E4F">
            <w:pPr>
              <w:spacing w:before="120" w:after="120"/>
              <w:jc w:val="center"/>
              <w:rPr>
                <w:rFonts w:ascii="Arial Narrow" w:eastAsia="Arial Narrow" w:hAnsi="Arial Narrow" w:cs="Arial Narrow"/>
                <w:sz w:val="20"/>
                <w:szCs w:val="20"/>
              </w:rPr>
            </w:pPr>
            <w:r w:rsidRPr="00174729">
              <w:rPr>
                <w:rFonts w:ascii="Arial Narrow" w:eastAsia="Arial Narrow" w:hAnsi="Arial Narrow" w:cs="Arial Narrow"/>
                <w:b/>
                <w:sz w:val="20"/>
                <w:szCs w:val="20"/>
              </w:rPr>
              <w:t xml:space="preserve">FASE </w:t>
            </w:r>
            <w:r>
              <w:rPr>
                <w:rFonts w:ascii="Arial Narrow" w:eastAsia="Arial Narrow" w:hAnsi="Arial Narrow" w:cs="Arial Narrow"/>
                <w:b/>
                <w:sz w:val="20"/>
                <w:szCs w:val="20"/>
              </w:rPr>
              <w:t>DE EVALUACIÓN</w:t>
            </w:r>
          </w:p>
        </w:tc>
      </w:tr>
      <w:tr w:rsidR="009A4563" w14:paraId="3ABBC205" w14:textId="77777777" w:rsidTr="007E370A">
        <w:trPr>
          <w:trHeight w:val="445"/>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60"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61" w14:textId="77777777" w:rsidR="009A4563" w:rsidRDefault="00094D35">
            <w:pPr>
              <w:spacing w:before="120" w:after="120"/>
              <w:jc w:val="both"/>
              <w:rPr>
                <w:rFonts w:ascii="Arial Narrow" w:eastAsia="Arial Narrow" w:hAnsi="Arial Narrow" w:cs="Arial Narrow"/>
                <w:sz w:val="20"/>
                <w:szCs w:val="20"/>
              </w:rPr>
            </w:pPr>
            <w:bookmarkStart w:id="15" w:name="_Int_H3wnA998"/>
            <w:r w:rsidRPr="1D36B90C">
              <w:rPr>
                <w:rFonts w:ascii="Arial Narrow" w:eastAsia="Arial Narrow" w:hAnsi="Arial Narrow" w:cs="Arial Narrow"/>
                <w:sz w:val="20"/>
                <w:szCs w:val="20"/>
              </w:rPr>
              <w:t xml:space="preserve">¿La solicitud hecha por el usuario reúne los requisitos necesarios para el </w:t>
            </w:r>
            <w:sdt>
              <w:sdtPr>
                <w:tag w:val="goog_rdk_58"/>
                <w:id w:val="1620954812"/>
              </w:sdtPr>
              <w:sdtContent>
                <w:r w:rsidRPr="1D36B90C">
                  <w:rPr>
                    <w:rFonts w:ascii="Arial Narrow" w:eastAsia="Arial Narrow" w:hAnsi="Arial Narrow" w:cs="Arial Narrow"/>
                    <w:sz w:val="20"/>
                    <w:szCs w:val="20"/>
                  </w:rPr>
                  <w:t xml:space="preserve">inicio del </w:t>
                </w:r>
              </w:sdtContent>
            </w:sdt>
            <w:r w:rsidRPr="1D36B90C">
              <w:rPr>
                <w:rFonts w:ascii="Arial Narrow" w:eastAsia="Arial Narrow" w:hAnsi="Arial Narrow" w:cs="Arial Narrow"/>
                <w:sz w:val="20"/>
                <w:szCs w:val="20"/>
              </w:rPr>
              <w:t>trámite, conforme la lista de chequeo para inicio de trámite para adelantar labores de adecuación, reposición o mejora a las construcciones existentes en al PNN Corales del Rosario y de San Bernardo.</w:t>
            </w:r>
            <w:bookmarkEnd w:id="15"/>
          </w:p>
          <w:p w14:paraId="00000062"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pasar a la actividad No.3.</w:t>
            </w:r>
          </w:p>
          <w:p w14:paraId="00000063"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xml:space="preserve"> pasar a la actividad No. 7.</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64"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Dirección Territorial Caribe y Atención al usuario -nivel central</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65"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66"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r>
      <w:tr w:rsidR="009A4563" w14:paraId="13467224" w14:textId="77777777" w:rsidTr="007E370A">
        <w:trPr>
          <w:trHeight w:val="907"/>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67"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68" w14:textId="7D823EFF" w:rsidR="009A4563" w:rsidRDefault="00094D35">
            <w:pPr>
              <w:spacing w:before="120" w:after="120"/>
              <w:jc w:val="both"/>
              <w:rPr>
                <w:rFonts w:ascii="Arial Narrow" w:eastAsia="Arial Narrow" w:hAnsi="Arial Narrow" w:cs="Arial Narrow"/>
                <w:sz w:val="20"/>
                <w:szCs w:val="20"/>
              </w:rPr>
            </w:pPr>
            <w:r w:rsidRPr="1D36B90C">
              <w:rPr>
                <w:rFonts w:ascii="Arial Narrow" w:eastAsia="Arial Narrow" w:hAnsi="Arial Narrow" w:cs="Arial Narrow"/>
                <w:sz w:val="20"/>
                <w:szCs w:val="20"/>
              </w:rPr>
              <w:t>Informar al usuario</w:t>
            </w:r>
            <w:sdt>
              <w:sdtPr>
                <w:tag w:val="goog_rdk_59"/>
                <w:id w:val="-1608656675"/>
              </w:sdtPr>
              <w:sdtContent>
                <w:r w:rsidRPr="1D36B90C">
                  <w:rPr>
                    <w:rFonts w:ascii="Arial Narrow" w:eastAsia="Arial Narrow" w:hAnsi="Arial Narrow" w:cs="Arial Narrow"/>
                    <w:sz w:val="20"/>
                    <w:szCs w:val="20"/>
                  </w:rPr>
                  <w:t xml:space="preserve"> por escrito y por una sola </w:t>
                </w:r>
                <w:r w:rsidR="4E826EA5" w:rsidRPr="1D36B90C">
                  <w:rPr>
                    <w:rFonts w:ascii="Arial Narrow" w:eastAsia="Arial Narrow" w:hAnsi="Arial Narrow" w:cs="Arial Narrow"/>
                    <w:sz w:val="20"/>
                    <w:szCs w:val="20"/>
                  </w:rPr>
                  <w:t>vez sobre</w:t>
                </w:r>
              </w:sdtContent>
            </w:sdt>
            <w:r w:rsidRPr="1D36B90C">
              <w:rPr>
                <w:rFonts w:ascii="Arial Narrow" w:eastAsia="Arial Narrow" w:hAnsi="Arial Narrow" w:cs="Arial Narrow"/>
                <w:sz w:val="20"/>
                <w:szCs w:val="20"/>
              </w:rPr>
              <w:t xml:space="preserve"> los documentos faltantes, indicando que una vez la documentación sea completada se dará inicio al trámite y de no allegarse la documentación en los términos establecidos en la correspondiente resolución, y en caso de no cumplir se entenderá que ha desistido de la solicitud y se procederá a su archivo.  </w:t>
            </w:r>
          </w:p>
          <w:p w14:paraId="00000069"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lastRenderedPageBreak/>
              <w:t>Nota</w:t>
            </w:r>
            <w:r>
              <w:rPr>
                <w:rFonts w:ascii="Arial Narrow" w:eastAsia="Arial Narrow" w:hAnsi="Arial Narrow" w:cs="Arial Narrow"/>
                <w:sz w:val="20"/>
                <w:szCs w:val="20"/>
              </w:rPr>
              <w:t>. Tener en cuenta los tiempos establecidos en la Resolución No. 0163 de 2009, la cual reglamenta este trámite.</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6A"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PNN Corales del Rosario y de San Bernardo, Dirección Territorial Caribe y Atención al usuario -nivel central</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6B" w14:textId="1BE323DE" w:rsidR="009A4563" w:rsidRDefault="00000000">
            <w:pPr>
              <w:spacing w:before="120" w:after="120"/>
              <w:rPr>
                <w:rFonts w:ascii="Arial Narrow" w:eastAsia="Arial Narrow" w:hAnsi="Arial Narrow" w:cs="Arial Narrow"/>
                <w:sz w:val="20"/>
                <w:szCs w:val="20"/>
              </w:rPr>
            </w:pPr>
            <w:sdt>
              <w:sdtPr>
                <w:tag w:val="goog_rdk_61"/>
                <w:id w:val="25768175"/>
              </w:sdtPr>
              <w:sdtContent>
                <w:r w:rsidR="6E4178D2" w:rsidRPr="1D36B90C">
                  <w:rPr>
                    <w:rFonts w:ascii="Arial Narrow" w:eastAsia="Arial Narrow" w:hAnsi="Arial Narrow" w:cs="Arial Narrow"/>
                    <w:sz w:val="20"/>
                    <w:szCs w:val="20"/>
                  </w:rPr>
                  <w:t>Oficio comunicando</w:t>
                </w:r>
                <w:r w:rsidR="00094D35" w:rsidRPr="1D36B90C">
                  <w:rPr>
                    <w:rFonts w:ascii="Arial Narrow" w:eastAsia="Arial Narrow" w:hAnsi="Arial Narrow" w:cs="Arial Narrow"/>
                    <w:sz w:val="20"/>
                    <w:szCs w:val="20"/>
                  </w:rPr>
                  <w:t xml:space="preserve"> </w:t>
                </w:r>
              </w:sdtContent>
            </w:sdt>
            <w:sdt>
              <w:sdtPr>
                <w:tag w:val="goog_rdk_62"/>
                <w:id w:val="-2080040826"/>
                <w:showingPlcHdr/>
              </w:sdtPr>
              <w:sdtContent>
                <w:r w:rsidR="00415861">
                  <w:t xml:space="preserve">     </w:t>
                </w:r>
              </w:sdtContent>
            </w:sdt>
            <w:r w:rsidR="00094D35" w:rsidRPr="1D36B90C">
              <w:rPr>
                <w:rFonts w:ascii="Arial Narrow" w:eastAsia="Arial Narrow" w:hAnsi="Arial Narrow" w:cs="Arial Narrow"/>
                <w:sz w:val="20"/>
                <w:szCs w:val="20"/>
              </w:rPr>
              <w:t>al usuario indicando los documentos faltantes y el plazo máximo para la remisión de los mismos.</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6C" w14:textId="1C803E29" w:rsidR="009A4563" w:rsidRDefault="00A15B07" w:rsidP="0006645C">
            <w:pPr>
              <w:spacing w:before="120" w:after="120"/>
              <w:jc w:val="center"/>
              <w:rPr>
                <w:rFonts w:ascii="Arial Narrow" w:eastAsia="Arial Narrow" w:hAnsi="Arial Narrow" w:cs="Arial Narrow"/>
                <w:sz w:val="20"/>
                <w:szCs w:val="20"/>
              </w:rPr>
            </w:pPr>
            <w:r w:rsidRPr="006D5D55">
              <w:rPr>
                <w:rFonts w:ascii="Arial Narrow" w:eastAsia="Arial Narrow" w:hAnsi="Arial Narrow" w:cs="Arial Narrow"/>
                <w:sz w:val="20"/>
                <w:szCs w:val="20"/>
              </w:rPr>
              <w:t xml:space="preserve">De forma inmediata </w:t>
            </w:r>
            <w:r>
              <w:rPr>
                <w:rFonts w:ascii="Arial Narrow" w:eastAsia="Arial Narrow" w:hAnsi="Arial Narrow" w:cs="Arial Narrow"/>
                <w:sz w:val="20"/>
                <w:szCs w:val="20"/>
              </w:rPr>
              <w:t>al analizar los documentos aportados por el usuario.</w:t>
            </w:r>
          </w:p>
        </w:tc>
      </w:tr>
      <w:tr w:rsidR="009A4563" w14:paraId="10959CA2" w14:textId="77777777" w:rsidTr="007E370A">
        <w:trPr>
          <w:trHeight w:val="907"/>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6D"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6E"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¿El usuario insiste en que se reciba la solicitud, aunque no se entrega todos los documentos requeridos?</w:t>
            </w:r>
          </w:p>
          <w:p w14:paraId="0000006F"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xml:space="preserve"> Recibir la solicitud y radicar dejando constancia expresa de las advertencias que fueron hechas sobre los documentos faltantes y pasar a la actividad No. 5.</w:t>
            </w:r>
          </w:p>
          <w:p w14:paraId="00000070"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 </w:t>
            </w:r>
            <w:r>
              <w:rPr>
                <w:rFonts w:ascii="Arial Narrow" w:eastAsia="Arial Narrow" w:hAnsi="Arial Narrow" w:cs="Arial Narrow"/>
                <w:sz w:val="20"/>
                <w:szCs w:val="20"/>
              </w:rPr>
              <w:t>Finaliza el proceso.</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1"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highlight w:val="white"/>
              </w:rPr>
              <w:t xml:space="preserve">PNN Corales del Rosario y de San Bernardo, </w:t>
            </w:r>
            <w:r>
              <w:rPr>
                <w:rFonts w:ascii="Arial Narrow" w:eastAsia="Arial Narrow" w:hAnsi="Arial Narrow" w:cs="Arial Narrow"/>
                <w:sz w:val="20"/>
                <w:szCs w:val="20"/>
              </w:rPr>
              <w:t>Dirección Territorial Caribe y nivel central</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2"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Radicado con la solicitud con la constancia en caso de recepción incompleta.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73"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r>
      <w:tr w:rsidR="009A4563" w14:paraId="56A6A640" w14:textId="77777777" w:rsidTr="007E370A">
        <w:trPr>
          <w:trHeight w:val="907"/>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74" w14:textId="77777777" w:rsidR="009A4563" w:rsidRDefault="00094D35">
            <w:pPr>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E9CFA3"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Hacer requerimiento escrito por una sola vez, solicitando que se completen los requisitos faltantes e informar que si transcurridos dos (2) meses contados a partir de la fecha de comunicación del requerimiento, no se completan dichos requisitos, se entenderá que ha desistido de su solicitud y se procederá a su archivo.</w:t>
            </w:r>
          </w:p>
          <w:p w14:paraId="00000075" w14:textId="4AFB463D" w:rsidR="0095551E" w:rsidRPr="00415861" w:rsidRDefault="0095551E">
            <w:pPr>
              <w:spacing w:before="120" w:after="120"/>
              <w:jc w:val="both"/>
              <w:rPr>
                <w:rFonts w:ascii="Arial Narrow" w:eastAsia="Arial Narrow" w:hAnsi="Arial Narrow" w:cs="Arial Narrow"/>
                <w:b/>
                <w:sz w:val="20"/>
                <w:szCs w:val="20"/>
              </w:rPr>
            </w:pPr>
            <w:r w:rsidRPr="00415861">
              <w:rPr>
                <w:rFonts w:ascii="Arial Narrow" w:eastAsia="Arial Narrow" w:hAnsi="Arial Narrow" w:cs="Arial Narrow"/>
                <w:b/>
                <w:sz w:val="20"/>
                <w:szCs w:val="20"/>
              </w:rPr>
              <w:t xml:space="preserve">NOTA: </w:t>
            </w:r>
            <w:r w:rsidRPr="00415861">
              <w:rPr>
                <w:rFonts w:ascii="Arial Narrow" w:eastAsia="Arial Narrow" w:hAnsi="Arial Narrow" w:cs="Arial Narrow"/>
                <w:sz w:val="20"/>
                <w:szCs w:val="20"/>
              </w:rPr>
              <w:t xml:space="preserve">Lo anterior conforme al numeral 2 del </w:t>
            </w:r>
            <w:r w:rsidRPr="0006645C">
              <w:rPr>
                <w:rFonts w:ascii="Arial Narrow" w:eastAsia="Arial Narrow" w:hAnsi="Arial Narrow" w:cs="Arial Narrow"/>
                <w:sz w:val="20"/>
                <w:szCs w:val="20"/>
              </w:rPr>
              <w:t>artículo</w:t>
            </w:r>
            <w:r>
              <w:rPr>
                <w:rFonts w:ascii="Arial Narrow" w:eastAsia="Arial Narrow" w:hAnsi="Arial Narrow" w:cs="Arial Narrow"/>
                <w:b/>
                <w:sz w:val="20"/>
                <w:szCs w:val="20"/>
              </w:rPr>
              <w:t xml:space="preserve"> 3 </w:t>
            </w:r>
            <w:r w:rsidRPr="00415861">
              <w:rPr>
                <w:rFonts w:ascii="Arial Narrow" w:eastAsia="Arial Narrow" w:hAnsi="Arial Narrow" w:cs="Arial Narrow"/>
                <w:sz w:val="20"/>
                <w:szCs w:val="20"/>
              </w:rPr>
              <w:t>de la Resolución No. 0163/2009.</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6"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Dirección Territorial Caribe y nivel central</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7"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Constancia de advertencia por faltante de requisitos. Oficio o correo electrónico institucional de solicitud de requisitos faltantes donde se informe los términos máximos establecidos para allegarlos.</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78" w14:textId="5F6FB105" w:rsidR="009A4563" w:rsidRDefault="0095551E" w:rsidP="0006645C">
            <w:pPr>
              <w:spacing w:before="120" w:after="120"/>
              <w:jc w:val="center"/>
              <w:rPr>
                <w:rFonts w:ascii="Arial Narrow" w:eastAsia="Arial Narrow" w:hAnsi="Arial Narrow" w:cs="Arial Narrow"/>
                <w:sz w:val="20"/>
                <w:szCs w:val="20"/>
              </w:rPr>
            </w:pPr>
            <w:r w:rsidRPr="006D5D55">
              <w:rPr>
                <w:rFonts w:ascii="Arial Narrow" w:eastAsia="Arial Narrow" w:hAnsi="Arial Narrow" w:cs="Arial Narrow"/>
                <w:sz w:val="20"/>
                <w:szCs w:val="20"/>
              </w:rPr>
              <w:t xml:space="preserve">De forma inmediata </w:t>
            </w:r>
            <w:r>
              <w:rPr>
                <w:rFonts w:ascii="Arial Narrow" w:eastAsia="Arial Narrow" w:hAnsi="Arial Narrow" w:cs="Arial Narrow"/>
                <w:sz w:val="20"/>
                <w:szCs w:val="20"/>
              </w:rPr>
              <w:t xml:space="preserve">al analizar los </w:t>
            </w:r>
            <w:r w:rsidR="00094D35">
              <w:rPr>
                <w:rFonts w:ascii="Arial Narrow" w:eastAsia="Arial Narrow" w:hAnsi="Arial Narrow" w:cs="Arial Narrow"/>
                <w:sz w:val="20"/>
                <w:szCs w:val="20"/>
              </w:rPr>
              <w:t xml:space="preserve">documentos </w:t>
            </w:r>
            <w:r>
              <w:rPr>
                <w:rFonts w:ascii="Arial Narrow" w:eastAsia="Arial Narrow" w:hAnsi="Arial Narrow" w:cs="Arial Narrow"/>
                <w:sz w:val="20"/>
                <w:szCs w:val="20"/>
              </w:rPr>
              <w:t>e identificar el faltante.</w:t>
            </w:r>
          </w:p>
        </w:tc>
      </w:tr>
      <w:tr w:rsidR="009A4563" w14:paraId="392D0DE8" w14:textId="77777777" w:rsidTr="007E370A">
        <w:trPr>
          <w:trHeight w:val="907"/>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79" w14:textId="77777777" w:rsidR="009A4563" w:rsidRDefault="00094D35">
            <w:pPr>
              <w:spacing w:before="120" w:after="120"/>
              <w:jc w:val="center"/>
              <w:rPr>
                <w:rFonts w:ascii="Arial Narrow" w:eastAsia="Arial Narrow" w:hAnsi="Arial Narrow" w:cs="Arial Narrow"/>
                <w:color w:val="000000"/>
                <w:sz w:val="20"/>
                <w:szCs w:val="20"/>
              </w:rPr>
            </w:pPr>
            <w:r w:rsidRPr="00E772B1">
              <w:rPr>
                <w:rFonts w:ascii="Arial Narrow" w:eastAsia="Arial Narrow" w:hAnsi="Arial Narrow" w:cs="Arial Narrow"/>
                <w:color w:val="000000"/>
                <w:sz w:val="20"/>
                <w:szCs w:val="20"/>
              </w:rPr>
              <w:t>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A"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¿El usuario entregó los requisitos faltantes en los términos establecidos?</w:t>
            </w:r>
          </w:p>
          <w:p w14:paraId="0000007B"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Generar Acto administrativo mediante el cual se declara el desistimiento de la solicitud y se archiva. </w:t>
            </w:r>
          </w:p>
          <w:p w14:paraId="0000007C"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SÍ: </w:t>
            </w:r>
            <w:r>
              <w:rPr>
                <w:rFonts w:ascii="Arial Narrow" w:eastAsia="Arial Narrow" w:hAnsi="Arial Narrow" w:cs="Arial Narrow"/>
                <w:sz w:val="20"/>
                <w:szCs w:val="20"/>
              </w:rPr>
              <w:t>Pasar a la actividad No. 7</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D" w14:textId="77777777" w:rsidR="009A4563" w:rsidRDefault="00094D35">
            <w:pPr>
              <w:spacing w:before="120" w:after="120"/>
              <w:jc w:val="center"/>
              <w:rPr>
                <w:rFonts w:ascii="Arial Narrow" w:eastAsia="Arial Narrow" w:hAnsi="Arial Narrow" w:cs="Arial Narrow"/>
                <w:sz w:val="20"/>
                <w:szCs w:val="20"/>
                <w:highlight w:val="yellow"/>
              </w:rPr>
            </w:pPr>
            <w:r>
              <w:rPr>
                <w:rFonts w:ascii="Arial Narrow" w:eastAsia="Arial Narrow" w:hAnsi="Arial Narrow" w:cs="Arial Narrow"/>
                <w:sz w:val="20"/>
                <w:szCs w:val="20"/>
              </w:rPr>
              <w:t>PNN Corales del Rosario y de San Bernardo, Dirección Territorial Caribe y nivel central</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7E"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7F" w14:textId="59B0DBF2" w:rsidR="009A4563" w:rsidRDefault="00094D35" w:rsidP="00B43829">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Cinco (5) días para elaborar el auto de inicio de trámite o acto administrativo mediante el cual se declara el desistimiento de la solicitud.</w:t>
            </w:r>
          </w:p>
        </w:tc>
      </w:tr>
      <w:tr w:rsidR="009A4563" w14:paraId="107B5DDE" w14:textId="77777777" w:rsidTr="007E370A">
        <w:trPr>
          <w:trHeight w:val="907"/>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80" w14:textId="77777777" w:rsidR="009A4563" w:rsidRDefault="00094D35">
            <w:pPr>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81" w14:textId="28736620" w:rsidR="009A4563" w:rsidRDefault="004E25BB">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Emitir acto administrativo mediante el cual se inicia un trámite de adecuación, reposición o mejora de estructuras existentes al interior del PNN Corales del Rosario y de San Bernardo. </w:t>
            </w:r>
          </w:p>
          <w:p w14:paraId="00000082" w14:textId="77777777" w:rsidR="009A4563" w:rsidRDefault="00094D35">
            <w:pPr>
              <w:spacing w:before="120" w:after="120"/>
              <w:jc w:val="both"/>
              <w:rPr>
                <w:rFonts w:ascii="Arial Narrow" w:eastAsia="Arial Narrow" w:hAnsi="Arial Narrow" w:cs="Arial Narrow"/>
                <w:b/>
                <w:sz w:val="20"/>
                <w:szCs w:val="20"/>
              </w:rPr>
            </w:pPr>
            <w:r>
              <w:rPr>
                <w:rFonts w:ascii="Arial Narrow" w:eastAsia="Arial Narrow" w:hAnsi="Arial Narrow" w:cs="Arial Narrow"/>
                <w:b/>
                <w:sz w:val="20"/>
                <w:szCs w:val="20"/>
              </w:rPr>
              <w:t>NOTA:</w:t>
            </w:r>
          </w:p>
          <w:p w14:paraId="00000083"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Para la notificación del acto administrativo cumplir con la actividad No. 8</w:t>
            </w:r>
          </w:p>
          <w:p w14:paraId="00000084"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 Publicar el acto administrativo en la gaceta ambiental. </w:t>
            </w:r>
          </w:p>
          <w:p w14:paraId="00000085"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Incorporar al expediente la evidencia de la publicación que se realiza en la página web de la entidad.</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86"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Dirección Territorial Caribe</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87"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Acto administrativo debidamente motivado, numerado, fechado, firmado, publicado.</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88"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Cinco (5) días para elaborar el auto de inicio de trámite, supeditado a previa verificación.</w:t>
            </w:r>
          </w:p>
        </w:tc>
      </w:tr>
      <w:tr w:rsidR="009A4563" w14:paraId="67CCC64B" w14:textId="77777777" w:rsidTr="007E370A">
        <w:trPr>
          <w:trHeight w:val="2324"/>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89"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8</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8A"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Notificar el acto administrativo al usuario en los términos de la Ley 1437 de 2011 (o de la norma que la modifique o sustituya).</w:t>
            </w:r>
          </w:p>
          <w:p w14:paraId="0000008B" w14:textId="1FC6976C" w:rsidR="009A4563" w:rsidRDefault="009A4563">
            <w:pPr>
              <w:spacing w:before="120" w:after="120"/>
              <w:jc w:val="both"/>
              <w:rPr>
                <w:rFonts w:ascii="Arial Narrow" w:eastAsia="Arial Narrow" w:hAnsi="Arial Narrow" w:cs="Arial Narrow"/>
                <w:sz w:val="20"/>
                <w:szCs w:val="20"/>
              </w:rPr>
            </w:pP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8C"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Dirección Territorial Caribe y Nivel Central. (Subdirección de Gestión y Manejo de AP)</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8D"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Oficio de citación para notificación personal.</w:t>
            </w:r>
          </w:p>
          <w:p w14:paraId="0000008E"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Acta de notificación personal o por aviso.</w:t>
            </w:r>
          </w:p>
          <w:p w14:paraId="0000008F"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Notificación por medios electrónicos a solicitud del usuario</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90" w14:textId="77777777" w:rsidR="009A4563" w:rsidRDefault="00094D35">
            <w:pPr>
              <w:spacing w:before="120" w:after="120"/>
              <w:jc w:val="both"/>
              <w:rPr>
                <w:rFonts w:ascii="Arial Narrow" w:eastAsia="Arial Narrow" w:hAnsi="Arial Narrow" w:cs="Arial Narrow"/>
                <w:sz w:val="20"/>
                <w:szCs w:val="20"/>
                <w:highlight w:val="yellow"/>
              </w:rPr>
            </w:pPr>
            <w:r>
              <w:rPr>
                <w:rFonts w:ascii="Arial Narrow" w:eastAsia="Arial Narrow" w:hAnsi="Arial Narrow" w:cs="Arial Narrow"/>
                <w:sz w:val="20"/>
                <w:szCs w:val="20"/>
              </w:rPr>
              <w:t>En los términos estipulados en la Ley 1437 de 2011</w:t>
            </w:r>
          </w:p>
        </w:tc>
      </w:tr>
      <w:tr w:rsidR="009A4563" w14:paraId="35E01160" w14:textId="77777777" w:rsidTr="007E370A">
        <w:trPr>
          <w:trHeight w:val="2154"/>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91"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2"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usuario solicita una modificación durante el trámite? </w:t>
            </w:r>
          </w:p>
          <w:p w14:paraId="00000093"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Pasar a la actividad No. 12</w:t>
            </w:r>
          </w:p>
          <w:p w14:paraId="0B04A97D" w14:textId="450258F7" w:rsidR="009A4563" w:rsidRPr="0006645C" w:rsidRDefault="00094D35" w:rsidP="0006645C">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Pasar a la actividad No. 10.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5"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o Dirección Territorial Caribe</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6"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97" w14:textId="20ABC5F4" w:rsidR="009A4563" w:rsidRDefault="00F96840">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Cuando el usuario lo solicite.</w:t>
            </w:r>
          </w:p>
        </w:tc>
      </w:tr>
      <w:tr w:rsidR="009A4563" w14:paraId="3D8BE65C"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98"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9"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Solicitar mediante escrito información adicional relacionada con la modificación, en los mismos términos previstos en los artículos 4, 5 y 6 de la Resolución 0163 del 2009.</w:t>
            </w:r>
            <w:sdt>
              <w:sdtPr>
                <w:tag w:val="goog_rdk_64"/>
                <w:id w:val="-535967234"/>
              </w:sdtPr>
              <w:sdtContent>
                <w:r>
                  <w:rPr>
                    <w:rFonts w:ascii="Arial Narrow" w:eastAsia="Arial Narrow" w:hAnsi="Arial Narrow" w:cs="Arial Narrow"/>
                    <w:sz w:val="20"/>
                    <w:szCs w:val="20"/>
                  </w:rPr>
                  <w:br/>
                </w:r>
                <w:r>
                  <w:rPr>
                    <w:rFonts w:ascii="Arial Narrow" w:eastAsia="Arial Narrow" w:hAnsi="Arial Narrow" w:cs="Arial Narrow"/>
                    <w:sz w:val="20"/>
                    <w:szCs w:val="20"/>
                  </w:rPr>
                  <w:br/>
                </w:r>
              </w:sdtContent>
            </w:sdt>
            <w:r>
              <w:rPr>
                <w:rFonts w:ascii="Arial Narrow" w:eastAsia="Arial Narrow" w:hAnsi="Arial Narrow" w:cs="Arial Narrow"/>
                <w:b/>
                <w:sz w:val="20"/>
                <w:szCs w:val="20"/>
              </w:rPr>
              <w:t>NOTA</w:t>
            </w:r>
            <w:r>
              <w:rPr>
                <w:rFonts w:ascii="Arial Narrow" w:eastAsia="Arial Narrow" w:hAnsi="Arial Narrow" w:cs="Arial Narrow"/>
                <w:sz w:val="20"/>
                <w:szCs w:val="20"/>
              </w:rPr>
              <w:t>: El usuario debe acompañar su solicitud con los documentos relacionados con la modificación y radicarlos.</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A"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o Dirección Territorial Caribe</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B"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Comunicación solicitando la modificación</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9C" w14:textId="22E7DD5A" w:rsidR="009A4563" w:rsidRDefault="00094D35" w:rsidP="00B43829">
            <w:pPr>
              <w:spacing w:before="120" w:after="120"/>
              <w:jc w:val="center"/>
              <w:rPr>
                <w:rFonts w:ascii="Arial Narrow" w:eastAsia="Arial Narrow" w:hAnsi="Arial Narrow" w:cs="Arial Narrow"/>
                <w:sz w:val="20"/>
                <w:szCs w:val="20"/>
                <w:highlight w:val="yellow"/>
              </w:rPr>
            </w:pPr>
            <w:r>
              <w:rPr>
                <w:rFonts w:ascii="Arial Narrow" w:eastAsia="Arial Narrow" w:hAnsi="Arial Narrow" w:cs="Arial Narrow"/>
                <w:sz w:val="20"/>
                <w:szCs w:val="20"/>
              </w:rPr>
              <w:t>El usuario cuenta con diez (10) días siguientes a la fecha de notificación del auto de inicio, para solicitar modificación a la solicitud inicial.</w:t>
            </w:r>
          </w:p>
        </w:tc>
      </w:tr>
      <w:tr w:rsidR="009A4563" w14:paraId="3B11280C"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9D"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9E"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¿La información aportada cumple con los requerimientos para la modificación?</w:t>
            </w:r>
          </w:p>
          <w:p w14:paraId="0000009F"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Pasar a la actividad 12.</w:t>
            </w:r>
          </w:p>
          <w:p w14:paraId="000000A0"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Volver a la actividad No. 10.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A1"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o Dirección Territorial Caribe</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A2"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3"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r>
      <w:tr w:rsidR="009A4563" w14:paraId="1C3A18EC" w14:textId="77777777" w:rsidTr="007E370A">
        <w:trPr>
          <w:trHeight w:val="3030"/>
        </w:trPr>
        <w:tc>
          <w:tcPr>
            <w:tcW w:w="4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00000A4"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12</w:t>
            </w:r>
          </w:p>
        </w:tc>
        <w:tc>
          <w:tcPr>
            <w:tcW w:w="34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00000A5" w14:textId="2E645983" w:rsidR="009A4563" w:rsidRPr="004E25BB" w:rsidRDefault="00D0264D">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w:t>
            </w:r>
            <w:r w:rsidR="00094D35" w:rsidRPr="004E25BB">
              <w:rPr>
                <w:rFonts w:ascii="Arial Narrow" w:eastAsia="Arial Narrow" w:hAnsi="Arial Narrow" w:cs="Arial Narrow"/>
                <w:sz w:val="20"/>
                <w:szCs w:val="20"/>
              </w:rPr>
              <w:t>Realizar la visita y elaborar concepto técnico</w:t>
            </w:r>
            <w:r w:rsidR="0023522E" w:rsidRPr="004E25BB">
              <w:rPr>
                <w:rFonts w:ascii="Arial Narrow" w:eastAsia="Arial Narrow" w:hAnsi="Arial Narrow" w:cs="Arial Narrow"/>
                <w:sz w:val="20"/>
                <w:szCs w:val="20"/>
              </w:rPr>
              <w:t xml:space="preserve"> en formato</w:t>
            </w:r>
            <w:r w:rsidR="0023522E" w:rsidRPr="004E25BB">
              <w:rPr>
                <w:rFonts w:ascii="Arial Narrow" w:eastAsia="Arial Narrow" w:hAnsi="Arial Narrow" w:cs="Arial Narrow"/>
                <w:color w:val="000000"/>
                <w:sz w:val="20"/>
                <w:szCs w:val="20"/>
              </w:rPr>
              <w:t xml:space="preserve"> M4-FO-39</w:t>
            </w:r>
            <w:r w:rsidR="00094D35" w:rsidRPr="004E25BB">
              <w:rPr>
                <w:rFonts w:ascii="Arial Narrow" w:eastAsia="Arial Narrow" w:hAnsi="Arial Narrow" w:cs="Arial Narrow"/>
                <w:sz w:val="20"/>
                <w:szCs w:val="20"/>
              </w:rPr>
              <w:t>, en el término de quince (15) días hábiles, una vez quede en firme el auto de inicio, generar su radicación y remitir a la Dirección Territorial de Caribe.</w:t>
            </w:r>
          </w:p>
          <w:p w14:paraId="000000A6" w14:textId="77777777" w:rsidR="009A4563" w:rsidRPr="004E25BB" w:rsidRDefault="00094D35">
            <w:pPr>
              <w:spacing w:before="120" w:after="120"/>
              <w:jc w:val="both"/>
              <w:rPr>
                <w:rFonts w:ascii="Arial Narrow" w:eastAsia="Arial Narrow" w:hAnsi="Arial Narrow" w:cs="Arial Narrow"/>
                <w:sz w:val="20"/>
                <w:szCs w:val="20"/>
              </w:rPr>
            </w:pPr>
            <w:r w:rsidRPr="004E25BB">
              <w:rPr>
                <w:rFonts w:ascii="Arial Narrow" w:eastAsia="Arial Narrow" w:hAnsi="Arial Narrow" w:cs="Arial Narrow"/>
                <w:b/>
                <w:sz w:val="20"/>
                <w:szCs w:val="20"/>
              </w:rPr>
              <w:t>Nota 1.</w:t>
            </w:r>
            <w:r w:rsidRPr="004E25BB">
              <w:rPr>
                <w:rFonts w:ascii="Arial Narrow" w:eastAsia="Arial Narrow" w:hAnsi="Arial Narrow" w:cs="Arial Narrow"/>
                <w:sz w:val="20"/>
                <w:szCs w:val="20"/>
              </w:rPr>
              <w:t xml:space="preserve"> Realizar la visita respectiva y elaborar el concepto técnico de viabilidad o no de la solicitud. </w:t>
            </w:r>
          </w:p>
          <w:p w14:paraId="000000A7" w14:textId="11CFA4D7" w:rsidR="009A4563" w:rsidRPr="004E25BB" w:rsidRDefault="00094D35" w:rsidP="00FA427E">
            <w:pPr>
              <w:spacing w:before="120" w:after="120"/>
              <w:jc w:val="both"/>
              <w:rPr>
                <w:rFonts w:ascii="Arial Narrow" w:eastAsia="Arial Narrow" w:hAnsi="Arial Narrow" w:cs="Arial Narrow"/>
                <w:sz w:val="20"/>
                <w:szCs w:val="20"/>
              </w:rPr>
            </w:pPr>
            <w:r w:rsidRPr="004E25BB">
              <w:rPr>
                <w:rFonts w:ascii="Arial Narrow" w:eastAsia="Arial Narrow" w:hAnsi="Arial Narrow" w:cs="Arial Narrow"/>
                <w:b/>
                <w:sz w:val="20"/>
                <w:szCs w:val="20"/>
              </w:rPr>
              <w:t>Nota 2.</w:t>
            </w:r>
            <w:r w:rsidRPr="004E25BB">
              <w:rPr>
                <w:rFonts w:ascii="Arial Narrow" w:eastAsia="Arial Narrow" w:hAnsi="Arial Narrow" w:cs="Arial Narrow"/>
                <w:sz w:val="20"/>
                <w:szCs w:val="20"/>
              </w:rPr>
              <w:t xml:space="preserve"> En caso de que se conceptúe viable la solicitud de adecuación, reposición o mejora, realizar la liquidación por el servicio</w:t>
            </w:r>
            <w:r w:rsidR="00FA427E" w:rsidRPr="004E25BB">
              <w:rPr>
                <w:rFonts w:ascii="Arial Narrow" w:eastAsia="Arial Narrow" w:hAnsi="Arial Narrow" w:cs="Arial Narrow"/>
                <w:sz w:val="20"/>
                <w:szCs w:val="20"/>
              </w:rPr>
              <w:t xml:space="preserve"> de seguimiento.</w:t>
            </w:r>
          </w:p>
        </w:tc>
        <w:tc>
          <w:tcPr>
            <w:tcW w:w="16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00000A8"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w:t>
            </w:r>
          </w:p>
        </w:tc>
        <w:tc>
          <w:tcPr>
            <w:tcW w:w="213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00000A9"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Concepto Técnico Radicado, Fechado y Firmado.</w:t>
            </w:r>
          </w:p>
        </w:tc>
        <w:tc>
          <w:tcPr>
            <w:tcW w:w="15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00000AA"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Quince (15) días hábiles, una vez quede en firme el auto de inicio</w:t>
            </w:r>
          </w:p>
        </w:tc>
      </w:tr>
      <w:tr w:rsidR="00FA427E" w14:paraId="49F919AE" w14:textId="77777777" w:rsidTr="007E370A">
        <w:trPr>
          <w:trHeight w:val="420"/>
        </w:trPr>
        <w:tc>
          <w:tcPr>
            <w:tcW w:w="9276" w:type="dxa"/>
            <w:gridSpan w:val="5"/>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596809" w14:textId="78D5F28F" w:rsidR="00FA427E" w:rsidRPr="00415861" w:rsidRDefault="00FA427E" w:rsidP="00415861">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FASE DE </w:t>
            </w:r>
            <w:r w:rsidRPr="00415861">
              <w:rPr>
                <w:rFonts w:ascii="Arial Narrow" w:eastAsia="Arial Narrow" w:hAnsi="Arial Narrow" w:cs="Arial Narrow"/>
                <w:b/>
                <w:sz w:val="20"/>
                <w:szCs w:val="20"/>
              </w:rPr>
              <w:t xml:space="preserve">RESOLUCIÓN DE SOLICITUD </w:t>
            </w:r>
          </w:p>
        </w:tc>
      </w:tr>
      <w:tr w:rsidR="009A4563" w14:paraId="2FA45EAF"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AB"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AC" w14:textId="77777777" w:rsidR="009A4563" w:rsidRPr="004E25BB"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concepto técnico considera viable la </w:t>
            </w:r>
            <w:r w:rsidRPr="004E25BB">
              <w:rPr>
                <w:rFonts w:ascii="Arial Narrow" w:eastAsia="Arial Narrow" w:hAnsi="Arial Narrow" w:cs="Arial Narrow"/>
                <w:sz w:val="20"/>
                <w:szCs w:val="20"/>
              </w:rPr>
              <w:t>solicitud?</w:t>
            </w:r>
          </w:p>
          <w:p w14:paraId="000000AD" w14:textId="77777777" w:rsidR="009A4563" w:rsidRPr="004E25BB" w:rsidRDefault="00094D35">
            <w:pPr>
              <w:spacing w:before="120" w:after="120"/>
              <w:jc w:val="both"/>
              <w:rPr>
                <w:rFonts w:ascii="Arial Narrow" w:eastAsia="Arial Narrow" w:hAnsi="Arial Narrow" w:cs="Arial Narrow"/>
                <w:sz w:val="20"/>
                <w:szCs w:val="20"/>
              </w:rPr>
            </w:pPr>
            <w:r w:rsidRPr="004E25BB">
              <w:rPr>
                <w:rFonts w:ascii="Arial Narrow" w:eastAsia="Arial Narrow" w:hAnsi="Arial Narrow" w:cs="Arial Narrow"/>
                <w:b/>
                <w:sz w:val="20"/>
                <w:szCs w:val="20"/>
              </w:rPr>
              <w:t>SÍ</w:t>
            </w:r>
            <w:r w:rsidRPr="004E25BB">
              <w:rPr>
                <w:rFonts w:ascii="Arial Narrow" w:eastAsia="Arial Narrow" w:hAnsi="Arial Narrow" w:cs="Arial Narrow"/>
                <w:sz w:val="20"/>
                <w:szCs w:val="20"/>
              </w:rPr>
              <w:t xml:space="preserve">: Proferir acto administrativo autorizando la solicitud. Pasar a la actividad No. 14. </w:t>
            </w:r>
          </w:p>
          <w:p w14:paraId="000000AE" w14:textId="77777777" w:rsidR="009A4563" w:rsidRDefault="00094D35">
            <w:pPr>
              <w:spacing w:before="120" w:after="120"/>
              <w:jc w:val="both"/>
              <w:rPr>
                <w:rFonts w:ascii="Arial Narrow" w:eastAsia="Arial Narrow" w:hAnsi="Arial Narrow" w:cs="Arial Narrow"/>
                <w:sz w:val="20"/>
                <w:szCs w:val="20"/>
              </w:rPr>
            </w:pPr>
            <w:r w:rsidRPr="004E25BB">
              <w:rPr>
                <w:rFonts w:ascii="Arial Narrow" w:eastAsia="Arial Narrow" w:hAnsi="Arial Narrow" w:cs="Arial Narrow"/>
                <w:b/>
                <w:sz w:val="20"/>
                <w:szCs w:val="20"/>
              </w:rPr>
              <w:t>NO</w:t>
            </w:r>
            <w:r w:rsidRPr="004E25BB">
              <w:rPr>
                <w:rFonts w:ascii="Arial Narrow" w:eastAsia="Arial Narrow" w:hAnsi="Arial Narrow" w:cs="Arial Narrow"/>
                <w:sz w:val="20"/>
                <w:szCs w:val="20"/>
              </w:rPr>
              <w:t>: Proferir Acto Administrativo negando la solicitud. Pasar a la actividad No. 14.</w:t>
            </w:r>
            <w:r>
              <w:rPr>
                <w:rFonts w:ascii="Arial Narrow" w:eastAsia="Arial Narrow" w:hAnsi="Arial Narrow" w:cs="Arial Narrow"/>
                <w:sz w:val="20"/>
                <w:szCs w:val="20"/>
              </w:rPr>
              <w:t xml:space="preserve"> </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AF"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Dirección Territorial Caribe</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B0" w14:textId="0B03B318" w:rsidR="009A4563" w:rsidRDefault="00000000">
            <w:pPr>
              <w:spacing w:before="120" w:after="120"/>
              <w:rPr>
                <w:rFonts w:ascii="Arial Narrow" w:eastAsia="Arial Narrow" w:hAnsi="Arial Narrow" w:cs="Arial Narrow"/>
                <w:sz w:val="20"/>
                <w:szCs w:val="20"/>
              </w:rPr>
            </w:pPr>
            <w:sdt>
              <w:sdtPr>
                <w:tag w:val="goog_rdk_67"/>
                <w:id w:val="1301267388"/>
              </w:sdtPr>
              <w:sdtContent>
                <w:r w:rsidR="00094D35">
                  <w:rPr>
                    <w:rFonts w:ascii="Arial Narrow" w:eastAsia="Arial Narrow" w:hAnsi="Arial Narrow" w:cs="Arial Narrow"/>
                    <w:sz w:val="20"/>
                    <w:szCs w:val="20"/>
                  </w:rPr>
                  <w:t>Acto administrativo debidamente motivado, numerado, fechado, firmado, publicado.</w:t>
                </w:r>
              </w:sdtContent>
            </w:sdt>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1" w14:textId="6D97683E" w:rsidR="009A4563" w:rsidRDefault="00A15B07" w:rsidP="0006645C">
            <w:pPr>
              <w:spacing w:before="120" w:after="120"/>
              <w:jc w:val="both"/>
              <w:rPr>
                <w:rFonts w:ascii="Arial Narrow" w:eastAsia="Arial Narrow" w:hAnsi="Arial Narrow" w:cs="Arial Narrow"/>
                <w:sz w:val="20"/>
                <w:szCs w:val="20"/>
              </w:rPr>
            </w:pPr>
            <w:r w:rsidRPr="00415861">
              <w:rPr>
                <w:rFonts w:ascii="Arial Narrow" w:eastAsia="Arial Narrow" w:hAnsi="Arial Narrow" w:cs="Arial Narrow"/>
                <w:sz w:val="20"/>
                <w:szCs w:val="20"/>
              </w:rPr>
              <w:t>Diez</w:t>
            </w:r>
            <w:r w:rsidR="00094D35">
              <w:rPr>
                <w:rFonts w:ascii="Arial Narrow" w:eastAsia="Arial Narrow" w:hAnsi="Arial Narrow" w:cs="Arial Narrow"/>
                <w:sz w:val="20"/>
                <w:szCs w:val="20"/>
              </w:rPr>
              <w:t xml:space="preserve"> (10) días hábiles para proferir la resolución</w:t>
            </w:r>
            <w:r>
              <w:rPr>
                <w:rFonts w:ascii="Arial Narrow" w:eastAsia="Arial Narrow" w:hAnsi="Arial Narrow" w:cs="Arial Narrow"/>
                <w:sz w:val="20"/>
                <w:szCs w:val="20"/>
              </w:rPr>
              <w:t>.</w:t>
            </w:r>
          </w:p>
        </w:tc>
      </w:tr>
      <w:tr w:rsidR="009A4563" w14:paraId="32A414B8"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B2"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B3"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Notificar el acto administrativo al usuario en los términos de la Ley 1437 de 2011 (o de la norma que la modifique o sustituya).</w:t>
            </w:r>
          </w:p>
          <w:p w14:paraId="000000B4"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 1</w:t>
            </w:r>
            <w:r>
              <w:rPr>
                <w:rFonts w:ascii="Arial Narrow" w:eastAsia="Arial Narrow" w:hAnsi="Arial Narrow" w:cs="Arial Narrow"/>
                <w:sz w:val="20"/>
                <w:szCs w:val="20"/>
              </w:rPr>
              <w:t xml:space="preserve">. La notificación se realizará de conformidad con los artículos 66 al 73 de la Ley 1437 de 2011 y el artículo 70 de la Ley 99 de 1993. Es decir, de manera personal y en subsidio la notificación por aviso o por correo electrónico si el usuario acepta esta notificación previamente. </w:t>
            </w:r>
          </w:p>
          <w:p w14:paraId="000000B5"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 2</w:t>
            </w:r>
            <w:r>
              <w:rPr>
                <w:rFonts w:ascii="Arial Narrow" w:eastAsia="Arial Narrow" w:hAnsi="Arial Narrow" w:cs="Arial Narrow"/>
                <w:sz w:val="20"/>
                <w:szCs w:val="20"/>
              </w:rPr>
              <w:t xml:space="preserve">. El envío al usuario interesado, la citación para la notificación personal deberá efectuarse dentro de los cinco días siguientes a la expedición del acto administrativo. Al cabo de los cinco días del envío de la citación sin que el interesado comparezca, la notificación se hará por medio de aviso que se remitirá a la dirección de notificación, al fax o al correo electrónico </w:t>
            </w:r>
            <w:r>
              <w:rPr>
                <w:rFonts w:ascii="Arial Narrow" w:eastAsia="Arial Narrow" w:hAnsi="Arial Narrow" w:cs="Arial Narrow"/>
                <w:sz w:val="20"/>
                <w:szCs w:val="20"/>
              </w:rPr>
              <w:lastRenderedPageBreak/>
              <w:t xml:space="preserve">acompañado de copia íntegra del acto administrativo. </w:t>
            </w:r>
          </w:p>
          <w:p w14:paraId="000000B6" w14:textId="6325246F" w:rsidR="009A4563" w:rsidRDefault="00094D35">
            <w:pPr>
              <w:spacing w:before="120" w:after="120"/>
              <w:jc w:val="both"/>
              <w:rPr>
                <w:rFonts w:ascii="Arial Narrow" w:eastAsia="Arial Narrow" w:hAnsi="Arial Narrow" w:cs="Arial Narrow"/>
                <w:sz w:val="20"/>
                <w:szCs w:val="20"/>
              </w:rPr>
            </w:pPr>
            <w:r w:rsidRPr="1D36B90C">
              <w:rPr>
                <w:rFonts w:ascii="Arial Narrow" w:eastAsia="Arial Narrow" w:hAnsi="Arial Narrow" w:cs="Arial Narrow"/>
                <w:b/>
                <w:bCs/>
                <w:sz w:val="20"/>
                <w:szCs w:val="20"/>
              </w:rPr>
              <w:t>Nota 3</w:t>
            </w:r>
            <w:r w:rsidRPr="1D36B90C">
              <w:rPr>
                <w:rFonts w:ascii="Arial Narrow" w:eastAsia="Arial Narrow" w:hAnsi="Arial Narrow" w:cs="Arial Narrow"/>
                <w:sz w:val="20"/>
                <w:szCs w:val="20"/>
              </w:rPr>
              <w:t xml:space="preserve">. Contra el acto administrativo que otorga o niega el permiso, </w:t>
            </w:r>
            <w:sdt>
              <w:sdtPr>
                <w:tag w:val="goog_rdk_68"/>
                <w:id w:val="-1616819863"/>
              </w:sdtPr>
              <w:sdtContent/>
            </w:sdt>
            <w:r w:rsidRPr="1D36B90C">
              <w:rPr>
                <w:rFonts w:ascii="Arial Narrow" w:eastAsia="Arial Narrow" w:hAnsi="Arial Narrow" w:cs="Arial Narrow"/>
                <w:sz w:val="20"/>
                <w:szCs w:val="20"/>
              </w:rPr>
              <w:t>procederá</w:t>
            </w:r>
            <w:r w:rsidR="7F5872C3" w:rsidRPr="1D36B90C">
              <w:rPr>
                <w:rFonts w:ascii="Arial Narrow" w:eastAsia="Arial Narrow" w:hAnsi="Arial Narrow" w:cs="Arial Narrow"/>
                <w:sz w:val="20"/>
                <w:szCs w:val="20"/>
              </w:rPr>
              <w:t xml:space="preserve"> recurso de reposición</w:t>
            </w:r>
            <w:r w:rsidRPr="1D36B90C">
              <w:rPr>
                <w:rFonts w:ascii="Arial Narrow" w:eastAsia="Arial Narrow" w:hAnsi="Arial Narrow" w:cs="Arial Narrow"/>
                <w:sz w:val="20"/>
                <w:szCs w:val="20"/>
              </w:rPr>
              <w:t xml:space="preserve">, </w:t>
            </w:r>
            <w:r w:rsidR="7F5872C3" w:rsidRPr="1D36B90C">
              <w:rPr>
                <w:rFonts w:ascii="Arial Narrow" w:eastAsia="Arial Narrow" w:hAnsi="Arial Narrow" w:cs="Arial Narrow"/>
                <w:sz w:val="20"/>
                <w:szCs w:val="20"/>
              </w:rPr>
              <w:t xml:space="preserve">el cual deberá </w:t>
            </w:r>
            <w:r w:rsidR="2B1A9913" w:rsidRPr="1D36B90C">
              <w:rPr>
                <w:rFonts w:ascii="Arial Narrow" w:eastAsia="Arial Narrow" w:hAnsi="Arial Narrow" w:cs="Arial Narrow"/>
                <w:sz w:val="20"/>
                <w:szCs w:val="20"/>
              </w:rPr>
              <w:t>ser interpuesto</w:t>
            </w:r>
            <w:r w:rsidRPr="1D36B90C">
              <w:rPr>
                <w:rFonts w:ascii="Arial Narrow" w:eastAsia="Arial Narrow" w:hAnsi="Arial Narrow" w:cs="Arial Narrow"/>
                <w:sz w:val="20"/>
                <w:szCs w:val="20"/>
              </w:rPr>
              <w:t xml:space="preserve"> por escrito dentro de los diez (10) días siguientes a la notificación correspondiente.</w:t>
            </w:r>
          </w:p>
          <w:p w14:paraId="000000B7" w14:textId="1331CB68" w:rsidR="00F83F9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 4</w:t>
            </w:r>
            <w:r>
              <w:rPr>
                <w:rFonts w:ascii="Arial Narrow" w:eastAsia="Arial Narrow" w:hAnsi="Arial Narrow" w:cs="Arial Narrow"/>
                <w:sz w:val="20"/>
                <w:szCs w:val="20"/>
              </w:rPr>
              <w:t>: Una vez se encuentre en firme el acto administrativo que otorga la autorización, se comunicará a la Subdirección Administrativa y Financiera – Grupo de Gestión Financiera, adjuntando copia digital del acto administrativo, para que desde allí se dé inicio a las acciones de cobro persuasivo, conforme lo señala la actividad N° 1 del procedimiento de Gestión de Cartera. Agotada esta gestión de cobro persuasivo y de acuerdo al procedimiento de gestión de cartera, la SAF-GGF remitirá la cartera vencida producto de esos cobros a favor de PNNC a la Oficina Asesora Jurídica conforme al procedimiento vigente Cobro Coactivo Administrativo, para el inicio correspondiente del cobro coactivo.</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B8"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PNN Corales del Rosario y de San Bernardo, Dirección Territorial Caribe y Nivel Central. (Subdirección de Gestión y Manejo de AP)</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B9"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Acto administrativo notificado y publicado. Actas de notificación, correos electrónicos de notificación, oficio remisorio del aviso o constancia de publicación según el caso.</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A"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Los términos en los que se daba realizar esta actividad corresponden a los definidos en la Ley 1437 de 2011 (o de la norma que la modifique o sustituya).</w:t>
            </w:r>
          </w:p>
        </w:tc>
      </w:tr>
      <w:tr w:rsidR="00F83F93" w14:paraId="695F8DA6" w14:textId="77777777" w:rsidTr="007E370A">
        <w:trPr>
          <w:trHeight w:val="522"/>
        </w:trPr>
        <w:tc>
          <w:tcPr>
            <w:tcW w:w="9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CCF1A7" w14:textId="4D2CC34D" w:rsidR="00F83F93" w:rsidRDefault="00F83F93" w:rsidP="00415861">
            <w:pPr>
              <w:spacing w:before="120" w:after="120"/>
              <w:jc w:val="center"/>
              <w:rPr>
                <w:rFonts w:ascii="Arial Narrow" w:eastAsia="Arial Narrow" w:hAnsi="Arial Narrow" w:cs="Arial Narrow"/>
                <w:sz w:val="20"/>
                <w:szCs w:val="20"/>
              </w:rPr>
            </w:pPr>
            <w:r w:rsidRPr="00174729">
              <w:rPr>
                <w:rFonts w:ascii="Arial Narrow" w:eastAsia="Arial Narrow" w:hAnsi="Arial Narrow" w:cs="Arial Narrow"/>
                <w:b/>
                <w:sz w:val="20"/>
                <w:szCs w:val="20"/>
              </w:rPr>
              <w:t>FASE RECURSO DE REPOSICIÓN</w:t>
            </w:r>
          </w:p>
        </w:tc>
      </w:tr>
      <w:tr w:rsidR="009A4563" w14:paraId="5BBB95EF"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BB"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BC"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¿El usuario interpuso recurso de reposición?</w:t>
            </w:r>
          </w:p>
          <w:p w14:paraId="000000BD"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Queda en firme el acto administrativo. Ir a la actividad 19.</w:t>
            </w:r>
          </w:p>
          <w:p w14:paraId="000000BE"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Se procederá conforme a la actividad 16 de este procedimiento.</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BF"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Dirección Territorial Caribe y Nivel Central. (Subdirección de Gestión y Manejo de AP)</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C0"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1" w14:textId="40BCEE4D" w:rsidR="009A4563" w:rsidRDefault="00094D35" w:rsidP="0006645C">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El usuario cuenta con diez (10) días para presentar recurso, en los términos definidos en la Ley 1437 de 2011 (o de la norma que la modifique o sustituya).</w:t>
            </w:r>
          </w:p>
        </w:tc>
      </w:tr>
      <w:tr w:rsidR="009A4563" w14:paraId="4673C96A" w14:textId="77777777" w:rsidTr="007E370A">
        <w:trPr>
          <w:trHeight w:val="2154"/>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C2"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C3"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Resolver recursos de Ley.</w:t>
            </w:r>
          </w:p>
          <w:p w14:paraId="000000C4"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Pr>
                <w:rFonts w:ascii="Arial Narrow" w:eastAsia="Arial Narrow" w:hAnsi="Arial Narrow" w:cs="Arial Narrow"/>
                <w:sz w:val="20"/>
                <w:szCs w:val="20"/>
              </w:rPr>
              <w:t>Proferir acto administrativo resolviendo recursos de Ley.</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C5"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Director territorial de la Dirección Territorial Caribe</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C6"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color w:val="000000"/>
                <w:sz w:val="20"/>
                <w:szCs w:val="20"/>
              </w:rPr>
              <w:t>Escrito presentado por el usuario dentro de los diez (10) días siguientes a la notificación del acto administrativo. Acto administrativo numerado, fechado y firmado</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7"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El recurso debe ser resuelto en los términos definidos en la Ley 1437 de 2011 (o de la norma que la modifique o sustituya).</w:t>
            </w:r>
          </w:p>
        </w:tc>
      </w:tr>
      <w:tr w:rsidR="009A4563" w14:paraId="6302CE4F"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C8"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17</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C9" w14:textId="77777777" w:rsidR="009A4563" w:rsidRDefault="00094D35">
            <w:pPr>
              <w:spacing w:before="120" w:after="12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Notificar el acto administrativo que resuelve el recurso de reposición. </w:t>
            </w:r>
          </w:p>
          <w:p w14:paraId="000000CA" w14:textId="77777777" w:rsidR="009A4563" w:rsidRDefault="00094D35">
            <w:pPr>
              <w:spacing w:before="120"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Nota 1. </w:t>
            </w:r>
            <w:r>
              <w:rPr>
                <w:rFonts w:ascii="Arial Narrow" w:eastAsia="Arial Narrow" w:hAnsi="Arial Narrow" w:cs="Arial Narrow"/>
                <w:color w:val="000000"/>
                <w:sz w:val="20"/>
                <w:szCs w:val="20"/>
              </w:rPr>
              <w:t xml:space="preserve">Una vez surtida la notificación de cualquiera de las formas previstas en la Ley vigente, se deberá emitir constancia de ejecutoria. </w:t>
            </w:r>
          </w:p>
          <w:p w14:paraId="000000CB"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color w:val="000000"/>
                <w:sz w:val="20"/>
                <w:szCs w:val="20"/>
              </w:rPr>
              <w:t xml:space="preserve">Nota 2. </w:t>
            </w:r>
            <w:r>
              <w:rPr>
                <w:rFonts w:ascii="Arial Narrow" w:eastAsia="Arial Narrow" w:hAnsi="Arial Narrow" w:cs="Arial Narrow"/>
                <w:color w:val="000000"/>
                <w:sz w:val="20"/>
                <w:szCs w:val="20"/>
              </w:rPr>
              <w:t xml:space="preserve">Una vez surtida la diligencia de notificación del acto administrativo que Resuelve el Recurso pasar a la </w:t>
            </w:r>
            <w:r>
              <w:rPr>
                <w:rFonts w:ascii="Arial Narrow" w:eastAsia="Arial Narrow" w:hAnsi="Arial Narrow" w:cs="Arial Narrow"/>
                <w:b/>
                <w:color w:val="000000"/>
                <w:sz w:val="20"/>
                <w:szCs w:val="20"/>
              </w:rPr>
              <w:t>actividad 18.</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CC"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 Dirección Territorial Caribe y Nivel Central. (Subdirección de Gestión y Manejo de AP)</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CD"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color w:val="000000"/>
                <w:sz w:val="20"/>
                <w:szCs w:val="20"/>
              </w:rPr>
              <w:t>Acta de notificación personal, notificación mediante aviso o correo electrónico de notificación previa aceptación según corresponda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E" w14:textId="2B0EE667" w:rsidR="009A4563" w:rsidRDefault="00816DFF">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Los términos en los que se daba realizar esta actividad corresponden a los definidos en la Ley 1437 de 2011 (o de la norma que la modifique o sustituya).</w:t>
            </w:r>
          </w:p>
        </w:tc>
      </w:tr>
      <w:tr w:rsidR="009A4563" w14:paraId="7DB18EA1" w14:textId="77777777" w:rsidTr="007E370A">
        <w:trPr>
          <w:trHeight w:val="2520"/>
        </w:trPr>
        <w:tc>
          <w:tcPr>
            <w:tcW w:w="4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00000CF"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18</w:t>
            </w:r>
          </w:p>
        </w:tc>
        <w:tc>
          <w:tcPr>
            <w:tcW w:w="34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000000D0"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Publicar el acto administrativo en la Gaceta Ambiental de la página web de la Entidad y remitirlo a través del Orfeo al área protegida - PNN Corales del Rosario y de San Bernardo, para su seguimiento.</w:t>
            </w:r>
          </w:p>
          <w:p w14:paraId="000000D1" w14:textId="77777777" w:rsidR="009A4563" w:rsidRDefault="009A4563">
            <w:pPr>
              <w:spacing w:before="120" w:after="120"/>
              <w:jc w:val="both"/>
              <w:rPr>
                <w:rFonts w:ascii="Arial Narrow" w:eastAsia="Arial Narrow" w:hAnsi="Arial Narrow" w:cs="Arial Narrow"/>
                <w:sz w:val="20"/>
                <w:szCs w:val="20"/>
              </w:rPr>
            </w:pPr>
          </w:p>
          <w:p w14:paraId="7BBA221F" w14:textId="77777777" w:rsidR="00F83F93" w:rsidRDefault="00094D35" w:rsidP="00F83F93">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Incorporar al expediente la evidencia de la publicación que se realiza en la página web de la entidad. </w:t>
            </w:r>
          </w:p>
          <w:p w14:paraId="77977833" w14:textId="77777777" w:rsidR="00E55C90" w:rsidRPr="00D0264D" w:rsidRDefault="00E55C90" w:rsidP="00F83F93">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Incluir la gestión que se realiza en VITAL </w:t>
            </w:r>
            <w:r w:rsidRPr="00D0264D">
              <w:rPr>
                <w:rFonts w:ascii="Arial Narrow" w:eastAsia="Arial Narrow" w:hAnsi="Arial Narrow" w:cs="Arial Narrow"/>
                <w:sz w:val="20"/>
                <w:szCs w:val="20"/>
              </w:rPr>
              <w:t xml:space="preserve">para cierre del trámite </w:t>
            </w:r>
          </w:p>
          <w:p w14:paraId="000000D2" w14:textId="18FB376A" w:rsidR="00E55C90" w:rsidRPr="00D0264D" w:rsidRDefault="00D0264D" w:rsidP="00D0264D">
            <w:pPr>
              <w:spacing w:before="120" w:after="120"/>
              <w:jc w:val="both"/>
              <w:rPr>
                <w:rFonts w:ascii="Arial Narrow" w:eastAsia="Arial Narrow" w:hAnsi="Arial Narrow" w:cs="Arial Narrow"/>
                <w:sz w:val="20"/>
                <w:szCs w:val="20"/>
              </w:rPr>
            </w:pPr>
            <w:r w:rsidRPr="00D0264D">
              <w:rPr>
                <w:rFonts w:ascii="Arial Narrow" w:hAnsi="Arial Narrow" w:cs="Arial"/>
                <w:sz w:val="20"/>
                <w:szCs w:val="20"/>
                <w:shd w:val="clear" w:color="auto" w:fill="FFFFFF"/>
              </w:rPr>
              <w:t>Con esta actividad se concluye la solicitud del trámite de: adecuación, reposición o mejora de estructuras existentes en el PNN Corales del Rosario y de San Bernardo.</w:t>
            </w:r>
          </w:p>
        </w:tc>
        <w:tc>
          <w:tcPr>
            <w:tcW w:w="16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03B31ED"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Dirección Territorial Caribe</w:t>
            </w:r>
          </w:p>
          <w:p w14:paraId="000000D3" w14:textId="77777777" w:rsidR="00860984" w:rsidRDefault="00860984">
            <w:pPr>
              <w:spacing w:before="120" w:after="120"/>
              <w:jc w:val="center"/>
              <w:rPr>
                <w:rFonts w:ascii="Arial Narrow" w:eastAsia="Arial Narrow" w:hAnsi="Arial Narrow" w:cs="Arial Narrow"/>
                <w:sz w:val="20"/>
                <w:szCs w:val="20"/>
              </w:rPr>
            </w:pPr>
          </w:p>
        </w:tc>
        <w:tc>
          <w:tcPr>
            <w:tcW w:w="213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00000D4"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Pantallazo de publicación en la Gaceta Ambiental.</w:t>
            </w:r>
          </w:p>
        </w:tc>
        <w:tc>
          <w:tcPr>
            <w:tcW w:w="15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00000D5" w14:textId="75A9BC81" w:rsidR="009A4563" w:rsidRDefault="00816DFF" w:rsidP="0006645C">
            <w:pPr>
              <w:spacing w:before="120" w:after="120"/>
              <w:jc w:val="center"/>
              <w:rPr>
                <w:rFonts w:ascii="Arial Narrow" w:eastAsia="Arial Narrow" w:hAnsi="Arial Narrow" w:cs="Arial Narrow"/>
                <w:sz w:val="20"/>
                <w:szCs w:val="20"/>
              </w:rPr>
            </w:pPr>
            <w:r w:rsidRPr="006D5D55">
              <w:rPr>
                <w:rFonts w:ascii="Arial Narrow" w:eastAsia="Arial Narrow" w:hAnsi="Arial Narrow" w:cs="Arial Narrow"/>
                <w:sz w:val="20"/>
                <w:szCs w:val="20"/>
              </w:rPr>
              <w:t>De form</w:t>
            </w:r>
            <w:r>
              <w:rPr>
                <w:rFonts w:ascii="Arial Narrow" w:eastAsia="Arial Narrow" w:hAnsi="Arial Narrow" w:cs="Arial Narrow"/>
                <w:sz w:val="20"/>
                <w:szCs w:val="20"/>
              </w:rPr>
              <w:t>a inmediata posterior al emitir.</w:t>
            </w:r>
          </w:p>
        </w:tc>
      </w:tr>
      <w:tr w:rsidR="00F83F93" w14:paraId="3DD17613" w14:textId="77777777" w:rsidTr="007E370A">
        <w:trPr>
          <w:trHeight w:val="360"/>
        </w:trPr>
        <w:tc>
          <w:tcPr>
            <w:tcW w:w="9276" w:type="dxa"/>
            <w:gridSpan w:val="5"/>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4713DB" w14:textId="75F5EB85" w:rsidR="00F83F93" w:rsidRDefault="00F83F93" w:rsidP="00F83F93">
            <w:pPr>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b/>
                <w:sz w:val="20"/>
                <w:szCs w:val="20"/>
              </w:rPr>
              <w:t>FASE DE SEGUIMIENTO</w:t>
            </w:r>
          </w:p>
        </w:tc>
      </w:tr>
      <w:tr w:rsidR="009A4563" w14:paraId="1FB99FD7" w14:textId="77777777" w:rsidTr="007E370A">
        <w:trPr>
          <w:trHeight w:val="2891"/>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D6" w14:textId="77777777" w:rsidR="009A4563" w:rsidRPr="0006645C" w:rsidRDefault="00094D35">
            <w:pPr>
              <w:spacing w:before="120" w:after="120"/>
              <w:jc w:val="center"/>
              <w:rPr>
                <w:rFonts w:ascii="Arial Narrow" w:eastAsia="Arial Narrow" w:hAnsi="Arial Narrow" w:cs="Arial Narrow"/>
                <w:sz w:val="20"/>
                <w:szCs w:val="20"/>
              </w:rPr>
            </w:pPr>
            <w:r w:rsidRPr="0006645C">
              <w:rPr>
                <w:rFonts w:ascii="Arial Narrow" w:eastAsia="Arial Narrow" w:hAnsi="Arial Narrow" w:cs="Arial Narrow"/>
                <w:sz w:val="20"/>
                <w:szCs w:val="20"/>
              </w:rPr>
              <w:lastRenderedPageBreak/>
              <w:t>19</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494489" w14:textId="213EF1F1" w:rsidR="009A4563" w:rsidRDefault="00D0264D">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w:t>
            </w:r>
            <w:r w:rsidR="00094D35" w:rsidRPr="00D371EC">
              <w:rPr>
                <w:rFonts w:ascii="Arial Narrow" w:eastAsia="Arial Narrow" w:hAnsi="Arial Narrow" w:cs="Arial Narrow"/>
                <w:sz w:val="20"/>
                <w:szCs w:val="20"/>
              </w:rPr>
              <w:t>Realizar visitas de seguimiento conforme el acto administrativo.</w:t>
            </w:r>
          </w:p>
          <w:p w14:paraId="6EFED9E3" w14:textId="77777777" w:rsidR="003B5185" w:rsidRDefault="0023522E">
            <w:pPr>
              <w:spacing w:before="120" w:after="120"/>
              <w:jc w:val="both"/>
              <w:rPr>
                <w:rFonts w:ascii="Arial Narrow" w:hAnsi="Arial Narrow" w:cs="Arial"/>
                <w:color w:val="000000"/>
                <w:sz w:val="20"/>
                <w:szCs w:val="20"/>
                <w:shd w:val="clear" w:color="auto" w:fill="FFFFFF"/>
              </w:rPr>
            </w:pPr>
            <w:r w:rsidRPr="0023522E">
              <w:rPr>
                <w:rFonts w:ascii="Arial Narrow" w:eastAsia="Arial Narrow" w:hAnsi="Arial Narrow" w:cs="Arial Narrow"/>
                <w:b/>
                <w:sz w:val="20"/>
                <w:szCs w:val="20"/>
              </w:rPr>
              <w:t>NOTA:</w:t>
            </w:r>
            <w:r w:rsidRPr="0023522E">
              <w:rPr>
                <w:rFonts w:ascii="Arial Narrow" w:eastAsia="Arial Narrow" w:hAnsi="Arial Narrow" w:cs="Arial Narrow"/>
                <w:sz w:val="20"/>
                <w:szCs w:val="20"/>
              </w:rPr>
              <w:t xml:space="preserve"> </w:t>
            </w:r>
            <w:r w:rsidR="003B5185" w:rsidRPr="0023522E">
              <w:rPr>
                <w:rFonts w:ascii="Arial Narrow" w:eastAsia="Arial Narrow" w:hAnsi="Arial Narrow" w:cs="Arial Narrow"/>
                <w:sz w:val="20"/>
                <w:szCs w:val="20"/>
              </w:rPr>
              <w:t xml:space="preserve">se apoya el seguimiento del permiso otorgado </w:t>
            </w:r>
            <w:r w:rsidR="003B5185" w:rsidRPr="0023522E">
              <w:rPr>
                <w:rFonts w:ascii="Arial Narrow" w:hAnsi="Arial Narrow" w:cs="Arial"/>
                <w:color w:val="000000"/>
                <w:sz w:val="20"/>
                <w:szCs w:val="20"/>
                <w:shd w:val="clear" w:color="auto" w:fill="FFFFFF"/>
              </w:rPr>
              <w:t>con recorridos de PVC</w:t>
            </w:r>
            <w:r w:rsidRPr="0023522E">
              <w:rPr>
                <w:rFonts w:ascii="Arial Narrow" w:hAnsi="Arial Narrow" w:cs="Arial"/>
                <w:color w:val="000000"/>
                <w:sz w:val="20"/>
                <w:szCs w:val="20"/>
                <w:shd w:val="clear" w:color="auto" w:fill="FFFFFF"/>
              </w:rPr>
              <w:t>, los cuales son realizados periódicamente por el Parque Nacional Natural Los Corales del Rosario y de San Bernardo, en el marco de las actividades de control y vigilancia.</w:t>
            </w:r>
            <w:r>
              <w:rPr>
                <w:rFonts w:ascii="Arial Narrow" w:hAnsi="Arial Narrow" w:cs="Arial"/>
                <w:color w:val="000000"/>
                <w:sz w:val="20"/>
                <w:szCs w:val="20"/>
                <w:shd w:val="clear" w:color="auto" w:fill="FFFFFF"/>
              </w:rPr>
              <w:t xml:space="preserve"> </w:t>
            </w:r>
          </w:p>
          <w:p w14:paraId="000000D7" w14:textId="76C533F7" w:rsidR="0023522E" w:rsidRPr="003B5185" w:rsidRDefault="0023522E" w:rsidP="00E21B62">
            <w:pPr>
              <w:spacing w:before="120" w:after="120"/>
              <w:jc w:val="both"/>
              <w:rPr>
                <w:rFonts w:ascii="Arial Narrow" w:eastAsia="Arial Narrow" w:hAnsi="Arial Narrow" w:cs="Arial Narrow"/>
                <w:sz w:val="20"/>
                <w:szCs w:val="20"/>
              </w:rPr>
            </w:pPr>
            <w:r>
              <w:rPr>
                <w:rFonts w:ascii="Arial Narrow" w:hAnsi="Arial Narrow" w:cs="Arial"/>
                <w:color w:val="000000"/>
                <w:sz w:val="20"/>
                <w:szCs w:val="20"/>
                <w:shd w:val="clear" w:color="auto" w:fill="FFFFFF"/>
              </w:rPr>
              <w:t>La Jefatura del PNN</w:t>
            </w:r>
            <w:r>
              <w:rPr>
                <w:rFonts w:ascii="Arial Narrow" w:eastAsia="Arial Narrow" w:hAnsi="Arial Narrow" w:cs="Arial Narrow"/>
                <w:sz w:val="20"/>
                <w:szCs w:val="20"/>
              </w:rPr>
              <w:t xml:space="preserve"> Corales del Rosario y de San Bernardo, </w:t>
            </w:r>
            <w:r w:rsidR="00E21B62">
              <w:rPr>
                <w:rFonts w:ascii="Arial Narrow" w:eastAsia="Arial Narrow" w:hAnsi="Arial Narrow" w:cs="Arial Narrow"/>
                <w:sz w:val="20"/>
                <w:szCs w:val="20"/>
              </w:rPr>
              <w:t>informará</w:t>
            </w:r>
            <w:r>
              <w:rPr>
                <w:rFonts w:ascii="Arial Narrow" w:eastAsia="Arial Narrow" w:hAnsi="Arial Narrow" w:cs="Arial Narrow"/>
                <w:sz w:val="20"/>
                <w:szCs w:val="20"/>
              </w:rPr>
              <w:t xml:space="preserve"> a la DTCA si durante los recorridos de PVC evidencia </w:t>
            </w:r>
            <w:r w:rsidR="00E21B62">
              <w:rPr>
                <w:rFonts w:ascii="Arial Narrow" w:eastAsia="Arial Narrow" w:hAnsi="Arial Narrow" w:cs="Arial Narrow"/>
                <w:sz w:val="20"/>
                <w:szCs w:val="20"/>
              </w:rPr>
              <w:t xml:space="preserve">actividades diferentes a las autorizadas. </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D8" w14:textId="0450651E"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w:t>
            </w:r>
            <w:r w:rsidR="00860984">
              <w:rPr>
                <w:rFonts w:ascii="Arial Narrow" w:eastAsia="Arial Narrow" w:hAnsi="Arial Narrow" w:cs="Arial Narrow"/>
                <w:sz w:val="20"/>
                <w:szCs w:val="20"/>
              </w:rPr>
              <w:t xml:space="preserve"> </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BD4EEB" w14:textId="55834836"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Documento que denote las visitas y seguimiento ejecutado.</w:t>
            </w:r>
          </w:p>
          <w:p w14:paraId="28761EB4" w14:textId="1949A6EB" w:rsidR="003B5185" w:rsidRDefault="003B518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Formato de actividades de prevención, vigilancia y control M4-FO-15</w:t>
            </w:r>
          </w:p>
          <w:p w14:paraId="000000D9" w14:textId="51E21144" w:rsidR="003B5185" w:rsidRDefault="003B5185">
            <w:pPr>
              <w:spacing w:before="120" w:after="120"/>
              <w:rPr>
                <w:rFonts w:ascii="Arial Narrow" w:eastAsia="Arial Narrow" w:hAnsi="Arial Narrow" w:cs="Arial Narrow"/>
                <w:sz w:val="20"/>
                <w:szCs w:val="20"/>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A" w14:textId="0BB19ED2" w:rsidR="009A4563" w:rsidRDefault="00D371EC" w:rsidP="0006645C">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 día hábil</w:t>
            </w:r>
            <w:r w:rsidRPr="00FF32C9">
              <w:rPr>
                <w:rFonts w:ascii="Arial Narrow" w:eastAsia="Arial Narrow" w:hAnsi="Arial Narrow" w:cs="Arial Narrow"/>
                <w:sz w:val="20"/>
                <w:szCs w:val="20"/>
              </w:rPr>
              <w:t xml:space="preserve"> a partir </w:t>
            </w:r>
            <w:r w:rsidRPr="00415861">
              <w:rPr>
                <w:rFonts w:ascii="Arial Narrow" w:eastAsia="Arial Narrow" w:hAnsi="Arial Narrow" w:cs="Arial Narrow"/>
                <w:color w:val="000000"/>
                <w:sz w:val="20"/>
                <w:szCs w:val="20"/>
              </w:rPr>
              <w:t xml:space="preserve">que </w:t>
            </w:r>
            <w:r w:rsidR="00094D35" w:rsidRPr="0006645C">
              <w:rPr>
                <w:rFonts w:ascii="Arial Narrow" w:eastAsia="Arial Narrow" w:hAnsi="Arial Narrow" w:cs="Arial Narrow"/>
                <w:color w:val="000000"/>
                <w:sz w:val="20"/>
                <w:szCs w:val="20"/>
              </w:rPr>
              <w:t>el usuario haya cancelado previamente la suma descrita en el acto administrativo que concede el permiso, corresp</w:t>
            </w:r>
            <w:r w:rsidR="00094D35" w:rsidRPr="00D371EC">
              <w:rPr>
                <w:rFonts w:ascii="Arial Narrow" w:eastAsia="Arial Narrow" w:hAnsi="Arial Narrow" w:cs="Arial Narrow"/>
                <w:color w:val="000000"/>
                <w:sz w:val="20"/>
                <w:szCs w:val="20"/>
              </w:rPr>
              <w:t>ondiente al seguimiento</w:t>
            </w:r>
          </w:p>
        </w:tc>
      </w:tr>
      <w:tr w:rsidR="009A4563" w14:paraId="2F35BD91" w14:textId="77777777" w:rsidTr="007E370A">
        <w:trPr>
          <w:trHeight w:val="2996"/>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DB"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DC" w14:textId="72B160C2" w:rsidR="009A4563" w:rsidRPr="00E21B62" w:rsidRDefault="00E21B62" w:rsidP="00841907">
            <w:pPr>
              <w:spacing w:before="120" w:after="120"/>
              <w:jc w:val="both"/>
              <w:rPr>
                <w:rFonts w:ascii="Arial Narrow" w:eastAsia="Arial Narrow" w:hAnsi="Arial Narrow" w:cs="Arial Narrow"/>
                <w:color w:val="000000"/>
                <w:sz w:val="20"/>
                <w:szCs w:val="20"/>
              </w:rPr>
            </w:pPr>
            <w:r w:rsidRPr="00E21B62">
              <w:rPr>
                <w:rFonts w:ascii="Arial Narrow" w:eastAsia="Arial Narrow" w:hAnsi="Arial Narrow" w:cs="Arial Narrow"/>
                <w:color w:val="000000"/>
                <w:sz w:val="20"/>
                <w:szCs w:val="20"/>
              </w:rPr>
              <w:t xml:space="preserve">La Jefatura del PNN Corales del Rosario y de San Bernardo debe elaborar un informe de visita de seguimiento Código: M4-FO-39, el cual verifique </w:t>
            </w:r>
            <w:r w:rsidR="00841907">
              <w:rPr>
                <w:rFonts w:ascii="Arial Narrow" w:eastAsia="Arial Narrow" w:hAnsi="Arial Narrow" w:cs="Arial Narrow"/>
                <w:color w:val="000000"/>
                <w:sz w:val="20"/>
                <w:szCs w:val="20"/>
              </w:rPr>
              <w:t>que no se incrementó el área de las infraestructuras existentes y</w:t>
            </w:r>
            <w:r w:rsidR="00841907" w:rsidRPr="00E21B62">
              <w:rPr>
                <w:rFonts w:ascii="Arial Narrow" w:eastAsia="Arial Narrow" w:hAnsi="Arial Narrow" w:cs="Arial Narrow"/>
                <w:color w:val="000000"/>
                <w:sz w:val="20"/>
                <w:szCs w:val="20"/>
              </w:rPr>
              <w:t xml:space="preserve"> el cumplimiento de las</w:t>
            </w:r>
            <w:r w:rsidR="00841907">
              <w:rPr>
                <w:rFonts w:ascii="Arial Narrow" w:eastAsia="Arial Narrow" w:hAnsi="Arial Narrow" w:cs="Arial Narrow"/>
                <w:color w:val="000000"/>
                <w:sz w:val="20"/>
                <w:szCs w:val="20"/>
              </w:rPr>
              <w:t xml:space="preserve"> demás</w:t>
            </w:r>
            <w:r w:rsidR="00841907" w:rsidRPr="00E21B62">
              <w:rPr>
                <w:rFonts w:ascii="Arial Narrow" w:eastAsia="Arial Narrow" w:hAnsi="Arial Narrow" w:cs="Arial Narrow"/>
                <w:color w:val="000000"/>
                <w:sz w:val="20"/>
                <w:szCs w:val="20"/>
              </w:rPr>
              <w:t xml:space="preserve"> condiciones</w:t>
            </w:r>
            <w:r w:rsidR="00841907">
              <w:rPr>
                <w:rFonts w:ascii="Arial Narrow" w:eastAsia="Arial Narrow" w:hAnsi="Arial Narrow" w:cs="Arial Narrow"/>
                <w:color w:val="000000"/>
                <w:sz w:val="20"/>
                <w:szCs w:val="20"/>
              </w:rPr>
              <w:t xml:space="preserve"> contenidas </w:t>
            </w:r>
            <w:r w:rsidR="00841907" w:rsidRPr="00E21B62">
              <w:rPr>
                <w:rFonts w:ascii="Arial Narrow" w:eastAsia="Arial Narrow" w:hAnsi="Arial Narrow" w:cs="Arial Narrow"/>
                <w:color w:val="000000"/>
                <w:sz w:val="20"/>
                <w:szCs w:val="20"/>
              </w:rPr>
              <w:t>en el acto administrativo que concede el permiso</w:t>
            </w:r>
            <w:r w:rsidR="00841907">
              <w:rPr>
                <w:rFonts w:ascii="Arial Narrow" w:eastAsia="Arial Narrow" w:hAnsi="Arial Narrow" w:cs="Arial Narrow"/>
                <w:color w:val="000000"/>
                <w:sz w:val="20"/>
                <w:szCs w:val="20"/>
              </w:rPr>
              <w:t xml:space="preserve"> </w:t>
            </w:r>
            <w:r w:rsidRPr="00E21B62">
              <w:rPr>
                <w:rFonts w:ascii="Arial Narrow" w:eastAsia="Arial Narrow" w:hAnsi="Arial Narrow" w:cs="Arial Narrow"/>
                <w:color w:val="000000"/>
                <w:sz w:val="20"/>
                <w:szCs w:val="20"/>
              </w:rPr>
              <w:t>y remitir el mismo a la DTCA quien verificará el cumplimiento del permiso otorgado</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DD"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PNN Corales del Rosario y de San Bernardo.</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DE" w14:textId="77777777" w:rsidR="009A4563" w:rsidRDefault="00094D35">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Informe de visita de seguimiento, Fotografías</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F" w14:textId="6ED2ACBD" w:rsidR="009A4563" w:rsidRDefault="00816DFF" w:rsidP="0006645C">
            <w:pPr>
              <w:spacing w:before="120" w:after="120"/>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Uno 1 día,</w:t>
            </w:r>
            <w:r w:rsidR="00094D35">
              <w:rPr>
                <w:rFonts w:ascii="Arial Narrow" w:eastAsia="Arial Narrow" w:hAnsi="Arial Narrow" w:cs="Arial Narrow"/>
                <w:color w:val="000000"/>
                <w:sz w:val="20"/>
                <w:szCs w:val="20"/>
              </w:rPr>
              <w:t xml:space="preserve"> una vez quede en firme la resolución y el usuario haya cancelado previamente</w:t>
            </w:r>
            <w:r>
              <w:rPr>
                <w:rFonts w:ascii="Arial Narrow" w:eastAsia="Arial Narrow" w:hAnsi="Arial Narrow" w:cs="Arial Narrow"/>
                <w:color w:val="000000"/>
                <w:sz w:val="20"/>
                <w:szCs w:val="20"/>
              </w:rPr>
              <w:t xml:space="preserve"> el valor correspondiente al seguimiento. </w:t>
            </w:r>
          </w:p>
        </w:tc>
      </w:tr>
      <w:tr w:rsidR="009A4563" w14:paraId="3BB641F0" w14:textId="77777777" w:rsidTr="007E370A">
        <w:trPr>
          <w:trHeight w:val="1268"/>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E0"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E1"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¿La obra se ajusta a lo autorizado?</w:t>
            </w:r>
          </w:p>
          <w:p w14:paraId="000000E2" w14:textId="77777777"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Pasar a la actividad No. 22.</w:t>
            </w:r>
          </w:p>
          <w:p w14:paraId="000000E3" w14:textId="77777777" w:rsidR="009A4563" w:rsidRDefault="00094D35">
            <w:pPr>
              <w:spacing w:before="120" w:after="120"/>
              <w:jc w:val="both"/>
              <w:rPr>
                <w:rFonts w:ascii="Arial Narrow" w:eastAsia="Arial Narrow" w:hAnsi="Arial Narrow" w:cs="Arial Narrow"/>
                <w:sz w:val="18"/>
                <w:szCs w:val="18"/>
              </w:rPr>
            </w:pPr>
            <w:r>
              <w:rPr>
                <w:rFonts w:ascii="Arial Narrow" w:eastAsia="Arial Narrow" w:hAnsi="Arial Narrow" w:cs="Arial Narrow"/>
                <w:b/>
                <w:sz w:val="20"/>
                <w:szCs w:val="20"/>
              </w:rPr>
              <w:t>SÍ</w:t>
            </w:r>
            <w:r>
              <w:rPr>
                <w:rFonts w:ascii="Arial Narrow" w:eastAsia="Arial Narrow" w:hAnsi="Arial Narrow" w:cs="Arial Narrow"/>
                <w:sz w:val="20"/>
                <w:szCs w:val="20"/>
              </w:rPr>
              <w:t>: Pasar a la actividad No 23.</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E4" w14:textId="77777777" w:rsidR="009A4563" w:rsidRDefault="00094D35">
            <w:pPr>
              <w:spacing w:before="120" w:after="120"/>
              <w:jc w:val="center"/>
              <w:rPr>
                <w:rFonts w:ascii="Arial Narrow" w:eastAsia="Arial Narrow" w:hAnsi="Arial Narrow" w:cs="Arial Narrow"/>
                <w:sz w:val="18"/>
                <w:szCs w:val="18"/>
              </w:rPr>
            </w:pPr>
            <w:r>
              <w:rPr>
                <w:rFonts w:ascii="Arial Narrow" w:eastAsia="Arial Narrow" w:hAnsi="Arial Narrow" w:cs="Arial Narrow"/>
                <w:sz w:val="20"/>
                <w:szCs w:val="20"/>
              </w:rPr>
              <w:t>PNN Corales del Rosario y de San Bernardo.</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E5" w14:textId="77777777" w:rsidR="009A4563" w:rsidRDefault="00094D35">
            <w:pPr>
              <w:spacing w:before="120" w:after="120"/>
              <w:rPr>
                <w:rFonts w:ascii="Arial Narrow" w:eastAsia="Arial Narrow" w:hAnsi="Arial Narrow" w:cs="Arial Narrow"/>
                <w:sz w:val="18"/>
                <w:szCs w:val="18"/>
              </w:rPr>
            </w:pPr>
            <w:r>
              <w:rPr>
                <w:rFonts w:ascii="Arial Narrow" w:eastAsia="Arial Narrow" w:hAnsi="Arial Narrow" w:cs="Arial Narrow"/>
                <w:sz w:val="20"/>
                <w:szCs w:val="20"/>
              </w:rPr>
              <w:t>N/A</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6" w14:textId="77777777" w:rsidR="009A4563" w:rsidRDefault="00094D35">
            <w:pPr>
              <w:spacing w:before="120" w:after="120"/>
              <w:jc w:val="center"/>
              <w:rPr>
                <w:rFonts w:ascii="Arial Narrow" w:eastAsia="Arial Narrow" w:hAnsi="Arial Narrow" w:cs="Arial Narrow"/>
                <w:sz w:val="18"/>
                <w:szCs w:val="18"/>
              </w:rPr>
            </w:pPr>
            <w:r>
              <w:rPr>
                <w:rFonts w:ascii="Arial Narrow" w:eastAsia="Arial Narrow" w:hAnsi="Arial Narrow" w:cs="Arial Narrow"/>
                <w:sz w:val="20"/>
                <w:szCs w:val="20"/>
              </w:rPr>
              <w:t>N/A</w:t>
            </w:r>
          </w:p>
        </w:tc>
      </w:tr>
      <w:tr w:rsidR="009A4563" w14:paraId="5A0C5AFE"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E7"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22</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E8" w14:textId="5CD8037C" w:rsidR="009A4563" w:rsidRPr="004E25BB" w:rsidRDefault="00D0264D" w:rsidP="00415861">
            <w:pPr>
              <w:pBdr>
                <w:top w:val="nil"/>
                <w:left w:val="nil"/>
                <w:bottom w:val="nil"/>
                <w:right w:val="nil"/>
                <w:between w:val="nil"/>
              </w:pBdr>
              <w:spacing w:before="120" w:after="12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r w:rsidR="00094D35" w:rsidRPr="004E25BB">
              <w:rPr>
                <w:rFonts w:ascii="Arial Narrow" w:eastAsia="Arial Narrow" w:hAnsi="Arial Narrow" w:cs="Arial Narrow"/>
                <w:color w:val="000000"/>
                <w:sz w:val="20"/>
                <w:szCs w:val="20"/>
              </w:rPr>
              <w:t>Verificar los hechos mediante la correspondiente visita de</w:t>
            </w:r>
            <w:r w:rsidR="002F4BEB" w:rsidRPr="004E25BB">
              <w:rPr>
                <w:rFonts w:ascii="Arial Narrow" w:eastAsia="Arial Narrow" w:hAnsi="Arial Narrow" w:cs="Arial Narrow"/>
                <w:color w:val="000000"/>
                <w:sz w:val="20"/>
                <w:szCs w:val="20"/>
              </w:rPr>
              <w:t xml:space="preserve"> seguimiento</w:t>
            </w:r>
            <w:r w:rsidR="00094D35" w:rsidRPr="004E25BB">
              <w:rPr>
                <w:rFonts w:ascii="Arial Narrow" w:eastAsia="Arial Narrow" w:hAnsi="Arial Narrow" w:cs="Arial Narrow"/>
                <w:color w:val="000000"/>
                <w:sz w:val="20"/>
                <w:szCs w:val="20"/>
              </w:rPr>
              <w:t xml:space="preserve"> y se emitirá el</w:t>
            </w:r>
            <w:r w:rsidR="00622F7E" w:rsidRPr="004E25BB">
              <w:rPr>
                <w:rFonts w:ascii="Arial Narrow" w:eastAsia="Arial Narrow" w:hAnsi="Arial Narrow" w:cs="Arial Narrow"/>
                <w:color w:val="000000"/>
                <w:sz w:val="20"/>
                <w:szCs w:val="20"/>
              </w:rPr>
              <w:t xml:space="preserve"> </w:t>
            </w:r>
            <w:r w:rsidR="004E25BB" w:rsidRPr="004E25BB">
              <w:rPr>
                <w:rFonts w:ascii="Arial Narrow" w:eastAsia="Arial Narrow" w:hAnsi="Arial Narrow" w:cs="Arial Narrow"/>
                <w:color w:val="000000"/>
                <w:sz w:val="20"/>
                <w:szCs w:val="20"/>
              </w:rPr>
              <w:t>Informe</w:t>
            </w:r>
            <w:r w:rsidR="00094D35" w:rsidRPr="004E25BB">
              <w:rPr>
                <w:rFonts w:ascii="Arial Narrow" w:eastAsia="Arial Narrow" w:hAnsi="Arial Narrow" w:cs="Arial Narrow"/>
                <w:color w:val="000000"/>
                <w:sz w:val="20"/>
                <w:szCs w:val="20"/>
              </w:rPr>
              <w:t xml:space="preserve"> de campo para procedimiento sancionatorio ambiental</w:t>
            </w:r>
            <w:r w:rsidR="00622F7E" w:rsidRPr="004E25BB">
              <w:rPr>
                <w:rFonts w:ascii="Arial Narrow" w:eastAsia="Arial Narrow" w:hAnsi="Arial Narrow" w:cs="Arial Narrow"/>
                <w:color w:val="000000"/>
                <w:sz w:val="20"/>
                <w:szCs w:val="20"/>
              </w:rPr>
              <w:t xml:space="preserve"> Código: M4-FO-18</w:t>
            </w:r>
            <w:r w:rsidR="00094D35" w:rsidRPr="004E25BB">
              <w:rPr>
                <w:rFonts w:ascii="Arial Narrow" w:eastAsia="Arial Narrow" w:hAnsi="Arial Narrow" w:cs="Arial Narrow"/>
                <w:color w:val="000000"/>
                <w:sz w:val="20"/>
                <w:szCs w:val="20"/>
              </w:rPr>
              <w:t xml:space="preserve"> y el formato </w:t>
            </w:r>
            <w:r w:rsidR="00622F7E" w:rsidRPr="004E25BB">
              <w:rPr>
                <w:rFonts w:ascii="Arial Narrow" w:eastAsia="Arial Narrow" w:hAnsi="Arial Narrow" w:cs="Arial Narrow"/>
                <w:color w:val="000000"/>
                <w:sz w:val="20"/>
                <w:szCs w:val="20"/>
              </w:rPr>
              <w:t>de</w:t>
            </w:r>
            <w:r w:rsidR="00094D35" w:rsidRPr="004E25BB">
              <w:rPr>
                <w:rFonts w:ascii="Arial Narrow" w:eastAsia="Arial Narrow" w:hAnsi="Arial Narrow" w:cs="Arial Narrow"/>
                <w:color w:val="000000"/>
                <w:sz w:val="20"/>
                <w:szCs w:val="20"/>
              </w:rPr>
              <w:t xml:space="preserve"> Informe técnico inicial para procesos sancionatorios</w:t>
            </w:r>
            <w:r w:rsidR="00622F7E" w:rsidRPr="004E25BB">
              <w:rPr>
                <w:rFonts w:ascii="Arial Narrow" w:eastAsia="Arial Narrow" w:hAnsi="Arial Narrow" w:cs="Arial Narrow"/>
                <w:sz w:val="20"/>
                <w:szCs w:val="20"/>
              </w:rPr>
              <w:t xml:space="preserve"> Código: </w:t>
            </w:r>
            <w:r w:rsidR="00622F7E" w:rsidRPr="004E25BB">
              <w:rPr>
                <w:rFonts w:ascii="Arial Narrow" w:eastAsia="Arial Narrow" w:hAnsi="Arial Narrow" w:cs="Arial Narrow"/>
                <w:color w:val="000000"/>
                <w:sz w:val="20"/>
                <w:szCs w:val="20"/>
              </w:rPr>
              <w:t>M4-FO-19</w:t>
            </w:r>
            <w:r w:rsidR="00094D35" w:rsidRPr="004E25BB">
              <w:rPr>
                <w:rFonts w:ascii="Arial Narrow" w:eastAsia="Arial Narrow" w:hAnsi="Arial Narrow" w:cs="Arial Narrow"/>
                <w:color w:val="000000"/>
                <w:sz w:val="20"/>
                <w:szCs w:val="20"/>
              </w:rPr>
              <w:t>, que caracterizará detalladamente los hechos que puedan ser constitutivos de infracción ambiental.</w:t>
            </w:r>
          </w:p>
          <w:p w14:paraId="000000EB" w14:textId="1A3FA5B4" w:rsidR="00622F7E" w:rsidRPr="004E25BB" w:rsidRDefault="00094D35" w:rsidP="00EB1C85">
            <w:pPr>
              <w:spacing w:before="120" w:after="120"/>
              <w:jc w:val="both"/>
              <w:rPr>
                <w:rFonts w:ascii="Arial Narrow" w:eastAsia="Arial Narrow" w:hAnsi="Arial Narrow" w:cs="Arial Narrow"/>
                <w:b/>
                <w:color w:val="000000"/>
                <w:sz w:val="20"/>
                <w:szCs w:val="20"/>
              </w:rPr>
            </w:pPr>
            <w:r w:rsidRPr="004E25BB">
              <w:rPr>
                <w:rFonts w:ascii="Arial Narrow" w:eastAsia="Arial Narrow" w:hAnsi="Arial Narrow" w:cs="Arial Narrow"/>
                <w:b/>
                <w:sz w:val="20"/>
                <w:szCs w:val="20"/>
              </w:rPr>
              <w:t>NOTA</w:t>
            </w:r>
            <w:r w:rsidRPr="004E25BB">
              <w:rPr>
                <w:rFonts w:ascii="Arial Narrow" w:eastAsia="Arial Narrow" w:hAnsi="Arial Narrow" w:cs="Arial Narrow"/>
                <w:sz w:val="20"/>
                <w:szCs w:val="20"/>
              </w:rPr>
              <w:t xml:space="preserve">: Si el incumplimiento se enmarca dentro de una infracción ambiental, </w:t>
            </w:r>
            <w:r w:rsidR="00EB1C85">
              <w:rPr>
                <w:rFonts w:ascii="Arial Narrow" w:eastAsia="Arial Narrow" w:hAnsi="Arial Narrow" w:cs="Arial Narrow"/>
                <w:sz w:val="20"/>
                <w:szCs w:val="20"/>
              </w:rPr>
              <w:t xml:space="preserve">se procederá conforme al procedimiento </w:t>
            </w:r>
            <w:r w:rsidR="00EB1C85">
              <w:rPr>
                <w:rFonts w:ascii="Arial Narrow" w:eastAsia="Arial Narrow" w:hAnsi="Arial Narrow" w:cs="Arial Narrow"/>
                <w:sz w:val="20"/>
                <w:szCs w:val="20"/>
              </w:rPr>
              <w:lastRenderedPageBreak/>
              <w:t>sancionatorio</w:t>
            </w:r>
            <w:r w:rsidR="00FD4C9C">
              <w:rPr>
                <w:rFonts w:ascii="Arial Narrow" w:eastAsia="Arial Narrow" w:hAnsi="Arial Narrow" w:cs="Arial Narrow"/>
                <w:sz w:val="20"/>
                <w:szCs w:val="20"/>
              </w:rPr>
              <w:t xml:space="preserve"> M4-PR-01- Sancionatorio Administrativo de Carácter ambiental. </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EC" w14:textId="0FECE910" w:rsidR="009A4563" w:rsidRPr="004E25BB" w:rsidRDefault="00094D35">
            <w:pPr>
              <w:spacing w:before="120" w:after="120"/>
              <w:jc w:val="center"/>
              <w:rPr>
                <w:rFonts w:ascii="Arial Narrow" w:eastAsia="Arial Narrow" w:hAnsi="Arial Narrow" w:cs="Arial Narrow"/>
                <w:sz w:val="18"/>
                <w:szCs w:val="18"/>
              </w:rPr>
            </w:pPr>
            <w:r w:rsidRPr="004E25BB">
              <w:rPr>
                <w:rFonts w:ascii="Arial Narrow" w:eastAsia="Arial Narrow" w:hAnsi="Arial Narrow" w:cs="Arial Narrow"/>
                <w:sz w:val="20"/>
                <w:szCs w:val="20"/>
              </w:rPr>
              <w:lastRenderedPageBreak/>
              <w:t xml:space="preserve">PNN Corales del </w:t>
            </w:r>
            <w:r w:rsidR="00FD4C9C">
              <w:rPr>
                <w:rFonts w:ascii="Arial Narrow" w:eastAsia="Arial Narrow" w:hAnsi="Arial Narrow" w:cs="Arial Narrow"/>
                <w:sz w:val="20"/>
                <w:szCs w:val="20"/>
              </w:rPr>
              <w:t>Rosario y de San Bernardo.</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ED" w14:textId="77777777" w:rsidR="009A4563" w:rsidRPr="004E25BB" w:rsidRDefault="00094D35">
            <w:pPr>
              <w:spacing w:before="120" w:after="120"/>
              <w:rPr>
                <w:rFonts w:ascii="Arial Narrow" w:eastAsia="Arial Narrow" w:hAnsi="Arial Narrow" w:cs="Arial Narrow"/>
                <w:sz w:val="20"/>
                <w:szCs w:val="20"/>
              </w:rPr>
            </w:pPr>
            <w:r w:rsidRPr="004E25BB">
              <w:rPr>
                <w:rFonts w:ascii="Arial Narrow" w:eastAsia="Arial Narrow" w:hAnsi="Arial Narrow" w:cs="Arial Narrow"/>
                <w:sz w:val="20"/>
                <w:szCs w:val="20"/>
              </w:rPr>
              <w:t>Acta de medida preventiva en flagrancia.</w:t>
            </w:r>
          </w:p>
          <w:p w14:paraId="000000EE" w14:textId="77777777" w:rsidR="009A4563" w:rsidRPr="004E25BB" w:rsidRDefault="00094D35">
            <w:pPr>
              <w:spacing w:before="120" w:after="120"/>
              <w:rPr>
                <w:rFonts w:ascii="Arial Narrow" w:eastAsia="Arial Narrow" w:hAnsi="Arial Narrow" w:cs="Arial Narrow"/>
                <w:sz w:val="20"/>
                <w:szCs w:val="20"/>
              </w:rPr>
            </w:pPr>
            <w:r w:rsidRPr="004E25BB">
              <w:rPr>
                <w:rFonts w:ascii="Arial Narrow" w:eastAsia="Arial Narrow" w:hAnsi="Arial Narrow" w:cs="Arial Narrow"/>
                <w:sz w:val="20"/>
                <w:szCs w:val="20"/>
              </w:rPr>
              <w:t>Informe de campo para procedimiento sancionatorio ambiental.</w:t>
            </w:r>
          </w:p>
          <w:p w14:paraId="000000EF" w14:textId="77777777" w:rsidR="009A4563" w:rsidRPr="004E25BB" w:rsidRDefault="00094D35">
            <w:pPr>
              <w:spacing w:before="120" w:after="120"/>
              <w:rPr>
                <w:rFonts w:ascii="Arial Narrow" w:eastAsia="Arial Narrow" w:hAnsi="Arial Narrow" w:cs="Arial Narrow"/>
                <w:sz w:val="20"/>
                <w:szCs w:val="20"/>
              </w:rPr>
            </w:pPr>
            <w:r w:rsidRPr="004E25BB">
              <w:rPr>
                <w:rFonts w:ascii="Arial Narrow" w:eastAsia="Arial Narrow" w:hAnsi="Arial Narrow" w:cs="Arial Narrow"/>
                <w:sz w:val="20"/>
                <w:szCs w:val="20"/>
              </w:rPr>
              <w:t>Informe técnico inicial para procesos sancionatorios</w:t>
            </w:r>
          </w:p>
          <w:p w14:paraId="000000F0" w14:textId="77777777" w:rsidR="009A4563" w:rsidRPr="004E25BB" w:rsidRDefault="00094D35">
            <w:pPr>
              <w:spacing w:before="120" w:after="120"/>
              <w:rPr>
                <w:rFonts w:ascii="Arial Narrow" w:eastAsia="Arial Narrow" w:hAnsi="Arial Narrow" w:cs="Arial Narrow"/>
                <w:sz w:val="20"/>
                <w:szCs w:val="20"/>
              </w:rPr>
            </w:pPr>
            <w:r w:rsidRPr="004E25BB">
              <w:rPr>
                <w:rFonts w:ascii="Arial Narrow" w:eastAsia="Arial Narrow" w:hAnsi="Arial Narrow" w:cs="Arial Narrow"/>
                <w:sz w:val="20"/>
                <w:szCs w:val="20"/>
              </w:rPr>
              <w:t>Oficio remitiendo informe.</w:t>
            </w:r>
          </w:p>
          <w:p w14:paraId="448DCE1B" w14:textId="77777777" w:rsidR="004E25BB" w:rsidRPr="004E25BB" w:rsidRDefault="004E25BB">
            <w:pPr>
              <w:spacing w:before="120" w:after="120"/>
              <w:rPr>
                <w:rFonts w:ascii="Arial Narrow" w:eastAsia="Arial Narrow" w:hAnsi="Arial Narrow" w:cs="Arial Narrow"/>
                <w:sz w:val="20"/>
                <w:szCs w:val="20"/>
              </w:rPr>
            </w:pPr>
            <w:r w:rsidRPr="004E25BB">
              <w:rPr>
                <w:rFonts w:ascii="Arial Narrow" w:eastAsia="Arial Narrow" w:hAnsi="Arial Narrow" w:cs="Arial Narrow"/>
                <w:sz w:val="20"/>
                <w:szCs w:val="20"/>
              </w:rPr>
              <w:t xml:space="preserve">Acto administrativo debidamente motivado, </w:t>
            </w:r>
            <w:r w:rsidRPr="004E25BB">
              <w:rPr>
                <w:rFonts w:ascii="Arial Narrow" w:eastAsia="Arial Narrow" w:hAnsi="Arial Narrow" w:cs="Arial Narrow"/>
                <w:sz w:val="20"/>
                <w:szCs w:val="20"/>
              </w:rPr>
              <w:lastRenderedPageBreak/>
              <w:t>numerado, fechado, firmado,</w:t>
            </w:r>
          </w:p>
          <w:p w14:paraId="000000F2" w14:textId="00CFF244" w:rsidR="009A4563" w:rsidRPr="004E25BB" w:rsidRDefault="00094D35">
            <w:pPr>
              <w:spacing w:before="120" w:after="120"/>
              <w:rPr>
                <w:rFonts w:ascii="Arial Narrow" w:eastAsia="Arial Narrow" w:hAnsi="Arial Narrow" w:cs="Arial Narrow"/>
                <w:sz w:val="20"/>
                <w:szCs w:val="20"/>
              </w:rPr>
            </w:pPr>
            <w:r w:rsidRPr="004E25BB">
              <w:rPr>
                <w:rFonts w:ascii="Arial Narrow" w:eastAsia="Arial Narrow" w:hAnsi="Arial Narrow" w:cs="Arial Narrow"/>
                <w:sz w:val="20"/>
                <w:szCs w:val="20"/>
              </w:rPr>
              <w:t>Oficio de comunicación de la medida preventiva a su titular y/o a terceros intervinientes.</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3" w14:textId="77777777" w:rsidR="009A4563" w:rsidRPr="004E25BB" w:rsidRDefault="00094D35">
            <w:pPr>
              <w:spacing w:before="120" w:after="120"/>
              <w:jc w:val="center"/>
              <w:rPr>
                <w:rFonts w:ascii="Arial Narrow" w:eastAsia="Arial Narrow" w:hAnsi="Arial Narrow" w:cs="Arial Narrow"/>
                <w:sz w:val="20"/>
                <w:szCs w:val="20"/>
              </w:rPr>
            </w:pPr>
            <w:r w:rsidRPr="004E25BB">
              <w:rPr>
                <w:rFonts w:ascii="Arial Narrow" w:eastAsia="Arial Narrow" w:hAnsi="Arial Narrow" w:cs="Arial Narrow"/>
                <w:sz w:val="20"/>
                <w:szCs w:val="20"/>
              </w:rPr>
              <w:lastRenderedPageBreak/>
              <w:t xml:space="preserve">Impuesta la medida preventiva en flagrancia, se debe legalizar la Medida preventiva dentro de los tres (3) días siguientes a la imposición de la misma y evaluar si existe mérito para iniciar el procedimiento </w:t>
            </w:r>
            <w:r w:rsidRPr="004E25BB">
              <w:rPr>
                <w:rFonts w:ascii="Arial Narrow" w:eastAsia="Arial Narrow" w:hAnsi="Arial Narrow" w:cs="Arial Narrow"/>
                <w:sz w:val="20"/>
                <w:szCs w:val="20"/>
              </w:rPr>
              <w:lastRenderedPageBreak/>
              <w:t>sancionatorio dentro de los diez (10) días siguientes, de conformidad con lo dispuesto en la Ley 1333 de 2009.</w:t>
            </w:r>
          </w:p>
        </w:tc>
      </w:tr>
      <w:tr w:rsidR="009A4563" w14:paraId="15F69341" w14:textId="77777777" w:rsidTr="007E370A">
        <w:trPr>
          <w:trHeight w:val="1020"/>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0F4" w14:textId="77777777" w:rsidR="009A4563" w:rsidRDefault="00094D35">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23</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F5" w14:textId="1782C16E" w:rsidR="009A4563" w:rsidRDefault="00094D35">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Archivar el expediente, al terminar la obra y todas las actuaciones correspondientes, mediante un acto administrativo de cierre o archivo, en el que conste que se dio cumplimiento a los requerimiento y exigencias de la Autoridad ambiental contenidas en el acto administrativo que </w:t>
            </w:r>
            <w:sdt>
              <w:sdtPr>
                <w:tag w:val="goog_rdk_69"/>
                <w:id w:val="1310133852"/>
              </w:sdtPr>
              <w:sdtContent>
                <w:r>
                  <w:rPr>
                    <w:rFonts w:ascii="Arial Narrow" w:eastAsia="Arial Narrow" w:hAnsi="Arial Narrow" w:cs="Arial Narrow"/>
                    <w:sz w:val="20"/>
                    <w:szCs w:val="20"/>
                  </w:rPr>
                  <w:t>otorgó</w:t>
                </w:r>
              </w:sdtContent>
            </w:sdt>
            <w:sdt>
              <w:sdtPr>
                <w:tag w:val="goog_rdk_70"/>
                <w:id w:val="417135377"/>
                <w:showingPlcHdr/>
              </w:sdtPr>
              <w:sdtContent>
                <w:r w:rsidR="00415861">
                  <w:t xml:space="preserve">     </w:t>
                </w:r>
              </w:sdtContent>
            </w:sdt>
            <w:r>
              <w:rPr>
                <w:rFonts w:ascii="Arial Narrow" w:eastAsia="Arial Narrow" w:hAnsi="Arial Narrow" w:cs="Arial Narrow"/>
                <w:sz w:val="20"/>
                <w:szCs w:val="20"/>
              </w:rPr>
              <w:t xml:space="preserve"> o negó la solicitud del trámite.</w:t>
            </w:r>
          </w:p>
          <w:p w14:paraId="000000F6" w14:textId="77777777" w:rsidR="009A4563" w:rsidRDefault="00094D35">
            <w:pPr>
              <w:spacing w:before="120" w:after="120"/>
              <w:jc w:val="both"/>
              <w:rPr>
                <w:rFonts w:ascii="Arial Narrow" w:eastAsia="Arial Narrow" w:hAnsi="Arial Narrow" w:cs="Arial Narrow"/>
                <w:sz w:val="18"/>
                <w:szCs w:val="18"/>
              </w:rPr>
            </w:pPr>
            <w:r>
              <w:rPr>
                <w:rFonts w:ascii="Arial Narrow" w:eastAsia="Arial Narrow" w:hAnsi="Arial Narrow" w:cs="Arial Narrow"/>
                <w:b/>
                <w:sz w:val="20"/>
                <w:szCs w:val="20"/>
              </w:rPr>
              <w:t>NOTA</w:t>
            </w:r>
            <w:r>
              <w:rPr>
                <w:rFonts w:ascii="Arial Narrow" w:eastAsia="Arial Narrow" w:hAnsi="Arial Narrow" w:cs="Arial Narrow"/>
                <w:sz w:val="20"/>
                <w:szCs w:val="20"/>
              </w:rPr>
              <w:t>: La actuación administrativa estará motivada por el informe de seguimiento emitido por el PNN Corales del Rosario y de San Bernardo.</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F7" w14:textId="77777777" w:rsidR="009A4563" w:rsidRDefault="00094D35">
            <w:pPr>
              <w:spacing w:before="120" w:after="120"/>
              <w:jc w:val="center"/>
              <w:rPr>
                <w:rFonts w:ascii="Arial Narrow" w:eastAsia="Arial Narrow" w:hAnsi="Arial Narrow" w:cs="Arial Narrow"/>
                <w:sz w:val="18"/>
                <w:szCs w:val="18"/>
              </w:rPr>
            </w:pPr>
            <w:r>
              <w:rPr>
                <w:rFonts w:ascii="Arial Narrow" w:eastAsia="Arial Narrow" w:hAnsi="Arial Narrow" w:cs="Arial Narrow"/>
                <w:sz w:val="20"/>
                <w:szCs w:val="20"/>
              </w:rPr>
              <w:t>PNN Corales del Rosario y de San Bernardo y DTCA</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000F8" w14:textId="78498E11" w:rsidR="009A4563" w:rsidRDefault="003C1A1C">
            <w:pPr>
              <w:spacing w:before="120" w:after="120"/>
              <w:rPr>
                <w:rFonts w:ascii="Arial Narrow" w:eastAsia="Arial Narrow" w:hAnsi="Arial Narrow" w:cs="Arial Narrow"/>
                <w:sz w:val="18"/>
                <w:szCs w:val="18"/>
              </w:rPr>
            </w:pPr>
            <w:r>
              <w:rPr>
                <w:rFonts w:ascii="Arial Narrow" w:eastAsia="Arial Narrow" w:hAnsi="Arial Narrow" w:cs="Arial Narrow"/>
                <w:sz w:val="20"/>
                <w:szCs w:val="20"/>
              </w:rPr>
              <w:t>Acto administrativo debidamente motivado, numerado, fechado, firmado.</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9" w14:textId="38DC10EC" w:rsidR="009A4563" w:rsidRDefault="007C7B3C">
            <w:pPr>
              <w:spacing w:before="120" w:after="120"/>
              <w:jc w:val="center"/>
              <w:rPr>
                <w:rFonts w:ascii="Arial Narrow" w:eastAsia="Arial Narrow" w:hAnsi="Arial Narrow" w:cs="Arial Narrow"/>
                <w:sz w:val="18"/>
                <w:szCs w:val="18"/>
              </w:rPr>
            </w:pPr>
            <w:r w:rsidRPr="007C7B3C">
              <w:rPr>
                <w:rFonts w:ascii="Arial Narrow" w:eastAsia="Arial Narrow" w:hAnsi="Arial Narrow" w:cs="Arial Narrow"/>
                <w:sz w:val="20"/>
                <w:szCs w:val="20"/>
              </w:rPr>
              <w:t>Cuando se configuren las causales de archivo</w:t>
            </w:r>
            <w:r w:rsidR="00094D35">
              <w:rPr>
                <w:rFonts w:ascii="Arial Narrow" w:eastAsia="Arial Narrow" w:hAnsi="Arial Narrow" w:cs="Arial Narrow"/>
                <w:sz w:val="20"/>
                <w:szCs w:val="20"/>
              </w:rPr>
              <w:t>.</w:t>
            </w:r>
          </w:p>
        </w:tc>
      </w:tr>
    </w:tbl>
    <w:p w14:paraId="000000FA" w14:textId="51AD95CA" w:rsidR="009A4563" w:rsidRPr="00816DFF" w:rsidRDefault="00094D35" w:rsidP="0006645C">
      <w:pPr>
        <w:pStyle w:val="Ttulo3"/>
        <w:numPr>
          <w:ilvl w:val="0"/>
          <w:numId w:val="2"/>
        </w:numPr>
        <w:tabs>
          <w:tab w:val="left" w:pos="340"/>
        </w:tabs>
        <w:spacing w:after="240" w:line="240" w:lineRule="auto"/>
        <w:ind w:left="340" w:hanging="340"/>
        <w:rPr>
          <w:rFonts w:ascii="Arial Narrow" w:eastAsia="Arial Narrow" w:hAnsi="Arial Narrow" w:cs="Arial Narrow"/>
          <w:sz w:val="22"/>
          <w:szCs w:val="22"/>
        </w:rPr>
      </w:pPr>
      <w:bookmarkStart w:id="16" w:name="_heading=h.4i7ojhp" w:colFirst="0" w:colLast="0"/>
      <w:bookmarkEnd w:id="16"/>
      <w:r w:rsidRPr="0006645C">
        <w:rPr>
          <w:rFonts w:ascii="Arial Narrow" w:eastAsia="Arial Narrow" w:hAnsi="Arial Narrow" w:cs="Arial Narrow"/>
          <w:sz w:val="22"/>
          <w:szCs w:val="22"/>
        </w:rPr>
        <w:t xml:space="preserve">CONTROL DE CAMBIOS </w:t>
      </w:r>
    </w:p>
    <w:tbl>
      <w:tblPr>
        <w:tblStyle w:val="afb"/>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1"/>
        <w:gridCol w:w="1404"/>
        <w:gridCol w:w="5379"/>
      </w:tblGrid>
      <w:tr w:rsidR="009A4563" w14:paraId="2F7BCFB3" w14:textId="77777777" w:rsidTr="007F2BB8">
        <w:trPr>
          <w:tblHeader/>
        </w:trPr>
        <w:tc>
          <w:tcPr>
            <w:tcW w:w="2431" w:type="dxa"/>
            <w:vAlign w:val="center"/>
          </w:tcPr>
          <w:p w14:paraId="000000FB" w14:textId="77777777" w:rsidR="009A4563" w:rsidRDefault="00094D35">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FECHA DE VIGENCIA VERSIÓN ANTERIOR</w:t>
            </w:r>
          </w:p>
          <w:p w14:paraId="000000FC" w14:textId="77777777" w:rsidR="009A4563" w:rsidRDefault="00094D35">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(presente en el encabezado del documento)</w:t>
            </w:r>
          </w:p>
        </w:tc>
        <w:tc>
          <w:tcPr>
            <w:tcW w:w="1404" w:type="dxa"/>
            <w:vAlign w:val="center"/>
          </w:tcPr>
          <w:p w14:paraId="000000FD" w14:textId="77777777" w:rsidR="009A4563" w:rsidRDefault="00094D35">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VERSIÓN ANTERIOR</w:t>
            </w:r>
          </w:p>
        </w:tc>
        <w:tc>
          <w:tcPr>
            <w:tcW w:w="5379" w:type="dxa"/>
            <w:vAlign w:val="center"/>
          </w:tcPr>
          <w:p w14:paraId="000000FE" w14:textId="77777777" w:rsidR="009A4563" w:rsidRDefault="00094D35">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MOTIVO DE LA MODIFICACIÓN</w:t>
            </w:r>
          </w:p>
        </w:tc>
      </w:tr>
      <w:tr w:rsidR="009A4563" w14:paraId="79F4DE2D" w14:textId="77777777" w:rsidTr="007F2BB8">
        <w:trPr>
          <w:trHeight w:val="362"/>
        </w:trPr>
        <w:tc>
          <w:tcPr>
            <w:tcW w:w="2431" w:type="dxa"/>
            <w:vAlign w:val="center"/>
          </w:tcPr>
          <w:p w14:paraId="00000105" w14:textId="2F45328B" w:rsidR="009A4563" w:rsidRDefault="00977AEC">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2"/>
                <w:szCs w:val="22"/>
              </w:rPr>
            </w:pPr>
            <w:r>
              <w:rPr>
                <w:rFonts w:ascii="Arial Narrow" w:eastAsia="Arial Narrow" w:hAnsi="Arial Narrow" w:cs="Arial Narrow"/>
                <w:sz w:val="20"/>
                <w:szCs w:val="20"/>
              </w:rPr>
              <w:t>19/12</w:t>
            </w:r>
            <w:r w:rsidR="00094D35">
              <w:rPr>
                <w:rFonts w:ascii="Arial Narrow" w:eastAsia="Arial Narrow" w:hAnsi="Arial Narrow" w:cs="Arial Narrow"/>
                <w:sz w:val="20"/>
                <w:szCs w:val="20"/>
              </w:rPr>
              <w:t>/2023</w:t>
            </w:r>
          </w:p>
        </w:tc>
        <w:tc>
          <w:tcPr>
            <w:tcW w:w="1404" w:type="dxa"/>
            <w:vAlign w:val="center"/>
          </w:tcPr>
          <w:p w14:paraId="00000106" w14:textId="61DD1A9A" w:rsidR="009A4563" w:rsidRDefault="00977AEC">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5379" w:type="dxa"/>
            <w:vAlign w:val="center"/>
          </w:tcPr>
          <w:p w14:paraId="00000107" w14:textId="04049F92" w:rsidR="009A4563" w:rsidRDefault="00094D35" w:rsidP="1D36B90C">
            <w:pPr>
              <w:pBdr>
                <w:top w:val="nil"/>
                <w:left w:val="nil"/>
                <w:bottom w:val="nil"/>
                <w:right w:val="nil"/>
                <w:between w:val="nil"/>
              </w:pBdr>
              <w:tabs>
                <w:tab w:val="center" w:pos="4252"/>
                <w:tab w:val="right" w:pos="8504"/>
              </w:tabs>
              <w:spacing w:before="60" w:after="60"/>
              <w:jc w:val="both"/>
              <w:rPr>
                <w:rFonts w:ascii="Arial Narrow" w:eastAsia="Arial Narrow" w:hAnsi="Arial Narrow" w:cs="Arial Narrow"/>
                <w:sz w:val="20"/>
                <w:szCs w:val="20"/>
              </w:rPr>
            </w:pPr>
            <w:r w:rsidRPr="1D36B90C">
              <w:rPr>
                <w:rFonts w:ascii="Arial Narrow" w:eastAsia="Arial Narrow" w:hAnsi="Arial Narrow" w:cs="Arial Narrow"/>
                <w:color w:val="000000" w:themeColor="text1"/>
                <w:sz w:val="20"/>
                <w:szCs w:val="20"/>
              </w:rPr>
              <w:t xml:space="preserve">Se </w:t>
            </w:r>
            <w:r w:rsidR="52DA2702" w:rsidRPr="1D36B90C">
              <w:rPr>
                <w:rFonts w:ascii="Arial Narrow" w:eastAsia="Arial Narrow" w:hAnsi="Arial Narrow" w:cs="Arial Narrow"/>
                <w:color w:val="000000" w:themeColor="text1"/>
                <w:sz w:val="20"/>
                <w:szCs w:val="20"/>
              </w:rPr>
              <w:t>recodifica</w:t>
            </w:r>
            <w:r w:rsidRPr="1D36B90C">
              <w:rPr>
                <w:rFonts w:ascii="Arial Narrow" w:eastAsia="Arial Narrow" w:hAnsi="Arial Narrow" w:cs="Arial Narrow"/>
                <w:color w:val="000000" w:themeColor="text1"/>
                <w:sz w:val="20"/>
                <w:szCs w:val="20"/>
              </w:rPr>
              <w:t xml:space="preserve">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9">
              <w:r w:rsidRPr="1D36B90C">
                <w:rPr>
                  <w:rFonts w:ascii="Arial Narrow" w:eastAsia="Arial Narrow" w:hAnsi="Arial Narrow" w:cs="Arial Narrow"/>
                  <w:color w:val="0000FF"/>
                  <w:sz w:val="20"/>
                  <w:szCs w:val="20"/>
                  <w:u w:val="single"/>
                </w:rPr>
                <w:t>https://drive.google.com/drive/u/1/folders/1Tu2ChzlvgSaXxc10UpqzX-SVhu095Kvv</w:t>
              </w:r>
            </w:hyperlink>
          </w:p>
          <w:p w14:paraId="00000108" w14:textId="77777777" w:rsidR="009A4563" w:rsidRDefault="00094D35">
            <w:pPr>
              <w:pBdr>
                <w:top w:val="nil"/>
                <w:left w:val="nil"/>
                <w:bottom w:val="nil"/>
                <w:right w:val="nil"/>
                <w:between w:val="nil"/>
              </w:pBdr>
              <w:tabs>
                <w:tab w:val="center" w:pos="4252"/>
                <w:tab w:val="right" w:pos="8504"/>
              </w:tabs>
              <w:spacing w:before="120" w:after="120"/>
              <w:jc w:val="both"/>
              <w:rPr>
                <w:rFonts w:ascii="Arial Narrow" w:eastAsia="Arial Narrow" w:hAnsi="Arial Narrow" w:cs="Arial Narrow"/>
                <w:color w:val="000000"/>
                <w:sz w:val="20"/>
                <w:szCs w:val="20"/>
              </w:rPr>
            </w:pPr>
            <w:r>
              <w:rPr>
                <w:rFonts w:ascii="Arial Narrow" w:eastAsia="Arial Narrow" w:hAnsi="Arial Narrow" w:cs="Arial Narrow"/>
                <w:sz w:val="20"/>
                <w:szCs w:val="20"/>
              </w:rPr>
              <w:t>Las fechas que aparecen en el control de revisión y aprobación, obedecen a las fechas registradas en el documento antes de la migración del documento al nuevo mapa de procesos.</w:t>
            </w:r>
          </w:p>
        </w:tc>
      </w:tr>
      <w:tr w:rsidR="000F4E99" w14:paraId="5F9210D7" w14:textId="77777777" w:rsidTr="007F2BB8">
        <w:trPr>
          <w:trHeight w:val="362"/>
        </w:trPr>
        <w:tc>
          <w:tcPr>
            <w:tcW w:w="2431" w:type="dxa"/>
            <w:vAlign w:val="center"/>
          </w:tcPr>
          <w:p w14:paraId="3FE6D4B6" w14:textId="77777777" w:rsidR="000F4E99" w:rsidRDefault="000F4E99">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p>
        </w:tc>
        <w:tc>
          <w:tcPr>
            <w:tcW w:w="1404" w:type="dxa"/>
            <w:vAlign w:val="center"/>
          </w:tcPr>
          <w:p w14:paraId="157B17E5" w14:textId="68210AF8" w:rsidR="000F4E99" w:rsidRDefault="00977AEC">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5379" w:type="dxa"/>
            <w:vAlign w:val="center"/>
          </w:tcPr>
          <w:p w14:paraId="3FA4112A" w14:textId="77777777" w:rsidR="003B76D9" w:rsidRDefault="003B76D9" w:rsidP="003B76D9">
            <w:pPr>
              <w:pBdr>
                <w:top w:val="nil"/>
                <w:left w:val="nil"/>
                <w:bottom w:val="nil"/>
                <w:right w:val="nil"/>
                <w:between w:val="nil"/>
              </w:pBdr>
              <w:tabs>
                <w:tab w:val="center" w:pos="4252"/>
                <w:tab w:val="right" w:pos="8504"/>
              </w:tabs>
              <w:spacing w:before="120" w:after="120"/>
              <w:jc w:val="both"/>
              <w:rPr>
                <w:rFonts w:ascii="Arial Narrow" w:eastAsia="Arial Narrow" w:hAnsi="Arial Narrow" w:cs="Arial Narrow"/>
                <w:sz w:val="20"/>
                <w:szCs w:val="20"/>
              </w:rPr>
            </w:pPr>
            <w:r w:rsidRPr="00B65154">
              <w:rPr>
                <w:rFonts w:ascii="Arial Narrow" w:eastAsia="Arial Narrow" w:hAnsi="Arial Narrow" w:cs="Arial Narrow"/>
                <w:sz w:val="20"/>
                <w:szCs w:val="20"/>
              </w:rPr>
              <w:t>Se modificó el pr</w:t>
            </w:r>
            <w:r w:rsidRPr="00882907">
              <w:rPr>
                <w:rFonts w:ascii="Arial Narrow" w:eastAsia="Arial Narrow" w:hAnsi="Arial Narrow" w:cs="Arial Narrow"/>
                <w:sz w:val="20"/>
                <w:szCs w:val="20"/>
              </w:rPr>
              <w:t>ocedimiento</w:t>
            </w:r>
            <w:r w:rsidRPr="00882907">
              <w:rPr>
                <w:rFonts w:ascii="Arial Narrow" w:hAnsi="Arial Narrow" w:cs="Arial"/>
                <w:color w:val="000000"/>
                <w:sz w:val="20"/>
                <w:szCs w:val="20"/>
                <w:shd w:val="clear" w:color="auto" w:fill="FFFFFF"/>
              </w:rPr>
              <w:t xml:space="preserve"> y se realizó la actualización conforme a la Política de Servicio al Ciudadano, en efecto se ajustó el mismo agregando conceptos contenidos en el procedimiento como: </w:t>
            </w:r>
            <w:r w:rsidRPr="00882907">
              <w:rPr>
                <w:rFonts w:ascii="Arial Narrow" w:hAnsi="Arial Narrow" w:cs="Arial"/>
                <w:color w:val="000000"/>
                <w:sz w:val="20"/>
                <w:szCs w:val="20"/>
                <w:shd w:val="clear" w:color="auto" w:fill="FFFFFF"/>
              </w:rPr>
              <w:lastRenderedPageBreak/>
              <w:t xml:space="preserve">definiciones, normas legales y específicas, Lineamientos generales y demás </w:t>
            </w:r>
            <w:r w:rsidRPr="00882907">
              <w:rPr>
                <w:rFonts w:ascii="Arial Narrow" w:eastAsia="Arial Narrow" w:hAnsi="Arial Narrow" w:cs="Arial Narrow"/>
                <w:sz w:val="20"/>
                <w:szCs w:val="20"/>
              </w:rPr>
              <w:t>formatos, registros o reportes</w:t>
            </w:r>
            <w:r>
              <w:rPr>
                <w:rFonts w:ascii="Arial Narrow" w:eastAsia="Arial Narrow" w:hAnsi="Arial Narrow" w:cs="Arial Narrow"/>
                <w:sz w:val="20"/>
                <w:szCs w:val="20"/>
              </w:rPr>
              <w:t xml:space="preserve">, que permitan al ciudadano conocer el objetivo y alcance del procedimiento. </w:t>
            </w:r>
          </w:p>
          <w:p w14:paraId="2E507480" w14:textId="46B18C3F" w:rsidR="00977AEC" w:rsidRPr="003B76D9" w:rsidRDefault="003B76D9" w:rsidP="003B76D9">
            <w:pPr>
              <w:pBdr>
                <w:top w:val="nil"/>
                <w:left w:val="nil"/>
                <w:bottom w:val="nil"/>
                <w:right w:val="nil"/>
                <w:between w:val="nil"/>
              </w:pBdr>
              <w:tabs>
                <w:tab w:val="center" w:pos="4252"/>
                <w:tab w:val="right" w:pos="8504"/>
              </w:tabs>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Del mismo modo, se incluye en el procedimiento unas fases que permiten a la entidad y a los ciudadanos hacer un efectivo seguimiento de las etapas de procedimiento.</w:t>
            </w:r>
          </w:p>
        </w:tc>
      </w:tr>
    </w:tbl>
    <w:p w14:paraId="00000109" w14:textId="77777777" w:rsidR="009A4563" w:rsidRDefault="009A4563">
      <w:pPr>
        <w:rPr>
          <w:rFonts w:ascii="Arial Narrow" w:eastAsia="Arial Narrow" w:hAnsi="Arial Narrow" w:cs="Arial Narrow"/>
          <w:sz w:val="22"/>
          <w:szCs w:val="22"/>
        </w:rPr>
      </w:pPr>
    </w:p>
    <w:tbl>
      <w:tblPr>
        <w:tblStyle w:val="afc"/>
        <w:tblW w:w="9209" w:type="dxa"/>
        <w:jc w:val="center"/>
        <w:tblInd w:w="0" w:type="dxa"/>
        <w:tblLayout w:type="fixed"/>
        <w:tblLook w:val="0400" w:firstRow="0" w:lastRow="0" w:firstColumn="0" w:lastColumn="0" w:noHBand="0" w:noVBand="1"/>
      </w:tblPr>
      <w:tblGrid>
        <w:gridCol w:w="1225"/>
        <w:gridCol w:w="973"/>
        <w:gridCol w:w="7011"/>
      </w:tblGrid>
      <w:tr w:rsidR="009A4563" w14:paraId="41FC5557" w14:textId="77777777" w:rsidTr="007F2BB8">
        <w:trPr>
          <w:trHeight w:val="330"/>
          <w:jc w:val="center"/>
        </w:trPr>
        <w:tc>
          <w:tcPr>
            <w:tcW w:w="9209"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EEECE1"/>
            <w:vAlign w:val="center"/>
          </w:tcPr>
          <w:p w14:paraId="0000010A" w14:textId="77777777" w:rsidR="009A4563" w:rsidRDefault="00094D35" w:rsidP="00B5730C">
            <w:pPr>
              <w:ind w:left="29"/>
              <w:jc w:val="center"/>
              <w:rPr>
                <w:rFonts w:ascii="Arial Narrow" w:eastAsia="Arial Narrow" w:hAnsi="Arial Narrow" w:cs="Arial Narrow"/>
                <w:b/>
                <w:sz w:val="22"/>
                <w:szCs w:val="22"/>
              </w:rPr>
            </w:pPr>
            <w:r>
              <w:rPr>
                <w:rFonts w:ascii="Arial Narrow" w:eastAsia="Arial Narrow" w:hAnsi="Arial Narrow" w:cs="Arial Narrow"/>
                <w:b/>
                <w:sz w:val="22"/>
                <w:szCs w:val="22"/>
              </w:rPr>
              <w:t>CONTROL DE REVISIÓN Y APROBACIÓN</w:t>
            </w:r>
          </w:p>
        </w:tc>
      </w:tr>
      <w:tr w:rsidR="009A4563" w14:paraId="0862C127" w14:textId="77777777" w:rsidTr="007F2BB8">
        <w:trPr>
          <w:trHeight w:val="439"/>
          <w:jc w:val="center"/>
        </w:trPr>
        <w:tc>
          <w:tcPr>
            <w:tcW w:w="1225"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14:paraId="0000010D" w14:textId="77777777" w:rsidR="009A4563" w:rsidRDefault="00094D35">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Elaboró o actualizó </w:t>
            </w: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0E"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0F" w14:textId="77777777" w:rsidR="009A4563" w:rsidRDefault="00094D35">
            <w:pPr>
              <w:rPr>
                <w:rFonts w:ascii="Arial Narrow" w:eastAsia="Arial Narrow" w:hAnsi="Arial Narrow" w:cs="Arial Narrow"/>
                <w:sz w:val="22"/>
                <w:szCs w:val="22"/>
                <w:highlight w:val="yellow"/>
              </w:rPr>
            </w:pPr>
            <w:r w:rsidRPr="1D36B90C">
              <w:rPr>
                <w:rFonts w:ascii="Arial Narrow" w:eastAsia="Arial Narrow" w:hAnsi="Arial Narrow" w:cs="Arial Narrow"/>
                <w:sz w:val="22"/>
                <w:szCs w:val="22"/>
              </w:rPr>
              <w:t xml:space="preserve">Kevin Builes Castaño/ Shirley Margarita Marzal Pasos </w:t>
            </w:r>
          </w:p>
        </w:tc>
      </w:tr>
      <w:tr w:rsidR="009A4563" w14:paraId="4F98A0C7" w14:textId="77777777" w:rsidTr="007F2BB8">
        <w:trPr>
          <w:trHeight w:val="439"/>
          <w:jc w:val="center"/>
        </w:trPr>
        <w:tc>
          <w:tcPr>
            <w:tcW w:w="1225" w:type="dxa"/>
            <w:vMerge/>
            <w:tcBorders>
              <w:top w:val="single" w:sz="4" w:space="0" w:color="auto"/>
              <w:left w:val="single" w:sz="4" w:space="0" w:color="auto"/>
              <w:bottom w:val="single" w:sz="4" w:space="0" w:color="auto"/>
              <w:right w:val="single" w:sz="4" w:space="0" w:color="auto"/>
            </w:tcBorders>
            <w:vAlign w:val="center"/>
          </w:tcPr>
          <w:p w14:paraId="00000110" w14:textId="77777777" w:rsidR="009A4563" w:rsidRDefault="009A4563">
            <w:pPr>
              <w:widowControl w:val="0"/>
              <w:pBdr>
                <w:top w:val="nil"/>
                <w:left w:val="nil"/>
                <w:bottom w:val="nil"/>
                <w:right w:val="nil"/>
                <w:between w:val="nil"/>
              </w:pBdr>
              <w:spacing w:line="276" w:lineRule="auto"/>
              <w:rPr>
                <w:rFonts w:ascii="Arial Narrow" w:eastAsia="Arial Narrow" w:hAnsi="Arial Narrow" w:cs="Arial Narrow"/>
                <w:sz w:val="22"/>
                <w:szCs w:val="22"/>
                <w:highlight w:val="yellow"/>
              </w:rPr>
            </w:pP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11"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12"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Contratistas Dirección Territorial Caribe - DTCA</w:t>
            </w:r>
          </w:p>
        </w:tc>
      </w:tr>
      <w:tr w:rsidR="009A4563" w14:paraId="2D5CC132" w14:textId="77777777" w:rsidTr="007F2BB8">
        <w:trPr>
          <w:trHeight w:val="439"/>
          <w:jc w:val="center"/>
        </w:trPr>
        <w:tc>
          <w:tcPr>
            <w:tcW w:w="1225" w:type="dxa"/>
            <w:vMerge/>
            <w:tcBorders>
              <w:top w:val="single" w:sz="4" w:space="0" w:color="auto"/>
              <w:left w:val="single" w:sz="4" w:space="0" w:color="auto"/>
              <w:bottom w:val="single" w:sz="4" w:space="0" w:color="auto"/>
              <w:right w:val="single" w:sz="4" w:space="0" w:color="auto"/>
            </w:tcBorders>
            <w:vAlign w:val="center"/>
          </w:tcPr>
          <w:p w14:paraId="00000113" w14:textId="77777777" w:rsidR="009A4563" w:rsidRDefault="009A45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14"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15" w14:textId="77777777" w:rsidR="009A4563" w:rsidRPr="00AD6CA8" w:rsidRDefault="00094D35">
            <w:pPr>
              <w:rPr>
                <w:rFonts w:ascii="Arial Narrow" w:eastAsia="Arial Narrow" w:hAnsi="Arial Narrow" w:cs="Arial Narrow"/>
                <w:sz w:val="22"/>
                <w:szCs w:val="22"/>
              </w:rPr>
            </w:pPr>
            <w:r w:rsidRPr="00AD6CA8">
              <w:rPr>
                <w:rFonts w:ascii="Arial Narrow" w:eastAsia="Arial Narrow" w:hAnsi="Arial Narrow" w:cs="Arial Narrow"/>
                <w:sz w:val="22"/>
                <w:szCs w:val="22"/>
              </w:rPr>
              <w:t>25/08/2023</w:t>
            </w:r>
          </w:p>
        </w:tc>
      </w:tr>
      <w:tr w:rsidR="009A4563" w:rsidRPr="00AD6CA8" w14:paraId="5A6C58E7" w14:textId="77777777" w:rsidTr="007F2BB8">
        <w:trPr>
          <w:trHeight w:val="439"/>
          <w:jc w:val="center"/>
        </w:trPr>
        <w:tc>
          <w:tcPr>
            <w:tcW w:w="1225"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14:paraId="00000116" w14:textId="77777777" w:rsidR="009A4563" w:rsidRDefault="00094D35">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Revisó </w:t>
            </w: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17"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18" w14:textId="77777777" w:rsidR="009A4563" w:rsidRDefault="00094D35">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Shirley Margarita Marzal Pasos/Kevin Builes Castaño</w:t>
            </w:r>
          </w:p>
          <w:p w14:paraId="1AAAA5C6" w14:textId="2A83AF08" w:rsidR="00AD6CA8" w:rsidRDefault="00AD6CA8">
            <w:pPr>
              <w:spacing w:before="60" w:after="60"/>
              <w:rPr>
                <w:rFonts w:ascii="Arial Narrow" w:eastAsia="Arial Narrow" w:hAnsi="Arial Narrow" w:cs="Arial Narrow"/>
                <w:sz w:val="22"/>
                <w:szCs w:val="22"/>
              </w:rPr>
            </w:pPr>
            <w:r w:rsidRPr="00AD6CA8">
              <w:rPr>
                <w:rFonts w:ascii="Arial Narrow" w:eastAsia="Arial Narrow" w:hAnsi="Arial Narrow" w:cs="Arial Narrow"/>
                <w:sz w:val="22"/>
                <w:szCs w:val="22"/>
              </w:rPr>
              <w:t>Marcela Borda Rodríguez</w:t>
            </w:r>
          </w:p>
          <w:p w14:paraId="7C28CE22" w14:textId="61D4B7E4" w:rsidR="00D0264D" w:rsidRPr="00AD6CA8" w:rsidRDefault="00AD6CA8">
            <w:pPr>
              <w:spacing w:before="60" w:after="60"/>
              <w:rPr>
                <w:rFonts w:ascii="Arial Narrow" w:eastAsia="Arial Narrow" w:hAnsi="Arial Narrow" w:cs="Arial Narrow"/>
                <w:sz w:val="22"/>
                <w:szCs w:val="22"/>
              </w:rPr>
            </w:pPr>
            <w:r w:rsidRPr="00AD6CA8">
              <w:rPr>
                <w:rFonts w:ascii="Arial Narrow" w:eastAsia="Arial Narrow" w:hAnsi="Arial Narrow" w:cs="Arial Narrow"/>
                <w:sz w:val="22"/>
                <w:szCs w:val="22"/>
              </w:rPr>
              <w:t>Fernando Enrique Vega Cortés</w:t>
            </w:r>
          </w:p>
          <w:p w14:paraId="54398AB6" w14:textId="13D632FF" w:rsidR="00D0264D" w:rsidRDefault="00AD6CA8">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Daniela Amaya Torres </w:t>
            </w:r>
          </w:p>
          <w:p w14:paraId="0000011A" w14:textId="1C2F9947" w:rsidR="009A4563" w:rsidRDefault="00977AEC">
            <w:pPr>
              <w:rPr>
                <w:rFonts w:ascii="Arial Narrow" w:eastAsia="Arial Narrow" w:hAnsi="Arial Narrow" w:cs="Arial Narrow"/>
                <w:sz w:val="22"/>
                <w:szCs w:val="22"/>
              </w:rPr>
            </w:pPr>
            <w:r>
              <w:rPr>
                <w:rFonts w:ascii="Arial Narrow" w:eastAsia="Arial Narrow" w:hAnsi="Arial Narrow" w:cs="Arial Narrow"/>
                <w:sz w:val="22"/>
                <w:szCs w:val="22"/>
              </w:rPr>
              <w:t xml:space="preserve">Carlos Vidal Pastrana </w:t>
            </w:r>
          </w:p>
        </w:tc>
      </w:tr>
      <w:tr w:rsidR="009A4563" w14:paraId="099B8989" w14:textId="77777777" w:rsidTr="007F2BB8">
        <w:trPr>
          <w:trHeight w:val="439"/>
          <w:jc w:val="center"/>
        </w:trPr>
        <w:tc>
          <w:tcPr>
            <w:tcW w:w="1225" w:type="dxa"/>
            <w:vMerge/>
            <w:tcBorders>
              <w:top w:val="single" w:sz="4" w:space="0" w:color="auto"/>
              <w:left w:val="single" w:sz="4" w:space="0" w:color="auto"/>
              <w:bottom w:val="single" w:sz="4" w:space="0" w:color="auto"/>
              <w:right w:val="single" w:sz="4" w:space="0" w:color="auto"/>
            </w:tcBorders>
            <w:vAlign w:val="center"/>
          </w:tcPr>
          <w:p w14:paraId="0000011B" w14:textId="77777777" w:rsidR="009A4563" w:rsidRDefault="009A45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1C"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1D" w14:textId="77777777" w:rsidR="009A4563" w:rsidRPr="00AD6CA8" w:rsidRDefault="00094D35">
            <w:pPr>
              <w:spacing w:before="60" w:after="60"/>
              <w:rPr>
                <w:rFonts w:ascii="Arial Narrow" w:eastAsia="Arial Narrow" w:hAnsi="Arial Narrow" w:cs="Arial Narrow"/>
                <w:sz w:val="22"/>
                <w:szCs w:val="22"/>
              </w:rPr>
            </w:pPr>
            <w:r w:rsidRPr="00AD6CA8">
              <w:rPr>
                <w:rFonts w:ascii="Arial Narrow" w:eastAsia="Arial Narrow" w:hAnsi="Arial Narrow" w:cs="Arial Narrow"/>
                <w:sz w:val="22"/>
                <w:szCs w:val="22"/>
              </w:rPr>
              <w:t>Abogado Contratista DTCA</w:t>
            </w:r>
          </w:p>
          <w:p w14:paraId="0000011E" w14:textId="2A09BFA5" w:rsidR="009A4563" w:rsidRPr="00AD6CA8" w:rsidRDefault="00094D35">
            <w:pPr>
              <w:spacing w:before="60" w:after="60"/>
              <w:rPr>
                <w:rFonts w:ascii="Arial Narrow" w:eastAsia="Arial Narrow" w:hAnsi="Arial Narrow" w:cs="Arial Narrow"/>
                <w:sz w:val="22"/>
                <w:szCs w:val="22"/>
              </w:rPr>
            </w:pPr>
            <w:r w:rsidRPr="00AD6CA8">
              <w:rPr>
                <w:rFonts w:ascii="Arial Narrow" w:eastAsia="Arial Narrow" w:hAnsi="Arial Narrow" w:cs="Arial Narrow"/>
                <w:sz w:val="22"/>
                <w:szCs w:val="22"/>
              </w:rPr>
              <w:t xml:space="preserve">Contratista </w:t>
            </w:r>
            <w:r w:rsidR="00977AEC" w:rsidRPr="00AD6CA8">
              <w:rPr>
                <w:rFonts w:ascii="Arial Narrow" w:eastAsia="Arial Narrow" w:hAnsi="Arial Narrow" w:cs="Arial Narrow"/>
                <w:sz w:val="22"/>
                <w:szCs w:val="22"/>
              </w:rPr>
              <w:t>OAP</w:t>
            </w:r>
          </w:p>
          <w:p w14:paraId="732A0485" w14:textId="635E402A" w:rsidR="00AD6CA8" w:rsidRPr="00AD6CA8" w:rsidRDefault="00AD6CA8">
            <w:pPr>
              <w:spacing w:before="60" w:after="60"/>
              <w:rPr>
                <w:rFonts w:ascii="Arial Narrow" w:eastAsia="Arial Narrow" w:hAnsi="Arial Narrow" w:cs="Arial Narrow"/>
                <w:sz w:val="22"/>
                <w:szCs w:val="22"/>
              </w:rPr>
            </w:pPr>
            <w:r w:rsidRPr="00AD6CA8">
              <w:rPr>
                <w:rFonts w:ascii="Arial Narrow" w:eastAsia="Arial Narrow" w:hAnsi="Arial Narrow" w:cs="Arial Narrow"/>
                <w:sz w:val="22"/>
                <w:szCs w:val="22"/>
              </w:rPr>
              <w:t>Profesional SGMA</w:t>
            </w:r>
          </w:p>
          <w:p w14:paraId="31D07E33" w14:textId="48DC46CF" w:rsidR="00AD6CA8" w:rsidRPr="00AD6CA8" w:rsidRDefault="00AD6CA8">
            <w:pPr>
              <w:spacing w:before="60" w:after="60"/>
              <w:rPr>
                <w:rFonts w:ascii="Arial Narrow" w:eastAsia="Arial Narrow" w:hAnsi="Arial Narrow" w:cs="Arial Narrow"/>
                <w:sz w:val="22"/>
                <w:szCs w:val="22"/>
              </w:rPr>
            </w:pPr>
            <w:r w:rsidRPr="00AD6CA8">
              <w:rPr>
                <w:rFonts w:ascii="Arial Narrow" w:eastAsia="Arial Narrow" w:hAnsi="Arial Narrow" w:cs="Arial Narrow"/>
                <w:sz w:val="22"/>
                <w:szCs w:val="22"/>
              </w:rPr>
              <w:t>Contratista GTEA</w:t>
            </w:r>
          </w:p>
          <w:p w14:paraId="0000011F" w14:textId="78AECF09" w:rsidR="009A4563" w:rsidRPr="00AD6CA8" w:rsidRDefault="00094D35">
            <w:pPr>
              <w:rPr>
                <w:rFonts w:ascii="Arial Narrow" w:eastAsia="Arial Narrow" w:hAnsi="Arial Narrow" w:cs="Arial Narrow"/>
                <w:sz w:val="22"/>
                <w:szCs w:val="22"/>
                <w:highlight w:val="yellow"/>
              </w:rPr>
            </w:pPr>
            <w:r w:rsidRPr="00AD6CA8">
              <w:rPr>
                <w:rFonts w:ascii="Arial Narrow" w:eastAsia="Arial Narrow" w:hAnsi="Arial Narrow" w:cs="Arial Narrow"/>
                <w:sz w:val="22"/>
                <w:szCs w:val="22"/>
              </w:rPr>
              <w:t>Director Territorial Caribe</w:t>
            </w:r>
            <w:r w:rsidR="00B41454">
              <w:rPr>
                <w:rFonts w:ascii="Arial Narrow" w:eastAsia="Arial Narrow" w:hAnsi="Arial Narrow" w:cs="Arial Narrow"/>
                <w:sz w:val="22"/>
                <w:szCs w:val="22"/>
              </w:rPr>
              <w:t xml:space="preserve"> (E)</w:t>
            </w:r>
          </w:p>
        </w:tc>
      </w:tr>
      <w:tr w:rsidR="009A4563" w14:paraId="2EF80AA9" w14:textId="77777777" w:rsidTr="007F2BB8">
        <w:trPr>
          <w:trHeight w:val="439"/>
          <w:jc w:val="center"/>
        </w:trPr>
        <w:tc>
          <w:tcPr>
            <w:tcW w:w="1225" w:type="dxa"/>
            <w:vMerge/>
            <w:tcBorders>
              <w:top w:val="single" w:sz="4" w:space="0" w:color="auto"/>
              <w:left w:val="single" w:sz="4" w:space="0" w:color="auto"/>
              <w:bottom w:val="single" w:sz="4" w:space="0" w:color="auto"/>
              <w:right w:val="single" w:sz="4" w:space="0" w:color="auto"/>
            </w:tcBorders>
            <w:vAlign w:val="center"/>
          </w:tcPr>
          <w:p w14:paraId="00000120" w14:textId="77777777" w:rsidR="009A4563" w:rsidRDefault="009A45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21"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22" w14:textId="6B5C0889" w:rsidR="009A4563" w:rsidRDefault="00AD6CA8">
            <w:pPr>
              <w:rPr>
                <w:rFonts w:ascii="Arial Narrow" w:eastAsia="Arial Narrow" w:hAnsi="Arial Narrow" w:cs="Arial Narrow"/>
                <w:sz w:val="22"/>
                <w:szCs w:val="22"/>
              </w:rPr>
            </w:pPr>
            <w:r>
              <w:rPr>
                <w:rFonts w:ascii="Arial Narrow" w:eastAsia="Arial Narrow" w:hAnsi="Arial Narrow" w:cs="Arial Narrow"/>
                <w:sz w:val="22"/>
                <w:szCs w:val="22"/>
              </w:rPr>
              <w:t>01/10/2024</w:t>
            </w:r>
          </w:p>
        </w:tc>
      </w:tr>
      <w:tr w:rsidR="009A4563" w14:paraId="7CBDD094" w14:textId="77777777" w:rsidTr="007F2BB8">
        <w:trPr>
          <w:trHeight w:val="459"/>
          <w:jc w:val="center"/>
        </w:trPr>
        <w:tc>
          <w:tcPr>
            <w:tcW w:w="1225"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14:paraId="00000123" w14:textId="77777777" w:rsidR="009A4563" w:rsidRDefault="00094D35">
            <w:pPr>
              <w:jc w:val="center"/>
              <w:rPr>
                <w:rFonts w:ascii="Arial Narrow" w:eastAsia="Arial Narrow" w:hAnsi="Arial Narrow" w:cs="Arial Narrow"/>
                <w:sz w:val="22"/>
                <w:szCs w:val="22"/>
              </w:rPr>
            </w:pPr>
            <w:r>
              <w:rPr>
                <w:rFonts w:ascii="Arial Narrow" w:eastAsia="Arial Narrow" w:hAnsi="Arial Narrow" w:cs="Arial Narrow"/>
                <w:sz w:val="22"/>
                <w:szCs w:val="22"/>
              </w:rPr>
              <w:t>Aprobó</w:t>
            </w: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24"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25"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Guillermo Santos Ceballos</w:t>
            </w:r>
          </w:p>
        </w:tc>
      </w:tr>
      <w:tr w:rsidR="009A4563" w14:paraId="18F7C025" w14:textId="77777777" w:rsidTr="007F2BB8">
        <w:trPr>
          <w:trHeight w:val="439"/>
          <w:jc w:val="center"/>
        </w:trPr>
        <w:tc>
          <w:tcPr>
            <w:tcW w:w="1225" w:type="dxa"/>
            <w:vMerge/>
            <w:tcBorders>
              <w:top w:val="single" w:sz="4" w:space="0" w:color="auto"/>
              <w:left w:val="single" w:sz="4" w:space="0" w:color="auto"/>
              <w:bottom w:val="single" w:sz="4" w:space="0" w:color="auto"/>
              <w:right w:val="single" w:sz="4" w:space="0" w:color="auto"/>
            </w:tcBorders>
            <w:vAlign w:val="center"/>
          </w:tcPr>
          <w:p w14:paraId="00000126" w14:textId="77777777" w:rsidR="009A4563" w:rsidRDefault="009A45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27"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28"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Coordinador Grupo de Trámites y Evaluación Ambiental</w:t>
            </w:r>
          </w:p>
        </w:tc>
      </w:tr>
      <w:tr w:rsidR="009A4563" w14:paraId="73930103" w14:textId="77777777" w:rsidTr="007F2BB8">
        <w:trPr>
          <w:trHeight w:val="439"/>
          <w:jc w:val="center"/>
        </w:trPr>
        <w:tc>
          <w:tcPr>
            <w:tcW w:w="1225" w:type="dxa"/>
            <w:vMerge/>
            <w:tcBorders>
              <w:top w:val="single" w:sz="4" w:space="0" w:color="auto"/>
              <w:left w:val="single" w:sz="4" w:space="0" w:color="auto"/>
              <w:bottom w:val="single" w:sz="4" w:space="0" w:color="auto"/>
              <w:right w:val="single" w:sz="4" w:space="0" w:color="auto"/>
            </w:tcBorders>
            <w:vAlign w:val="center"/>
          </w:tcPr>
          <w:p w14:paraId="00000129" w14:textId="77777777" w:rsidR="009A4563" w:rsidRDefault="009A45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auto"/>
              <w:left w:val="single" w:sz="4" w:space="0" w:color="auto"/>
              <w:bottom w:val="single" w:sz="4" w:space="0" w:color="auto"/>
              <w:right w:val="single" w:sz="4" w:space="0" w:color="auto"/>
            </w:tcBorders>
            <w:shd w:val="clear" w:color="auto" w:fill="EEECE1"/>
            <w:vAlign w:val="center"/>
          </w:tcPr>
          <w:p w14:paraId="0000012A" w14:textId="77777777" w:rsidR="009A4563" w:rsidRDefault="00094D35">
            <w:pPr>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14:paraId="0000012B" w14:textId="6BDD6F88" w:rsidR="009A4563" w:rsidRDefault="00B54A30">
            <w:pPr>
              <w:rPr>
                <w:rFonts w:ascii="Arial Narrow" w:eastAsia="Arial Narrow" w:hAnsi="Arial Narrow" w:cs="Arial Narrow"/>
                <w:sz w:val="22"/>
                <w:szCs w:val="22"/>
              </w:rPr>
            </w:pPr>
            <w:r>
              <w:rPr>
                <w:rFonts w:ascii="Arial Narrow" w:eastAsia="Arial Narrow" w:hAnsi="Arial Narrow" w:cs="Arial Narrow"/>
                <w:sz w:val="22"/>
                <w:szCs w:val="22"/>
              </w:rPr>
              <w:t>1</w:t>
            </w:r>
            <w:r w:rsidR="00647248">
              <w:rPr>
                <w:rFonts w:ascii="Arial Narrow" w:eastAsia="Arial Narrow" w:hAnsi="Arial Narrow" w:cs="Arial Narrow"/>
                <w:sz w:val="22"/>
                <w:szCs w:val="22"/>
              </w:rPr>
              <w:t>6</w:t>
            </w:r>
            <w:r>
              <w:rPr>
                <w:rFonts w:ascii="Arial Narrow" w:eastAsia="Arial Narrow" w:hAnsi="Arial Narrow" w:cs="Arial Narrow"/>
                <w:sz w:val="22"/>
                <w:szCs w:val="22"/>
              </w:rPr>
              <w:t>/10/2024</w:t>
            </w:r>
          </w:p>
        </w:tc>
      </w:tr>
    </w:tbl>
    <w:p w14:paraId="0000012C" w14:textId="77777777" w:rsidR="009A4563" w:rsidRDefault="009A4563">
      <w:pPr>
        <w:tabs>
          <w:tab w:val="left" w:pos="1106"/>
        </w:tabs>
        <w:rPr>
          <w:rFonts w:ascii="Arial Narrow" w:eastAsia="Arial Narrow" w:hAnsi="Arial Narrow" w:cs="Arial Narrow"/>
          <w:sz w:val="22"/>
          <w:szCs w:val="22"/>
        </w:rPr>
      </w:pPr>
    </w:p>
    <w:sectPr w:rsidR="009A4563" w:rsidSect="00B5730C">
      <w:headerReference w:type="default" r:id="rId10"/>
      <w:footerReference w:type="default" r:id="rId11"/>
      <w:headerReference w:type="first" r:id="rId12"/>
      <w:pgSz w:w="12242" w:h="15842"/>
      <w:pgMar w:top="1701" w:right="902" w:bottom="1418" w:left="1701"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5CA26" w14:textId="77777777" w:rsidR="007219C9" w:rsidRDefault="007219C9">
      <w:r>
        <w:separator/>
      </w:r>
    </w:p>
  </w:endnote>
  <w:endnote w:type="continuationSeparator" w:id="0">
    <w:p w14:paraId="5CDF06F5" w14:textId="77777777" w:rsidR="007219C9" w:rsidRDefault="0072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embedRegular r:id="rId1" w:fontKey="{2C41A517-7DA3-4B37-881D-9F5205A99403}"/>
    <w:embedBold r:id="rId2" w:fontKey="{A3219A8B-5960-4BD6-829E-D21D6B1B9817}"/>
    <w:embedItalic r:id="rId3" w:fontKey="{DA483B51-D2F9-4FC0-9C35-368C9729A86C}"/>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392BD2C3-2C2F-4F8C-9A6D-7771C10BAC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03FC40D-39D5-4C4C-B30C-A29CD9DBADD8}"/>
    <w:embedBold r:id="rId6" w:fontKey="{4DCB5648-45BB-4F9F-8A4C-66D69DA7ADC0}"/>
    <w:embedBoldItalic r:id="rId7" w:fontKey="{410DEC6E-FB95-4D3B-BB49-049F4A96F0A3}"/>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8" w:fontKey="{06C72014-D3F4-42D8-8977-78721A3C775E}"/>
  </w:font>
  <w:font w:name="Calibri Light">
    <w:panose1 w:val="020F0302020204030204"/>
    <w:charset w:val="00"/>
    <w:family w:val="swiss"/>
    <w:pitch w:val="variable"/>
    <w:sig w:usb0="E4002EFF" w:usb1="C000247B" w:usb2="00000009" w:usb3="00000000" w:csb0="000001FF" w:csb1="00000000"/>
    <w:embedRegular r:id="rId9" w:fontKey="{3BEA94E0-278A-442A-BE57-2C5A464FAFF4}"/>
  </w:font>
  <w:font w:name="Georgia">
    <w:panose1 w:val="02040502050405020303"/>
    <w:charset w:val="00"/>
    <w:family w:val="roman"/>
    <w:pitch w:val="variable"/>
    <w:sig w:usb0="00000287" w:usb1="00000000" w:usb2="00000000" w:usb3="00000000" w:csb0="0000009F" w:csb1="00000000"/>
    <w:embedRegular r:id="rId10" w:fontKey="{3F387610-A808-4DA9-8436-999DEDC11D1E}"/>
    <w:embedItalic r:id="rId11" w:fontKey="{1D242F39-E76B-480F-8810-507CA88316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7" w14:textId="19C4A154" w:rsidR="00E371C0" w:rsidRDefault="00E371C0">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B43829">
      <w:rPr>
        <w:rFonts w:ascii="Arial Narrow" w:eastAsia="Arial Narrow" w:hAnsi="Arial Narrow" w:cs="Arial Narrow"/>
        <w:noProof/>
        <w:color w:val="000000"/>
        <w:sz w:val="22"/>
        <w:szCs w:val="22"/>
      </w:rPr>
      <w:t>14</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CC31D" w14:textId="77777777" w:rsidR="007219C9" w:rsidRDefault="007219C9">
      <w:r>
        <w:separator/>
      </w:r>
    </w:p>
  </w:footnote>
  <w:footnote w:type="continuationSeparator" w:id="0">
    <w:p w14:paraId="6FECB9CE" w14:textId="77777777" w:rsidR="007219C9" w:rsidRDefault="00721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D" w14:textId="77777777" w:rsidR="00E371C0" w:rsidRDefault="00E371C0">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fd"/>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E371C0" w14:paraId="2D28CFEF" w14:textId="77777777">
      <w:trPr>
        <w:trHeight w:val="567"/>
      </w:trPr>
      <w:tc>
        <w:tcPr>
          <w:tcW w:w="1418" w:type="dxa"/>
          <w:vMerge w:val="restart"/>
          <w:vAlign w:val="center"/>
        </w:tcPr>
        <w:p w14:paraId="0000012E" w14:textId="77777777" w:rsidR="00E371C0" w:rsidRDefault="00E371C0">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lang w:val="en-US" w:eastAsia="en-US"/>
            </w:rPr>
            <w:drawing>
              <wp:inline distT="0" distB="0" distL="0" distR="0" wp14:anchorId="1E3FFDCF" wp14:editId="17F8BA1B">
                <wp:extent cx="758173" cy="6584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14:paraId="0000012F" w14:textId="77777777" w:rsidR="00E371C0" w:rsidRDefault="00E371C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14:paraId="00000130" w14:textId="77777777" w:rsidR="00E371C0" w:rsidRDefault="00E371C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00000131" w14:textId="77777777" w:rsidR="00E371C0" w:rsidRDefault="00E371C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sz w:val="22"/>
              <w:szCs w:val="22"/>
            </w:rPr>
            <w:t>PERMISO PARA ADELANTAR LABORES DE ADECUACIÓN, REPOSICIÓN O MEJORAS A LAS CONSTRUCCIONES EXISTENTES EN EL PARQUE NACIONAL NATURAL LOS CORALES DEL ROSARIO Y DE SAN BERNARDO</w:t>
          </w:r>
        </w:p>
      </w:tc>
      <w:tc>
        <w:tcPr>
          <w:tcW w:w="2252" w:type="dxa"/>
          <w:tcBorders>
            <w:bottom w:val="single" w:sz="4" w:space="0" w:color="000000"/>
          </w:tcBorders>
          <w:shd w:val="clear" w:color="auto" w:fill="FFFFFF"/>
          <w:vAlign w:val="center"/>
        </w:tcPr>
        <w:p w14:paraId="00000132" w14:textId="77777777" w:rsidR="00E371C0" w:rsidRDefault="00E371C0">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M4-PR-13</w:t>
          </w:r>
        </w:p>
      </w:tc>
    </w:tr>
    <w:tr w:rsidR="00E371C0" w14:paraId="11BDE143" w14:textId="77777777">
      <w:trPr>
        <w:trHeight w:val="567"/>
      </w:trPr>
      <w:tc>
        <w:tcPr>
          <w:tcW w:w="1418" w:type="dxa"/>
          <w:vMerge/>
          <w:vAlign w:val="center"/>
        </w:tcPr>
        <w:p w14:paraId="00000133"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5686" w:type="dxa"/>
          <w:vMerge/>
          <w:vAlign w:val="center"/>
        </w:tcPr>
        <w:p w14:paraId="00000134"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2252" w:type="dxa"/>
          <w:tcBorders>
            <w:bottom w:val="single" w:sz="4" w:space="0" w:color="000000"/>
          </w:tcBorders>
          <w:shd w:val="clear" w:color="auto" w:fill="FFFFFF"/>
          <w:vAlign w:val="center"/>
        </w:tcPr>
        <w:p w14:paraId="00000135" w14:textId="288816D3" w:rsidR="00E371C0" w:rsidRDefault="00E371C0">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Versión: </w:t>
          </w:r>
          <w:r w:rsidR="00B54A30">
            <w:rPr>
              <w:rFonts w:ascii="Arial Narrow" w:eastAsia="Arial Narrow" w:hAnsi="Arial Narrow" w:cs="Arial Narrow"/>
              <w:color w:val="000000"/>
              <w:sz w:val="20"/>
              <w:szCs w:val="20"/>
            </w:rPr>
            <w:t>2</w:t>
          </w:r>
        </w:p>
      </w:tc>
    </w:tr>
    <w:tr w:rsidR="00E371C0" w14:paraId="3C778E39" w14:textId="77777777">
      <w:trPr>
        <w:trHeight w:val="567"/>
      </w:trPr>
      <w:tc>
        <w:tcPr>
          <w:tcW w:w="1418" w:type="dxa"/>
          <w:vMerge/>
          <w:vAlign w:val="center"/>
        </w:tcPr>
        <w:p w14:paraId="00000136"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5686" w:type="dxa"/>
          <w:vMerge/>
          <w:vAlign w:val="center"/>
        </w:tcPr>
        <w:p w14:paraId="00000137"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252" w:type="dxa"/>
          <w:shd w:val="clear" w:color="auto" w:fill="FFFFFF"/>
          <w:vAlign w:val="center"/>
        </w:tcPr>
        <w:p w14:paraId="00000138" w14:textId="5768A396" w:rsidR="00E371C0" w:rsidRDefault="00E371C0">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sidR="00B54A30">
            <w:rPr>
              <w:rFonts w:ascii="Arial Narrow" w:eastAsia="Arial Narrow" w:hAnsi="Arial Narrow" w:cs="Arial Narrow"/>
              <w:color w:val="000000"/>
              <w:sz w:val="20"/>
              <w:szCs w:val="20"/>
            </w:rPr>
            <w:t>1</w:t>
          </w:r>
          <w:r w:rsidR="00647248">
            <w:rPr>
              <w:rFonts w:ascii="Arial Narrow" w:eastAsia="Arial Narrow" w:hAnsi="Arial Narrow" w:cs="Arial Narrow"/>
              <w:color w:val="000000"/>
              <w:sz w:val="20"/>
              <w:szCs w:val="20"/>
            </w:rPr>
            <w:t>6</w:t>
          </w:r>
          <w:r>
            <w:rPr>
              <w:rFonts w:ascii="Arial Narrow" w:eastAsia="Arial Narrow" w:hAnsi="Arial Narrow" w:cs="Arial Narrow"/>
              <w:color w:val="000000"/>
              <w:sz w:val="20"/>
              <w:szCs w:val="20"/>
            </w:rPr>
            <w:t>/1</w:t>
          </w:r>
          <w:r w:rsidR="00B54A30">
            <w:rPr>
              <w:rFonts w:ascii="Arial Narrow" w:eastAsia="Arial Narrow" w:hAnsi="Arial Narrow" w:cs="Arial Narrow"/>
              <w:color w:val="000000"/>
              <w:sz w:val="20"/>
              <w:szCs w:val="20"/>
            </w:rPr>
            <w:t>0</w:t>
          </w:r>
          <w:r>
            <w:rPr>
              <w:rFonts w:ascii="Arial Narrow" w:eastAsia="Arial Narrow" w:hAnsi="Arial Narrow" w:cs="Arial Narrow"/>
              <w:color w:val="000000"/>
              <w:sz w:val="20"/>
              <w:szCs w:val="20"/>
            </w:rPr>
            <w:t>/202</w:t>
          </w:r>
          <w:r w:rsidR="00B54A30">
            <w:rPr>
              <w:rFonts w:ascii="Arial Narrow" w:eastAsia="Arial Narrow" w:hAnsi="Arial Narrow" w:cs="Arial Narrow"/>
              <w:color w:val="000000"/>
              <w:sz w:val="20"/>
              <w:szCs w:val="20"/>
            </w:rPr>
            <w:t>4</w:t>
          </w:r>
        </w:p>
      </w:tc>
    </w:tr>
  </w:tbl>
  <w:p w14:paraId="00000139" w14:textId="77777777" w:rsidR="00E371C0" w:rsidRDefault="00E371C0">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A"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sz w:val="22"/>
        <w:szCs w:val="22"/>
      </w:rPr>
    </w:pPr>
  </w:p>
  <w:tbl>
    <w:tblPr>
      <w:tblStyle w:val="afe"/>
      <w:tblW w:w="935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E371C0" w14:paraId="4D7C69A7" w14:textId="77777777">
      <w:trPr>
        <w:trHeight w:val="567"/>
      </w:trPr>
      <w:tc>
        <w:tcPr>
          <w:tcW w:w="1418" w:type="dxa"/>
          <w:vMerge w:val="restart"/>
          <w:vAlign w:val="center"/>
        </w:tcPr>
        <w:p w14:paraId="0000013B" w14:textId="77777777" w:rsidR="00E371C0" w:rsidRDefault="00E371C0">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lang w:val="en-US" w:eastAsia="en-US"/>
            </w:rPr>
            <w:drawing>
              <wp:inline distT="0" distB="0" distL="0" distR="0" wp14:anchorId="3C08515C" wp14:editId="26260F10">
                <wp:extent cx="758173" cy="65849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14:paraId="0000013C" w14:textId="77777777" w:rsidR="00E371C0" w:rsidRDefault="00E371C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14:paraId="0000013D" w14:textId="77777777" w:rsidR="00E371C0" w:rsidRDefault="00E371C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0000013E" w14:textId="77777777" w:rsidR="00E371C0" w:rsidRDefault="00E371C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sz w:val="22"/>
              <w:szCs w:val="22"/>
            </w:rPr>
            <w:t>PERMISO PARA ADELANTAR LABORES DE ADECUACIÓN, REPOSICIÓN O MEJORAS A LAS CONSTRUCCIONES EXISTENTES EN EL PARQUE NACIONAL NATURAL LOS CORALES DEL ROSARIO Y DE SAN BERNARDO</w:t>
          </w:r>
        </w:p>
      </w:tc>
      <w:tc>
        <w:tcPr>
          <w:tcW w:w="2252" w:type="dxa"/>
          <w:tcBorders>
            <w:bottom w:val="single" w:sz="4" w:space="0" w:color="000000"/>
          </w:tcBorders>
          <w:shd w:val="clear" w:color="auto" w:fill="FFFFFF"/>
          <w:vAlign w:val="center"/>
        </w:tcPr>
        <w:p w14:paraId="0000013F" w14:textId="77777777" w:rsidR="00E371C0" w:rsidRDefault="00E371C0">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20"/>
              <w:szCs w:val="20"/>
              <w:highlight w:val="yellow"/>
            </w:rPr>
            <w:t xml:space="preserve">Código: </w:t>
          </w:r>
          <w:r>
            <w:rPr>
              <w:rFonts w:ascii="Arial Narrow" w:eastAsia="Arial Narrow" w:hAnsi="Arial Narrow" w:cs="Arial Narrow"/>
              <w:sz w:val="20"/>
              <w:szCs w:val="20"/>
              <w:highlight w:val="yellow"/>
            </w:rPr>
            <w:t>M4-PR-13</w:t>
          </w:r>
        </w:p>
      </w:tc>
    </w:tr>
    <w:tr w:rsidR="00E371C0" w14:paraId="38EE0E33" w14:textId="77777777">
      <w:trPr>
        <w:trHeight w:val="567"/>
      </w:trPr>
      <w:tc>
        <w:tcPr>
          <w:tcW w:w="1418" w:type="dxa"/>
          <w:vMerge/>
          <w:vAlign w:val="center"/>
        </w:tcPr>
        <w:p w14:paraId="00000140"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00000141"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shd w:val="clear" w:color="auto" w:fill="FFFFFF"/>
          <w:vAlign w:val="center"/>
        </w:tcPr>
        <w:p w14:paraId="00000142" w14:textId="77777777" w:rsidR="00E371C0" w:rsidRDefault="00E371C0">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highlight w:val="yellow"/>
            </w:rPr>
            <w:t>Versión: 1</w:t>
          </w:r>
        </w:p>
      </w:tc>
    </w:tr>
    <w:tr w:rsidR="00E371C0" w14:paraId="1FA38EE6" w14:textId="77777777">
      <w:trPr>
        <w:trHeight w:val="567"/>
      </w:trPr>
      <w:tc>
        <w:tcPr>
          <w:tcW w:w="1418" w:type="dxa"/>
          <w:vMerge/>
          <w:vAlign w:val="center"/>
        </w:tcPr>
        <w:p w14:paraId="00000143"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00000144" w14:textId="77777777" w:rsidR="00E371C0" w:rsidRDefault="00E371C0">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shd w:val="clear" w:color="auto" w:fill="FFFFFF"/>
          <w:vAlign w:val="center"/>
        </w:tcPr>
        <w:p w14:paraId="00000145" w14:textId="77777777" w:rsidR="00E371C0" w:rsidRDefault="00E371C0">
          <w:pPr>
            <w:pBdr>
              <w:top w:val="nil"/>
              <w:left w:val="nil"/>
              <w:bottom w:val="nil"/>
              <w:right w:val="nil"/>
              <w:between w:val="nil"/>
            </w:pBdr>
            <w:tabs>
              <w:tab w:val="center" w:pos="4252"/>
              <w:tab w:val="right" w:pos="8504"/>
            </w:tabs>
            <w:jc w:val="both"/>
            <w:rPr>
              <w:rFonts w:ascii="Arial" w:eastAsia="Arial" w:hAnsi="Arial" w:cs="Arial"/>
              <w:color w:val="000000"/>
              <w:sz w:val="20"/>
              <w:szCs w:val="20"/>
              <w:highlight w:val="yellow"/>
            </w:rPr>
          </w:pPr>
          <w:r>
            <w:rPr>
              <w:rFonts w:ascii="Arial Narrow" w:eastAsia="Arial Narrow" w:hAnsi="Arial Narrow" w:cs="Arial Narrow"/>
              <w:color w:val="000000"/>
              <w:sz w:val="20"/>
              <w:szCs w:val="20"/>
              <w:highlight w:val="yellow"/>
            </w:rPr>
            <w:t>Vigente desde: 05/09/2023</w:t>
          </w:r>
        </w:p>
      </w:tc>
    </w:tr>
  </w:tbl>
  <w:p w14:paraId="00000146" w14:textId="77777777" w:rsidR="00E371C0" w:rsidRDefault="00E371C0">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intelligence2.xml><?xml version="1.0" encoding="utf-8"?>
<int2:intelligence xmlns:int2="http://schemas.microsoft.com/office/intelligence/2020/intelligence" xmlns:oel="http://schemas.microsoft.com/office/2019/extlst">
  <int2:observations>
    <int2:textHash int2:hashCode="tlbLA8DpEk8D65" int2:id="GtdtLBpS">
      <int2:state int2:value="Rejected" int2:type="AugLoop_Text_Critique"/>
    </int2:textHash>
    <int2:bookmark int2:bookmarkName="_Int_H3wnA998" int2:invalidationBookmarkName="" int2:hashCode="tiCWO7ebX7v42c" int2:id="yNEDbLA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ACC"/>
    <w:multiLevelType w:val="multilevel"/>
    <w:tmpl w:val="F992FA74"/>
    <w:lvl w:ilvl="0">
      <w:start w:val="1"/>
      <w:numFmt w:val="decimal"/>
      <w:lvlText w:val="%1."/>
      <w:lvlJc w:val="left"/>
      <w:pPr>
        <w:ind w:left="644" w:hanging="357"/>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301D094F"/>
    <w:multiLevelType w:val="hybridMultilevel"/>
    <w:tmpl w:val="AD621DC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40FE0BBC"/>
    <w:multiLevelType w:val="hybridMultilevel"/>
    <w:tmpl w:val="B5B676BA"/>
    <w:lvl w:ilvl="0" w:tplc="0409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EE83AE0"/>
    <w:multiLevelType w:val="multilevel"/>
    <w:tmpl w:val="DF4A9760"/>
    <w:lvl w:ilvl="0">
      <w:start w:val="1"/>
      <w:numFmt w:val="bullet"/>
      <w:pStyle w:val="Ttulo2"/>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995D6F"/>
    <w:multiLevelType w:val="multilevel"/>
    <w:tmpl w:val="5BC8747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647AA6"/>
    <w:multiLevelType w:val="multilevel"/>
    <w:tmpl w:val="033C6B2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num w:numId="1" w16cid:durableId="1683044649">
    <w:abstractNumId w:val="3"/>
  </w:num>
  <w:num w:numId="2" w16cid:durableId="1682009959">
    <w:abstractNumId w:val="0"/>
  </w:num>
  <w:num w:numId="3" w16cid:durableId="1549342285">
    <w:abstractNumId w:val="5"/>
  </w:num>
  <w:num w:numId="4" w16cid:durableId="663433056">
    <w:abstractNumId w:val="2"/>
  </w:num>
  <w:num w:numId="5" w16cid:durableId="1917401379">
    <w:abstractNumId w:val="4"/>
  </w:num>
  <w:num w:numId="6" w16cid:durableId="1536237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563"/>
    <w:rsid w:val="0006645C"/>
    <w:rsid w:val="00094D35"/>
    <w:rsid w:val="00094E4F"/>
    <w:rsid w:val="000F4E99"/>
    <w:rsid w:val="00105D1E"/>
    <w:rsid w:val="00183343"/>
    <w:rsid w:val="001C2758"/>
    <w:rsid w:val="001D356D"/>
    <w:rsid w:val="002240E8"/>
    <w:rsid w:val="0023522E"/>
    <w:rsid w:val="00241BF0"/>
    <w:rsid w:val="002C114C"/>
    <w:rsid w:val="002D21CA"/>
    <w:rsid w:val="002D44BE"/>
    <w:rsid w:val="002E2604"/>
    <w:rsid w:val="002F4BEB"/>
    <w:rsid w:val="002F5198"/>
    <w:rsid w:val="003B5185"/>
    <w:rsid w:val="003B76D9"/>
    <w:rsid w:val="003C1A1C"/>
    <w:rsid w:val="00415861"/>
    <w:rsid w:val="00422852"/>
    <w:rsid w:val="0047579D"/>
    <w:rsid w:val="0048458E"/>
    <w:rsid w:val="004A3E01"/>
    <w:rsid w:val="004A4DD3"/>
    <w:rsid w:val="004E25BB"/>
    <w:rsid w:val="005025AE"/>
    <w:rsid w:val="00536F33"/>
    <w:rsid w:val="005624CF"/>
    <w:rsid w:val="005628B8"/>
    <w:rsid w:val="0057CA7A"/>
    <w:rsid w:val="00593FA2"/>
    <w:rsid w:val="00594063"/>
    <w:rsid w:val="00622F7E"/>
    <w:rsid w:val="00647248"/>
    <w:rsid w:val="00650EB7"/>
    <w:rsid w:val="00657F31"/>
    <w:rsid w:val="00674D5D"/>
    <w:rsid w:val="006D5A73"/>
    <w:rsid w:val="006D66E5"/>
    <w:rsid w:val="006E3C76"/>
    <w:rsid w:val="00701B4A"/>
    <w:rsid w:val="0070296D"/>
    <w:rsid w:val="007219C9"/>
    <w:rsid w:val="00772EA4"/>
    <w:rsid w:val="00784097"/>
    <w:rsid w:val="00791920"/>
    <w:rsid w:val="007A00C3"/>
    <w:rsid w:val="007B560A"/>
    <w:rsid w:val="007C758F"/>
    <w:rsid w:val="007C7B3C"/>
    <w:rsid w:val="007E370A"/>
    <w:rsid w:val="007F2BB8"/>
    <w:rsid w:val="00816DFF"/>
    <w:rsid w:val="00824A94"/>
    <w:rsid w:val="00841907"/>
    <w:rsid w:val="00850C9D"/>
    <w:rsid w:val="00855B61"/>
    <w:rsid w:val="00860984"/>
    <w:rsid w:val="00895F1B"/>
    <w:rsid w:val="008D582B"/>
    <w:rsid w:val="008E1E0B"/>
    <w:rsid w:val="008F23C5"/>
    <w:rsid w:val="00925237"/>
    <w:rsid w:val="0095551E"/>
    <w:rsid w:val="00967E48"/>
    <w:rsid w:val="00977AEC"/>
    <w:rsid w:val="009A4563"/>
    <w:rsid w:val="009D10C2"/>
    <w:rsid w:val="00A15B07"/>
    <w:rsid w:val="00A200CC"/>
    <w:rsid w:val="00A2596D"/>
    <w:rsid w:val="00A56C32"/>
    <w:rsid w:val="00AD6CA8"/>
    <w:rsid w:val="00B0136B"/>
    <w:rsid w:val="00B10E38"/>
    <w:rsid w:val="00B14337"/>
    <w:rsid w:val="00B41454"/>
    <w:rsid w:val="00B43829"/>
    <w:rsid w:val="00B54A30"/>
    <w:rsid w:val="00B5730C"/>
    <w:rsid w:val="00B86B29"/>
    <w:rsid w:val="00BA61A5"/>
    <w:rsid w:val="00BA6988"/>
    <w:rsid w:val="00BC64B9"/>
    <w:rsid w:val="00BC7C14"/>
    <w:rsid w:val="00BF4968"/>
    <w:rsid w:val="00C713BF"/>
    <w:rsid w:val="00CA6E33"/>
    <w:rsid w:val="00CD44B1"/>
    <w:rsid w:val="00D0264D"/>
    <w:rsid w:val="00D04C9E"/>
    <w:rsid w:val="00D371EC"/>
    <w:rsid w:val="00DB00FF"/>
    <w:rsid w:val="00DD1CFF"/>
    <w:rsid w:val="00DD5DDA"/>
    <w:rsid w:val="00DF4BE1"/>
    <w:rsid w:val="00E05986"/>
    <w:rsid w:val="00E21B62"/>
    <w:rsid w:val="00E371C0"/>
    <w:rsid w:val="00E55C90"/>
    <w:rsid w:val="00E56A56"/>
    <w:rsid w:val="00E64CC0"/>
    <w:rsid w:val="00E772B1"/>
    <w:rsid w:val="00E82C0D"/>
    <w:rsid w:val="00EA1920"/>
    <w:rsid w:val="00EB1C85"/>
    <w:rsid w:val="00EC4B09"/>
    <w:rsid w:val="00EF7F1B"/>
    <w:rsid w:val="00F16595"/>
    <w:rsid w:val="00F77B53"/>
    <w:rsid w:val="00F77E70"/>
    <w:rsid w:val="00F83F93"/>
    <w:rsid w:val="00F94C8B"/>
    <w:rsid w:val="00F95E2F"/>
    <w:rsid w:val="00F96840"/>
    <w:rsid w:val="00FA427E"/>
    <w:rsid w:val="00FC31B9"/>
    <w:rsid w:val="00FD3FDA"/>
    <w:rsid w:val="00FD4C9C"/>
    <w:rsid w:val="00FF1EB0"/>
    <w:rsid w:val="1D36B90C"/>
    <w:rsid w:val="2B1A9913"/>
    <w:rsid w:val="4E826EA5"/>
    <w:rsid w:val="4E89574F"/>
    <w:rsid w:val="52DA2702"/>
    <w:rsid w:val="5B3A7836"/>
    <w:rsid w:val="5F1C9FE2"/>
    <w:rsid w:val="62685F8A"/>
    <w:rsid w:val="6E4178D2"/>
    <w:rsid w:val="76F8B6DF"/>
    <w:rsid w:val="7F5872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B9A6"/>
  <w15:docId w15:val="{3BBE37E5-C648-4EA5-8406-EC548F37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8A"/>
  </w:style>
  <w:style w:type="paragraph" w:styleId="Ttulo1">
    <w:name w:val="heading 1"/>
    <w:aliases w:val="TITULO,Título 1A"/>
    <w:basedOn w:val="Normal"/>
    <w:next w:val="Normal"/>
    <w:link w:val="Ttulo1Car"/>
    <w:uiPriority w:val="9"/>
    <w:qFormat/>
    <w:pPr>
      <w:keepNext/>
      <w:framePr w:hSpace="141" w:wrap="around" w:vAnchor="text" w:hAnchor="text" w:y="1"/>
      <w:spacing w:line="360" w:lineRule="auto"/>
      <w:suppressOverlap/>
      <w:jc w:val="center"/>
      <w:outlineLvl w:val="0"/>
    </w:pPr>
    <w:rPr>
      <w:rFonts w:ascii="Arial" w:hAnsi="Arial" w:cs="Arial"/>
      <w:bCs/>
      <w:sz w:val="22"/>
      <w:szCs w:val="22"/>
    </w:rPr>
  </w:style>
  <w:style w:type="paragraph" w:styleId="Ttulo2">
    <w:name w:val="heading 2"/>
    <w:basedOn w:val="Normal"/>
    <w:next w:val="Normal"/>
    <w:link w:val="Ttulo2Car"/>
    <w:uiPriority w:val="9"/>
    <w:unhideWhenUsed/>
    <w:qFormat/>
    <w:rsid w:val="00FE0427"/>
    <w:pPr>
      <w:keepNext/>
      <w:numPr>
        <w:numId w:val="1"/>
      </w:numPr>
      <w:spacing w:before="240" w:after="60"/>
      <w:jc w:val="both"/>
      <w:outlineLvl w:val="1"/>
    </w:pPr>
    <w:rPr>
      <w:rFonts w:ascii="Arial" w:hAnsi="Arial"/>
      <w:sz w:val="22"/>
      <w:szCs w:val="28"/>
      <w:lang w:val="x-none" w:eastAsia="x-none"/>
    </w:rPr>
  </w:style>
  <w:style w:type="paragraph" w:styleId="Ttulo3">
    <w:name w:val="heading 3"/>
    <w:basedOn w:val="Normal"/>
    <w:next w:val="Normal"/>
    <w:uiPriority w:val="9"/>
    <w:unhideWhenUsed/>
    <w:qFormat/>
    <w:pPr>
      <w:keepNext/>
      <w:spacing w:before="240" w:after="60" w:line="360" w:lineRule="auto"/>
      <w:jc w:val="both"/>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3"/>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3"/>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3"/>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qFormat/>
    <w:pPr>
      <w:numPr>
        <w:ilvl w:val="6"/>
        <w:numId w:val="3"/>
      </w:numPr>
      <w:spacing w:before="240" w:after="60" w:line="360" w:lineRule="auto"/>
      <w:jc w:val="both"/>
      <w:outlineLvl w:val="6"/>
    </w:pPr>
    <w:rPr>
      <w:rFonts w:ascii="Arial" w:hAnsi="Arial" w:cs="Arial"/>
      <w:sz w:val="22"/>
      <w:szCs w:val="28"/>
    </w:rPr>
  </w:style>
  <w:style w:type="paragraph" w:styleId="Ttulo8">
    <w:name w:val="heading 8"/>
    <w:basedOn w:val="Normal"/>
    <w:next w:val="Normal"/>
    <w:qFormat/>
    <w:pPr>
      <w:numPr>
        <w:ilvl w:val="7"/>
        <w:numId w:val="3"/>
      </w:numPr>
      <w:spacing w:before="240" w:after="60" w:line="360" w:lineRule="auto"/>
      <w:jc w:val="both"/>
      <w:outlineLvl w:val="7"/>
    </w:pPr>
    <w:rPr>
      <w:rFonts w:ascii="Arial" w:hAnsi="Arial" w:cs="Arial"/>
      <w:i/>
      <w:iCs/>
      <w:sz w:val="22"/>
      <w:szCs w:val="28"/>
    </w:rPr>
  </w:style>
  <w:style w:type="paragraph" w:styleId="Ttulo9">
    <w:name w:val="heading 9"/>
    <w:basedOn w:val="Normal"/>
    <w:next w:val="Normal"/>
    <w:qFormat/>
    <w:pPr>
      <w:numPr>
        <w:ilvl w:val="8"/>
        <w:numId w:val="3"/>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pPr>
      <w:tabs>
        <w:tab w:val="center" w:pos="4252"/>
        <w:tab w:val="right" w:pos="8504"/>
      </w:tabs>
      <w:jc w:val="both"/>
    </w:pPr>
    <w:rPr>
      <w:rFonts w:ascii="Arial" w:hAnsi="Arial" w:cs="Arial"/>
      <w:sz w:val="20"/>
      <w:szCs w:val="28"/>
    </w:rPr>
  </w:style>
  <w:style w:type="paragraph" w:styleId="Piedepgina">
    <w:name w:val="footer"/>
    <w:basedOn w:val="Normal"/>
    <w:pPr>
      <w:tabs>
        <w:tab w:val="center" w:pos="4252"/>
        <w:tab w:val="right" w:pos="8504"/>
      </w:tabs>
      <w:spacing w:line="360" w:lineRule="auto"/>
      <w:jc w:val="both"/>
    </w:pPr>
    <w:rPr>
      <w:rFonts w:ascii="Arial" w:hAnsi="Arial" w:cs="Arial"/>
      <w:sz w:val="22"/>
      <w:szCs w:val="28"/>
    </w:rPr>
  </w:style>
  <w:style w:type="paragraph" w:customStyle="1" w:styleId="Titulo">
    <w:name w:val="Titulo"/>
    <w:basedOn w:val="Normal"/>
    <w:autoRedefine/>
    <w:rsid w:val="002F5198"/>
    <w:pPr>
      <w:spacing w:line="360" w:lineRule="auto"/>
      <w:ind w:left="644" w:hanging="357"/>
      <w:jc w:val="both"/>
    </w:pPr>
    <w:rPr>
      <w:rFonts w:ascii="Arial Narrow" w:eastAsia="Arial Narrow" w:hAnsi="Arial Narrow" w:cs="Arial"/>
      <w:sz w:val="22"/>
      <w:szCs w:val="22"/>
    </w:rPr>
  </w:style>
  <w:style w:type="paragraph" w:styleId="Textoindependiente">
    <w:name w:val="Body Text"/>
    <w:basedOn w:val="Normal"/>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semiHidden/>
    <w:pPr>
      <w:spacing w:line="360" w:lineRule="auto"/>
      <w:jc w:val="both"/>
    </w:pPr>
    <w:rPr>
      <w:rFonts w:ascii="Arial" w:hAnsi="Arial" w:cs="Arial"/>
      <w:sz w:val="20"/>
      <w:szCs w:val="20"/>
    </w:rPr>
  </w:style>
  <w:style w:type="character" w:styleId="Refdenotaalpie">
    <w:name w:val="footnote reference"/>
    <w:semiHidden/>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paragraph" w:styleId="TDC1">
    <w:name w:val="toc 1"/>
    <w:basedOn w:val="Normal"/>
    <w:next w:val="Normal"/>
    <w:autoRedefine/>
    <w:semiHidden/>
    <w:pPr>
      <w:spacing w:before="120"/>
    </w:pPr>
    <w:rPr>
      <w:rFonts w:asciiTheme="minorHAnsi" w:hAnsiTheme="minorHAnsi" w:cstheme="minorHAnsi"/>
      <w:b/>
      <w:bCs/>
      <w:i/>
      <w:iCs/>
    </w:rPr>
  </w:style>
  <w:style w:type="paragraph" w:styleId="TDC2">
    <w:name w:val="toc 2"/>
    <w:basedOn w:val="Normal"/>
    <w:next w:val="Normal"/>
    <w:autoRedefine/>
    <w:uiPriority w:val="39"/>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rsid w:val="00C80F49"/>
    <w:pPr>
      <w:ind w:left="480"/>
    </w:pPr>
    <w:rPr>
      <w:rFonts w:asciiTheme="minorHAnsi" w:hAnsiTheme="minorHAnsi" w:cstheme="minorHAnsi"/>
      <w:sz w:val="20"/>
      <w:szCs w:val="20"/>
    </w:rPr>
  </w:style>
  <w:style w:type="paragraph" w:styleId="TDC4">
    <w:name w:val="toc 4"/>
    <w:basedOn w:val="Normal"/>
    <w:next w:val="Normal"/>
    <w:autoRedefine/>
    <w:semiHidden/>
    <w:pPr>
      <w:ind w:left="720"/>
    </w:pPr>
    <w:rPr>
      <w:rFonts w:asciiTheme="minorHAnsi" w:hAnsiTheme="minorHAnsi" w:cstheme="minorHAnsi"/>
      <w:sz w:val="20"/>
      <w:szCs w:val="20"/>
    </w:rPr>
  </w:style>
  <w:style w:type="paragraph" w:styleId="TDC5">
    <w:name w:val="toc 5"/>
    <w:basedOn w:val="Normal"/>
    <w:next w:val="Normal"/>
    <w:autoRedefine/>
    <w:semiHidden/>
    <w:pPr>
      <w:ind w:left="960"/>
    </w:pPr>
    <w:rPr>
      <w:rFonts w:asciiTheme="minorHAnsi" w:hAnsiTheme="minorHAnsi" w:cstheme="minorHAnsi"/>
      <w:sz w:val="20"/>
      <w:szCs w:val="20"/>
    </w:rPr>
  </w:style>
  <w:style w:type="paragraph" w:styleId="TDC6">
    <w:name w:val="toc 6"/>
    <w:basedOn w:val="Normal"/>
    <w:next w:val="Normal"/>
    <w:autoRedefine/>
    <w:semiHidden/>
    <w:pPr>
      <w:ind w:left="1200"/>
    </w:pPr>
    <w:rPr>
      <w:rFonts w:asciiTheme="minorHAnsi" w:hAnsiTheme="minorHAnsi" w:cstheme="minorHAnsi"/>
      <w:sz w:val="20"/>
      <w:szCs w:val="20"/>
    </w:rPr>
  </w:style>
  <w:style w:type="paragraph" w:styleId="TDC7">
    <w:name w:val="toc 7"/>
    <w:basedOn w:val="Normal"/>
    <w:next w:val="Normal"/>
    <w:autoRedefine/>
    <w:semiHidden/>
    <w:pPr>
      <w:ind w:left="1440"/>
    </w:pPr>
    <w:rPr>
      <w:rFonts w:asciiTheme="minorHAnsi" w:hAnsiTheme="minorHAnsi" w:cstheme="minorHAnsi"/>
      <w:sz w:val="20"/>
      <w:szCs w:val="20"/>
    </w:rPr>
  </w:style>
  <w:style w:type="paragraph" w:styleId="TDC8">
    <w:name w:val="toc 8"/>
    <w:basedOn w:val="Normal"/>
    <w:next w:val="Normal"/>
    <w:autoRedefine/>
    <w:semiHidden/>
    <w:pPr>
      <w:ind w:left="1680"/>
    </w:pPr>
    <w:rPr>
      <w:rFonts w:asciiTheme="minorHAnsi" w:hAnsiTheme="minorHAnsi" w:cstheme="minorHAnsi"/>
      <w:sz w:val="20"/>
      <w:szCs w:val="20"/>
    </w:rPr>
  </w:style>
  <w:style w:type="paragraph" w:styleId="TDC9">
    <w:name w:val="toc 9"/>
    <w:basedOn w:val="Normal"/>
    <w:next w:val="Normal"/>
    <w:autoRedefine/>
    <w:semiHidden/>
    <w:pPr>
      <w:ind w:left="1920"/>
    </w:pPr>
    <w:rPr>
      <w:rFonts w:asciiTheme="minorHAnsi" w:hAnsiTheme="minorHAnsi" w:cstheme="minorHAnsi"/>
      <w:sz w:val="20"/>
      <w:szCs w:val="20"/>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style>
  <w:style w:type="paragraph" w:styleId="Textodeglobo">
    <w:name w:val="Balloon Text"/>
    <w:basedOn w:val="Normal"/>
    <w:link w:val="TextodegloboCar"/>
    <w:rsid w:val="00BB39E9"/>
    <w:rPr>
      <w:rFonts w:ascii="Tahoma" w:hAnsi="Tahoma"/>
      <w:sz w:val="16"/>
      <w:szCs w:val="16"/>
      <w:lang w:val="x-none" w:eastAsia="x-none"/>
    </w:rPr>
  </w:style>
  <w:style w:type="character" w:customStyle="1" w:styleId="TextodegloboCar">
    <w:name w:val="Texto de globo Car"/>
    <w:link w:val="Textodeglobo"/>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character" w:customStyle="1" w:styleId="Ttulo2Car">
    <w:name w:val="Título 2 Car"/>
    <w:link w:val="Ttulo2"/>
    <w:rsid w:val="00FE0427"/>
    <w:rPr>
      <w:rFonts w:ascii="Arial" w:hAnsi="Arial"/>
      <w:sz w:val="22"/>
      <w:szCs w:val="28"/>
      <w:lang w:val="x-none" w:eastAsia="x-none"/>
    </w:rPr>
  </w:style>
  <w:style w:type="paragraph" w:customStyle="1" w:styleId="Default">
    <w:name w:val="Default"/>
    <w:rsid w:val="00E60576"/>
    <w:pPr>
      <w:autoSpaceDE w:val="0"/>
      <w:autoSpaceDN w:val="0"/>
      <w:adjustRightInd w:val="0"/>
    </w:pPr>
    <w:rPr>
      <w:rFonts w:ascii="Calibri" w:hAnsi="Calibri" w:cs="Calibri"/>
      <w:color w:val="000000"/>
    </w:rPr>
  </w:style>
  <w:style w:type="character" w:styleId="nfasis">
    <w:name w:val="Emphasis"/>
    <w:qFormat/>
    <w:rsid w:val="004F125B"/>
    <w:rPr>
      <w:i/>
      <w:iCs/>
    </w:rPr>
  </w:style>
  <w:style w:type="character" w:customStyle="1" w:styleId="Ttulo1Car">
    <w:name w:val="Título 1 Car"/>
    <w:aliases w:val="TITULO Car,Título 1A Car"/>
    <w:link w:val="Ttulo1"/>
    <w:uiPriority w:val="9"/>
    <w:rsid w:val="00EE6146"/>
    <w:rPr>
      <w:rFonts w:ascii="Arial" w:hAnsi="Arial" w:cs="Arial"/>
      <w:bCs/>
      <w:sz w:val="22"/>
      <w:szCs w:val="22"/>
      <w:lang w:val="es-ES" w:eastAsia="es-ES"/>
    </w:rPr>
  </w:style>
  <w:style w:type="character" w:styleId="Refdecomentario">
    <w:name w:val="annotation reference"/>
    <w:rsid w:val="00856D1D"/>
    <w:rPr>
      <w:sz w:val="16"/>
      <w:szCs w:val="16"/>
    </w:rPr>
  </w:style>
  <w:style w:type="paragraph" w:styleId="Textocomentario">
    <w:name w:val="annotation text"/>
    <w:basedOn w:val="Normal"/>
    <w:link w:val="TextocomentarioCar"/>
    <w:rsid w:val="00856D1D"/>
    <w:rPr>
      <w:sz w:val="20"/>
      <w:szCs w:val="20"/>
    </w:rPr>
  </w:style>
  <w:style w:type="character" w:customStyle="1" w:styleId="TextocomentarioCar">
    <w:name w:val="Texto comentario Car"/>
    <w:basedOn w:val="Fuentedeprrafopredeter"/>
    <w:link w:val="Textocomentario"/>
    <w:rsid w:val="00856D1D"/>
  </w:style>
  <w:style w:type="paragraph" w:styleId="Asuntodelcomentario">
    <w:name w:val="annotation subject"/>
    <w:basedOn w:val="Textocomentario"/>
    <w:next w:val="Textocomentario"/>
    <w:link w:val="AsuntodelcomentarioCar"/>
    <w:rsid w:val="00856D1D"/>
    <w:rPr>
      <w:b/>
      <w:bCs/>
    </w:rPr>
  </w:style>
  <w:style w:type="character" w:customStyle="1" w:styleId="AsuntodelcomentarioCar">
    <w:name w:val="Asunto del comentario Car"/>
    <w:link w:val="Asuntodelcomentario"/>
    <w:rsid w:val="00856D1D"/>
    <w:rPr>
      <w:b/>
      <w:bCs/>
    </w:rPr>
  </w:style>
  <w:style w:type="character" w:customStyle="1" w:styleId="EncabezadoCar">
    <w:name w:val="Encabezado Car"/>
    <w:link w:val="Encabezado"/>
    <w:uiPriority w:val="99"/>
    <w:rsid w:val="009A46E6"/>
    <w:rPr>
      <w:rFonts w:ascii="Arial" w:hAnsi="Arial" w:cs="Arial"/>
      <w:szCs w:val="28"/>
      <w:lang w:val="es-ES" w:eastAsia="es-ES"/>
    </w:rPr>
  </w:style>
  <w:style w:type="table" w:styleId="Tablaconcuadrcula">
    <w:name w:val="Table Grid"/>
    <w:basedOn w:val="Tablanormal"/>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framePr w:hSpace="0" w:wrap="auto" w:vAnchor="margin" w:yAlign="inline"/>
      <w:spacing w:before="240" w:line="259" w:lineRule="auto"/>
      <w:suppressOverlap w:val="0"/>
      <w:jc w:val="left"/>
      <w:outlineLvl w:val="9"/>
    </w:pPr>
    <w:rPr>
      <w:rFonts w:ascii="Calibri Light" w:hAnsi="Calibri Light" w:cs="Times New Roman"/>
      <w:bCs w:val="0"/>
      <w:color w:val="2F5496"/>
      <w:sz w:val="32"/>
      <w:szCs w:val="32"/>
      <w:lang w:val="es-CO"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tabs>
        <w:tab w:val="num" w:pos="720"/>
      </w:tabs>
      <w:ind w:left="720" w:hanging="720"/>
      <w:contextualSpacing/>
    </w:pPr>
  </w:style>
  <w:style w:type="paragraph" w:styleId="Listaconvietas2">
    <w:name w:val="List Bullet 2"/>
    <w:basedOn w:val="Normal"/>
    <w:rsid w:val="003D137C"/>
    <w:pPr>
      <w:tabs>
        <w:tab w:val="num" w:pos="720"/>
      </w:tabs>
      <w:ind w:left="720" w:hanging="720"/>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paragraph" w:styleId="Revisin">
    <w:name w:val="Revision"/>
    <w:hidden/>
    <w:uiPriority w:val="99"/>
    <w:semiHidden/>
    <w:rsid w:val="00C80F49"/>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E600DC"/>
    <w:rPr>
      <w:color w:val="605E5C"/>
      <w:shd w:val="clear" w:color="auto" w:fill="E1DFDD"/>
    </w:r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70" w:type="dxa"/>
        <w:right w:w="70"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04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rive.google.com/drive/u/1/folders/1Tu2ChzlvgSaXxc10UpqzX-SVhu095Kv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D4Ian5vTYzn676pabj7AJFvqNQ==">CgMxLjAaJwoBMBIiCiAIBCocCgtBQUFCT1Z6UzNaNBAIGgtBQUFCT1Z6UzNaNBonCgExEiIKIAgEKhwKC0FBQUJPWVlNR2ZzEAgaC0FBQUJPWVlNR2ZzGhoKATISFQoTCAQqDwoLQUFBQk9WelMzYUEQARoaCgEzEhUKEwgEKg8KC0FBQUJPVnpTM2E0EAEaGgoBNBIVChMIBCoPCgtBQUFCT1Z6UzNiQRABGhoKATUSFQoTCAQqDwoLQUFBQk9WelMzYkEQAhoaCgE2EhUKEwgEKg8KC0FBQUJPVnpTM2E4EAEaGgoBNxIVChMIBCoPCgtBQUFCT1Z6UzNhOBACGhoKATgSFQoTCAQqDwoLQUFBQk9WelMzYVUQARoaCgE5EhUKEwgEKg8KC0FBQUJPVnpTM2FVEAIaGwoCMTASFQoTCAQqDwoLQUFBQk9WelMzYkkQAhobCgIxMRIVChMIBCoPCgtBQUFCT1Z6UzNiSRABGhsKAjEyEhUKEwgEKg8KC0FBQUJPVnpTM2JNEAIaGwoCMTMSFQoTCAQqDwoLQUFBQk9WelMzYk0QARooCgIxNBIiCiAIBCocCgtBQUFCT1lZTUdmdxAIGgtBQUFCT1lZTUdmdxobCgIxNRIVChMIBCoPCgtBQUFCT1Z6UzNiURABGhsKAjE2EhUKEwgEKg8KC0FBQUJPVnpTM2JREAIaGwoCMTcSFQoTCAQqDwoLQUFBQk9WelMzYlUQARobCgIxOBIVChMIBCoPCgtBQUFCT1Z6UzNiVRACGhsKAjE5EhUKEwgEKg8KC0FBQUJPVnpTM2JZEAEaGwoCMjASFQoTCAQqDwoLQUFBQk9WelMzYlkQAhobCgIyMRIVChMIBCoPCgtBQUFCT1Z6UzNiYxABGhsKAjIyEhUKEwgEKg8KC0FBQUJPVnpTM2JjEAIaGwoCMjMSFQoTCAQqDwoLQUFBQk9WelMzYmMQAhooCgIyNBIiCiAIBCocCgtBQUFCT1lZTUdmMBAIGgtBQUFCT1lZTUdmMBooCgIyNRIiCiAIBCocCgtBQUFCT1lZTUdmMBAIGgtBQUFCUnZ1MHRuYxooCgIyNhIiCiAIBCocCgtBQUFCT1lZTUdnQRAIGgtBQUFCT1lZTUdnQRobCgIyNxIVChMIBCoPCgtBQUFCT1R5MnhqaxABGhsKAjI4EhUKEwgEKg8KC0FBQUJPVHkyeGpvEAEaGwoCMjkSFQoTCAQqDwoLQUFBQk9UeTJ4am8QAhobCgIzMBIVChMIBCoPCgtBQUFCT1R5MnhqbxABGhsKAjMxEhUKEwgEKg8KC0FBQUJPVHkyeGpvEAIaGwoCMzISFQoTCAQqDwoLQUFBQk9UeTJ4am8QAhobCgIzMxIVChMIBCoPCgtBQUFCT1lZTUdnRRABGhsKAjM0EhUKEwgEKg8KC0FBQUJPVHkyeGpnEAEaKAoCMzUSIgogCAQqHAoLQUFBQk9ZWU1HZ0kQCBoLQUFBQk9ZWU1HZ0kaGwoCMzYSFQoTCAQqDwoLQUFBQk9ZWU1HZ00QARobCgIzNxIVChMIBCoPCgtBQUFCT1lZTUdnTRABGhsKAjM4EhUKEwgEKg8KC0FBQUJPVHkyeG5vEAEaGwoCMzkSFQoTCAQqDwoLQUFBQk9UeTJ4bm8QAhooCgI0MBIiCiAIBCocCgtBQUFCUnZ1MHRvbxAIGgtBQUFCUnZ1MHRvbxobCgI0MRIVChMIBCoPCgtBQUFCT1R5MnhrTRABGhsKAjQyEhUKEwgEKg8KC0FBQUJPVHkyeGtNEAIaKAoCNDMSIgogCAQqHAoLQUFBQlJ2dTB0cVkQCBoLQUFBQlJ2dTB0cVkaGwoCNDQSFQoTCAQqDwoLQUFBQk9UeTJ4bFkQARobCgI0NRIVChMIBCoPCgtBQUFCT1R5MnhsURABGhsKAjQ2EhUKEwgEKg8KC0FBQUJPVHkyeGxREAIaKAoCNDcSIgogCAQqHAoLQUFBQlJ2dTB0ck0QCBoLQUFBQlJ2dTB0ck0aGwoCNDgSFQoTCAQqDwoLQUFBQk9UeTJ4bGMQARobCgI0ORIVChMIBCoPCgtBQUFCT1lZTUdnURABGhsKAjUwEhUKEwgEKg8KC0FBQUJPWVlNR2dREAEaGwoCNTESFQoTCAQqDwoLQUFBQk9UeTJ4ajgQARobCgI1MhIVChMIBCoPCgtBQUFCT1R5MnhqOBACGhsKAjUzEhUKEwgEKg8KC0FBQUJPVHkyeGtBEAEaGwoCNTQSFQoTCAQqDwoLQUFBQk9UeTJ4a0EQAhobCgI1NRIVChMIBCoPCgtBQUFCT1R5MnhsaxABGhsKAjU2EhUKEwgEKg8KC0FBQUJPVHkyeGxrEAIaGwoCNTcSFQoTCAQqDwoLQUFBQk9UeTJ4bHMQARobCgI1OBIVChMIBCoPCgtBQUFCT1lZTUdnVRABGhsKAjU5EhUKEwgEKg8KC0FBQUJPWVlNR2dZEAEaGwoCNjASFQoTCAQqDwoLQUFBQk9ZWU1HZ2cQARobCgI2MRIVChMIBCoPCgtBQUFCT1lZTUdnZxABGhsKAjYyEhUKEwgEKg8KC0FBQUJPWVlNR2dnEAIaKAoCNjMSIgogCAQqHAoLQUFBQk9ZWU1HZ2sQCBoLQUFBQk9ZWU1HZ2saGwoCNjQSFQoTCAQqDwoLQUFBQk9UeTJ4b0kQARobCgI2NRIVChMIBCoPCgtBQUFCT1lZTUdnbxACGhsKAjY2EhUKEwgEKg8KC0FBQUJPWVlNR2dvEAIaGwoCNjcSFQoTCAQqDwoLQUFBQk9ZWU1HZ28QARooCgI2OBIiCiAIBCocCgtBQUFCT1lZTUdncxAIGgtBQUFCT1lZTUdncxobCgI2ORIVChMIBCoPCgtBQUFCUXpmMC1kdxABGhsKAjcwEhUKEwgEKg8KC0FBQUJRemYwLWR3EAIimgIKC0FBQUJPVnpTM2E4EuQBCgtBQUFCT1Z6UzNhOBILQUFBQk9WelMzYTgaDQoJdGV4dC9odG1sEgAiDgoKdGV4dC9wbGFpbhIAKhsiFTEwMjI2MzYxMjU3MTMyODUzMTY5MSgAOAAwztPkuYoyOO/g5LmKMkpECiRhcHBsaWNhdGlvbi92bmQuZ29vZ2xlLWFwcHMuZG9jcy5tZHMaHMLX2uQBFgoUCgcKAU4QARgAEgcKAW4QARgAGAFaDHRlMDJlbmt1ZWliOXICIAB4AIIBFHN1Z2dlc3QuM2IyZXJhY2lsZGhzmgEGCAAQABgAsAEAuAEAGM7T5LmKMiDv4OS5ijIwAEIUc3VnZ2VzdC4zYjJlcmFjaWxkaHMikQIKC0FBQUJPVnpTM2E0EtsBCgtBQUFCT1Z6UzNhNBILQUFBQk9WelMzYTQaDQoJdGV4dC9odG1sEgAiDgoKdGV4dC9wbGFpbhIAKhsiFTEwMjI2MzYxMjU3MTMyODUzMTY5MSgAOAAw6rnkuYoyOLnC5LmKMko7CiRhcHBsaWNhdGlvbi92bmQuZ29vZ2xlLWFwcHMuZG9jcy5tZHMaE8LX2uQBDRoLCgcKASkQARgAEAFaDHhxZ285bXY2OGN5NnICIAB4AIIBFHN1Z2dlc3QuYnZtZTA1c2hnNmZomgEGCAAQABgAsAEAuAEAGOq55LmKMiC5wuS5ijIwAEIUc3VnZ2VzdC5idm1lMDVzaGc2ZmgikQIKC0FBQUJPVHkyeGxVEtsBCgtBQUFCT1R5MnhsVRILQUFBQk9UeTJ4bFUaDQoJdGV4dC9odG1sEgAiDgoKdGV4dC9wbGFpbhIAKhsiFTEwMjI2MzYxMjU3MTMyODUzMTY5MSgAOAAw37TwvIoyOO3S8LyKMko7CiRhcHBsaWNhdGlvbi92bmQuZ29vZ2xlLWFwcHMuZG9jcy5tZHMaE8LX2uQBDRoLCgcKAWEQARgAEAFaDDN1MHZzZ2o3ZGc4MHICIAB4AIIBFHN1Z2dlc3QuOThmYnQ4M2gxcWdmmgEGCAAQABgAsAEAuAEAGN+08LyKMiDt0vC8ijIwAEIUc3VnZ2VzdC45OGZidDgzaDFxZ2YimAIKC0FBQUJPVHkyeGxZEuIBCgtBQUFCT1R5MnhsWRILQUFBQk9UeTJ4bFkaDQoJdGV4dC9odG1sEgAiDgoKdGV4dC9wbGFpbhIAKhsiFTEwMjI2MzYxMjU3MTMyODUzMTY5MSgAOAAwweLwvIoyOLf68LyKMkpCCiRhcHBsaWNhdGlvbi92bmQuZ29vZ2xlLWFwcHMuZG9jcy5tZHMaGsLX2uQBFBoSCg4KCGFjdHVhbGVzEAEYABABWgx0eGF0NTZ2dWtsMnVyAiAAeACCARRzdWdnZXN0LmtuYzQ2enlsZmE3dZoBBggAEAAYALABALgBABjB4vC8ijIgt/rwvIoyMABCFHN1Z2dlc3Qua25jNDZ6eWxmYTd1IscCCgtBQUFCT1R5MnhsaxKRAgoLQUFBQk9UeTJ4bGsSC0FBQUJPVHkyeGxrGg0KCXRleHQvaHRtbBIAIg4KCnRleHQvcGxhaW4SACobIhUxMDIyNjM2MTI1NzEzMjg1MzE2OTEoADgAMLbQj72KMji62o+9ijJKcQokYXBwbGljYXRpb24vdm5kLmdvb2dsZS1hcHBzLmRvY3MubWRzGknC19rkAUMKQQofChlsaXF1aWRhY2nDs24gZGUgc2VydmljaW9zEAEYABIcChZsaXF1aWRhY2nDs24gc2VydmljaW9zEAEYABgBWgxhMWRmeWhtY21penJyAiAAeACCARRzdWdnZXN0LnRsOTF2cDUwbDB1OZoBBggAEAAYALABALgBABi20I+9ijIgutqPvYoyMABCFHN1Z2dlc3QudGw5MXZwNTBsMHU5IpICCgtBQUFCT1Z6UzNhSRLcAQoLQUFBQk9WelMzYUkSC0FBQUJPVnpTM2FJGg0KCXRleHQvaHRtbBIAIg4KCnRleHQvcGxhaW4SACobIhUxMDIyNjM2MTI1NzEzMjg1MzE2OTEoADgAMOensrmKMjjBr7K5ijJKPAokYXBwbGljYXRpb24vdm5kLmdvb2dsZS1hcHBzLmRvY3MubWRzGhTC19rkAQ4aDAoICgIvbxABGAAQAVoMZGIyZXJheGNpN2U2cgIgAHgAggEUc3VnZ2VzdC5paHV1NDBjem43OWmaAQYIABAAGACwAQC4AQAY56eyuYoyIMGvsrmKMjAAQhRzdWdnZXN0LmlodXU0MGN6bjc5aSLBAgoLQUFBQk9UeTJ4bGMSiwIKC0FBQUJPVHkyeGxjEgtBQUFCT1R5MnhsYxoNCgl0ZXh0L2h0bWwSACIOCgp0ZXh0L3BsYWluEgAqGyIVMTAyMjYzNjEyNTcxMzI4NTMxNjkxKAA4ADCjn/O8ijI4kYH0vIoySmsKJGFwcGxpY2F0aW9uL3ZuZC5nb29nbGUtYXBwcy5kb2NzLm1kcxpDwtfa5AE9GjsKNwoxdGllbXBvIGVzdGltYWRvIHBhcmEgbGEgZHVyYWNpw7NuIGRlIGFjdGl2aWRhZGVzLBABGAAQAVoMeDkyaWtxNDZxZnpjcgIgAHgAggEUc3VnZ2VzdC52eTB1ZGg3NG9vM2qaAQYIABAAGACwAQC4AQAYo5/zvIoyIJGB9LyKMjAAQhRzdWdnZXN0LnZ5MHVkaDc0b28zaiKHCwoLQUFBQlJ2dTB0b28S1goKC0FBQUJSdnUwdG9vEgtBQUFCUnZ1MHRvbxqEAwoJdGV4dC9odG1sEvYCRW4gcmVhbGlkYWQgbcOhcyBxdWUgbGEgdWJpY2FjacOzbiBkZW50cm8gZGVsIHBsYW5vIGdlbmVyYWwgZGVsIEFQLCBlcyBtw6FzIGltcG9ydGFudGUgZWwgcG9sw61nb25vIGRlbCDDoXJlYSBhIGFkZWN1YXIsIHRlbmllbmRvIGVuIGN1ZW50YSBxdWUgbm9zIGludGVyZXNhIGVsIG5pdmVsIGRlIGRldGFsbGUgZGVsIMOhcmVhIGEgYWRlY3Vhciwgbm8gZWwgcG9sw61nb25vIGRlbCBBUC4gTGEgaWRlYSBubyBlcyBjb25mdW5kaXIgYWwgc29saWNpdGFudGUgeSBxdWUgbm9zIHByZXNlbnRlIHVuIG1hcGEgZ2VuZXJhbCBkZWwgQVAgeSBsYSB1YmljYWNpw7NuIGJpZW4gcGVxdWXDsWl0YSBkb25kZSBzZSByZWFsaXphcsOhIGxhIG9icmEgbyBhY3RpdmlkYWQihQMKCnRleHQvcGxhaW4S9gJFbiByZWFsaWRhZCBtw6FzIHF1ZSBsYSB1YmljYWNpw7NuIGRlbnRybyBkZWwgcGxhbm8gZ2VuZXJhbCBkZWwgQVAsIGVzIG3DoXMgaW1wb3J0YW50ZSBlbCBwb2zDrWdvbm8gZGVsIMOhcmVhIGEgYWRlY3VhciwgdGVuaWVuZG8gZW4gY3VlbnRhIHF1ZSBub3MgaW50ZXJlc2EgZWwgbml2ZWwgZGUgZGV0YWxsZSBkZWwgw6FyZWEgYSBhZGVjdWFyLCBubyBlbCBwb2zDrWdvbm8gZGVsIEFQLiBMYSBpZGVhIG5vIGVzIGNvbmZ1bmRpciBhbCBzb2xpY2l0YW50ZSB5IHF1ZSBub3MgcHJlc2VudGUgdW4gbWFwYSBnZW5lcmFsIGRlbCBBUCB5IGxhIHViaWNhY2nDs24gYmllbiBwZXF1ZcOxaXRhIGRvbmRlIHNlIHJlYWxpemFyw6EgbGEgb2JyYSBvIGFjdGl2aWRhZCobIhUxMDA0ODMzODE4MDY4MDYyMTI0OTkoADgAMJDw85GMMjiQ8PORjDJKYAoKdGV4dC9wbGFpbhJSdWJpY2FkbyBkZW50cm8gZGVsIHBsYW5vIGdlbmVyYWwgZGVsIFBhcnF1ZSBDb3JhbGVzIGRlbCBSb3NhcmlvIHkgZGUgU2FuIEJlcm5hcmRvLloMcGs3Z2NqNWZobGJ0cgIgAHgAmgEGCAAQABgAqgH5AhL2AkVuIHJlYWxpZGFkIG3DoXMgcXVlIGxhIHViaWNhY2nDs24gZGVudHJvIGRlbCBwbGFubyBnZW5lcmFsIGRlbCBBUCwgZXMgbcOhcyBpbXBvcnRhbnRlIGVsIHBvbMOtZ29ubyBkZWwgw6FyZWEgYSBhZGVjdWFyLCB0ZW5pZW5kbyBlbiBjdWVudGEgcXVlIG5vcyBpbnRlcmVzYSBlbCBuaXZlbCBkZSBkZXRhbGxlIGRlbCDDoXJlYSBhIGFkZWN1YXIsIG5vIGVsIHBvbMOtZ29ubyBkZWwgQVAuIExhIGlkZWEgbm8gZXMgY29uZnVuZGlyIGFsIHNvbGljaXRhbnRlIHkgcXVlIG5vcyBwcmVzZW50ZSB1biBtYXBhIGdlbmVyYWwgZGVsIEFQIHkgbGEgdWJpY2FjacOzbiBiaWVuIHBlcXVlw7FpdGEgZG9uZGUgc2UgcmVhbGl6YXLDoSBsYSBvYnJhIG8gYWN0aXZpZGFksAEAuAEAGJDw85GMMiCQ8PORjDIwAEIPa2l4LmtlNTFnYmx2aWVvIpECCgtBQUFCT1Z6UzNhQRLbAQoLQUFBQk9WelMzYUESC0FBQUJPVnpTM2FBGg0KCXRleHQvaHRtbBIAIg4KCnRleHQvcGxhaW4SACobIhUxMDIyNjM2MTI1NzEzMjg1MzE2OTEoADgAMKD+sLmKMjikhrG5ijJKOwokYXBwbGljYXRpb24vdm5kLmdvb2dsZS1hcHBzLmRvY3MubWRzGhPC19rkAQ0aCwoHCgEoEAEYABABWgxsbXZxandza2p0NHNyAiAAeACCARRzdWdnZXN0LmlkdXhjYWkzazFyOZoBBggAEAAYALABALgBABig/rC5ijIgpIaxuYoyMABCFHN1Z2dlc3QuaWR1eGNhaTNrMXI5Iq4CCgtBQUFCT1lZTUdnWRL4AQoLQUFBQk9ZWU1HZ1kSC0FBQUJPWVlNR2dZGg0KCXRleHQvaHRtbBIAIg4KCnRleHQvcGxhaW4SACobIhUxMTE4MTg1OTExNjc2NjE1ODI2NDkoADgAMMn79e+KMjiX9fjvijJKWAokYXBwbGljYXRpb24vdm5kLmdvb2dsZS1hcHBzLmRvY3MubWRzGjDC19rkASoaKAokCh5wb3IgZXNjcml0byB5IHBvciB1bmEgc29sYSB2ZXoQARgAEAFaDGgxaWJneDZqZ2tjbHICIAB4AIIBFHN1Z2dlc3QuanJtY3Z2cXNxM29qmgEGCAAQABgAsAEAuAEAGMn79e+KMiCX9fjvijIwAEIUc3VnZ2VzdC5qcm1jdnZxc3Ezb2oi/wMKC0FBQUJPWVlNR2Z3Es0DCgtBQUFCT1lZTUdmdxILQUFBQk9ZWU1HZncaLgoJdGV4dC9odG1sEiFlc3RhIGlkZWEgc2UgZGViZSBvcmdhbml6YXIgbWVqb3IiLwoKdGV4dC9wbGFpbhIhZXN0YSBpZGVhIHNlIGRlYmUgb3JnYW5pemFyIG1lam9yKhsiFTExMTgxODU5MTE2NzY2MTU4MjY0OSgAOAAwuYiU74oyOLmIlO+KMkrbAQoKdGV4dC9wbGFpbhLMAWNvbiBlbCBkZXNpc3RpbWllbnRvIGRlIGxhIHNvbGljaXR1ZCBkZSBhY3VlcmRvIGFsLSBubnVtZXJhbCAyIGRlbCBBYXJ0w61jdWxvIDMgZGUgbGEgUmVzb2x1Y2nDs24gMDE2MyBkZSAyMDA5LCBjb24gZWxjb24gbyBlbCBvdG9yZ2FtaWVudG8geSBzZWd1aW1pZW50byBvIGxhIG5lZ2FjacOzbiBkZWwgcGVybWlzbyB5IHN1IHBvc3RlcmlvciBhcmNoaXZvLloMc2FjMXVrNGVqZm15cgIgAHgAmgEGCAAQABgAqgEjEiFlc3RhIGlkZWEgc2UgZGViZSBvcmdhbml6YXIgbWVqb3KwAQC4AQAYuYiU74oyILmIlO+KMjAAQhBraXguMWkxZDEzb3psZms3IpICCgtBQUFCT1Z6UzNaNBLgAQoLQUFBQk9WelMzWjQSC0FBQUJPVnpTM1o0GiMKCXRleHQvaHRtbBIWQXJ0IDMuIFJlc29sIDE0MjQvMTk5NiIkCgp0ZXh0L3BsYWluEhZBcnQgMy4gUmVzb2wgMTQyNC8xOTk2KhsiFTEwMjI2MzYxMjU3MTMyODUzMTY5MSgAOAAwwM+guYoyOMDPoLmKMkoQCgp0ZXh0L3BsYWluEgJ5YVoMNmkycnJuaXZ3ZGVicgIgAHgAmgEGCAAQABgAqgEYEhZBcnQgMy4gUmVzb2wgMTQyNC8xOTk2sAEAuAEAGMDPoLmKMiDAz6C5ijIwAEIQa2l4Lnhzd2U4a3k5MWhyMyKaAgoLQUFBQk9ZWU1HZ1ES5AEKC0FBQUJPWVlNR2dREgtBQUFCT1lZTUdnURoNCgl0ZXh0L2h0bWwSACIOCgp0ZXh0L3BsYWluEgAqGyIVMTExODE4NTkxMTY3NjYxNTgyNjQ5KAA4ADDl8OjvijI484jp74oySkQKJGFwcGxpY2F0aW9uL3ZuZC5nb29nbGUtYXBwcy5kb2NzLm1kcxocwtfa5AEWGhQKEAoKRm9ybWF0byBkZRABGAAQAVoMaDVuZGNidjI2ZXRucgIgAHgAggEUc3VnZ2VzdC5jdTg0YnhycjY4MzCaAQYIABAAGACwAQC4AQAY5fDo74oyIPOI6e+KMjAAQhRzdWdnZXN0LmN1ODRieHJyNjgzMCKaAgoLQUFBQk9WelMzYVUS5AEKC0FBQUJPVnpTM2FVEgtBQUFCT1Z6UzNhVRoNCgl0ZXh0L2h0bWwSACIOCgp0ZXh0L3BsYWluEgAqGyIVMTAyMjYzNjEyNTcxMzI4NTMxNjkxKAA4ADDX+bK5ijI4i4GzuYoySkQKJGFwcGxpY2F0aW9uL3ZuZC5nb29nbGUtYXBwcy5kb2NzLm1kcxocwtfa5AEWChQKBwoBQxABGAASBwoBYxABGAAYAVoMeG1memVlcnQ1b3M2cgIgAHgAggEUc3VnZ2VzdC4xOHc2cXhxYXB6cnKaAQYIABAAGACwAQC4AQAY1/myuYoyIIuBs7mKMjAAQhRzdWdnZXN0LjE4dzZxeHFhcHpyciKOAgoLQUFBQk9UeTJ4bHMS2QEKC0FBQUJPVHkyeGxzEgtBQUFCT1R5MnhscxoNCgl0ZXh0L2h0bWwSACIOCgp0ZXh0L3BsYWluEgAqGyIVMTAyMjYzNjEyNTcxMzI4NTMxNjkxKAA4ADCno5C9ijI4yLqQvYoySjoKJGFwcGxpY2F0aW9uL3ZuZC5nb29nbGUtYXBwcy5kb2NzLm1kcxoSwtfa5AEMGgoKBgoAEBQYABABWgxsdDA5bzNnZDRhaW9yAiAAeACCARNzdWdnZXN0LnBlNXhjdWU5cmU4mgEGCAAQABgAsAEAuAEAGKejkL2KMiDIupC9ijIwAEITc3VnZ2VzdC5wZTV4Y3VlOXJlOCKaAgoLQUFBQk9ZWU1HZ1US5AEKC0FBQUJPWVlNR2dVEgtBQUFCT1lZTUdnVRoNCgl0ZXh0L2h0bWwSACIOCgp0ZXh0L3BsYWluEgAqGyIVMTExODE4NTkxMTY3NjYxNTgyNjQ5KAA4ADD93PHvijI42/rx74oySkQKJGFwcGxpY2F0aW9uL3ZuZC5nb29nbGUtYXBwcy5kb2NzLm1kcxocwtfa5AEWGhQKEAoKaW5pY2lvIGRlbBABGAAQAVoMeTNlZzA1YmEyZ2JjcgIgAHgAggEUc3VnZ2VzdC5vNGN5amNndXpiN3CaAQYIABAAGACwAQC4AQAY/dzx74oyINv68e+KMjAAQhRzdWdnZXN0Lm80Y3lqY2d1emI3cCKwAgoLQUFBQk9UeTJ4ajgS+gEKC0FBQUJPVHkyeGo4EgtBQUFCT1R5MnhqOBoNCgl0ZXh0L2h0bWwSACIOCgp0ZXh0L3BsYWluEgAqGyIVMTAyMjYzNjEyNTcxMzI4NTMxNjkxKAA4ADCEwc+8ijI4+8jPvIoySloKJGFwcGxpY2F0aW9uL3ZuZC5nb29nbGUtYXBwcy5kb2NzLm1kcxoywtfa5AEsCioKEgoMZGlsaWdlbmNpYWRhEAEYABISCgxkaWxpZ2VuY2lhZG8QARgAGAFaDHF2N2VtaXY4ZWoxM3ICIAB4AIIBFHN1Z2dlc3QuN2VucWwyanBha2MzmgEGCAAQABgAsAEAuAEAGITBz7yKMiD7yM+8ijIwAEIUc3VnZ2VzdC43ZW5xbDJqcGFrYzMiywYKC0FBQUJPWVlNR2ZzEpkGCgtBQUFCT1lZTUdmcxILQUFBQk9ZWU1HZnMa2QEKCXRleHQvaHRtbBLLAXF1aXRhcjrCoCAmcXVvdDtlbCB0csOhbWl0ZSBlbiBhZGVsYW50YXIgbGFib3JlcyZxdW90OyB5IGNhbWJpYXIgcG9yOiB1c3VhcmlvIGludGVyZXNhZG8gZW4gb2J0ZW5lciBwZXJtaXNvIGRlIGFkZWN1YWNpw7NuLCByZXBvc2ljacOzbiBvIG1lam9yYS4uLiBsYSBmaW5hbGlkYWQgZGVsIHVzdWFyaW8gZXMgZWwgaW50ZXLDqXMgcG9yIHVuIHBlcm1pc28uItABCgp0ZXh0L3BsYWluEsEBcXVpdGFyOsKgICJlbCB0csOhbWl0ZSBlbiBhZGVsYW50YXIgbGFib3JlcyIgeSBjYW1iaWFyIHBvcjogdXN1YXJpbyBpbnRlcmVzYWRvIGVuIG9idGVuZXIgcGVybWlzbyBkZSBhZGVjdWFjacOzbiwgcmVwb3NpY2nDs24gbyBtZWpvcmEuLi4gbGEgZmluYWxpZGFkIGRlbCB1c3VhcmlvIGVzIGVsIGludGVyw6lzIHBvciB1biBwZXJtaXNvLiobIhUxMTE4MTg1OTExNjc2NjE1ODI2NDkoADgAMNzLgO+KMjjEzoLvijJKLgoKdGV4dC9wbGFpbhIgZWwgdHLDoW1pdGUgZW4gYWRlbGFudGFyIGxhYm9yZXNaDG5uYTRjeGJyYmU3OHICIAB4AJoBBggAEAAYAKoBzgESywFxdWl0YXI6wqAgJnF1b3Q7ZWwgdHLDoW1pdGUgZW4gYWRlbGFudGFyIGxhYm9yZXMmcXVvdDsgeSBjYW1iaWFyIHBvcjogdXN1YXJpbyBpbnRlcmVzYWRvIGVuIG9idGVuZXIgcGVybWlzbyBkZSBhZGVjdWFjacOzbiwgcmVwb3NpY2nDs24gbyBtZWpvcmEuLi4gbGEgZmluYWxpZGFkIGRlbCB1c3VhcmlvIGVzIGVsIGludGVyw6lzIHBvciB1biBwZXJtaXNvLrABALgBABjcy4DvijIgxM6C74oyMABCEGtpeC50MWZ1ZzZxOHY4dWUioAIKC0FBQUJPWVlNR2dJEu4BCgtBQUFCT1lZTUdnSRILQUFBQk9ZWU1HZ0kaKwoJdGV4dC9odG1sEh5jYW1iaWFyICZxdW90O2FsJnF1b3Q7IHBvcjogZWwiIgoKdGV4dC9wbGFpbhIUY2FtYmlhciAiYWwiIHBvcjogZWwqGyIVMTExODE4NTkxMTY3NjYxNTgyNjQ5KAA4ADDlnt7vijI4qOne74oyShAKCnRleHQvcGxhaW4SAmFsWgxkbzQ0MjNlcTl5dzlyAiAAeACaAQYIABAAGACqASASHmNhbWJpYXIgJnF1b3Q7YWwmcXVvdDsgcG9yOiBlbLABALgBABjlnt7vijIgqOne74oyMABCEGtpeC42eHdsdWU4OWV4M2oimgIKC0FBQUJPVnpTM2JNEuQBCgtBQUFCT1Z6UzNiTRILQUFBQk9WelMzYk0aDQoJdGV4dC9odG1sEgAiDgoKdGV4dC9wbGFpbhIAKhsiFTEwMjI2MzYxMjU3MTMyODUzMTY5MSgAOAAwk/v4uYoyON2B+bmKMkpECiRhcHBsaWNhdGlvbi92bmQuZ29vZ2xlLWFwcHMuZG9jcy5tZHMaHMLX2uQBFgoUCgcKAVIQARgAEgcKAXIQARgAGAFaDGIyNGxsMWpodDR2NHICIAB4AIIBFHN1Z2dlc3QudGI2Y29tZWhsbXdmmgEGCAAQABgAsAEAuAEAGJP7+LmKMiDdgfm5ijIwAEIUc3VnZ2VzdC50YjZjb21laGxtd2YihgkKC0FBQUJSdnUwdHFZEtQICgtBQUFCUnZ1MHRxWRILQUFBQlJ2dTB0cVkaxQIKCXRleHQvaHRtbBK3AkVzIGltcG9ydGFudGUgbGEgem9uaWZpY2FjacOzbiwgcGVybyBhbCBBUCBsZSBpbnRlcmVzYSBtw6FzIGVsIG5pdmVsIGRlIGRldGFsbGUgZGVsIMOhcmVhIGEgYWRlY3VhciwgdGVuaWVuZG8gZW4gY3VlbnRhIHF1ZSBwYXJhIHF1ZSBzZSBkZSB2aWFiaWxpZGFkIG8gbm8gZGUgbGEgb2JyYSBvIGFjdGl2aWRhZCwgc2UgZGViZSBjb3Jyb2JvcmFyIGNvbiBmb3RvZ3JhZsOtYXMgYcOpcmVhcyBhbnRpZ3VhcywgcGFyYSB2ZXJpZmljYXIgc2kgc29uIG8gbm8gZXhpc3RlbnRlcywgY29uZm9ybWUgYSBsYSBSZXNvbHVjacOzbiAxNDI0IGRlIDE5OTYuIsYCCgp0ZXh0L3BsYWluErcCRXMgaW1wb3J0YW50ZSBsYSB6b25pZmljYWNpw7NuLCBwZXJvIGFsIEFQIGxlIGludGVyZXNhIG3DoXMgZWwgbml2ZWwgZGUgZGV0YWxsZSBkZWwgw6FyZWEgYSBhZGVjdWFyLCB0ZW5pZW5kbyBlbiBjdWVudGEgcXVlIHBhcmEgcXVlIHNlIGRlIHZpYWJpbGlkYWQgbyBubyBkZSBsYSBvYnJhIG8gYWN0aXZpZGFkLCBzZSBkZWJlIGNvcnJvYm9yYXIgY29uIGZvdG9ncmFmw61hcyBhw6lyZWFzIGFudGlndWFzLCBwYXJhIHZlcmlmaWNhciBzaSBzb24gbyBubyBleGlzdGVudGVzLCBjb25mb3JtZSBhIGxhIFJlc29sdWNpw7NuIDE0MjQgZGUgMTk5Ni4qGyIVMTAwNDgzMzgxODA2ODA2MjEyNDk5KAA4ADDayYuSjDI42smLkowyShsKCnRleHQvcGxhaW4SDXpvbmlmaWNhY2nDs25aDDFlZm5zczF6c2VjbnICIAB4AJoBBggAEAAYAKoBugIStwJFcyBpbXBvcnRhbnRlIGxhIHpvbmlmaWNhY2nDs24sIHBlcm8gYWwgQVAgbGUgaW50ZXJlc2EgbcOhcyBlbCBuaXZlbCBkZSBkZXRhbGxlIGRlbCDDoXJlYSBhIGFkZWN1YXIsIHRlbmllbmRvIGVuIGN1ZW50YSBxdWUgcGFyYSBxdWUgc2UgZGUgdmlhYmlsaWRhZCBvIG5vIGRlIGxhIG9icmEgbyBhY3RpdmlkYWQsIHNlIGRlYmUgY29ycm9ib3JhciBjb24gZm90b2dyYWbDrWFzIGHDqXJlYXMgYW50aWd1YXMsIHBhcmEgdmVyaWZpY2FyIHNpIHNvbiBvIG5vIGV4aXN0ZW50ZXMsIGNvbmZvcm1lIGEgbGEgUmVzb2x1Y2nDs24gMTQyNCBkZSAxOTk2LrABALgBABjayYuSjDIg2smLkowyMABCEGtpeC54NTEyMGZteG53NWMimgIKC0FBQUJPWVlNR2dNEuQBCgtBQUFCT1lZTUdnTRILQUFBQk9ZWU1HZ00aDQoJdGV4dC9odG1sEgAiDgoKdGV4dC9wbGFpbhIAKhsiFTExMTgxODU5MTE2NzY2MTU4MjY0OSgAOAAw8Ibh74oyOO2+4e+KMkpECiRhcHBsaWNhdGlvbi92bmQuZ29vZ2xlLWFwcHMuZG9jcy5tZHMaHMLX2uQBFhoUChAKCkZvcm1hdG8gZGUQARgAEAFaDGxpY2V3bW55aG5wcXICIAB4AIIBFHN1Z2dlc3Qud21lNTVkbWp3Nmg1mgEGCAAQABgAsAEAuAEAGPCG4e+KMiDtvuHvijIwAEIUc3VnZ2VzdC53bWU1NWRtanc2aDUimAIKC0FBQUJPVnpTM2JJEuMBCgtBQUFCT1Z6UzNiSRILQUFBQk9WelMzYkkaDQoJdGV4dC9odG1sEgAiDgoKdGV4dC9wbGFpbhIAKhsiFTEwMjI2MzYxMjU3MTMyODUzMTY5MSgAOAAwv+H4uYoyOODp+LmKMkpECiRhcHBsaWNhdGlvbi92bmQuZ29vZ2xlLWFwcHMuZG9jcy5tZHMaHMLX2uQBFgoUCgcKAUEQARgAEgcKAWEQARgAGAFaDHVmNmZjeDE3NTdzaHICIAB4AIIBE3N1Z2dlc3QuaGtseGs1bzZjbWGaAQYIABAAGACwAQC4AQAYv+H4uYoyIODp+LmKMjAAQhNzdWdnZXN0LmhrbHhrNW82Y21hIu4BCgtBQUFCT1lZTUdnQRK8AQoLQUFBQk9ZWU1HZ0ESC0FBQUJPWVlNR2dBGhUKCXRleHQvaHRtbBIIZWxpbWluYXIiFgoKdGV4dC9wbGFpbhIIZWxpbWluYXIqGyIVMTExODE4NTkxMTY3NjYxNTgyNjQ5KAA4ADCf59TvijI4n+fU74oyShYKCnRleHQvcGxhaW4SCHRyw6FtaXRlWgx2dHBtcGp3czRncXRyAiAAeACaAQYIABAAGACqAQoSCGVsaW1pbmFysAEAuAEAGJ/n1O+KMiCf59TvijIwAEIQa2l4LnI4N3k5YmxjYXhkYyKkAgoLQUFBQk9ZWU1HZ0US7gEKC0FBQUJPWVlNR2dFEgtBQUFCT1lZTUdnRRoNCgl0ZXh0L2h0bWwSACIOCgp0ZXh0L3BsYWluEgAqGyIVMTExODE4NTkxMTY3NjYxNTgyNjQ5KAA4ADCbldjvijI4+t7Y74oySk4KJGFwcGxpY2F0aW9uL3ZuZC5nb29nbGUtYXBwcy5kb2NzLm1kcxomwtfa5AEgGh4KGgoUYXRlbmRlciBsYSBzb2xpY2l0dWQQARgAEAFaDHlpZXM4NWxyem4yanICIAB4AIIBFHN1Z2dlc3QuZWUzZ3dqZDV2NDR4mgEGCAAQABgAsAEAuAEAGJuV2O+KMiD63tjvijIwAEIUc3VnZ2VzdC5lZTNnd2pkNXY0NHgimQIKC0FBQUJPVnpTM2JBEuMBCgtBQUFCT1Z6UzNiQRILQUFBQk9WelMzYkEaDQoJdGV4dC9odG1sEgAiDgoKdGV4dC9wbGFpbhIAKhsiFTEwMjI2MzYxMjU3MTMyODUzMTY5MSgAOAAwi/jkuYoyOJSE5bmKMkpECiRhcHBsaWNhdGlvbi92bmQuZ29vZ2xlLWFwcHMuZG9jcy5tZHMaHMLX2uQBFgoUCgcKASwQARgAEgcKAXkQARgAGAFaC2YwcnNxcXg2NWZlcgIgAHgAggEUc3VnZ2VzdC5mNWpnN2tlMnVrbmGaAQYIABAAGACwAQC4AQAYi/jkuYoyIJSE5bmKMjAAQhRzdWdnZXN0LmY1amc3a2UydWtuYSKaAgoLQUFBQk9WelMzYlkS5AEKC0FBQUJPVnpTM2JZEgtBQUFCT1Z6UzNiWRoNCgl0ZXh0L2h0bWwSACIOCgp0ZXh0L3BsYWluEgAqGyIVMTAyMjYzNjEyNTcxMzI4NTMxNjkxKAA4ADD31vu5ijI47N/7uYoySkQKJGFwcGxpY2F0aW9uL3ZuZC5nb29nbGUtYXBwcy5kb2NzLm1kcxocwtfa5AEWChQKBwoBQRABGAASBwoBYRABGAAYAVoMdTZva2FobGlyemJvcgIgAHgAggEUc3VnZ2VzdC5rOHN0bWs4eGF5cW2aAQYIABAAGACwAQC4AQAY99b7uYoyIOzf+7mKMjAAQhRzdWdnZXN0Lms4c3Rtazh4YXlxbSKmAgoLQUFBQk9UeTJ4a0ES8AEKC0FBQUJPVHkyeGtBEgtBQUFCT1R5MnhrQRoNCgl0ZXh0L2h0bWwSACIOCgp0ZXh0L3BsYWluEgAqGyIVMTAyMjYzNjEyNTcxMzI4NTMxNjkxKAA4ADDq1M+8ijI46tTPvIoySlAKJGFwcGxpY2F0aW9uL3ZuZC5nb29nbGUtYXBwcy5kb2NzLm1kcxoowtfa5AEiCiAKDQoHZmlybWFkYRABGAASDQoHZmlybWFkbxABGAAYAVoMemkwbm1wZG1seTlvcgIgAHgAggEUc3VnZ2VzdC50cWdiZHU3dzBsc2maAQYIABAAGACwAQC4AQAY6tTPvIoyIOrUz7yKMjAAQhRzdWdnZXN0LnRxZ2JkdTd3MGxzaSKGCQoLQUFBQlJ2dTB0ck0S1AgKC0FBQUJSdnUwdHJNEgtBQUFCUnZ1MHRyTRrzAQoJdGV4dC9odG1sEuUBTGEgZGVzY3JpcGNpw7NuIGRlIGxhcyBvYnJhcyBkZWJlIGNvbmNvcmRhciBjb24gZWwgbGV2YW50YW1pZW50byBwbGFuaW3DqXRyaWNvIGVudHJlZ2FkbyBwb3IgZWwgc29saWNpdGFudGUgKEF2ZWNlcyBlbnRyZWdhbiB1biBsZXZhbnRhbWllbnRvIGRlbCBJR0FDIG8gZGUgbGEgQU5ULCBkb25kZSBubyBzZSBpZGVudGlmaWNhIGN1w6FsZXMgc29uIGxhcyBvYnJhcyBvYmpldG8gZGVsIHRyw6FtaXRlKSL0AQoKdGV4dC9wbGFpbhLlAUxhIGRlc2NyaXBjacOzbiBkZSBsYXMgb2JyYXMgZGViZSBjb25jb3JkYXIgY29uIGVsIGxldmFudGFtaWVudG8gcGxhbmltw6l0cmljbyBlbnRyZWdhZG8gcG9yIGVsIHNvbGljaXRhbnRlIChBdmVjZXMgZW50cmVnYW4gdW4gbGV2YW50YW1pZW50byBkZWwgSUdBQyBvIGRlIGxhIEFOVCwgZG9uZGUgbm8gc2UgaWRlbnRpZmljYSBjdcOhbGVzIHNvbiBsYXMgb2JyYXMgb2JqZXRvIGRlbCB0csOhbWl0ZSkqGyIVMTAwNDgzMzgxODA2ODA2MjEyNDk5KAA4ADCap5uSjDI4mqebkowySpACCgp0ZXh0L3BsYWluEoECRWwgc29saWNpdGFudGUgZGViZXLDoSBhbmV4YXIgdW5hIG1lbW9yaWEgZGVzY3JpcHRpdmEgZGUgbGEocykgb2JyYShzKSBhIGRlc2Fycm9sbGFyIGRvbmRlIHNlIGV4cGxpcXVlIGNsYXJhbWVudGUgbGEgdG90YWxpZGFkIGRlIGxhcyBhY3RpdmlkYWRlcyBhIHJlYWxpemFyOyBlamVtcGxvOiB0aXBvIGRlIG9icmEsIGZvcm1hLCDDoXJlYSwgdGllbXBvIGVzdGltYWRvIHBhcmEgbGEgZHVyYWNpw7NuIGRlIGFjdGl2aWRhZGVzLCBlbnRyZSBvdHJvcy5aDHVnZDgxbWszNDQzeXICIAB4AJoBBggAEAAYAKoB6AES5QFMYSBkZXNjcmlwY2nDs24gZGUgbGFzIG9icmFzIGRlYmUgY29uY29yZGFyIGNvbiBlbCBsZXZhbnRhbWllbnRvIHBsYW5pbcOpdHJpY28gZW50cmVnYWRvIHBvciBlbCBzb2xpY2l0YW50ZSAoQXZlY2VzIGVudHJlZ2FuIHVuIGxldmFudGFtaWVudG8gZGVsIElHQUMgbyBkZSBsYSBBTlQsIGRvbmRlIG5vIHNlIGlkZW50aWZpY2EgY3XDoWxlcyBzb24gbGFzIG9icmFzIG9iamV0byBkZWwgdHLDoW1pdGUpsAEAuAEAGJqnm5KMMiCap5uSjDIwAEIQa2l4Lmo2d2tiemxveGx2OCKKAgoLQUFBQlF6ZjAtZHMS1AEKC0FBQUJRemYwLWRzEgtBQUFCUXpmMC1kcxoNCgl0ZXh0L2h0bWwSACIOCgp0ZXh0L3BsYWluEgAqGyIVMTAyMjYzNjEyNTcxMzI4NTMxNjkxKAA4ADCr0/i/ijI44934v4oySjQKJGFwcGxpY2F0aW9uL3ZuZC5nb29nbGUtYXBwcy5kb2NzLm1kcxoMwtfa5AEGIgQIMBABWgw3Mzh1dzV0ejlybTByAiAAeACCARRzdWdnZXN0LjQwcWI0OHlxb2g2YpoBBggAEAAYALABALgBABir0/i/ijIg4934v4oyMABCFHN1Z2dlc3QuNDBxYjQ4eXFvaDZiIuwCCgtBQUFCT1lZTUdnbxK2AgoLQUFBQk9ZWU1HZ28SC0FBQUJPWVlNR2dvGg0KCXRleHQvaHRtbBIAIg4KCnRleHQvcGxhaW4SACobIhUxMTE4MTg1OTExNjc2NjE1ODI2NDkoADgAMLOxsfCKMjjV0LHwijJKlQEKJGFwcGxpY2F0aW9uL3ZuZC5nb29nbGUtYXBwcy5kb2NzLm1kcxptwtfa5AFnCmUKVgpQQWN0byBhZG1pbmlzdHJhdGl2byBkZWJpZGFtZW50ZSBtb3RpdmFkbywgbnVtZXJhZG8sIGZlY2hhZG8sIGZpcm1hZG8sIHB1YmxpY2Fkby4QARgAEgkKA04vQRABGAAYAVoMajYxdzl4bTJ0cDl5cgIgAHgAggEUc3VnZ2VzdC5mZm13M3l2bG51ZGyaAQYIABAAGACwAQC4AQAYs7Gx8IoyINXQsfCKMjAAQhRzdWdnZXN0LmZmbXczeXZsbnVkbCKaAgoLQUFBQk9WelMzYlUS5AEKC0FBQUJPVnpTM2JVEgtBQUFCT1Z6UzNiVRoNCgl0ZXh0L2h0bWwSACIOCgp0ZXh0L3BsYWluEgAqGyIVMTAyMjYzNjEyNTcxMzI4NTMxNjkxKAA4ADDFp/u5ijI4k7j7uYoySkQKJGFwcGxpY2F0aW9uL3ZuZC5nb29nbGUtYXBwcy5kb2NzLm1kcxocwtfa5AEWChQKBwoBbhABGAASBwoBbhABGAAYAVoMZ25lNWZibTY1dGJ6cgIgAHgAggEUc3VnZ2VzdC5vaTV4bnVqcXJjZjmaAQYIABAAGACwAQC4AQAYxaf7uYoyIJO4+7mKMjAAQhRzdWdnZXN0Lm9pNXhudWpxcmNmOSKlAgoLQUFBQlF6ZjAtZHcS7wEKC0FBQUJRemYwLWR3EgtBQUFCUXpmMC1kdxoNCgl0ZXh0L2h0bWwSACIOCgp0ZXh0L3BsYWluEgAqGyIVMTAyMjYzNjEyNTcxMzI4NTMxNjkxKAA4ADDDtvm/ijI4rrz5v4oySk8KJGFwcGxpY2F0aW9uL3ZuZC5nb29nbGUtYXBwcy5kb2NzLm1kcxonwtfa5AEhCh8KDQoHb3RvcmfDsxABGAASDAoGb3RvcmdvEAEYABgBWgxvbHNjZ3dxbG5idTRyAiAAeACCARRzdWdnZXN0LjYzMW8yczFlNDFzcZoBBggAEAAYALABALgBABjDtvm/ijIgrrz5v4oyMABCFHN1Z2dlc3QuNjMxbzJzMWU0MXNxIskECgtBQUFCT1lZTUdncxKXBAoLQUFBQk9ZWU1HZ3MSC0FBQUJPWVlNR2dzGoABCgl0ZXh0L2h0bWwSc0RlYmUgcXVlZGFyIGNsYXJvIHF1ZSBlbiBlbCB0csOhbWl0ZSBkZSBhZGVjdWFjacOzbiwgcmVwb3NpY2nDs24gbyBtZWpvcmEgcXVlIHPDs2xvIHByb2NlZGUgcmVjdXJzbyBkZSBSZXBvc2ljacOzbi4igQEKCnRleHQvcGxhaW4Sc0RlYmUgcXVlZGFyIGNsYXJvIHF1ZSBlbiBlbCB0csOhbWl0ZSBkZSBhZGVjdWFjacOzbiwgcmVwb3NpY2nDs24gbyBtZWpvcmEgcXVlIHPDs2xvIHByb2NlZGUgcmVjdXJzbyBkZSBSZXBvc2ljacOzbi4qGyIVMTExODE4NTkxMTY3NjYxNTgyNjQ5KAA4ADCYkMnwijI4mJDJ8IoySi4KCnRleHQvcGxhaW4SIHByb2NlZGVyw6FuIGxvcyByZWN1cnNvcyBkZSBMZXksWgxwb2k1cjdpbnJvb3dyAiAAeACaAQYIABAAGACqAXUSc0RlYmUgcXVlZGFyIGNsYXJvIHF1ZSBlbiBlbCB0csOhbWl0ZSBkZSBhZGVjdWFjacOzbiwgcmVwb3NpY2nDs24gbyBtZWpvcmEgcXVlIHPDs2xvIHByb2NlZGUgcmVjdXJzbyBkZSBSZXBvc2ljacOzbi6wAQC4AQAYmJDJ8IoyIJiQyfCKMjAAQhBraXgudjRtbXFodDZwenN3IqQCCgtBQUFCT1Z6UzNiURLvAQoLQUFBQk9WelMzYlESC0FBQUJPVnpTM2JRGg0KCXRleHQvaHRtbBIAIg4KCnRleHQvcGxhaW4SACobIhUxMDIyNjM2MTI1NzEzMjg1MzE2OTEoADgAMOXQ+rmKMjja6vq5ijJKUAokYXBwbGljYXRpb24vdm5kLmdvb2dsZS1hcHBzLmRvY3MubWRzGijC19rkASIKIAoTCg1kZSBhY3VlcmRvIGFsEAEYABIHCgEtEAEYABgBWgxoeHNsMDg5M2lja2lyAiAAeACCARNzdWdnZXN0LmZlMjExaXZ0b2JymgEGCAAQABgAsAEAuAEAGOXQ+rmKMiDa6vq5ijIwAEITc3VnZ2VzdC5mZTIxMWl2dG9iciK0AgoLQUFBQk9ZWU1HZ2cS/gEKC0FBQUJPWVlNR2dnEgtBQUFCT1lZTUdnZxoNCgl0ZXh0L2h0bWwSACIOCgp0ZXh0L3BsYWluEgAqGyIVMTExODE4NTkxMTY3NjYxNTgyNjQ5KAA4ADDepfvvijI4vJ/874oySl4KJGFwcGxpY2F0aW9uL3ZuZC5nb29nbGUtYXBwcy5kb2NzLm1kcxo2wtfa5AEwCi4KGAoST2ZpY2lvIGNvbXVuaWNhbmRvEAEYABIQCgpDb211bmljYWRvEAEYABgBWgx0eDZsOGtsdnh5a3hyAiAAeACCARRzdWdnZXN0LnYya3h1bG5jcGIyd5oBBggAEAAYALABALgBABjepfvvijIgvJ/874oyMABCFHN1Z2dlc3QudjJreHVsbmNwYjJ3IrQCCgtBQUFCT1R5MnhrTRL+AQoLQUFBQk9UeTJ4a00SC0FBQUJPVHkyeGtNGg0KCXRleHQvaHRtbBIAIg4KCnRleHQvcGxhaW4SACobIhUxMDIyNjM2MTI1NzEzMjg1MzE2OTEoADgAMMH137yKMjiC/9+8ijJKXgokYXBwbGljYXRpb24vdm5kLmdvb2dsZS1hcHBzLmRvY3MubWRzGjbC19rkATAKLgoSCgx2ZXJpZmljYXIgbGEQARgAEhYKEHZlcmlmaWNhciBjb24gbGEQARgAGAFaDG11Yjh1aHdkMHQ4ZXICIAB4AIIBFHN1Z2dlc3Quanh6d3ZyMmh6ZXFpmgEGCAAQABgAsAEAuAEAGMH137yKMiCC/9+8ijIwAEIUc3VnZ2VzdC5qeHp3dnIyaHplcWkimgIKC0FBQUJPVHkyeG5vEuQBCgtBQUFCT1R5MnhubxILQUFBQk9UeTJ4bm8aDQoJdGV4dC9odG1sEgAiDgoKdGV4dC9wbGFpbhIAKhsiFTEwMjI2MzYxMjU3MTMyODUzMTY5MSgAOAAwg+CyvooyOM7rsr6KMkpECiRhcHBsaWNhdGlvbi92bmQuZ29vZ2xlLWFwcHMuZG9jcy5tZHMaHMLX2uQBFgoUCgcKAVIQARgAEgcKAXIQARgAGAFaDHowcGdlYmRybmZkd3ICIAB4AIIBFHN1Z2dlc3QuZjlsbGx6ZGp1d3lymgEGCAAQABgAsAEAuAEAGIPgsr6KMiDO67K+ijIwAEIUc3VnZ2VzdC5mOWxsbHpkanV3eXIikgIKC0FBQUJPVHkyeGprEtwBCgtBQUFCT1R5MnhqaxILQUFBQk9UeTJ4amsaDQoJdGV4dC9odG1sEgAiDgoKdGV4dC9wbGFpbhIAKhsiFTEwMjI2MzYxMjU3MTMyODUzMTY5MSgAOAAw6bqovIoyOLfEqLyKMko8CiRhcHBsaWNhdGlvbi92bmQuZ29vZ2xlLWFwcHMuZG9jcy5tZHMaFMLX2uQBDhoMCggKAnlhEAEYABABWgxhZnplbzB2OHEwYnhyAiAAeACCARRzdWdnZXN0LmVnenF5cWtmbmxkMpoBBggAEAAYALABALgBABjpuqi8ijIgt8SovIoyMABCFHN1Z2dlc3QuZWd6cXlxa2ZubGQyIvgGCgtBQUFCT1lZTUdnaxLGBgoLQUFBQk9ZWU1HZ2sSC0FBQUJPWVlNR2drGr8BCgl0ZXh0L2h0bWwSsQFFbCB0aWVtcG8gcGFyYSBlbGFib3JhciBBQSBtZWRpYW50ZSBlbCBjdWFsIHNlIGRlY2xhcmEgZWwgZGVzaXN0aW1pZW50byBubyBlc3RhIGRlZmluaWRvIGVuIGxhIHJlc29sdWNpw7NuIE5vLiAwMTYzIGRlIDIwMDksIGNvbW8gc2kgbG8gZGVmaW5lIHBhcmEgZW1pdGlyIGVsIGluaWNpbyBkZSB0csOhbWl0ZS4iwAEKCnRleHQvcGxhaW4SsQFFbCB0aWVtcG8gcGFyYSBlbGFib3JhciBBQSBtZWRpYW50ZSBlbCBjdWFsIHNlIGRlY2xhcmEgZWwgZGVzaXN0aW1pZW50byBubyBlc3RhIGRlZmluaWRvIGVuIGxhIHJlc29sdWNpw7NuIE5vLiAwMTYzIGRlIDIwMDksIGNvbW8gc2kgbG8gZGVmaW5lIHBhcmEgZW1pdGlyIGVsIGluaWNpbyBkZSB0csOhbWl0ZS4qGyIVMTExODE4NTkxMTY3NjYxNTgyNjQ5KAA4ADDi+53wijI44vud8IoySp4BCgp0ZXh0L3BsYWluEo8BQ2luY28gKDUpIGTDrWFzIHBhcmEgZWxhYm9yYXIgZWwgYXV0byBkZSBpbmljaW8gZGUgdHLDoW1pdGUgbyBhY3RvIGFkbWluaXN0cmF0aXZvIG1lZGlhbnRlIGVsIGN1YWwgc2UgZGVjbGFyYSBlbCBkZXNpc3RpbWllbnRvIGRlIGxhIHNvbGljaXR1ZC5aDDJjcGRhYTRjejMwdnICIAB4AJoBBggAEAAYAKoBtAESsQFFbCB0aWVtcG8gcGFyYSBlbGFib3JhciBBQSBtZWRpYW50ZSBlbCBjdWFsIHNlIGRlY2xhcmEgZWwgZGVzaXN0aW1pZW50byBubyBlc3RhIGRlZmluaWRvIGVuIGxhIHJlc29sdWNpw7NuIE5vLiAwMTYzIGRlIDIwMDksIGNvbW8gc2kgbG8gZGVmaW5lIHBhcmEgZW1pdGlyIGVsIGluaWNpbyBkZSB0csOhbWl0ZS6wAQC4AQAY4vud8IoyIOL7nfCKMjAAQhBraXguYnpraGFhejV4c2l0Iq8CCgtBQUFCT1R5MnhqbxL5AQoLQUFBQk9UeTJ4am8SC0FBQUJPVHkyeGpvGg0KCXRleHQvaHRtbBIAIg4KCnRleHQvcGxhaW4SACobIhUxMDIyNjM2MTI1NzEzMjg1MzE2OTEoADgAMMb8q7yKMjj6m6y8ijJKWQokYXBwbGljYXRpb24vdm5kLmdvb2dsZS1hcHBzLmRvY3MubWRzGjHC19rkASsKKQoHCgFSEAEYABIcChZycmVzb2x1Y2nDs25lc29sdWNpw7NuEAEYABgBWgxzcTQ4ZmRpNzB4cnJyAiAAeACCARRzdWdnZXN0Ljk3NWNpa2tsbGRwbZoBBggAEAAYALABALgBABjG/Ku8ijIg+pusvIoyMABCFHN1Z2dlc3QuOTc1Y2lra2xsZHBtIpACCgtBQUFCT1R5MnhvSRLaAQoLQUFBQk9UeTJ4b0kSC0FBQUJPVHkyeG9JGg0KCXRleHQvaHRtbBIAIg4KCnRleHQvcGxhaW4SACobIhUxMDIyNjM2MTI1NzEzMjg1MzE2OTEoADgAMOPB1r6KMjivzda+ijJKOgokYXBwbGljYXRpb24vdm5kLmdvb2dsZS1hcHBzLmRvY3MubWRzGhLC19rkAQwaCgoGCgAQERgAEAJaDHVid2FmbXNmamF1ZXICIAB4AIIBFHN1Z2dlc3QuaWVoemRmOGU0djdtmgEGCAAQABgAsAEAuAEAGOPB1r6KMiCvzda+ijIwAEIUc3VnZ2VzdC5pZWh6ZGY4ZTR2N20iqAIKC0FBQUJPVnpTM2JjEvIBCgtBQUFCT1Z6UzNiYxILQUFBQk9WelMzYmMaDQoJdGV4dC9odG1sEgAiDgoKdGV4dC9wbGFpbhIAKhsiFTEwMjI2MzYxMjU3MTMyODUzMTY5MSgAOAAwrP38uYoyOMHE/bmKMkpSCiRhcHBsaWNhdGlvbi92bmQuZ29vZ2xlLWFwcHMuZG9jcy5tZHMaKsLX2uQBJAoiCg4KCCwgY29uIGVsEAEYABIOCghjb24gbyBlbBABGAAYAVoMZWZ3MDZpaDd1anNicgIgAHgAggEUc3VnZ2VzdC56OXYzc2hzancwODmaAQYIABAAGACwAQC4AQAYrP38uYoyIMHE/bmKMjAAQhRzdWdnZXN0Lno5djNzaHNqdzA4OSKQAgoLQUFBQk9UeTJ4amcS2gEKC0FBQUJPVHkyeGpnEgtBQUFCT1R5MnhqZxoNCgl0ZXh0L2h0bWwSACIOCgp0ZXh0L3BsYWluEgAqGyIVMTAyMjYzNjEyNTcxMzI4NTMxNjkxKAA4ADCPkp28ijI40pydvIoySjoKJGFwcGxpY2F0aW9uL3ZuZC5nb29nbGUtYXBwcy5kb2NzLm1kcxoSwtfa5AEMGgoKBgoAEBQYABABWgw2emljc3l3dmFtMmJyAiAAeACCARRzdWdnZXN0LmIydTdncm0yZDF3N5oBBggAEAAYALABALgBABiPkp28ijIg0pydvIoyMABCFHN1Z2dlc3QuYjJ1N2dybTJkMXc3ItoKCgtBQUFCT1lZTUdmMBKoCgoLQUFBQk9ZWU1HZjASC0FBQUJPWVlNR2YwGqwCCgl0ZXh0L2h0bWwSngJFbCBwZXJtaXNvIHByb3BpYW1lbnRlIGNvbW8gZGVmaW5pY2nDs24gbm8gZXMgdW4gdHLDoW1pdGUsIGVsIHBlcm1pc28gZXMgbGEgYXV0b3JpemFjacOzbiB0YXhhdGl2YSBxdWUgcGVybWl0ZSBsYXMgYWN0aXZpZGFkZXMgZGUgYWRlY3VhY2nDs24sIHJlcG9zaWNpw7NuIG1lam9yYS4gTGEgZGVmaW5pY2nDs24gZGUgUGVybWlzbyBlc3RhIGNvbnRlbmlkYSBlbiBlbCBBcnQuIDAxIGRlIGxhIFJlc29sdWNpw7NuIE5vLiAwMTYzLzIwMDktIHJlY29taWVuZG8gY29sb2NhciBlc2EgZGVmaW5pY2nDs24uIq0CCgp0ZXh0L3BsYWluEp4CRWwgcGVybWlzbyBwcm9waWFtZW50ZSBjb21vIGRlZmluaWNpw7NuIG5vIGVzIHVuIHRyw6FtaXRlLCBlbCBwZXJtaXNvIGVzIGxhIGF1dG9yaXphY2nDs24gdGF4YXRpdmEgcXVlIHBlcm1pdGUgbGFzIGFjdGl2aWRhZGVzIGRlIGFkZWN1YWNpw7NuLCByZXBvc2ljacOzbiBtZWpvcmEuIExhIGRlZmluaWNpw7NuIGRlIFBlcm1pc28gZXN0YSBjb250ZW5pZGEgZW4gZWwgQXJ0LiAwMSBkZSBsYSBSZXNvbHVjacOzbiBOby4gMDE2My8yMDA5LSByZWNvbWllbmRvIGNvbG9jYXIgZXNhIGRlZmluaWNpw7NuLiobIhUxMTE4MTg1OTExNjc2NjE1ODI2NDkoADgAMPiIpu+KMjjb2NmRjDJC9AEKC0FBQUJSdnUwdG5jEgtBQUFCT1lZTUdmMBowCgl0ZXh0L2h0bWwSI0VzIGRlY2lyLCBjYW1iaWFyIHRyw6FtaXRlIHBvciBtb2RvIjEKCnRleHQvcGxhaW4SI0VzIGRlY2lyLCBjYW1iaWFyIHRyw6FtaXRlIHBvciBtb2RvKhsiFTEwMDQ4MzM4MTgwNjgwNjIxMjQ5OSgAOAAw29jZkYwyONvY2ZGMMloLd2Q3dXNkOGZ3aXpyAiAAeACaAQYIABAAGACqASUSI0VzIGRlY2lyLCBjYW1iaWFyIHRyw6FtaXRlIHBvciBtb2RvsAEAuAEASkMKCnRleHQvcGxhaW4SNVRyw6FtaXRlIG1lZGlhbnRlIGVsIGN1YWwgYSB1biB1c3VhcmlvIHNlIGxlIGF1dG9yaXphWgx1Z3FqNjRlbGJ0anFyAiAAeACaAQYIABAAGACqAaECEp4CRWwgcGVybWlzbyBwcm9waWFtZW50ZSBjb21vIGRlZmluaWNpw7NuIG5vIGVzIHVuIHRyw6FtaXRlLCBlbCBwZXJtaXNvIGVzIGxhIGF1dG9yaXphY2nDs24gdGF4YXRpdmEgcXVlIHBlcm1pdGUgbGFzIGFjdGl2aWRhZGVzIGRlIGFkZWN1YWNpw7NuLCByZXBvc2ljacOzbiBtZWpvcmEuIExhIGRlZmluaWNpw7NuIGRlIFBlcm1pc28gZXN0YSBjb250ZW5pZGEgZW4gZWwgQXJ0LiAwMSBkZSBsYSBSZXNvbHVjacOzbiBOby4gMDE2My8yMDA5LSByZWNvbWllbmRvIGNvbG9jYXIgZXNhIGRlZmluaWNpw7NuLrABALgBABj4iKbvijIg29jZkYwyMABCEGtpeC52cTd5N3hhZjJwemciswIKC0FBQUJPVHkyeGxREv0BCgtBQUFCT1R5MnhsURILQUFBQk9UeTJ4bFEaDQoJdGV4dC9odG1sEgAiDgoKdGV4dC9wbGFpbhIAKhsiFTEwMjI2MzYxMjU3MTMyODUzMTY5MSgAOAAw0ZLwvIoyOJKc8LyKMkpdCiRhcHBsaWNhdGlvbi92bmQuZ29vZ2xlLWFwcHMuZG9jcy5tZHMaNcLX2uQBLwotChQKDmRlc2Fycm9sbGFyw6FuEAEYABITCg1kZXNhcnJvbGxhcmFuEAEYABgBWgxua2h4dWd1bGExZjNyAiAAeACCARRzdWdnZXN0LndwNTJ6d2V0bDBrN5oBBggAEAAYALABALgBABjRkvC8ijIgkpzwvIoyMABCFHN1Z2dlc3Qud3A1Mnp3ZXRsMGs3MgloLjNyZGNyam4yCGguZ2pkZ3hzMgloLjN6bnlzaDcyCWguMzBqMHpsbDIJaC4yNmluMXJnMghoLmxueGJ6OTIJaC4zNW5rdW4yMgloLjFrc3Y0dXYyCWguNDRzaW5pbzIJaC4zajJxcW0zMgloLjF5ODEwdHcyCWguNGQzNG9nODIJaC40aTdvamhwOABqSQoUc3VnZ2VzdC4zYjJlcmFjaWxkaHMSMU1hcsOtYSBKb3PDqSBIZXJyZXJhIEJhcnJpb3MgLUNPUkFMRVMgREVMIFJPU0FSSU9qSQoUc3VnZ2VzdC5idm1lMDVzaGc2ZmgSMU1hcsOtYSBKb3PDqSBIZXJyZXJhIEJhcnJpb3MgLUNPUkFMRVMgREVMIFJPU0FSSU9qSQoUc3VnZ2VzdC45OGZidDgzaDFxZ2YSMU1hcsOtYSBKb3PDqSBIZXJyZXJhIEJhcnJpb3MgLUNPUkFMRVMgREVMIFJPU0FSSU9qSQoUc3VnZ2VzdC5rbmM0Nnp5bGZhN3USMU1hcsOtYSBKb3PDqSBIZXJyZXJhIEJhcnJpb3MgLUNPUkFMRVMgREVMIFJPU0FSSU9qSQoUc3VnZ2VzdC5uZjJkZW52YjZmdzgSMU1hcsOtYSBKb3PDqSBIZXJyZXJhIEJhcnJpb3MgLUNPUkFMRVMgREVMIFJPU0FSSU9qSQoUc3VnZ2VzdC50bDkxdnA1MGwwdTkSMU1hcsOtYSBKb3PDqSBIZXJyZXJhIEJhcnJpb3MgLUNPUkFMRVMgREVMIFJPU0FSSU9qSQoUc3VnZ2VzdC5paHV1NDBjem43OWkSMU1hcsOtYSBKb3PDqSBIZXJyZXJhIEJhcnJpb3MgLUNPUkFMRVMgREVMIFJPU0FSSU9qSQoUc3VnZ2VzdC43bm1kcDJhdjdqbXgSMU1hcsOtYSBKb3PDqSBIZXJyZXJhIEJhcnJpb3MgLUNPUkFMRVMgREVMIFJPU0FSSU9qSQoUc3VnZ2VzdC52eTB1ZGg3NG9vM2oSMU1hcsOtYSBKb3PDqSBIZXJyZXJhIEJhcnJpb3MgLUNPUkFMRVMgREVMIFJPU0FSSU9qSQoUc3VnZ2VzdC5pZHV4Y2FpM2sxcjkSMU1hcsOtYSBKb3PDqSBIZXJyZXJhIEJhcnJpb3MgLUNPUkFMRVMgREVMIFJPU0FSSU9qSQoUc3VnZ2VzdC5qc2FvZXVrNmd2c3ESMU1hcsOtYSBKb3PDqSBIZXJyZXJhIEJhcnJpb3MgLUNPUkFMRVMgREVMIFJPU0FSSU9qMAoUc3VnZ2VzdC5qcm1jdnZxc3Ezb2oSGGVxdWlwb2p1cmlkaWNvZHRjYSAtRFRDQWowChRzdWdnZXN0LmN1ODRieHJyNjgzMBIYZXF1aXBvanVyaWRpY29kdGNhIC1EVENBakkKFHN1Z2dlc3QuMTh3NnF4cWFwenJyEjFNYXLDrWEgSm9zw6kgSGVycmVyYSBCYXJyaW9zIC1DT1JBTEVTIERFTCBST1NBUklPakgKE3N1Z2dlc3QucGU1eGN1ZTlyZTgSMU1hcsOtYSBKb3PDqSBIZXJyZXJhIEJhcnJpb3MgLUNPUkFMRVMgREVMIFJPU0FSSU9qMAoUc3VnZ2VzdC5vNGN5amNndXpiN3ASGGVxdWlwb2p1cmlkaWNvZHRjYSAtRFRDQWpJChRzdWdnZXN0LjdlbnFsMmpwYWtjMxIxTWFyw61hIEpvc8OpIEhlcnJlcmEgQmFycmlvcyAtQ09SQUxFUyBERUwgUk9TQVJJT2pJChRzdWdnZXN0LnRiNmNvbWVobG13ZhIxTWFyw61hIEpvc8OpIEhlcnJlcmEgQmFycmlvcyAtQ09SQUxFUyBERUwgUk9TQVJJT2owChRzdWdnZXN0LndtZTU1ZG1qdzZoNRIYZXF1aXBvanVyaWRpY29kdGNhIC1EVENBakgKE3N1Z2dlc3QuaGtseGs1bzZjbWESMU1hcsOtYSBKb3PDqSBIZXJyZXJhIEJhcnJpb3MgLUNPUkFMRVMgREVMIFJPU0FSSU9qMAoUc3VnZ2VzdC5lZTNnd2pkNXY0NHgSGGVxdWlwb2p1cmlkaWNvZHRjYSAtRFRDQWpJChRzdWdnZXN0LmY1amc3a2UydWtuYRIxTWFyw61hIEpvc8OpIEhlcnJlcmEgQmFycmlvcyAtQ09SQUxFUyBERUwgUk9TQVJJT2pJChRzdWdnZXN0Lms4c3Rtazh4YXlxbRIxTWFyw61hIEpvc8OpIEhlcnJlcmEgQmFycmlvcyAtQ09SQUxFUyBERUwgUk9TQVJJT2pJChRzdWdnZXN0LnRxZ2JkdTd3MGxzaRIxTWFyw61hIEpvc8OpIEhlcnJlcmEgQmFycmlvcyAtQ09SQUxFUyBERUwgUk9TQVJJT2pJChRzdWdnZXN0LjQwcWI0OHlxb2g2YhIxTWFyw61hIEpvc8OpIEhlcnJlcmEgQmFycmlvcyAtQ09SQUxFUyBERUwgUk9TQVJJT2owChRzdWdnZXN0LmZmbXczeXZsbnVkbBIYZXF1aXBvanVyaWRpY29kdGNhIC1EVENBakkKFHN1Z2dlc3Qub2k1eG51anFyY2Y5EjFNYXLDrWEgSm9zw6kgSGVycmVyYSBCYXJyaW9zIC1DT1JBTEVTIERFTCBST1NBUklPakkKFHN1Z2dlc3QuNjMxbzJzMWU0MXNxEjFNYXLDrWEgSm9zw6kgSGVycmVyYSBCYXJyaW9zIC1DT1JBTEVTIERFTCBST1NBUklPakgKE3N1Z2dlc3QuZmUyMTFpdnRvYnISMU1hcsOtYSBKb3PDqSBIZXJyZXJhIEJhcnJpb3MgLUNPUkFMRVMgREVMIFJPU0FSSU9qMAoUc3VnZ2VzdC52Mmt4dWxuY3BiMncSGGVxdWlwb2p1cmlkaWNvZHRjYSAtRFRDQWpJChRzdWdnZXN0Lmp4end2cjJoemVxaRIxTWFyw61hIEpvc8OpIEhlcnJlcmEgQmFycmlvcyAtQ09SQUxFUyBERUwgUk9TQVJJT2pJChRzdWdnZXN0LmY5bGxsemRqdXd5chIxTWFyw61hIEpvc8OpIEhlcnJlcmEgQmFycmlvcyAtQ09SQUxFUyBERUwgUk9TQVJJT2pJChRzdWdnZXN0LmVnenF5cWtmbmxkMhIxTWFyw61hIEpvc8OpIEhlcnJlcmEgQmFycmlvcyAtQ09SQUxFUyBERUwgUk9TQVJJT2pJChRzdWdnZXN0Ljk3NWNpa2tsbGRwbRIxTWFyw61hIEpvc8OpIEhlcnJlcmEgQmFycmlvcyAtQ09SQUxFUyBERUwgUk9TQVJJT2pJChRzdWdnZXN0LmllaHpkZjhlNHY3bRIxTWFyw61hIEpvc8OpIEhlcnJlcmEgQmFycmlvcyAtQ09SQUxFUyBERUwgUk9TQVJJT2pJChRzdWdnZXN0Lno5djNzaHNqdzA4ORIxTWFyw61hIEpvc8OpIEhlcnJlcmEgQmFycmlvcyAtQ09SQUxFUyBERUwgUk9TQVJJT2pIChNzdWdnZXN0LnI0ZGR2YnVwY2dwEjFNYXLDrWEgSm9zw6kgSGVycmVyYSBCYXJyaW9zIC1DT1JBTEVTIERFTCBST1NBUklPakkKFHN1Z2dlc3QuYjJ1N2dybTJkMXc3EjFNYXLDrWEgSm9zw6kgSGVycmVyYSBCYXJyaW9zIC1DT1JBTEVTIERFTCBST1NBUklPajAKFHN1Z2dlc3QudjU1bHdjdzRrenMxEhhlcXVpcG9qdXJpZGljb2R0Y2EgLURUQ0FqSQoUc3VnZ2VzdC53cDUyendldGwwazcSMU1hcsOtYSBKb3PDqSBIZXJyZXJhIEJhcnJpb3MgLUNPUkFMRVMgREVMIFJPU0FSSU9yITF6ZTNUWVNBVFF0RFVJYlYyRml5dnpiVERmNlN2TkM4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22F92C-1278-4437-8121-BBAFB4236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4444</Words>
  <Characters>24446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UAESPNN</dc:creator>
  <cp:lastModifiedBy>Marcela Borda Rodriguez</cp:lastModifiedBy>
  <cp:revision>2</cp:revision>
  <dcterms:created xsi:type="dcterms:W3CDTF">2024-10-16T19:52:00Z</dcterms:created>
  <dcterms:modified xsi:type="dcterms:W3CDTF">2024-10-16T19:52:00Z</dcterms:modified>
</cp:coreProperties>
</file>