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F5B03D" w14:textId="123124A5" w:rsidR="00FB1E62" w:rsidRDefault="00FB1E62" w:rsidP="00527DE3">
      <w:pPr>
        <w:jc w:val="center"/>
        <w:rPr>
          <w:rFonts w:ascii="Arial Narrow" w:eastAsia="Arial Narrow" w:hAnsi="Arial Narrow"/>
          <w:b/>
          <w:bCs/>
          <w:lang w:val="es-CO"/>
        </w:rPr>
      </w:pPr>
      <w:bookmarkStart w:id="0" w:name="_Hlk181803209"/>
      <w:bookmarkEnd w:id="0"/>
      <w:r>
        <w:rPr>
          <w:rFonts w:ascii="Arial Narrow" w:eastAsia="Arial Narrow" w:hAnsi="Arial Narrow"/>
          <w:b/>
          <w:bCs/>
          <w:lang w:val="es-CO"/>
        </w:rPr>
        <w:t>INFORME</w:t>
      </w:r>
      <w:r w:rsidR="00527DE3" w:rsidRPr="00527DE3">
        <w:rPr>
          <w:rFonts w:ascii="Arial Narrow" w:eastAsia="Arial Narrow" w:hAnsi="Arial Narrow"/>
          <w:b/>
          <w:bCs/>
          <w:lang w:val="es-CO"/>
        </w:rPr>
        <w:t xml:space="preserve"> DE NECESIDADES </w:t>
      </w:r>
      <w:r>
        <w:rPr>
          <w:rFonts w:ascii="Arial Narrow" w:eastAsia="Arial Narrow" w:hAnsi="Arial Narrow"/>
          <w:b/>
          <w:bCs/>
          <w:lang w:val="es-CO"/>
        </w:rPr>
        <w:t>DE ASISTENCIA PARA EL ECOTURISMO</w:t>
      </w:r>
    </w:p>
    <w:p w14:paraId="58F1B8D0" w14:textId="63FD1EC6" w:rsidR="00AD7AC4" w:rsidRDefault="00FB1E62" w:rsidP="00527DE3">
      <w:pPr>
        <w:jc w:val="center"/>
        <w:rPr>
          <w:rFonts w:ascii="Arial Narrow" w:eastAsia="Arial Narrow" w:hAnsi="Arial Narrow"/>
          <w:b/>
          <w:bCs/>
          <w:lang w:val="es-CO"/>
        </w:rPr>
      </w:pPr>
      <w:r>
        <w:rPr>
          <w:rFonts w:ascii="Arial Narrow" w:eastAsia="Arial Narrow" w:hAnsi="Arial Narrow"/>
          <w:b/>
          <w:bCs/>
          <w:lang w:val="es-CO"/>
        </w:rPr>
        <w:t xml:space="preserve"> PARA EL </w:t>
      </w:r>
      <w:r w:rsidR="00527DE3" w:rsidRPr="00527DE3">
        <w:rPr>
          <w:rFonts w:ascii="Arial Narrow" w:eastAsia="Arial Narrow" w:hAnsi="Arial Narrow"/>
          <w:b/>
          <w:bCs/>
          <w:lang w:val="es-CO"/>
        </w:rPr>
        <w:t>SANTUARIO DE FLORA Y FAUNA LOS FLAMENCOS</w:t>
      </w:r>
    </w:p>
    <w:p w14:paraId="0B667032" w14:textId="6DE875FC" w:rsidR="00FB1E62" w:rsidRDefault="00FB1E62" w:rsidP="00527DE3">
      <w:pPr>
        <w:jc w:val="center"/>
        <w:rPr>
          <w:rFonts w:ascii="Arial Narrow" w:eastAsia="Arial Narrow" w:hAnsi="Arial Narrow"/>
          <w:b/>
          <w:bCs/>
          <w:lang w:val="es-CO"/>
        </w:rPr>
      </w:pPr>
      <w:r>
        <w:rPr>
          <w:rFonts w:ascii="Arial Narrow" w:eastAsia="Arial Narrow" w:hAnsi="Arial Narrow"/>
          <w:b/>
          <w:bCs/>
          <w:lang w:val="es-CO"/>
        </w:rPr>
        <w:t>(Resolución 273 del 24 de julio de 2024)</w:t>
      </w:r>
    </w:p>
    <w:p w14:paraId="14E35120" w14:textId="77777777" w:rsidR="00527DE3" w:rsidRDefault="00527DE3" w:rsidP="00527DE3">
      <w:pPr>
        <w:jc w:val="center"/>
        <w:rPr>
          <w:rFonts w:ascii="Arial Narrow" w:eastAsia="Arial Narrow" w:hAnsi="Arial Narrow"/>
          <w:b/>
          <w:bCs/>
          <w:lang w:val="es-CO"/>
        </w:rPr>
      </w:pPr>
    </w:p>
    <w:p w14:paraId="3128D7A5" w14:textId="77777777" w:rsidR="00527DE3" w:rsidRDefault="00527DE3" w:rsidP="00527DE3">
      <w:pPr>
        <w:jc w:val="center"/>
        <w:rPr>
          <w:rFonts w:ascii="Arial Narrow" w:eastAsia="Arial Narrow" w:hAnsi="Arial Narrow"/>
          <w:b/>
          <w:bCs/>
          <w:lang w:val="es-CO"/>
        </w:rPr>
      </w:pPr>
    </w:p>
    <w:p w14:paraId="32FF10E2" w14:textId="77777777" w:rsidR="00527DE3" w:rsidRDefault="00527DE3" w:rsidP="00527DE3">
      <w:pPr>
        <w:jc w:val="center"/>
        <w:rPr>
          <w:rFonts w:ascii="Arial Narrow" w:eastAsia="Arial Narrow" w:hAnsi="Arial Narrow"/>
          <w:b/>
          <w:bCs/>
          <w:lang w:val="es-CO"/>
        </w:rPr>
      </w:pPr>
    </w:p>
    <w:p w14:paraId="31E5CB8E" w14:textId="0688F478" w:rsidR="00527DE3" w:rsidRDefault="00D54D95" w:rsidP="00FA6919">
      <w:pPr>
        <w:jc w:val="center"/>
        <w:rPr>
          <w:rFonts w:ascii="Arial Narrow" w:eastAsia="Arial Narrow" w:hAnsi="Arial Narrow"/>
          <w:b/>
          <w:bCs/>
          <w:lang w:val="es-CO"/>
        </w:rPr>
      </w:pPr>
      <w:r w:rsidRPr="00D54D95">
        <w:rPr>
          <w:rFonts w:ascii="Arial Narrow" w:eastAsia="Arial Narrow" w:hAnsi="Arial Narrow"/>
          <w:b/>
          <w:bCs/>
          <w:noProof/>
        </w:rPr>
        <w:drawing>
          <wp:inline distT="0" distB="0" distL="0" distR="0" wp14:anchorId="4F176221" wp14:editId="42C09BF0">
            <wp:extent cx="5613400" cy="3474720"/>
            <wp:effectExtent l="0" t="0" r="6350" b="0"/>
            <wp:docPr id="2" name="Imagen 1">
              <a:extLst xmlns:a="http://schemas.openxmlformats.org/drawingml/2006/main">
                <a:ext uri="{FF2B5EF4-FFF2-40B4-BE49-F238E27FC236}">
                  <a16:creationId xmlns:a16="http://schemas.microsoft.com/office/drawing/2014/main" id="{BA8526A4-53EF-9438-F46E-07FBBF6678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BA8526A4-53EF-9438-F46E-07FBBF66786D}"/>
                        </a:ext>
                      </a:extLst>
                    </pic:cNvPr>
                    <pic:cNvPicPr>
                      <a:picLocks noChangeAspect="1"/>
                    </pic:cNvPicPr>
                  </pic:nvPicPr>
                  <pic:blipFill rotWithShape="1">
                    <a:blip r:embed="rId8"/>
                    <a:srcRect b="18858"/>
                    <a:stretch/>
                  </pic:blipFill>
                  <pic:spPr>
                    <a:xfrm>
                      <a:off x="0" y="0"/>
                      <a:ext cx="5615307" cy="3475900"/>
                    </a:xfrm>
                    <a:prstGeom prst="rect">
                      <a:avLst/>
                    </a:prstGeom>
                  </pic:spPr>
                </pic:pic>
              </a:graphicData>
            </a:graphic>
          </wp:inline>
        </w:drawing>
      </w:r>
    </w:p>
    <w:p w14:paraId="0C42F5FC" w14:textId="77777777" w:rsidR="00FB1E62" w:rsidRDefault="00FB1E62" w:rsidP="00ED4776">
      <w:pPr>
        <w:rPr>
          <w:rFonts w:ascii="Arial Narrow" w:eastAsia="Arial Narrow" w:hAnsi="Arial Narrow"/>
          <w:b/>
          <w:bCs/>
          <w:lang w:val="es-CO"/>
        </w:rPr>
      </w:pPr>
    </w:p>
    <w:p w14:paraId="5332EA5B" w14:textId="4DA24987" w:rsidR="00FB1E62" w:rsidRDefault="00D54D95" w:rsidP="00ED4776">
      <w:pPr>
        <w:rPr>
          <w:rFonts w:ascii="Arial Narrow" w:eastAsia="Arial Narrow" w:hAnsi="Arial Narrow"/>
          <w:b/>
          <w:bCs/>
          <w:lang w:val="es-CO"/>
        </w:rPr>
      </w:pPr>
      <w:r>
        <w:rPr>
          <w:rFonts w:ascii="Arial Narrow" w:eastAsia="Arial Narrow" w:hAnsi="Arial Narrow"/>
          <w:b/>
          <w:bCs/>
          <w:lang w:val="es-CO"/>
        </w:rPr>
        <w:t>Foto tomada por Yarima Ramos.</w:t>
      </w:r>
    </w:p>
    <w:p w14:paraId="60FADA59" w14:textId="77777777" w:rsidR="00FB1E62" w:rsidRDefault="00FB1E62" w:rsidP="00ED4776">
      <w:pPr>
        <w:rPr>
          <w:rFonts w:ascii="Arial Narrow" w:eastAsia="Arial Narrow" w:hAnsi="Arial Narrow"/>
          <w:b/>
          <w:bCs/>
          <w:lang w:val="es-CO"/>
        </w:rPr>
      </w:pPr>
    </w:p>
    <w:p w14:paraId="55EB74A7" w14:textId="77777777" w:rsidR="00FB1E62" w:rsidRDefault="00FB1E62" w:rsidP="00FB1E62">
      <w:pPr>
        <w:jc w:val="center"/>
        <w:rPr>
          <w:rFonts w:ascii="Arial Narrow" w:eastAsia="Arial Narrow" w:hAnsi="Arial Narrow"/>
          <w:b/>
          <w:bCs/>
          <w:lang w:val="es-CO"/>
        </w:rPr>
      </w:pPr>
    </w:p>
    <w:p w14:paraId="70ACDDFA" w14:textId="77777777" w:rsidR="00FB1E62" w:rsidRDefault="00FB1E62" w:rsidP="00FB1E62">
      <w:pPr>
        <w:jc w:val="center"/>
        <w:rPr>
          <w:rFonts w:ascii="Arial Narrow" w:eastAsia="Arial Narrow" w:hAnsi="Arial Narrow"/>
          <w:b/>
          <w:bCs/>
          <w:lang w:val="es-CO"/>
        </w:rPr>
      </w:pPr>
    </w:p>
    <w:p w14:paraId="73D878F5" w14:textId="77777777" w:rsidR="00FB1E62" w:rsidRDefault="00FB1E62" w:rsidP="00FB1E62">
      <w:pPr>
        <w:jc w:val="center"/>
        <w:rPr>
          <w:rFonts w:ascii="Arial Narrow" w:eastAsia="Arial Narrow" w:hAnsi="Arial Narrow"/>
          <w:b/>
          <w:bCs/>
          <w:lang w:val="es-CO"/>
        </w:rPr>
      </w:pPr>
    </w:p>
    <w:p w14:paraId="31E73A39" w14:textId="77777777" w:rsidR="00FB1E62" w:rsidRDefault="00FB1E62" w:rsidP="00FB1E62">
      <w:pPr>
        <w:jc w:val="center"/>
        <w:rPr>
          <w:rFonts w:ascii="Arial Narrow" w:eastAsia="Arial Narrow" w:hAnsi="Arial Narrow"/>
          <w:b/>
          <w:bCs/>
          <w:lang w:val="es-CO"/>
        </w:rPr>
      </w:pPr>
    </w:p>
    <w:p w14:paraId="48855163" w14:textId="77777777" w:rsidR="00FB1E62" w:rsidRDefault="00FB1E62" w:rsidP="00FB1E62">
      <w:pPr>
        <w:jc w:val="center"/>
        <w:rPr>
          <w:rFonts w:ascii="Arial Narrow" w:eastAsia="Arial Narrow" w:hAnsi="Arial Narrow"/>
          <w:b/>
          <w:bCs/>
          <w:lang w:val="es-CO"/>
        </w:rPr>
      </w:pPr>
    </w:p>
    <w:p w14:paraId="5AD95196" w14:textId="77777777" w:rsidR="00FB1E62" w:rsidRDefault="00FB1E62" w:rsidP="00FB1E62">
      <w:pPr>
        <w:jc w:val="center"/>
        <w:rPr>
          <w:rFonts w:ascii="Arial Narrow" w:eastAsia="Arial Narrow" w:hAnsi="Arial Narrow"/>
          <w:b/>
          <w:bCs/>
          <w:lang w:val="es-CO"/>
        </w:rPr>
      </w:pPr>
    </w:p>
    <w:p w14:paraId="3E7166FA" w14:textId="77777777" w:rsidR="0014548D" w:rsidRDefault="0014548D" w:rsidP="00FB1E62">
      <w:pPr>
        <w:jc w:val="center"/>
        <w:rPr>
          <w:rFonts w:ascii="Arial Narrow" w:eastAsia="Arial Narrow" w:hAnsi="Arial Narrow"/>
          <w:b/>
          <w:bCs/>
          <w:lang w:val="es-CO"/>
        </w:rPr>
      </w:pPr>
    </w:p>
    <w:p w14:paraId="4DC109C6" w14:textId="77777777" w:rsidR="0014548D" w:rsidRDefault="0014548D" w:rsidP="00FB1E62">
      <w:pPr>
        <w:jc w:val="center"/>
        <w:rPr>
          <w:rFonts w:ascii="Arial Narrow" w:eastAsia="Arial Narrow" w:hAnsi="Arial Narrow"/>
          <w:b/>
          <w:bCs/>
          <w:lang w:val="es-CO"/>
        </w:rPr>
      </w:pPr>
    </w:p>
    <w:p w14:paraId="10113EEF" w14:textId="77777777" w:rsidR="0014548D" w:rsidRDefault="0014548D" w:rsidP="00FB1E62">
      <w:pPr>
        <w:jc w:val="center"/>
        <w:rPr>
          <w:rFonts w:ascii="Arial Narrow" w:eastAsia="Arial Narrow" w:hAnsi="Arial Narrow"/>
          <w:b/>
          <w:bCs/>
          <w:lang w:val="es-CO"/>
        </w:rPr>
      </w:pPr>
    </w:p>
    <w:p w14:paraId="47FC5C07" w14:textId="77777777" w:rsidR="0014548D" w:rsidRDefault="0014548D" w:rsidP="00FB1E62">
      <w:pPr>
        <w:jc w:val="center"/>
        <w:rPr>
          <w:rFonts w:ascii="Arial Narrow" w:eastAsia="Arial Narrow" w:hAnsi="Arial Narrow"/>
          <w:b/>
          <w:bCs/>
          <w:lang w:val="es-CO"/>
        </w:rPr>
      </w:pPr>
    </w:p>
    <w:p w14:paraId="78AB6337" w14:textId="77777777" w:rsidR="0014548D" w:rsidRDefault="0014548D" w:rsidP="00FB1E62">
      <w:pPr>
        <w:jc w:val="center"/>
        <w:rPr>
          <w:rFonts w:ascii="Arial Narrow" w:eastAsia="Arial Narrow" w:hAnsi="Arial Narrow"/>
          <w:b/>
          <w:bCs/>
          <w:lang w:val="es-CO"/>
        </w:rPr>
      </w:pPr>
    </w:p>
    <w:p w14:paraId="3C2B834F" w14:textId="77777777" w:rsidR="0014548D" w:rsidRDefault="0014548D" w:rsidP="00FB1E62">
      <w:pPr>
        <w:jc w:val="center"/>
        <w:rPr>
          <w:rFonts w:ascii="Arial Narrow" w:eastAsia="Arial Narrow" w:hAnsi="Arial Narrow"/>
          <w:b/>
          <w:bCs/>
          <w:lang w:val="es-CO"/>
        </w:rPr>
      </w:pPr>
    </w:p>
    <w:p w14:paraId="35D884CD" w14:textId="77777777" w:rsidR="0014548D" w:rsidRDefault="0014548D" w:rsidP="00FB1E62">
      <w:pPr>
        <w:jc w:val="center"/>
        <w:rPr>
          <w:rFonts w:ascii="Arial Narrow" w:eastAsia="Arial Narrow" w:hAnsi="Arial Narrow"/>
          <w:b/>
          <w:bCs/>
          <w:lang w:val="es-CO"/>
        </w:rPr>
      </w:pPr>
    </w:p>
    <w:p w14:paraId="797B6A8B" w14:textId="77777777" w:rsidR="0014548D" w:rsidRPr="0014548D" w:rsidRDefault="0014548D" w:rsidP="0014548D">
      <w:pPr>
        <w:jc w:val="center"/>
        <w:rPr>
          <w:rFonts w:ascii="Arial Narrow" w:eastAsia="Arial Narrow" w:hAnsi="Arial Narrow"/>
          <w:b/>
          <w:bCs/>
          <w:lang w:val="es-CO"/>
        </w:rPr>
      </w:pPr>
      <w:r w:rsidRPr="0014548D">
        <w:rPr>
          <w:rFonts w:ascii="Arial Narrow" w:eastAsia="Arial Narrow" w:hAnsi="Arial Narrow"/>
          <w:b/>
          <w:bCs/>
          <w:lang w:val="es-CO"/>
        </w:rPr>
        <w:t>Dirección</w:t>
      </w:r>
    </w:p>
    <w:p w14:paraId="0EB350B5" w14:textId="77777777" w:rsidR="0014548D" w:rsidRPr="0014548D" w:rsidRDefault="0014548D" w:rsidP="0014548D">
      <w:pPr>
        <w:jc w:val="center"/>
        <w:rPr>
          <w:rFonts w:ascii="Arial Narrow" w:eastAsia="Arial Narrow" w:hAnsi="Arial Narrow"/>
          <w:b/>
          <w:bCs/>
          <w:lang w:val="es-CO"/>
        </w:rPr>
      </w:pPr>
    </w:p>
    <w:p w14:paraId="102BED20" w14:textId="77777777" w:rsidR="0014548D" w:rsidRPr="0014548D" w:rsidRDefault="0014548D" w:rsidP="0014548D">
      <w:pPr>
        <w:jc w:val="center"/>
        <w:rPr>
          <w:rFonts w:ascii="Arial Narrow" w:eastAsia="Arial Narrow" w:hAnsi="Arial Narrow"/>
          <w:b/>
          <w:bCs/>
          <w:lang w:val="es-CO"/>
        </w:rPr>
      </w:pPr>
      <w:r w:rsidRPr="0014548D">
        <w:rPr>
          <w:rFonts w:ascii="Arial Narrow" w:eastAsia="Arial Narrow" w:hAnsi="Arial Narrow"/>
          <w:b/>
          <w:bCs/>
          <w:lang w:val="es-CO"/>
        </w:rPr>
        <w:t>Luis Olmedo Martínez Zamora</w:t>
      </w:r>
    </w:p>
    <w:p w14:paraId="00348F0A" w14:textId="77777777" w:rsidR="0014548D" w:rsidRPr="0014548D" w:rsidRDefault="0014548D" w:rsidP="0014548D">
      <w:pPr>
        <w:jc w:val="center"/>
        <w:rPr>
          <w:rFonts w:ascii="Arial Narrow" w:eastAsia="Arial Narrow" w:hAnsi="Arial Narrow"/>
          <w:b/>
          <w:bCs/>
          <w:lang w:val="es-CO"/>
        </w:rPr>
      </w:pPr>
      <w:r w:rsidRPr="0014548D">
        <w:rPr>
          <w:rFonts w:ascii="Arial Narrow" w:eastAsia="Arial Narrow" w:hAnsi="Arial Narrow"/>
          <w:b/>
          <w:bCs/>
          <w:lang w:val="es-CO"/>
        </w:rPr>
        <w:t>Director General</w:t>
      </w:r>
    </w:p>
    <w:p w14:paraId="7B601EC3" w14:textId="77777777" w:rsidR="0014548D" w:rsidRPr="0014548D" w:rsidRDefault="0014548D" w:rsidP="0014548D">
      <w:pPr>
        <w:jc w:val="center"/>
        <w:rPr>
          <w:rFonts w:ascii="Arial Narrow" w:eastAsia="Arial Narrow" w:hAnsi="Arial Narrow"/>
          <w:b/>
          <w:bCs/>
          <w:lang w:val="es-CO"/>
        </w:rPr>
      </w:pPr>
    </w:p>
    <w:p w14:paraId="31891E85" w14:textId="77777777" w:rsidR="0014548D" w:rsidRPr="0014548D" w:rsidRDefault="0014548D" w:rsidP="0014548D">
      <w:pPr>
        <w:jc w:val="center"/>
        <w:rPr>
          <w:rFonts w:ascii="Arial Narrow" w:eastAsia="Arial Narrow" w:hAnsi="Arial Narrow"/>
          <w:b/>
          <w:bCs/>
          <w:lang w:val="es-CO"/>
        </w:rPr>
      </w:pPr>
      <w:r w:rsidRPr="0014548D">
        <w:rPr>
          <w:rFonts w:ascii="Arial Narrow" w:eastAsia="Arial Narrow" w:hAnsi="Arial Narrow"/>
          <w:b/>
          <w:bCs/>
          <w:lang w:val="es-CO"/>
        </w:rPr>
        <w:t>Carlos Vidal Pastrana</w:t>
      </w:r>
    </w:p>
    <w:p w14:paraId="7464A9F5" w14:textId="2BBB6AFC" w:rsidR="0014548D" w:rsidRPr="0014548D" w:rsidRDefault="0014548D" w:rsidP="0014548D">
      <w:pPr>
        <w:jc w:val="center"/>
        <w:rPr>
          <w:rFonts w:ascii="Arial Narrow" w:eastAsia="Arial Narrow" w:hAnsi="Arial Narrow"/>
          <w:b/>
          <w:bCs/>
          <w:lang w:val="es-CO"/>
        </w:rPr>
      </w:pPr>
      <w:r w:rsidRPr="0014548D">
        <w:rPr>
          <w:rFonts w:ascii="Arial Narrow" w:eastAsia="Arial Narrow" w:hAnsi="Arial Narrow"/>
          <w:b/>
          <w:bCs/>
          <w:lang w:val="es-CO"/>
        </w:rPr>
        <w:t>Director Territorial</w:t>
      </w:r>
      <w:r w:rsidR="00FE674D">
        <w:rPr>
          <w:rFonts w:ascii="Arial Narrow" w:eastAsia="Arial Narrow" w:hAnsi="Arial Narrow"/>
          <w:b/>
          <w:bCs/>
          <w:lang w:val="es-CO"/>
        </w:rPr>
        <w:t xml:space="preserve"> Caribe</w:t>
      </w:r>
    </w:p>
    <w:p w14:paraId="54D90D72" w14:textId="77777777" w:rsidR="0014548D" w:rsidRPr="0014548D" w:rsidRDefault="0014548D" w:rsidP="0014548D">
      <w:pPr>
        <w:jc w:val="center"/>
        <w:rPr>
          <w:rFonts w:ascii="Arial Narrow" w:eastAsia="Arial Narrow" w:hAnsi="Arial Narrow"/>
          <w:b/>
          <w:bCs/>
          <w:lang w:val="es-CO"/>
        </w:rPr>
      </w:pPr>
    </w:p>
    <w:p w14:paraId="25E5A88E" w14:textId="4798D3D3" w:rsidR="0014548D" w:rsidRPr="0014548D" w:rsidRDefault="0014548D" w:rsidP="0014548D">
      <w:pPr>
        <w:jc w:val="center"/>
        <w:rPr>
          <w:rFonts w:ascii="Arial Narrow" w:eastAsia="Arial Narrow" w:hAnsi="Arial Narrow"/>
          <w:b/>
          <w:bCs/>
          <w:lang w:val="es-CO"/>
        </w:rPr>
      </w:pPr>
      <w:r>
        <w:rPr>
          <w:rFonts w:ascii="Arial Narrow" w:eastAsia="Arial Narrow" w:hAnsi="Arial Narrow"/>
          <w:b/>
          <w:bCs/>
          <w:lang w:val="es-CO"/>
        </w:rPr>
        <w:t xml:space="preserve">Nianza del Carmen Angulo </w:t>
      </w:r>
    </w:p>
    <w:p w14:paraId="768016C4" w14:textId="77777777" w:rsidR="0014548D" w:rsidRPr="0014548D" w:rsidRDefault="0014548D" w:rsidP="0014548D">
      <w:pPr>
        <w:jc w:val="center"/>
        <w:rPr>
          <w:rFonts w:ascii="Arial Narrow" w:eastAsia="Arial Narrow" w:hAnsi="Arial Narrow"/>
          <w:b/>
          <w:bCs/>
          <w:lang w:val="es-CO"/>
        </w:rPr>
      </w:pPr>
      <w:r w:rsidRPr="0014548D">
        <w:rPr>
          <w:rFonts w:ascii="Arial Narrow" w:eastAsia="Arial Narrow" w:hAnsi="Arial Narrow"/>
          <w:b/>
          <w:bCs/>
          <w:lang w:val="es-CO"/>
        </w:rPr>
        <w:t>Jefe de Área Protegida</w:t>
      </w:r>
    </w:p>
    <w:p w14:paraId="2AF64C79" w14:textId="77777777" w:rsidR="0014548D" w:rsidRPr="0014548D" w:rsidRDefault="0014548D" w:rsidP="0014548D">
      <w:pPr>
        <w:jc w:val="center"/>
        <w:rPr>
          <w:rFonts w:ascii="Arial Narrow" w:eastAsia="Arial Narrow" w:hAnsi="Arial Narrow"/>
          <w:b/>
          <w:bCs/>
          <w:lang w:val="es-CO"/>
        </w:rPr>
      </w:pPr>
    </w:p>
    <w:p w14:paraId="45E08DC1" w14:textId="77777777" w:rsidR="0014548D" w:rsidRPr="0014548D" w:rsidRDefault="0014548D" w:rsidP="0014548D">
      <w:pPr>
        <w:jc w:val="center"/>
        <w:rPr>
          <w:rFonts w:ascii="Arial Narrow" w:eastAsia="Arial Narrow" w:hAnsi="Arial Narrow"/>
          <w:b/>
          <w:bCs/>
          <w:lang w:val="es-CO"/>
        </w:rPr>
      </w:pPr>
    </w:p>
    <w:p w14:paraId="52AB101C" w14:textId="77777777" w:rsidR="0014548D" w:rsidRPr="0014548D" w:rsidRDefault="0014548D" w:rsidP="0014548D">
      <w:pPr>
        <w:jc w:val="center"/>
        <w:rPr>
          <w:rFonts w:ascii="Arial Narrow" w:eastAsia="Arial Narrow" w:hAnsi="Arial Narrow"/>
          <w:b/>
          <w:bCs/>
          <w:lang w:val="es-CO"/>
        </w:rPr>
      </w:pPr>
      <w:r w:rsidRPr="0014548D">
        <w:rPr>
          <w:rFonts w:ascii="Arial Narrow" w:eastAsia="Arial Narrow" w:hAnsi="Arial Narrow"/>
          <w:b/>
          <w:bCs/>
          <w:lang w:val="es-CO"/>
        </w:rPr>
        <w:t>Elaboración</w:t>
      </w:r>
    </w:p>
    <w:p w14:paraId="629829C5" w14:textId="77777777" w:rsidR="0014548D" w:rsidRDefault="0014548D" w:rsidP="0014548D">
      <w:pPr>
        <w:jc w:val="center"/>
        <w:rPr>
          <w:rFonts w:ascii="Arial Narrow" w:eastAsia="Arial Narrow" w:hAnsi="Arial Narrow"/>
          <w:b/>
          <w:bCs/>
          <w:lang w:val="es-CO"/>
        </w:rPr>
      </w:pPr>
      <w:r>
        <w:rPr>
          <w:rFonts w:ascii="Arial Narrow" w:eastAsia="Arial Narrow" w:hAnsi="Arial Narrow"/>
          <w:b/>
          <w:bCs/>
          <w:lang w:val="es-CO"/>
        </w:rPr>
        <w:t>Yarima Ramos</w:t>
      </w:r>
      <w:r w:rsidRPr="0014548D">
        <w:rPr>
          <w:rFonts w:ascii="Arial Narrow" w:eastAsia="Arial Narrow" w:hAnsi="Arial Narrow"/>
          <w:b/>
          <w:bCs/>
          <w:lang w:val="es-CO"/>
        </w:rPr>
        <w:t xml:space="preserve"> </w:t>
      </w:r>
    </w:p>
    <w:p w14:paraId="1D59976B" w14:textId="2166D991" w:rsidR="0014548D" w:rsidRPr="0014548D" w:rsidRDefault="0014548D" w:rsidP="0014548D">
      <w:pPr>
        <w:jc w:val="center"/>
        <w:rPr>
          <w:rFonts w:ascii="Arial Narrow" w:eastAsia="Arial Narrow" w:hAnsi="Arial Narrow"/>
          <w:b/>
          <w:bCs/>
          <w:lang w:val="es-CO"/>
        </w:rPr>
      </w:pPr>
      <w:r w:rsidRPr="0014548D">
        <w:rPr>
          <w:rFonts w:ascii="Arial Narrow" w:eastAsia="Arial Narrow" w:hAnsi="Arial Narrow"/>
          <w:b/>
          <w:bCs/>
          <w:lang w:val="es-CO"/>
        </w:rPr>
        <w:t>Profesional del Área Protegida.</w:t>
      </w:r>
    </w:p>
    <w:p w14:paraId="111294CD" w14:textId="77777777" w:rsidR="0014548D" w:rsidRPr="0014548D" w:rsidRDefault="0014548D" w:rsidP="0014548D">
      <w:pPr>
        <w:jc w:val="center"/>
        <w:rPr>
          <w:rFonts w:ascii="Arial Narrow" w:eastAsia="Arial Narrow" w:hAnsi="Arial Narrow"/>
          <w:b/>
          <w:bCs/>
          <w:lang w:val="es-CO"/>
        </w:rPr>
      </w:pPr>
    </w:p>
    <w:p w14:paraId="10E34767" w14:textId="77777777" w:rsidR="0014548D" w:rsidRPr="0014548D" w:rsidRDefault="0014548D" w:rsidP="0014548D">
      <w:pPr>
        <w:jc w:val="center"/>
        <w:rPr>
          <w:rFonts w:ascii="Arial Narrow" w:eastAsia="Arial Narrow" w:hAnsi="Arial Narrow"/>
          <w:b/>
          <w:bCs/>
          <w:lang w:val="es-CO"/>
        </w:rPr>
      </w:pPr>
    </w:p>
    <w:p w14:paraId="7A370678" w14:textId="77777777" w:rsidR="0014548D" w:rsidRPr="0014548D" w:rsidRDefault="0014548D" w:rsidP="0014548D">
      <w:pPr>
        <w:jc w:val="center"/>
        <w:rPr>
          <w:rFonts w:ascii="Arial Narrow" w:eastAsia="Arial Narrow" w:hAnsi="Arial Narrow"/>
          <w:b/>
          <w:bCs/>
          <w:lang w:val="es-CO"/>
        </w:rPr>
      </w:pPr>
      <w:r w:rsidRPr="0014548D">
        <w:rPr>
          <w:rFonts w:ascii="Arial Narrow" w:eastAsia="Arial Narrow" w:hAnsi="Arial Narrow"/>
          <w:b/>
          <w:bCs/>
          <w:lang w:val="es-CO"/>
        </w:rPr>
        <w:t>Colaboración Dirección Territorial Caribe</w:t>
      </w:r>
    </w:p>
    <w:p w14:paraId="2C001172" w14:textId="7D232221" w:rsidR="0014548D" w:rsidRPr="0014548D" w:rsidRDefault="0014548D" w:rsidP="0014548D">
      <w:pPr>
        <w:jc w:val="center"/>
        <w:rPr>
          <w:rFonts w:ascii="Arial Narrow" w:eastAsia="Arial Narrow" w:hAnsi="Arial Narrow"/>
          <w:b/>
          <w:bCs/>
          <w:lang w:val="es-CO"/>
        </w:rPr>
      </w:pPr>
      <w:r w:rsidRPr="0014548D">
        <w:rPr>
          <w:rFonts w:ascii="Arial Narrow" w:eastAsia="Arial Narrow" w:hAnsi="Arial Narrow"/>
          <w:b/>
          <w:bCs/>
          <w:lang w:val="es-CO"/>
        </w:rPr>
        <w:t>Daniela Medrano Parra</w:t>
      </w:r>
    </w:p>
    <w:p w14:paraId="19AA12F7" w14:textId="77777777" w:rsidR="0014548D" w:rsidRPr="0014548D" w:rsidRDefault="0014548D" w:rsidP="0014548D">
      <w:pPr>
        <w:jc w:val="center"/>
        <w:rPr>
          <w:rFonts w:ascii="Arial Narrow" w:eastAsia="Arial Narrow" w:hAnsi="Arial Narrow"/>
          <w:b/>
          <w:bCs/>
          <w:lang w:val="es-CO"/>
        </w:rPr>
      </w:pPr>
      <w:r w:rsidRPr="0014548D">
        <w:rPr>
          <w:rFonts w:ascii="Arial Narrow" w:eastAsia="Arial Narrow" w:hAnsi="Arial Narrow"/>
          <w:b/>
          <w:bCs/>
          <w:lang w:val="es-CO"/>
        </w:rPr>
        <w:t>Profesional Ecoturismo Dirección Territorial Caribe</w:t>
      </w:r>
    </w:p>
    <w:p w14:paraId="2CA64B53" w14:textId="77777777" w:rsidR="0014548D" w:rsidRPr="0014548D" w:rsidRDefault="0014548D" w:rsidP="0014548D">
      <w:pPr>
        <w:jc w:val="center"/>
        <w:rPr>
          <w:rFonts w:ascii="Arial Narrow" w:eastAsia="Arial Narrow" w:hAnsi="Arial Narrow"/>
          <w:b/>
          <w:bCs/>
          <w:lang w:val="es-CO"/>
        </w:rPr>
      </w:pPr>
    </w:p>
    <w:p w14:paraId="02A46E79" w14:textId="77777777" w:rsidR="0014548D" w:rsidRPr="0014548D" w:rsidRDefault="0014548D" w:rsidP="0014548D">
      <w:pPr>
        <w:jc w:val="center"/>
        <w:rPr>
          <w:rFonts w:ascii="Arial Narrow" w:eastAsia="Arial Narrow" w:hAnsi="Arial Narrow"/>
          <w:b/>
          <w:bCs/>
          <w:lang w:val="es-CO"/>
        </w:rPr>
      </w:pPr>
    </w:p>
    <w:p w14:paraId="792EB7B9" w14:textId="77777777" w:rsidR="0014548D" w:rsidRPr="0014548D" w:rsidRDefault="0014548D" w:rsidP="0014548D">
      <w:pPr>
        <w:jc w:val="center"/>
        <w:rPr>
          <w:rFonts w:ascii="Arial Narrow" w:eastAsia="Arial Narrow" w:hAnsi="Arial Narrow"/>
          <w:b/>
          <w:bCs/>
          <w:lang w:val="es-CO"/>
        </w:rPr>
      </w:pPr>
      <w:r w:rsidRPr="0014548D">
        <w:rPr>
          <w:rFonts w:ascii="Arial Narrow" w:eastAsia="Arial Narrow" w:hAnsi="Arial Narrow"/>
          <w:b/>
          <w:bCs/>
          <w:lang w:val="es-CO"/>
        </w:rPr>
        <w:t>Colaboración Sostenibilidad y Negocios Ambientales</w:t>
      </w:r>
    </w:p>
    <w:p w14:paraId="104B3504" w14:textId="77777777" w:rsidR="0014548D" w:rsidRPr="0014548D" w:rsidRDefault="0014548D" w:rsidP="0014548D">
      <w:pPr>
        <w:jc w:val="center"/>
        <w:rPr>
          <w:rFonts w:ascii="Arial Narrow" w:eastAsia="Arial Narrow" w:hAnsi="Arial Narrow"/>
          <w:b/>
          <w:bCs/>
          <w:lang w:val="es-CO"/>
        </w:rPr>
      </w:pPr>
      <w:r w:rsidRPr="0014548D">
        <w:rPr>
          <w:rFonts w:ascii="Arial Narrow" w:eastAsia="Arial Narrow" w:hAnsi="Arial Narrow"/>
          <w:b/>
          <w:bCs/>
          <w:lang w:val="es-CO"/>
        </w:rPr>
        <w:t>Carlos Quintero</w:t>
      </w:r>
    </w:p>
    <w:p w14:paraId="0BA5586A" w14:textId="303D87C9" w:rsidR="0014548D" w:rsidRDefault="0014548D" w:rsidP="0014548D">
      <w:pPr>
        <w:jc w:val="center"/>
        <w:rPr>
          <w:rFonts w:ascii="Arial Narrow" w:eastAsia="Arial Narrow" w:hAnsi="Arial Narrow"/>
          <w:b/>
          <w:bCs/>
          <w:lang w:val="es-CO"/>
        </w:rPr>
      </w:pPr>
      <w:r w:rsidRPr="0014548D">
        <w:rPr>
          <w:rFonts w:ascii="Arial Narrow" w:eastAsia="Arial Narrow" w:hAnsi="Arial Narrow"/>
          <w:b/>
          <w:bCs/>
          <w:lang w:val="es-CO"/>
        </w:rPr>
        <w:t>Profesional Ecoturismo</w:t>
      </w:r>
    </w:p>
    <w:p w14:paraId="6CB1AA92" w14:textId="77777777" w:rsidR="00FB1E62" w:rsidRDefault="00FB1E62" w:rsidP="00FB1E62">
      <w:pPr>
        <w:jc w:val="center"/>
        <w:rPr>
          <w:rFonts w:ascii="Arial Narrow" w:eastAsia="Arial Narrow" w:hAnsi="Arial Narrow"/>
          <w:b/>
          <w:bCs/>
          <w:lang w:val="es-CO"/>
        </w:rPr>
      </w:pPr>
    </w:p>
    <w:p w14:paraId="471F8D9E" w14:textId="77777777" w:rsidR="00FA6919" w:rsidRDefault="00FA6919" w:rsidP="00FB1E62">
      <w:pPr>
        <w:jc w:val="center"/>
        <w:rPr>
          <w:rFonts w:ascii="Arial Narrow" w:eastAsia="Arial Narrow" w:hAnsi="Arial Narrow"/>
          <w:b/>
          <w:bCs/>
          <w:lang w:val="es-CO"/>
        </w:rPr>
      </w:pPr>
    </w:p>
    <w:p w14:paraId="3C3A93B1" w14:textId="77777777" w:rsidR="00FA6919" w:rsidRDefault="00FA6919" w:rsidP="00FB1E62">
      <w:pPr>
        <w:jc w:val="center"/>
        <w:rPr>
          <w:rFonts w:ascii="Arial Narrow" w:eastAsia="Arial Narrow" w:hAnsi="Arial Narrow"/>
          <w:b/>
          <w:bCs/>
          <w:lang w:val="es-CO"/>
        </w:rPr>
      </w:pPr>
    </w:p>
    <w:p w14:paraId="04025A53" w14:textId="77777777" w:rsidR="00FA6919" w:rsidRDefault="00FA6919" w:rsidP="00FB1E62">
      <w:pPr>
        <w:jc w:val="center"/>
        <w:rPr>
          <w:rFonts w:ascii="Arial Narrow" w:eastAsia="Arial Narrow" w:hAnsi="Arial Narrow"/>
          <w:b/>
          <w:bCs/>
          <w:lang w:val="es-CO"/>
        </w:rPr>
      </w:pPr>
    </w:p>
    <w:p w14:paraId="009C4AB9" w14:textId="77777777" w:rsidR="0014548D" w:rsidRDefault="0014548D" w:rsidP="00FB1E62">
      <w:pPr>
        <w:jc w:val="center"/>
        <w:rPr>
          <w:rFonts w:ascii="Arial Narrow" w:eastAsia="Arial Narrow" w:hAnsi="Arial Narrow"/>
          <w:b/>
          <w:bCs/>
          <w:lang w:val="es-CO"/>
        </w:rPr>
      </w:pPr>
    </w:p>
    <w:p w14:paraId="0A9E339D" w14:textId="77777777" w:rsidR="0014548D" w:rsidRDefault="0014548D" w:rsidP="00FB1E62">
      <w:pPr>
        <w:jc w:val="center"/>
        <w:rPr>
          <w:rFonts w:ascii="Arial Narrow" w:eastAsia="Arial Narrow" w:hAnsi="Arial Narrow"/>
          <w:b/>
          <w:bCs/>
          <w:lang w:val="es-CO"/>
        </w:rPr>
      </w:pPr>
    </w:p>
    <w:p w14:paraId="09E03C61" w14:textId="77777777" w:rsidR="0014548D" w:rsidRDefault="0014548D" w:rsidP="00FB1E62">
      <w:pPr>
        <w:jc w:val="center"/>
        <w:rPr>
          <w:rFonts w:ascii="Arial Narrow" w:eastAsia="Arial Narrow" w:hAnsi="Arial Narrow"/>
          <w:b/>
          <w:bCs/>
          <w:lang w:val="es-CO"/>
        </w:rPr>
      </w:pPr>
    </w:p>
    <w:p w14:paraId="0E78BB5D" w14:textId="77777777" w:rsidR="0014548D" w:rsidRDefault="0014548D" w:rsidP="00FB1E62">
      <w:pPr>
        <w:jc w:val="center"/>
        <w:rPr>
          <w:rFonts w:ascii="Arial Narrow" w:eastAsia="Arial Narrow" w:hAnsi="Arial Narrow"/>
          <w:b/>
          <w:bCs/>
          <w:lang w:val="es-CO"/>
        </w:rPr>
      </w:pPr>
    </w:p>
    <w:p w14:paraId="6F50BDA9" w14:textId="77777777" w:rsidR="0014548D" w:rsidRDefault="0014548D" w:rsidP="00FB1E62">
      <w:pPr>
        <w:jc w:val="center"/>
        <w:rPr>
          <w:rFonts w:ascii="Arial Narrow" w:eastAsia="Arial Narrow" w:hAnsi="Arial Narrow"/>
          <w:b/>
          <w:bCs/>
          <w:lang w:val="es-CO"/>
        </w:rPr>
      </w:pPr>
    </w:p>
    <w:p w14:paraId="2A472E40" w14:textId="77777777" w:rsidR="0014548D" w:rsidRDefault="0014548D" w:rsidP="00FB1E62">
      <w:pPr>
        <w:jc w:val="center"/>
        <w:rPr>
          <w:rFonts w:ascii="Arial Narrow" w:eastAsia="Arial Narrow" w:hAnsi="Arial Narrow"/>
          <w:b/>
          <w:bCs/>
          <w:lang w:val="es-CO"/>
        </w:rPr>
      </w:pPr>
    </w:p>
    <w:p w14:paraId="531685BB" w14:textId="77777777" w:rsidR="0014548D" w:rsidRDefault="0014548D" w:rsidP="00FB1E62">
      <w:pPr>
        <w:jc w:val="center"/>
        <w:rPr>
          <w:rFonts w:ascii="Arial Narrow" w:eastAsia="Arial Narrow" w:hAnsi="Arial Narrow"/>
          <w:b/>
          <w:bCs/>
          <w:lang w:val="es-CO"/>
        </w:rPr>
      </w:pPr>
    </w:p>
    <w:p w14:paraId="24727148" w14:textId="77777777" w:rsidR="0014548D" w:rsidRDefault="0014548D" w:rsidP="00FB1E62">
      <w:pPr>
        <w:jc w:val="center"/>
        <w:rPr>
          <w:rFonts w:ascii="Arial Narrow" w:eastAsia="Arial Narrow" w:hAnsi="Arial Narrow"/>
          <w:b/>
          <w:bCs/>
          <w:lang w:val="es-CO"/>
        </w:rPr>
      </w:pPr>
    </w:p>
    <w:p w14:paraId="5C2C7BDF" w14:textId="77777777" w:rsidR="0014548D" w:rsidRDefault="0014548D" w:rsidP="00FB1E62">
      <w:pPr>
        <w:jc w:val="center"/>
        <w:rPr>
          <w:rFonts w:ascii="Arial Narrow" w:eastAsia="Arial Narrow" w:hAnsi="Arial Narrow"/>
          <w:b/>
          <w:bCs/>
          <w:lang w:val="es-CO"/>
        </w:rPr>
      </w:pPr>
    </w:p>
    <w:p w14:paraId="56DAC0D2" w14:textId="77777777" w:rsidR="0014548D" w:rsidRDefault="0014548D" w:rsidP="00FB1E62">
      <w:pPr>
        <w:jc w:val="center"/>
        <w:rPr>
          <w:rFonts w:ascii="Arial Narrow" w:eastAsia="Arial Narrow" w:hAnsi="Arial Narrow"/>
          <w:b/>
          <w:bCs/>
          <w:lang w:val="es-CO"/>
        </w:rPr>
      </w:pPr>
    </w:p>
    <w:p w14:paraId="7F2335CE" w14:textId="77777777" w:rsidR="0014548D" w:rsidRDefault="0014548D" w:rsidP="00FB1E62">
      <w:pPr>
        <w:jc w:val="center"/>
        <w:rPr>
          <w:rFonts w:ascii="Arial Narrow" w:eastAsia="Arial Narrow" w:hAnsi="Arial Narrow"/>
          <w:b/>
          <w:bCs/>
          <w:lang w:val="es-CO"/>
        </w:rPr>
      </w:pPr>
    </w:p>
    <w:p w14:paraId="5776A19E" w14:textId="77777777" w:rsidR="0014548D" w:rsidRDefault="0014548D" w:rsidP="00FB1E62">
      <w:pPr>
        <w:jc w:val="center"/>
        <w:rPr>
          <w:rFonts w:ascii="Arial Narrow" w:eastAsia="Arial Narrow" w:hAnsi="Arial Narrow"/>
          <w:b/>
          <w:bCs/>
          <w:lang w:val="es-CO"/>
        </w:rPr>
      </w:pPr>
    </w:p>
    <w:p w14:paraId="79D54DF6" w14:textId="0D8470BF" w:rsidR="00FB1E62" w:rsidRDefault="00FB1E62" w:rsidP="00FB1E62">
      <w:pPr>
        <w:jc w:val="center"/>
        <w:rPr>
          <w:rFonts w:ascii="Arial Narrow" w:eastAsia="Arial Narrow" w:hAnsi="Arial Narrow"/>
          <w:b/>
          <w:bCs/>
          <w:lang w:val="es-CO"/>
        </w:rPr>
      </w:pPr>
      <w:r>
        <w:rPr>
          <w:rFonts w:ascii="Arial Narrow" w:eastAsia="Arial Narrow" w:hAnsi="Arial Narrow"/>
          <w:b/>
          <w:bCs/>
          <w:lang w:val="es-CO"/>
        </w:rPr>
        <w:t>TABLA DE CONTENIDO</w:t>
      </w:r>
    </w:p>
    <w:p w14:paraId="565A6F64" w14:textId="77777777" w:rsidR="00FC6449" w:rsidRDefault="00FC6449" w:rsidP="00FB1E62">
      <w:pPr>
        <w:jc w:val="center"/>
        <w:rPr>
          <w:rFonts w:ascii="Arial Narrow" w:eastAsia="Arial Narrow" w:hAnsi="Arial Narrow"/>
          <w:b/>
          <w:bCs/>
          <w:lang w:val="es-CO"/>
        </w:rPr>
      </w:pPr>
    </w:p>
    <w:p w14:paraId="45AC3162" w14:textId="77777777" w:rsidR="00FB1E62" w:rsidRDefault="00FB1E62" w:rsidP="00FB1E62">
      <w:pPr>
        <w:jc w:val="center"/>
        <w:rPr>
          <w:rFonts w:ascii="Arial Narrow" w:eastAsia="Arial Narrow" w:hAnsi="Arial Narrow"/>
          <w:b/>
          <w:bCs/>
          <w:lang w:val="es-CO"/>
        </w:rPr>
      </w:pPr>
    </w:p>
    <w:p w14:paraId="33FA1362" w14:textId="0CC7B910" w:rsidR="00FB1E62" w:rsidRPr="00FC6449" w:rsidRDefault="00FB1E62" w:rsidP="00FB1E62">
      <w:pPr>
        <w:jc w:val="both"/>
        <w:rPr>
          <w:rFonts w:ascii="Arial Narrow" w:eastAsia="Arial Narrow" w:hAnsi="Arial Narrow"/>
          <w:lang w:val="es-CO"/>
        </w:rPr>
      </w:pPr>
      <w:r w:rsidRPr="00FB1E62">
        <w:rPr>
          <w:rFonts w:ascii="Arial Narrow" w:eastAsia="Arial Narrow" w:hAnsi="Arial Narrow"/>
          <w:lang w:val="es-CO"/>
        </w:rPr>
        <w:t xml:space="preserve">Introducción  </w:t>
      </w:r>
    </w:p>
    <w:p w14:paraId="2780CA09" w14:textId="77777777" w:rsidR="00FC6449" w:rsidRPr="00FB1E62" w:rsidRDefault="00FC6449" w:rsidP="00FB1E62">
      <w:pPr>
        <w:jc w:val="both"/>
        <w:rPr>
          <w:rFonts w:ascii="Arial Narrow" w:eastAsia="Arial Narrow" w:hAnsi="Arial Narrow"/>
          <w:lang w:val="es-CO"/>
        </w:rPr>
      </w:pPr>
    </w:p>
    <w:p w14:paraId="1BC67025" w14:textId="1DEEB141" w:rsidR="00FB1E62" w:rsidRPr="00FC6449" w:rsidRDefault="00FB1E62" w:rsidP="00FB1E62">
      <w:pPr>
        <w:pStyle w:val="Prrafodelista"/>
        <w:numPr>
          <w:ilvl w:val="0"/>
          <w:numId w:val="3"/>
        </w:numPr>
        <w:jc w:val="both"/>
        <w:rPr>
          <w:rFonts w:ascii="Arial Narrow" w:eastAsia="Arial Narrow" w:hAnsi="Arial Narrow"/>
          <w:lang w:val="es-CO"/>
        </w:rPr>
      </w:pPr>
      <w:r w:rsidRPr="00FC6449">
        <w:rPr>
          <w:rFonts w:ascii="Arial Narrow" w:eastAsia="Arial Narrow" w:hAnsi="Arial Narrow"/>
          <w:lang w:val="es-CO"/>
        </w:rPr>
        <w:t xml:space="preserve">Información General del Santuario de Flora y Fauna Los Flamencos  </w:t>
      </w:r>
    </w:p>
    <w:p w14:paraId="26C8F13E" w14:textId="4EF5CD63" w:rsidR="00FB1E62" w:rsidRPr="00FC6449" w:rsidRDefault="00FB1E62" w:rsidP="00FB1E62">
      <w:pPr>
        <w:pStyle w:val="Prrafodelista"/>
        <w:numPr>
          <w:ilvl w:val="0"/>
          <w:numId w:val="3"/>
        </w:numPr>
        <w:jc w:val="both"/>
        <w:rPr>
          <w:rFonts w:ascii="Arial Narrow" w:eastAsia="Arial Narrow" w:hAnsi="Arial Narrow"/>
          <w:lang w:val="es-CO"/>
        </w:rPr>
      </w:pPr>
      <w:r w:rsidRPr="00FC6449">
        <w:rPr>
          <w:rFonts w:ascii="Arial Narrow" w:eastAsia="Arial Narrow" w:hAnsi="Arial Narrow"/>
          <w:lang w:val="es-CO"/>
        </w:rPr>
        <w:t>Plan de Emergencias y Contingencias por Desastres Naturales y Plan de Riesgo Público.</w:t>
      </w:r>
    </w:p>
    <w:p w14:paraId="05DB9B0A" w14:textId="7AAA9B03" w:rsidR="00FB1E62" w:rsidRPr="00FC6449" w:rsidRDefault="00FB1E62" w:rsidP="00FB1E62">
      <w:pPr>
        <w:pStyle w:val="Prrafodelista"/>
        <w:numPr>
          <w:ilvl w:val="0"/>
          <w:numId w:val="3"/>
        </w:numPr>
        <w:jc w:val="both"/>
        <w:rPr>
          <w:rFonts w:ascii="Arial Narrow" w:eastAsia="Arial Narrow" w:hAnsi="Arial Narrow"/>
          <w:lang w:val="es-CO"/>
        </w:rPr>
      </w:pPr>
      <w:r w:rsidRPr="00FC6449">
        <w:rPr>
          <w:rFonts w:ascii="Arial Narrow" w:eastAsia="Arial Narrow" w:hAnsi="Arial Narrow"/>
          <w:lang w:val="es-CO"/>
        </w:rPr>
        <w:t>Zonificación incluida en el Plan de Manejo y en el POE 2020-2025</w:t>
      </w:r>
    </w:p>
    <w:p w14:paraId="54D774FF" w14:textId="57AFE974" w:rsidR="00FB1E62" w:rsidRPr="00FC6449" w:rsidRDefault="00FB1E62" w:rsidP="00FB1E62">
      <w:pPr>
        <w:pStyle w:val="Prrafodelista"/>
        <w:numPr>
          <w:ilvl w:val="0"/>
          <w:numId w:val="3"/>
        </w:numPr>
        <w:jc w:val="both"/>
        <w:rPr>
          <w:rFonts w:ascii="Arial Narrow" w:eastAsia="Arial Narrow" w:hAnsi="Arial Narrow"/>
          <w:lang w:val="es-CO"/>
        </w:rPr>
      </w:pPr>
      <w:r w:rsidRPr="00FC6449">
        <w:rPr>
          <w:rFonts w:ascii="Arial Narrow" w:eastAsia="Arial Narrow" w:hAnsi="Arial Narrow"/>
          <w:lang w:val="es-CO"/>
        </w:rPr>
        <w:t xml:space="preserve">Infraestructura y Servicios para el Ecoturismo </w:t>
      </w:r>
    </w:p>
    <w:p w14:paraId="68B03479" w14:textId="27C095B9" w:rsidR="00FB1E62" w:rsidRPr="00FC6449" w:rsidRDefault="00FB1E62" w:rsidP="00FB1E62">
      <w:pPr>
        <w:pStyle w:val="Prrafodelista"/>
        <w:numPr>
          <w:ilvl w:val="0"/>
          <w:numId w:val="3"/>
        </w:numPr>
        <w:jc w:val="both"/>
        <w:rPr>
          <w:rFonts w:ascii="Arial Narrow" w:eastAsia="Arial Narrow" w:hAnsi="Arial Narrow"/>
          <w:lang w:val="es-CO"/>
        </w:rPr>
      </w:pPr>
      <w:r w:rsidRPr="00FC6449">
        <w:rPr>
          <w:rFonts w:ascii="Arial Narrow" w:eastAsia="Arial Narrow" w:hAnsi="Arial Narrow"/>
          <w:lang w:val="es-CO"/>
        </w:rPr>
        <w:t xml:space="preserve">Comunidades presentes </w:t>
      </w:r>
    </w:p>
    <w:p w14:paraId="4AD9FDFE" w14:textId="2B3B5852" w:rsidR="00FB1E62" w:rsidRPr="008A1F68" w:rsidRDefault="00FB1E62" w:rsidP="00FB1E62">
      <w:pPr>
        <w:pStyle w:val="Prrafodelista"/>
        <w:numPr>
          <w:ilvl w:val="0"/>
          <w:numId w:val="3"/>
        </w:numPr>
        <w:jc w:val="both"/>
        <w:rPr>
          <w:rFonts w:ascii="Arial Narrow" w:eastAsia="Arial Narrow" w:hAnsi="Arial Narrow"/>
          <w:lang w:val="es-CO"/>
        </w:rPr>
      </w:pPr>
      <w:r w:rsidRPr="008A1F68">
        <w:rPr>
          <w:rFonts w:ascii="Arial Narrow" w:eastAsia="Arial Narrow" w:hAnsi="Arial Narrow"/>
          <w:lang w:val="es-CO"/>
        </w:rPr>
        <w:t xml:space="preserve">Información General de Visitantes </w:t>
      </w:r>
    </w:p>
    <w:p w14:paraId="1A397A18" w14:textId="2A0DAF0E" w:rsidR="00FB1E62" w:rsidRPr="00CB0C4A" w:rsidRDefault="00FB1E62" w:rsidP="00FB1E62">
      <w:pPr>
        <w:pStyle w:val="Prrafodelista"/>
        <w:numPr>
          <w:ilvl w:val="0"/>
          <w:numId w:val="3"/>
        </w:numPr>
        <w:jc w:val="both"/>
        <w:rPr>
          <w:rFonts w:ascii="Arial Narrow" w:eastAsia="Arial Narrow" w:hAnsi="Arial Narrow"/>
          <w:lang w:val="es-CO"/>
        </w:rPr>
      </w:pPr>
      <w:r w:rsidRPr="00CB0C4A">
        <w:rPr>
          <w:rFonts w:ascii="Arial Narrow" w:eastAsia="Arial Narrow" w:hAnsi="Arial Narrow"/>
          <w:lang w:val="es-CO"/>
        </w:rPr>
        <w:t xml:space="preserve">Identificación de actores involucrados en procesos de atención y riesgo con visitantes. </w:t>
      </w:r>
    </w:p>
    <w:p w14:paraId="032B91FD" w14:textId="244B3AA7" w:rsidR="00FB1E62" w:rsidRPr="00CB0C4A" w:rsidRDefault="00FB1E62" w:rsidP="00FB1E62">
      <w:pPr>
        <w:pStyle w:val="Prrafodelista"/>
        <w:numPr>
          <w:ilvl w:val="0"/>
          <w:numId w:val="3"/>
        </w:numPr>
        <w:jc w:val="both"/>
        <w:rPr>
          <w:rFonts w:ascii="Arial Narrow" w:eastAsia="Arial Narrow" w:hAnsi="Arial Narrow"/>
          <w:lang w:val="es-CO"/>
        </w:rPr>
      </w:pPr>
      <w:r w:rsidRPr="00CB0C4A">
        <w:rPr>
          <w:rFonts w:ascii="Arial Narrow" w:eastAsia="Arial Narrow" w:hAnsi="Arial Narrow"/>
          <w:lang w:val="es-CO"/>
        </w:rPr>
        <w:t xml:space="preserve">Siniestros Presentados </w:t>
      </w:r>
      <w:r w:rsidR="008A1F68" w:rsidRPr="00CB0C4A">
        <w:rPr>
          <w:rFonts w:ascii="Arial Narrow" w:eastAsia="Arial Narrow" w:hAnsi="Arial Narrow"/>
          <w:lang w:val="es-CO"/>
        </w:rPr>
        <w:t>(No aplica)</w:t>
      </w:r>
    </w:p>
    <w:p w14:paraId="398C3C4D" w14:textId="45887749" w:rsidR="00FB1E62" w:rsidRPr="00FC6449" w:rsidRDefault="00FB1E62" w:rsidP="00FB1E62">
      <w:pPr>
        <w:pStyle w:val="Prrafodelista"/>
        <w:numPr>
          <w:ilvl w:val="0"/>
          <w:numId w:val="3"/>
        </w:numPr>
        <w:jc w:val="both"/>
        <w:rPr>
          <w:rFonts w:ascii="Arial Narrow" w:eastAsia="Arial Narrow" w:hAnsi="Arial Narrow"/>
          <w:lang w:val="es-CO"/>
        </w:rPr>
      </w:pPr>
      <w:r w:rsidRPr="00FC6449">
        <w:rPr>
          <w:rFonts w:ascii="Arial Narrow" w:eastAsia="Arial Narrow" w:hAnsi="Arial Narrow"/>
          <w:lang w:val="es-CO"/>
        </w:rPr>
        <w:t xml:space="preserve">Análisis de riesgos asociados con la actividad turística </w:t>
      </w:r>
    </w:p>
    <w:p w14:paraId="53F221F4" w14:textId="6AC39CAE" w:rsidR="00FB1E62" w:rsidRPr="00CB0C4A" w:rsidRDefault="00FB1E62" w:rsidP="00FB1E62">
      <w:pPr>
        <w:pStyle w:val="Prrafodelista"/>
        <w:numPr>
          <w:ilvl w:val="0"/>
          <w:numId w:val="3"/>
        </w:numPr>
        <w:jc w:val="both"/>
        <w:rPr>
          <w:rFonts w:ascii="Arial Narrow" w:eastAsia="Arial Narrow" w:hAnsi="Arial Narrow"/>
          <w:lang w:val="es-CO"/>
        </w:rPr>
      </w:pPr>
      <w:r w:rsidRPr="00CB0C4A">
        <w:rPr>
          <w:rFonts w:ascii="Arial Narrow" w:eastAsia="Arial Narrow" w:hAnsi="Arial Narrow"/>
          <w:lang w:val="es-CO"/>
        </w:rPr>
        <w:t xml:space="preserve">Necesidades de Asistencia Asociadas con la Prestación de Servicios Ecoturísticos </w:t>
      </w:r>
    </w:p>
    <w:p w14:paraId="16C587E3" w14:textId="2417FCED" w:rsidR="00FB1E62" w:rsidRPr="00FC6449" w:rsidRDefault="00FB1E62" w:rsidP="00FB1E62">
      <w:pPr>
        <w:pStyle w:val="Prrafodelista"/>
        <w:numPr>
          <w:ilvl w:val="0"/>
          <w:numId w:val="3"/>
        </w:numPr>
        <w:jc w:val="both"/>
        <w:rPr>
          <w:rFonts w:ascii="Arial Narrow" w:eastAsia="Arial Narrow" w:hAnsi="Arial Narrow"/>
          <w:lang w:val="es-CO"/>
        </w:rPr>
      </w:pPr>
      <w:r w:rsidRPr="00FC6449">
        <w:rPr>
          <w:rFonts w:ascii="Arial Narrow" w:eastAsia="Arial Narrow" w:hAnsi="Arial Narrow"/>
          <w:lang w:val="es-CO"/>
        </w:rPr>
        <w:t>Avales</w:t>
      </w:r>
    </w:p>
    <w:p w14:paraId="6395F044" w14:textId="165993DC" w:rsidR="00FB1E62" w:rsidRPr="00FC6449" w:rsidRDefault="00FB1E62" w:rsidP="00FC6449">
      <w:pPr>
        <w:pStyle w:val="Prrafodelista"/>
        <w:numPr>
          <w:ilvl w:val="0"/>
          <w:numId w:val="3"/>
        </w:numPr>
        <w:jc w:val="both"/>
        <w:rPr>
          <w:rFonts w:ascii="Arial Narrow" w:eastAsia="Arial Narrow" w:hAnsi="Arial Narrow"/>
          <w:lang w:val="es-CO"/>
        </w:rPr>
      </w:pPr>
      <w:r w:rsidRPr="00FC6449">
        <w:rPr>
          <w:rFonts w:ascii="Arial Narrow" w:eastAsia="Arial Narrow" w:hAnsi="Arial Narrow"/>
          <w:lang w:val="es-CO"/>
        </w:rPr>
        <w:t>Firmas</w:t>
      </w:r>
    </w:p>
    <w:p w14:paraId="790A3638" w14:textId="45F05348" w:rsidR="009C4D59" w:rsidRDefault="009C4D59" w:rsidP="00FB1E62">
      <w:pPr>
        <w:jc w:val="both"/>
        <w:rPr>
          <w:rFonts w:ascii="Arial Narrow" w:eastAsia="Arial Narrow" w:hAnsi="Arial Narrow"/>
          <w:lang w:val="es-CO"/>
        </w:rPr>
      </w:pPr>
      <w:r>
        <w:rPr>
          <w:rFonts w:ascii="Arial Narrow" w:eastAsia="Arial Narrow" w:hAnsi="Arial Narrow"/>
          <w:lang w:val="es-CO"/>
        </w:rPr>
        <w:br w:type="page"/>
      </w:r>
    </w:p>
    <w:p w14:paraId="2FB7D736" w14:textId="77777777" w:rsidR="00FC6449" w:rsidRDefault="00FC6449" w:rsidP="00FB1E62">
      <w:pPr>
        <w:jc w:val="both"/>
        <w:rPr>
          <w:rFonts w:ascii="Arial Narrow" w:eastAsia="Arial Narrow" w:hAnsi="Arial Narrow"/>
          <w:b/>
          <w:bCs/>
          <w:lang w:val="es-CO"/>
        </w:rPr>
      </w:pPr>
    </w:p>
    <w:p w14:paraId="78404D9B" w14:textId="680D5F1F" w:rsidR="00FC6449" w:rsidRDefault="00FC6449" w:rsidP="00FC6449">
      <w:pPr>
        <w:jc w:val="center"/>
        <w:rPr>
          <w:rFonts w:ascii="Arial Narrow" w:eastAsia="Arial Narrow" w:hAnsi="Arial Narrow"/>
          <w:b/>
          <w:bCs/>
          <w:lang w:val="es-CO"/>
        </w:rPr>
      </w:pPr>
      <w:r>
        <w:rPr>
          <w:rFonts w:ascii="Arial Narrow" w:eastAsia="Arial Narrow" w:hAnsi="Arial Narrow"/>
          <w:b/>
          <w:bCs/>
          <w:lang w:val="es-CO"/>
        </w:rPr>
        <w:t>INTRODUCCIÓN</w:t>
      </w:r>
    </w:p>
    <w:p w14:paraId="7E669467" w14:textId="77777777" w:rsidR="00FC6449" w:rsidRDefault="00FC6449" w:rsidP="00FC6449">
      <w:pPr>
        <w:jc w:val="center"/>
        <w:rPr>
          <w:rFonts w:ascii="Arial Narrow" w:eastAsia="Arial Narrow" w:hAnsi="Arial Narrow"/>
          <w:b/>
          <w:bCs/>
          <w:lang w:val="es-CO"/>
        </w:rPr>
      </w:pPr>
    </w:p>
    <w:p w14:paraId="5C046E32" w14:textId="6C1A4DFB" w:rsidR="00FC6449" w:rsidRDefault="00FC6449" w:rsidP="00FC6449">
      <w:pPr>
        <w:jc w:val="both"/>
        <w:rPr>
          <w:rFonts w:ascii="Arial Narrow" w:eastAsia="Arial Narrow" w:hAnsi="Arial Narrow" w:cs="Arial Narrow"/>
        </w:rPr>
      </w:pPr>
      <w:r w:rsidRPr="00520489">
        <w:rPr>
          <w:rFonts w:ascii="Arial Narrow" w:eastAsia="Arial Narrow" w:hAnsi="Arial Narrow"/>
          <w:lang w:val="es-CO"/>
        </w:rPr>
        <w:t>El Santuario de Flora y Fauna Los Flamencos</w:t>
      </w:r>
      <w:r w:rsidR="00520489">
        <w:rPr>
          <w:rFonts w:ascii="Arial Narrow" w:eastAsia="Arial Narrow" w:hAnsi="Arial Narrow"/>
          <w:lang w:val="es-CO"/>
        </w:rPr>
        <w:t xml:space="preserve">, es una de las 64 áreas protegida que administra Parques Nacionales Naturales de Colombia, </w:t>
      </w:r>
      <w:r w:rsidR="0051405F">
        <w:rPr>
          <w:rFonts w:ascii="Arial Narrow" w:eastAsia="Arial Narrow" w:hAnsi="Arial Narrow"/>
          <w:lang w:val="es-CO"/>
        </w:rPr>
        <w:t>pertenece a la Dirección territorial Caribe y</w:t>
      </w:r>
      <w:r w:rsidR="0051405F">
        <w:rPr>
          <w:rFonts w:ascii="Arial Narrow" w:eastAsia="Arial Narrow" w:hAnsi="Arial Narrow" w:cs="Arial Narrow"/>
          <w:color w:val="000000"/>
        </w:rPr>
        <w:t xml:space="preserve"> se encuentra ubicado en el Corregimiento de San Lorenzo de Camarones del distrito turístico y cultural de Riohacha en el departamento de La Guajira. Fue r</w:t>
      </w:r>
      <w:r w:rsidR="0051405F">
        <w:rPr>
          <w:rFonts w:ascii="Arial Narrow" w:eastAsia="Arial Narrow" w:hAnsi="Arial Narrow" w:cs="Arial Narrow"/>
        </w:rPr>
        <w:t xml:space="preserve">eservado, alinderado y declarado con el Acuerdo No. 0030 del 2 de mayo de 1977 por la Junta Directiva del Instituto Nacional de los Recursos Naturales Renovables y del Ambiente –INDERENA, y aprobada por el Ministerio de Agricultura mediante la Resolución Ejecutiva No. 169 del 6 de junio de 1977, con el objeto de preservar especies de comunidades vegetales y animales con fines científicos y educativos, para conservar recursos genéticos de flora y fauna nacional. El </w:t>
      </w:r>
      <w:r w:rsidR="0051405F">
        <w:rPr>
          <w:rFonts w:ascii="Arial Narrow" w:eastAsia="Arial Narrow" w:hAnsi="Arial Narrow" w:cs="Arial Narrow"/>
          <w:color w:val="000000"/>
        </w:rPr>
        <w:t xml:space="preserve">territorio del SFF Los Flamencos comprende siete mil (7.000) hectáreas con </w:t>
      </w:r>
      <w:r w:rsidR="0051405F">
        <w:rPr>
          <w:rFonts w:ascii="Arial Narrow" w:eastAsia="Arial Narrow" w:hAnsi="Arial Narrow" w:cs="Arial Narrow"/>
        </w:rPr>
        <w:t>representatividad en ecosistemas de humedales conformados por lagunas costeras, manglares y de vegetación seca (xerofítica y subxerofitico), de los cuales, el manglar y el mosaico de vegetación seca constituyen el hábitat principal de especies de fauna y flora nativa, ecosistemas que proveen bienes y servicios ambientales a las comunidades étnicas que habitan el territorio</w:t>
      </w:r>
      <w:r w:rsidR="00C03502">
        <w:rPr>
          <w:rFonts w:ascii="Arial Narrow" w:eastAsia="Arial Narrow" w:hAnsi="Arial Narrow" w:cs="Arial Narrow"/>
        </w:rPr>
        <w:t>.</w:t>
      </w:r>
    </w:p>
    <w:p w14:paraId="3854491D" w14:textId="77777777" w:rsidR="00D229E6" w:rsidRDefault="00D229E6" w:rsidP="00FC6449">
      <w:pPr>
        <w:jc w:val="both"/>
        <w:rPr>
          <w:rFonts w:ascii="Arial Narrow" w:eastAsia="Arial Narrow" w:hAnsi="Arial Narrow" w:cs="Arial Narrow"/>
        </w:rPr>
      </w:pPr>
    </w:p>
    <w:p w14:paraId="3DF58784" w14:textId="77777777" w:rsidR="00D229E6" w:rsidRPr="00D229E6" w:rsidRDefault="00D229E6" w:rsidP="00D229E6">
      <w:pPr>
        <w:jc w:val="both"/>
        <w:rPr>
          <w:rFonts w:ascii="Arial Narrow" w:hAnsi="Arial Narrow"/>
        </w:rPr>
      </w:pPr>
      <w:r w:rsidRPr="00D229E6">
        <w:rPr>
          <w:rFonts w:ascii="Arial Narrow" w:hAnsi="Arial Narrow"/>
        </w:rPr>
        <w:t>El Santuario de Flora y Fauna Los Flamencos, de acuerdo a los elementos que lo conforman, es considerada una de las 36 Áreas Protegidas del Sistema de Parques Nacionales Naturales con vocación ecoturística, entendida como el “</w:t>
      </w:r>
      <w:r w:rsidRPr="00D229E6">
        <w:rPr>
          <w:rFonts w:ascii="Arial Narrow" w:hAnsi="Arial Narrow"/>
          <w:i/>
        </w:rPr>
        <w:t>Conjunto de condiciones y características que determinan la aptitud que tiene un área protegida para establecer el ecoturismo como estrategia de conservación, contribuyendo a cumplir con la función ambiental y social de las Áreas del Sistema, promoviendo la creación de conciencia sobre el valor de la naturaleza y el reconocimiento del ecoturismo como una alternativa que aporta a la conservación del patrimonio natural y cultural por parte de los actores locales, regionales y nacionales</w:t>
      </w:r>
      <w:r w:rsidRPr="00D229E6">
        <w:rPr>
          <w:rFonts w:ascii="Arial Narrow" w:hAnsi="Arial Narrow"/>
        </w:rPr>
        <w:t>”</w:t>
      </w:r>
      <w:r w:rsidRPr="00D229E6">
        <w:rPr>
          <w:rFonts w:ascii="Arial Narrow" w:hAnsi="Arial Narrow"/>
          <w:vertAlign w:val="superscript"/>
        </w:rPr>
        <w:footnoteReference w:id="1"/>
      </w:r>
      <w:r w:rsidRPr="00D229E6">
        <w:rPr>
          <w:rFonts w:ascii="Arial Narrow" w:hAnsi="Arial Narrow"/>
        </w:rPr>
        <w:t xml:space="preserve">. </w:t>
      </w:r>
    </w:p>
    <w:p w14:paraId="669409AB" w14:textId="77777777" w:rsidR="00D229E6" w:rsidRDefault="00D229E6" w:rsidP="00FC6449">
      <w:pPr>
        <w:jc w:val="both"/>
        <w:rPr>
          <w:rFonts w:ascii="Arial Narrow" w:eastAsia="Arial Narrow" w:hAnsi="Arial Narrow" w:cs="Arial Narrow"/>
        </w:rPr>
      </w:pPr>
    </w:p>
    <w:p w14:paraId="675695A4" w14:textId="780EB35D" w:rsidR="00D229E6" w:rsidRDefault="003D6994" w:rsidP="00FC6449">
      <w:pPr>
        <w:jc w:val="both"/>
        <w:rPr>
          <w:rFonts w:ascii="Arial Narrow" w:eastAsia="Arial Narrow" w:hAnsi="Arial Narrow" w:cs="Arial Narrow"/>
        </w:rPr>
      </w:pPr>
      <w:r>
        <w:rPr>
          <w:rFonts w:ascii="Arial Narrow" w:eastAsia="Arial Narrow" w:hAnsi="Arial Narrow" w:cs="Arial Narrow"/>
        </w:rPr>
        <w:t>El SFF Los Flamencos está abierto al público con todos sus atractivos</w:t>
      </w:r>
      <w:r w:rsidR="004E6017">
        <w:rPr>
          <w:rFonts w:ascii="Arial Narrow" w:eastAsia="Arial Narrow" w:hAnsi="Arial Narrow" w:cs="Arial Narrow"/>
        </w:rPr>
        <w:t xml:space="preserve">, </w:t>
      </w:r>
      <w:r w:rsidR="005243E0">
        <w:rPr>
          <w:rFonts w:ascii="Arial Narrow" w:eastAsia="Arial Narrow" w:hAnsi="Arial Narrow" w:cs="Arial Narrow"/>
        </w:rPr>
        <w:t xml:space="preserve">aunque </w:t>
      </w:r>
      <w:r w:rsidR="004E6017">
        <w:rPr>
          <w:rFonts w:ascii="Arial Narrow" w:eastAsia="Arial Narrow" w:hAnsi="Arial Narrow" w:cs="Arial Narrow"/>
        </w:rPr>
        <w:t>aún</w:t>
      </w:r>
      <w:r w:rsidR="00FA0915">
        <w:rPr>
          <w:rFonts w:ascii="Arial Narrow" w:eastAsia="Arial Narrow" w:hAnsi="Arial Narrow" w:cs="Arial Narrow"/>
        </w:rPr>
        <w:t xml:space="preserve"> no cuenta con tarifa de ingreso</w:t>
      </w:r>
      <w:r w:rsidR="005243E0">
        <w:rPr>
          <w:rFonts w:ascii="Arial Narrow" w:eastAsia="Arial Narrow" w:hAnsi="Arial Narrow" w:cs="Arial Narrow"/>
        </w:rPr>
        <w:t xml:space="preserve"> si cuenta con su plan de ordenamiento ecoturístico aprobado y en proceso de implementación, y cuenta con recomendaciones y prohibiciones que se le presentan a los visitantes de acuerdo a la actividad que va a desarrollar dentro del área protegida.</w:t>
      </w:r>
    </w:p>
    <w:p w14:paraId="1C6C6D93" w14:textId="77777777" w:rsidR="005243E0" w:rsidRDefault="005243E0" w:rsidP="00FC6449">
      <w:pPr>
        <w:jc w:val="both"/>
        <w:rPr>
          <w:rFonts w:ascii="Arial Narrow" w:eastAsia="Arial Narrow" w:hAnsi="Arial Narrow" w:cs="Arial Narrow"/>
        </w:rPr>
      </w:pPr>
    </w:p>
    <w:p w14:paraId="10FE24B1" w14:textId="77777777" w:rsidR="0034553A" w:rsidRDefault="005243E0" w:rsidP="005C3350">
      <w:pPr>
        <w:jc w:val="both"/>
        <w:rPr>
          <w:rFonts w:ascii="Arial Narrow" w:eastAsia="Arial Narrow" w:hAnsi="Arial Narrow" w:cs="Arial Narrow"/>
          <w:i/>
          <w:iCs/>
          <w:lang w:val="es-CO"/>
        </w:rPr>
      </w:pPr>
      <w:r>
        <w:rPr>
          <w:rFonts w:ascii="Arial Narrow" w:eastAsia="Arial Narrow" w:hAnsi="Arial Narrow" w:cs="Arial Narrow"/>
        </w:rPr>
        <w:t xml:space="preserve">En el marco de la Resolución No. 273 de 24 de julio de 2024, </w:t>
      </w:r>
      <w:r w:rsidRPr="005243E0">
        <w:rPr>
          <w:rFonts w:ascii="Arial Narrow" w:eastAsia="Arial Narrow" w:hAnsi="Arial Narrow" w:cs="Arial Narrow"/>
          <w:i/>
          <w:iCs/>
          <w:lang w:val="es-CO"/>
        </w:rPr>
        <w:t xml:space="preserve">"Por la cual </w:t>
      </w:r>
      <w:r w:rsidRPr="005243E0">
        <w:rPr>
          <w:rFonts w:ascii="Arial Narrow" w:eastAsia="Arial Narrow" w:hAnsi="Arial Narrow" w:cs="Arial Narrow"/>
          <w:lang w:val="es-CO"/>
        </w:rPr>
        <w:t xml:space="preserve">se </w:t>
      </w:r>
      <w:r w:rsidRPr="005243E0">
        <w:rPr>
          <w:rFonts w:ascii="Arial Narrow" w:eastAsia="Arial Narrow" w:hAnsi="Arial Narrow" w:cs="Arial Narrow"/>
          <w:i/>
          <w:iCs/>
          <w:lang w:val="es-CO"/>
        </w:rPr>
        <w:t>establece como requisito obligatorio para el ingreso a las áreas protegidas del Sistema de Parques Nacionales Naturales con vocación ecoturística, la adquisición de un seguro de accidentes que cuente con asistencia para aquellos visitantes que ingresen con finalidades de recreación, descanso, educación y actividades asociadas al ecoturismo, y se dictan otras disposiciones</w:t>
      </w:r>
      <w:r w:rsidR="005C3350">
        <w:rPr>
          <w:rFonts w:ascii="Arial Narrow" w:eastAsia="Arial Narrow" w:hAnsi="Arial Narrow" w:cs="Arial Narrow"/>
          <w:i/>
          <w:iCs/>
          <w:lang w:val="es-CO"/>
        </w:rPr>
        <w:t xml:space="preserve">”, en el </w:t>
      </w:r>
      <w:r w:rsidR="005C3350" w:rsidRPr="005C3350">
        <w:rPr>
          <w:rFonts w:ascii="Arial Narrow" w:eastAsia="Arial Narrow" w:hAnsi="Arial Narrow" w:cs="Arial Narrow"/>
          <w:b/>
          <w:bCs/>
          <w:i/>
          <w:iCs/>
          <w:lang w:val="es-CO"/>
        </w:rPr>
        <w:t xml:space="preserve">ARTICULO 6°. INFORME DE NECESIDADES DE ASISTENCIA: </w:t>
      </w:r>
      <w:r w:rsidR="005C3350" w:rsidRPr="005C3350">
        <w:rPr>
          <w:rFonts w:ascii="Arial Narrow" w:eastAsia="Arial Narrow" w:hAnsi="Arial Narrow" w:cs="Arial Narrow"/>
          <w:i/>
          <w:iCs/>
          <w:lang w:val="es-CO"/>
        </w:rPr>
        <w:t xml:space="preserve">Las </w:t>
      </w:r>
      <w:r w:rsidR="0034553A" w:rsidRPr="005C3350">
        <w:rPr>
          <w:rFonts w:ascii="Arial Narrow" w:eastAsia="Arial Narrow" w:hAnsi="Arial Narrow" w:cs="Arial Narrow"/>
          <w:i/>
          <w:iCs/>
          <w:lang w:val="es-CO"/>
        </w:rPr>
        <w:t>áreas</w:t>
      </w:r>
      <w:r w:rsidR="0034553A">
        <w:rPr>
          <w:rFonts w:ascii="Arial Narrow" w:eastAsia="Arial Narrow" w:hAnsi="Arial Narrow" w:cs="Arial Narrow"/>
          <w:i/>
          <w:iCs/>
          <w:lang w:val="es-CO"/>
        </w:rPr>
        <w:t xml:space="preserve"> </w:t>
      </w:r>
      <w:r w:rsidR="005C3350" w:rsidRPr="005C3350">
        <w:rPr>
          <w:rFonts w:ascii="Arial Narrow" w:eastAsia="Arial Narrow" w:hAnsi="Arial Narrow" w:cs="Arial Narrow"/>
          <w:i/>
          <w:iCs/>
          <w:lang w:val="es-CO"/>
        </w:rPr>
        <w:t xml:space="preserve">protegidas con </w:t>
      </w:r>
      <w:r w:rsidR="0034553A" w:rsidRPr="005C3350">
        <w:rPr>
          <w:rFonts w:ascii="Arial Narrow" w:eastAsia="Arial Narrow" w:hAnsi="Arial Narrow" w:cs="Arial Narrow"/>
          <w:i/>
          <w:iCs/>
          <w:lang w:val="es-CO"/>
        </w:rPr>
        <w:t>vocación</w:t>
      </w:r>
      <w:r w:rsidR="005C3350" w:rsidRPr="005C3350">
        <w:rPr>
          <w:rFonts w:ascii="Arial Narrow" w:eastAsia="Arial Narrow" w:hAnsi="Arial Narrow" w:cs="Arial Narrow"/>
          <w:i/>
          <w:iCs/>
          <w:lang w:val="es-CO"/>
        </w:rPr>
        <w:t xml:space="preserve"> </w:t>
      </w:r>
      <w:r w:rsidR="0034553A" w:rsidRPr="005C3350">
        <w:rPr>
          <w:rFonts w:ascii="Arial Narrow" w:eastAsia="Arial Narrow" w:hAnsi="Arial Narrow" w:cs="Arial Narrow"/>
          <w:i/>
          <w:iCs/>
          <w:lang w:val="es-CO"/>
        </w:rPr>
        <w:t>ecoturística</w:t>
      </w:r>
      <w:r w:rsidR="005C3350" w:rsidRPr="005C3350">
        <w:rPr>
          <w:rFonts w:ascii="Arial Narrow" w:eastAsia="Arial Narrow" w:hAnsi="Arial Narrow" w:cs="Arial Narrow"/>
          <w:i/>
          <w:iCs/>
          <w:lang w:val="es-CO"/>
        </w:rPr>
        <w:t xml:space="preserve"> llevaran a cabo un informe de necesidades de</w:t>
      </w:r>
      <w:r w:rsidR="0034553A">
        <w:rPr>
          <w:rFonts w:ascii="Arial Narrow" w:eastAsia="Arial Narrow" w:hAnsi="Arial Narrow" w:cs="Arial Narrow"/>
          <w:i/>
          <w:iCs/>
          <w:lang w:val="es-CO"/>
        </w:rPr>
        <w:t xml:space="preserve"> </w:t>
      </w:r>
      <w:r w:rsidR="005C3350" w:rsidRPr="005C3350">
        <w:rPr>
          <w:rFonts w:ascii="Arial Narrow" w:eastAsia="Arial Narrow" w:hAnsi="Arial Narrow" w:cs="Arial Narrow"/>
          <w:i/>
          <w:iCs/>
          <w:lang w:val="es-CO"/>
        </w:rPr>
        <w:t xml:space="preserve">asistencia que </w:t>
      </w:r>
      <w:r w:rsidR="0034553A" w:rsidRPr="005C3350">
        <w:rPr>
          <w:rFonts w:ascii="Arial Narrow" w:eastAsia="Arial Narrow" w:hAnsi="Arial Narrow" w:cs="Arial Narrow"/>
          <w:i/>
          <w:iCs/>
          <w:lang w:val="es-CO"/>
        </w:rPr>
        <w:t>atenderá</w:t>
      </w:r>
      <w:r w:rsidR="005C3350" w:rsidRPr="005C3350">
        <w:rPr>
          <w:rFonts w:ascii="Arial Narrow" w:eastAsia="Arial Narrow" w:hAnsi="Arial Narrow" w:cs="Arial Narrow"/>
          <w:i/>
          <w:iCs/>
          <w:lang w:val="es-CO"/>
        </w:rPr>
        <w:t xml:space="preserve"> a las particularidades de cada una</w:t>
      </w:r>
      <w:r w:rsidR="0034553A">
        <w:rPr>
          <w:rFonts w:ascii="Arial Narrow" w:eastAsia="Arial Narrow" w:hAnsi="Arial Narrow" w:cs="Arial Narrow"/>
          <w:i/>
          <w:iCs/>
          <w:lang w:val="es-CO"/>
        </w:rPr>
        <w:t xml:space="preserve">. </w:t>
      </w:r>
    </w:p>
    <w:p w14:paraId="531BE135" w14:textId="00D24397" w:rsidR="005243E0" w:rsidRPr="005243E0" w:rsidRDefault="0034553A" w:rsidP="005C3350">
      <w:pPr>
        <w:jc w:val="both"/>
        <w:rPr>
          <w:rFonts w:ascii="Arial Narrow" w:eastAsia="Arial Narrow" w:hAnsi="Arial Narrow" w:cs="Arial Narrow"/>
        </w:rPr>
      </w:pPr>
      <w:r>
        <w:rPr>
          <w:rFonts w:ascii="Arial Narrow" w:eastAsia="Arial Narrow" w:hAnsi="Arial Narrow" w:cs="Arial Narrow"/>
          <w:i/>
          <w:iCs/>
          <w:lang w:val="es-CO"/>
        </w:rPr>
        <w:lastRenderedPageBreak/>
        <w:t>E</w:t>
      </w:r>
      <w:r w:rsidR="005C3350" w:rsidRPr="005C3350">
        <w:rPr>
          <w:rFonts w:ascii="Arial Narrow" w:eastAsia="Arial Narrow" w:hAnsi="Arial Narrow" w:cs="Arial Narrow"/>
          <w:i/>
          <w:iCs/>
          <w:lang w:val="es-CO"/>
        </w:rPr>
        <w:t>l informe de necesidades de asistencia debe exponer de forma cualitativa y</w:t>
      </w:r>
      <w:r>
        <w:rPr>
          <w:rFonts w:ascii="Arial Narrow" w:eastAsia="Arial Narrow" w:hAnsi="Arial Narrow" w:cs="Arial Narrow"/>
          <w:i/>
          <w:iCs/>
          <w:lang w:val="es-CO"/>
        </w:rPr>
        <w:t xml:space="preserve"> </w:t>
      </w:r>
      <w:r w:rsidR="005C3350" w:rsidRPr="005C3350">
        <w:rPr>
          <w:rFonts w:ascii="Arial Narrow" w:eastAsia="Arial Narrow" w:hAnsi="Arial Narrow" w:cs="Arial Narrow"/>
          <w:i/>
          <w:iCs/>
          <w:lang w:val="es-CO"/>
        </w:rPr>
        <w:t xml:space="preserve">cuantitativa los elementos </w:t>
      </w:r>
      <w:r w:rsidRPr="005C3350">
        <w:rPr>
          <w:rFonts w:ascii="Arial Narrow" w:eastAsia="Arial Narrow" w:hAnsi="Arial Narrow" w:cs="Arial Narrow"/>
          <w:i/>
          <w:iCs/>
          <w:lang w:val="es-CO"/>
        </w:rPr>
        <w:t>físicos</w:t>
      </w:r>
      <w:r w:rsidR="005C3350" w:rsidRPr="005C3350">
        <w:rPr>
          <w:rFonts w:ascii="Arial Narrow" w:eastAsia="Arial Narrow" w:hAnsi="Arial Narrow" w:cs="Arial Narrow"/>
          <w:i/>
          <w:iCs/>
          <w:lang w:val="es-CO"/>
        </w:rPr>
        <w:t xml:space="preserve"> y/o humanos que requiere cada </w:t>
      </w:r>
      <w:r w:rsidRPr="005C3350">
        <w:rPr>
          <w:rFonts w:ascii="Arial Narrow" w:eastAsia="Arial Narrow" w:hAnsi="Arial Narrow" w:cs="Arial Narrow"/>
          <w:i/>
          <w:iCs/>
          <w:lang w:val="es-CO"/>
        </w:rPr>
        <w:t>área</w:t>
      </w:r>
      <w:r w:rsidR="005C3350" w:rsidRPr="005C3350">
        <w:rPr>
          <w:rFonts w:ascii="Arial Narrow" w:eastAsia="Arial Narrow" w:hAnsi="Arial Narrow" w:cs="Arial Narrow"/>
          <w:i/>
          <w:iCs/>
          <w:lang w:val="es-CO"/>
        </w:rPr>
        <w:t xml:space="preserve"> protegida,</w:t>
      </w:r>
      <w:r>
        <w:rPr>
          <w:rFonts w:ascii="Arial Narrow" w:eastAsia="Arial Narrow" w:hAnsi="Arial Narrow" w:cs="Arial Narrow"/>
          <w:i/>
          <w:iCs/>
          <w:lang w:val="es-CO"/>
        </w:rPr>
        <w:t xml:space="preserve"> </w:t>
      </w:r>
      <w:r w:rsidR="005C3350" w:rsidRPr="005C3350">
        <w:rPr>
          <w:rFonts w:ascii="Arial Narrow" w:eastAsia="Arial Narrow" w:hAnsi="Arial Narrow" w:cs="Arial Narrow"/>
          <w:i/>
          <w:iCs/>
          <w:lang w:val="es-CO"/>
        </w:rPr>
        <w:t>en atenci</w:t>
      </w:r>
      <w:r>
        <w:rPr>
          <w:rFonts w:ascii="Arial Narrow" w:eastAsia="Arial Narrow" w:hAnsi="Arial Narrow" w:cs="Arial Narrow"/>
          <w:i/>
          <w:iCs/>
          <w:lang w:val="es-CO"/>
        </w:rPr>
        <w:t xml:space="preserve">ón </w:t>
      </w:r>
      <w:r w:rsidR="005C3350" w:rsidRPr="005C3350">
        <w:rPr>
          <w:rFonts w:ascii="Arial Narrow" w:eastAsia="Arial Narrow" w:hAnsi="Arial Narrow" w:cs="Arial Narrow"/>
          <w:i/>
          <w:iCs/>
          <w:lang w:val="es-CO"/>
        </w:rPr>
        <w:t>a los riesgos de mayor incidencia en cada una</w:t>
      </w:r>
      <w:r>
        <w:rPr>
          <w:rFonts w:ascii="Arial Narrow" w:eastAsia="Arial Narrow" w:hAnsi="Arial Narrow" w:cs="Arial Narrow"/>
          <w:i/>
          <w:iCs/>
          <w:lang w:val="es-CO"/>
        </w:rPr>
        <w:t>…”</w:t>
      </w:r>
    </w:p>
    <w:p w14:paraId="7CB8719A" w14:textId="77777777" w:rsidR="00C03502" w:rsidRDefault="00C03502" w:rsidP="00FC6449">
      <w:pPr>
        <w:jc w:val="both"/>
        <w:rPr>
          <w:rFonts w:ascii="Arial Narrow" w:eastAsia="Arial Narrow" w:hAnsi="Arial Narrow" w:cs="Arial Narrow"/>
        </w:rPr>
      </w:pPr>
    </w:p>
    <w:p w14:paraId="5E0330F1" w14:textId="524FE02E" w:rsidR="009862C8" w:rsidRDefault="0034553A" w:rsidP="0034553A">
      <w:pPr>
        <w:jc w:val="both"/>
        <w:rPr>
          <w:rFonts w:ascii="Arial Narrow" w:eastAsia="Arial Narrow" w:hAnsi="Arial Narrow"/>
          <w:lang w:val="es-CO"/>
        </w:rPr>
      </w:pPr>
      <w:r>
        <w:rPr>
          <w:rFonts w:ascii="Arial Narrow" w:eastAsia="Arial Narrow" w:hAnsi="Arial Narrow" w:cs="Arial Narrow"/>
        </w:rPr>
        <w:t xml:space="preserve">En este sentido, en el presente documento se presenta el </w:t>
      </w:r>
      <w:r w:rsidRPr="0034553A">
        <w:rPr>
          <w:rFonts w:ascii="Arial Narrow" w:eastAsia="Arial Narrow" w:hAnsi="Arial Narrow"/>
          <w:lang w:val="es-CO"/>
        </w:rPr>
        <w:t>informe de necesidades de asistencia para el ecoturismo</w:t>
      </w:r>
      <w:r>
        <w:rPr>
          <w:rFonts w:ascii="Arial Narrow" w:eastAsia="Arial Narrow" w:hAnsi="Arial Narrow"/>
          <w:lang w:val="es-CO"/>
        </w:rPr>
        <w:t xml:space="preserve"> en </w:t>
      </w:r>
      <w:r w:rsidRPr="0034553A">
        <w:rPr>
          <w:rFonts w:ascii="Arial Narrow" w:eastAsia="Arial Narrow" w:hAnsi="Arial Narrow"/>
          <w:lang w:val="es-CO"/>
        </w:rPr>
        <w:t xml:space="preserve">el </w:t>
      </w:r>
      <w:r>
        <w:rPr>
          <w:rFonts w:ascii="Arial Narrow" w:eastAsia="Arial Narrow" w:hAnsi="Arial Narrow"/>
          <w:lang w:val="es-CO"/>
        </w:rPr>
        <w:t>S</w:t>
      </w:r>
      <w:r w:rsidRPr="0034553A">
        <w:rPr>
          <w:rFonts w:ascii="Arial Narrow" w:eastAsia="Arial Narrow" w:hAnsi="Arial Narrow"/>
          <w:lang w:val="es-CO"/>
        </w:rPr>
        <w:t xml:space="preserve">antuario de </w:t>
      </w:r>
      <w:r>
        <w:rPr>
          <w:rFonts w:ascii="Arial Narrow" w:eastAsia="Arial Narrow" w:hAnsi="Arial Narrow"/>
          <w:lang w:val="es-CO"/>
        </w:rPr>
        <w:t>F</w:t>
      </w:r>
      <w:r w:rsidRPr="0034553A">
        <w:rPr>
          <w:rFonts w:ascii="Arial Narrow" w:eastAsia="Arial Narrow" w:hAnsi="Arial Narrow"/>
          <w:lang w:val="es-CO"/>
        </w:rPr>
        <w:t xml:space="preserve">lora y </w:t>
      </w:r>
      <w:r>
        <w:rPr>
          <w:rFonts w:ascii="Arial Narrow" w:eastAsia="Arial Narrow" w:hAnsi="Arial Narrow"/>
          <w:lang w:val="es-CO"/>
        </w:rPr>
        <w:t>F</w:t>
      </w:r>
      <w:r w:rsidRPr="0034553A">
        <w:rPr>
          <w:rFonts w:ascii="Arial Narrow" w:eastAsia="Arial Narrow" w:hAnsi="Arial Narrow"/>
          <w:lang w:val="es-CO"/>
        </w:rPr>
        <w:t xml:space="preserve">auna </w:t>
      </w:r>
      <w:r>
        <w:rPr>
          <w:rFonts w:ascii="Arial Narrow" w:eastAsia="Arial Narrow" w:hAnsi="Arial Narrow"/>
          <w:lang w:val="es-CO"/>
        </w:rPr>
        <w:t>L</w:t>
      </w:r>
      <w:r w:rsidRPr="0034553A">
        <w:rPr>
          <w:rFonts w:ascii="Arial Narrow" w:eastAsia="Arial Narrow" w:hAnsi="Arial Narrow"/>
          <w:lang w:val="es-CO"/>
        </w:rPr>
        <w:t xml:space="preserve">os </w:t>
      </w:r>
      <w:r>
        <w:rPr>
          <w:rFonts w:ascii="Arial Narrow" w:eastAsia="Arial Narrow" w:hAnsi="Arial Narrow"/>
          <w:lang w:val="es-CO"/>
        </w:rPr>
        <w:t>F</w:t>
      </w:r>
      <w:r w:rsidRPr="0034553A">
        <w:rPr>
          <w:rFonts w:ascii="Arial Narrow" w:eastAsia="Arial Narrow" w:hAnsi="Arial Narrow"/>
          <w:lang w:val="es-CO"/>
        </w:rPr>
        <w:t>lamencos</w:t>
      </w:r>
      <w:r>
        <w:rPr>
          <w:rFonts w:ascii="Arial Narrow" w:eastAsia="Arial Narrow" w:hAnsi="Arial Narrow"/>
          <w:lang w:val="es-CO"/>
        </w:rPr>
        <w:t xml:space="preserve"> con el objetivo de implementar </w:t>
      </w:r>
      <w:r w:rsidR="003E07AC">
        <w:rPr>
          <w:rFonts w:ascii="Arial Narrow" w:eastAsia="Arial Narrow" w:hAnsi="Arial Narrow"/>
          <w:lang w:val="es-CO"/>
        </w:rPr>
        <w:t>la</w:t>
      </w:r>
      <w:r>
        <w:rPr>
          <w:rFonts w:ascii="Arial Narrow" w:eastAsia="Arial Narrow" w:hAnsi="Arial Narrow"/>
          <w:lang w:val="es-CO"/>
        </w:rPr>
        <w:t xml:space="preserve"> mencionada resolución en el plazo establecido.</w:t>
      </w:r>
      <w:r w:rsidR="009862C8">
        <w:rPr>
          <w:rFonts w:ascii="Arial Narrow" w:eastAsia="Arial Narrow" w:hAnsi="Arial Narrow"/>
          <w:lang w:val="es-CO"/>
        </w:rPr>
        <w:br w:type="page"/>
      </w:r>
    </w:p>
    <w:p w14:paraId="33616BAE" w14:textId="77777777" w:rsidR="007048FB" w:rsidRPr="007048FB" w:rsidRDefault="007048FB" w:rsidP="007048FB">
      <w:pPr>
        <w:pStyle w:val="Prrafodelista"/>
        <w:numPr>
          <w:ilvl w:val="0"/>
          <w:numId w:val="4"/>
        </w:numPr>
        <w:jc w:val="both"/>
        <w:rPr>
          <w:rFonts w:ascii="Arial Narrow" w:eastAsia="Arial Narrow" w:hAnsi="Arial Narrow"/>
          <w:b/>
          <w:bCs/>
          <w:lang w:val="es-CO"/>
        </w:rPr>
      </w:pPr>
      <w:r w:rsidRPr="007048FB">
        <w:rPr>
          <w:rFonts w:ascii="Arial Narrow" w:eastAsia="Arial Narrow" w:hAnsi="Arial Narrow"/>
          <w:b/>
          <w:bCs/>
          <w:lang w:val="es-CO"/>
        </w:rPr>
        <w:lastRenderedPageBreak/>
        <w:t xml:space="preserve">Información General del Santuario de Flora y Fauna Los Flamencos  </w:t>
      </w:r>
    </w:p>
    <w:p w14:paraId="4B7D636A" w14:textId="77777777" w:rsidR="007048FB" w:rsidRDefault="007048FB" w:rsidP="007048FB">
      <w:pPr>
        <w:pStyle w:val="Prrafodelista"/>
        <w:jc w:val="both"/>
        <w:rPr>
          <w:rFonts w:ascii="Arial Narrow" w:eastAsia="Arial Narrow" w:hAnsi="Arial Narrow"/>
          <w:lang w:val="es-CO"/>
        </w:rPr>
      </w:pPr>
    </w:p>
    <w:p w14:paraId="0921297A" w14:textId="4E10AC98" w:rsidR="007048FB" w:rsidRPr="00CB0C4A" w:rsidRDefault="007048FB" w:rsidP="00CB0C4A">
      <w:pPr>
        <w:jc w:val="both"/>
        <w:rPr>
          <w:rFonts w:ascii="Arial Narrow" w:eastAsia="Arial Narrow" w:hAnsi="Arial Narrow"/>
          <w:b/>
          <w:bCs/>
          <w:lang w:val="es-CO"/>
        </w:rPr>
      </w:pPr>
      <w:r w:rsidRPr="00CB0C4A">
        <w:rPr>
          <w:rFonts w:ascii="Arial Narrow" w:eastAsia="Arial Narrow" w:hAnsi="Arial Narrow"/>
          <w:b/>
          <w:bCs/>
          <w:lang w:val="es-CO"/>
        </w:rPr>
        <w:t>Declaratoria</w:t>
      </w:r>
    </w:p>
    <w:p w14:paraId="48C42010" w14:textId="77777777" w:rsidR="00CB0C4A" w:rsidRDefault="00CB0C4A" w:rsidP="00CB0C4A">
      <w:pPr>
        <w:jc w:val="both"/>
        <w:rPr>
          <w:rFonts w:ascii="Arial Narrow" w:eastAsia="Arial Narrow" w:hAnsi="Arial Narrow" w:cs="Arial Narrow"/>
        </w:rPr>
      </w:pPr>
    </w:p>
    <w:p w14:paraId="57085869" w14:textId="4E19A462" w:rsidR="007048FB" w:rsidRPr="007048FB" w:rsidRDefault="007048FB" w:rsidP="00CB0C4A">
      <w:pPr>
        <w:jc w:val="both"/>
        <w:rPr>
          <w:rFonts w:ascii="Arial Narrow" w:eastAsia="Arial Narrow" w:hAnsi="Arial Narrow" w:cs="Arial Narrow"/>
        </w:rPr>
      </w:pPr>
      <w:r w:rsidRPr="007048FB">
        <w:rPr>
          <w:rFonts w:ascii="Arial Narrow" w:eastAsia="Arial Narrow" w:hAnsi="Arial Narrow" w:cs="Arial Narrow"/>
        </w:rPr>
        <w:t>El Santuario de Flora y Fauna los Flamencos (SFF Los Flamencos) fue declarado mediante resolución ejecutiva N</w:t>
      </w:r>
      <w:r w:rsidR="009862C8">
        <w:rPr>
          <w:rFonts w:ascii="Arial Narrow" w:eastAsia="Arial Narrow" w:hAnsi="Arial Narrow" w:cs="Arial Narrow"/>
        </w:rPr>
        <w:t>o.</w:t>
      </w:r>
      <w:r w:rsidRPr="007048FB">
        <w:rPr>
          <w:rFonts w:ascii="Arial Narrow" w:eastAsia="Arial Narrow" w:hAnsi="Arial Narrow" w:cs="Arial Narrow"/>
        </w:rPr>
        <w:t xml:space="preserve"> 169 del 06 junio de 1977, por la cual se aprueba el Acuerdo 0030 del 2 de mayo de 1977, originado en la Junta Directiva del Instituto Nacional de los Recursos Naturales Renovables y del Ambiente -INDERENA-. En su artículo primero expresa lo siguiente “Con el objeto de preservar especies de comunidades vegetales y animales, con fines científicos y educativos, para conservar recursos genéticos de la Flora y Fauna Nacional, delimitarse, un área de siete mil (7.000) hectáreas de superficie aproximada, que se denominará Santuario de Flora y de Fauna “Los Flamencos”, ubicada dentro de la jurisdicción municipal de Riohacha en el Departamento de la Guajira”. (Resolución ejecutiva </w:t>
      </w:r>
      <w:r w:rsidR="0028371B">
        <w:rPr>
          <w:rFonts w:ascii="Arial Narrow" w:eastAsia="Arial Narrow" w:hAnsi="Arial Narrow" w:cs="Arial Narrow"/>
        </w:rPr>
        <w:t>no.</w:t>
      </w:r>
      <w:r w:rsidRPr="007048FB">
        <w:rPr>
          <w:rFonts w:ascii="Arial Narrow" w:eastAsia="Arial Narrow" w:hAnsi="Arial Narrow" w:cs="Arial Narrow"/>
        </w:rPr>
        <w:t xml:space="preserve"> 169, 1977).</w:t>
      </w:r>
    </w:p>
    <w:p w14:paraId="0DB0FC23" w14:textId="77777777" w:rsidR="007048FB" w:rsidRPr="007048FB" w:rsidRDefault="007048FB" w:rsidP="007048FB">
      <w:pPr>
        <w:ind w:left="360"/>
        <w:jc w:val="both"/>
        <w:rPr>
          <w:rFonts w:ascii="Arial Narrow" w:eastAsia="Arial Narrow" w:hAnsi="Arial Narrow"/>
          <w:lang w:val="es-CO"/>
        </w:rPr>
      </w:pPr>
    </w:p>
    <w:p w14:paraId="0BB2310E" w14:textId="229D832A" w:rsidR="007048FB" w:rsidRPr="00CB0C4A" w:rsidRDefault="007048FB" w:rsidP="00CB0C4A">
      <w:pPr>
        <w:jc w:val="both"/>
        <w:rPr>
          <w:rFonts w:ascii="Arial Narrow" w:eastAsia="Arial Narrow" w:hAnsi="Arial Narrow"/>
          <w:b/>
          <w:bCs/>
          <w:lang w:val="es-CO"/>
        </w:rPr>
      </w:pPr>
      <w:r w:rsidRPr="00CB0C4A">
        <w:rPr>
          <w:rFonts w:ascii="Arial Narrow" w:eastAsia="Arial Narrow" w:hAnsi="Arial Narrow"/>
          <w:b/>
          <w:bCs/>
          <w:lang w:val="es-CO"/>
        </w:rPr>
        <w:t>Localización y límites</w:t>
      </w:r>
    </w:p>
    <w:p w14:paraId="7C160E81" w14:textId="77777777" w:rsidR="00CB0C4A" w:rsidRPr="00C904BB" w:rsidRDefault="00CB0C4A" w:rsidP="00CB0C4A">
      <w:pPr>
        <w:pStyle w:val="Prrafodelista"/>
        <w:jc w:val="both"/>
        <w:rPr>
          <w:rFonts w:ascii="Arial Narrow" w:eastAsia="Arial Narrow" w:hAnsi="Arial Narrow"/>
          <w:b/>
          <w:bCs/>
          <w:lang w:val="es-CO"/>
        </w:rPr>
      </w:pPr>
    </w:p>
    <w:p w14:paraId="2F54EF88" w14:textId="77777777" w:rsidR="007048FB" w:rsidRPr="00C904BB" w:rsidRDefault="007048FB" w:rsidP="00CB0C4A">
      <w:pPr>
        <w:jc w:val="both"/>
        <w:rPr>
          <w:rFonts w:ascii="Arial Narrow" w:eastAsia="Arial Narrow" w:hAnsi="Arial Narrow" w:cs="Arial Narrow"/>
          <w:i/>
        </w:rPr>
      </w:pPr>
      <w:r w:rsidRPr="00C904BB">
        <w:rPr>
          <w:rFonts w:ascii="Arial Narrow" w:eastAsia="Arial Narrow" w:hAnsi="Arial Narrow" w:cs="Arial Narrow"/>
        </w:rPr>
        <w:t>El Santuario de Flora y Fauna Los Flamencos se ubica en el departamento de La Guajira, Distrito turístico y cultural de Riohacha, corregimiento de Camarones, de acuerdo a dispuesto en el Artículo Primero de la resolución ejecutiva No. 169 del 6 de junio de 1977, los límites del área protegida parten de un “</w:t>
      </w:r>
      <w:r w:rsidRPr="00C904BB">
        <w:rPr>
          <w:rFonts w:ascii="Arial Narrow" w:eastAsia="Arial Narrow" w:hAnsi="Arial Narrow" w:cs="Arial Narrow"/>
          <w:i/>
        </w:rPr>
        <w:t>punto localizado en la playa a una distancia de 1 kilómetro del extremo más al Norte de la Ciénaga de “Puerto Chentico”, y en dirección hacia la ciudad de Riohacha, donde se ubica el Mojón No. 1. De este punto y en dirección general Suroeste o punto de Contacto de la Ciénaga de “Manzanillo” con el Mar Caribe, donde se ubica el Mojón No. 2. De este punto se continúa en línea recta y con azimut de 180º y distancia de 3,5 kilómetros, donde se ubica el Mojón No. 3. De aquí, se continúa en línea recta y con azimut de 90º y distancia de 6.0 kilómetros, donde se ubica el Mojón No. 4 sobre el lado izquierdo de la carretera que conduce a la ciudad de Riohacha. Se continúa luego por la margen izquierda de dicha carretera y en dirección al corregimiento de Camarones, hasta el sitio donde el arroyo “Gallinazos” es cruzado por la carretera, allí se ubica el Mojón No. 5. De este punto, se continúa por la carretera en dirección al corregimiento de Camarones y con distancia de 500 metros, donde se ubica el Mojón No.6. De allí en línea recta y con azimut de 345º y una distancia de 2.0 kilómetros, donde se ubica el Mojón No. 7. De este punto en línea recta con azimut de 35º y una distancia de 1,5 kilómetros donde se ubica el Mojón No. 8. De este punto y en línea recta y con azimut de 320º y una distancia de 1,8 kilómetros donde se ubica el punto No. 1. Punto de Partida.”</w:t>
      </w:r>
    </w:p>
    <w:p w14:paraId="2CFFDE7B" w14:textId="77777777" w:rsidR="007048FB" w:rsidRDefault="007048FB" w:rsidP="007048FB">
      <w:pPr>
        <w:pStyle w:val="Prrafodelista"/>
        <w:jc w:val="both"/>
        <w:rPr>
          <w:rFonts w:ascii="Arial Narrow" w:eastAsia="Arial Narrow" w:hAnsi="Arial Narrow" w:cs="Arial Narrow"/>
        </w:rPr>
      </w:pPr>
    </w:p>
    <w:p w14:paraId="68760C72" w14:textId="1AFC4829" w:rsidR="007048FB" w:rsidRPr="008D27CE" w:rsidRDefault="007048FB" w:rsidP="00CB0C4A">
      <w:pPr>
        <w:jc w:val="both"/>
        <w:rPr>
          <w:rFonts w:ascii="Arial Narrow" w:eastAsia="Arial Narrow" w:hAnsi="Arial Narrow" w:cs="Arial Narrow"/>
        </w:rPr>
      </w:pPr>
      <w:r w:rsidRPr="008D27CE">
        <w:rPr>
          <w:rFonts w:ascii="Arial Narrow" w:eastAsia="Arial Narrow" w:hAnsi="Arial Narrow" w:cs="Arial Narrow"/>
        </w:rPr>
        <w:t xml:space="preserve">Con base en el concepto técnico N°20162400001716, el Ministerio de Ambiente y Desarrollo Sostenible expidió la resolución 0973 del 22 de mayo de 2017 “Por medio de la cual se precisan los límites del Santuario de Flora y Fauna Los Flamencos”, publicado en el diario oficial 50.244 del 25 de mayo del mismo año;  en esta resolución se dan claridades referentes al sistema de referencia utilizado para el cálculo de áreas y distancias, así como también se precisan las coordenadas de los vértices que delimitan el Santuario, así las cosas el SFF Los Flamencos se delimita mediante ocho vértices </w:t>
      </w:r>
      <w:r w:rsidRPr="008D27CE">
        <w:rPr>
          <w:rFonts w:ascii="Arial Narrow" w:eastAsia="Arial Narrow" w:hAnsi="Arial Narrow" w:cs="Arial Narrow"/>
        </w:rPr>
        <w:lastRenderedPageBreak/>
        <w:t>(Tabla 1) referidos al sistema Magna - Sirgas proyección plana Gauss Krüger origen central y presenta un área en terreno precisada de 7.033 hectáreas.</w:t>
      </w:r>
    </w:p>
    <w:p w14:paraId="2A2F287B" w14:textId="77777777" w:rsidR="007048FB" w:rsidRDefault="007048FB" w:rsidP="007048FB">
      <w:pPr>
        <w:pStyle w:val="Prrafodelista"/>
        <w:jc w:val="both"/>
        <w:rPr>
          <w:rFonts w:ascii="Arial Narrow" w:eastAsia="Arial Narrow" w:hAnsi="Arial Narrow" w:cs="Arial Narrow"/>
        </w:rPr>
      </w:pPr>
    </w:p>
    <w:p w14:paraId="0B0F620B" w14:textId="243CDE87" w:rsidR="008A75D8" w:rsidRDefault="008A75D8" w:rsidP="00CB0C4A">
      <w:pPr>
        <w:jc w:val="both"/>
        <w:rPr>
          <w:rFonts w:ascii="Arial Narrow" w:eastAsia="Arial Narrow" w:hAnsi="Arial Narrow" w:cs="Arial Narrow"/>
        </w:rPr>
      </w:pPr>
      <w:r>
        <w:rPr>
          <w:rFonts w:ascii="Arial Narrow" w:eastAsia="Arial Narrow" w:hAnsi="Arial Narrow" w:cs="Arial Narrow"/>
        </w:rPr>
        <w:t xml:space="preserve">Posteriormente, el nueve de noviembre de 2022 se expidió el Concepto Técnico No. 20222400000526, en el cual se precisan los límites del Santuario de Flora y Fauna los Flamencos a escala 1:1, entre los puntos 1 y 2, línea de costera, los insumos documentales y cartográficos multiescalares necesarios para el desarrollo de la precisión cartográfica fueron aportados por diferentes entidades, como se puede apreciar en el concepto técnico ante mencionado, al igual que los antecedentes, consideraciones técnicas y los elementos que motivaron el ejercicio de precisión de límites del AP. De acuerdo con lo anterior, del análisis de la descripción punto a punto dispuesta en la Resolución ejecutiva No. 169 del 6 de junio de 1977, se realizaron las siguientes observaciones para el tramo entre el mojón 1 y 2: </w:t>
      </w:r>
    </w:p>
    <w:p w14:paraId="03A2E02D" w14:textId="77777777" w:rsidR="00CB05A3" w:rsidRDefault="00CB05A3" w:rsidP="008A75D8">
      <w:pPr>
        <w:ind w:left="720"/>
        <w:jc w:val="both"/>
        <w:rPr>
          <w:rFonts w:ascii="Arial Narrow" w:eastAsia="Arial Narrow" w:hAnsi="Arial Narrow" w:cs="Arial Narrow"/>
        </w:rPr>
      </w:pPr>
    </w:p>
    <w:p w14:paraId="7192F6F2" w14:textId="77777777" w:rsidR="00CB05A3" w:rsidRDefault="00CB05A3" w:rsidP="00CB05A3">
      <w:pPr>
        <w:pBdr>
          <w:top w:val="nil"/>
          <w:left w:val="nil"/>
          <w:bottom w:val="nil"/>
          <w:right w:val="nil"/>
          <w:between w:val="nil"/>
        </w:pBdr>
        <w:jc w:val="both"/>
        <w:rPr>
          <w:rFonts w:ascii="Arial Narrow" w:eastAsia="Arial Narrow" w:hAnsi="Arial Narrow" w:cs="Arial Narrow"/>
          <w:i/>
          <w:color w:val="000000"/>
        </w:rPr>
      </w:pPr>
      <w:r>
        <w:rPr>
          <w:rFonts w:ascii="Arial Narrow" w:eastAsia="Arial Narrow" w:hAnsi="Arial Narrow" w:cs="Arial Narrow"/>
          <w:b/>
          <w:i/>
          <w:color w:val="000000"/>
        </w:rPr>
        <w:t xml:space="preserve">Observaciones: </w:t>
      </w:r>
      <w:r>
        <w:rPr>
          <w:rFonts w:ascii="Arial Narrow" w:eastAsia="Arial Narrow" w:hAnsi="Arial Narrow" w:cs="Arial Narrow"/>
          <w:i/>
          <w:color w:val="000000"/>
        </w:rPr>
        <w:t>Este tramo del límite del Santuario si bien no presenta problemas de interpretación, se evidencia cambios relacionados con la dinámica costera (Acreción y Erosión) que se precisaron de acuerdo a las salidas de recolección de datos de campo e imágenes satelitales.</w:t>
      </w:r>
    </w:p>
    <w:p w14:paraId="2E1888CB" w14:textId="77777777" w:rsidR="00CB05A3" w:rsidRDefault="00CB05A3" w:rsidP="00CB05A3">
      <w:pPr>
        <w:pBdr>
          <w:top w:val="nil"/>
          <w:left w:val="nil"/>
          <w:bottom w:val="nil"/>
          <w:right w:val="nil"/>
          <w:between w:val="nil"/>
        </w:pBdr>
        <w:jc w:val="both"/>
        <w:rPr>
          <w:rFonts w:ascii="Arial Narrow" w:eastAsia="Arial Narrow" w:hAnsi="Arial Narrow" w:cs="Arial Narrow"/>
          <w:i/>
          <w:color w:val="000000"/>
        </w:rPr>
      </w:pPr>
    </w:p>
    <w:p w14:paraId="7E44965B" w14:textId="77777777" w:rsidR="00CB05A3" w:rsidRDefault="00CB05A3" w:rsidP="00CB05A3">
      <w:pPr>
        <w:pBdr>
          <w:top w:val="nil"/>
          <w:left w:val="nil"/>
          <w:bottom w:val="nil"/>
          <w:right w:val="nil"/>
          <w:between w:val="nil"/>
        </w:pBdr>
        <w:jc w:val="both"/>
        <w:rPr>
          <w:rFonts w:ascii="Arial Narrow" w:eastAsia="Arial Narrow" w:hAnsi="Arial Narrow" w:cs="Arial Narrow"/>
          <w:i/>
          <w:color w:val="000000"/>
        </w:rPr>
      </w:pPr>
      <w:r>
        <w:rPr>
          <w:rFonts w:ascii="Arial Narrow" w:eastAsia="Arial Narrow" w:hAnsi="Arial Narrow" w:cs="Arial Narrow"/>
          <w:i/>
          <w:color w:val="000000"/>
        </w:rPr>
        <w:t>En este sentido se precisaron en terreno un total de 13,5 km de acuerdo con el sistema de referencia Magna Sirgas origen único entre las coordenadas del Mojón 1: latitud 11°26’36,934” norte longitud 73°04’31,901” oeste y el mojón 2: latitud 11°22’33,863” N longitud 73°10’24,626” W.</w:t>
      </w:r>
    </w:p>
    <w:p w14:paraId="3E0AE0A8" w14:textId="77777777" w:rsidR="00387CD9" w:rsidRDefault="00387CD9" w:rsidP="00387CD9">
      <w:pPr>
        <w:pBdr>
          <w:top w:val="nil"/>
          <w:left w:val="nil"/>
          <w:bottom w:val="nil"/>
          <w:right w:val="nil"/>
          <w:between w:val="nil"/>
        </w:pBdr>
        <w:jc w:val="both"/>
        <w:rPr>
          <w:rFonts w:ascii="Arial Narrow" w:eastAsia="Arial Narrow" w:hAnsi="Arial Narrow" w:cs="Arial Narrow"/>
          <w:i/>
          <w:color w:val="000000"/>
        </w:rPr>
      </w:pPr>
    </w:p>
    <w:p w14:paraId="158E5B8B" w14:textId="63B8A7D1" w:rsidR="00CB05A3" w:rsidRDefault="00CB05A3" w:rsidP="00387CD9">
      <w:pPr>
        <w:pBdr>
          <w:top w:val="nil"/>
          <w:left w:val="nil"/>
          <w:bottom w:val="nil"/>
          <w:right w:val="nil"/>
          <w:between w:val="nil"/>
        </w:pBdr>
        <w:jc w:val="both"/>
        <w:rPr>
          <w:rFonts w:ascii="Arial Narrow" w:eastAsia="Arial Narrow" w:hAnsi="Arial Narrow" w:cs="Arial Narrow"/>
          <w:i/>
          <w:color w:val="000000"/>
        </w:rPr>
      </w:pPr>
      <w:r>
        <w:rPr>
          <w:rFonts w:ascii="Arial Narrow" w:eastAsia="Arial Narrow" w:hAnsi="Arial Narrow" w:cs="Arial Narrow"/>
          <w:color w:val="000000"/>
        </w:rPr>
        <w:t xml:space="preserve">De acuerdo a las consideraciones técnicas mencionadas en el concepto técnico No. 20222400000526, </w:t>
      </w:r>
      <w:r>
        <w:rPr>
          <w:rFonts w:ascii="Arial Narrow" w:eastAsia="Arial Narrow" w:hAnsi="Arial Narrow" w:cs="Arial Narrow"/>
          <w:i/>
          <w:color w:val="000000"/>
        </w:rPr>
        <w:t xml:space="preserve">“la extensión del Santuario de Flora y Fauna los Flamencos se precisa en 7052,4 hectáreas y un perímetro de 36,9 kilómetros lineales, de los cuales 36,9km están precisados en campo escala 1:1, cabe resaltar que para este Concepto Técnico se precisaron 13,5 km”. </w:t>
      </w:r>
    </w:p>
    <w:p w14:paraId="6DCD5562" w14:textId="77777777" w:rsidR="00CB05A3" w:rsidRDefault="00CB05A3" w:rsidP="00CB05A3">
      <w:pPr>
        <w:pBdr>
          <w:top w:val="nil"/>
          <w:left w:val="nil"/>
          <w:bottom w:val="nil"/>
          <w:right w:val="nil"/>
          <w:between w:val="nil"/>
        </w:pBdr>
        <w:ind w:left="720"/>
        <w:jc w:val="both"/>
        <w:rPr>
          <w:rFonts w:ascii="Arial Narrow" w:eastAsia="Arial Narrow" w:hAnsi="Arial Narrow" w:cs="Arial Narrow"/>
          <w:i/>
          <w:color w:val="000000"/>
        </w:rPr>
      </w:pPr>
    </w:p>
    <w:p w14:paraId="71D07191" w14:textId="79A42C45" w:rsidR="00CB05A3" w:rsidRPr="00CB05A3" w:rsidRDefault="00CB05A3" w:rsidP="00CB0C4A">
      <w:pPr>
        <w:pBdr>
          <w:top w:val="nil"/>
          <w:left w:val="nil"/>
          <w:bottom w:val="nil"/>
          <w:right w:val="nil"/>
          <w:between w:val="nil"/>
        </w:pBdr>
        <w:jc w:val="center"/>
        <w:rPr>
          <w:rFonts w:ascii="Arial Narrow" w:eastAsia="Arial Narrow" w:hAnsi="Arial Narrow" w:cs="Arial Narrow"/>
          <w:i/>
          <w:color w:val="000000"/>
          <w:sz w:val="18"/>
          <w:szCs w:val="18"/>
        </w:rPr>
      </w:pPr>
      <w:r w:rsidRPr="00CB05A3">
        <w:rPr>
          <w:rFonts w:ascii="Arial Narrow" w:eastAsia="Arial Narrow" w:hAnsi="Arial Narrow" w:cs="Arial Narrow"/>
          <w:i/>
          <w:color w:val="000000"/>
          <w:sz w:val="18"/>
          <w:szCs w:val="18"/>
        </w:rPr>
        <w:t>Tabla 1. Coordenadas de referencia para la delimitación del SFF Los Flamencos</w:t>
      </w:r>
    </w:p>
    <w:p w14:paraId="5B76A81B" w14:textId="77777777" w:rsidR="00CB05A3" w:rsidRPr="00CB05A3" w:rsidRDefault="00CB05A3" w:rsidP="00CB05A3">
      <w:pPr>
        <w:pBdr>
          <w:top w:val="nil"/>
          <w:left w:val="nil"/>
          <w:bottom w:val="nil"/>
          <w:right w:val="nil"/>
          <w:between w:val="nil"/>
        </w:pBdr>
        <w:ind w:left="720"/>
        <w:jc w:val="center"/>
        <w:rPr>
          <w:rFonts w:ascii="Arial Narrow" w:eastAsia="Arial Narrow" w:hAnsi="Arial Narrow" w:cs="Arial Narrow"/>
          <w:i/>
          <w:color w:val="000000"/>
          <w:sz w:val="18"/>
          <w:szCs w:val="18"/>
        </w:rPr>
      </w:pPr>
    </w:p>
    <w:tbl>
      <w:tblPr>
        <w:tblStyle w:val="Tablaconcuadrcula2-nfasis1"/>
        <w:tblW w:w="6232" w:type="dxa"/>
        <w:jc w:val="center"/>
        <w:tblLayout w:type="fixed"/>
        <w:tblLook w:val="0400" w:firstRow="0" w:lastRow="0" w:firstColumn="0" w:lastColumn="0" w:noHBand="0" w:noVBand="1"/>
      </w:tblPr>
      <w:tblGrid>
        <w:gridCol w:w="1271"/>
        <w:gridCol w:w="2410"/>
        <w:gridCol w:w="2551"/>
      </w:tblGrid>
      <w:tr w:rsidR="00CB05A3" w14:paraId="75DF444A" w14:textId="77777777" w:rsidTr="00202A82">
        <w:trPr>
          <w:cnfStyle w:val="000000100000" w:firstRow="0" w:lastRow="0" w:firstColumn="0" w:lastColumn="0" w:oddVBand="0" w:evenVBand="0" w:oddHBand="1" w:evenHBand="0" w:firstRowFirstColumn="0" w:firstRowLastColumn="0" w:lastRowFirstColumn="0" w:lastRowLastColumn="0"/>
          <w:trHeight w:val="340"/>
          <w:jc w:val="center"/>
        </w:trPr>
        <w:tc>
          <w:tcPr>
            <w:tcW w:w="1271" w:type="dxa"/>
          </w:tcPr>
          <w:p w14:paraId="22EF7DED" w14:textId="77777777" w:rsidR="00CB05A3" w:rsidRDefault="00CB05A3" w:rsidP="00202A82">
            <w:pPr>
              <w:jc w:val="center"/>
              <w:rPr>
                <w:rFonts w:ascii="Arial Narrow" w:eastAsia="Arial Narrow" w:hAnsi="Arial Narrow" w:cs="Arial Narrow"/>
                <w:color w:val="000000"/>
              </w:rPr>
            </w:pPr>
            <w:r>
              <w:rPr>
                <w:rFonts w:ascii="Arial Narrow" w:eastAsia="Arial Narrow" w:hAnsi="Arial Narrow" w:cs="Arial Narrow"/>
                <w:b/>
                <w:color w:val="000000"/>
              </w:rPr>
              <w:t>MOJÓN</w:t>
            </w:r>
          </w:p>
        </w:tc>
        <w:tc>
          <w:tcPr>
            <w:tcW w:w="2410" w:type="dxa"/>
          </w:tcPr>
          <w:p w14:paraId="58BEBCAC" w14:textId="77777777" w:rsidR="00CB05A3" w:rsidRDefault="00CB05A3" w:rsidP="00202A82">
            <w:pPr>
              <w:jc w:val="center"/>
              <w:rPr>
                <w:rFonts w:ascii="Arial Narrow" w:eastAsia="Arial Narrow" w:hAnsi="Arial Narrow" w:cs="Arial Narrow"/>
                <w:color w:val="000000"/>
              </w:rPr>
            </w:pPr>
            <w:r>
              <w:rPr>
                <w:rFonts w:ascii="Arial Narrow" w:eastAsia="Arial Narrow" w:hAnsi="Arial Narrow" w:cs="Arial Narrow"/>
                <w:b/>
                <w:color w:val="000000"/>
              </w:rPr>
              <w:t>LATITUD</w:t>
            </w:r>
          </w:p>
        </w:tc>
        <w:tc>
          <w:tcPr>
            <w:tcW w:w="2551" w:type="dxa"/>
          </w:tcPr>
          <w:p w14:paraId="2858E894" w14:textId="77777777" w:rsidR="00CB05A3" w:rsidRDefault="00CB05A3" w:rsidP="00202A82">
            <w:pPr>
              <w:jc w:val="center"/>
              <w:rPr>
                <w:rFonts w:ascii="Arial Narrow" w:eastAsia="Arial Narrow" w:hAnsi="Arial Narrow" w:cs="Arial Narrow"/>
                <w:color w:val="000000"/>
              </w:rPr>
            </w:pPr>
            <w:r>
              <w:rPr>
                <w:rFonts w:ascii="Arial Narrow" w:eastAsia="Arial Narrow" w:hAnsi="Arial Narrow" w:cs="Arial Narrow"/>
                <w:b/>
                <w:color w:val="000000"/>
              </w:rPr>
              <w:t>LONGITUD</w:t>
            </w:r>
          </w:p>
        </w:tc>
      </w:tr>
      <w:tr w:rsidR="00CB05A3" w14:paraId="02F30A6B" w14:textId="77777777" w:rsidTr="00202A82">
        <w:trPr>
          <w:trHeight w:val="340"/>
          <w:jc w:val="center"/>
        </w:trPr>
        <w:tc>
          <w:tcPr>
            <w:tcW w:w="1271" w:type="dxa"/>
          </w:tcPr>
          <w:p w14:paraId="114BB283" w14:textId="77777777" w:rsidR="00CB05A3" w:rsidRDefault="00CB05A3" w:rsidP="00202A82">
            <w:pPr>
              <w:jc w:val="center"/>
              <w:rPr>
                <w:rFonts w:ascii="Arial Narrow" w:eastAsia="Arial Narrow" w:hAnsi="Arial Narrow" w:cs="Arial Narrow"/>
                <w:color w:val="000000"/>
              </w:rPr>
            </w:pPr>
            <w:r>
              <w:rPr>
                <w:rFonts w:ascii="Arial Narrow" w:eastAsia="Arial Narrow" w:hAnsi="Arial Narrow" w:cs="Arial Narrow"/>
                <w:color w:val="000000"/>
              </w:rPr>
              <w:t>1</w:t>
            </w:r>
          </w:p>
        </w:tc>
        <w:tc>
          <w:tcPr>
            <w:tcW w:w="2410" w:type="dxa"/>
          </w:tcPr>
          <w:p w14:paraId="200C0729" w14:textId="77777777" w:rsidR="00CB05A3" w:rsidRDefault="00CB05A3" w:rsidP="00202A82">
            <w:pPr>
              <w:jc w:val="center"/>
              <w:rPr>
                <w:rFonts w:ascii="Arial Narrow" w:eastAsia="Arial Narrow" w:hAnsi="Arial Narrow" w:cs="Arial Narrow"/>
                <w:color w:val="000000"/>
              </w:rPr>
            </w:pPr>
            <w:r>
              <w:rPr>
                <w:rFonts w:ascii="Arial Narrow" w:eastAsia="Arial Narrow" w:hAnsi="Arial Narrow" w:cs="Arial Narrow"/>
                <w:color w:val="000000"/>
              </w:rPr>
              <w:t>11° 26' 36,934" N</w:t>
            </w:r>
          </w:p>
        </w:tc>
        <w:tc>
          <w:tcPr>
            <w:tcW w:w="2551" w:type="dxa"/>
          </w:tcPr>
          <w:p w14:paraId="087B72E2" w14:textId="77777777" w:rsidR="00CB05A3" w:rsidRDefault="00CB05A3" w:rsidP="00202A82">
            <w:pPr>
              <w:jc w:val="center"/>
              <w:rPr>
                <w:rFonts w:ascii="Arial Narrow" w:eastAsia="Arial Narrow" w:hAnsi="Arial Narrow" w:cs="Arial Narrow"/>
                <w:color w:val="000000"/>
              </w:rPr>
            </w:pPr>
            <w:r>
              <w:rPr>
                <w:rFonts w:ascii="Arial Narrow" w:eastAsia="Arial Narrow" w:hAnsi="Arial Narrow" w:cs="Arial Narrow"/>
                <w:color w:val="000000"/>
              </w:rPr>
              <w:t>73° 4' 31,901" O</w:t>
            </w:r>
          </w:p>
        </w:tc>
      </w:tr>
      <w:tr w:rsidR="00CB05A3" w14:paraId="0C4549F6" w14:textId="77777777" w:rsidTr="00202A82">
        <w:trPr>
          <w:cnfStyle w:val="000000100000" w:firstRow="0" w:lastRow="0" w:firstColumn="0" w:lastColumn="0" w:oddVBand="0" w:evenVBand="0" w:oddHBand="1" w:evenHBand="0" w:firstRowFirstColumn="0" w:firstRowLastColumn="0" w:lastRowFirstColumn="0" w:lastRowLastColumn="0"/>
          <w:trHeight w:val="340"/>
          <w:jc w:val="center"/>
        </w:trPr>
        <w:tc>
          <w:tcPr>
            <w:tcW w:w="1271" w:type="dxa"/>
          </w:tcPr>
          <w:p w14:paraId="40E354D5" w14:textId="77777777" w:rsidR="00CB05A3" w:rsidRDefault="00CB05A3" w:rsidP="00202A82">
            <w:pPr>
              <w:jc w:val="center"/>
              <w:rPr>
                <w:rFonts w:ascii="Arial Narrow" w:eastAsia="Arial Narrow" w:hAnsi="Arial Narrow" w:cs="Arial Narrow"/>
                <w:color w:val="000000"/>
              </w:rPr>
            </w:pPr>
            <w:r>
              <w:rPr>
                <w:rFonts w:ascii="Arial Narrow" w:eastAsia="Arial Narrow" w:hAnsi="Arial Narrow" w:cs="Arial Narrow"/>
                <w:color w:val="000000"/>
              </w:rPr>
              <w:t>2</w:t>
            </w:r>
          </w:p>
        </w:tc>
        <w:tc>
          <w:tcPr>
            <w:tcW w:w="2410" w:type="dxa"/>
          </w:tcPr>
          <w:p w14:paraId="6C3A3E6E" w14:textId="77777777" w:rsidR="00CB05A3" w:rsidRDefault="00CB05A3" w:rsidP="00202A82">
            <w:pPr>
              <w:jc w:val="center"/>
              <w:rPr>
                <w:rFonts w:ascii="Arial Narrow" w:eastAsia="Arial Narrow" w:hAnsi="Arial Narrow" w:cs="Arial Narrow"/>
                <w:color w:val="000000"/>
              </w:rPr>
            </w:pPr>
            <w:r>
              <w:rPr>
                <w:rFonts w:ascii="Arial Narrow" w:eastAsia="Arial Narrow" w:hAnsi="Arial Narrow" w:cs="Arial Narrow"/>
                <w:color w:val="000000"/>
              </w:rPr>
              <w:t>11° 22' 33,863" N</w:t>
            </w:r>
          </w:p>
        </w:tc>
        <w:tc>
          <w:tcPr>
            <w:tcW w:w="2551" w:type="dxa"/>
          </w:tcPr>
          <w:p w14:paraId="1179E4A5" w14:textId="77777777" w:rsidR="00CB05A3" w:rsidRDefault="00CB05A3" w:rsidP="00202A82">
            <w:pPr>
              <w:jc w:val="center"/>
              <w:rPr>
                <w:rFonts w:ascii="Arial Narrow" w:eastAsia="Arial Narrow" w:hAnsi="Arial Narrow" w:cs="Arial Narrow"/>
                <w:color w:val="000000"/>
              </w:rPr>
            </w:pPr>
            <w:r>
              <w:rPr>
                <w:rFonts w:ascii="Arial Narrow" w:eastAsia="Arial Narrow" w:hAnsi="Arial Narrow" w:cs="Arial Narrow"/>
                <w:color w:val="000000"/>
              </w:rPr>
              <w:t>73° 10' 24,626" O</w:t>
            </w:r>
          </w:p>
        </w:tc>
      </w:tr>
      <w:tr w:rsidR="00CB05A3" w14:paraId="60B0AC1E" w14:textId="77777777" w:rsidTr="00202A82">
        <w:trPr>
          <w:trHeight w:val="340"/>
          <w:jc w:val="center"/>
        </w:trPr>
        <w:tc>
          <w:tcPr>
            <w:tcW w:w="1271" w:type="dxa"/>
          </w:tcPr>
          <w:p w14:paraId="593328CC" w14:textId="77777777" w:rsidR="00CB05A3" w:rsidRDefault="00CB05A3" w:rsidP="00202A82">
            <w:pPr>
              <w:jc w:val="center"/>
              <w:rPr>
                <w:rFonts w:ascii="Arial Narrow" w:eastAsia="Arial Narrow" w:hAnsi="Arial Narrow" w:cs="Arial Narrow"/>
                <w:color w:val="000000"/>
              </w:rPr>
            </w:pPr>
            <w:r>
              <w:rPr>
                <w:rFonts w:ascii="Arial Narrow" w:eastAsia="Arial Narrow" w:hAnsi="Arial Narrow" w:cs="Arial Narrow"/>
                <w:color w:val="000000"/>
              </w:rPr>
              <w:t>3</w:t>
            </w:r>
          </w:p>
        </w:tc>
        <w:tc>
          <w:tcPr>
            <w:tcW w:w="2410" w:type="dxa"/>
          </w:tcPr>
          <w:p w14:paraId="1AB1106C" w14:textId="77777777" w:rsidR="00CB05A3" w:rsidRDefault="00CB05A3" w:rsidP="00202A82">
            <w:pPr>
              <w:jc w:val="center"/>
              <w:rPr>
                <w:rFonts w:ascii="Arial Narrow" w:eastAsia="Arial Narrow" w:hAnsi="Arial Narrow" w:cs="Arial Narrow"/>
                <w:color w:val="000000"/>
              </w:rPr>
            </w:pPr>
            <w:r>
              <w:rPr>
                <w:rFonts w:ascii="Arial Narrow" w:eastAsia="Arial Narrow" w:hAnsi="Arial Narrow" w:cs="Arial Narrow"/>
                <w:color w:val="000000"/>
              </w:rPr>
              <w:t>11° 20' 39,971" N</w:t>
            </w:r>
          </w:p>
        </w:tc>
        <w:tc>
          <w:tcPr>
            <w:tcW w:w="2551" w:type="dxa"/>
          </w:tcPr>
          <w:p w14:paraId="15CFD1CF" w14:textId="77777777" w:rsidR="00CB05A3" w:rsidRDefault="00CB05A3" w:rsidP="00202A82">
            <w:pPr>
              <w:jc w:val="center"/>
              <w:rPr>
                <w:rFonts w:ascii="Arial Narrow" w:eastAsia="Arial Narrow" w:hAnsi="Arial Narrow" w:cs="Arial Narrow"/>
                <w:color w:val="000000"/>
              </w:rPr>
            </w:pPr>
            <w:r>
              <w:rPr>
                <w:rFonts w:ascii="Arial Narrow" w:eastAsia="Arial Narrow" w:hAnsi="Arial Narrow" w:cs="Arial Narrow"/>
                <w:color w:val="000000"/>
              </w:rPr>
              <w:t>73° 10' 24,985" O</w:t>
            </w:r>
          </w:p>
        </w:tc>
      </w:tr>
      <w:tr w:rsidR="00CB05A3" w14:paraId="215F658B" w14:textId="77777777" w:rsidTr="00202A82">
        <w:trPr>
          <w:cnfStyle w:val="000000100000" w:firstRow="0" w:lastRow="0" w:firstColumn="0" w:lastColumn="0" w:oddVBand="0" w:evenVBand="0" w:oddHBand="1" w:evenHBand="0" w:firstRowFirstColumn="0" w:firstRowLastColumn="0" w:lastRowFirstColumn="0" w:lastRowLastColumn="0"/>
          <w:trHeight w:val="340"/>
          <w:jc w:val="center"/>
        </w:trPr>
        <w:tc>
          <w:tcPr>
            <w:tcW w:w="1271" w:type="dxa"/>
          </w:tcPr>
          <w:p w14:paraId="74C7E465" w14:textId="77777777" w:rsidR="00CB05A3" w:rsidRDefault="00CB05A3" w:rsidP="00202A82">
            <w:pPr>
              <w:jc w:val="center"/>
              <w:rPr>
                <w:rFonts w:ascii="Arial Narrow" w:eastAsia="Arial Narrow" w:hAnsi="Arial Narrow" w:cs="Arial Narrow"/>
                <w:color w:val="000000"/>
              </w:rPr>
            </w:pPr>
            <w:r>
              <w:rPr>
                <w:rFonts w:ascii="Arial Narrow" w:eastAsia="Arial Narrow" w:hAnsi="Arial Narrow" w:cs="Arial Narrow"/>
                <w:color w:val="000000"/>
              </w:rPr>
              <w:t>4</w:t>
            </w:r>
          </w:p>
        </w:tc>
        <w:tc>
          <w:tcPr>
            <w:tcW w:w="2410" w:type="dxa"/>
          </w:tcPr>
          <w:p w14:paraId="3391ED4E" w14:textId="77777777" w:rsidR="00CB05A3" w:rsidRDefault="00CB05A3" w:rsidP="00202A82">
            <w:pPr>
              <w:jc w:val="center"/>
              <w:rPr>
                <w:rFonts w:ascii="Arial Narrow" w:eastAsia="Arial Narrow" w:hAnsi="Arial Narrow" w:cs="Arial Narrow"/>
                <w:color w:val="000000"/>
              </w:rPr>
            </w:pPr>
            <w:r>
              <w:rPr>
                <w:rFonts w:ascii="Arial Narrow" w:eastAsia="Arial Narrow" w:hAnsi="Arial Narrow" w:cs="Arial Narrow"/>
                <w:color w:val="000000"/>
              </w:rPr>
              <w:t>11° 20' 39,347" N</w:t>
            </w:r>
          </w:p>
        </w:tc>
        <w:tc>
          <w:tcPr>
            <w:tcW w:w="2551" w:type="dxa"/>
          </w:tcPr>
          <w:p w14:paraId="0049917F" w14:textId="77777777" w:rsidR="00CB05A3" w:rsidRDefault="00CB05A3" w:rsidP="00202A82">
            <w:pPr>
              <w:jc w:val="center"/>
              <w:rPr>
                <w:rFonts w:ascii="Arial Narrow" w:eastAsia="Arial Narrow" w:hAnsi="Arial Narrow" w:cs="Arial Narrow"/>
                <w:color w:val="000000"/>
              </w:rPr>
            </w:pPr>
            <w:r>
              <w:rPr>
                <w:rFonts w:ascii="Arial Narrow" w:eastAsia="Arial Narrow" w:hAnsi="Arial Narrow" w:cs="Arial Narrow"/>
                <w:color w:val="000000"/>
              </w:rPr>
              <w:t>73° 7' 7,134" O</w:t>
            </w:r>
          </w:p>
        </w:tc>
      </w:tr>
      <w:tr w:rsidR="00CB05A3" w14:paraId="017CCED5" w14:textId="77777777" w:rsidTr="00202A82">
        <w:trPr>
          <w:trHeight w:val="340"/>
          <w:jc w:val="center"/>
        </w:trPr>
        <w:tc>
          <w:tcPr>
            <w:tcW w:w="1271" w:type="dxa"/>
          </w:tcPr>
          <w:p w14:paraId="63C74602" w14:textId="77777777" w:rsidR="00CB05A3" w:rsidRDefault="00CB05A3" w:rsidP="00202A82">
            <w:pPr>
              <w:jc w:val="center"/>
              <w:rPr>
                <w:rFonts w:ascii="Arial Narrow" w:eastAsia="Arial Narrow" w:hAnsi="Arial Narrow" w:cs="Arial Narrow"/>
                <w:color w:val="000000"/>
              </w:rPr>
            </w:pPr>
            <w:r>
              <w:rPr>
                <w:rFonts w:ascii="Arial Narrow" w:eastAsia="Arial Narrow" w:hAnsi="Arial Narrow" w:cs="Arial Narrow"/>
                <w:color w:val="000000"/>
              </w:rPr>
              <w:t>5</w:t>
            </w:r>
          </w:p>
        </w:tc>
        <w:tc>
          <w:tcPr>
            <w:tcW w:w="2410" w:type="dxa"/>
          </w:tcPr>
          <w:p w14:paraId="6ED5B203" w14:textId="77777777" w:rsidR="00CB05A3" w:rsidRDefault="00CB05A3" w:rsidP="00202A82">
            <w:pPr>
              <w:jc w:val="center"/>
              <w:rPr>
                <w:rFonts w:ascii="Arial Narrow" w:eastAsia="Arial Narrow" w:hAnsi="Arial Narrow" w:cs="Arial Narrow"/>
                <w:color w:val="000000"/>
              </w:rPr>
            </w:pPr>
            <w:r>
              <w:rPr>
                <w:rFonts w:ascii="Arial Narrow" w:eastAsia="Arial Narrow" w:hAnsi="Arial Narrow" w:cs="Arial Narrow"/>
                <w:color w:val="000000"/>
              </w:rPr>
              <w:t>11° 23' 44,356" N</w:t>
            </w:r>
          </w:p>
        </w:tc>
        <w:tc>
          <w:tcPr>
            <w:tcW w:w="2551" w:type="dxa"/>
          </w:tcPr>
          <w:p w14:paraId="171AFD86" w14:textId="77777777" w:rsidR="00CB05A3" w:rsidRDefault="00CB05A3" w:rsidP="00202A82">
            <w:pPr>
              <w:jc w:val="center"/>
              <w:rPr>
                <w:rFonts w:ascii="Arial Narrow" w:eastAsia="Arial Narrow" w:hAnsi="Arial Narrow" w:cs="Arial Narrow"/>
                <w:color w:val="000000"/>
              </w:rPr>
            </w:pPr>
            <w:r>
              <w:rPr>
                <w:rFonts w:ascii="Arial Narrow" w:eastAsia="Arial Narrow" w:hAnsi="Arial Narrow" w:cs="Arial Narrow"/>
                <w:color w:val="000000"/>
              </w:rPr>
              <w:t>73° 4' 11,564" O</w:t>
            </w:r>
          </w:p>
        </w:tc>
      </w:tr>
      <w:tr w:rsidR="00CB05A3" w14:paraId="3DEE6AA0" w14:textId="77777777" w:rsidTr="00202A82">
        <w:trPr>
          <w:cnfStyle w:val="000000100000" w:firstRow="0" w:lastRow="0" w:firstColumn="0" w:lastColumn="0" w:oddVBand="0" w:evenVBand="0" w:oddHBand="1" w:evenHBand="0" w:firstRowFirstColumn="0" w:firstRowLastColumn="0" w:lastRowFirstColumn="0" w:lastRowLastColumn="0"/>
          <w:trHeight w:val="340"/>
          <w:jc w:val="center"/>
        </w:trPr>
        <w:tc>
          <w:tcPr>
            <w:tcW w:w="1271" w:type="dxa"/>
          </w:tcPr>
          <w:p w14:paraId="2C1769FE" w14:textId="77777777" w:rsidR="00CB05A3" w:rsidRDefault="00CB05A3" w:rsidP="00202A82">
            <w:pPr>
              <w:jc w:val="center"/>
              <w:rPr>
                <w:rFonts w:ascii="Arial Narrow" w:eastAsia="Arial Narrow" w:hAnsi="Arial Narrow" w:cs="Arial Narrow"/>
                <w:color w:val="000000"/>
              </w:rPr>
            </w:pPr>
            <w:r>
              <w:rPr>
                <w:rFonts w:ascii="Arial Narrow" w:eastAsia="Arial Narrow" w:hAnsi="Arial Narrow" w:cs="Arial Narrow"/>
                <w:color w:val="000000"/>
              </w:rPr>
              <w:t>6</w:t>
            </w:r>
          </w:p>
        </w:tc>
        <w:tc>
          <w:tcPr>
            <w:tcW w:w="2410" w:type="dxa"/>
          </w:tcPr>
          <w:p w14:paraId="1949F9FD" w14:textId="77777777" w:rsidR="00CB05A3" w:rsidRDefault="00CB05A3" w:rsidP="00202A82">
            <w:pPr>
              <w:jc w:val="center"/>
              <w:rPr>
                <w:rFonts w:ascii="Arial Narrow" w:eastAsia="Arial Narrow" w:hAnsi="Arial Narrow" w:cs="Arial Narrow"/>
                <w:color w:val="000000"/>
              </w:rPr>
            </w:pPr>
            <w:r>
              <w:rPr>
                <w:rFonts w:ascii="Arial Narrow" w:eastAsia="Arial Narrow" w:hAnsi="Arial Narrow" w:cs="Arial Narrow"/>
                <w:color w:val="000000"/>
              </w:rPr>
              <w:t>11° 23' 58,682" N</w:t>
            </w:r>
          </w:p>
        </w:tc>
        <w:tc>
          <w:tcPr>
            <w:tcW w:w="2551" w:type="dxa"/>
          </w:tcPr>
          <w:p w14:paraId="46080D2E" w14:textId="77777777" w:rsidR="00CB05A3" w:rsidRDefault="00CB05A3" w:rsidP="00202A82">
            <w:pPr>
              <w:jc w:val="center"/>
              <w:rPr>
                <w:rFonts w:ascii="Arial Narrow" w:eastAsia="Arial Narrow" w:hAnsi="Arial Narrow" w:cs="Arial Narrow"/>
                <w:color w:val="000000"/>
              </w:rPr>
            </w:pPr>
            <w:r>
              <w:rPr>
                <w:rFonts w:ascii="Arial Narrow" w:eastAsia="Arial Narrow" w:hAnsi="Arial Narrow" w:cs="Arial Narrow"/>
                <w:color w:val="000000"/>
              </w:rPr>
              <w:t>73° 4' 4,159" O</w:t>
            </w:r>
          </w:p>
        </w:tc>
      </w:tr>
      <w:tr w:rsidR="00CB05A3" w14:paraId="5C858CA1" w14:textId="77777777" w:rsidTr="00202A82">
        <w:trPr>
          <w:trHeight w:val="340"/>
          <w:jc w:val="center"/>
        </w:trPr>
        <w:tc>
          <w:tcPr>
            <w:tcW w:w="1271" w:type="dxa"/>
          </w:tcPr>
          <w:p w14:paraId="7E7D543D" w14:textId="77777777" w:rsidR="00CB05A3" w:rsidRDefault="00CB05A3" w:rsidP="00202A82">
            <w:pPr>
              <w:jc w:val="center"/>
              <w:rPr>
                <w:rFonts w:ascii="Arial Narrow" w:eastAsia="Arial Narrow" w:hAnsi="Arial Narrow" w:cs="Arial Narrow"/>
                <w:color w:val="000000"/>
              </w:rPr>
            </w:pPr>
            <w:r>
              <w:rPr>
                <w:rFonts w:ascii="Arial Narrow" w:eastAsia="Arial Narrow" w:hAnsi="Arial Narrow" w:cs="Arial Narrow"/>
                <w:color w:val="000000"/>
              </w:rPr>
              <w:t>7</w:t>
            </w:r>
          </w:p>
        </w:tc>
        <w:tc>
          <w:tcPr>
            <w:tcW w:w="2410" w:type="dxa"/>
          </w:tcPr>
          <w:p w14:paraId="29159961" w14:textId="77777777" w:rsidR="00CB05A3" w:rsidRDefault="00CB05A3" w:rsidP="00202A82">
            <w:pPr>
              <w:jc w:val="center"/>
              <w:rPr>
                <w:rFonts w:ascii="Arial Narrow" w:eastAsia="Arial Narrow" w:hAnsi="Arial Narrow" w:cs="Arial Narrow"/>
                <w:color w:val="000000"/>
              </w:rPr>
            </w:pPr>
            <w:r>
              <w:rPr>
                <w:rFonts w:ascii="Arial Narrow" w:eastAsia="Arial Narrow" w:hAnsi="Arial Narrow" w:cs="Arial Narrow"/>
                <w:color w:val="000000"/>
              </w:rPr>
              <w:t>11° 25' 4,717" N</w:t>
            </w:r>
          </w:p>
        </w:tc>
        <w:tc>
          <w:tcPr>
            <w:tcW w:w="2551" w:type="dxa"/>
          </w:tcPr>
          <w:p w14:paraId="3CA9E366" w14:textId="77777777" w:rsidR="00CB05A3" w:rsidRDefault="00CB05A3" w:rsidP="00202A82">
            <w:pPr>
              <w:jc w:val="center"/>
              <w:rPr>
                <w:rFonts w:ascii="Arial Narrow" w:eastAsia="Arial Narrow" w:hAnsi="Arial Narrow" w:cs="Arial Narrow"/>
                <w:color w:val="000000"/>
              </w:rPr>
            </w:pPr>
            <w:r>
              <w:rPr>
                <w:rFonts w:ascii="Arial Narrow" w:eastAsia="Arial Narrow" w:hAnsi="Arial Narrow" w:cs="Arial Narrow"/>
                <w:color w:val="000000"/>
              </w:rPr>
              <w:t>73° 4' 21,844" O</w:t>
            </w:r>
          </w:p>
        </w:tc>
      </w:tr>
      <w:tr w:rsidR="00CB05A3" w14:paraId="7C3D2D57" w14:textId="77777777" w:rsidTr="00202A82">
        <w:trPr>
          <w:cnfStyle w:val="000000100000" w:firstRow="0" w:lastRow="0" w:firstColumn="0" w:lastColumn="0" w:oddVBand="0" w:evenVBand="0" w:oddHBand="1" w:evenHBand="0" w:firstRowFirstColumn="0" w:firstRowLastColumn="0" w:lastRowFirstColumn="0" w:lastRowLastColumn="0"/>
          <w:trHeight w:val="340"/>
          <w:jc w:val="center"/>
        </w:trPr>
        <w:tc>
          <w:tcPr>
            <w:tcW w:w="1271" w:type="dxa"/>
          </w:tcPr>
          <w:p w14:paraId="0A70EEC2" w14:textId="77777777" w:rsidR="00CB05A3" w:rsidRDefault="00CB05A3" w:rsidP="00202A82">
            <w:pPr>
              <w:jc w:val="center"/>
              <w:rPr>
                <w:rFonts w:ascii="Arial Narrow" w:eastAsia="Arial Narrow" w:hAnsi="Arial Narrow" w:cs="Arial Narrow"/>
                <w:color w:val="000000"/>
              </w:rPr>
            </w:pPr>
            <w:r>
              <w:rPr>
                <w:rFonts w:ascii="Arial Narrow" w:eastAsia="Arial Narrow" w:hAnsi="Arial Narrow" w:cs="Arial Narrow"/>
                <w:color w:val="000000"/>
              </w:rPr>
              <w:t>8</w:t>
            </w:r>
          </w:p>
        </w:tc>
        <w:tc>
          <w:tcPr>
            <w:tcW w:w="2410" w:type="dxa"/>
          </w:tcPr>
          <w:p w14:paraId="29843C07" w14:textId="77777777" w:rsidR="00CB05A3" w:rsidRDefault="00CB05A3" w:rsidP="00202A82">
            <w:pPr>
              <w:jc w:val="center"/>
              <w:rPr>
                <w:rFonts w:ascii="Arial Narrow" w:eastAsia="Arial Narrow" w:hAnsi="Arial Narrow" w:cs="Arial Narrow"/>
                <w:color w:val="000000"/>
              </w:rPr>
            </w:pPr>
            <w:r>
              <w:rPr>
                <w:rFonts w:ascii="Arial Narrow" w:eastAsia="Arial Narrow" w:hAnsi="Arial Narrow" w:cs="Arial Narrow"/>
                <w:color w:val="000000"/>
              </w:rPr>
              <w:t>11° 25' 44,601" N</w:t>
            </w:r>
          </w:p>
        </w:tc>
        <w:tc>
          <w:tcPr>
            <w:tcW w:w="2551" w:type="dxa"/>
          </w:tcPr>
          <w:p w14:paraId="50FFB12F" w14:textId="77777777" w:rsidR="00CB05A3" w:rsidRDefault="00CB05A3" w:rsidP="00202A82">
            <w:pPr>
              <w:jc w:val="center"/>
              <w:rPr>
                <w:rFonts w:ascii="Arial Narrow" w:eastAsia="Arial Narrow" w:hAnsi="Arial Narrow" w:cs="Arial Narrow"/>
                <w:color w:val="000000"/>
              </w:rPr>
            </w:pPr>
            <w:r>
              <w:rPr>
                <w:rFonts w:ascii="Arial Narrow" w:eastAsia="Arial Narrow" w:hAnsi="Arial Narrow" w:cs="Arial Narrow"/>
                <w:color w:val="000000"/>
              </w:rPr>
              <w:t>73° 3' 53,325" O</w:t>
            </w:r>
          </w:p>
        </w:tc>
      </w:tr>
    </w:tbl>
    <w:p w14:paraId="344DACEB" w14:textId="77777777" w:rsidR="00CB05A3" w:rsidRDefault="00CB05A3" w:rsidP="00CB05A3">
      <w:pPr>
        <w:pBdr>
          <w:top w:val="nil"/>
          <w:left w:val="nil"/>
          <w:bottom w:val="nil"/>
          <w:right w:val="nil"/>
          <w:between w:val="nil"/>
        </w:pBdr>
        <w:ind w:left="720"/>
        <w:jc w:val="center"/>
        <w:rPr>
          <w:rFonts w:ascii="Arial Narrow" w:eastAsia="Arial Narrow" w:hAnsi="Arial Narrow" w:cs="Arial Narrow"/>
          <w:i/>
          <w:color w:val="000000"/>
        </w:rPr>
      </w:pPr>
    </w:p>
    <w:p w14:paraId="48BA05C1" w14:textId="06DD63D5" w:rsidR="00CB05A3" w:rsidRDefault="00CB05A3" w:rsidP="00CB05A3">
      <w:pPr>
        <w:pBdr>
          <w:top w:val="nil"/>
          <w:left w:val="nil"/>
          <w:bottom w:val="nil"/>
          <w:right w:val="nil"/>
          <w:between w:val="nil"/>
        </w:pBdr>
        <w:ind w:left="720"/>
        <w:jc w:val="center"/>
        <w:rPr>
          <w:rFonts w:ascii="Arial Narrow" w:eastAsia="Arial Narrow" w:hAnsi="Arial Narrow" w:cs="Arial Narrow"/>
          <w:i/>
          <w:color w:val="000000"/>
        </w:rPr>
      </w:pPr>
      <w:r>
        <w:rPr>
          <w:rFonts w:ascii="Arial Narrow" w:eastAsia="Arial Narrow" w:hAnsi="Arial Narrow" w:cs="Arial Narrow"/>
          <w:i/>
          <w:noProof/>
          <w:color w:val="000000"/>
          <w:lang w:val="en-US"/>
        </w:rPr>
        <w:lastRenderedPageBreak/>
        <w:drawing>
          <wp:inline distT="0" distB="0" distL="0" distR="0" wp14:anchorId="764B9D45" wp14:editId="3A0FE93E">
            <wp:extent cx="4660900" cy="2768600"/>
            <wp:effectExtent l="0" t="0" r="6350" b="0"/>
            <wp:docPr id="2133799187" name="image15.jpg" descr="D:\Figuras Plan de manejo\6_GENERAL SFF FLAMENCOS (1).jpg"/>
            <wp:cNvGraphicFramePr/>
            <a:graphic xmlns:a="http://schemas.openxmlformats.org/drawingml/2006/main">
              <a:graphicData uri="http://schemas.openxmlformats.org/drawingml/2006/picture">
                <pic:pic xmlns:pic="http://schemas.openxmlformats.org/drawingml/2006/picture">
                  <pic:nvPicPr>
                    <pic:cNvPr id="0" name="image15.jpg" descr="D:\Figuras Plan de manejo\6_GENERAL SFF FLAMENCOS (1).jpg"/>
                    <pic:cNvPicPr preferRelativeResize="0"/>
                  </pic:nvPicPr>
                  <pic:blipFill>
                    <a:blip r:embed="rId9"/>
                    <a:srcRect/>
                    <a:stretch>
                      <a:fillRect/>
                    </a:stretch>
                  </pic:blipFill>
                  <pic:spPr>
                    <a:xfrm>
                      <a:off x="0" y="0"/>
                      <a:ext cx="4661538" cy="2768979"/>
                    </a:xfrm>
                    <a:prstGeom prst="rect">
                      <a:avLst/>
                    </a:prstGeom>
                    <a:ln/>
                  </pic:spPr>
                </pic:pic>
              </a:graphicData>
            </a:graphic>
          </wp:inline>
        </w:drawing>
      </w:r>
    </w:p>
    <w:p w14:paraId="694877B6" w14:textId="1B65AEF4" w:rsidR="00CB05A3" w:rsidRPr="00CB05A3" w:rsidRDefault="00CB05A3" w:rsidP="00CB05A3">
      <w:pPr>
        <w:pBdr>
          <w:top w:val="nil"/>
          <w:left w:val="nil"/>
          <w:bottom w:val="nil"/>
          <w:right w:val="nil"/>
          <w:between w:val="nil"/>
        </w:pBdr>
        <w:ind w:left="720"/>
        <w:jc w:val="center"/>
        <w:rPr>
          <w:rFonts w:ascii="Arial Narrow" w:eastAsia="Arial Narrow" w:hAnsi="Arial Narrow" w:cs="Arial Narrow"/>
          <w:i/>
          <w:color w:val="000000"/>
          <w:sz w:val="18"/>
          <w:szCs w:val="18"/>
        </w:rPr>
      </w:pPr>
      <w:r w:rsidRPr="00CB05A3">
        <w:rPr>
          <w:rFonts w:ascii="Arial Narrow" w:eastAsia="Arial Narrow" w:hAnsi="Arial Narrow" w:cs="Arial Narrow"/>
          <w:i/>
          <w:color w:val="000000"/>
          <w:sz w:val="18"/>
          <w:szCs w:val="18"/>
        </w:rPr>
        <w:t>Ilustración No. 1. Mapa de ubicación del SFF Los Flamencos</w:t>
      </w:r>
      <w:r w:rsidR="00FA7BCE">
        <w:rPr>
          <w:rFonts w:ascii="Arial Narrow" w:eastAsia="Arial Narrow" w:hAnsi="Arial Narrow" w:cs="Arial Narrow"/>
          <w:i/>
          <w:color w:val="000000"/>
          <w:sz w:val="18"/>
          <w:szCs w:val="18"/>
        </w:rPr>
        <w:t xml:space="preserve">, </w:t>
      </w:r>
    </w:p>
    <w:p w14:paraId="115AB0AD" w14:textId="77777777" w:rsidR="00CB05A3" w:rsidRPr="00CB05A3" w:rsidRDefault="00CB05A3" w:rsidP="00CB05A3">
      <w:pPr>
        <w:pBdr>
          <w:top w:val="nil"/>
          <w:left w:val="nil"/>
          <w:bottom w:val="nil"/>
          <w:right w:val="nil"/>
          <w:between w:val="nil"/>
        </w:pBdr>
        <w:jc w:val="both"/>
        <w:rPr>
          <w:rFonts w:ascii="Arial Narrow" w:eastAsia="Arial Narrow" w:hAnsi="Arial Narrow" w:cs="Arial Narrow"/>
          <w:i/>
          <w:color w:val="000000"/>
          <w:sz w:val="18"/>
          <w:szCs w:val="18"/>
        </w:rPr>
      </w:pPr>
    </w:p>
    <w:p w14:paraId="5AF1D89A" w14:textId="77777777" w:rsidR="008A75D8" w:rsidRPr="008D27CE" w:rsidRDefault="008A75D8" w:rsidP="007048FB">
      <w:pPr>
        <w:pStyle w:val="Prrafodelista"/>
        <w:jc w:val="both"/>
        <w:rPr>
          <w:rFonts w:ascii="Arial Narrow" w:eastAsia="Arial Narrow" w:hAnsi="Arial Narrow" w:cs="Arial Narrow"/>
        </w:rPr>
      </w:pPr>
    </w:p>
    <w:p w14:paraId="44F1F69E" w14:textId="329FB5A5" w:rsidR="008D27CE" w:rsidRPr="008D27CE" w:rsidRDefault="008D27CE" w:rsidP="008D27CE">
      <w:pPr>
        <w:pBdr>
          <w:top w:val="nil"/>
          <w:left w:val="nil"/>
          <w:bottom w:val="nil"/>
          <w:right w:val="nil"/>
          <w:between w:val="nil"/>
        </w:pBdr>
        <w:rPr>
          <w:rFonts w:ascii="Arial Narrow" w:hAnsi="Arial Narrow"/>
          <w:lang w:val="es-CO"/>
        </w:rPr>
      </w:pPr>
      <w:r w:rsidRPr="00CB0C4A">
        <w:rPr>
          <w:rFonts w:ascii="Arial Narrow" w:hAnsi="Arial Narrow"/>
          <w:b/>
          <w:bCs/>
          <w:i/>
          <w:iCs/>
          <w:lang w:val="es-CO"/>
        </w:rPr>
        <w:t>Altura</w:t>
      </w:r>
      <w:r w:rsidRPr="00CB0C4A">
        <w:rPr>
          <w:rFonts w:ascii="Arial Narrow" w:hAnsi="Arial Narrow"/>
          <w:i/>
          <w:iCs/>
          <w:lang w:val="es-CO"/>
        </w:rPr>
        <w:t>:</w:t>
      </w:r>
      <w:r w:rsidRPr="008D27CE">
        <w:rPr>
          <w:rFonts w:ascii="Arial Narrow" w:hAnsi="Arial Narrow"/>
          <w:lang w:val="es-CO"/>
        </w:rPr>
        <w:t xml:space="preserve"> </w:t>
      </w:r>
      <w:r w:rsidR="009B7E2E">
        <w:rPr>
          <w:rFonts w:ascii="Arial Narrow" w:hAnsi="Arial Narrow"/>
          <w:lang w:val="es-CO"/>
        </w:rPr>
        <w:t xml:space="preserve">El Santuario de Flora y Fauna Los Flamencos tienen un gradiente altitudinal comprendido entre los 0 – 5 msnm. </w:t>
      </w:r>
    </w:p>
    <w:p w14:paraId="6CE7B4BB" w14:textId="77777777" w:rsidR="008D27CE" w:rsidRPr="008D27CE" w:rsidRDefault="008D27CE" w:rsidP="008D27CE">
      <w:pPr>
        <w:pBdr>
          <w:top w:val="nil"/>
          <w:left w:val="nil"/>
          <w:bottom w:val="nil"/>
          <w:right w:val="nil"/>
          <w:between w:val="nil"/>
        </w:pBdr>
        <w:rPr>
          <w:rFonts w:ascii="Arial Narrow" w:hAnsi="Arial Narrow"/>
          <w:lang w:val="es-CO"/>
        </w:rPr>
      </w:pPr>
    </w:p>
    <w:p w14:paraId="118ED7AE" w14:textId="7D63C1B3" w:rsidR="008D27CE" w:rsidRPr="008D27CE" w:rsidRDefault="008D27CE" w:rsidP="00DA737B">
      <w:pPr>
        <w:jc w:val="both"/>
        <w:rPr>
          <w:rFonts w:ascii="Arial Narrow" w:hAnsi="Arial Narrow"/>
          <w:lang w:val="es-CO"/>
        </w:rPr>
      </w:pPr>
      <w:r w:rsidRPr="00CB0C4A">
        <w:rPr>
          <w:rFonts w:ascii="Arial Narrow" w:hAnsi="Arial Narrow"/>
          <w:b/>
          <w:bCs/>
          <w:i/>
          <w:iCs/>
          <w:lang w:val="es-CO"/>
        </w:rPr>
        <w:t>Clima</w:t>
      </w:r>
      <w:r w:rsidRPr="00CB0C4A">
        <w:rPr>
          <w:rFonts w:ascii="Arial Narrow" w:hAnsi="Arial Narrow"/>
          <w:i/>
          <w:iCs/>
          <w:lang w:val="es-CO"/>
        </w:rPr>
        <w:t>:</w:t>
      </w:r>
      <w:r w:rsidRPr="008D27CE">
        <w:rPr>
          <w:rFonts w:ascii="Arial Narrow" w:hAnsi="Arial Narrow"/>
          <w:lang w:val="es-CO"/>
        </w:rPr>
        <w:t xml:space="preserve"> </w:t>
      </w:r>
      <w:r w:rsidR="00DA737B" w:rsidRPr="00EB4747">
        <w:rPr>
          <w:rFonts w:ascii="Arial Narrow" w:eastAsia="Arial Narrow" w:hAnsi="Arial Narrow" w:cs="Arial Narrow"/>
        </w:rPr>
        <w:t>La temperatura ambiental mensual del Santuario de Fauna y Flora los Flamencos puede oscilar entre los 28° y 29°C, con los mayores valores entre los meses</w:t>
      </w:r>
      <w:r w:rsidR="00DA737B">
        <w:rPr>
          <w:rFonts w:ascii="Arial Narrow" w:eastAsia="Arial Narrow" w:hAnsi="Arial Narrow" w:cs="Arial Narrow"/>
        </w:rPr>
        <w:t xml:space="preserve"> </w:t>
      </w:r>
      <w:r w:rsidR="00DA737B" w:rsidRPr="00EB4747">
        <w:rPr>
          <w:rFonts w:ascii="Arial Narrow" w:eastAsia="Arial Narrow" w:hAnsi="Arial Narrow" w:cs="Arial Narrow"/>
        </w:rPr>
        <w:t>de junio y agosto. Así mismo, los registros diarios pueden llegar a superar los 37</w:t>
      </w:r>
      <w:r w:rsidR="000159D6">
        <w:rPr>
          <w:rFonts w:ascii="Arial Narrow" w:eastAsia="Arial Narrow" w:hAnsi="Arial Narrow" w:cs="Arial Narrow"/>
        </w:rPr>
        <w:t>°</w:t>
      </w:r>
      <w:r w:rsidR="00DA737B" w:rsidRPr="00EB4747">
        <w:rPr>
          <w:rFonts w:ascii="Arial Narrow" w:eastAsia="Arial Narrow" w:hAnsi="Arial Narrow" w:cs="Arial Narrow"/>
        </w:rPr>
        <w:t xml:space="preserve">C durante el día y presentar amplias variaciones con respecto a los valores registrados en las noches. </w:t>
      </w:r>
    </w:p>
    <w:p w14:paraId="6B68EC95" w14:textId="77777777" w:rsidR="008D27CE" w:rsidRPr="008D27CE" w:rsidRDefault="008D27CE" w:rsidP="008D27CE">
      <w:pPr>
        <w:pBdr>
          <w:top w:val="nil"/>
          <w:left w:val="nil"/>
          <w:bottom w:val="nil"/>
          <w:right w:val="nil"/>
          <w:between w:val="nil"/>
        </w:pBdr>
        <w:rPr>
          <w:rFonts w:ascii="Arial Narrow" w:hAnsi="Arial Narrow"/>
          <w:lang w:val="es-CO"/>
        </w:rPr>
      </w:pPr>
    </w:p>
    <w:p w14:paraId="13C11D13" w14:textId="77777777" w:rsidR="00DA737B" w:rsidRPr="00EB4747" w:rsidRDefault="008D27CE" w:rsidP="00DA737B">
      <w:pPr>
        <w:jc w:val="both"/>
        <w:rPr>
          <w:rFonts w:ascii="Arial Narrow" w:eastAsia="Arial Narrow" w:hAnsi="Arial Narrow" w:cs="Arial Narrow"/>
        </w:rPr>
      </w:pPr>
      <w:r w:rsidRPr="00CB0C4A">
        <w:rPr>
          <w:rFonts w:ascii="Arial Narrow" w:hAnsi="Arial Narrow"/>
          <w:b/>
          <w:bCs/>
          <w:i/>
          <w:iCs/>
          <w:lang w:val="es-CO"/>
        </w:rPr>
        <w:t>Precipitación</w:t>
      </w:r>
      <w:r w:rsidRPr="00CB0C4A">
        <w:rPr>
          <w:rFonts w:ascii="Arial Narrow" w:hAnsi="Arial Narrow"/>
          <w:i/>
          <w:iCs/>
          <w:lang w:val="es-CO"/>
        </w:rPr>
        <w:t>:</w:t>
      </w:r>
      <w:r w:rsidRPr="008D27CE">
        <w:rPr>
          <w:rFonts w:ascii="Arial Narrow" w:hAnsi="Arial Narrow"/>
          <w:lang w:val="es-CO"/>
        </w:rPr>
        <w:t xml:space="preserve"> </w:t>
      </w:r>
      <w:r w:rsidR="00DA737B" w:rsidRPr="00EB4747">
        <w:rPr>
          <w:rFonts w:ascii="Arial Narrow" w:eastAsia="Arial Narrow" w:hAnsi="Arial Narrow" w:cs="Arial Narrow"/>
        </w:rPr>
        <w:t>La precipitación pluvial anual promedio se calcula entre unos 800 y 1.000 mm, con un régimen bimodal de lluvias con un período seco entre diciembre y abril y otro lluvioso de mayo a junio, un breve período seco hacia julio o agosto y un período de máximas lluvias entre octubre y noviembre, aunque pueden transcurrir años sin que caiga una gota de agua. De acuerdo con el IDEAM, las precipitaciones anuales registradas en la estación meteorológica “Aeropuerto Almirante Padilla” en los últimos 20 años, han estado comprendidas entre 333 y 931 mm/año, registrando los mayores niveles de lluvia en el año de 1999 con el advenimiento del fenómeno de la Niña.</w:t>
      </w:r>
    </w:p>
    <w:p w14:paraId="72851633" w14:textId="77777777" w:rsidR="00DA737B" w:rsidRPr="008D27CE" w:rsidRDefault="00DA737B" w:rsidP="00DA737B">
      <w:pPr>
        <w:pBdr>
          <w:top w:val="nil"/>
          <w:left w:val="nil"/>
          <w:bottom w:val="nil"/>
          <w:right w:val="nil"/>
          <w:between w:val="nil"/>
        </w:pBdr>
        <w:rPr>
          <w:rFonts w:ascii="Arial Narrow" w:hAnsi="Arial Narrow"/>
          <w:lang w:val="es-CO"/>
        </w:rPr>
      </w:pPr>
    </w:p>
    <w:p w14:paraId="50094A14" w14:textId="195CED6C" w:rsidR="003C501F" w:rsidRDefault="002E6CD5" w:rsidP="008D27CE">
      <w:pPr>
        <w:pBdr>
          <w:top w:val="nil"/>
          <w:left w:val="nil"/>
          <w:bottom w:val="nil"/>
          <w:right w:val="nil"/>
          <w:between w:val="nil"/>
        </w:pBdr>
        <w:rPr>
          <w:rFonts w:ascii="Arial Narrow" w:hAnsi="Arial Narrow"/>
          <w:lang w:val="es-CO"/>
        </w:rPr>
      </w:pPr>
      <w:r w:rsidRPr="00CB0C4A">
        <w:rPr>
          <w:rFonts w:ascii="Arial Narrow" w:hAnsi="Arial Narrow"/>
          <w:b/>
          <w:bCs/>
          <w:i/>
          <w:iCs/>
          <w:lang w:val="es-CO"/>
        </w:rPr>
        <w:t>Importancia ecológica del SFF Los Flamencos:</w:t>
      </w:r>
      <w:r w:rsidR="000159D6">
        <w:rPr>
          <w:rFonts w:ascii="Arial Narrow" w:hAnsi="Arial Narrow"/>
          <w:b/>
          <w:bCs/>
          <w:lang w:val="es-CO"/>
        </w:rPr>
        <w:t xml:space="preserve"> </w:t>
      </w:r>
      <w:r w:rsidR="00692106">
        <w:rPr>
          <w:rFonts w:ascii="Arial Narrow" w:hAnsi="Arial Narrow"/>
          <w:lang w:val="es-CO"/>
        </w:rPr>
        <w:t>Ecosistemas presentes en el Santuario de Flora y Fauna Los Flamencos:</w:t>
      </w:r>
    </w:p>
    <w:p w14:paraId="3175DB3A" w14:textId="77777777" w:rsidR="00387CD9" w:rsidRDefault="00387CD9" w:rsidP="008D27CE">
      <w:pPr>
        <w:pBdr>
          <w:top w:val="nil"/>
          <w:left w:val="nil"/>
          <w:bottom w:val="nil"/>
          <w:right w:val="nil"/>
          <w:between w:val="nil"/>
        </w:pBdr>
        <w:rPr>
          <w:rFonts w:ascii="Arial Narrow" w:hAnsi="Arial Narrow"/>
          <w:lang w:val="es-CO"/>
        </w:rPr>
      </w:pPr>
    </w:p>
    <w:p w14:paraId="17A27576" w14:textId="12EB0827" w:rsidR="00692106" w:rsidRDefault="00387CD9" w:rsidP="00387CD9">
      <w:pPr>
        <w:pBdr>
          <w:top w:val="nil"/>
          <w:left w:val="nil"/>
          <w:bottom w:val="nil"/>
          <w:right w:val="nil"/>
          <w:between w:val="nil"/>
        </w:pBdr>
        <w:ind w:left="720"/>
        <w:rPr>
          <w:rFonts w:ascii="Arial Narrow" w:eastAsia="Arial Narrow" w:hAnsi="Arial Narrow" w:cs="Arial Narrow"/>
          <w:i/>
          <w:color w:val="000000"/>
          <w:sz w:val="18"/>
          <w:szCs w:val="18"/>
        </w:rPr>
      </w:pPr>
      <w:r w:rsidRPr="00CB05A3">
        <w:rPr>
          <w:rFonts w:ascii="Arial Narrow" w:eastAsia="Arial Narrow" w:hAnsi="Arial Narrow" w:cs="Arial Narrow"/>
          <w:i/>
          <w:color w:val="000000"/>
          <w:sz w:val="18"/>
          <w:szCs w:val="18"/>
        </w:rPr>
        <w:t xml:space="preserve">Tabla </w:t>
      </w:r>
      <w:r>
        <w:rPr>
          <w:rFonts w:ascii="Arial Narrow" w:eastAsia="Arial Narrow" w:hAnsi="Arial Narrow" w:cs="Arial Narrow"/>
          <w:i/>
          <w:color w:val="000000"/>
          <w:sz w:val="18"/>
          <w:szCs w:val="18"/>
        </w:rPr>
        <w:t>2.</w:t>
      </w:r>
      <w:r w:rsidRPr="00CB05A3">
        <w:rPr>
          <w:rFonts w:ascii="Arial Narrow" w:eastAsia="Arial Narrow" w:hAnsi="Arial Narrow" w:cs="Arial Narrow"/>
          <w:i/>
          <w:color w:val="000000"/>
          <w:sz w:val="18"/>
          <w:szCs w:val="18"/>
        </w:rPr>
        <w:t xml:space="preserve"> </w:t>
      </w:r>
      <w:r>
        <w:rPr>
          <w:rFonts w:ascii="Arial Narrow" w:eastAsia="Arial Narrow" w:hAnsi="Arial Narrow" w:cs="Arial Narrow"/>
          <w:i/>
          <w:color w:val="000000"/>
          <w:sz w:val="18"/>
          <w:szCs w:val="18"/>
        </w:rPr>
        <w:t xml:space="preserve">Ecosistemas presentes en el SFF Los Flamencos y su distribución en hectáreas y porcentajes </w:t>
      </w:r>
    </w:p>
    <w:p w14:paraId="083A7B06" w14:textId="77777777" w:rsidR="00387CD9" w:rsidRPr="00387CD9" w:rsidRDefault="00387CD9" w:rsidP="00387CD9">
      <w:pPr>
        <w:pBdr>
          <w:top w:val="nil"/>
          <w:left w:val="nil"/>
          <w:bottom w:val="nil"/>
          <w:right w:val="nil"/>
          <w:between w:val="nil"/>
        </w:pBdr>
        <w:ind w:left="720"/>
        <w:rPr>
          <w:rFonts w:ascii="Arial Narrow" w:eastAsia="Arial Narrow" w:hAnsi="Arial Narrow" w:cs="Arial Narrow"/>
          <w:i/>
          <w:color w:val="000000"/>
          <w:sz w:val="18"/>
          <w:szCs w:val="18"/>
        </w:rPr>
      </w:pPr>
    </w:p>
    <w:tbl>
      <w:tblPr>
        <w:tblStyle w:val="Tablaconcuadrcula"/>
        <w:tblW w:w="0" w:type="auto"/>
        <w:tblLook w:val="04A0" w:firstRow="1" w:lastRow="0" w:firstColumn="1" w:lastColumn="0" w:noHBand="0" w:noVBand="1"/>
      </w:tblPr>
      <w:tblGrid>
        <w:gridCol w:w="2943"/>
        <w:gridCol w:w="2943"/>
        <w:gridCol w:w="2944"/>
      </w:tblGrid>
      <w:tr w:rsidR="00692106" w14:paraId="24C869CC" w14:textId="77777777" w:rsidTr="00692106">
        <w:tc>
          <w:tcPr>
            <w:tcW w:w="2943" w:type="dxa"/>
          </w:tcPr>
          <w:p w14:paraId="0BA9E7A5" w14:textId="724F1D69" w:rsidR="00692106" w:rsidRPr="00692106" w:rsidRDefault="00692106" w:rsidP="00692106">
            <w:pPr>
              <w:jc w:val="center"/>
              <w:rPr>
                <w:rFonts w:ascii="Arial Narrow" w:hAnsi="Arial Narrow"/>
                <w:b/>
                <w:bCs/>
                <w:lang w:val="es-CO"/>
              </w:rPr>
            </w:pPr>
            <w:r w:rsidRPr="00692106">
              <w:rPr>
                <w:rFonts w:ascii="Arial Narrow" w:hAnsi="Arial Narrow"/>
                <w:b/>
                <w:bCs/>
                <w:lang w:val="es-CO"/>
              </w:rPr>
              <w:t>UNIDAD</w:t>
            </w:r>
          </w:p>
        </w:tc>
        <w:tc>
          <w:tcPr>
            <w:tcW w:w="2943" w:type="dxa"/>
          </w:tcPr>
          <w:p w14:paraId="1028508E" w14:textId="40D88B69" w:rsidR="00692106" w:rsidRPr="00692106" w:rsidRDefault="00692106" w:rsidP="00692106">
            <w:pPr>
              <w:jc w:val="center"/>
              <w:rPr>
                <w:rFonts w:ascii="Arial Narrow" w:hAnsi="Arial Narrow"/>
                <w:b/>
                <w:bCs/>
                <w:lang w:val="es-CO"/>
              </w:rPr>
            </w:pPr>
            <w:r w:rsidRPr="00692106">
              <w:rPr>
                <w:rFonts w:ascii="Arial Narrow" w:hAnsi="Arial Narrow"/>
                <w:b/>
                <w:bCs/>
                <w:lang w:val="es-CO"/>
              </w:rPr>
              <w:t>ÁREA (HA)</w:t>
            </w:r>
          </w:p>
        </w:tc>
        <w:tc>
          <w:tcPr>
            <w:tcW w:w="2944" w:type="dxa"/>
          </w:tcPr>
          <w:p w14:paraId="75A70DC6" w14:textId="519DB048" w:rsidR="00692106" w:rsidRPr="00692106" w:rsidRDefault="00692106" w:rsidP="00692106">
            <w:pPr>
              <w:jc w:val="center"/>
              <w:rPr>
                <w:rFonts w:ascii="Arial Narrow" w:hAnsi="Arial Narrow"/>
                <w:b/>
                <w:bCs/>
                <w:lang w:val="es-CO"/>
              </w:rPr>
            </w:pPr>
            <w:r w:rsidRPr="00692106">
              <w:rPr>
                <w:rFonts w:ascii="Arial Narrow" w:hAnsi="Arial Narrow"/>
                <w:b/>
                <w:bCs/>
                <w:lang w:val="es-CO"/>
              </w:rPr>
              <w:t>PORCENTAJE (%)</w:t>
            </w:r>
          </w:p>
        </w:tc>
      </w:tr>
      <w:tr w:rsidR="00692106" w14:paraId="70417887" w14:textId="77777777" w:rsidTr="00692106">
        <w:tc>
          <w:tcPr>
            <w:tcW w:w="2943" w:type="dxa"/>
          </w:tcPr>
          <w:p w14:paraId="378F8B1B" w14:textId="6EDD4069" w:rsidR="00692106" w:rsidRDefault="00692106" w:rsidP="00692106">
            <w:pPr>
              <w:rPr>
                <w:rFonts w:ascii="Arial Narrow" w:hAnsi="Arial Narrow"/>
                <w:lang w:val="es-CO"/>
              </w:rPr>
            </w:pPr>
            <w:r>
              <w:rPr>
                <w:rFonts w:ascii="Arial Narrow" w:hAnsi="Arial Narrow"/>
                <w:lang w:val="es-CO"/>
              </w:rPr>
              <w:t xml:space="preserve">Bosque seco tropical </w:t>
            </w:r>
          </w:p>
        </w:tc>
        <w:tc>
          <w:tcPr>
            <w:tcW w:w="2943" w:type="dxa"/>
          </w:tcPr>
          <w:p w14:paraId="18D8560A" w14:textId="6C100C28" w:rsidR="00692106" w:rsidRDefault="00692106" w:rsidP="00692106">
            <w:pPr>
              <w:jc w:val="center"/>
              <w:rPr>
                <w:rFonts w:ascii="Arial Narrow" w:hAnsi="Arial Narrow"/>
                <w:lang w:val="es-CO"/>
              </w:rPr>
            </w:pPr>
            <w:r>
              <w:rPr>
                <w:rFonts w:ascii="Arial Narrow" w:hAnsi="Arial Narrow"/>
                <w:lang w:val="es-CO"/>
              </w:rPr>
              <w:t>2.714,70</w:t>
            </w:r>
          </w:p>
        </w:tc>
        <w:tc>
          <w:tcPr>
            <w:tcW w:w="2944" w:type="dxa"/>
          </w:tcPr>
          <w:p w14:paraId="3E697F32" w14:textId="35766819" w:rsidR="00692106" w:rsidRDefault="00692106" w:rsidP="00692106">
            <w:pPr>
              <w:jc w:val="center"/>
              <w:rPr>
                <w:rFonts w:ascii="Arial Narrow" w:hAnsi="Arial Narrow"/>
                <w:lang w:val="es-CO"/>
              </w:rPr>
            </w:pPr>
            <w:r>
              <w:rPr>
                <w:rFonts w:ascii="Arial Narrow" w:hAnsi="Arial Narrow"/>
                <w:lang w:val="es-CO"/>
              </w:rPr>
              <w:t>35,3</w:t>
            </w:r>
          </w:p>
        </w:tc>
      </w:tr>
      <w:tr w:rsidR="00692106" w14:paraId="2A71C83B" w14:textId="77777777" w:rsidTr="00692106">
        <w:tc>
          <w:tcPr>
            <w:tcW w:w="2943" w:type="dxa"/>
          </w:tcPr>
          <w:p w14:paraId="1AB9CB4E" w14:textId="0377DEFA" w:rsidR="00692106" w:rsidRDefault="00692106" w:rsidP="00692106">
            <w:pPr>
              <w:rPr>
                <w:rFonts w:ascii="Arial Narrow" w:hAnsi="Arial Narrow"/>
                <w:lang w:val="es-CO"/>
              </w:rPr>
            </w:pPr>
            <w:r>
              <w:rPr>
                <w:rFonts w:ascii="Arial Narrow" w:hAnsi="Arial Narrow"/>
                <w:lang w:val="es-CO"/>
              </w:rPr>
              <w:t xml:space="preserve">Bosque muy seco tropical </w:t>
            </w:r>
          </w:p>
        </w:tc>
        <w:tc>
          <w:tcPr>
            <w:tcW w:w="2943" w:type="dxa"/>
          </w:tcPr>
          <w:p w14:paraId="64B93757" w14:textId="3C9EE356" w:rsidR="00692106" w:rsidRDefault="00692106" w:rsidP="00692106">
            <w:pPr>
              <w:jc w:val="center"/>
              <w:rPr>
                <w:rFonts w:ascii="Arial Narrow" w:hAnsi="Arial Narrow"/>
                <w:lang w:val="es-CO"/>
              </w:rPr>
            </w:pPr>
            <w:r>
              <w:rPr>
                <w:rFonts w:ascii="Arial Narrow" w:hAnsi="Arial Narrow"/>
                <w:lang w:val="es-CO"/>
              </w:rPr>
              <w:t>2.049,80</w:t>
            </w:r>
          </w:p>
        </w:tc>
        <w:tc>
          <w:tcPr>
            <w:tcW w:w="2944" w:type="dxa"/>
          </w:tcPr>
          <w:p w14:paraId="308CF3CD" w14:textId="6EEFF8C4" w:rsidR="00692106" w:rsidRDefault="00692106" w:rsidP="00692106">
            <w:pPr>
              <w:jc w:val="center"/>
              <w:rPr>
                <w:rFonts w:ascii="Arial Narrow" w:hAnsi="Arial Narrow"/>
                <w:lang w:val="es-CO"/>
              </w:rPr>
            </w:pPr>
            <w:r>
              <w:rPr>
                <w:rFonts w:ascii="Arial Narrow" w:hAnsi="Arial Narrow"/>
                <w:lang w:val="es-CO"/>
              </w:rPr>
              <w:t>26,7</w:t>
            </w:r>
          </w:p>
        </w:tc>
      </w:tr>
      <w:tr w:rsidR="00692106" w14:paraId="6AAC0598" w14:textId="77777777" w:rsidTr="00692106">
        <w:tc>
          <w:tcPr>
            <w:tcW w:w="2943" w:type="dxa"/>
          </w:tcPr>
          <w:p w14:paraId="759D5D7B" w14:textId="50F0A04D" w:rsidR="00692106" w:rsidRDefault="00692106" w:rsidP="00692106">
            <w:pPr>
              <w:rPr>
                <w:rFonts w:ascii="Arial Narrow" w:hAnsi="Arial Narrow"/>
                <w:lang w:val="es-CO"/>
              </w:rPr>
            </w:pPr>
            <w:r>
              <w:rPr>
                <w:rFonts w:ascii="Arial Narrow" w:hAnsi="Arial Narrow"/>
                <w:lang w:val="es-CO"/>
              </w:rPr>
              <w:lastRenderedPageBreak/>
              <w:t>Matorral desértico</w:t>
            </w:r>
          </w:p>
        </w:tc>
        <w:tc>
          <w:tcPr>
            <w:tcW w:w="2943" w:type="dxa"/>
          </w:tcPr>
          <w:p w14:paraId="31182C7F" w14:textId="36CCFF09" w:rsidR="00692106" w:rsidRDefault="00692106" w:rsidP="00692106">
            <w:pPr>
              <w:jc w:val="center"/>
              <w:rPr>
                <w:rFonts w:ascii="Arial Narrow" w:hAnsi="Arial Narrow"/>
                <w:lang w:val="es-CO"/>
              </w:rPr>
            </w:pPr>
            <w:r>
              <w:rPr>
                <w:rFonts w:ascii="Arial Narrow" w:hAnsi="Arial Narrow"/>
                <w:lang w:val="es-CO"/>
              </w:rPr>
              <w:t>55,20</w:t>
            </w:r>
          </w:p>
        </w:tc>
        <w:tc>
          <w:tcPr>
            <w:tcW w:w="2944" w:type="dxa"/>
          </w:tcPr>
          <w:p w14:paraId="076FE4DF" w14:textId="4B180287" w:rsidR="00692106" w:rsidRDefault="00692106" w:rsidP="00692106">
            <w:pPr>
              <w:jc w:val="center"/>
              <w:rPr>
                <w:rFonts w:ascii="Arial Narrow" w:hAnsi="Arial Narrow"/>
                <w:lang w:val="es-CO"/>
              </w:rPr>
            </w:pPr>
            <w:r>
              <w:rPr>
                <w:rFonts w:ascii="Arial Narrow" w:hAnsi="Arial Narrow"/>
                <w:lang w:val="es-CO"/>
              </w:rPr>
              <w:t>0,7</w:t>
            </w:r>
          </w:p>
        </w:tc>
      </w:tr>
      <w:tr w:rsidR="00692106" w14:paraId="79A7B818" w14:textId="77777777" w:rsidTr="00692106">
        <w:tc>
          <w:tcPr>
            <w:tcW w:w="2943" w:type="dxa"/>
          </w:tcPr>
          <w:p w14:paraId="525B9567" w14:textId="6DD98211" w:rsidR="00692106" w:rsidRDefault="00692106" w:rsidP="00692106">
            <w:pPr>
              <w:rPr>
                <w:rFonts w:ascii="Arial Narrow" w:hAnsi="Arial Narrow"/>
                <w:lang w:val="es-CO"/>
              </w:rPr>
            </w:pPr>
            <w:r>
              <w:rPr>
                <w:rFonts w:ascii="Arial Narrow" w:hAnsi="Arial Narrow"/>
                <w:lang w:val="es-CO"/>
              </w:rPr>
              <w:t xml:space="preserve">Manglar </w:t>
            </w:r>
          </w:p>
        </w:tc>
        <w:tc>
          <w:tcPr>
            <w:tcW w:w="2943" w:type="dxa"/>
          </w:tcPr>
          <w:p w14:paraId="1E7F84B6" w14:textId="7305AF47" w:rsidR="00692106" w:rsidRDefault="00692106" w:rsidP="00692106">
            <w:pPr>
              <w:jc w:val="center"/>
              <w:rPr>
                <w:rFonts w:ascii="Arial Narrow" w:hAnsi="Arial Narrow"/>
                <w:lang w:val="es-CO"/>
              </w:rPr>
            </w:pPr>
            <w:r>
              <w:rPr>
                <w:rFonts w:ascii="Arial Narrow" w:hAnsi="Arial Narrow"/>
                <w:lang w:val="es-CO"/>
              </w:rPr>
              <w:t>543,40</w:t>
            </w:r>
          </w:p>
        </w:tc>
        <w:tc>
          <w:tcPr>
            <w:tcW w:w="2944" w:type="dxa"/>
          </w:tcPr>
          <w:p w14:paraId="1D12EA00" w14:textId="26380AAB" w:rsidR="00692106" w:rsidRDefault="00692106" w:rsidP="00692106">
            <w:pPr>
              <w:jc w:val="center"/>
              <w:rPr>
                <w:rFonts w:ascii="Arial Narrow" w:hAnsi="Arial Narrow"/>
                <w:lang w:val="es-CO"/>
              </w:rPr>
            </w:pPr>
            <w:r>
              <w:rPr>
                <w:rFonts w:ascii="Arial Narrow" w:hAnsi="Arial Narrow"/>
                <w:lang w:val="es-CO"/>
              </w:rPr>
              <w:t>7,1</w:t>
            </w:r>
          </w:p>
        </w:tc>
      </w:tr>
      <w:tr w:rsidR="00692106" w14:paraId="007618E2" w14:textId="77777777" w:rsidTr="00692106">
        <w:tc>
          <w:tcPr>
            <w:tcW w:w="2943" w:type="dxa"/>
          </w:tcPr>
          <w:p w14:paraId="6A1B4138" w14:textId="50325AB3" w:rsidR="00692106" w:rsidRDefault="00692106" w:rsidP="008D27CE">
            <w:pPr>
              <w:rPr>
                <w:rFonts w:ascii="Arial Narrow" w:hAnsi="Arial Narrow"/>
                <w:lang w:val="es-CO"/>
              </w:rPr>
            </w:pPr>
            <w:r>
              <w:rPr>
                <w:rFonts w:ascii="Arial Narrow" w:hAnsi="Arial Narrow"/>
                <w:lang w:val="es-CO"/>
              </w:rPr>
              <w:t xml:space="preserve">Playa </w:t>
            </w:r>
          </w:p>
        </w:tc>
        <w:tc>
          <w:tcPr>
            <w:tcW w:w="2943" w:type="dxa"/>
          </w:tcPr>
          <w:p w14:paraId="32A1ED9E" w14:textId="104F24E3" w:rsidR="00692106" w:rsidRDefault="00692106" w:rsidP="00692106">
            <w:pPr>
              <w:jc w:val="center"/>
              <w:rPr>
                <w:rFonts w:ascii="Arial Narrow" w:hAnsi="Arial Narrow"/>
                <w:lang w:val="es-CO"/>
              </w:rPr>
            </w:pPr>
            <w:r>
              <w:rPr>
                <w:rFonts w:ascii="Arial Narrow" w:hAnsi="Arial Narrow"/>
                <w:lang w:val="es-CO"/>
              </w:rPr>
              <w:t>12,20</w:t>
            </w:r>
          </w:p>
        </w:tc>
        <w:tc>
          <w:tcPr>
            <w:tcW w:w="2944" w:type="dxa"/>
          </w:tcPr>
          <w:p w14:paraId="09258BF0" w14:textId="0E31C3FA" w:rsidR="00692106" w:rsidRDefault="00692106" w:rsidP="00692106">
            <w:pPr>
              <w:jc w:val="center"/>
              <w:rPr>
                <w:rFonts w:ascii="Arial Narrow" w:hAnsi="Arial Narrow"/>
                <w:lang w:val="es-CO"/>
              </w:rPr>
            </w:pPr>
            <w:r>
              <w:rPr>
                <w:rFonts w:ascii="Arial Narrow" w:hAnsi="Arial Narrow"/>
                <w:lang w:val="es-CO"/>
              </w:rPr>
              <w:t>0,2</w:t>
            </w:r>
          </w:p>
        </w:tc>
      </w:tr>
      <w:tr w:rsidR="00692106" w14:paraId="3ACB120C" w14:textId="77777777" w:rsidTr="00692106">
        <w:tc>
          <w:tcPr>
            <w:tcW w:w="2943" w:type="dxa"/>
          </w:tcPr>
          <w:p w14:paraId="4DA54D66" w14:textId="1EB9440F" w:rsidR="00692106" w:rsidRDefault="00692106" w:rsidP="008D27CE">
            <w:pPr>
              <w:rPr>
                <w:rFonts w:ascii="Arial Narrow" w:hAnsi="Arial Narrow"/>
                <w:lang w:val="es-CO"/>
              </w:rPr>
            </w:pPr>
            <w:r>
              <w:rPr>
                <w:rFonts w:ascii="Arial Narrow" w:hAnsi="Arial Narrow"/>
                <w:lang w:val="es-CO"/>
              </w:rPr>
              <w:t xml:space="preserve">Lagunas </w:t>
            </w:r>
          </w:p>
        </w:tc>
        <w:tc>
          <w:tcPr>
            <w:tcW w:w="2943" w:type="dxa"/>
          </w:tcPr>
          <w:p w14:paraId="59971DD7" w14:textId="0F8A4C50" w:rsidR="00692106" w:rsidRDefault="00692106" w:rsidP="00692106">
            <w:pPr>
              <w:jc w:val="center"/>
              <w:rPr>
                <w:rFonts w:ascii="Arial Narrow" w:hAnsi="Arial Narrow"/>
                <w:lang w:val="es-CO"/>
              </w:rPr>
            </w:pPr>
            <w:r>
              <w:rPr>
                <w:rFonts w:ascii="Arial Narrow" w:hAnsi="Arial Narrow"/>
                <w:lang w:val="es-CO"/>
              </w:rPr>
              <w:t>2.312,30</w:t>
            </w:r>
          </w:p>
        </w:tc>
        <w:tc>
          <w:tcPr>
            <w:tcW w:w="2944" w:type="dxa"/>
          </w:tcPr>
          <w:p w14:paraId="1560B9F8" w14:textId="39A57613" w:rsidR="00692106" w:rsidRDefault="00692106" w:rsidP="00692106">
            <w:pPr>
              <w:jc w:val="center"/>
              <w:rPr>
                <w:rFonts w:ascii="Arial Narrow" w:hAnsi="Arial Narrow"/>
                <w:lang w:val="es-CO"/>
              </w:rPr>
            </w:pPr>
            <w:r>
              <w:rPr>
                <w:rFonts w:ascii="Arial Narrow" w:hAnsi="Arial Narrow"/>
                <w:lang w:val="es-CO"/>
              </w:rPr>
              <w:t>30,1</w:t>
            </w:r>
          </w:p>
        </w:tc>
      </w:tr>
      <w:tr w:rsidR="00692106" w14:paraId="7171524F" w14:textId="77777777" w:rsidTr="00692106">
        <w:tc>
          <w:tcPr>
            <w:tcW w:w="2943" w:type="dxa"/>
          </w:tcPr>
          <w:p w14:paraId="1B801D9E" w14:textId="1AC845C4" w:rsidR="00692106" w:rsidRPr="00CD6096" w:rsidRDefault="00692106" w:rsidP="008D27CE">
            <w:pPr>
              <w:rPr>
                <w:rFonts w:ascii="Arial Narrow" w:hAnsi="Arial Narrow"/>
                <w:b/>
                <w:bCs/>
                <w:lang w:val="es-CO"/>
              </w:rPr>
            </w:pPr>
            <w:r w:rsidRPr="00CD6096">
              <w:rPr>
                <w:rFonts w:ascii="Arial Narrow" w:hAnsi="Arial Narrow"/>
                <w:b/>
                <w:bCs/>
                <w:lang w:val="es-CO"/>
              </w:rPr>
              <w:t xml:space="preserve">Total </w:t>
            </w:r>
          </w:p>
        </w:tc>
        <w:tc>
          <w:tcPr>
            <w:tcW w:w="2943" w:type="dxa"/>
          </w:tcPr>
          <w:p w14:paraId="1CFD0646" w14:textId="62B40D95" w:rsidR="00692106" w:rsidRPr="00CD6096" w:rsidRDefault="00CD6096" w:rsidP="00CD6096">
            <w:pPr>
              <w:jc w:val="center"/>
              <w:rPr>
                <w:rFonts w:ascii="Arial Narrow" w:hAnsi="Arial Narrow"/>
                <w:b/>
                <w:bCs/>
                <w:lang w:val="es-CO"/>
              </w:rPr>
            </w:pPr>
            <w:r w:rsidRPr="00CD6096">
              <w:rPr>
                <w:rFonts w:ascii="Arial Narrow" w:hAnsi="Arial Narrow"/>
                <w:b/>
                <w:bCs/>
                <w:lang w:val="es-CO"/>
              </w:rPr>
              <w:t>7.687,60</w:t>
            </w:r>
          </w:p>
        </w:tc>
        <w:tc>
          <w:tcPr>
            <w:tcW w:w="2944" w:type="dxa"/>
          </w:tcPr>
          <w:p w14:paraId="31E67709" w14:textId="55118AE5" w:rsidR="00692106" w:rsidRPr="00CD6096" w:rsidRDefault="00CD6096" w:rsidP="00CD6096">
            <w:pPr>
              <w:jc w:val="center"/>
              <w:rPr>
                <w:rFonts w:ascii="Arial Narrow" w:hAnsi="Arial Narrow"/>
                <w:b/>
                <w:bCs/>
                <w:lang w:val="es-CO"/>
              </w:rPr>
            </w:pPr>
            <w:r w:rsidRPr="00CD6096">
              <w:rPr>
                <w:rFonts w:ascii="Arial Narrow" w:hAnsi="Arial Narrow"/>
                <w:b/>
                <w:bCs/>
                <w:lang w:val="es-CO"/>
              </w:rPr>
              <w:t>100,0%</w:t>
            </w:r>
          </w:p>
        </w:tc>
      </w:tr>
    </w:tbl>
    <w:p w14:paraId="37095984" w14:textId="77777777" w:rsidR="00E32B8C" w:rsidRDefault="00E32B8C" w:rsidP="00E32B8C">
      <w:pPr>
        <w:pBdr>
          <w:top w:val="nil"/>
          <w:left w:val="nil"/>
          <w:bottom w:val="nil"/>
          <w:right w:val="nil"/>
          <w:between w:val="nil"/>
        </w:pBdr>
        <w:jc w:val="both"/>
        <w:rPr>
          <w:rFonts w:ascii="Arial Narrow" w:hAnsi="Arial Narrow"/>
          <w:lang w:val="es-CO"/>
        </w:rPr>
      </w:pPr>
    </w:p>
    <w:p w14:paraId="3C007C77" w14:textId="7A981277" w:rsidR="00E32B8C" w:rsidRPr="00E32B8C" w:rsidRDefault="00EF2403" w:rsidP="00E32B8C">
      <w:pPr>
        <w:pBdr>
          <w:top w:val="nil"/>
          <w:left w:val="nil"/>
          <w:bottom w:val="nil"/>
          <w:right w:val="nil"/>
          <w:between w:val="nil"/>
        </w:pBdr>
        <w:jc w:val="both"/>
        <w:rPr>
          <w:rFonts w:ascii="Arial Narrow" w:hAnsi="Arial Narrow"/>
          <w:lang w:val="es-CO"/>
        </w:rPr>
      </w:pPr>
      <w:r>
        <w:rPr>
          <w:rFonts w:ascii="Arial Narrow" w:hAnsi="Arial Narrow"/>
          <w:lang w:val="es-CO"/>
        </w:rPr>
        <w:t>En estos ecosistemas albergan importantes especies de fauna de las cuales para el SFF Los Flamencos se registran las siguientes</w:t>
      </w:r>
      <w:r w:rsidR="00496BA9">
        <w:rPr>
          <w:rFonts w:ascii="Arial Narrow" w:hAnsi="Arial Narrow"/>
          <w:lang w:val="es-CO"/>
        </w:rPr>
        <w:t xml:space="preserve"> especies</w:t>
      </w:r>
      <w:r>
        <w:rPr>
          <w:rFonts w:ascii="Arial Narrow" w:hAnsi="Arial Narrow"/>
          <w:lang w:val="es-CO"/>
        </w:rPr>
        <w:t xml:space="preserve">: </w:t>
      </w:r>
      <w:r w:rsidR="00496BA9">
        <w:rPr>
          <w:rFonts w:ascii="Arial Narrow" w:hAnsi="Arial Narrow"/>
          <w:lang w:val="es-CO"/>
        </w:rPr>
        <w:t xml:space="preserve"> Aves (329) </w:t>
      </w:r>
      <w:r w:rsidR="00496BA9" w:rsidRPr="00496BA9">
        <w:rPr>
          <w:rFonts w:ascii="Arial Narrow" w:hAnsi="Arial Narrow"/>
          <w:lang w:val="es-CO"/>
        </w:rPr>
        <w:t>Orden Passeriformes (aves canoras) el más numeroso con 18 familias y 147 especies (44,6%)</w:t>
      </w:r>
      <w:r w:rsidR="00496BA9">
        <w:rPr>
          <w:rFonts w:ascii="Arial Narrow" w:hAnsi="Arial Narrow"/>
          <w:lang w:val="es-CO"/>
        </w:rPr>
        <w:t>;</w:t>
      </w:r>
      <w:r w:rsidR="00496BA9" w:rsidRPr="00496BA9">
        <w:rPr>
          <w:rFonts w:ascii="Arial Narrow" w:hAnsi="Arial Narrow"/>
          <w:lang w:val="es-CO"/>
        </w:rPr>
        <w:t xml:space="preserve"> anfibios (7)</w:t>
      </w:r>
      <w:r w:rsidR="00496BA9" w:rsidRPr="00496BA9">
        <w:rPr>
          <w:sz w:val="44"/>
          <w:szCs w:val="44"/>
          <w:lang w:val="es-CO"/>
        </w:rPr>
        <w:t xml:space="preserve"> </w:t>
      </w:r>
      <w:r w:rsidR="00496BA9" w:rsidRPr="00496BA9">
        <w:rPr>
          <w:rFonts w:ascii="Arial Narrow" w:hAnsi="Arial Narrow"/>
          <w:lang w:val="es-CO"/>
        </w:rPr>
        <w:t>Para los anfibios, sólo se registró un orden (Anura) y la familia mejor representada fue Leptodactylidae e Hylidae con dos especies cada una</w:t>
      </w:r>
      <w:r w:rsidR="00496BA9">
        <w:rPr>
          <w:rFonts w:ascii="Arial Narrow" w:hAnsi="Arial Narrow"/>
          <w:lang w:val="es-CO"/>
        </w:rPr>
        <w:t>;</w:t>
      </w:r>
      <w:r w:rsidR="00496BA9" w:rsidRPr="00496BA9">
        <w:rPr>
          <w:rFonts w:ascii="Arial Narrow" w:hAnsi="Arial Narrow"/>
          <w:lang w:val="es-CO"/>
        </w:rPr>
        <w:t xml:space="preserve"> reptiles (16)</w:t>
      </w:r>
      <w:r w:rsidR="00496BA9">
        <w:rPr>
          <w:rFonts w:ascii="Arial Narrow" w:hAnsi="Arial Narrow"/>
          <w:lang w:val="es-CO"/>
        </w:rPr>
        <w:t xml:space="preserve"> </w:t>
      </w:r>
      <w:r w:rsidR="00496BA9" w:rsidRPr="00496BA9">
        <w:rPr>
          <w:rFonts w:ascii="Arial Narrow" w:hAnsi="Arial Narrow"/>
          <w:lang w:val="es-CO"/>
        </w:rPr>
        <w:t>Al igual que el grupo de los anfibios existe poca información sobre la riqueza de las especies de reptiles</w:t>
      </w:r>
      <w:r w:rsidR="00496BA9">
        <w:rPr>
          <w:rFonts w:ascii="Arial Narrow" w:hAnsi="Arial Narrow"/>
          <w:lang w:val="es-CO"/>
        </w:rPr>
        <w:t xml:space="preserve">; </w:t>
      </w:r>
      <w:r w:rsidR="00496BA9" w:rsidRPr="00496BA9">
        <w:rPr>
          <w:rFonts w:ascii="Arial Narrow" w:hAnsi="Arial Narrow"/>
          <w:lang w:val="es-CO"/>
        </w:rPr>
        <w:t>mamíferos (29)</w:t>
      </w:r>
      <w:r w:rsidR="00496BA9">
        <w:rPr>
          <w:rFonts w:ascii="Arial Narrow" w:hAnsi="Arial Narrow"/>
          <w:lang w:val="es-CO"/>
        </w:rPr>
        <w:t xml:space="preserve"> </w:t>
      </w:r>
      <w:r w:rsidR="00496BA9" w:rsidRPr="00496BA9">
        <w:rPr>
          <w:rFonts w:ascii="Arial Narrow" w:hAnsi="Arial Narrow"/>
          <w:lang w:val="es-CO"/>
        </w:rPr>
        <w:t>Para la clase de los mamíferos, el orden mejor representado fue Chiroptera (murciélagos) con doce especies y dos familias (56%), seguida de Rodentia (Roedores) y Carnivora con cinco especies y familias</w:t>
      </w:r>
      <w:r w:rsidR="00496BA9">
        <w:rPr>
          <w:rFonts w:ascii="Arial Narrow" w:hAnsi="Arial Narrow"/>
          <w:lang w:val="es-CO"/>
        </w:rPr>
        <w:t xml:space="preserve">; </w:t>
      </w:r>
      <w:r w:rsidR="00496BA9" w:rsidRPr="00496BA9">
        <w:rPr>
          <w:rFonts w:ascii="Arial Narrow" w:hAnsi="Arial Narrow"/>
          <w:lang w:val="es-CO"/>
        </w:rPr>
        <w:t>peces (69)</w:t>
      </w:r>
      <w:r w:rsidR="00E32B8C">
        <w:rPr>
          <w:rFonts w:ascii="Arial Narrow" w:hAnsi="Arial Narrow"/>
          <w:lang w:val="es-CO"/>
        </w:rPr>
        <w:t xml:space="preserve"> </w:t>
      </w:r>
      <w:r w:rsidR="00E32B8C" w:rsidRPr="00E32B8C">
        <w:rPr>
          <w:rFonts w:ascii="Arial Narrow" w:hAnsi="Arial Narrow"/>
          <w:bCs/>
          <w:iCs/>
          <w:lang w:val="es-CO"/>
        </w:rPr>
        <w:t>La mayor cantidad de especies registradas son de origen marino como la Lisa (</w:t>
      </w:r>
      <w:r w:rsidR="00E32B8C" w:rsidRPr="00E32B8C">
        <w:rPr>
          <w:rFonts w:ascii="Arial Narrow" w:hAnsi="Arial Narrow"/>
          <w:bCs/>
          <w:i/>
          <w:lang w:val="es-CO"/>
        </w:rPr>
        <w:t>Mugil incilis</w:t>
      </w:r>
      <w:r w:rsidR="00E32B8C" w:rsidRPr="00E32B8C">
        <w:rPr>
          <w:rFonts w:ascii="Arial Narrow" w:hAnsi="Arial Narrow"/>
          <w:bCs/>
          <w:iCs/>
          <w:lang w:val="es-CO"/>
        </w:rPr>
        <w:t>), el Lebranche (</w:t>
      </w:r>
      <w:r w:rsidR="00E32B8C" w:rsidRPr="00E32B8C">
        <w:rPr>
          <w:rFonts w:ascii="Arial Narrow" w:hAnsi="Arial Narrow"/>
          <w:bCs/>
          <w:i/>
          <w:lang w:val="es-CO"/>
        </w:rPr>
        <w:t>Mugil liza</w:t>
      </w:r>
      <w:r w:rsidR="00E32B8C" w:rsidRPr="00E32B8C">
        <w:rPr>
          <w:rFonts w:ascii="Arial Narrow" w:hAnsi="Arial Narrow"/>
          <w:bCs/>
          <w:iCs/>
          <w:lang w:val="es-CO"/>
        </w:rPr>
        <w:t>), la Anchova (</w:t>
      </w:r>
      <w:r w:rsidR="00E32B8C" w:rsidRPr="00E32B8C">
        <w:rPr>
          <w:rFonts w:ascii="Arial Narrow" w:hAnsi="Arial Narrow"/>
          <w:bCs/>
          <w:i/>
          <w:lang w:val="es-CO"/>
        </w:rPr>
        <w:t>Mugil curema</w:t>
      </w:r>
      <w:r w:rsidR="00E32B8C" w:rsidRPr="00E32B8C">
        <w:rPr>
          <w:rFonts w:ascii="Arial Narrow" w:hAnsi="Arial Narrow"/>
          <w:bCs/>
          <w:iCs/>
          <w:lang w:val="es-CO"/>
        </w:rPr>
        <w:t>), los Róbalos (</w:t>
      </w:r>
      <w:r w:rsidR="00E32B8C" w:rsidRPr="00E32B8C">
        <w:rPr>
          <w:rFonts w:ascii="Arial Narrow" w:hAnsi="Arial Narrow"/>
          <w:bCs/>
          <w:i/>
          <w:lang w:val="es-CO"/>
        </w:rPr>
        <w:t>Centropomus spp</w:t>
      </w:r>
      <w:r w:rsidR="00E32B8C" w:rsidRPr="00E32B8C">
        <w:rPr>
          <w:rFonts w:ascii="Arial Narrow" w:hAnsi="Arial Narrow"/>
          <w:bCs/>
          <w:iCs/>
          <w:lang w:val="es-CO"/>
        </w:rPr>
        <w:t>.), el Macabí (</w:t>
      </w:r>
      <w:r w:rsidR="00E32B8C" w:rsidRPr="00E32B8C">
        <w:rPr>
          <w:rFonts w:ascii="Arial Narrow" w:hAnsi="Arial Narrow"/>
          <w:bCs/>
          <w:i/>
          <w:lang w:val="es-CO"/>
        </w:rPr>
        <w:t>Elops saurus</w:t>
      </w:r>
      <w:r w:rsidR="00E32B8C" w:rsidRPr="00E32B8C">
        <w:rPr>
          <w:rFonts w:ascii="Arial Narrow" w:hAnsi="Arial Narrow"/>
          <w:bCs/>
          <w:iCs/>
          <w:lang w:val="es-CO"/>
        </w:rPr>
        <w:t>), el Sábalo (</w:t>
      </w:r>
      <w:r w:rsidR="00E32B8C" w:rsidRPr="00E32B8C">
        <w:rPr>
          <w:rFonts w:ascii="Arial Narrow" w:hAnsi="Arial Narrow"/>
          <w:bCs/>
          <w:i/>
          <w:lang w:val="es-CO"/>
        </w:rPr>
        <w:t>Tarpon atlanticus</w:t>
      </w:r>
      <w:r w:rsidR="00E32B8C" w:rsidRPr="00E32B8C">
        <w:rPr>
          <w:rFonts w:ascii="Arial Narrow" w:hAnsi="Arial Narrow"/>
          <w:bCs/>
          <w:iCs/>
          <w:lang w:val="es-CO"/>
        </w:rPr>
        <w:t>) y el Jurel (</w:t>
      </w:r>
      <w:r w:rsidR="00E32B8C" w:rsidRPr="00E32B8C">
        <w:rPr>
          <w:rFonts w:ascii="Arial Narrow" w:hAnsi="Arial Narrow"/>
          <w:bCs/>
          <w:i/>
          <w:lang w:val="es-CO"/>
        </w:rPr>
        <w:t>Caranx hippos</w:t>
      </w:r>
      <w:r w:rsidR="00E32B8C" w:rsidRPr="00E32B8C">
        <w:rPr>
          <w:rFonts w:ascii="Arial Narrow" w:hAnsi="Arial Narrow"/>
          <w:bCs/>
          <w:iCs/>
          <w:lang w:val="es-CO"/>
        </w:rPr>
        <w:t>), entre otras</w:t>
      </w:r>
      <w:r w:rsidR="00E32B8C">
        <w:rPr>
          <w:rFonts w:ascii="Arial Narrow" w:hAnsi="Arial Narrow"/>
          <w:bCs/>
          <w:iCs/>
          <w:lang w:val="es-CO"/>
        </w:rPr>
        <w:t xml:space="preserve">; </w:t>
      </w:r>
      <w:r w:rsidR="00496BA9" w:rsidRPr="00E32B8C">
        <w:rPr>
          <w:rFonts w:ascii="Arial Narrow" w:hAnsi="Arial Narrow"/>
          <w:lang w:val="es-CO"/>
        </w:rPr>
        <w:t>lepidópteros (24)</w:t>
      </w:r>
      <w:r w:rsidR="00E32B8C">
        <w:rPr>
          <w:rFonts w:ascii="Arial Narrow" w:hAnsi="Arial Narrow"/>
          <w:lang w:val="es-CO"/>
        </w:rPr>
        <w:t xml:space="preserve">, </w:t>
      </w:r>
      <w:r w:rsidR="00E32B8C" w:rsidRPr="00E32B8C">
        <w:rPr>
          <w:rFonts w:ascii="Arial Narrow" w:hAnsi="Arial Narrow"/>
          <w:lang w:val="es-CO"/>
        </w:rPr>
        <w:t>Para el grupo de invertebrados, Moreno &amp; Acuña (2015), realizaron el primer inventario de Lepidópteros dentro del AP donde registraron 1126 individuos pertenecientes al orden Lepidóptera, distribuido en tres de las seis familias registradas para el Neotrópico, 9 subfamilias, 20 géneros, 24 especies, 14 subespecies.</w:t>
      </w:r>
    </w:p>
    <w:p w14:paraId="02A24B23" w14:textId="79B3C6C1" w:rsidR="00EF2403" w:rsidRPr="00E32B8C" w:rsidRDefault="00EF2403" w:rsidP="00E32B8C">
      <w:pPr>
        <w:pBdr>
          <w:top w:val="nil"/>
          <w:left w:val="nil"/>
          <w:bottom w:val="nil"/>
          <w:right w:val="nil"/>
          <w:between w:val="nil"/>
        </w:pBdr>
        <w:ind w:left="720"/>
        <w:rPr>
          <w:rFonts w:ascii="Arial Narrow" w:hAnsi="Arial Narrow"/>
          <w:bCs/>
          <w:iCs/>
          <w:lang w:val="es-CO"/>
        </w:rPr>
      </w:pPr>
    </w:p>
    <w:p w14:paraId="51F9A710" w14:textId="77777777" w:rsidR="008043A8" w:rsidRDefault="008043A8" w:rsidP="008D27CE">
      <w:pPr>
        <w:pBdr>
          <w:top w:val="nil"/>
          <w:left w:val="nil"/>
          <w:bottom w:val="nil"/>
          <w:right w:val="nil"/>
          <w:between w:val="nil"/>
        </w:pBdr>
        <w:rPr>
          <w:rFonts w:ascii="Arial Narrow" w:hAnsi="Arial Narrow"/>
          <w:lang w:val="es-CO"/>
        </w:rPr>
      </w:pPr>
    </w:p>
    <w:p w14:paraId="22674C57" w14:textId="1B7CCE1B" w:rsidR="008043A8" w:rsidRDefault="004D5BFD" w:rsidP="008043A8">
      <w:pPr>
        <w:pStyle w:val="Prrafodelista"/>
        <w:numPr>
          <w:ilvl w:val="0"/>
          <w:numId w:val="13"/>
        </w:numPr>
        <w:jc w:val="both"/>
        <w:rPr>
          <w:rFonts w:ascii="Arial Narrow" w:eastAsia="Arial Narrow" w:hAnsi="Arial Narrow"/>
          <w:b/>
          <w:bCs/>
          <w:lang w:val="es-CO"/>
        </w:rPr>
      </w:pPr>
      <w:r w:rsidRPr="004D5BFD">
        <w:rPr>
          <w:rFonts w:ascii="Arial Narrow" w:eastAsia="Arial Narrow" w:hAnsi="Arial Narrow"/>
          <w:b/>
          <w:bCs/>
          <w:lang w:val="es-CO"/>
        </w:rPr>
        <w:t>PLAN DE EMERGENCIAS Y CONTINGENCIAS POR DESASTRES NATURALES Y PLAN DE RIESGO PÚBLICO.</w:t>
      </w:r>
    </w:p>
    <w:p w14:paraId="73BB92D9" w14:textId="60BBBFD3" w:rsidR="004D5BFD" w:rsidRDefault="004D5BFD" w:rsidP="004D5BFD">
      <w:pPr>
        <w:jc w:val="both"/>
        <w:rPr>
          <w:rFonts w:ascii="Arial Narrow" w:eastAsia="Arial Narrow" w:hAnsi="Arial Narrow"/>
          <w:b/>
          <w:bCs/>
          <w:lang w:val="es-CO"/>
        </w:rPr>
      </w:pPr>
    </w:p>
    <w:p w14:paraId="7D070DF4" w14:textId="00278EA4" w:rsidR="00FA652A" w:rsidRDefault="00387CD9" w:rsidP="004D5BFD">
      <w:pPr>
        <w:jc w:val="both"/>
        <w:rPr>
          <w:rFonts w:ascii="Arial Narrow" w:eastAsia="Arial Narrow" w:hAnsi="Arial Narrow"/>
          <w:lang w:val="es-CO"/>
        </w:rPr>
      </w:pPr>
      <w:r>
        <w:rPr>
          <w:rFonts w:ascii="Arial Narrow" w:eastAsia="Arial Narrow" w:hAnsi="Arial Narrow"/>
          <w:lang w:val="es-CO"/>
        </w:rPr>
        <w:t xml:space="preserve">El SFF Los Flamencos cuenta con un Plan de Riesgo Público aprobado mediante memorando número </w:t>
      </w:r>
      <w:r w:rsidR="00FA652A" w:rsidRPr="00FA652A">
        <w:rPr>
          <w:rFonts w:ascii="Arial Narrow" w:eastAsia="Arial Narrow" w:hAnsi="Arial Narrow"/>
          <w:lang w:val="es-CO"/>
        </w:rPr>
        <w:t>20231500002463</w:t>
      </w:r>
      <w:r w:rsidR="00FA652A">
        <w:rPr>
          <w:rFonts w:ascii="Arial Narrow" w:eastAsia="Arial Narrow" w:hAnsi="Arial Narrow"/>
          <w:lang w:val="es-CO"/>
        </w:rPr>
        <w:t xml:space="preserve"> del 31 de octubre de 2023 y </w:t>
      </w:r>
      <w:r w:rsidR="00E86120">
        <w:rPr>
          <w:rFonts w:ascii="Arial Narrow" w:eastAsia="Arial Narrow" w:hAnsi="Arial Narrow"/>
          <w:lang w:val="es-CO"/>
        </w:rPr>
        <w:t>el Plan de Emergencias y Contingencias por Desastres Naturales se encuentra en</w:t>
      </w:r>
      <w:r w:rsidR="00A2102E" w:rsidRPr="00A2102E">
        <w:rPr>
          <w:rFonts w:ascii="Arial Narrow" w:eastAsia="Arial Narrow" w:hAnsi="Arial Narrow"/>
        </w:rPr>
        <w:t xml:space="preserve"> proceso de actualización</w:t>
      </w:r>
      <w:r w:rsidR="00A2102E">
        <w:rPr>
          <w:rFonts w:ascii="Arial Narrow" w:eastAsia="Arial Narrow" w:hAnsi="Arial Narrow"/>
        </w:rPr>
        <w:t xml:space="preserve"> r</w:t>
      </w:r>
      <w:r w:rsidR="00A2102E" w:rsidRPr="00A2102E">
        <w:rPr>
          <w:rFonts w:ascii="Arial Narrow" w:eastAsia="Arial Narrow" w:hAnsi="Arial Narrow"/>
        </w:rPr>
        <w:t>adicado en O</w:t>
      </w:r>
      <w:r w:rsidR="00A2102E">
        <w:rPr>
          <w:rFonts w:ascii="Arial Narrow" w:eastAsia="Arial Narrow" w:hAnsi="Arial Narrow"/>
        </w:rPr>
        <w:t xml:space="preserve">ficina de </w:t>
      </w:r>
      <w:r w:rsidR="00A2102E" w:rsidRPr="00A2102E">
        <w:rPr>
          <w:rFonts w:ascii="Arial Narrow" w:eastAsia="Arial Narrow" w:hAnsi="Arial Narrow"/>
        </w:rPr>
        <w:t>G</w:t>
      </w:r>
      <w:r w:rsidR="00A2102E">
        <w:rPr>
          <w:rFonts w:ascii="Arial Narrow" w:eastAsia="Arial Narrow" w:hAnsi="Arial Narrow"/>
        </w:rPr>
        <w:t xml:space="preserve">estión del </w:t>
      </w:r>
      <w:r w:rsidR="00A2102E" w:rsidRPr="00A2102E">
        <w:rPr>
          <w:rFonts w:ascii="Arial Narrow" w:eastAsia="Arial Narrow" w:hAnsi="Arial Narrow"/>
        </w:rPr>
        <w:t>R</w:t>
      </w:r>
      <w:r w:rsidR="00A2102E">
        <w:rPr>
          <w:rFonts w:ascii="Arial Narrow" w:eastAsia="Arial Narrow" w:hAnsi="Arial Narrow"/>
        </w:rPr>
        <w:t>iesgo</w:t>
      </w:r>
      <w:r w:rsidR="00A2102E" w:rsidRPr="00A2102E">
        <w:rPr>
          <w:rFonts w:ascii="Arial Narrow" w:eastAsia="Arial Narrow" w:hAnsi="Arial Narrow"/>
        </w:rPr>
        <w:t xml:space="preserve"> el 30 de abril de 2024 mediante memorando 20246550001153</w:t>
      </w:r>
      <w:r w:rsidR="00A2102E">
        <w:rPr>
          <w:rFonts w:ascii="Arial Narrow" w:eastAsia="Arial Narrow" w:hAnsi="Arial Narrow"/>
        </w:rPr>
        <w:t xml:space="preserve">. </w:t>
      </w:r>
    </w:p>
    <w:p w14:paraId="348DFA1E" w14:textId="77777777" w:rsidR="003C501F" w:rsidRDefault="003C501F" w:rsidP="008D27CE">
      <w:pPr>
        <w:pBdr>
          <w:top w:val="nil"/>
          <w:left w:val="nil"/>
          <w:bottom w:val="nil"/>
          <w:right w:val="nil"/>
          <w:between w:val="nil"/>
        </w:pBdr>
        <w:rPr>
          <w:rFonts w:ascii="Arial Narrow" w:hAnsi="Arial Narrow"/>
          <w:b/>
          <w:bCs/>
          <w:lang w:val="es-CO"/>
        </w:rPr>
      </w:pPr>
    </w:p>
    <w:p w14:paraId="77CB113F" w14:textId="5036943E" w:rsidR="003C501F" w:rsidRPr="00AC35CA" w:rsidRDefault="003C501F" w:rsidP="00AC35CA">
      <w:pPr>
        <w:pStyle w:val="Prrafodelista"/>
        <w:numPr>
          <w:ilvl w:val="0"/>
          <w:numId w:val="13"/>
        </w:numPr>
        <w:pBdr>
          <w:top w:val="nil"/>
          <w:left w:val="nil"/>
          <w:bottom w:val="nil"/>
          <w:right w:val="nil"/>
          <w:between w:val="nil"/>
        </w:pBdr>
        <w:rPr>
          <w:rFonts w:ascii="Arial Narrow" w:hAnsi="Arial Narrow"/>
          <w:b/>
          <w:bCs/>
          <w:lang w:val="es-CO"/>
        </w:rPr>
      </w:pPr>
      <w:r w:rsidRPr="00AC35CA">
        <w:rPr>
          <w:rFonts w:ascii="Arial Narrow" w:hAnsi="Arial Narrow"/>
          <w:b/>
          <w:bCs/>
          <w:lang w:val="es-CO"/>
        </w:rPr>
        <w:t>ZONIFICACIÓN PARA EL MANEJO ECOTURÍSTICO</w:t>
      </w:r>
    </w:p>
    <w:p w14:paraId="6410BE98" w14:textId="77777777" w:rsidR="003C501F" w:rsidRPr="003C501F" w:rsidRDefault="003C501F" w:rsidP="003C501F">
      <w:pPr>
        <w:pBdr>
          <w:top w:val="nil"/>
          <w:left w:val="nil"/>
          <w:bottom w:val="nil"/>
          <w:right w:val="nil"/>
          <w:between w:val="nil"/>
        </w:pBdr>
        <w:rPr>
          <w:rFonts w:ascii="Arial Narrow" w:hAnsi="Arial Narrow"/>
          <w:b/>
          <w:bCs/>
          <w:lang w:val="es-CO"/>
        </w:rPr>
      </w:pPr>
    </w:p>
    <w:p w14:paraId="6BFCF88C" w14:textId="52571FF0" w:rsidR="003C501F" w:rsidRPr="00850634" w:rsidRDefault="003C501F" w:rsidP="00850634">
      <w:pPr>
        <w:pBdr>
          <w:top w:val="nil"/>
          <w:left w:val="nil"/>
          <w:bottom w:val="nil"/>
          <w:right w:val="nil"/>
          <w:between w:val="nil"/>
        </w:pBdr>
        <w:jc w:val="both"/>
        <w:rPr>
          <w:rFonts w:ascii="Arial Narrow" w:hAnsi="Arial Narrow"/>
          <w:lang w:val="es-CO"/>
        </w:rPr>
      </w:pPr>
      <w:r w:rsidRPr="003C501F">
        <w:rPr>
          <w:rFonts w:ascii="Arial Narrow" w:hAnsi="Arial Narrow"/>
          <w:lang w:val="es-CO"/>
        </w:rPr>
        <w:t>El Santuario de Flora y Fauna Los Flamencos, actualmente cuenta con dos instrumentos de planificación</w:t>
      </w:r>
      <w:r w:rsidRPr="00850634">
        <w:rPr>
          <w:rFonts w:ascii="Arial Narrow" w:hAnsi="Arial Narrow"/>
          <w:lang w:val="es-CO"/>
        </w:rPr>
        <w:t xml:space="preserve"> </w:t>
      </w:r>
      <w:r w:rsidRPr="003C501F">
        <w:rPr>
          <w:rFonts w:ascii="Arial Narrow" w:hAnsi="Arial Narrow"/>
          <w:lang w:val="es-CO"/>
        </w:rPr>
        <w:t>vigentes, el Plan de Manejo realizado en el año 2005 y el Régimen Especial de</w:t>
      </w:r>
      <w:r w:rsidRPr="003C501F">
        <w:rPr>
          <w:rFonts w:ascii="Arial Narrow" w:hAnsi="Arial Narrow"/>
          <w:b/>
          <w:bCs/>
          <w:lang w:val="es-CO"/>
        </w:rPr>
        <w:t xml:space="preserve"> </w:t>
      </w:r>
      <w:r w:rsidRPr="003C501F">
        <w:rPr>
          <w:rFonts w:ascii="Arial Narrow" w:hAnsi="Arial Narrow"/>
          <w:lang w:val="es-CO"/>
        </w:rPr>
        <w:t>Manejo que ordena el</w:t>
      </w:r>
      <w:r w:rsidRPr="00850634">
        <w:rPr>
          <w:rFonts w:ascii="Arial Narrow" w:hAnsi="Arial Narrow"/>
          <w:lang w:val="es-CO"/>
        </w:rPr>
        <w:t xml:space="preserve"> </w:t>
      </w:r>
      <w:r w:rsidRPr="003C501F">
        <w:rPr>
          <w:rFonts w:ascii="Arial Narrow" w:hAnsi="Arial Narrow"/>
          <w:lang w:val="es-CO"/>
        </w:rPr>
        <w:t>Resguardo Indígena Perratpu del 2009. Al momento de la formulación y aprobación de estos instrumentos,</w:t>
      </w:r>
      <w:r w:rsidRPr="00850634">
        <w:rPr>
          <w:rFonts w:ascii="Arial Narrow" w:hAnsi="Arial Narrow"/>
          <w:lang w:val="es-CO"/>
        </w:rPr>
        <w:t xml:space="preserve"> </w:t>
      </w:r>
      <w:r w:rsidRPr="003C501F">
        <w:rPr>
          <w:rFonts w:ascii="Arial Narrow" w:hAnsi="Arial Narrow"/>
          <w:lang w:val="es-CO"/>
        </w:rPr>
        <w:t>el desarrollo de actividades turísticas no tenía el suficiente desarrollo, razón por la cual el componente</w:t>
      </w:r>
      <w:r w:rsidRPr="00850634">
        <w:rPr>
          <w:rFonts w:ascii="Arial Narrow" w:hAnsi="Arial Narrow"/>
          <w:lang w:val="es-CO"/>
        </w:rPr>
        <w:t xml:space="preserve"> </w:t>
      </w:r>
      <w:r w:rsidRPr="003C501F">
        <w:rPr>
          <w:rFonts w:ascii="Arial Narrow" w:hAnsi="Arial Narrow"/>
          <w:lang w:val="es-CO"/>
        </w:rPr>
        <w:t>ecoturístico no fue plasmado con detalle en la zonificación.</w:t>
      </w:r>
      <w:r w:rsidR="00850634" w:rsidRPr="00850634">
        <w:rPr>
          <w:rFonts w:ascii="Arial Narrow" w:hAnsi="Arial Narrow"/>
          <w:lang w:val="es-CO"/>
        </w:rPr>
        <w:t xml:space="preserve"> </w:t>
      </w:r>
      <w:r w:rsidRPr="003C501F">
        <w:rPr>
          <w:rFonts w:ascii="Arial Narrow" w:hAnsi="Arial Narrow"/>
          <w:lang w:val="es-CO"/>
        </w:rPr>
        <w:t>Debido a las características paisajísticas y la diversidad biológica que posee el área protegida, a través de</w:t>
      </w:r>
      <w:r w:rsidR="00850634" w:rsidRPr="00850634">
        <w:rPr>
          <w:rFonts w:ascii="Arial Narrow" w:hAnsi="Arial Narrow"/>
          <w:lang w:val="es-CO"/>
        </w:rPr>
        <w:t xml:space="preserve"> </w:t>
      </w:r>
      <w:r w:rsidRPr="003C501F">
        <w:rPr>
          <w:rFonts w:ascii="Arial Narrow" w:hAnsi="Arial Narrow"/>
          <w:lang w:val="es-CO"/>
        </w:rPr>
        <w:t>los años se ha venido posicionando como un lugar de gran interés para los visitantes, dando una alternativa</w:t>
      </w:r>
      <w:r w:rsidR="00850634" w:rsidRPr="00850634">
        <w:rPr>
          <w:rFonts w:ascii="Arial Narrow" w:hAnsi="Arial Narrow"/>
          <w:lang w:val="es-CO"/>
        </w:rPr>
        <w:t xml:space="preserve"> </w:t>
      </w:r>
      <w:r w:rsidRPr="003C501F">
        <w:rPr>
          <w:rFonts w:ascii="Arial Narrow" w:hAnsi="Arial Narrow"/>
          <w:lang w:val="es-CO"/>
        </w:rPr>
        <w:t>de trabajo diferente a la pesca para las comunidades indígenas y afro. El Plan de Ordenamiento Ecoturístico</w:t>
      </w:r>
      <w:r w:rsidR="00850634" w:rsidRPr="00850634">
        <w:rPr>
          <w:rFonts w:ascii="Arial Narrow" w:hAnsi="Arial Narrow"/>
          <w:lang w:val="es-CO"/>
        </w:rPr>
        <w:t xml:space="preserve"> </w:t>
      </w:r>
      <w:r w:rsidRPr="003C501F">
        <w:rPr>
          <w:rFonts w:ascii="Arial Narrow" w:hAnsi="Arial Narrow"/>
          <w:lang w:val="es-CO"/>
        </w:rPr>
        <w:t>formulado y aprobado,</w:t>
      </w:r>
      <w:r w:rsidR="00850634" w:rsidRPr="00850634">
        <w:rPr>
          <w:rFonts w:ascii="Arial Narrow" w:hAnsi="Arial Narrow"/>
          <w:lang w:val="es-CO"/>
        </w:rPr>
        <w:t xml:space="preserve"> </w:t>
      </w:r>
      <w:r w:rsidRPr="003C501F">
        <w:rPr>
          <w:rFonts w:ascii="Arial Narrow" w:hAnsi="Arial Narrow"/>
          <w:lang w:val="es-CO"/>
        </w:rPr>
        <w:t>aporta información clara y concisa, sobre las condiciones actuales del desarrollo del</w:t>
      </w:r>
      <w:r w:rsidR="002A1A3E">
        <w:rPr>
          <w:rFonts w:ascii="Arial Narrow" w:hAnsi="Arial Narrow"/>
          <w:lang w:val="es-CO"/>
        </w:rPr>
        <w:t xml:space="preserve"> </w:t>
      </w:r>
      <w:r w:rsidRPr="003C501F">
        <w:rPr>
          <w:rFonts w:ascii="Arial Narrow" w:hAnsi="Arial Narrow"/>
          <w:lang w:val="es-CO"/>
        </w:rPr>
        <w:t>ecoturismo al interior del área protegida, permitiendo así que, en la formulación del</w:t>
      </w:r>
      <w:r w:rsidR="00850634" w:rsidRPr="00850634">
        <w:rPr>
          <w:rFonts w:ascii="Arial Narrow" w:hAnsi="Arial Narrow"/>
          <w:lang w:val="es-CO"/>
        </w:rPr>
        <w:t xml:space="preserve"> </w:t>
      </w:r>
      <w:r w:rsidRPr="003C501F">
        <w:rPr>
          <w:rFonts w:ascii="Arial Narrow" w:hAnsi="Arial Narrow"/>
          <w:lang w:val="es-CO"/>
        </w:rPr>
        <w:lastRenderedPageBreak/>
        <w:t>instrumento de</w:t>
      </w:r>
      <w:r w:rsidR="00850634" w:rsidRPr="00850634">
        <w:rPr>
          <w:rFonts w:ascii="Arial Narrow" w:hAnsi="Arial Narrow"/>
          <w:lang w:val="es-CO"/>
        </w:rPr>
        <w:t xml:space="preserve"> </w:t>
      </w:r>
      <w:r w:rsidRPr="003C501F">
        <w:rPr>
          <w:rFonts w:ascii="Arial Narrow" w:hAnsi="Arial Narrow"/>
          <w:lang w:val="es-CO"/>
        </w:rPr>
        <w:t>planificación, se clarifique la zonificación para cada sector, de acuerdo a las actividades que allí de</w:t>
      </w:r>
      <w:r w:rsidR="00850634" w:rsidRPr="00850634">
        <w:rPr>
          <w:rFonts w:ascii="Arial Narrow" w:hAnsi="Arial Narrow"/>
          <w:lang w:val="es-CO"/>
        </w:rPr>
        <w:t xml:space="preserve"> </w:t>
      </w:r>
      <w:r w:rsidRPr="003C501F">
        <w:rPr>
          <w:rFonts w:ascii="Arial Narrow" w:hAnsi="Arial Narrow"/>
          <w:lang w:val="es-CO"/>
        </w:rPr>
        <w:t>desarrollan.</w:t>
      </w:r>
    </w:p>
    <w:p w14:paraId="6B288988" w14:textId="77777777" w:rsidR="00850634" w:rsidRPr="003C501F" w:rsidRDefault="00850634" w:rsidP="00850634">
      <w:pPr>
        <w:pBdr>
          <w:top w:val="nil"/>
          <w:left w:val="nil"/>
          <w:bottom w:val="nil"/>
          <w:right w:val="nil"/>
          <w:between w:val="nil"/>
        </w:pBdr>
        <w:jc w:val="both"/>
        <w:rPr>
          <w:rFonts w:ascii="Arial Narrow" w:hAnsi="Arial Narrow"/>
          <w:lang w:val="es-CO"/>
        </w:rPr>
      </w:pPr>
    </w:p>
    <w:p w14:paraId="2E9F2155" w14:textId="2D1485C8" w:rsidR="003C501F" w:rsidRPr="007628B6" w:rsidRDefault="003C501F" w:rsidP="00850634">
      <w:pPr>
        <w:pBdr>
          <w:top w:val="nil"/>
          <w:left w:val="nil"/>
          <w:bottom w:val="nil"/>
          <w:right w:val="nil"/>
          <w:between w:val="nil"/>
        </w:pBdr>
        <w:jc w:val="both"/>
        <w:rPr>
          <w:rFonts w:ascii="Arial Narrow" w:hAnsi="Arial Narrow"/>
          <w:lang w:val="es-CO"/>
        </w:rPr>
      </w:pPr>
      <w:r w:rsidRPr="003C501F">
        <w:rPr>
          <w:rFonts w:ascii="Arial Narrow" w:hAnsi="Arial Narrow"/>
          <w:lang w:val="es-CO"/>
        </w:rPr>
        <w:t>A través de la gestión de Parques Nacionales y ONG de Cooperación Internacional, se han fortalecido los</w:t>
      </w:r>
      <w:r w:rsidR="00850634" w:rsidRPr="00850634">
        <w:rPr>
          <w:rFonts w:ascii="Arial Narrow" w:hAnsi="Arial Narrow"/>
          <w:lang w:val="es-CO"/>
        </w:rPr>
        <w:t xml:space="preserve"> </w:t>
      </w:r>
      <w:r w:rsidRPr="003C501F">
        <w:rPr>
          <w:rFonts w:ascii="Arial Narrow" w:hAnsi="Arial Narrow"/>
          <w:lang w:val="es-CO"/>
        </w:rPr>
        <w:t>procesos ecoturísticos, así como la adecuación de los atractivos ecoturísticos, y capacitando a los grupos de</w:t>
      </w:r>
      <w:r w:rsidR="00850634" w:rsidRPr="00850634">
        <w:rPr>
          <w:rFonts w:ascii="Arial Narrow" w:hAnsi="Arial Narrow"/>
          <w:lang w:val="es-CO"/>
        </w:rPr>
        <w:t xml:space="preserve"> </w:t>
      </w:r>
      <w:r w:rsidRPr="003C501F">
        <w:rPr>
          <w:rFonts w:ascii="Arial Narrow" w:hAnsi="Arial Narrow"/>
          <w:lang w:val="es-CO"/>
        </w:rPr>
        <w:t>intérpretes locales del patrimonio para brindar un servicio de calidad al visitante.</w:t>
      </w:r>
      <w:r w:rsidR="00850634" w:rsidRPr="00850634">
        <w:rPr>
          <w:rFonts w:ascii="Arial Narrow" w:hAnsi="Arial Narrow"/>
          <w:lang w:val="es-CO"/>
        </w:rPr>
        <w:t xml:space="preserve"> </w:t>
      </w:r>
      <w:r w:rsidRPr="003C501F">
        <w:rPr>
          <w:rFonts w:ascii="Arial Narrow" w:hAnsi="Arial Narrow"/>
          <w:lang w:val="es-CO"/>
        </w:rPr>
        <w:t>A continuación, se muestra en detalle la categoría para cada uno de los atractivos ecoturísticos (Tabla 28),</w:t>
      </w:r>
      <w:r w:rsidR="00850634" w:rsidRPr="00850634">
        <w:rPr>
          <w:rFonts w:ascii="Arial Narrow" w:hAnsi="Arial Narrow"/>
          <w:lang w:val="es-CO"/>
        </w:rPr>
        <w:t xml:space="preserve"> </w:t>
      </w:r>
      <w:r w:rsidRPr="003C501F">
        <w:rPr>
          <w:rFonts w:ascii="Arial Narrow" w:hAnsi="Arial Narrow"/>
          <w:lang w:val="es-CO"/>
        </w:rPr>
        <w:t>de acuerdo a la zonificación acordada en los dos instrumentos de planificación; plan de manejo y Régimen</w:t>
      </w:r>
      <w:r w:rsidR="00850634" w:rsidRPr="00850634">
        <w:rPr>
          <w:rFonts w:ascii="Arial Narrow" w:hAnsi="Arial Narrow"/>
          <w:lang w:val="es-CO"/>
        </w:rPr>
        <w:t xml:space="preserve"> </w:t>
      </w:r>
      <w:r w:rsidRPr="003C501F">
        <w:rPr>
          <w:rFonts w:ascii="Arial Narrow" w:hAnsi="Arial Narrow"/>
          <w:lang w:val="es-CO"/>
        </w:rPr>
        <w:t xml:space="preserve">especial de manejo con el Resguardo Indígena Perratpu </w:t>
      </w:r>
      <w:r w:rsidRPr="007628B6">
        <w:rPr>
          <w:rFonts w:ascii="Arial Narrow" w:hAnsi="Arial Narrow"/>
          <w:lang w:val="es-CO"/>
        </w:rPr>
        <w:t>(</w:t>
      </w:r>
      <w:r w:rsidR="007F780E" w:rsidRPr="007628B6">
        <w:rPr>
          <w:rFonts w:ascii="Arial Narrow" w:hAnsi="Arial Narrow"/>
          <w:lang w:val="es-CO"/>
        </w:rPr>
        <w:t>Ilustraciones No.</w:t>
      </w:r>
      <w:r w:rsidRPr="007628B6">
        <w:rPr>
          <w:rFonts w:ascii="Arial Narrow" w:hAnsi="Arial Narrow"/>
          <w:lang w:val="es-CO"/>
        </w:rPr>
        <w:t xml:space="preserve"> </w:t>
      </w:r>
      <w:r w:rsidR="007F780E" w:rsidRPr="007628B6">
        <w:rPr>
          <w:rFonts w:ascii="Arial Narrow" w:hAnsi="Arial Narrow"/>
          <w:lang w:val="es-CO"/>
        </w:rPr>
        <w:t>2</w:t>
      </w:r>
      <w:r w:rsidRPr="007628B6">
        <w:rPr>
          <w:rFonts w:ascii="Arial Narrow" w:hAnsi="Arial Narrow"/>
          <w:lang w:val="es-CO"/>
        </w:rPr>
        <w:t xml:space="preserve"> y </w:t>
      </w:r>
      <w:r w:rsidR="007F780E" w:rsidRPr="007628B6">
        <w:rPr>
          <w:rFonts w:ascii="Arial Narrow" w:hAnsi="Arial Narrow"/>
          <w:lang w:val="es-CO"/>
        </w:rPr>
        <w:t>3</w:t>
      </w:r>
      <w:r w:rsidRPr="007628B6">
        <w:rPr>
          <w:rFonts w:ascii="Arial Narrow" w:hAnsi="Arial Narrow"/>
          <w:lang w:val="es-CO"/>
        </w:rPr>
        <w:t>).</w:t>
      </w:r>
    </w:p>
    <w:p w14:paraId="2D3A1D7E" w14:textId="77777777" w:rsidR="00850634" w:rsidRPr="007628B6" w:rsidRDefault="00850634" w:rsidP="00850634">
      <w:pPr>
        <w:pBdr>
          <w:top w:val="nil"/>
          <w:left w:val="nil"/>
          <w:bottom w:val="nil"/>
          <w:right w:val="nil"/>
          <w:between w:val="nil"/>
        </w:pBdr>
        <w:jc w:val="both"/>
        <w:rPr>
          <w:rFonts w:ascii="Arial Narrow" w:hAnsi="Arial Narrow"/>
          <w:i/>
          <w:iCs/>
          <w:lang w:val="es-CO"/>
        </w:rPr>
      </w:pPr>
    </w:p>
    <w:p w14:paraId="6F4544C5" w14:textId="2A433A78" w:rsidR="002E6CD5" w:rsidRPr="007628B6" w:rsidRDefault="003C501F" w:rsidP="00CB0C4A">
      <w:pPr>
        <w:pBdr>
          <w:top w:val="nil"/>
          <w:left w:val="nil"/>
          <w:bottom w:val="nil"/>
          <w:right w:val="nil"/>
          <w:between w:val="nil"/>
        </w:pBdr>
        <w:jc w:val="center"/>
        <w:rPr>
          <w:rFonts w:ascii="Arial Narrow" w:hAnsi="Arial Narrow"/>
          <w:sz w:val="18"/>
          <w:szCs w:val="18"/>
          <w:lang w:val="es-CO"/>
        </w:rPr>
      </w:pPr>
      <w:r w:rsidRPr="007628B6">
        <w:rPr>
          <w:rFonts w:ascii="Arial Narrow" w:hAnsi="Arial Narrow"/>
          <w:i/>
          <w:iCs/>
          <w:sz w:val="18"/>
          <w:szCs w:val="18"/>
          <w:lang w:val="es-CO"/>
        </w:rPr>
        <w:t xml:space="preserve">Tabla </w:t>
      </w:r>
      <w:r w:rsidR="00387CD9">
        <w:rPr>
          <w:rFonts w:ascii="Arial Narrow" w:hAnsi="Arial Narrow"/>
          <w:i/>
          <w:iCs/>
          <w:sz w:val="18"/>
          <w:szCs w:val="18"/>
          <w:lang w:val="es-CO"/>
        </w:rPr>
        <w:t>3</w:t>
      </w:r>
      <w:r w:rsidRPr="007628B6">
        <w:rPr>
          <w:rFonts w:ascii="Arial Narrow" w:hAnsi="Arial Narrow"/>
          <w:i/>
          <w:iCs/>
          <w:sz w:val="18"/>
          <w:szCs w:val="18"/>
          <w:lang w:val="es-CO"/>
        </w:rPr>
        <w:t>.</w:t>
      </w:r>
      <w:r w:rsidR="00850634" w:rsidRPr="007628B6">
        <w:rPr>
          <w:rFonts w:ascii="Arial Narrow" w:hAnsi="Arial Narrow"/>
          <w:i/>
          <w:iCs/>
          <w:sz w:val="18"/>
          <w:szCs w:val="18"/>
          <w:lang w:val="es-CO"/>
        </w:rPr>
        <w:t xml:space="preserve"> </w:t>
      </w:r>
      <w:r w:rsidRPr="007628B6">
        <w:rPr>
          <w:rFonts w:ascii="Arial Narrow" w:hAnsi="Arial Narrow"/>
          <w:i/>
          <w:iCs/>
          <w:sz w:val="18"/>
          <w:szCs w:val="18"/>
          <w:lang w:val="es-CO"/>
        </w:rPr>
        <w:t>Zonificación SFF Los Flamencos</w:t>
      </w:r>
      <w:r w:rsidR="003A703F" w:rsidRPr="007628B6">
        <w:rPr>
          <w:rFonts w:ascii="Arial Narrow" w:hAnsi="Arial Narrow"/>
          <w:sz w:val="18"/>
          <w:szCs w:val="18"/>
          <w:lang w:val="es-CO"/>
        </w:rPr>
        <w:t xml:space="preserve"> </w:t>
      </w:r>
      <w:r w:rsidR="00387CD9">
        <w:rPr>
          <w:rFonts w:ascii="Arial Narrow" w:hAnsi="Arial Narrow"/>
          <w:sz w:val="18"/>
          <w:szCs w:val="18"/>
          <w:lang w:val="es-CO"/>
        </w:rPr>
        <w:t>– Plan de manejo 2005 – Documento Régimen Especial de Manejo 2009 -</w:t>
      </w:r>
    </w:p>
    <w:p w14:paraId="27954A7F" w14:textId="77777777" w:rsidR="00AE4373" w:rsidRPr="007628B6" w:rsidRDefault="00AE4373" w:rsidP="00850634">
      <w:pPr>
        <w:pBdr>
          <w:top w:val="nil"/>
          <w:left w:val="nil"/>
          <w:bottom w:val="nil"/>
          <w:right w:val="nil"/>
          <w:between w:val="nil"/>
        </w:pBdr>
        <w:jc w:val="both"/>
        <w:rPr>
          <w:rFonts w:ascii="Arial Narrow" w:hAnsi="Arial Narrow"/>
          <w:sz w:val="18"/>
          <w:szCs w:val="18"/>
          <w:lang w:val="es-CO"/>
        </w:rPr>
      </w:pPr>
    </w:p>
    <w:tbl>
      <w:tblPr>
        <w:tblStyle w:val="Tablaconcuadrcula"/>
        <w:tblW w:w="0" w:type="auto"/>
        <w:jc w:val="center"/>
        <w:tblLook w:val="04A0" w:firstRow="1" w:lastRow="0" w:firstColumn="1" w:lastColumn="0" w:noHBand="0" w:noVBand="1"/>
      </w:tblPr>
      <w:tblGrid>
        <w:gridCol w:w="2943"/>
        <w:gridCol w:w="2943"/>
        <w:gridCol w:w="2944"/>
      </w:tblGrid>
      <w:tr w:rsidR="00AE4373" w14:paraId="70DFD2E7" w14:textId="77777777" w:rsidTr="00CB0C4A">
        <w:trPr>
          <w:jc w:val="center"/>
        </w:trPr>
        <w:tc>
          <w:tcPr>
            <w:tcW w:w="2943" w:type="dxa"/>
            <w:vAlign w:val="center"/>
          </w:tcPr>
          <w:p w14:paraId="33EE7609" w14:textId="352A1FB3" w:rsidR="00AE4373" w:rsidRPr="00AE4373" w:rsidRDefault="00AE4373" w:rsidP="00CB0C4A">
            <w:pPr>
              <w:jc w:val="center"/>
              <w:rPr>
                <w:rFonts w:ascii="Arial Narrow" w:hAnsi="Arial Narrow"/>
                <w:b/>
                <w:bCs/>
                <w:lang w:val="es-CO"/>
              </w:rPr>
            </w:pPr>
            <w:r w:rsidRPr="00AE4373">
              <w:rPr>
                <w:rFonts w:ascii="Arial Narrow" w:hAnsi="Arial Narrow"/>
                <w:b/>
                <w:bCs/>
                <w:lang w:val="es-CO"/>
              </w:rPr>
              <w:t>ATRACTIVO/SENDERO</w:t>
            </w:r>
          </w:p>
        </w:tc>
        <w:tc>
          <w:tcPr>
            <w:tcW w:w="2943" w:type="dxa"/>
            <w:vAlign w:val="center"/>
          </w:tcPr>
          <w:p w14:paraId="5E331321" w14:textId="2C0EF3C4" w:rsidR="00AE4373" w:rsidRPr="00AE4373" w:rsidRDefault="00AE4373" w:rsidP="00CB0C4A">
            <w:pPr>
              <w:jc w:val="center"/>
              <w:rPr>
                <w:rFonts w:ascii="Arial Narrow" w:hAnsi="Arial Narrow"/>
                <w:b/>
                <w:bCs/>
                <w:lang w:val="es-CO"/>
              </w:rPr>
            </w:pPr>
            <w:r w:rsidRPr="00AE4373">
              <w:rPr>
                <w:rFonts w:ascii="Arial Narrow" w:hAnsi="Arial Narrow"/>
                <w:b/>
                <w:bCs/>
                <w:lang w:val="es-CO"/>
              </w:rPr>
              <w:t>ZONIFICACIÓN PLAN DE MANEJO 2005</w:t>
            </w:r>
          </w:p>
        </w:tc>
        <w:tc>
          <w:tcPr>
            <w:tcW w:w="2944" w:type="dxa"/>
            <w:vAlign w:val="center"/>
          </w:tcPr>
          <w:p w14:paraId="6871CD5A" w14:textId="1B0F4DD8" w:rsidR="00AE4373" w:rsidRPr="00AE4373" w:rsidRDefault="00AE4373" w:rsidP="00CB0C4A">
            <w:pPr>
              <w:jc w:val="center"/>
              <w:rPr>
                <w:rFonts w:ascii="Arial Narrow" w:hAnsi="Arial Narrow"/>
                <w:b/>
                <w:bCs/>
                <w:lang w:val="es-CO"/>
              </w:rPr>
            </w:pPr>
            <w:r w:rsidRPr="00AE4373">
              <w:rPr>
                <w:rFonts w:ascii="Arial Narrow" w:hAnsi="Arial Narrow"/>
                <w:b/>
                <w:bCs/>
                <w:lang w:val="es-CO"/>
              </w:rPr>
              <w:t>ZONIFICACIÓN REM 2009</w:t>
            </w:r>
          </w:p>
        </w:tc>
      </w:tr>
      <w:tr w:rsidR="00AE4373" w14:paraId="79B9220A" w14:textId="77777777" w:rsidTr="00547467">
        <w:trPr>
          <w:jc w:val="center"/>
        </w:trPr>
        <w:tc>
          <w:tcPr>
            <w:tcW w:w="2943" w:type="dxa"/>
          </w:tcPr>
          <w:p w14:paraId="55AAE69F" w14:textId="4D9E602D" w:rsidR="00AE4373" w:rsidRDefault="00AE4373" w:rsidP="00547467">
            <w:pPr>
              <w:spacing w:line="360" w:lineRule="auto"/>
              <w:jc w:val="both"/>
              <w:rPr>
                <w:rFonts w:ascii="Arial Narrow" w:hAnsi="Arial Narrow"/>
                <w:lang w:val="es-CO"/>
              </w:rPr>
            </w:pPr>
            <w:r>
              <w:rPr>
                <w:rFonts w:ascii="Arial Narrow" w:hAnsi="Arial Narrow"/>
                <w:lang w:val="es-CO"/>
              </w:rPr>
              <w:t>Sendero Mainshirutshi</w:t>
            </w:r>
          </w:p>
        </w:tc>
        <w:tc>
          <w:tcPr>
            <w:tcW w:w="2943" w:type="dxa"/>
          </w:tcPr>
          <w:p w14:paraId="185E4199" w14:textId="2BC24A3F" w:rsidR="00AE4373" w:rsidRDefault="00AE4373" w:rsidP="00547467">
            <w:pPr>
              <w:spacing w:line="360" w:lineRule="auto"/>
              <w:jc w:val="both"/>
              <w:rPr>
                <w:rFonts w:ascii="Arial Narrow" w:hAnsi="Arial Narrow"/>
                <w:lang w:val="es-CO"/>
              </w:rPr>
            </w:pPr>
            <w:r>
              <w:rPr>
                <w:rFonts w:ascii="Arial Narrow" w:hAnsi="Arial Narrow"/>
                <w:lang w:val="es-CO"/>
              </w:rPr>
              <w:t>Zona histórico cultural</w:t>
            </w:r>
          </w:p>
        </w:tc>
        <w:tc>
          <w:tcPr>
            <w:tcW w:w="2944" w:type="dxa"/>
          </w:tcPr>
          <w:p w14:paraId="73074A45" w14:textId="133D3F2D" w:rsidR="00AE4373" w:rsidRDefault="00AE4373" w:rsidP="00547467">
            <w:pPr>
              <w:spacing w:line="360" w:lineRule="auto"/>
              <w:jc w:val="both"/>
              <w:rPr>
                <w:rFonts w:ascii="Arial Narrow" w:hAnsi="Arial Narrow"/>
                <w:lang w:val="es-CO"/>
              </w:rPr>
            </w:pPr>
            <w:r>
              <w:rPr>
                <w:rFonts w:ascii="Arial Narrow" w:hAnsi="Arial Narrow"/>
                <w:lang w:val="es-CO"/>
              </w:rPr>
              <w:t xml:space="preserve">Zona de conservación </w:t>
            </w:r>
          </w:p>
        </w:tc>
      </w:tr>
      <w:tr w:rsidR="00AE4373" w14:paraId="3484C0BC" w14:textId="77777777" w:rsidTr="00547467">
        <w:trPr>
          <w:jc w:val="center"/>
        </w:trPr>
        <w:tc>
          <w:tcPr>
            <w:tcW w:w="2943" w:type="dxa"/>
          </w:tcPr>
          <w:p w14:paraId="4E5BC5E7" w14:textId="543413E9" w:rsidR="00AE4373" w:rsidRDefault="00AE4373" w:rsidP="00547467">
            <w:pPr>
              <w:spacing w:line="360" w:lineRule="auto"/>
              <w:jc w:val="both"/>
              <w:rPr>
                <w:rFonts w:ascii="Arial Narrow" w:hAnsi="Arial Narrow"/>
                <w:lang w:val="es-CO"/>
              </w:rPr>
            </w:pPr>
            <w:r>
              <w:rPr>
                <w:rFonts w:ascii="Arial Narrow" w:hAnsi="Arial Narrow"/>
                <w:lang w:val="es-CO"/>
              </w:rPr>
              <w:t>Comunidad wayuu (tarde de ranchería)</w:t>
            </w:r>
          </w:p>
        </w:tc>
        <w:tc>
          <w:tcPr>
            <w:tcW w:w="2943" w:type="dxa"/>
          </w:tcPr>
          <w:p w14:paraId="31C41AE4" w14:textId="73A3F7A4" w:rsidR="00AE4373" w:rsidRDefault="00AE4373" w:rsidP="00547467">
            <w:pPr>
              <w:spacing w:line="360" w:lineRule="auto"/>
              <w:jc w:val="both"/>
              <w:rPr>
                <w:rFonts w:ascii="Arial Narrow" w:hAnsi="Arial Narrow"/>
                <w:lang w:val="es-CO"/>
              </w:rPr>
            </w:pPr>
            <w:r>
              <w:rPr>
                <w:rFonts w:ascii="Arial Narrow" w:hAnsi="Arial Narrow"/>
                <w:lang w:val="es-CO"/>
              </w:rPr>
              <w:t xml:space="preserve">Zona histórico cultual </w:t>
            </w:r>
          </w:p>
        </w:tc>
        <w:tc>
          <w:tcPr>
            <w:tcW w:w="2944" w:type="dxa"/>
          </w:tcPr>
          <w:p w14:paraId="4B486CDA" w14:textId="70F50928" w:rsidR="00AE4373" w:rsidRDefault="00AE4373" w:rsidP="00547467">
            <w:pPr>
              <w:spacing w:line="360" w:lineRule="auto"/>
              <w:jc w:val="both"/>
              <w:rPr>
                <w:rFonts w:ascii="Arial Narrow" w:hAnsi="Arial Narrow"/>
                <w:lang w:val="es-CO"/>
              </w:rPr>
            </w:pPr>
            <w:r>
              <w:rPr>
                <w:rFonts w:ascii="Arial Narrow" w:hAnsi="Arial Narrow"/>
                <w:lang w:val="es-CO"/>
              </w:rPr>
              <w:t xml:space="preserve">Zona de conservación </w:t>
            </w:r>
          </w:p>
        </w:tc>
      </w:tr>
      <w:tr w:rsidR="00AE4373" w14:paraId="4D7D2892" w14:textId="77777777" w:rsidTr="00547467">
        <w:trPr>
          <w:jc w:val="center"/>
        </w:trPr>
        <w:tc>
          <w:tcPr>
            <w:tcW w:w="2943" w:type="dxa"/>
          </w:tcPr>
          <w:p w14:paraId="63E2C875" w14:textId="676948B1" w:rsidR="00AE4373" w:rsidRDefault="00AE4373" w:rsidP="00547467">
            <w:pPr>
              <w:spacing w:line="360" w:lineRule="auto"/>
              <w:jc w:val="both"/>
              <w:rPr>
                <w:rFonts w:ascii="Arial Narrow" w:hAnsi="Arial Narrow"/>
                <w:lang w:val="es-CO"/>
              </w:rPr>
            </w:pPr>
            <w:r>
              <w:rPr>
                <w:rFonts w:ascii="Arial Narrow" w:hAnsi="Arial Narrow"/>
                <w:lang w:val="es-CO"/>
              </w:rPr>
              <w:t>Sendero Arranchaderos</w:t>
            </w:r>
          </w:p>
        </w:tc>
        <w:tc>
          <w:tcPr>
            <w:tcW w:w="2943" w:type="dxa"/>
          </w:tcPr>
          <w:p w14:paraId="0E311A62" w14:textId="4234B17F" w:rsidR="00AE4373" w:rsidRDefault="00AE4373" w:rsidP="00547467">
            <w:pPr>
              <w:spacing w:line="360" w:lineRule="auto"/>
              <w:jc w:val="both"/>
              <w:rPr>
                <w:rFonts w:ascii="Arial Narrow" w:hAnsi="Arial Narrow"/>
                <w:lang w:val="es-CO"/>
              </w:rPr>
            </w:pPr>
            <w:r>
              <w:rPr>
                <w:rFonts w:ascii="Arial Narrow" w:hAnsi="Arial Narrow"/>
                <w:lang w:val="es-CO"/>
              </w:rPr>
              <w:t xml:space="preserve">Zona histórico cultural </w:t>
            </w:r>
          </w:p>
        </w:tc>
        <w:tc>
          <w:tcPr>
            <w:tcW w:w="2944" w:type="dxa"/>
          </w:tcPr>
          <w:p w14:paraId="0CCDC7F8" w14:textId="24B778DE" w:rsidR="00AE4373" w:rsidRDefault="00AE4373" w:rsidP="00547467">
            <w:pPr>
              <w:spacing w:line="360" w:lineRule="auto"/>
              <w:jc w:val="both"/>
              <w:rPr>
                <w:rFonts w:ascii="Arial Narrow" w:hAnsi="Arial Narrow"/>
                <w:lang w:val="es-CO"/>
              </w:rPr>
            </w:pPr>
            <w:r>
              <w:rPr>
                <w:rFonts w:ascii="Arial Narrow" w:hAnsi="Arial Narrow"/>
                <w:lang w:val="es-CO"/>
              </w:rPr>
              <w:t xml:space="preserve">Zona de etnoturismo </w:t>
            </w:r>
          </w:p>
        </w:tc>
      </w:tr>
      <w:tr w:rsidR="00AE4373" w14:paraId="4A152BE5" w14:textId="77777777" w:rsidTr="00547467">
        <w:trPr>
          <w:jc w:val="center"/>
        </w:trPr>
        <w:tc>
          <w:tcPr>
            <w:tcW w:w="2943" w:type="dxa"/>
          </w:tcPr>
          <w:p w14:paraId="558A3AB6" w14:textId="6D4297C2" w:rsidR="00AE4373" w:rsidRDefault="00AE4373" w:rsidP="00547467">
            <w:pPr>
              <w:spacing w:line="360" w:lineRule="auto"/>
              <w:jc w:val="both"/>
              <w:rPr>
                <w:rFonts w:ascii="Arial Narrow" w:hAnsi="Arial Narrow"/>
                <w:lang w:val="es-CO"/>
              </w:rPr>
            </w:pPr>
            <w:r>
              <w:rPr>
                <w:rFonts w:ascii="Arial Narrow" w:hAnsi="Arial Narrow"/>
                <w:lang w:val="es-CO"/>
              </w:rPr>
              <w:t>Sendero potencial Camino de los Wanebucanes</w:t>
            </w:r>
          </w:p>
        </w:tc>
        <w:tc>
          <w:tcPr>
            <w:tcW w:w="2943" w:type="dxa"/>
          </w:tcPr>
          <w:p w14:paraId="32FB3182" w14:textId="19184821" w:rsidR="00AE4373" w:rsidRDefault="00AE4373" w:rsidP="00547467">
            <w:pPr>
              <w:spacing w:line="360" w:lineRule="auto"/>
              <w:jc w:val="both"/>
              <w:rPr>
                <w:rFonts w:ascii="Arial Narrow" w:hAnsi="Arial Narrow"/>
                <w:lang w:val="es-CO"/>
              </w:rPr>
            </w:pPr>
            <w:r>
              <w:rPr>
                <w:rFonts w:ascii="Arial Narrow" w:hAnsi="Arial Narrow"/>
                <w:lang w:val="es-CO"/>
              </w:rPr>
              <w:t xml:space="preserve">Zona de recreación general exterior </w:t>
            </w:r>
          </w:p>
        </w:tc>
        <w:tc>
          <w:tcPr>
            <w:tcW w:w="2944" w:type="dxa"/>
          </w:tcPr>
          <w:p w14:paraId="69A71673" w14:textId="01ACAA21" w:rsidR="00AE4373" w:rsidRDefault="00FA6919" w:rsidP="00547467">
            <w:pPr>
              <w:spacing w:line="360" w:lineRule="auto"/>
              <w:jc w:val="both"/>
              <w:rPr>
                <w:rFonts w:ascii="Arial Narrow" w:hAnsi="Arial Narrow"/>
                <w:lang w:val="es-CO"/>
              </w:rPr>
            </w:pPr>
            <w:r>
              <w:rPr>
                <w:rFonts w:ascii="Arial Narrow" w:hAnsi="Arial Narrow"/>
                <w:lang w:val="es-CO"/>
              </w:rPr>
              <w:t xml:space="preserve"> No aplica </w:t>
            </w:r>
          </w:p>
        </w:tc>
      </w:tr>
      <w:tr w:rsidR="00AE4373" w14:paraId="0CBE7840" w14:textId="77777777" w:rsidTr="00547467">
        <w:trPr>
          <w:jc w:val="center"/>
        </w:trPr>
        <w:tc>
          <w:tcPr>
            <w:tcW w:w="2943" w:type="dxa"/>
          </w:tcPr>
          <w:p w14:paraId="2941BC2C" w14:textId="01678E5B" w:rsidR="00AE4373" w:rsidRDefault="00AE4373" w:rsidP="00547467">
            <w:pPr>
              <w:spacing w:line="360" w:lineRule="auto"/>
              <w:jc w:val="both"/>
              <w:rPr>
                <w:rFonts w:ascii="Arial Narrow" w:hAnsi="Arial Narrow"/>
                <w:lang w:val="es-CO"/>
              </w:rPr>
            </w:pPr>
            <w:r>
              <w:rPr>
                <w:rFonts w:ascii="Arial Narrow" w:hAnsi="Arial Narrow"/>
                <w:lang w:val="es-CO"/>
              </w:rPr>
              <w:t xml:space="preserve">Sendero potencial Camino de los Wanebucanes </w:t>
            </w:r>
          </w:p>
        </w:tc>
        <w:tc>
          <w:tcPr>
            <w:tcW w:w="2943" w:type="dxa"/>
          </w:tcPr>
          <w:p w14:paraId="59DC9E81" w14:textId="58809158" w:rsidR="00AE4373" w:rsidRDefault="00AE4373" w:rsidP="00547467">
            <w:pPr>
              <w:spacing w:line="360" w:lineRule="auto"/>
              <w:jc w:val="both"/>
              <w:rPr>
                <w:rFonts w:ascii="Arial Narrow" w:hAnsi="Arial Narrow"/>
                <w:lang w:val="es-CO"/>
              </w:rPr>
            </w:pPr>
            <w:r>
              <w:rPr>
                <w:rFonts w:ascii="Arial Narrow" w:hAnsi="Arial Narrow"/>
                <w:lang w:val="es-CO"/>
              </w:rPr>
              <w:t>Zona de recuperación natural</w:t>
            </w:r>
          </w:p>
        </w:tc>
        <w:tc>
          <w:tcPr>
            <w:tcW w:w="2944" w:type="dxa"/>
          </w:tcPr>
          <w:p w14:paraId="7FB98F61" w14:textId="7E1AB9CE" w:rsidR="00AE4373" w:rsidRDefault="00FA6919" w:rsidP="00547467">
            <w:pPr>
              <w:spacing w:line="360" w:lineRule="auto"/>
              <w:jc w:val="both"/>
              <w:rPr>
                <w:rFonts w:ascii="Arial Narrow" w:hAnsi="Arial Narrow"/>
                <w:lang w:val="es-CO"/>
              </w:rPr>
            </w:pPr>
            <w:r>
              <w:rPr>
                <w:rFonts w:ascii="Arial Narrow" w:hAnsi="Arial Narrow"/>
                <w:lang w:val="es-CO"/>
              </w:rPr>
              <w:t>No aplica</w:t>
            </w:r>
          </w:p>
        </w:tc>
      </w:tr>
      <w:tr w:rsidR="00AE4373" w14:paraId="1AA6A87F" w14:textId="77777777" w:rsidTr="00547467">
        <w:trPr>
          <w:jc w:val="center"/>
        </w:trPr>
        <w:tc>
          <w:tcPr>
            <w:tcW w:w="2943" w:type="dxa"/>
          </w:tcPr>
          <w:p w14:paraId="0217D40B" w14:textId="2CE55A00" w:rsidR="00AE4373" w:rsidRDefault="00AE4373" w:rsidP="00547467">
            <w:pPr>
              <w:spacing w:line="360" w:lineRule="auto"/>
              <w:jc w:val="both"/>
              <w:rPr>
                <w:rFonts w:ascii="Arial Narrow" w:hAnsi="Arial Narrow"/>
                <w:lang w:val="es-CO"/>
              </w:rPr>
            </w:pPr>
            <w:r>
              <w:rPr>
                <w:rFonts w:ascii="Arial Narrow" w:hAnsi="Arial Narrow"/>
                <w:lang w:val="es-CO"/>
              </w:rPr>
              <w:t xml:space="preserve">Sendero Acuático Laguna Navío Quebrado </w:t>
            </w:r>
          </w:p>
        </w:tc>
        <w:tc>
          <w:tcPr>
            <w:tcW w:w="2943" w:type="dxa"/>
          </w:tcPr>
          <w:p w14:paraId="672E6497" w14:textId="0152386C" w:rsidR="00AE4373" w:rsidRDefault="00AE4373" w:rsidP="00547467">
            <w:pPr>
              <w:spacing w:line="360" w:lineRule="auto"/>
              <w:jc w:val="both"/>
              <w:rPr>
                <w:rFonts w:ascii="Arial Narrow" w:hAnsi="Arial Narrow"/>
                <w:lang w:val="es-CO"/>
              </w:rPr>
            </w:pPr>
            <w:r>
              <w:rPr>
                <w:rFonts w:ascii="Arial Narrow" w:hAnsi="Arial Narrow"/>
                <w:lang w:val="es-CO"/>
              </w:rPr>
              <w:t xml:space="preserve">No posee zonificación </w:t>
            </w:r>
          </w:p>
        </w:tc>
        <w:tc>
          <w:tcPr>
            <w:tcW w:w="2944" w:type="dxa"/>
          </w:tcPr>
          <w:p w14:paraId="79D5D058" w14:textId="41CD98AA" w:rsidR="00AE4373" w:rsidRDefault="00AE4373" w:rsidP="00547467">
            <w:pPr>
              <w:spacing w:line="360" w:lineRule="auto"/>
              <w:jc w:val="both"/>
              <w:rPr>
                <w:rFonts w:ascii="Arial Narrow" w:hAnsi="Arial Narrow"/>
                <w:lang w:val="es-CO"/>
              </w:rPr>
            </w:pPr>
            <w:r>
              <w:rPr>
                <w:rFonts w:ascii="Arial Narrow" w:hAnsi="Arial Narrow"/>
                <w:lang w:val="es-CO"/>
              </w:rPr>
              <w:t>No posee zonificación</w:t>
            </w:r>
          </w:p>
        </w:tc>
      </w:tr>
      <w:tr w:rsidR="00AE4373" w14:paraId="0A0B5E4C" w14:textId="77777777" w:rsidTr="00547467">
        <w:trPr>
          <w:jc w:val="center"/>
        </w:trPr>
        <w:tc>
          <w:tcPr>
            <w:tcW w:w="2943" w:type="dxa"/>
          </w:tcPr>
          <w:p w14:paraId="069AD29A" w14:textId="0F63E242" w:rsidR="00AE4373" w:rsidRDefault="00AE4373" w:rsidP="00547467">
            <w:pPr>
              <w:spacing w:line="360" w:lineRule="auto"/>
              <w:jc w:val="both"/>
              <w:rPr>
                <w:rFonts w:ascii="Arial Narrow" w:hAnsi="Arial Narrow"/>
                <w:lang w:val="es-CO"/>
              </w:rPr>
            </w:pPr>
            <w:r>
              <w:rPr>
                <w:rFonts w:ascii="Arial Narrow" w:hAnsi="Arial Narrow"/>
                <w:lang w:val="es-CO"/>
              </w:rPr>
              <w:t xml:space="preserve">Sendero Acuático Laguna Grande </w:t>
            </w:r>
          </w:p>
        </w:tc>
        <w:tc>
          <w:tcPr>
            <w:tcW w:w="2943" w:type="dxa"/>
          </w:tcPr>
          <w:p w14:paraId="7C8E15D7" w14:textId="1AD1EFD3" w:rsidR="00AE4373" w:rsidRDefault="00AE4373" w:rsidP="00547467">
            <w:pPr>
              <w:spacing w:line="360" w:lineRule="auto"/>
              <w:jc w:val="both"/>
              <w:rPr>
                <w:rFonts w:ascii="Arial Narrow" w:hAnsi="Arial Narrow"/>
                <w:lang w:val="es-CO"/>
              </w:rPr>
            </w:pPr>
            <w:r>
              <w:rPr>
                <w:rFonts w:ascii="Arial Narrow" w:hAnsi="Arial Narrow"/>
                <w:lang w:val="es-CO"/>
              </w:rPr>
              <w:t xml:space="preserve">No posee zonificación </w:t>
            </w:r>
          </w:p>
        </w:tc>
        <w:tc>
          <w:tcPr>
            <w:tcW w:w="2944" w:type="dxa"/>
          </w:tcPr>
          <w:p w14:paraId="71E8C646" w14:textId="243667C4" w:rsidR="00AE4373" w:rsidRDefault="00AE4373" w:rsidP="00547467">
            <w:pPr>
              <w:spacing w:line="360" w:lineRule="auto"/>
              <w:jc w:val="both"/>
              <w:rPr>
                <w:rFonts w:ascii="Arial Narrow" w:hAnsi="Arial Narrow"/>
                <w:lang w:val="es-CO"/>
              </w:rPr>
            </w:pPr>
            <w:r>
              <w:rPr>
                <w:rFonts w:ascii="Arial Narrow" w:hAnsi="Arial Narrow"/>
                <w:lang w:val="es-CO"/>
              </w:rPr>
              <w:t>No posee zonificación</w:t>
            </w:r>
          </w:p>
        </w:tc>
      </w:tr>
      <w:tr w:rsidR="00AE4373" w14:paraId="57E12CF2" w14:textId="77777777" w:rsidTr="00547467">
        <w:trPr>
          <w:jc w:val="center"/>
        </w:trPr>
        <w:tc>
          <w:tcPr>
            <w:tcW w:w="2943" w:type="dxa"/>
          </w:tcPr>
          <w:p w14:paraId="269F885C" w14:textId="1CDA0B5B" w:rsidR="00AE4373" w:rsidRDefault="00AE4373" w:rsidP="00547467">
            <w:pPr>
              <w:spacing w:line="360" w:lineRule="auto"/>
              <w:jc w:val="both"/>
              <w:rPr>
                <w:rFonts w:ascii="Arial Narrow" w:hAnsi="Arial Narrow"/>
                <w:lang w:val="es-CO"/>
              </w:rPr>
            </w:pPr>
            <w:r>
              <w:rPr>
                <w:rFonts w:ascii="Arial Narrow" w:hAnsi="Arial Narrow"/>
                <w:lang w:val="es-CO"/>
              </w:rPr>
              <w:t>Playa de Camarones</w:t>
            </w:r>
          </w:p>
        </w:tc>
        <w:tc>
          <w:tcPr>
            <w:tcW w:w="2943" w:type="dxa"/>
          </w:tcPr>
          <w:p w14:paraId="513F0784" w14:textId="15882D49" w:rsidR="00AE4373" w:rsidRDefault="00AE4373" w:rsidP="00547467">
            <w:pPr>
              <w:spacing w:line="360" w:lineRule="auto"/>
              <w:jc w:val="both"/>
              <w:rPr>
                <w:rFonts w:ascii="Arial Narrow" w:hAnsi="Arial Narrow"/>
                <w:lang w:val="es-CO"/>
              </w:rPr>
            </w:pPr>
            <w:r>
              <w:rPr>
                <w:rFonts w:ascii="Arial Narrow" w:hAnsi="Arial Narrow"/>
                <w:lang w:val="es-CO"/>
              </w:rPr>
              <w:t>Zona de alta densidad de uso</w:t>
            </w:r>
          </w:p>
        </w:tc>
        <w:tc>
          <w:tcPr>
            <w:tcW w:w="2944" w:type="dxa"/>
          </w:tcPr>
          <w:p w14:paraId="7A10217A" w14:textId="07667DD0" w:rsidR="00AE4373" w:rsidRDefault="00AE4373" w:rsidP="00547467">
            <w:pPr>
              <w:spacing w:line="360" w:lineRule="auto"/>
              <w:jc w:val="both"/>
              <w:rPr>
                <w:rFonts w:ascii="Arial Narrow" w:hAnsi="Arial Narrow"/>
                <w:lang w:val="es-CO"/>
              </w:rPr>
            </w:pPr>
            <w:r>
              <w:rPr>
                <w:rFonts w:ascii="Arial Narrow" w:hAnsi="Arial Narrow"/>
                <w:lang w:val="es-CO"/>
              </w:rPr>
              <w:t>No posee zonificación</w:t>
            </w:r>
          </w:p>
        </w:tc>
      </w:tr>
    </w:tbl>
    <w:p w14:paraId="10F49D72" w14:textId="77777777" w:rsidR="00850634" w:rsidRDefault="00850634" w:rsidP="00850634">
      <w:pPr>
        <w:pBdr>
          <w:top w:val="nil"/>
          <w:left w:val="nil"/>
          <w:bottom w:val="nil"/>
          <w:right w:val="nil"/>
          <w:between w:val="nil"/>
        </w:pBdr>
        <w:jc w:val="both"/>
        <w:rPr>
          <w:rFonts w:ascii="Arial Narrow" w:hAnsi="Arial Narrow"/>
          <w:lang w:val="es-CO"/>
        </w:rPr>
      </w:pPr>
    </w:p>
    <w:p w14:paraId="6F7FFD45" w14:textId="29C56261" w:rsidR="00850634" w:rsidRDefault="00850634" w:rsidP="0076085A">
      <w:pPr>
        <w:pBdr>
          <w:top w:val="nil"/>
          <w:left w:val="nil"/>
          <w:bottom w:val="nil"/>
          <w:right w:val="nil"/>
          <w:between w:val="nil"/>
        </w:pBdr>
        <w:jc w:val="center"/>
        <w:rPr>
          <w:rFonts w:ascii="Arial Narrow" w:hAnsi="Arial Narrow"/>
          <w:lang w:val="es-CO"/>
        </w:rPr>
      </w:pPr>
      <w:r w:rsidRPr="00850634">
        <w:rPr>
          <w:rFonts w:ascii="Arial Narrow" w:hAnsi="Arial Narrow"/>
          <w:noProof/>
          <w:lang w:val="es-CO"/>
        </w:rPr>
        <w:lastRenderedPageBreak/>
        <w:drawing>
          <wp:inline distT="0" distB="0" distL="0" distR="0" wp14:anchorId="145BDD9C" wp14:editId="3AFC03DD">
            <wp:extent cx="5024543" cy="3371674"/>
            <wp:effectExtent l="0" t="0" r="5080" b="635"/>
            <wp:docPr id="8267537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53714" name=""/>
                    <pic:cNvPicPr/>
                  </pic:nvPicPr>
                  <pic:blipFill>
                    <a:blip r:embed="rId10"/>
                    <a:stretch>
                      <a:fillRect/>
                    </a:stretch>
                  </pic:blipFill>
                  <pic:spPr>
                    <a:xfrm>
                      <a:off x="0" y="0"/>
                      <a:ext cx="5041944" cy="3383351"/>
                    </a:xfrm>
                    <a:prstGeom prst="rect">
                      <a:avLst/>
                    </a:prstGeom>
                  </pic:spPr>
                </pic:pic>
              </a:graphicData>
            </a:graphic>
          </wp:inline>
        </w:drawing>
      </w:r>
    </w:p>
    <w:p w14:paraId="00E32817" w14:textId="7AB4526A" w:rsidR="00850634" w:rsidRPr="00387CD9" w:rsidRDefault="00547467" w:rsidP="00547467">
      <w:pPr>
        <w:pBdr>
          <w:top w:val="nil"/>
          <w:left w:val="nil"/>
          <w:bottom w:val="nil"/>
          <w:right w:val="nil"/>
          <w:between w:val="nil"/>
        </w:pBdr>
        <w:jc w:val="center"/>
        <w:rPr>
          <w:rFonts w:ascii="Arial Narrow" w:hAnsi="Arial Narrow"/>
          <w:sz w:val="20"/>
          <w:szCs w:val="20"/>
          <w:lang w:val="es-CO"/>
        </w:rPr>
      </w:pPr>
      <w:r w:rsidRPr="00132E7C">
        <w:rPr>
          <w:rFonts w:ascii="Arial Narrow" w:hAnsi="Arial Narrow"/>
          <w:sz w:val="18"/>
          <w:szCs w:val="18"/>
          <w:lang w:val="es-CO"/>
        </w:rPr>
        <w:t>Ilustración No. 2</w:t>
      </w:r>
      <w:r w:rsidR="00850634" w:rsidRPr="00132E7C">
        <w:rPr>
          <w:rFonts w:ascii="Arial Narrow" w:hAnsi="Arial Narrow"/>
          <w:sz w:val="18"/>
          <w:szCs w:val="18"/>
          <w:lang w:val="es-CO"/>
        </w:rPr>
        <w:t>. Zonificación del manejo, Plan de Manejo-SFF Los Flamencos, 2005.</w:t>
      </w:r>
    </w:p>
    <w:p w14:paraId="14D9136B" w14:textId="77777777" w:rsidR="008804A0" w:rsidRPr="00387CD9" w:rsidRDefault="008804A0" w:rsidP="00850634">
      <w:pPr>
        <w:pBdr>
          <w:top w:val="nil"/>
          <w:left w:val="nil"/>
          <w:bottom w:val="nil"/>
          <w:right w:val="nil"/>
          <w:between w:val="nil"/>
        </w:pBdr>
        <w:jc w:val="center"/>
        <w:rPr>
          <w:rFonts w:ascii="Arial Narrow" w:hAnsi="Arial Narrow"/>
          <w:sz w:val="20"/>
          <w:szCs w:val="20"/>
          <w:lang w:val="es-CO"/>
        </w:rPr>
      </w:pPr>
    </w:p>
    <w:p w14:paraId="30DB44CC" w14:textId="6EAF03EF" w:rsidR="00850634" w:rsidRDefault="007E74FB" w:rsidP="00850634">
      <w:pPr>
        <w:pBdr>
          <w:top w:val="nil"/>
          <w:left w:val="nil"/>
          <w:bottom w:val="nil"/>
          <w:right w:val="nil"/>
          <w:between w:val="nil"/>
        </w:pBdr>
        <w:jc w:val="center"/>
        <w:rPr>
          <w:rFonts w:ascii="Arial Narrow" w:hAnsi="Arial Narrow"/>
          <w:lang w:val="es-CO"/>
        </w:rPr>
      </w:pPr>
      <w:r w:rsidRPr="007E74FB">
        <w:rPr>
          <w:rFonts w:ascii="Arial Narrow" w:hAnsi="Arial Narrow"/>
          <w:noProof/>
          <w:lang w:val="es-CO"/>
        </w:rPr>
        <w:drawing>
          <wp:inline distT="0" distB="0" distL="0" distR="0" wp14:anchorId="4B36E03C" wp14:editId="5542BCA4">
            <wp:extent cx="5109633" cy="3369236"/>
            <wp:effectExtent l="0" t="0" r="0" b="3175"/>
            <wp:docPr id="8933584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358403" name=""/>
                    <pic:cNvPicPr/>
                  </pic:nvPicPr>
                  <pic:blipFill>
                    <a:blip r:embed="rId11"/>
                    <a:stretch>
                      <a:fillRect/>
                    </a:stretch>
                  </pic:blipFill>
                  <pic:spPr>
                    <a:xfrm>
                      <a:off x="0" y="0"/>
                      <a:ext cx="5122091" cy="3377450"/>
                    </a:xfrm>
                    <a:prstGeom prst="rect">
                      <a:avLst/>
                    </a:prstGeom>
                  </pic:spPr>
                </pic:pic>
              </a:graphicData>
            </a:graphic>
          </wp:inline>
        </w:drawing>
      </w:r>
    </w:p>
    <w:p w14:paraId="1641DF22" w14:textId="52DA75A3" w:rsidR="007E74FB" w:rsidRPr="00132E7C" w:rsidRDefault="00547467" w:rsidP="00850634">
      <w:pPr>
        <w:pBdr>
          <w:top w:val="nil"/>
          <w:left w:val="nil"/>
          <w:bottom w:val="nil"/>
          <w:right w:val="nil"/>
          <w:between w:val="nil"/>
        </w:pBdr>
        <w:jc w:val="center"/>
        <w:rPr>
          <w:rFonts w:ascii="Arial Narrow" w:hAnsi="Arial Narrow"/>
          <w:sz w:val="18"/>
          <w:szCs w:val="18"/>
          <w:lang w:val="es-CO"/>
        </w:rPr>
      </w:pPr>
      <w:r w:rsidRPr="00132E7C">
        <w:rPr>
          <w:rFonts w:ascii="Arial Narrow" w:hAnsi="Arial Narrow"/>
          <w:sz w:val="18"/>
          <w:szCs w:val="18"/>
          <w:lang w:val="es-CO"/>
        </w:rPr>
        <w:t xml:space="preserve">Ilustración No. 3. </w:t>
      </w:r>
      <w:r w:rsidR="007E74FB" w:rsidRPr="00132E7C">
        <w:rPr>
          <w:rFonts w:ascii="Arial Narrow" w:hAnsi="Arial Narrow"/>
          <w:sz w:val="18"/>
          <w:szCs w:val="18"/>
          <w:lang w:val="es-CO"/>
        </w:rPr>
        <w:t>Zonificación REM-SFF Los Flamencos, 2009</w:t>
      </w:r>
    </w:p>
    <w:p w14:paraId="580C347C" w14:textId="5B5B0507" w:rsidR="005C3A5F" w:rsidRPr="005C3A5F" w:rsidRDefault="00CB0C4A" w:rsidP="00132E7C">
      <w:pPr>
        <w:pBdr>
          <w:top w:val="nil"/>
          <w:left w:val="nil"/>
          <w:bottom w:val="nil"/>
          <w:right w:val="nil"/>
          <w:between w:val="nil"/>
        </w:pBdr>
        <w:jc w:val="both"/>
        <w:rPr>
          <w:rFonts w:ascii="Arial Narrow" w:hAnsi="Arial Narrow"/>
          <w:b/>
          <w:bCs/>
          <w:lang w:val="es-CO"/>
        </w:rPr>
      </w:pPr>
      <w:r w:rsidRPr="005C3A5F">
        <w:rPr>
          <w:rFonts w:ascii="Arial Narrow" w:hAnsi="Arial Narrow"/>
          <w:b/>
          <w:bCs/>
          <w:lang w:val="es-CO"/>
        </w:rPr>
        <w:lastRenderedPageBreak/>
        <w:t xml:space="preserve">Propuesta </w:t>
      </w:r>
      <w:r>
        <w:rPr>
          <w:rFonts w:ascii="Arial Narrow" w:hAnsi="Arial Narrow"/>
          <w:b/>
          <w:bCs/>
          <w:lang w:val="es-CO"/>
        </w:rPr>
        <w:t>d</w:t>
      </w:r>
      <w:r w:rsidRPr="005C3A5F">
        <w:rPr>
          <w:rFonts w:ascii="Arial Narrow" w:hAnsi="Arial Narrow"/>
          <w:b/>
          <w:bCs/>
          <w:lang w:val="es-CO"/>
        </w:rPr>
        <w:t xml:space="preserve">e Zonificación </w:t>
      </w:r>
      <w:r>
        <w:rPr>
          <w:rFonts w:ascii="Arial Narrow" w:hAnsi="Arial Narrow"/>
          <w:b/>
          <w:bCs/>
          <w:lang w:val="es-CO"/>
        </w:rPr>
        <w:t>d</w:t>
      </w:r>
      <w:r w:rsidRPr="005C3A5F">
        <w:rPr>
          <w:rFonts w:ascii="Arial Narrow" w:hAnsi="Arial Narrow"/>
          <w:b/>
          <w:bCs/>
          <w:lang w:val="es-CO"/>
        </w:rPr>
        <w:t xml:space="preserve">e Manejo Ecoturístico </w:t>
      </w:r>
      <w:r>
        <w:rPr>
          <w:rFonts w:ascii="Arial Narrow" w:hAnsi="Arial Narrow"/>
          <w:b/>
          <w:bCs/>
          <w:lang w:val="es-CO"/>
        </w:rPr>
        <w:t>p</w:t>
      </w:r>
      <w:r w:rsidRPr="005C3A5F">
        <w:rPr>
          <w:rFonts w:ascii="Arial Narrow" w:hAnsi="Arial Narrow"/>
          <w:b/>
          <w:bCs/>
          <w:lang w:val="es-CO"/>
        </w:rPr>
        <w:t xml:space="preserve">ara </w:t>
      </w:r>
      <w:r>
        <w:rPr>
          <w:rFonts w:ascii="Arial Narrow" w:hAnsi="Arial Narrow"/>
          <w:b/>
          <w:bCs/>
          <w:lang w:val="es-CO"/>
        </w:rPr>
        <w:t>e</w:t>
      </w:r>
      <w:r w:rsidRPr="005C3A5F">
        <w:rPr>
          <w:rFonts w:ascii="Arial Narrow" w:hAnsi="Arial Narrow"/>
          <w:b/>
          <w:bCs/>
          <w:lang w:val="es-CO"/>
        </w:rPr>
        <w:t xml:space="preserve">l Santuario </w:t>
      </w:r>
      <w:r w:rsidR="00FA7BCE">
        <w:rPr>
          <w:rFonts w:ascii="Arial Narrow" w:hAnsi="Arial Narrow"/>
          <w:b/>
          <w:bCs/>
          <w:lang w:val="es-CO"/>
        </w:rPr>
        <w:t>d</w:t>
      </w:r>
      <w:r w:rsidRPr="005C3A5F">
        <w:rPr>
          <w:rFonts w:ascii="Arial Narrow" w:hAnsi="Arial Narrow"/>
          <w:b/>
          <w:bCs/>
          <w:lang w:val="es-CO"/>
        </w:rPr>
        <w:t>e</w:t>
      </w:r>
      <w:r>
        <w:rPr>
          <w:rFonts w:ascii="Arial Narrow" w:hAnsi="Arial Narrow"/>
          <w:b/>
          <w:bCs/>
          <w:lang w:val="es-CO"/>
        </w:rPr>
        <w:t xml:space="preserve"> </w:t>
      </w:r>
      <w:r w:rsidRPr="005C3A5F">
        <w:rPr>
          <w:rFonts w:ascii="Arial Narrow" w:hAnsi="Arial Narrow"/>
          <w:b/>
          <w:bCs/>
          <w:lang w:val="es-CO"/>
        </w:rPr>
        <w:t xml:space="preserve">Flora </w:t>
      </w:r>
      <w:r w:rsidR="00FA7BCE">
        <w:rPr>
          <w:rFonts w:ascii="Arial Narrow" w:hAnsi="Arial Narrow"/>
          <w:b/>
          <w:bCs/>
          <w:lang w:val="es-CO"/>
        </w:rPr>
        <w:t>y</w:t>
      </w:r>
      <w:r w:rsidRPr="005C3A5F">
        <w:rPr>
          <w:rFonts w:ascii="Arial Narrow" w:hAnsi="Arial Narrow"/>
          <w:b/>
          <w:bCs/>
          <w:lang w:val="es-CO"/>
        </w:rPr>
        <w:t xml:space="preserve"> Fauna </w:t>
      </w:r>
      <w:r w:rsidR="00FA7BCE">
        <w:rPr>
          <w:rFonts w:ascii="Arial Narrow" w:hAnsi="Arial Narrow"/>
          <w:b/>
          <w:bCs/>
          <w:lang w:val="es-CO"/>
        </w:rPr>
        <w:t>l</w:t>
      </w:r>
      <w:r w:rsidRPr="005C3A5F">
        <w:rPr>
          <w:rFonts w:ascii="Arial Narrow" w:hAnsi="Arial Narrow"/>
          <w:b/>
          <w:bCs/>
          <w:lang w:val="es-CO"/>
        </w:rPr>
        <w:t>os Flamencos</w:t>
      </w:r>
    </w:p>
    <w:p w14:paraId="579B6153" w14:textId="77777777" w:rsidR="005C3A5F" w:rsidRPr="005C3A5F" w:rsidRDefault="005C3A5F" w:rsidP="005C3A5F">
      <w:pPr>
        <w:pBdr>
          <w:top w:val="nil"/>
          <w:left w:val="nil"/>
          <w:bottom w:val="nil"/>
          <w:right w:val="nil"/>
          <w:between w:val="nil"/>
        </w:pBdr>
        <w:rPr>
          <w:rFonts w:ascii="Arial Narrow" w:hAnsi="Arial Narrow"/>
          <w:lang w:val="es-CO"/>
        </w:rPr>
      </w:pPr>
    </w:p>
    <w:p w14:paraId="117A9089" w14:textId="625719F5" w:rsidR="005C3A5F" w:rsidRPr="005C3A5F" w:rsidRDefault="005C3A5F" w:rsidP="005C3A5F">
      <w:pPr>
        <w:pBdr>
          <w:top w:val="nil"/>
          <w:left w:val="nil"/>
          <w:bottom w:val="nil"/>
          <w:right w:val="nil"/>
          <w:between w:val="nil"/>
        </w:pBdr>
        <w:jc w:val="both"/>
        <w:rPr>
          <w:rFonts w:ascii="Arial Narrow" w:hAnsi="Arial Narrow"/>
          <w:lang w:val="es-CO"/>
        </w:rPr>
      </w:pPr>
      <w:r w:rsidRPr="005C3A5F">
        <w:rPr>
          <w:rFonts w:ascii="Arial Narrow" w:hAnsi="Arial Narrow"/>
          <w:lang w:val="es-CO"/>
        </w:rPr>
        <w:t>El Plan de Ordenamiento Ecoturístico del Santuario de Flora y Fauna Los Flamencos es un documento que plasma la situación actual en el desarrollo de las actividades ecoturísticas, por esta razón se realiza una propuesta de zonificación detallando la ubicación de los diferentes atractivos e infraestructuras turísticas presentes</w:t>
      </w:r>
      <w:r w:rsidR="00FA6919">
        <w:rPr>
          <w:rFonts w:ascii="Arial Narrow" w:hAnsi="Arial Narrow"/>
          <w:lang w:val="es-CO"/>
        </w:rPr>
        <w:t>,</w:t>
      </w:r>
      <w:r w:rsidRPr="005C3A5F">
        <w:rPr>
          <w:rFonts w:ascii="Arial Narrow" w:hAnsi="Arial Narrow"/>
          <w:lang w:val="es-CO"/>
        </w:rPr>
        <w:t xml:space="preserve"> la cual permitirá ordenar y planificar el ecoturismo en el SFF; Así mismo, esta propuesta será insumo en el proceso de formulación del instrumento de planificación Régimen Especial de Manejo con comunidades Indígenas y acuerdos de uso con comunidades afrodescendientes. Sin embargo, cabe aclarar</w:t>
      </w:r>
      <w:r w:rsidR="00FA7BCE">
        <w:rPr>
          <w:rFonts w:ascii="Arial Narrow" w:hAnsi="Arial Narrow"/>
          <w:lang w:val="es-CO"/>
        </w:rPr>
        <w:t xml:space="preserve"> </w:t>
      </w:r>
      <w:r w:rsidRPr="005C3A5F">
        <w:rPr>
          <w:rFonts w:ascii="Arial Narrow" w:hAnsi="Arial Narrow"/>
          <w:lang w:val="es-CO"/>
        </w:rPr>
        <w:t>que este documento y propuesta de zonificación ecoturística, será objeto de consulta previa con las comunidades, y su aprobación dependerá de este proceso e implementación de la herramienta de participación, por el momento sigue vigente la zonificación establecida en los instrumentos de planificación actuales.</w:t>
      </w:r>
    </w:p>
    <w:p w14:paraId="1212582C" w14:textId="77777777" w:rsidR="005C3A5F" w:rsidRPr="005C3A5F" w:rsidRDefault="005C3A5F" w:rsidP="005C3A5F">
      <w:pPr>
        <w:pBdr>
          <w:top w:val="nil"/>
          <w:left w:val="nil"/>
          <w:bottom w:val="nil"/>
          <w:right w:val="nil"/>
          <w:between w:val="nil"/>
        </w:pBdr>
        <w:jc w:val="both"/>
        <w:rPr>
          <w:rFonts w:ascii="Arial Narrow" w:hAnsi="Arial Narrow"/>
          <w:b/>
          <w:bCs/>
          <w:lang w:val="es-CO"/>
        </w:rPr>
      </w:pPr>
    </w:p>
    <w:p w14:paraId="2607A2C6" w14:textId="1F1A1572" w:rsidR="005C3A5F" w:rsidRDefault="005C3A5F" w:rsidP="005C3A5F">
      <w:pPr>
        <w:pBdr>
          <w:top w:val="nil"/>
          <w:left w:val="nil"/>
          <w:bottom w:val="nil"/>
          <w:right w:val="nil"/>
          <w:between w:val="nil"/>
        </w:pBdr>
        <w:jc w:val="both"/>
        <w:rPr>
          <w:rFonts w:ascii="Arial Narrow" w:hAnsi="Arial Narrow"/>
          <w:b/>
          <w:bCs/>
          <w:lang w:val="es-CO"/>
        </w:rPr>
      </w:pPr>
      <w:r w:rsidRPr="005C3A5F">
        <w:rPr>
          <w:rFonts w:ascii="Arial Narrow" w:hAnsi="Arial Narrow"/>
          <w:b/>
          <w:bCs/>
          <w:lang w:val="es-CO"/>
        </w:rPr>
        <w:t>Definición de las categorías de manejo</w:t>
      </w:r>
    </w:p>
    <w:p w14:paraId="16A86467" w14:textId="77777777" w:rsidR="005C3A5F" w:rsidRPr="005C3A5F" w:rsidRDefault="005C3A5F" w:rsidP="005C3A5F">
      <w:pPr>
        <w:pBdr>
          <w:top w:val="nil"/>
          <w:left w:val="nil"/>
          <w:bottom w:val="nil"/>
          <w:right w:val="nil"/>
          <w:between w:val="nil"/>
        </w:pBdr>
        <w:jc w:val="both"/>
        <w:rPr>
          <w:rFonts w:ascii="Arial Narrow" w:hAnsi="Arial Narrow"/>
          <w:b/>
          <w:bCs/>
          <w:lang w:val="es-CO"/>
        </w:rPr>
      </w:pPr>
    </w:p>
    <w:p w14:paraId="57F3DF4A" w14:textId="1A1628B9" w:rsidR="005C3A5F" w:rsidRDefault="005C3A5F" w:rsidP="005C3A5F">
      <w:pPr>
        <w:pBdr>
          <w:top w:val="nil"/>
          <w:left w:val="nil"/>
          <w:bottom w:val="nil"/>
          <w:right w:val="nil"/>
          <w:between w:val="nil"/>
        </w:pBdr>
        <w:jc w:val="both"/>
        <w:rPr>
          <w:rFonts w:ascii="Arial Narrow" w:hAnsi="Arial Narrow"/>
          <w:lang w:val="es-CO"/>
        </w:rPr>
      </w:pPr>
      <w:r w:rsidRPr="005C3A5F">
        <w:rPr>
          <w:rFonts w:ascii="Arial Narrow" w:hAnsi="Arial Narrow"/>
          <w:lang w:val="es-CO"/>
        </w:rPr>
        <w:t>Las categorías de manejo pueden definirse como el conjunto de áreas, cuya gestión y administración se realiza de acuerdo a un modelo que combina las características naturales del área, sus objetivos de manejo y su forma de administración.</w:t>
      </w:r>
    </w:p>
    <w:p w14:paraId="5D40F58A" w14:textId="77777777" w:rsidR="005C3A5F" w:rsidRDefault="005C3A5F" w:rsidP="005C3A5F">
      <w:pPr>
        <w:pBdr>
          <w:top w:val="nil"/>
          <w:left w:val="nil"/>
          <w:bottom w:val="nil"/>
          <w:right w:val="nil"/>
          <w:between w:val="nil"/>
        </w:pBdr>
        <w:jc w:val="both"/>
        <w:rPr>
          <w:rFonts w:ascii="Arial Narrow" w:hAnsi="Arial Narrow"/>
          <w:lang w:val="es-CO"/>
        </w:rPr>
      </w:pPr>
    </w:p>
    <w:p w14:paraId="684E69FF" w14:textId="173BC6D7" w:rsidR="005C3A5F" w:rsidRDefault="005C3A5F" w:rsidP="005C3A5F">
      <w:pPr>
        <w:pBdr>
          <w:top w:val="nil"/>
          <w:left w:val="nil"/>
          <w:bottom w:val="nil"/>
          <w:right w:val="nil"/>
          <w:between w:val="nil"/>
        </w:pBdr>
        <w:jc w:val="both"/>
        <w:rPr>
          <w:rFonts w:ascii="Arial Narrow" w:hAnsi="Arial Narrow"/>
          <w:lang w:val="es-CO"/>
        </w:rPr>
      </w:pPr>
      <w:r w:rsidRPr="005C3A5F">
        <w:rPr>
          <w:rFonts w:ascii="Arial Narrow" w:hAnsi="Arial Narrow"/>
          <w:lang w:val="es-CO"/>
        </w:rPr>
        <w:t>En este orden de ideas y con base en el Decreto 1076 de 2015, el cual, entre otros aspectos, describe las</w:t>
      </w:r>
      <w:r>
        <w:rPr>
          <w:rFonts w:ascii="Arial Narrow" w:hAnsi="Arial Narrow"/>
          <w:lang w:val="es-CO"/>
        </w:rPr>
        <w:t xml:space="preserve"> </w:t>
      </w:r>
      <w:r w:rsidRPr="005C3A5F">
        <w:rPr>
          <w:rFonts w:ascii="Arial Narrow" w:hAnsi="Arial Narrow"/>
          <w:lang w:val="es-CO"/>
        </w:rPr>
        <w:t>categorías en las cuales pueden zonificarse las áreas que integran el Sistema de Parques Nacionales</w:t>
      </w:r>
      <w:r>
        <w:rPr>
          <w:rFonts w:ascii="Arial Narrow" w:hAnsi="Arial Narrow"/>
          <w:lang w:val="es-CO"/>
        </w:rPr>
        <w:t xml:space="preserve"> </w:t>
      </w:r>
      <w:r w:rsidRPr="005C3A5F">
        <w:rPr>
          <w:rFonts w:ascii="Arial Narrow" w:hAnsi="Arial Narrow"/>
          <w:lang w:val="es-CO"/>
        </w:rPr>
        <w:t>Naturales, para el Santuario de Flora y Fauna Los Flamencos para el desarrollo del ecoturismo, se</w:t>
      </w:r>
      <w:r>
        <w:rPr>
          <w:rFonts w:ascii="Arial Narrow" w:hAnsi="Arial Narrow"/>
          <w:lang w:val="es-CO"/>
        </w:rPr>
        <w:t xml:space="preserve"> </w:t>
      </w:r>
      <w:r w:rsidRPr="005C3A5F">
        <w:rPr>
          <w:rFonts w:ascii="Arial Narrow" w:hAnsi="Arial Narrow"/>
          <w:lang w:val="es-CO"/>
        </w:rPr>
        <w:t>seleccionaron las siguientes (Mapa 9):</w:t>
      </w:r>
    </w:p>
    <w:p w14:paraId="3D846589" w14:textId="77777777" w:rsidR="005C3A5F" w:rsidRDefault="005C3A5F" w:rsidP="005C3A5F">
      <w:pPr>
        <w:pBdr>
          <w:top w:val="nil"/>
          <w:left w:val="nil"/>
          <w:bottom w:val="nil"/>
          <w:right w:val="nil"/>
          <w:between w:val="nil"/>
        </w:pBdr>
        <w:jc w:val="both"/>
        <w:rPr>
          <w:rFonts w:ascii="Arial Narrow" w:hAnsi="Arial Narrow"/>
          <w:lang w:val="es-CO"/>
        </w:rPr>
      </w:pPr>
    </w:p>
    <w:p w14:paraId="4E70D941" w14:textId="77777777" w:rsidR="005C3A5F" w:rsidRDefault="005C3A5F" w:rsidP="005C3A5F">
      <w:pPr>
        <w:pStyle w:val="Prrafodelista"/>
        <w:numPr>
          <w:ilvl w:val="0"/>
          <w:numId w:val="6"/>
        </w:numPr>
        <w:pBdr>
          <w:top w:val="nil"/>
          <w:left w:val="nil"/>
          <w:bottom w:val="nil"/>
          <w:right w:val="nil"/>
          <w:between w:val="nil"/>
        </w:pBdr>
        <w:jc w:val="both"/>
        <w:rPr>
          <w:rFonts w:ascii="Arial Narrow" w:hAnsi="Arial Narrow"/>
          <w:lang w:val="es-CO"/>
        </w:rPr>
      </w:pPr>
      <w:r w:rsidRPr="005C3A5F">
        <w:rPr>
          <w:rFonts w:ascii="Arial Narrow" w:hAnsi="Arial Narrow"/>
          <w:b/>
          <w:bCs/>
          <w:lang w:val="es-CO"/>
        </w:rPr>
        <w:t xml:space="preserve">Zona de alta densidad uso: </w:t>
      </w:r>
      <w:r w:rsidRPr="005C3A5F">
        <w:rPr>
          <w:rFonts w:ascii="Arial Narrow" w:hAnsi="Arial Narrow"/>
          <w:lang w:val="es-CO"/>
        </w:rPr>
        <w:t>Zona en la cual, por sus condiciones naturales, características y ubicación, pueden realizar actividades recreativas y otorgar educación ambiental de tal manera que armonice con la naturaleza del lugar, produciendo la menor alteración posible.</w:t>
      </w:r>
    </w:p>
    <w:p w14:paraId="39F6B64B" w14:textId="77777777" w:rsidR="005C3A5F" w:rsidRDefault="005C3A5F" w:rsidP="005C3A5F">
      <w:pPr>
        <w:pStyle w:val="Prrafodelista"/>
        <w:pBdr>
          <w:top w:val="nil"/>
          <w:left w:val="nil"/>
          <w:bottom w:val="nil"/>
          <w:right w:val="nil"/>
          <w:between w:val="nil"/>
        </w:pBdr>
        <w:jc w:val="both"/>
        <w:rPr>
          <w:rFonts w:ascii="Arial Narrow" w:hAnsi="Arial Narrow"/>
          <w:lang w:val="es-CO"/>
        </w:rPr>
      </w:pPr>
    </w:p>
    <w:p w14:paraId="50A4C28D" w14:textId="3B1579C3" w:rsidR="005C3A5F" w:rsidRDefault="005C3A5F" w:rsidP="005C3A5F">
      <w:pPr>
        <w:pStyle w:val="Prrafodelista"/>
        <w:numPr>
          <w:ilvl w:val="0"/>
          <w:numId w:val="6"/>
        </w:numPr>
        <w:pBdr>
          <w:top w:val="nil"/>
          <w:left w:val="nil"/>
          <w:bottom w:val="nil"/>
          <w:right w:val="nil"/>
          <w:between w:val="nil"/>
        </w:pBdr>
        <w:jc w:val="both"/>
        <w:rPr>
          <w:rFonts w:ascii="Arial Narrow" w:hAnsi="Arial Narrow"/>
          <w:lang w:val="es-CO"/>
        </w:rPr>
      </w:pPr>
      <w:r w:rsidRPr="005C3A5F">
        <w:rPr>
          <w:rFonts w:ascii="Arial Narrow" w:hAnsi="Arial Narrow"/>
          <w:b/>
          <w:bCs/>
          <w:lang w:val="es-CO"/>
        </w:rPr>
        <w:t xml:space="preserve">Zona de recreación general exterior: </w:t>
      </w:r>
      <w:r w:rsidRPr="005C3A5F">
        <w:rPr>
          <w:rFonts w:ascii="Arial Narrow" w:hAnsi="Arial Narrow"/>
          <w:lang w:val="es-CO"/>
        </w:rPr>
        <w:t>Zona que por sus condiciones naturales ofrece la posibilidad</w:t>
      </w:r>
      <w:r>
        <w:rPr>
          <w:rFonts w:ascii="Arial Narrow" w:hAnsi="Arial Narrow"/>
          <w:lang w:val="es-CO"/>
        </w:rPr>
        <w:t xml:space="preserve"> </w:t>
      </w:r>
      <w:r w:rsidRPr="005C3A5F">
        <w:rPr>
          <w:rFonts w:ascii="Arial Narrow" w:hAnsi="Arial Narrow"/>
          <w:lang w:val="es-CO"/>
        </w:rPr>
        <w:t>de dar ciertas facilidades al visitante para su recreación al aire libre, sin que esta pueda ser causa</w:t>
      </w:r>
      <w:r>
        <w:rPr>
          <w:rFonts w:ascii="Arial Narrow" w:hAnsi="Arial Narrow"/>
          <w:lang w:val="es-CO"/>
        </w:rPr>
        <w:t xml:space="preserve"> </w:t>
      </w:r>
      <w:r w:rsidRPr="005C3A5F">
        <w:rPr>
          <w:rFonts w:ascii="Arial Narrow" w:hAnsi="Arial Narrow"/>
          <w:lang w:val="es-CO"/>
        </w:rPr>
        <w:t>de modificaciones significativas del ambiente.</w:t>
      </w:r>
    </w:p>
    <w:p w14:paraId="3D14B929" w14:textId="77777777" w:rsidR="005C3A5F" w:rsidRPr="005C3A5F" w:rsidRDefault="005C3A5F" w:rsidP="005C3A5F">
      <w:pPr>
        <w:pStyle w:val="Prrafodelista"/>
        <w:rPr>
          <w:rFonts w:ascii="Arial Narrow" w:hAnsi="Arial Narrow"/>
          <w:lang w:val="es-CO"/>
        </w:rPr>
      </w:pPr>
    </w:p>
    <w:p w14:paraId="14085623" w14:textId="77777777" w:rsidR="005C3A5F" w:rsidRDefault="005C3A5F" w:rsidP="005C3A5F">
      <w:pPr>
        <w:pBdr>
          <w:top w:val="nil"/>
          <w:left w:val="nil"/>
          <w:bottom w:val="nil"/>
          <w:right w:val="nil"/>
          <w:between w:val="nil"/>
        </w:pBdr>
        <w:jc w:val="both"/>
        <w:rPr>
          <w:rFonts w:ascii="Arial Narrow" w:hAnsi="Arial Narrow"/>
          <w:lang w:val="es-CO"/>
        </w:rPr>
      </w:pPr>
      <w:r w:rsidRPr="005C3A5F">
        <w:rPr>
          <w:rFonts w:ascii="Arial Narrow" w:hAnsi="Arial Narrow"/>
          <w:lang w:val="es-CO"/>
        </w:rPr>
        <w:t>Cada zona se definió mediante el análisis de criterios de tipo biológico y socio cultural con base general en los propuestos por Sorzano (2011) y Díaz (2006, 2013). Sin embargo, es necesario tener la claridad que, al encontrarse el área protegida en un proceso de reestructuración y actualización del instrumento de planificación, esta propuesta de zonificación estará dispuesta a análisis y posibles cambios dados en las mesas de trabajo conjunto con comunidades indígenas y afrodescendientes.</w:t>
      </w:r>
    </w:p>
    <w:p w14:paraId="7E0684A7" w14:textId="77777777" w:rsidR="005C3A5F" w:rsidRDefault="005C3A5F" w:rsidP="005C3A5F">
      <w:pPr>
        <w:pBdr>
          <w:top w:val="nil"/>
          <w:left w:val="nil"/>
          <w:bottom w:val="nil"/>
          <w:right w:val="nil"/>
          <w:between w:val="nil"/>
        </w:pBdr>
        <w:jc w:val="both"/>
        <w:rPr>
          <w:rFonts w:ascii="Arial Narrow" w:hAnsi="Arial Narrow"/>
          <w:lang w:val="es-CO"/>
        </w:rPr>
      </w:pPr>
    </w:p>
    <w:p w14:paraId="68FE3205" w14:textId="77777777" w:rsidR="00CB5909" w:rsidRDefault="00CB5909" w:rsidP="005C3A5F">
      <w:pPr>
        <w:pBdr>
          <w:top w:val="nil"/>
          <w:left w:val="nil"/>
          <w:bottom w:val="nil"/>
          <w:right w:val="nil"/>
          <w:between w:val="nil"/>
        </w:pBdr>
        <w:jc w:val="both"/>
        <w:rPr>
          <w:rFonts w:ascii="Arial Narrow" w:hAnsi="Arial Narrow"/>
          <w:lang w:val="es-CO"/>
        </w:rPr>
      </w:pPr>
    </w:p>
    <w:p w14:paraId="459A7339" w14:textId="77777777" w:rsidR="00FA7BCE" w:rsidRPr="005C3A5F" w:rsidRDefault="00FA7BCE" w:rsidP="005C3A5F">
      <w:pPr>
        <w:pBdr>
          <w:top w:val="nil"/>
          <w:left w:val="nil"/>
          <w:bottom w:val="nil"/>
          <w:right w:val="nil"/>
          <w:between w:val="nil"/>
        </w:pBdr>
        <w:jc w:val="both"/>
        <w:rPr>
          <w:rFonts w:ascii="Arial Narrow" w:hAnsi="Arial Narrow"/>
          <w:lang w:val="es-CO"/>
        </w:rPr>
      </w:pPr>
    </w:p>
    <w:p w14:paraId="1EDD4BFE" w14:textId="4D11EAA7" w:rsidR="005C3A5F" w:rsidRDefault="005C3A5F" w:rsidP="00D76F4F">
      <w:pPr>
        <w:pBdr>
          <w:top w:val="nil"/>
          <w:left w:val="nil"/>
          <w:bottom w:val="nil"/>
          <w:right w:val="nil"/>
          <w:between w:val="nil"/>
        </w:pBdr>
        <w:jc w:val="both"/>
        <w:rPr>
          <w:rFonts w:ascii="Arial Narrow" w:hAnsi="Arial Narrow"/>
          <w:b/>
          <w:bCs/>
          <w:lang w:val="es-CO"/>
        </w:rPr>
      </w:pPr>
      <w:r w:rsidRPr="00CB5909">
        <w:rPr>
          <w:rFonts w:ascii="Arial Narrow" w:hAnsi="Arial Narrow"/>
          <w:b/>
          <w:bCs/>
          <w:lang w:val="es-CO"/>
        </w:rPr>
        <w:lastRenderedPageBreak/>
        <w:t>Zonas definidas y reglamentación</w:t>
      </w:r>
    </w:p>
    <w:p w14:paraId="15A5C017" w14:textId="77777777" w:rsidR="00D76F4F" w:rsidRPr="00CB5909" w:rsidRDefault="00D76F4F" w:rsidP="00D76F4F">
      <w:pPr>
        <w:pBdr>
          <w:top w:val="nil"/>
          <w:left w:val="nil"/>
          <w:bottom w:val="nil"/>
          <w:right w:val="nil"/>
          <w:between w:val="nil"/>
        </w:pBdr>
        <w:jc w:val="both"/>
        <w:rPr>
          <w:rFonts w:ascii="Arial Narrow" w:hAnsi="Arial Narrow"/>
          <w:b/>
          <w:bCs/>
          <w:lang w:val="es-CO"/>
        </w:rPr>
      </w:pPr>
    </w:p>
    <w:p w14:paraId="2AB9097F" w14:textId="08BCA229" w:rsidR="005C3A5F" w:rsidRDefault="005C3A5F" w:rsidP="005C3A5F">
      <w:pPr>
        <w:pBdr>
          <w:top w:val="nil"/>
          <w:left w:val="nil"/>
          <w:bottom w:val="nil"/>
          <w:right w:val="nil"/>
          <w:between w:val="nil"/>
        </w:pBdr>
        <w:jc w:val="both"/>
        <w:rPr>
          <w:rFonts w:ascii="Arial Narrow" w:hAnsi="Arial Narrow"/>
          <w:lang w:val="es-CO"/>
        </w:rPr>
      </w:pPr>
      <w:r w:rsidRPr="005C3A5F">
        <w:rPr>
          <w:rFonts w:ascii="Arial Narrow" w:hAnsi="Arial Narrow"/>
          <w:lang w:val="es-CO"/>
        </w:rPr>
        <w:t>Siguiendo las directrices establecidas en la caja de herramientas (Sorzano, C. 2011) y los ajustes metodológicos para el ordenamiento de las áreas del SPNN (Díaz, M. 2013, 2016), en cada una de las zonas definidas se estableció: A) una intención de manejo a cinco años, que es el alcance de la gestión del parque para la vigencia del plan. B) las medidas de manejo que constituyen las principales líneas de acción y gestión para alcanzar dichas intenciones. Como medidas de manejo generales que dan respuesta a los aspectos misionales de Parques Nacionales se desarrollarán en todas las zonas actividades de prevención, vigilancia y control. C) Por último las actividades permitidas a los usuarios del área protegida relacionadas con el ecoturismo, las actividades autorizables y/o permisibles de recuperación y control, restauración ecológica, investigación, monitoreo, concesiones de uso de recurso hídrico, vertimientos, obras audiovisuales y fotografía, podrán adelantarse en cualquier zona de acuerdo con el análisis técnico que se realice en el marco de la solicitud o proyecto.</w:t>
      </w:r>
    </w:p>
    <w:p w14:paraId="5D2BDAE5" w14:textId="77777777" w:rsidR="005C3A5F" w:rsidRPr="005C3A5F" w:rsidRDefault="005C3A5F" w:rsidP="005C3A5F">
      <w:pPr>
        <w:pBdr>
          <w:top w:val="nil"/>
          <w:left w:val="nil"/>
          <w:bottom w:val="nil"/>
          <w:right w:val="nil"/>
          <w:between w:val="nil"/>
        </w:pBdr>
        <w:jc w:val="both"/>
        <w:rPr>
          <w:rFonts w:ascii="Arial Narrow" w:hAnsi="Arial Narrow"/>
          <w:lang w:val="es-CO"/>
        </w:rPr>
      </w:pPr>
    </w:p>
    <w:p w14:paraId="17AE05C9" w14:textId="77777777" w:rsidR="005C3A5F" w:rsidRDefault="005C3A5F" w:rsidP="005C3A5F">
      <w:pPr>
        <w:pBdr>
          <w:top w:val="nil"/>
          <w:left w:val="nil"/>
          <w:bottom w:val="nil"/>
          <w:right w:val="nil"/>
          <w:between w:val="nil"/>
        </w:pBdr>
        <w:jc w:val="both"/>
        <w:rPr>
          <w:rFonts w:ascii="Arial Narrow" w:hAnsi="Arial Narrow"/>
          <w:lang w:val="es-CO"/>
        </w:rPr>
      </w:pPr>
      <w:r w:rsidRPr="005C3A5F">
        <w:rPr>
          <w:rFonts w:ascii="Arial Narrow" w:hAnsi="Arial Narrow"/>
          <w:lang w:val="es-CO"/>
        </w:rPr>
        <w:t>Por otro lado, las comunidades indígenas y afro descendientes presentes dentro y en la zona de influencia del área protegida, ancestralmente se dedican a la pesca de subsistencia y ganadería de ovinos y caprinos, sin embargo, en los últimos años el Santuario ha tenido una gran afluencia de visitantes, lo que ha permitido que estas comunidades giren su mirada y se interesen por desarrollar actividades eco turísticas de guianza e interpretación del patrimonio natural y cultural. A raíz de este interés, Parques Nacionales ha venido apoyando la conformación de grupos de guianza turística, gestionando con otras entidades el fortalecimiento de capacidades que permitan la prestación de un buen servicio, logrando la satisfacción de los visitantes en su paso por el área protegida.</w:t>
      </w:r>
    </w:p>
    <w:p w14:paraId="1F78DAB9" w14:textId="77777777" w:rsidR="00234B1F" w:rsidRPr="005C3A5F" w:rsidRDefault="00234B1F" w:rsidP="005C3A5F">
      <w:pPr>
        <w:pBdr>
          <w:top w:val="nil"/>
          <w:left w:val="nil"/>
          <w:bottom w:val="nil"/>
          <w:right w:val="nil"/>
          <w:between w:val="nil"/>
        </w:pBdr>
        <w:jc w:val="both"/>
        <w:rPr>
          <w:rFonts w:ascii="Arial Narrow" w:hAnsi="Arial Narrow"/>
          <w:lang w:val="es-CO"/>
        </w:rPr>
      </w:pPr>
    </w:p>
    <w:p w14:paraId="2AF92AA6" w14:textId="3BB5ACCE" w:rsidR="005C3A5F" w:rsidRDefault="005C3A5F" w:rsidP="005C3A5F">
      <w:pPr>
        <w:pBdr>
          <w:top w:val="nil"/>
          <w:left w:val="nil"/>
          <w:bottom w:val="nil"/>
          <w:right w:val="nil"/>
          <w:between w:val="nil"/>
        </w:pBdr>
        <w:jc w:val="both"/>
        <w:rPr>
          <w:rFonts w:ascii="Arial Narrow" w:hAnsi="Arial Narrow"/>
          <w:lang w:val="es-CO"/>
        </w:rPr>
      </w:pPr>
      <w:r w:rsidRPr="005C3A5F">
        <w:rPr>
          <w:rFonts w:ascii="Arial Narrow" w:hAnsi="Arial Narrow"/>
          <w:lang w:val="es-CO"/>
        </w:rPr>
        <w:t>De acuerdo al contexto antes mencionado, la zonificación para el manejo de este plan de ordenamiento eco turístico estará determinado por las áreas donde se desarrollan los servicios y actividades ecoturísticas</w:t>
      </w:r>
      <w:r w:rsidR="00234B1F">
        <w:rPr>
          <w:rFonts w:ascii="Arial Narrow" w:hAnsi="Arial Narrow"/>
          <w:lang w:val="es-CO"/>
        </w:rPr>
        <w:t xml:space="preserve">. </w:t>
      </w:r>
    </w:p>
    <w:p w14:paraId="291495D7" w14:textId="77777777" w:rsidR="00E87588" w:rsidRDefault="00E87588" w:rsidP="005C3A5F">
      <w:pPr>
        <w:pBdr>
          <w:top w:val="nil"/>
          <w:left w:val="nil"/>
          <w:bottom w:val="nil"/>
          <w:right w:val="nil"/>
          <w:between w:val="nil"/>
        </w:pBdr>
        <w:jc w:val="both"/>
        <w:rPr>
          <w:rFonts w:ascii="Arial Narrow" w:hAnsi="Arial Narrow"/>
          <w:lang w:val="es-CO"/>
        </w:rPr>
      </w:pPr>
    </w:p>
    <w:p w14:paraId="566F08A8" w14:textId="77777777" w:rsidR="00E87588" w:rsidRPr="00E87588" w:rsidRDefault="00E87588" w:rsidP="00E87588">
      <w:pPr>
        <w:pBdr>
          <w:top w:val="nil"/>
          <w:left w:val="nil"/>
          <w:bottom w:val="nil"/>
          <w:right w:val="nil"/>
          <w:between w:val="nil"/>
        </w:pBdr>
        <w:jc w:val="both"/>
        <w:rPr>
          <w:rFonts w:ascii="Arial Narrow" w:hAnsi="Arial Narrow"/>
          <w:lang w:val="es-CO"/>
        </w:rPr>
      </w:pPr>
      <w:r w:rsidRPr="00E87588">
        <w:rPr>
          <w:rFonts w:ascii="Arial Narrow" w:hAnsi="Arial Narrow"/>
          <w:lang w:val="es-CO"/>
        </w:rPr>
        <w:t>actualmente. Cabe resaltar que algunos de estos servicios y/o actividades turísticas se desarrollan en</w:t>
      </w:r>
    </w:p>
    <w:p w14:paraId="76BC36C2" w14:textId="3D04E0DE" w:rsidR="00E87588" w:rsidRDefault="00E87588" w:rsidP="00E87588">
      <w:pPr>
        <w:pBdr>
          <w:top w:val="nil"/>
          <w:left w:val="nil"/>
          <w:bottom w:val="nil"/>
          <w:right w:val="nil"/>
          <w:between w:val="nil"/>
        </w:pBdr>
        <w:jc w:val="both"/>
        <w:rPr>
          <w:rFonts w:ascii="Arial Narrow" w:hAnsi="Arial Narrow"/>
          <w:lang w:val="es-CO"/>
        </w:rPr>
      </w:pPr>
      <w:r w:rsidRPr="00E87588">
        <w:rPr>
          <w:rFonts w:ascii="Arial Narrow" w:hAnsi="Arial Narrow"/>
          <w:lang w:val="es-CO"/>
        </w:rPr>
        <w:t>atractivos que, de acuerdo a los instrumentos de planificación vigentes, no se permite el turismo.</w:t>
      </w:r>
      <w:r w:rsidR="00A55E1B">
        <w:rPr>
          <w:rFonts w:ascii="Arial Narrow" w:hAnsi="Arial Narrow"/>
          <w:lang w:val="es-CO"/>
        </w:rPr>
        <w:t xml:space="preserve"> </w:t>
      </w:r>
      <w:r w:rsidRPr="00E87588">
        <w:rPr>
          <w:rFonts w:ascii="Arial Narrow" w:hAnsi="Arial Narrow"/>
          <w:lang w:val="es-CO"/>
        </w:rPr>
        <w:t>Con el objetivo de fortalecer el desarrollo y manejo de los servicios y actividades asociadas al ecoturismo en</w:t>
      </w:r>
      <w:r w:rsidR="00A55E1B">
        <w:rPr>
          <w:rFonts w:ascii="Arial Narrow" w:hAnsi="Arial Narrow"/>
          <w:lang w:val="es-CO"/>
        </w:rPr>
        <w:t xml:space="preserve"> </w:t>
      </w:r>
      <w:r w:rsidRPr="00E87588">
        <w:rPr>
          <w:rFonts w:ascii="Arial Narrow" w:hAnsi="Arial Narrow"/>
          <w:lang w:val="es-CO"/>
        </w:rPr>
        <w:t>el Santuario de Flora y Fauna Los Flamencos se propone dos zonas, la de recreación general exterior</w:t>
      </w:r>
      <w:r w:rsidR="00A55E1B">
        <w:rPr>
          <w:rFonts w:ascii="Arial Narrow" w:hAnsi="Arial Narrow"/>
          <w:lang w:val="es-CO"/>
        </w:rPr>
        <w:t xml:space="preserve"> </w:t>
      </w:r>
      <w:r w:rsidRPr="00E87588">
        <w:rPr>
          <w:rFonts w:ascii="Arial Narrow" w:hAnsi="Arial Narrow"/>
          <w:lang w:val="es-CO"/>
        </w:rPr>
        <w:t>(ZRGE) y la zona de alta densidad de uso (ZADU), comprendida por sitios que por sus características son</w:t>
      </w:r>
      <w:r w:rsidR="00A55E1B">
        <w:rPr>
          <w:rFonts w:ascii="Arial Narrow" w:hAnsi="Arial Narrow"/>
          <w:lang w:val="es-CO"/>
        </w:rPr>
        <w:t xml:space="preserve"> </w:t>
      </w:r>
      <w:r w:rsidRPr="00E87588">
        <w:rPr>
          <w:rFonts w:ascii="Arial Narrow" w:hAnsi="Arial Narrow"/>
          <w:lang w:val="es-CO"/>
        </w:rPr>
        <w:t>utilizados y aprovechados actualmente, estos se encuentran asociados a los siguientes atractivos, senderos</w:t>
      </w:r>
      <w:r w:rsidR="00A55E1B">
        <w:rPr>
          <w:rFonts w:ascii="Arial Narrow" w:hAnsi="Arial Narrow"/>
          <w:lang w:val="es-CO"/>
        </w:rPr>
        <w:t xml:space="preserve"> </w:t>
      </w:r>
      <w:r w:rsidRPr="00E87588">
        <w:rPr>
          <w:rFonts w:ascii="Arial Narrow" w:hAnsi="Arial Narrow"/>
          <w:lang w:val="es-CO"/>
        </w:rPr>
        <w:t>e infraestructura:</w:t>
      </w:r>
    </w:p>
    <w:p w14:paraId="38027AB5" w14:textId="77777777" w:rsidR="00A55E1B" w:rsidRPr="00E87588" w:rsidRDefault="00A55E1B" w:rsidP="00E87588">
      <w:pPr>
        <w:pBdr>
          <w:top w:val="nil"/>
          <w:left w:val="nil"/>
          <w:bottom w:val="nil"/>
          <w:right w:val="nil"/>
          <w:between w:val="nil"/>
        </w:pBdr>
        <w:jc w:val="both"/>
        <w:rPr>
          <w:rFonts w:ascii="Arial Narrow" w:hAnsi="Arial Narrow"/>
          <w:lang w:val="es-CO"/>
        </w:rPr>
      </w:pPr>
    </w:p>
    <w:p w14:paraId="2D8DA178" w14:textId="77777777" w:rsidR="00E87588" w:rsidRPr="00E87588" w:rsidRDefault="00E87588" w:rsidP="00E87588">
      <w:pPr>
        <w:pBdr>
          <w:top w:val="nil"/>
          <w:left w:val="nil"/>
          <w:bottom w:val="nil"/>
          <w:right w:val="nil"/>
          <w:between w:val="nil"/>
        </w:pBdr>
        <w:jc w:val="both"/>
        <w:rPr>
          <w:rFonts w:ascii="Arial Narrow" w:hAnsi="Arial Narrow"/>
          <w:lang w:val="es-CO"/>
        </w:rPr>
      </w:pPr>
      <w:r w:rsidRPr="00E87588">
        <w:rPr>
          <w:rFonts w:ascii="Arial Narrow" w:hAnsi="Arial Narrow" w:hint="eastAsia"/>
          <w:lang w:val="es-CO"/>
        </w:rPr>
        <w:t>●</w:t>
      </w:r>
      <w:r w:rsidRPr="00E87588">
        <w:rPr>
          <w:rFonts w:ascii="Arial Narrow" w:hAnsi="Arial Narrow"/>
          <w:lang w:val="es-CO"/>
        </w:rPr>
        <w:t xml:space="preserve"> Sendero Mainshirutshi</w:t>
      </w:r>
    </w:p>
    <w:p w14:paraId="2D784F23" w14:textId="77777777" w:rsidR="00E87588" w:rsidRPr="00E87588" w:rsidRDefault="00E87588" w:rsidP="00E87588">
      <w:pPr>
        <w:pBdr>
          <w:top w:val="nil"/>
          <w:left w:val="nil"/>
          <w:bottom w:val="nil"/>
          <w:right w:val="nil"/>
          <w:between w:val="nil"/>
        </w:pBdr>
        <w:jc w:val="both"/>
        <w:rPr>
          <w:rFonts w:ascii="Arial Narrow" w:hAnsi="Arial Narrow"/>
          <w:lang w:val="es-CO"/>
        </w:rPr>
      </w:pPr>
      <w:r w:rsidRPr="00E87588">
        <w:rPr>
          <w:rFonts w:ascii="Arial Narrow" w:hAnsi="Arial Narrow" w:hint="eastAsia"/>
          <w:lang w:val="es-CO"/>
        </w:rPr>
        <w:t>●</w:t>
      </w:r>
      <w:r w:rsidRPr="00E87588">
        <w:rPr>
          <w:rFonts w:ascii="Arial Narrow" w:hAnsi="Arial Narrow"/>
          <w:lang w:val="es-CO"/>
        </w:rPr>
        <w:t xml:space="preserve"> Sendero Arranchaderos</w:t>
      </w:r>
    </w:p>
    <w:p w14:paraId="7B80C3AF" w14:textId="77777777" w:rsidR="00E87588" w:rsidRPr="00E87588" w:rsidRDefault="00E87588" w:rsidP="00E87588">
      <w:pPr>
        <w:pBdr>
          <w:top w:val="nil"/>
          <w:left w:val="nil"/>
          <w:bottom w:val="nil"/>
          <w:right w:val="nil"/>
          <w:between w:val="nil"/>
        </w:pBdr>
        <w:jc w:val="both"/>
        <w:rPr>
          <w:rFonts w:ascii="Arial Narrow" w:hAnsi="Arial Narrow"/>
          <w:lang w:val="es-CO"/>
        </w:rPr>
      </w:pPr>
      <w:r w:rsidRPr="00E87588">
        <w:rPr>
          <w:rFonts w:ascii="Arial Narrow" w:hAnsi="Arial Narrow" w:hint="eastAsia"/>
          <w:lang w:val="es-CO"/>
        </w:rPr>
        <w:t>●</w:t>
      </w:r>
      <w:r w:rsidRPr="00E87588">
        <w:rPr>
          <w:rFonts w:ascii="Arial Narrow" w:hAnsi="Arial Narrow"/>
          <w:lang w:val="es-CO"/>
        </w:rPr>
        <w:t xml:space="preserve"> Sendero Acuático Laguna Grande</w:t>
      </w:r>
    </w:p>
    <w:p w14:paraId="15E005D7" w14:textId="77777777" w:rsidR="00E87588" w:rsidRPr="00E87588" w:rsidRDefault="00E87588" w:rsidP="00E87588">
      <w:pPr>
        <w:pBdr>
          <w:top w:val="nil"/>
          <w:left w:val="nil"/>
          <w:bottom w:val="nil"/>
          <w:right w:val="nil"/>
          <w:between w:val="nil"/>
        </w:pBdr>
        <w:jc w:val="both"/>
        <w:rPr>
          <w:rFonts w:ascii="Arial Narrow" w:hAnsi="Arial Narrow"/>
          <w:lang w:val="es-CO"/>
        </w:rPr>
      </w:pPr>
      <w:r w:rsidRPr="00E87588">
        <w:rPr>
          <w:rFonts w:ascii="Arial Narrow" w:hAnsi="Arial Narrow" w:hint="eastAsia"/>
          <w:lang w:val="es-CO"/>
        </w:rPr>
        <w:t>●</w:t>
      </w:r>
      <w:r w:rsidRPr="00E87588">
        <w:rPr>
          <w:rFonts w:ascii="Arial Narrow" w:hAnsi="Arial Narrow"/>
          <w:lang w:val="es-CO"/>
        </w:rPr>
        <w:t xml:space="preserve"> Sendero Acuático Laguna Navío Quebrado</w:t>
      </w:r>
    </w:p>
    <w:p w14:paraId="4E4CC6EC" w14:textId="77777777" w:rsidR="00E87588" w:rsidRPr="00E87588" w:rsidRDefault="00E87588" w:rsidP="00E87588">
      <w:pPr>
        <w:pBdr>
          <w:top w:val="nil"/>
          <w:left w:val="nil"/>
          <w:bottom w:val="nil"/>
          <w:right w:val="nil"/>
          <w:between w:val="nil"/>
        </w:pBdr>
        <w:jc w:val="both"/>
        <w:rPr>
          <w:rFonts w:ascii="Arial Narrow" w:hAnsi="Arial Narrow"/>
          <w:lang w:val="es-CO"/>
        </w:rPr>
      </w:pPr>
      <w:r w:rsidRPr="00E87588">
        <w:rPr>
          <w:rFonts w:ascii="Arial Narrow" w:hAnsi="Arial Narrow" w:hint="eastAsia"/>
          <w:lang w:val="es-CO"/>
        </w:rPr>
        <w:t>●</w:t>
      </w:r>
      <w:r w:rsidRPr="00E87588">
        <w:rPr>
          <w:rFonts w:ascii="Arial Narrow" w:hAnsi="Arial Narrow"/>
          <w:lang w:val="es-CO"/>
        </w:rPr>
        <w:t xml:space="preserve"> Tardes de Ranchería comunidades Tocoromana, Chentico, Loma Fresca y Palaima</w:t>
      </w:r>
    </w:p>
    <w:p w14:paraId="72781FF3" w14:textId="77777777" w:rsidR="00E87588" w:rsidRPr="00E87588" w:rsidRDefault="00E87588" w:rsidP="00E87588">
      <w:pPr>
        <w:pBdr>
          <w:top w:val="nil"/>
          <w:left w:val="nil"/>
          <w:bottom w:val="nil"/>
          <w:right w:val="nil"/>
          <w:between w:val="nil"/>
        </w:pBdr>
        <w:jc w:val="both"/>
        <w:rPr>
          <w:rFonts w:ascii="Arial Narrow" w:hAnsi="Arial Narrow"/>
          <w:lang w:val="es-CO"/>
        </w:rPr>
      </w:pPr>
      <w:r w:rsidRPr="00E87588">
        <w:rPr>
          <w:rFonts w:ascii="Arial Narrow" w:hAnsi="Arial Narrow" w:hint="eastAsia"/>
          <w:lang w:val="es-CO"/>
        </w:rPr>
        <w:t>●</w:t>
      </w:r>
      <w:r w:rsidRPr="00E87588">
        <w:rPr>
          <w:rFonts w:ascii="Arial Narrow" w:hAnsi="Arial Narrow"/>
          <w:lang w:val="es-CO"/>
        </w:rPr>
        <w:t xml:space="preserve"> Sendero Camino Los Wanebucanes</w:t>
      </w:r>
    </w:p>
    <w:p w14:paraId="02F38E92" w14:textId="19A7779E" w:rsidR="00E87588" w:rsidRPr="00E87588" w:rsidRDefault="00E87588" w:rsidP="00E87588">
      <w:pPr>
        <w:pBdr>
          <w:top w:val="nil"/>
          <w:left w:val="nil"/>
          <w:bottom w:val="nil"/>
          <w:right w:val="nil"/>
          <w:between w:val="nil"/>
        </w:pBdr>
        <w:jc w:val="both"/>
        <w:rPr>
          <w:rFonts w:ascii="Arial Narrow" w:hAnsi="Arial Narrow"/>
          <w:lang w:val="es-CO"/>
        </w:rPr>
      </w:pPr>
      <w:r w:rsidRPr="00E87588">
        <w:rPr>
          <w:rFonts w:ascii="Arial Narrow" w:hAnsi="Arial Narrow" w:hint="eastAsia"/>
          <w:lang w:val="es-CO"/>
        </w:rPr>
        <w:lastRenderedPageBreak/>
        <w:t>●</w:t>
      </w:r>
      <w:r w:rsidRPr="00E87588">
        <w:rPr>
          <w:rFonts w:ascii="Arial Narrow" w:hAnsi="Arial Narrow"/>
          <w:lang w:val="es-CO"/>
        </w:rPr>
        <w:t xml:space="preserve"> Centro de visitantes Los Mangles (5 cabañas, 1 cocina, 1 hamaquero, 1 zona de camping y 1 batería</w:t>
      </w:r>
      <w:r w:rsidR="00A55E1B">
        <w:rPr>
          <w:rFonts w:ascii="Arial Narrow" w:hAnsi="Arial Narrow"/>
          <w:lang w:val="es-CO"/>
        </w:rPr>
        <w:t xml:space="preserve"> </w:t>
      </w:r>
      <w:r w:rsidRPr="00E87588">
        <w:rPr>
          <w:rFonts w:ascii="Arial Narrow" w:hAnsi="Arial Narrow"/>
          <w:lang w:val="es-CO"/>
        </w:rPr>
        <w:t>de baños</w:t>
      </w:r>
      <w:r w:rsidR="00A55E1B">
        <w:rPr>
          <w:rFonts w:ascii="Arial Narrow" w:hAnsi="Arial Narrow"/>
          <w:lang w:val="es-CO"/>
        </w:rPr>
        <w:t xml:space="preserve"> </w:t>
      </w:r>
      <w:r w:rsidRPr="00E87588">
        <w:rPr>
          <w:rFonts w:ascii="Arial Narrow" w:hAnsi="Arial Narrow"/>
          <w:lang w:val="es-CO"/>
        </w:rPr>
        <w:t>+</w:t>
      </w:r>
      <w:r w:rsidR="00A55E1B">
        <w:rPr>
          <w:rFonts w:ascii="Arial Narrow" w:hAnsi="Arial Narrow"/>
          <w:lang w:val="es-CO"/>
        </w:rPr>
        <w:t xml:space="preserve"> </w:t>
      </w:r>
      <w:r w:rsidRPr="00E87588">
        <w:rPr>
          <w:rFonts w:ascii="Arial Narrow" w:hAnsi="Arial Narrow"/>
          <w:lang w:val="es-CO"/>
        </w:rPr>
        <w:t>sistema de tratamiento de AR)</w:t>
      </w:r>
    </w:p>
    <w:p w14:paraId="54B13022" w14:textId="77777777" w:rsidR="00E87588" w:rsidRPr="00E87588" w:rsidRDefault="00E87588" w:rsidP="00E87588">
      <w:pPr>
        <w:pBdr>
          <w:top w:val="nil"/>
          <w:left w:val="nil"/>
          <w:bottom w:val="nil"/>
          <w:right w:val="nil"/>
          <w:between w:val="nil"/>
        </w:pBdr>
        <w:jc w:val="both"/>
        <w:rPr>
          <w:rFonts w:ascii="Arial Narrow" w:hAnsi="Arial Narrow"/>
          <w:lang w:val="es-CO"/>
        </w:rPr>
      </w:pPr>
      <w:r w:rsidRPr="00E87588">
        <w:rPr>
          <w:rFonts w:ascii="Arial Narrow" w:hAnsi="Arial Narrow" w:hint="eastAsia"/>
          <w:lang w:val="es-CO"/>
        </w:rPr>
        <w:t>●</w:t>
      </w:r>
      <w:r w:rsidRPr="00E87588">
        <w:rPr>
          <w:rFonts w:ascii="Arial Narrow" w:hAnsi="Arial Narrow"/>
          <w:lang w:val="es-CO"/>
        </w:rPr>
        <w:t xml:space="preserve"> Playa de Camarones</w:t>
      </w:r>
    </w:p>
    <w:p w14:paraId="2C9071EE" w14:textId="603C2CE7" w:rsidR="00E87588" w:rsidRPr="00E87588" w:rsidRDefault="00E87588" w:rsidP="00E87588">
      <w:pPr>
        <w:pBdr>
          <w:top w:val="nil"/>
          <w:left w:val="nil"/>
          <w:bottom w:val="nil"/>
          <w:right w:val="nil"/>
          <w:between w:val="nil"/>
        </w:pBdr>
        <w:jc w:val="both"/>
        <w:rPr>
          <w:rFonts w:ascii="Arial Narrow" w:hAnsi="Arial Narrow"/>
          <w:lang w:val="es-CO"/>
        </w:rPr>
      </w:pPr>
      <w:r w:rsidRPr="00E87588">
        <w:rPr>
          <w:rFonts w:ascii="Arial Narrow" w:hAnsi="Arial Narrow" w:hint="eastAsia"/>
          <w:lang w:val="es-CO"/>
        </w:rPr>
        <w:t>●</w:t>
      </w:r>
      <w:r w:rsidRPr="00E87588">
        <w:rPr>
          <w:rFonts w:ascii="Arial Narrow" w:hAnsi="Arial Narrow"/>
          <w:lang w:val="es-CO"/>
        </w:rPr>
        <w:t xml:space="preserve"> Sede operativa </w:t>
      </w:r>
      <w:r w:rsidR="007D29A8">
        <w:rPr>
          <w:rFonts w:ascii="Arial Narrow" w:hAnsi="Arial Narrow"/>
          <w:lang w:val="es-CO"/>
        </w:rPr>
        <w:t>de Guanebucanes</w:t>
      </w:r>
    </w:p>
    <w:p w14:paraId="3C6F7F51" w14:textId="77777777" w:rsidR="00E87588" w:rsidRDefault="00E87588" w:rsidP="00E87588">
      <w:pPr>
        <w:pBdr>
          <w:top w:val="nil"/>
          <w:left w:val="nil"/>
          <w:bottom w:val="nil"/>
          <w:right w:val="nil"/>
          <w:between w:val="nil"/>
        </w:pBdr>
        <w:jc w:val="both"/>
        <w:rPr>
          <w:rFonts w:ascii="Arial Narrow" w:hAnsi="Arial Narrow"/>
          <w:lang w:val="es-CO"/>
        </w:rPr>
      </w:pPr>
      <w:r w:rsidRPr="00E87588">
        <w:rPr>
          <w:rFonts w:ascii="Arial Narrow" w:hAnsi="Arial Narrow" w:hint="eastAsia"/>
          <w:lang w:val="es-CO"/>
        </w:rPr>
        <w:t>●</w:t>
      </w:r>
      <w:r w:rsidRPr="00E87588">
        <w:rPr>
          <w:rFonts w:ascii="Arial Narrow" w:hAnsi="Arial Narrow"/>
          <w:lang w:val="es-CO"/>
        </w:rPr>
        <w:t xml:space="preserve"> Sede operativa la Pitilla</w:t>
      </w:r>
    </w:p>
    <w:p w14:paraId="3323C6FB" w14:textId="77777777" w:rsidR="00E87588" w:rsidRPr="00E87588" w:rsidRDefault="00E87588" w:rsidP="00E87588">
      <w:pPr>
        <w:pBdr>
          <w:top w:val="nil"/>
          <w:left w:val="nil"/>
          <w:bottom w:val="nil"/>
          <w:right w:val="nil"/>
          <w:between w:val="nil"/>
        </w:pBdr>
        <w:jc w:val="both"/>
        <w:rPr>
          <w:rFonts w:ascii="Arial Narrow" w:hAnsi="Arial Narrow"/>
          <w:lang w:val="es-CO"/>
        </w:rPr>
      </w:pPr>
    </w:p>
    <w:p w14:paraId="482C4C00" w14:textId="1C7427AF" w:rsidR="00E87588" w:rsidRDefault="00E87588" w:rsidP="00E87588">
      <w:pPr>
        <w:pBdr>
          <w:top w:val="nil"/>
          <w:left w:val="nil"/>
          <w:bottom w:val="nil"/>
          <w:right w:val="nil"/>
          <w:between w:val="nil"/>
        </w:pBdr>
        <w:jc w:val="both"/>
        <w:rPr>
          <w:rFonts w:ascii="Arial Narrow" w:hAnsi="Arial Narrow"/>
          <w:lang w:val="es-CO"/>
        </w:rPr>
      </w:pPr>
      <w:r w:rsidRPr="00E87588">
        <w:rPr>
          <w:rFonts w:ascii="Arial Narrow" w:hAnsi="Arial Narrow"/>
          <w:b/>
          <w:bCs/>
          <w:lang w:val="es-CO"/>
        </w:rPr>
        <w:t>Zona de recreación General Exterior</w:t>
      </w:r>
    </w:p>
    <w:p w14:paraId="4A4C814C" w14:textId="77777777" w:rsidR="00234B1F" w:rsidRDefault="00234B1F" w:rsidP="005C3A5F">
      <w:pPr>
        <w:pBdr>
          <w:top w:val="nil"/>
          <w:left w:val="nil"/>
          <w:bottom w:val="nil"/>
          <w:right w:val="nil"/>
          <w:between w:val="nil"/>
        </w:pBdr>
        <w:jc w:val="both"/>
        <w:rPr>
          <w:rFonts w:ascii="Arial Narrow" w:hAnsi="Arial Narrow"/>
          <w:b/>
          <w:bCs/>
          <w:lang w:val="es-CO"/>
        </w:rPr>
      </w:pPr>
    </w:p>
    <w:p w14:paraId="2BD3FF5F" w14:textId="77777777" w:rsidR="00E87588" w:rsidRDefault="00E87588" w:rsidP="00E87588">
      <w:pPr>
        <w:pBdr>
          <w:top w:val="nil"/>
          <w:left w:val="nil"/>
          <w:bottom w:val="nil"/>
          <w:right w:val="nil"/>
          <w:between w:val="nil"/>
        </w:pBdr>
        <w:jc w:val="both"/>
        <w:rPr>
          <w:rFonts w:ascii="Arial Narrow" w:hAnsi="Arial Narrow"/>
          <w:b/>
          <w:bCs/>
          <w:lang w:val="es-CO"/>
        </w:rPr>
      </w:pPr>
      <w:r w:rsidRPr="00E87588">
        <w:rPr>
          <w:rFonts w:ascii="Arial Narrow" w:hAnsi="Arial Narrow"/>
          <w:b/>
          <w:bCs/>
          <w:lang w:val="es-CO"/>
        </w:rPr>
        <w:t>Criterios:</w:t>
      </w:r>
    </w:p>
    <w:p w14:paraId="4764D2EE" w14:textId="77777777" w:rsidR="00E87588" w:rsidRPr="00E87588" w:rsidRDefault="00E87588" w:rsidP="00E87588">
      <w:pPr>
        <w:pBdr>
          <w:top w:val="nil"/>
          <w:left w:val="nil"/>
          <w:bottom w:val="nil"/>
          <w:right w:val="nil"/>
          <w:between w:val="nil"/>
        </w:pBdr>
        <w:jc w:val="both"/>
        <w:rPr>
          <w:rFonts w:ascii="Arial Narrow" w:hAnsi="Arial Narrow"/>
          <w:b/>
          <w:bCs/>
          <w:lang w:val="es-CO"/>
        </w:rPr>
      </w:pPr>
    </w:p>
    <w:p w14:paraId="7EF89D06" w14:textId="77777777" w:rsidR="00E87588" w:rsidRDefault="00E87588" w:rsidP="00E87588">
      <w:pPr>
        <w:pBdr>
          <w:top w:val="nil"/>
          <w:left w:val="nil"/>
          <w:bottom w:val="nil"/>
          <w:right w:val="nil"/>
          <w:between w:val="nil"/>
        </w:pBdr>
        <w:jc w:val="both"/>
        <w:rPr>
          <w:rFonts w:ascii="Arial Narrow" w:hAnsi="Arial Narrow"/>
          <w:lang w:val="es-CO"/>
        </w:rPr>
      </w:pPr>
      <w:r w:rsidRPr="00E87588">
        <w:rPr>
          <w:rFonts w:ascii="Arial Narrow" w:hAnsi="Arial Narrow"/>
          <w:lang w:val="es-CO"/>
        </w:rPr>
        <w:t>Zona de gran importancia turística, debido a sus características paisajísticas, ambientales y culturales; propicias para la recreación al aire libre de visitantes.</w:t>
      </w:r>
    </w:p>
    <w:p w14:paraId="5BB9A3AD" w14:textId="77777777" w:rsidR="00E87588" w:rsidRPr="00E87588" w:rsidRDefault="00E87588" w:rsidP="00E87588">
      <w:pPr>
        <w:pBdr>
          <w:top w:val="nil"/>
          <w:left w:val="nil"/>
          <w:bottom w:val="nil"/>
          <w:right w:val="nil"/>
          <w:between w:val="nil"/>
        </w:pBdr>
        <w:jc w:val="both"/>
        <w:rPr>
          <w:rFonts w:ascii="Arial Narrow" w:hAnsi="Arial Narrow"/>
          <w:lang w:val="es-CO"/>
        </w:rPr>
      </w:pPr>
    </w:p>
    <w:p w14:paraId="22ACF441" w14:textId="77777777" w:rsidR="00E87588" w:rsidRDefault="00E87588" w:rsidP="00E87588">
      <w:pPr>
        <w:pBdr>
          <w:top w:val="nil"/>
          <w:left w:val="nil"/>
          <w:bottom w:val="nil"/>
          <w:right w:val="nil"/>
          <w:between w:val="nil"/>
        </w:pBdr>
        <w:jc w:val="both"/>
        <w:rPr>
          <w:rFonts w:ascii="Arial Narrow" w:hAnsi="Arial Narrow"/>
          <w:lang w:val="es-CO"/>
        </w:rPr>
      </w:pPr>
      <w:r w:rsidRPr="00E87588">
        <w:rPr>
          <w:rFonts w:ascii="Arial Narrow" w:hAnsi="Arial Narrow"/>
          <w:lang w:val="es-CO"/>
        </w:rPr>
        <w:t>La zona presenta muestras representativas en buen estado de relictos de bosque seco tropical subxerofitico, lagunas costeras, manglar de franja, playas y presencia de comunidades indígenas Wayuu. Esta permite el contacto con comunidades vivas y especies de aves como el Flamenco Rosado, aves acuáticas y de bosque seco (migratorias y residentes).</w:t>
      </w:r>
    </w:p>
    <w:p w14:paraId="6AF25801" w14:textId="77777777" w:rsidR="00E87588" w:rsidRPr="00E87588" w:rsidRDefault="00E87588" w:rsidP="00E87588">
      <w:pPr>
        <w:pBdr>
          <w:top w:val="nil"/>
          <w:left w:val="nil"/>
          <w:bottom w:val="nil"/>
          <w:right w:val="nil"/>
          <w:between w:val="nil"/>
        </w:pBdr>
        <w:jc w:val="both"/>
        <w:rPr>
          <w:rFonts w:ascii="Arial Narrow" w:hAnsi="Arial Narrow"/>
          <w:lang w:val="es-CO"/>
        </w:rPr>
      </w:pPr>
    </w:p>
    <w:p w14:paraId="60232BDE" w14:textId="77777777" w:rsidR="00E87588" w:rsidRDefault="00E87588" w:rsidP="00E87588">
      <w:pPr>
        <w:pBdr>
          <w:top w:val="nil"/>
          <w:left w:val="nil"/>
          <w:bottom w:val="nil"/>
          <w:right w:val="nil"/>
          <w:between w:val="nil"/>
        </w:pBdr>
        <w:jc w:val="both"/>
        <w:rPr>
          <w:rFonts w:ascii="Arial Narrow" w:hAnsi="Arial Narrow"/>
          <w:lang w:val="es-CO"/>
        </w:rPr>
      </w:pPr>
      <w:r w:rsidRPr="00E87588">
        <w:rPr>
          <w:rFonts w:ascii="Arial Narrow" w:hAnsi="Arial Narrow"/>
          <w:lang w:val="es-CO"/>
        </w:rPr>
        <w:t>Existe una infraestructura que permiten el desarrollo de actividades ecoturísticas, atractivos ecoturísticos, con potenciales posibilidades para implementación del ecoturismo, mediante actividades recreativas, interpretación de patrimonio natural y cultural, de las comunidades locales que habitan al interior del área protegida.</w:t>
      </w:r>
    </w:p>
    <w:p w14:paraId="6AD59490" w14:textId="77777777" w:rsidR="00E87588" w:rsidRPr="00E87588" w:rsidRDefault="00E87588" w:rsidP="00E87588">
      <w:pPr>
        <w:pBdr>
          <w:top w:val="nil"/>
          <w:left w:val="nil"/>
          <w:bottom w:val="nil"/>
          <w:right w:val="nil"/>
          <w:between w:val="nil"/>
        </w:pBdr>
        <w:jc w:val="both"/>
        <w:rPr>
          <w:rFonts w:ascii="Arial Narrow" w:hAnsi="Arial Narrow"/>
          <w:lang w:val="es-CO"/>
        </w:rPr>
      </w:pPr>
    </w:p>
    <w:p w14:paraId="4056BDB6" w14:textId="77777777" w:rsidR="00E87588" w:rsidRPr="00E87588" w:rsidRDefault="00E87588" w:rsidP="00E87588">
      <w:pPr>
        <w:pBdr>
          <w:top w:val="nil"/>
          <w:left w:val="nil"/>
          <w:bottom w:val="nil"/>
          <w:right w:val="nil"/>
          <w:between w:val="nil"/>
        </w:pBdr>
        <w:jc w:val="both"/>
        <w:rPr>
          <w:rFonts w:ascii="Arial Narrow" w:hAnsi="Arial Narrow"/>
          <w:b/>
          <w:bCs/>
          <w:lang w:val="es-CO"/>
        </w:rPr>
      </w:pPr>
      <w:r w:rsidRPr="00E87588">
        <w:rPr>
          <w:rFonts w:ascii="Arial Narrow" w:hAnsi="Arial Narrow"/>
          <w:b/>
          <w:bCs/>
          <w:lang w:val="es-CO"/>
        </w:rPr>
        <w:t>Senderos Acuáticos:</w:t>
      </w:r>
    </w:p>
    <w:p w14:paraId="5AB8D5B1" w14:textId="77777777" w:rsidR="00E87588" w:rsidRDefault="00E87588" w:rsidP="00E87588">
      <w:pPr>
        <w:pBdr>
          <w:top w:val="nil"/>
          <w:left w:val="nil"/>
          <w:bottom w:val="nil"/>
          <w:right w:val="nil"/>
          <w:between w:val="nil"/>
        </w:pBdr>
        <w:jc w:val="both"/>
        <w:rPr>
          <w:rFonts w:ascii="Arial Narrow" w:hAnsi="Arial Narrow"/>
          <w:b/>
          <w:bCs/>
          <w:lang w:val="es-CO"/>
        </w:rPr>
      </w:pPr>
      <w:r w:rsidRPr="00E87588">
        <w:rPr>
          <w:rFonts w:ascii="Arial Narrow" w:hAnsi="Arial Narrow"/>
          <w:b/>
          <w:bCs/>
          <w:lang w:val="es-CO"/>
        </w:rPr>
        <w:t>Sector 5-6:</w:t>
      </w:r>
    </w:p>
    <w:p w14:paraId="11EBB0BE" w14:textId="77777777" w:rsidR="00E87588" w:rsidRPr="00E87588" w:rsidRDefault="00E87588" w:rsidP="00E87588">
      <w:pPr>
        <w:pBdr>
          <w:top w:val="nil"/>
          <w:left w:val="nil"/>
          <w:bottom w:val="nil"/>
          <w:right w:val="nil"/>
          <w:between w:val="nil"/>
        </w:pBdr>
        <w:jc w:val="both"/>
        <w:rPr>
          <w:rFonts w:ascii="Arial Narrow" w:hAnsi="Arial Narrow"/>
          <w:b/>
          <w:bCs/>
          <w:lang w:val="es-CO"/>
        </w:rPr>
      </w:pPr>
    </w:p>
    <w:p w14:paraId="3183D408" w14:textId="5A955F90" w:rsidR="00E87588" w:rsidRPr="00E87588" w:rsidRDefault="00E87588" w:rsidP="00E87588">
      <w:pPr>
        <w:pBdr>
          <w:top w:val="nil"/>
          <w:left w:val="nil"/>
          <w:bottom w:val="nil"/>
          <w:right w:val="nil"/>
          <w:between w:val="nil"/>
        </w:pBdr>
        <w:jc w:val="both"/>
        <w:rPr>
          <w:rFonts w:ascii="Arial Narrow" w:hAnsi="Arial Narrow"/>
          <w:lang w:val="es-CO"/>
        </w:rPr>
      </w:pPr>
      <w:r w:rsidRPr="00E87588">
        <w:rPr>
          <w:rFonts w:ascii="Arial Narrow" w:hAnsi="Arial Narrow"/>
          <w:lang w:val="es-CO"/>
        </w:rPr>
        <w:t xml:space="preserve">Sendero Acuático Laguna Navío Quebrado </w:t>
      </w:r>
      <w:r w:rsidR="007D29A8">
        <w:rPr>
          <w:rFonts w:ascii="Arial Narrow" w:hAnsi="Arial Narrow"/>
          <w:lang w:val="es-CO"/>
        </w:rPr>
        <w:t>y</w:t>
      </w:r>
      <w:r w:rsidRPr="00E87588">
        <w:rPr>
          <w:rFonts w:ascii="Arial Narrow" w:hAnsi="Arial Narrow"/>
          <w:lang w:val="es-CO"/>
        </w:rPr>
        <w:t xml:space="preserve"> Laguna Grande: Estas lagunas representan un alto valor paisajístico y se caracterizan porque a lo largo del año, por efecto de las condiciones climáticas del régimen hídrico, pasan de ser salinas a ser lagunas, pues los subsidios energéticos que se dan</w:t>
      </w:r>
    </w:p>
    <w:p w14:paraId="710237AE" w14:textId="77777777" w:rsidR="00E87588" w:rsidRDefault="00E87588" w:rsidP="005C3A5F">
      <w:pPr>
        <w:pBdr>
          <w:top w:val="nil"/>
          <w:left w:val="nil"/>
          <w:bottom w:val="nil"/>
          <w:right w:val="nil"/>
          <w:between w:val="nil"/>
        </w:pBdr>
        <w:jc w:val="both"/>
        <w:rPr>
          <w:rFonts w:ascii="Arial Narrow" w:hAnsi="Arial Narrow"/>
          <w:b/>
          <w:bCs/>
          <w:lang w:val="es-CO"/>
        </w:rPr>
      </w:pPr>
    </w:p>
    <w:p w14:paraId="5546724E" w14:textId="5F2509E3" w:rsidR="003A703F" w:rsidRDefault="003A703F" w:rsidP="008D27CE">
      <w:pPr>
        <w:pBdr>
          <w:top w:val="nil"/>
          <w:left w:val="nil"/>
          <w:bottom w:val="nil"/>
          <w:right w:val="nil"/>
          <w:between w:val="nil"/>
        </w:pBdr>
        <w:rPr>
          <w:rFonts w:ascii="Arial Narrow" w:hAnsi="Arial Narrow"/>
          <w:b/>
          <w:bCs/>
          <w:lang w:val="es-CO"/>
        </w:rPr>
      </w:pPr>
      <w:r w:rsidRPr="003A703F">
        <w:rPr>
          <w:rFonts w:ascii="Arial Narrow" w:hAnsi="Arial Narrow"/>
          <w:b/>
          <w:bCs/>
          <w:lang w:val="es-CO"/>
        </w:rPr>
        <w:t>Atractivos ecoturísticos Naturales y Culturales</w:t>
      </w:r>
      <w:r>
        <w:rPr>
          <w:rFonts w:ascii="Arial Narrow" w:hAnsi="Arial Narrow"/>
          <w:b/>
          <w:bCs/>
          <w:lang w:val="es-CO"/>
        </w:rPr>
        <w:t xml:space="preserve">: </w:t>
      </w:r>
    </w:p>
    <w:p w14:paraId="5905D27A" w14:textId="77777777" w:rsidR="00945154" w:rsidRDefault="00945154" w:rsidP="008D27CE">
      <w:pPr>
        <w:pBdr>
          <w:top w:val="nil"/>
          <w:left w:val="nil"/>
          <w:bottom w:val="nil"/>
          <w:right w:val="nil"/>
          <w:between w:val="nil"/>
        </w:pBdr>
        <w:rPr>
          <w:rFonts w:ascii="Arial Narrow" w:hAnsi="Arial Narrow"/>
          <w:b/>
          <w:bCs/>
          <w:lang w:val="es-CO"/>
        </w:rPr>
      </w:pPr>
    </w:p>
    <w:p w14:paraId="7A6D7934" w14:textId="2181DF37" w:rsidR="007048FB" w:rsidRPr="009C784E" w:rsidRDefault="00945154" w:rsidP="009C784E">
      <w:pPr>
        <w:pBdr>
          <w:top w:val="nil"/>
          <w:left w:val="nil"/>
          <w:bottom w:val="nil"/>
          <w:right w:val="nil"/>
          <w:between w:val="nil"/>
        </w:pBdr>
        <w:jc w:val="both"/>
        <w:rPr>
          <w:rFonts w:ascii="Arial Narrow" w:hAnsi="Arial Narrow"/>
          <w:b/>
          <w:bCs/>
          <w:lang w:val="es-CO"/>
        </w:rPr>
      </w:pPr>
      <w:r>
        <w:rPr>
          <w:rFonts w:ascii="Arial Narrow" w:hAnsi="Arial Narrow"/>
          <w:b/>
          <w:bCs/>
          <w:lang w:val="es-CO"/>
        </w:rPr>
        <w:t xml:space="preserve">Senderos acuáticos avistamiento de flamencos rosados </w:t>
      </w:r>
      <w:r w:rsidRPr="00945154">
        <w:rPr>
          <w:rFonts w:ascii="Arial Narrow" w:hAnsi="Arial Narrow"/>
          <w:b/>
          <w:bCs/>
          <w:i/>
          <w:iCs/>
          <w:lang w:val="es-CO"/>
        </w:rPr>
        <w:t>(Phoenicopterus ruber)</w:t>
      </w:r>
      <w:r>
        <w:rPr>
          <w:rFonts w:ascii="Arial Narrow" w:hAnsi="Arial Narrow"/>
          <w:b/>
          <w:bCs/>
          <w:i/>
          <w:iCs/>
          <w:lang w:val="es-CO"/>
        </w:rPr>
        <w:t xml:space="preserve"> –</w:t>
      </w:r>
      <w:r>
        <w:rPr>
          <w:rFonts w:ascii="Arial Narrow" w:hAnsi="Arial Narrow"/>
          <w:b/>
          <w:bCs/>
          <w:lang w:val="es-CO"/>
        </w:rPr>
        <w:t xml:space="preserve"> Laguna Navío Quebrado – Laguna Grande: </w:t>
      </w:r>
      <w:r w:rsidR="005A1B4D" w:rsidRPr="005A1B4D">
        <w:rPr>
          <w:rFonts w:ascii="Arial Narrow" w:eastAsia="Arial Narrow" w:hAnsi="Arial Narrow"/>
          <w:lang w:val="es-CO"/>
        </w:rPr>
        <w:t>Se constituyen en el principal atractivo de interés del área protegida en especial las colonias de la laguna</w:t>
      </w:r>
      <w:r w:rsidR="005A1B4D">
        <w:rPr>
          <w:rFonts w:ascii="Arial Narrow" w:eastAsia="Arial Narrow" w:hAnsi="Arial Narrow"/>
          <w:lang w:val="es-CO"/>
        </w:rPr>
        <w:t xml:space="preserve"> </w:t>
      </w:r>
      <w:r w:rsidR="005A1B4D" w:rsidRPr="005A1B4D">
        <w:rPr>
          <w:rFonts w:ascii="Arial Narrow" w:eastAsia="Arial Narrow" w:hAnsi="Arial Narrow"/>
          <w:lang w:val="es-CO"/>
        </w:rPr>
        <w:t>Navío Quebrado. Estas aves encuentran en las lagunas del Santuario aguas poco profundas, fangosas y</w:t>
      </w:r>
      <w:r w:rsidR="005A1B4D">
        <w:rPr>
          <w:rFonts w:ascii="Arial Narrow" w:eastAsia="Arial Narrow" w:hAnsi="Arial Narrow"/>
          <w:lang w:val="es-CO"/>
        </w:rPr>
        <w:t xml:space="preserve"> </w:t>
      </w:r>
      <w:r w:rsidR="005A1B4D" w:rsidRPr="005A1B4D">
        <w:rPr>
          <w:rFonts w:ascii="Arial Narrow" w:eastAsia="Arial Narrow" w:hAnsi="Arial Narrow"/>
          <w:lang w:val="es-CO"/>
        </w:rPr>
        <w:t>cargadas de alimento que les permite pasar largos períodos del año con una buena oferta alimenticia, para</w:t>
      </w:r>
      <w:r w:rsidR="005A1B4D">
        <w:rPr>
          <w:rFonts w:ascii="Arial Narrow" w:eastAsia="Arial Narrow" w:hAnsi="Arial Narrow"/>
          <w:lang w:val="es-CO"/>
        </w:rPr>
        <w:t xml:space="preserve"> más</w:t>
      </w:r>
      <w:r w:rsidR="005A1B4D" w:rsidRPr="005A1B4D">
        <w:rPr>
          <w:rFonts w:ascii="Arial Narrow" w:eastAsia="Arial Narrow" w:hAnsi="Arial Narrow"/>
          <w:lang w:val="es-CO"/>
        </w:rPr>
        <w:t xml:space="preserve"> adelante volar a otras áreas para reproducirse por lo que se constituyen en aves de tipo migratorio. El</w:t>
      </w:r>
      <w:r w:rsidR="005A1B4D">
        <w:rPr>
          <w:rFonts w:ascii="Arial Narrow" w:eastAsia="Arial Narrow" w:hAnsi="Arial Narrow"/>
          <w:lang w:val="es-CO"/>
        </w:rPr>
        <w:t xml:space="preserve"> </w:t>
      </w:r>
      <w:r w:rsidR="005A1B4D" w:rsidRPr="005A1B4D">
        <w:rPr>
          <w:rFonts w:ascii="Arial Narrow" w:eastAsia="Arial Narrow" w:hAnsi="Arial Narrow"/>
          <w:lang w:val="es-CO"/>
        </w:rPr>
        <w:t>principal centro de anidamiento de las poblaciones que frecuentan el santuario se encuentra en Bonaire</w:t>
      </w:r>
      <w:r w:rsidR="005A1B4D">
        <w:rPr>
          <w:rFonts w:ascii="Arial Narrow" w:eastAsia="Arial Narrow" w:hAnsi="Arial Narrow"/>
          <w:lang w:val="es-CO"/>
        </w:rPr>
        <w:t xml:space="preserve"> </w:t>
      </w:r>
      <w:r w:rsidR="005A1B4D" w:rsidRPr="005A1B4D">
        <w:rPr>
          <w:rFonts w:ascii="Arial Narrow" w:eastAsia="Arial Narrow" w:hAnsi="Arial Narrow"/>
          <w:lang w:val="es-CO"/>
        </w:rPr>
        <w:t>(Venezuela</w:t>
      </w:r>
      <w:r w:rsidR="005A1B4D">
        <w:rPr>
          <w:rFonts w:ascii="Arial Narrow" w:eastAsia="Arial Narrow" w:hAnsi="Arial Narrow"/>
          <w:lang w:val="es-CO"/>
        </w:rPr>
        <w:t>)</w:t>
      </w:r>
      <w:r w:rsidR="005A1B4D" w:rsidRPr="005A1B4D">
        <w:rPr>
          <w:rFonts w:ascii="Arial Narrow" w:eastAsia="Arial Narrow" w:hAnsi="Arial Narrow"/>
          <w:lang w:val="es-CO"/>
        </w:rPr>
        <w:t>. Esta especie se encuentra reportada como vulnerable en los libros rojos de aves</w:t>
      </w:r>
      <w:r w:rsidR="005A1B4D">
        <w:rPr>
          <w:rFonts w:ascii="Arial Narrow" w:eastAsia="Arial Narrow" w:hAnsi="Arial Narrow"/>
          <w:lang w:val="es-CO"/>
        </w:rPr>
        <w:t xml:space="preserve"> </w:t>
      </w:r>
      <w:r w:rsidR="005A1B4D" w:rsidRPr="005A1B4D">
        <w:rPr>
          <w:rFonts w:ascii="Arial Narrow" w:eastAsia="Arial Narrow" w:hAnsi="Arial Narrow"/>
          <w:lang w:val="es-CO"/>
        </w:rPr>
        <w:t xml:space="preserve">de la UICN (Unión Internacional para </w:t>
      </w:r>
      <w:r w:rsidR="005A1B4D" w:rsidRPr="005A1B4D">
        <w:rPr>
          <w:rFonts w:ascii="Arial Narrow" w:eastAsia="Arial Narrow" w:hAnsi="Arial Narrow"/>
          <w:lang w:val="es-CO"/>
        </w:rPr>
        <w:lastRenderedPageBreak/>
        <w:t>la Conservación de la Naturaleza), sin embargo, en los últimos años</w:t>
      </w:r>
      <w:r w:rsidR="005A1B4D">
        <w:rPr>
          <w:rFonts w:ascii="Arial Narrow" w:eastAsia="Arial Narrow" w:hAnsi="Arial Narrow"/>
          <w:lang w:val="es-CO"/>
        </w:rPr>
        <w:t xml:space="preserve"> </w:t>
      </w:r>
      <w:r w:rsidR="005A1B4D" w:rsidRPr="005A1B4D">
        <w:rPr>
          <w:rFonts w:ascii="Arial Narrow" w:eastAsia="Arial Narrow" w:hAnsi="Arial Narrow"/>
          <w:lang w:val="es-CO"/>
        </w:rPr>
        <w:t>ha sufrido una clara reducción en su área de distribución natural, que lo coloca dentro de las aves</w:t>
      </w:r>
      <w:r w:rsidR="005A1B4D">
        <w:rPr>
          <w:rFonts w:ascii="Arial Narrow" w:eastAsia="Arial Narrow" w:hAnsi="Arial Narrow"/>
          <w:lang w:val="es-CO"/>
        </w:rPr>
        <w:t xml:space="preserve"> </w:t>
      </w:r>
      <w:r w:rsidR="005A1B4D" w:rsidRPr="005A1B4D">
        <w:rPr>
          <w:rFonts w:ascii="Arial Narrow" w:eastAsia="Arial Narrow" w:hAnsi="Arial Narrow"/>
          <w:lang w:val="es-CO"/>
        </w:rPr>
        <w:t>amenazadas de Colombia</w:t>
      </w:r>
      <w:r w:rsidR="005A1B4D">
        <w:rPr>
          <w:rFonts w:ascii="Arial Narrow" w:eastAsia="Arial Narrow" w:hAnsi="Arial Narrow"/>
          <w:lang w:val="es-CO"/>
        </w:rPr>
        <w:t xml:space="preserve">. </w:t>
      </w:r>
    </w:p>
    <w:p w14:paraId="2199C6CD" w14:textId="77777777" w:rsidR="00F6303F" w:rsidRDefault="00F6303F" w:rsidP="005A1B4D">
      <w:pPr>
        <w:ind w:left="360"/>
        <w:jc w:val="both"/>
        <w:rPr>
          <w:rFonts w:ascii="Arial Narrow" w:eastAsia="Arial Narrow" w:hAnsi="Arial Narrow"/>
          <w:lang w:val="es-CO"/>
        </w:rPr>
      </w:pPr>
    </w:p>
    <w:p w14:paraId="0F956783" w14:textId="3303FCF2" w:rsidR="00F6303F" w:rsidRDefault="00F6303F" w:rsidP="009C784E">
      <w:pPr>
        <w:jc w:val="both"/>
        <w:rPr>
          <w:rFonts w:ascii="Arial Narrow" w:eastAsia="Arial Narrow" w:hAnsi="Arial Narrow"/>
          <w:lang w:val="es-CO"/>
        </w:rPr>
      </w:pPr>
      <w:r w:rsidRPr="00F6303F">
        <w:rPr>
          <w:rFonts w:ascii="Arial Narrow" w:eastAsia="Arial Narrow" w:hAnsi="Arial Narrow"/>
          <w:b/>
          <w:bCs/>
          <w:lang w:val="es-CO"/>
        </w:rPr>
        <w:t>Sendero Interpretativo “Los Arranchaderos”</w:t>
      </w:r>
      <w:r>
        <w:rPr>
          <w:rFonts w:ascii="Arial Narrow" w:eastAsia="Arial Narrow" w:hAnsi="Arial Narrow"/>
          <w:b/>
          <w:bCs/>
          <w:lang w:val="es-CO"/>
        </w:rPr>
        <w:t xml:space="preserve">: </w:t>
      </w:r>
      <w:r w:rsidRPr="00F6303F">
        <w:rPr>
          <w:rFonts w:ascii="Arial Narrow" w:eastAsia="Arial Narrow" w:hAnsi="Arial Narrow"/>
          <w:lang w:val="es-CO"/>
        </w:rPr>
        <w:t>Sendero de 3250 metros de longitud con un trazado plano, el suelo es franco arenoso, el trazado hace parte</w:t>
      </w:r>
      <w:r>
        <w:rPr>
          <w:rFonts w:ascii="Arial Narrow" w:eastAsia="Arial Narrow" w:hAnsi="Arial Narrow"/>
          <w:lang w:val="es-CO"/>
        </w:rPr>
        <w:t xml:space="preserve"> </w:t>
      </w:r>
      <w:r w:rsidRPr="00F6303F">
        <w:rPr>
          <w:rFonts w:ascii="Arial Narrow" w:eastAsia="Arial Narrow" w:hAnsi="Arial Narrow"/>
          <w:lang w:val="es-CO"/>
        </w:rPr>
        <w:t>de un camino de uso tradicional por los habitantes de la zona, inicia en la sede administrativo Guanebucanes” en dirección suroeste pasa por la Comunidad de Palaima quienes en su mayoría son indígenas Wayuu de una misma familia.</w:t>
      </w:r>
      <w:r>
        <w:rPr>
          <w:rFonts w:ascii="Arial Narrow" w:eastAsia="Arial Narrow" w:hAnsi="Arial Narrow"/>
          <w:lang w:val="es-CO"/>
        </w:rPr>
        <w:t xml:space="preserve"> </w:t>
      </w:r>
      <w:r w:rsidRPr="00F6303F">
        <w:rPr>
          <w:rFonts w:ascii="Arial Narrow" w:eastAsia="Arial Narrow" w:hAnsi="Arial Narrow"/>
          <w:lang w:val="es-CO"/>
        </w:rPr>
        <w:t>El recorrido permite observar una buena representación de vegetación de playa que se conjugan en un espacio reducido la diversidad ecosistémica del Santuario hallándose en el parche de bosque seco y muy seco, así como una franja de manglar</w:t>
      </w:r>
      <w:r w:rsidR="005D3C29">
        <w:rPr>
          <w:rFonts w:ascii="Arial Narrow" w:eastAsia="Arial Narrow" w:hAnsi="Arial Narrow"/>
          <w:lang w:val="es-CO"/>
        </w:rPr>
        <w:t xml:space="preserve">. </w:t>
      </w:r>
    </w:p>
    <w:p w14:paraId="695E288D" w14:textId="77777777" w:rsidR="008901E6" w:rsidRDefault="008901E6" w:rsidP="00F6303F">
      <w:pPr>
        <w:ind w:left="360"/>
        <w:jc w:val="both"/>
        <w:rPr>
          <w:rFonts w:ascii="Arial Narrow" w:eastAsia="Arial Narrow" w:hAnsi="Arial Narrow"/>
          <w:lang w:val="es-CO"/>
        </w:rPr>
      </w:pPr>
    </w:p>
    <w:p w14:paraId="1C3652B2" w14:textId="77777777" w:rsidR="009C784E" w:rsidRDefault="008901E6" w:rsidP="009C784E">
      <w:pPr>
        <w:jc w:val="both"/>
        <w:rPr>
          <w:rFonts w:ascii="Arial Narrow" w:eastAsia="Arial Narrow" w:hAnsi="Arial Narrow"/>
          <w:lang w:val="es-CO"/>
        </w:rPr>
      </w:pPr>
      <w:r w:rsidRPr="008901E6">
        <w:rPr>
          <w:rFonts w:ascii="Arial Narrow" w:eastAsia="Arial Narrow" w:hAnsi="Arial Narrow"/>
          <w:b/>
          <w:bCs/>
          <w:lang w:val="es-CO"/>
        </w:rPr>
        <w:t>Sendero interpretativo Mainshirutshi</w:t>
      </w:r>
      <w:r>
        <w:rPr>
          <w:rFonts w:ascii="Arial Narrow" w:eastAsia="Arial Narrow" w:hAnsi="Arial Narrow"/>
          <w:b/>
          <w:bCs/>
          <w:lang w:val="es-CO"/>
        </w:rPr>
        <w:t xml:space="preserve">: </w:t>
      </w:r>
      <w:r w:rsidRPr="008901E6">
        <w:rPr>
          <w:rFonts w:ascii="Arial Narrow" w:eastAsia="Arial Narrow" w:hAnsi="Arial Narrow"/>
          <w:lang w:val="es-CO"/>
        </w:rPr>
        <w:t>Tiene una longitud de 775 metros, es un sendero plano de suelos Franco arenosos, está</w:t>
      </w:r>
      <w:r>
        <w:rPr>
          <w:rFonts w:ascii="Arial Narrow" w:eastAsia="Arial Narrow" w:hAnsi="Arial Narrow"/>
          <w:lang w:val="es-CO"/>
        </w:rPr>
        <w:t xml:space="preserve"> </w:t>
      </w:r>
      <w:r w:rsidRPr="008901E6">
        <w:rPr>
          <w:rFonts w:ascii="Arial Narrow" w:eastAsia="Arial Narrow" w:hAnsi="Arial Narrow"/>
          <w:lang w:val="es-CO"/>
        </w:rPr>
        <w:t>ubicado en la zona de traslape con el resguardo Perratpu próximo a la ranchería indígena de Tocoromana;</w:t>
      </w:r>
      <w:r>
        <w:rPr>
          <w:rFonts w:ascii="Arial Narrow" w:eastAsia="Arial Narrow" w:hAnsi="Arial Narrow"/>
          <w:lang w:val="es-CO"/>
        </w:rPr>
        <w:t xml:space="preserve"> </w:t>
      </w:r>
      <w:r w:rsidRPr="008901E6">
        <w:rPr>
          <w:rFonts w:ascii="Arial Narrow" w:eastAsia="Arial Narrow" w:hAnsi="Arial Narrow"/>
          <w:lang w:val="es-CO"/>
        </w:rPr>
        <w:t>de acuerdo a la zonificación dada en el régimen especial de manejo está ubicado en la zona de conservació</w:t>
      </w:r>
      <w:r>
        <w:rPr>
          <w:rFonts w:ascii="Arial Narrow" w:eastAsia="Arial Narrow" w:hAnsi="Arial Narrow"/>
          <w:lang w:val="es-CO"/>
        </w:rPr>
        <w:t xml:space="preserve">n </w:t>
      </w:r>
      <w:r w:rsidRPr="008901E6">
        <w:rPr>
          <w:rFonts w:ascii="Arial Narrow" w:eastAsia="Arial Narrow" w:hAnsi="Arial Narrow"/>
          <w:lang w:val="es-CO"/>
        </w:rPr>
        <w:t>del resguardo, sin embargo, el uso actual es de pastoreo.</w:t>
      </w:r>
      <w:r>
        <w:rPr>
          <w:rFonts w:ascii="Arial Narrow" w:eastAsia="Arial Narrow" w:hAnsi="Arial Narrow"/>
          <w:lang w:val="es-CO"/>
        </w:rPr>
        <w:t xml:space="preserve"> </w:t>
      </w:r>
      <w:r w:rsidRPr="008901E6">
        <w:rPr>
          <w:rFonts w:ascii="Arial Narrow" w:eastAsia="Arial Narrow" w:hAnsi="Arial Narrow"/>
          <w:lang w:val="es-CO"/>
        </w:rPr>
        <w:t>Fue trazado al interior del bosque muy seco tropical; tiene el propósito de comunicar la relación etnobotánica</w:t>
      </w:r>
      <w:r>
        <w:rPr>
          <w:rFonts w:ascii="Arial Narrow" w:eastAsia="Arial Narrow" w:hAnsi="Arial Narrow"/>
          <w:lang w:val="es-CO"/>
        </w:rPr>
        <w:t xml:space="preserve"> </w:t>
      </w:r>
      <w:r w:rsidRPr="008901E6">
        <w:rPr>
          <w:rFonts w:ascii="Arial Narrow" w:eastAsia="Arial Narrow" w:hAnsi="Arial Narrow"/>
          <w:lang w:val="es-CO"/>
        </w:rPr>
        <w:t>(jawapia) de la comunidad wayuu con el bosque, inicia al sureste de la ranchería Tocoromana sobre el</w:t>
      </w:r>
      <w:r>
        <w:rPr>
          <w:rFonts w:ascii="Arial Narrow" w:eastAsia="Arial Narrow" w:hAnsi="Arial Narrow"/>
          <w:lang w:val="es-CO"/>
        </w:rPr>
        <w:t xml:space="preserve"> </w:t>
      </w:r>
      <w:r w:rsidRPr="008901E6">
        <w:rPr>
          <w:rFonts w:ascii="Arial Narrow" w:eastAsia="Arial Narrow" w:hAnsi="Arial Narrow"/>
          <w:lang w:val="es-CO"/>
        </w:rPr>
        <w:t>costado derecho de la vía de acceso vehicular con un relicto de bosque muy seco y vegetación achaparrada,</w:t>
      </w:r>
      <w:r>
        <w:rPr>
          <w:rFonts w:ascii="Arial Narrow" w:eastAsia="Arial Narrow" w:hAnsi="Arial Narrow"/>
          <w:lang w:val="es-CO"/>
        </w:rPr>
        <w:t xml:space="preserve"> </w:t>
      </w:r>
      <w:r w:rsidRPr="008901E6">
        <w:rPr>
          <w:rFonts w:ascii="Arial Narrow" w:eastAsia="Arial Narrow" w:hAnsi="Arial Narrow"/>
          <w:lang w:val="es-CO"/>
        </w:rPr>
        <w:t>se interna en un bosque seco donde se observa una vegetación la cual el dosel es denso y no supera los 7</w:t>
      </w:r>
      <w:r>
        <w:rPr>
          <w:rFonts w:ascii="Arial Narrow" w:eastAsia="Arial Narrow" w:hAnsi="Arial Narrow"/>
          <w:lang w:val="es-CO"/>
        </w:rPr>
        <w:t xml:space="preserve"> </w:t>
      </w:r>
      <w:r w:rsidRPr="008901E6">
        <w:rPr>
          <w:rFonts w:ascii="Arial Narrow" w:eastAsia="Arial Narrow" w:hAnsi="Arial Narrow"/>
          <w:lang w:val="es-CO"/>
        </w:rPr>
        <w:t>metros permitiendo disfrutar de un microclima más fresco, rodea el Jagüey del mismo nombre y desemboca</w:t>
      </w:r>
      <w:r>
        <w:rPr>
          <w:rFonts w:ascii="Arial Narrow" w:eastAsia="Arial Narrow" w:hAnsi="Arial Narrow"/>
          <w:lang w:val="es-CO"/>
        </w:rPr>
        <w:t xml:space="preserve"> </w:t>
      </w:r>
      <w:r w:rsidRPr="008901E6">
        <w:rPr>
          <w:rFonts w:ascii="Arial Narrow" w:eastAsia="Arial Narrow" w:hAnsi="Arial Narrow"/>
          <w:lang w:val="es-CO"/>
        </w:rPr>
        <w:t>al sur sobre la misma vía de acceso a la ranchería</w:t>
      </w:r>
      <w:r w:rsidR="009C784E">
        <w:rPr>
          <w:rFonts w:ascii="Arial Narrow" w:eastAsia="Arial Narrow" w:hAnsi="Arial Narrow"/>
          <w:lang w:val="es-CO"/>
        </w:rPr>
        <w:t>.</w:t>
      </w:r>
    </w:p>
    <w:p w14:paraId="42A1F84A" w14:textId="77777777" w:rsidR="009C784E" w:rsidRDefault="009C784E" w:rsidP="009C784E">
      <w:pPr>
        <w:jc w:val="both"/>
        <w:rPr>
          <w:rFonts w:ascii="Arial Narrow" w:eastAsia="Arial Narrow" w:hAnsi="Arial Narrow"/>
          <w:lang w:val="es-CO"/>
        </w:rPr>
      </w:pPr>
    </w:p>
    <w:p w14:paraId="457CAF7D" w14:textId="6FB75E21" w:rsidR="00FE7CAC" w:rsidRPr="00FE7CAC" w:rsidRDefault="00FE7CAC" w:rsidP="009C784E">
      <w:pPr>
        <w:jc w:val="both"/>
        <w:rPr>
          <w:rFonts w:ascii="Arial Narrow" w:eastAsia="Arial Narrow" w:hAnsi="Arial Narrow"/>
          <w:lang w:val="es-CO"/>
        </w:rPr>
      </w:pPr>
      <w:r w:rsidRPr="00FE7CAC">
        <w:rPr>
          <w:rFonts w:ascii="Arial Narrow" w:eastAsia="Arial Narrow" w:hAnsi="Arial Narrow"/>
          <w:b/>
          <w:bCs/>
          <w:lang w:val="es-CO"/>
        </w:rPr>
        <w:t>Cultura Wayuu</w:t>
      </w:r>
      <w:r>
        <w:rPr>
          <w:rFonts w:ascii="Arial Narrow" w:eastAsia="Arial Narrow" w:hAnsi="Arial Narrow"/>
          <w:b/>
          <w:bCs/>
          <w:lang w:val="es-CO"/>
        </w:rPr>
        <w:t xml:space="preserve">: </w:t>
      </w:r>
      <w:r w:rsidRPr="00FE7CAC">
        <w:rPr>
          <w:rFonts w:ascii="Arial Narrow" w:eastAsia="Arial Narrow" w:hAnsi="Arial Narrow"/>
          <w:lang w:val="es-CO"/>
        </w:rPr>
        <w:t>Existe un valioso patrimonio cultural que pertenece al pueblo wayuu, que componen la mayor</w:t>
      </w:r>
      <w:r>
        <w:rPr>
          <w:rFonts w:ascii="Arial Narrow" w:eastAsia="Arial Narrow" w:hAnsi="Arial Narrow"/>
          <w:lang w:val="es-CO"/>
        </w:rPr>
        <w:t xml:space="preserve"> </w:t>
      </w:r>
      <w:r w:rsidRPr="00FE7CAC">
        <w:rPr>
          <w:rFonts w:ascii="Arial Narrow" w:eastAsia="Arial Narrow" w:hAnsi="Arial Narrow"/>
          <w:lang w:val="es-CO"/>
        </w:rPr>
        <w:t>parte de la población asentada dentro de los límites del Santuario y habitan en las rancherías Tocoromana,</w:t>
      </w:r>
      <w:r>
        <w:rPr>
          <w:rFonts w:ascii="Arial Narrow" w:eastAsia="Arial Narrow" w:hAnsi="Arial Narrow"/>
          <w:lang w:val="es-CO"/>
        </w:rPr>
        <w:t xml:space="preserve"> </w:t>
      </w:r>
      <w:r w:rsidRPr="00FE7CAC">
        <w:rPr>
          <w:rFonts w:ascii="Arial Narrow" w:eastAsia="Arial Narrow" w:hAnsi="Arial Narrow"/>
          <w:lang w:val="es-CO"/>
        </w:rPr>
        <w:t>Loma fresca, Chentico, Palaima, los Cocos, la Guásima y Cale</w:t>
      </w:r>
      <w:r>
        <w:rPr>
          <w:rFonts w:ascii="Arial Narrow" w:eastAsia="Arial Narrow" w:hAnsi="Arial Narrow"/>
          <w:lang w:val="es-CO"/>
        </w:rPr>
        <w:t xml:space="preserve"> </w:t>
      </w:r>
      <w:r w:rsidR="00A55E1B">
        <w:rPr>
          <w:rFonts w:ascii="Arial Narrow" w:eastAsia="Arial Narrow" w:hAnsi="Arial Narrow"/>
          <w:lang w:val="es-CO"/>
        </w:rPr>
        <w:t>C</w:t>
      </w:r>
      <w:r w:rsidRPr="00FE7CAC">
        <w:rPr>
          <w:rFonts w:ascii="Arial Narrow" w:eastAsia="Arial Narrow" w:hAnsi="Arial Narrow"/>
          <w:lang w:val="es-CO"/>
        </w:rPr>
        <w:t>alemana (Cari Cari), las rancherías d</w:t>
      </w:r>
      <w:r>
        <w:rPr>
          <w:rFonts w:ascii="Arial Narrow" w:eastAsia="Arial Narrow" w:hAnsi="Arial Narrow"/>
          <w:lang w:val="es-CO"/>
        </w:rPr>
        <w:t xml:space="preserve">e </w:t>
      </w:r>
      <w:r w:rsidRPr="00FE7CAC">
        <w:rPr>
          <w:rFonts w:ascii="Arial Narrow" w:eastAsia="Arial Narrow" w:hAnsi="Arial Narrow"/>
          <w:lang w:val="es-CO"/>
        </w:rPr>
        <w:t>Tocoromana, Loma Fresca, Chentico y Palaima. Algunas de estas rancherías brindan el servicio de atención</w:t>
      </w:r>
      <w:r>
        <w:rPr>
          <w:rFonts w:ascii="Arial Narrow" w:eastAsia="Arial Narrow" w:hAnsi="Arial Narrow"/>
          <w:lang w:val="es-CO"/>
        </w:rPr>
        <w:t xml:space="preserve"> </w:t>
      </w:r>
      <w:r w:rsidRPr="00FE7CAC">
        <w:rPr>
          <w:rFonts w:ascii="Arial Narrow" w:eastAsia="Arial Narrow" w:hAnsi="Arial Narrow"/>
          <w:lang w:val="es-CO"/>
        </w:rPr>
        <w:t>de visitantes y se ofrece la oportunidad de interactuar con la cultura wayuu a través de diferentes expresiones</w:t>
      </w:r>
      <w:r>
        <w:rPr>
          <w:rFonts w:ascii="Arial Narrow" w:eastAsia="Arial Narrow" w:hAnsi="Arial Narrow"/>
          <w:lang w:val="es-CO"/>
        </w:rPr>
        <w:t xml:space="preserve"> </w:t>
      </w:r>
      <w:r w:rsidRPr="00FE7CAC">
        <w:rPr>
          <w:rFonts w:ascii="Arial Narrow" w:eastAsia="Arial Narrow" w:hAnsi="Arial Narrow"/>
          <w:lang w:val="es-CO"/>
        </w:rPr>
        <w:t>culturales, que se presentan en las tardes de ranchería.</w:t>
      </w:r>
    </w:p>
    <w:p w14:paraId="65605220" w14:textId="77777777" w:rsidR="009C784E" w:rsidRDefault="009C784E" w:rsidP="009C784E">
      <w:pPr>
        <w:jc w:val="both"/>
        <w:rPr>
          <w:rFonts w:ascii="Arial Narrow" w:eastAsia="Arial Narrow" w:hAnsi="Arial Narrow"/>
          <w:lang w:val="es-CO"/>
        </w:rPr>
      </w:pPr>
    </w:p>
    <w:p w14:paraId="0C8E31CE" w14:textId="4623C599" w:rsidR="00BC0369" w:rsidRDefault="00BC0369" w:rsidP="009C784E">
      <w:pPr>
        <w:jc w:val="both"/>
        <w:rPr>
          <w:rFonts w:ascii="Arial Narrow" w:eastAsia="Arial Narrow" w:hAnsi="Arial Narrow"/>
          <w:lang w:val="es-CO"/>
        </w:rPr>
      </w:pPr>
      <w:r w:rsidRPr="00BC0369">
        <w:rPr>
          <w:rFonts w:ascii="Arial Narrow" w:eastAsia="Arial Narrow" w:hAnsi="Arial Narrow"/>
          <w:b/>
          <w:bCs/>
          <w:lang w:val="es-CO"/>
        </w:rPr>
        <w:t>Zona de Playas de Camarones</w:t>
      </w:r>
      <w:r>
        <w:rPr>
          <w:rFonts w:ascii="Arial Narrow" w:eastAsia="Arial Narrow" w:hAnsi="Arial Narrow"/>
          <w:b/>
          <w:bCs/>
          <w:lang w:val="es-CO"/>
        </w:rPr>
        <w:t xml:space="preserve">: </w:t>
      </w:r>
      <w:r w:rsidRPr="00BC0369">
        <w:rPr>
          <w:rFonts w:ascii="Arial Narrow" w:eastAsia="Arial Narrow" w:hAnsi="Arial Narrow"/>
          <w:lang w:val="es-CO"/>
        </w:rPr>
        <w:t>Las playas del santuario representan escenarios paisajísticos de singular belleza, con arenas secas y</w:t>
      </w:r>
      <w:r>
        <w:rPr>
          <w:rFonts w:ascii="Arial Narrow" w:eastAsia="Arial Narrow" w:hAnsi="Arial Narrow"/>
          <w:lang w:val="es-CO"/>
        </w:rPr>
        <w:t xml:space="preserve"> </w:t>
      </w:r>
      <w:r w:rsidRPr="00BC0369">
        <w:rPr>
          <w:rFonts w:ascii="Arial Narrow" w:eastAsia="Arial Narrow" w:hAnsi="Arial Narrow"/>
          <w:lang w:val="es-CO"/>
        </w:rPr>
        <w:t>extensas playas impregnadas de la mística y mágica Guajira. Con más de 8 kilómetros de</w:t>
      </w:r>
      <w:r>
        <w:rPr>
          <w:rFonts w:ascii="Arial Narrow" w:eastAsia="Arial Narrow" w:hAnsi="Arial Narrow"/>
          <w:lang w:val="es-CO"/>
        </w:rPr>
        <w:t xml:space="preserve"> </w:t>
      </w:r>
      <w:r w:rsidRPr="00BC0369">
        <w:rPr>
          <w:rFonts w:ascii="Arial Narrow" w:eastAsia="Arial Narrow" w:hAnsi="Arial Narrow"/>
          <w:lang w:val="es-CO"/>
        </w:rPr>
        <w:t>playas, este escenario natural constituye uno de los principales atractivos, los visitantes se concentran en la</w:t>
      </w:r>
      <w:r>
        <w:rPr>
          <w:rFonts w:ascii="Arial Narrow" w:eastAsia="Arial Narrow" w:hAnsi="Arial Narrow"/>
          <w:lang w:val="es-CO"/>
        </w:rPr>
        <w:t xml:space="preserve"> </w:t>
      </w:r>
      <w:r w:rsidRPr="00BC0369">
        <w:rPr>
          <w:rFonts w:ascii="Arial Narrow" w:eastAsia="Arial Narrow" w:hAnsi="Arial Narrow"/>
          <w:lang w:val="es-CO"/>
        </w:rPr>
        <w:t>zona de la boca de camarones o la comunidad de los Cocos</w:t>
      </w:r>
      <w:r>
        <w:rPr>
          <w:rFonts w:ascii="Arial Narrow" w:eastAsia="Arial Narrow" w:hAnsi="Arial Narrow"/>
          <w:lang w:val="es-CO"/>
        </w:rPr>
        <w:t>.</w:t>
      </w:r>
    </w:p>
    <w:p w14:paraId="5E4947DF" w14:textId="77777777" w:rsidR="009C784E" w:rsidRDefault="009C784E" w:rsidP="009C784E">
      <w:pPr>
        <w:jc w:val="both"/>
        <w:rPr>
          <w:rFonts w:ascii="Arial Narrow" w:eastAsia="Arial Narrow" w:hAnsi="Arial Narrow"/>
          <w:lang w:val="es-CO"/>
        </w:rPr>
      </w:pPr>
    </w:p>
    <w:p w14:paraId="1BE6F1FC" w14:textId="6C9E704E" w:rsidR="009E29F6" w:rsidRPr="00353277" w:rsidRDefault="009E29F6" w:rsidP="00353277">
      <w:pPr>
        <w:jc w:val="both"/>
        <w:rPr>
          <w:rFonts w:ascii="Arial Narrow" w:eastAsia="Arial Narrow" w:hAnsi="Arial Narrow"/>
          <w:lang w:val="es-CO"/>
        </w:rPr>
      </w:pPr>
      <w:r w:rsidRPr="009E29F6">
        <w:rPr>
          <w:rFonts w:ascii="Arial Narrow" w:eastAsia="Arial Narrow" w:hAnsi="Arial Narrow"/>
          <w:b/>
          <w:bCs/>
          <w:lang w:val="es-CO"/>
        </w:rPr>
        <w:t>Sendero Camino de los Wanebucanes</w:t>
      </w:r>
      <w:r>
        <w:rPr>
          <w:rFonts w:ascii="Arial Narrow" w:eastAsia="Arial Narrow" w:hAnsi="Arial Narrow"/>
          <w:b/>
          <w:bCs/>
          <w:lang w:val="es-CO"/>
        </w:rPr>
        <w:t xml:space="preserve">: </w:t>
      </w:r>
      <w:r w:rsidR="00353277" w:rsidRPr="00353277">
        <w:rPr>
          <w:rFonts w:ascii="Arial Narrow" w:eastAsia="Arial Narrow" w:hAnsi="Arial Narrow"/>
          <w:lang w:val="es-CO"/>
        </w:rPr>
        <w:t>Es un sendero plano de suelos Franco arenoso y lodoso está ubicado en la zona sur del Área protegida, el sendero cuenta co</w:t>
      </w:r>
      <w:r w:rsidR="00353277">
        <w:rPr>
          <w:rFonts w:ascii="Arial Narrow" w:eastAsia="Arial Narrow" w:hAnsi="Arial Narrow"/>
          <w:lang w:val="es-CO"/>
        </w:rPr>
        <w:t xml:space="preserve">n </w:t>
      </w:r>
      <w:r w:rsidR="00353277" w:rsidRPr="00353277">
        <w:rPr>
          <w:rFonts w:ascii="Arial Narrow" w:eastAsia="Arial Narrow" w:hAnsi="Arial Narrow"/>
          <w:lang w:val="es-CO"/>
        </w:rPr>
        <w:t>grandes cualidades ambientales que lo harían un sitio muy atractivo para los visitantes. Atractivo basa su contenido en la</w:t>
      </w:r>
      <w:r w:rsidR="00353277">
        <w:rPr>
          <w:rFonts w:ascii="Arial Narrow" w:eastAsia="Arial Narrow" w:hAnsi="Arial Narrow"/>
          <w:lang w:val="es-CO"/>
        </w:rPr>
        <w:t xml:space="preserve"> </w:t>
      </w:r>
      <w:r w:rsidR="00353277" w:rsidRPr="00353277">
        <w:rPr>
          <w:rFonts w:ascii="Arial Narrow" w:eastAsia="Arial Narrow" w:hAnsi="Arial Narrow"/>
          <w:lang w:val="es-CO"/>
        </w:rPr>
        <w:t>importancia del bosque seco tropical, aves asociadas y como bordea la laguna se observa manglar de franja Otro de los</w:t>
      </w:r>
      <w:r w:rsidR="00353277">
        <w:rPr>
          <w:rFonts w:ascii="Arial Narrow" w:eastAsia="Arial Narrow" w:hAnsi="Arial Narrow"/>
          <w:lang w:val="es-CO"/>
        </w:rPr>
        <w:t xml:space="preserve"> </w:t>
      </w:r>
      <w:r w:rsidR="00353277" w:rsidRPr="00353277">
        <w:rPr>
          <w:rFonts w:ascii="Arial Narrow" w:eastAsia="Arial Narrow" w:hAnsi="Arial Narrow"/>
          <w:lang w:val="es-CO"/>
        </w:rPr>
        <w:t>elementos de relevancia del Atractivo, se encuentran catalogado como valor objeto de conservación (VOC) del Santuario de</w:t>
      </w:r>
      <w:r w:rsidR="00353277">
        <w:rPr>
          <w:rFonts w:ascii="Arial Narrow" w:eastAsia="Arial Narrow" w:hAnsi="Arial Narrow"/>
          <w:lang w:val="es-CO"/>
        </w:rPr>
        <w:t xml:space="preserve"> </w:t>
      </w:r>
      <w:r w:rsidR="00353277" w:rsidRPr="00353277">
        <w:rPr>
          <w:rFonts w:ascii="Arial Narrow" w:eastAsia="Arial Narrow" w:hAnsi="Arial Narrow"/>
          <w:lang w:val="es-CO"/>
        </w:rPr>
        <w:t>Flora y Fauna los Flamencos. Por último, en el sendero se encuentran vestigios arqueológicos de una cultura precolombina</w:t>
      </w:r>
      <w:r w:rsidR="00353277">
        <w:rPr>
          <w:rFonts w:ascii="Arial Narrow" w:eastAsia="Arial Narrow" w:hAnsi="Arial Narrow"/>
          <w:lang w:val="es-CO"/>
        </w:rPr>
        <w:t xml:space="preserve"> </w:t>
      </w:r>
      <w:r w:rsidR="00353277" w:rsidRPr="00353277">
        <w:rPr>
          <w:rFonts w:ascii="Arial Narrow" w:eastAsia="Arial Narrow" w:hAnsi="Arial Narrow"/>
          <w:lang w:val="es-CO"/>
        </w:rPr>
        <w:t xml:space="preserve">que habitó el Santuario, como es la </w:t>
      </w:r>
      <w:r w:rsidR="00353277" w:rsidRPr="00353277">
        <w:rPr>
          <w:rFonts w:ascii="Arial Narrow" w:eastAsia="Arial Narrow" w:hAnsi="Arial Narrow"/>
          <w:lang w:val="es-CO"/>
        </w:rPr>
        <w:lastRenderedPageBreak/>
        <w:t>cultura Wanebucan, y bien valdría la pena dar a conocer algunos elementos relevantes de</w:t>
      </w:r>
      <w:r w:rsidR="00353277">
        <w:rPr>
          <w:rFonts w:ascii="Arial Narrow" w:eastAsia="Arial Narrow" w:hAnsi="Arial Narrow"/>
          <w:lang w:val="es-CO"/>
        </w:rPr>
        <w:t xml:space="preserve"> </w:t>
      </w:r>
      <w:r w:rsidR="00353277" w:rsidRPr="00353277">
        <w:rPr>
          <w:rFonts w:ascii="Arial Narrow" w:eastAsia="Arial Narrow" w:hAnsi="Arial Narrow"/>
          <w:lang w:val="es-CO"/>
        </w:rPr>
        <w:t>los Primeros pobladores que habitaron el territorio.</w:t>
      </w:r>
    </w:p>
    <w:p w14:paraId="00546D02" w14:textId="77777777" w:rsidR="00F6303F" w:rsidRPr="00BC0369" w:rsidRDefault="00F6303F" w:rsidP="005A1B4D">
      <w:pPr>
        <w:ind w:left="360"/>
        <w:jc w:val="both"/>
        <w:rPr>
          <w:rFonts w:ascii="Arial Narrow" w:eastAsia="Arial Narrow" w:hAnsi="Arial Narrow"/>
          <w:lang w:val="es-CO"/>
        </w:rPr>
      </w:pPr>
    </w:p>
    <w:p w14:paraId="46B58B75" w14:textId="5B937FCF" w:rsidR="00455FFE" w:rsidRDefault="00455FFE" w:rsidP="00455FFE">
      <w:pPr>
        <w:pStyle w:val="Prrafodelista"/>
        <w:numPr>
          <w:ilvl w:val="0"/>
          <w:numId w:val="13"/>
        </w:numPr>
        <w:jc w:val="both"/>
        <w:rPr>
          <w:rFonts w:ascii="Arial Narrow" w:eastAsia="Arial Narrow" w:hAnsi="Arial Narrow"/>
          <w:b/>
          <w:bCs/>
          <w:lang w:val="es-CO"/>
        </w:rPr>
      </w:pPr>
      <w:r w:rsidRPr="00455FFE">
        <w:rPr>
          <w:rFonts w:ascii="Arial Narrow" w:eastAsia="Arial Narrow" w:hAnsi="Arial Narrow"/>
          <w:b/>
          <w:bCs/>
          <w:lang w:val="es-CO"/>
        </w:rPr>
        <w:t>INFRAESTRUCTURA Y SERVICIOS PARA EL ECOTURISMO</w:t>
      </w:r>
      <w:r>
        <w:rPr>
          <w:rFonts w:ascii="Arial Narrow" w:eastAsia="Arial Narrow" w:hAnsi="Arial Narrow"/>
          <w:b/>
          <w:bCs/>
          <w:lang w:val="es-CO"/>
        </w:rPr>
        <w:t>.</w:t>
      </w:r>
    </w:p>
    <w:p w14:paraId="09878CDC" w14:textId="77777777" w:rsidR="00455FFE" w:rsidRDefault="00455FFE" w:rsidP="00455FFE">
      <w:pPr>
        <w:jc w:val="both"/>
        <w:rPr>
          <w:rFonts w:ascii="Arial Narrow" w:eastAsia="Arial Narrow" w:hAnsi="Arial Narrow"/>
          <w:b/>
          <w:bCs/>
          <w:lang w:val="es-CO"/>
        </w:rPr>
      </w:pPr>
    </w:p>
    <w:p w14:paraId="60A4ADDA" w14:textId="1FAC15EC" w:rsidR="00455FFE" w:rsidRDefault="007C264E" w:rsidP="00455FFE">
      <w:pPr>
        <w:jc w:val="both"/>
        <w:rPr>
          <w:rFonts w:ascii="Arial Narrow" w:eastAsia="Arial Narrow" w:hAnsi="Arial Narrow"/>
          <w:lang w:val="es-CO"/>
        </w:rPr>
      </w:pPr>
      <w:r>
        <w:rPr>
          <w:rFonts w:ascii="Arial Narrow" w:eastAsia="Arial Narrow" w:hAnsi="Arial Narrow"/>
          <w:lang w:val="es-CO"/>
        </w:rPr>
        <w:t xml:space="preserve">El Santuario del Flora y Fauna Los Flamencos cuenta con vallas </w:t>
      </w:r>
      <w:r w:rsidR="00D93D0A">
        <w:rPr>
          <w:rFonts w:ascii="Arial Narrow" w:eastAsia="Arial Narrow" w:hAnsi="Arial Narrow"/>
          <w:lang w:val="es-CO"/>
        </w:rPr>
        <w:t xml:space="preserve">de informativas e interpretativas en los senderos en promedio </w:t>
      </w:r>
      <w:r w:rsidR="00944559">
        <w:rPr>
          <w:rFonts w:ascii="Arial Narrow" w:eastAsia="Arial Narrow" w:hAnsi="Arial Narrow"/>
          <w:lang w:val="es-CO"/>
        </w:rPr>
        <w:t xml:space="preserve">45 </w:t>
      </w:r>
      <w:r w:rsidR="00D93D0A">
        <w:rPr>
          <w:rFonts w:ascii="Arial Narrow" w:eastAsia="Arial Narrow" w:hAnsi="Arial Narrow"/>
          <w:lang w:val="es-CO"/>
        </w:rPr>
        <w:t>vallas</w:t>
      </w:r>
      <w:r w:rsidR="00944559">
        <w:rPr>
          <w:rFonts w:ascii="Arial Narrow" w:eastAsia="Arial Narrow" w:hAnsi="Arial Narrow"/>
          <w:lang w:val="es-CO"/>
        </w:rPr>
        <w:t xml:space="preserve"> de diferentes dimensiones</w:t>
      </w:r>
      <w:r w:rsidR="00D93D0A">
        <w:rPr>
          <w:rFonts w:ascii="Arial Narrow" w:eastAsia="Arial Narrow" w:hAnsi="Arial Narrow"/>
          <w:lang w:val="es-CO"/>
        </w:rPr>
        <w:t xml:space="preserve">, dos (2) torres de avistamiento (Miradores) en el sendero arrancadero, y una plataforma de 50 metros de largo </w:t>
      </w:r>
      <w:r w:rsidR="00D93D0A" w:rsidRPr="00D93D0A">
        <w:rPr>
          <w:rFonts w:ascii="Arial Narrow" w:eastAsia="Arial Narrow" w:hAnsi="Arial Narrow"/>
          <w:lang w:val="es-CO"/>
        </w:rPr>
        <w:t xml:space="preserve">para facilitar el paso en tiempo de invierno.  </w:t>
      </w:r>
    </w:p>
    <w:p w14:paraId="50953FAF" w14:textId="77777777" w:rsidR="001F6FE2" w:rsidRDefault="001F6FE2" w:rsidP="00455FFE">
      <w:pPr>
        <w:jc w:val="both"/>
        <w:rPr>
          <w:rFonts w:ascii="Arial Narrow" w:eastAsia="Arial Narrow" w:hAnsi="Arial Narrow"/>
          <w:lang w:val="es-CO"/>
        </w:rPr>
      </w:pPr>
    </w:p>
    <w:p w14:paraId="269FF199" w14:textId="77777777" w:rsidR="00D76F4F" w:rsidRDefault="00027497" w:rsidP="00027497">
      <w:pPr>
        <w:pBdr>
          <w:top w:val="nil"/>
          <w:left w:val="nil"/>
          <w:bottom w:val="nil"/>
          <w:right w:val="nil"/>
          <w:between w:val="nil"/>
        </w:pBdr>
        <w:rPr>
          <w:rFonts w:ascii="Verdana" w:hAnsi="Verdana" w:cs="Arial"/>
          <w:noProof/>
        </w:rPr>
      </w:pPr>
      <w:r w:rsidRPr="00027497">
        <w:rPr>
          <w:rFonts w:ascii="Arial Narrow" w:hAnsi="Arial Narrow"/>
          <w:i/>
          <w:iCs/>
          <w:sz w:val="18"/>
          <w:szCs w:val="18"/>
          <w:lang w:val="es-CO"/>
        </w:rPr>
        <w:t>Ilustración No. 4. Tipos de vallas que se pueden encontrar en los senderos en el SFF Los Flamencos. Fotografía equipo SFF</w:t>
      </w:r>
      <w:r>
        <w:rPr>
          <w:rFonts w:ascii="Arial Narrow" w:hAnsi="Arial Narrow"/>
          <w:i/>
          <w:iCs/>
          <w:sz w:val="18"/>
          <w:szCs w:val="18"/>
          <w:lang w:val="es-CO"/>
        </w:rPr>
        <w:t>F</w:t>
      </w:r>
      <w:r w:rsidRPr="005C3F78">
        <w:rPr>
          <w:rFonts w:ascii="Verdana" w:hAnsi="Verdana" w:cs="Arial"/>
          <w:noProof/>
        </w:rPr>
        <w:t xml:space="preserve"> </w:t>
      </w:r>
    </w:p>
    <w:p w14:paraId="7A842ECE" w14:textId="77777777" w:rsidR="00D76F4F" w:rsidRDefault="00D76F4F" w:rsidP="00027497">
      <w:pPr>
        <w:pBdr>
          <w:top w:val="nil"/>
          <w:left w:val="nil"/>
          <w:bottom w:val="nil"/>
          <w:right w:val="nil"/>
          <w:between w:val="nil"/>
        </w:pBdr>
        <w:rPr>
          <w:rFonts w:ascii="Verdana" w:hAnsi="Verdana" w:cs="Arial"/>
          <w:noProof/>
        </w:rPr>
      </w:pPr>
    </w:p>
    <w:p w14:paraId="265F1C7F" w14:textId="50FC8640" w:rsidR="00455FFE" w:rsidRDefault="00027497" w:rsidP="00027497">
      <w:pPr>
        <w:pBdr>
          <w:top w:val="nil"/>
          <w:left w:val="nil"/>
          <w:bottom w:val="nil"/>
          <w:right w:val="nil"/>
          <w:between w:val="nil"/>
        </w:pBdr>
        <w:rPr>
          <w:rFonts w:ascii="Arial Narrow" w:hAnsi="Arial Narrow"/>
          <w:b/>
          <w:bCs/>
          <w:lang w:val="es"/>
        </w:rPr>
      </w:pPr>
      <w:r w:rsidRPr="005C3F78">
        <w:rPr>
          <w:rFonts w:ascii="Verdana" w:hAnsi="Verdana" w:cs="Arial"/>
          <w:noProof/>
        </w:rPr>
        <w:drawing>
          <wp:inline distT="0" distB="0" distL="0" distR="0" wp14:anchorId="7CFE2D9F" wp14:editId="1F6BDB28">
            <wp:extent cx="1742081" cy="1453344"/>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1808222" cy="1508523"/>
                    </a:xfrm>
                    <a:prstGeom prst="rect">
                      <a:avLst/>
                    </a:prstGeom>
                  </pic:spPr>
                </pic:pic>
              </a:graphicData>
            </a:graphic>
          </wp:inline>
        </w:drawing>
      </w:r>
      <w:r w:rsidR="00FA7BCE" w:rsidRPr="000735B3">
        <w:rPr>
          <w:rFonts w:ascii="Verdana" w:hAnsi="Verdana" w:cs="Arial"/>
          <w:noProof/>
        </w:rPr>
        <w:drawing>
          <wp:inline distT="0" distB="0" distL="0" distR="0" wp14:anchorId="02B7278F" wp14:editId="4775586A">
            <wp:extent cx="915914" cy="14481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934399" cy="1477361"/>
                    </a:xfrm>
                    <a:prstGeom prst="rect">
                      <a:avLst/>
                    </a:prstGeom>
                  </pic:spPr>
                </pic:pic>
              </a:graphicData>
            </a:graphic>
          </wp:inline>
        </w:drawing>
      </w:r>
      <w:r w:rsidRPr="000735B3">
        <w:rPr>
          <w:rFonts w:ascii="Verdana" w:hAnsi="Verdana" w:cs="Arial"/>
          <w:noProof/>
        </w:rPr>
        <w:drawing>
          <wp:inline distT="0" distB="0" distL="0" distR="0" wp14:anchorId="4DB16136" wp14:editId="21C1DDCB">
            <wp:extent cx="1654267" cy="145161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1698241" cy="1490197"/>
                    </a:xfrm>
                    <a:prstGeom prst="rect">
                      <a:avLst/>
                    </a:prstGeom>
                  </pic:spPr>
                </pic:pic>
              </a:graphicData>
            </a:graphic>
          </wp:inline>
        </w:drawing>
      </w:r>
      <w:r w:rsidRPr="000735B3">
        <w:rPr>
          <w:rFonts w:ascii="Verdana" w:hAnsi="Verdana" w:cs="Arial"/>
          <w:noProof/>
        </w:rPr>
        <w:drawing>
          <wp:inline distT="0" distB="0" distL="0" distR="0" wp14:anchorId="6011788E" wp14:editId="79C0C153">
            <wp:extent cx="1257300" cy="145216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274399" cy="1471916"/>
                    </a:xfrm>
                    <a:prstGeom prst="rect">
                      <a:avLst/>
                    </a:prstGeom>
                  </pic:spPr>
                </pic:pic>
              </a:graphicData>
            </a:graphic>
          </wp:inline>
        </w:drawing>
      </w:r>
    </w:p>
    <w:p w14:paraId="64DB6DE2" w14:textId="77777777" w:rsidR="00FA7BCE" w:rsidRDefault="00FA7BCE" w:rsidP="00FA7BCE">
      <w:pPr>
        <w:pBdr>
          <w:top w:val="nil"/>
          <w:left w:val="nil"/>
          <w:bottom w:val="nil"/>
          <w:right w:val="nil"/>
          <w:between w:val="nil"/>
        </w:pBdr>
        <w:rPr>
          <w:rFonts w:ascii="Verdana" w:hAnsi="Verdana" w:cs="Arial"/>
          <w:noProof/>
        </w:rPr>
      </w:pPr>
      <w:r w:rsidRPr="00027497">
        <w:rPr>
          <w:rFonts w:ascii="Arial Narrow" w:hAnsi="Arial Narrow"/>
          <w:i/>
          <w:iCs/>
          <w:sz w:val="18"/>
          <w:szCs w:val="18"/>
          <w:lang w:val="es-CO"/>
        </w:rPr>
        <w:t>Ilustración No. 4. Tipos de vallas que se pueden encontrar en los senderos en el SFF Los Flamencos. Fotografía equipo SFF</w:t>
      </w:r>
      <w:r>
        <w:rPr>
          <w:rFonts w:ascii="Arial Narrow" w:hAnsi="Arial Narrow"/>
          <w:i/>
          <w:iCs/>
          <w:sz w:val="18"/>
          <w:szCs w:val="18"/>
          <w:lang w:val="es-CO"/>
        </w:rPr>
        <w:t>F</w:t>
      </w:r>
      <w:r w:rsidRPr="005C3F78">
        <w:rPr>
          <w:rFonts w:ascii="Verdana" w:hAnsi="Verdana" w:cs="Arial"/>
          <w:noProof/>
        </w:rPr>
        <w:t xml:space="preserve"> </w:t>
      </w:r>
    </w:p>
    <w:p w14:paraId="1CAF4CF8" w14:textId="77777777" w:rsidR="00FA7BCE" w:rsidRDefault="00FA7BCE" w:rsidP="00027497">
      <w:pPr>
        <w:pBdr>
          <w:top w:val="nil"/>
          <w:left w:val="nil"/>
          <w:bottom w:val="nil"/>
          <w:right w:val="nil"/>
          <w:between w:val="nil"/>
        </w:pBdr>
        <w:rPr>
          <w:rFonts w:ascii="Arial Narrow" w:hAnsi="Arial Narrow"/>
          <w:b/>
          <w:bCs/>
          <w:lang w:val="es"/>
        </w:rPr>
      </w:pPr>
    </w:p>
    <w:p w14:paraId="24761CA5" w14:textId="0C1069BE" w:rsidR="00027497" w:rsidRDefault="00132E7C" w:rsidP="00132E7C">
      <w:pPr>
        <w:autoSpaceDN w:val="0"/>
        <w:jc w:val="center"/>
        <w:textAlignment w:val="baseline"/>
        <w:rPr>
          <w:rFonts w:ascii="Arial Narrow" w:hAnsi="Arial Narrow"/>
          <w:b/>
          <w:bCs/>
          <w:lang w:val="es"/>
        </w:rPr>
      </w:pPr>
      <w:r>
        <w:rPr>
          <w:noProof/>
        </w:rPr>
        <w:drawing>
          <wp:inline distT="0" distB="0" distL="0" distR="0" wp14:anchorId="349E1864" wp14:editId="60B62C10">
            <wp:extent cx="2145453" cy="2860686"/>
            <wp:effectExtent l="0" t="0" r="7620" b="0"/>
            <wp:docPr id="409097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0256" cy="2947092"/>
                    </a:xfrm>
                    <a:prstGeom prst="rect">
                      <a:avLst/>
                    </a:prstGeom>
                    <a:noFill/>
                    <a:ln>
                      <a:noFill/>
                    </a:ln>
                  </pic:spPr>
                </pic:pic>
              </a:graphicData>
            </a:graphic>
          </wp:inline>
        </w:drawing>
      </w:r>
      <w:r>
        <w:rPr>
          <w:rFonts w:ascii="Arial Narrow" w:hAnsi="Arial Narrow"/>
          <w:b/>
          <w:bCs/>
          <w:lang w:val="es"/>
        </w:rPr>
        <w:t xml:space="preserve">      </w:t>
      </w:r>
      <w:r w:rsidR="00894AE1">
        <w:rPr>
          <w:noProof/>
        </w:rPr>
        <w:drawing>
          <wp:inline distT="0" distB="0" distL="0" distR="0" wp14:anchorId="64F99F2D" wp14:editId="528202E7">
            <wp:extent cx="2145658" cy="2860958"/>
            <wp:effectExtent l="0" t="0" r="7620" b="0"/>
            <wp:docPr id="18693886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4876" cy="2913251"/>
                    </a:xfrm>
                    <a:prstGeom prst="rect">
                      <a:avLst/>
                    </a:prstGeom>
                    <a:noFill/>
                    <a:ln>
                      <a:noFill/>
                    </a:ln>
                  </pic:spPr>
                </pic:pic>
              </a:graphicData>
            </a:graphic>
          </wp:inline>
        </w:drawing>
      </w:r>
    </w:p>
    <w:p w14:paraId="37280E5B" w14:textId="474C1A96" w:rsidR="00132E7C" w:rsidRDefault="00132E7C" w:rsidP="00132E7C">
      <w:pPr>
        <w:autoSpaceDN w:val="0"/>
        <w:jc w:val="center"/>
        <w:textAlignment w:val="baseline"/>
        <w:rPr>
          <w:rFonts w:ascii="Arial Narrow" w:hAnsi="Arial Narrow"/>
          <w:b/>
          <w:bCs/>
          <w:lang w:val="es"/>
        </w:rPr>
      </w:pPr>
      <w:r>
        <w:rPr>
          <w:rFonts w:ascii="Arial Narrow" w:hAnsi="Arial Narrow"/>
          <w:b/>
          <w:bCs/>
          <w:lang w:val="es"/>
        </w:rPr>
        <w:t>Torre No.1                            Torre No. 2</w:t>
      </w:r>
    </w:p>
    <w:p w14:paraId="0460895C" w14:textId="77777777" w:rsidR="00FA7BCE" w:rsidRDefault="00FA7BCE" w:rsidP="00FA7BCE">
      <w:pPr>
        <w:autoSpaceDN w:val="0"/>
        <w:jc w:val="center"/>
        <w:textAlignment w:val="baseline"/>
        <w:rPr>
          <w:rFonts w:ascii="Arial Narrow" w:hAnsi="Arial Narrow"/>
          <w:i/>
          <w:iCs/>
          <w:sz w:val="18"/>
          <w:szCs w:val="18"/>
          <w:lang w:val="es-CO"/>
        </w:rPr>
      </w:pPr>
      <w:r w:rsidRPr="00027497">
        <w:rPr>
          <w:rFonts w:ascii="Arial Narrow" w:hAnsi="Arial Narrow"/>
          <w:i/>
          <w:iCs/>
          <w:sz w:val="18"/>
          <w:szCs w:val="18"/>
          <w:lang w:val="es-CO"/>
        </w:rPr>
        <w:t xml:space="preserve">Ilustración No. </w:t>
      </w:r>
      <w:r>
        <w:rPr>
          <w:rFonts w:ascii="Arial Narrow" w:hAnsi="Arial Narrow"/>
          <w:i/>
          <w:iCs/>
          <w:sz w:val="18"/>
          <w:szCs w:val="18"/>
          <w:lang w:val="es-CO"/>
        </w:rPr>
        <w:t>5</w:t>
      </w:r>
      <w:r w:rsidRPr="00027497">
        <w:rPr>
          <w:rFonts w:ascii="Arial Narrow" w:hAnsi="Arial Narrow"/>
          <w:i/>
          <w:iCs/>
          <w:sz w:val="18"/>
          <w:szCs w:val="18"/>
          <w:lang w:val="es-CO"/>
        </w:rPr>
        <w:t xml:space="preserve">. </w:t>
      </w:r>
      <w:r>
        <w:rPr>
          <w:rFonts w:ascii="Arial Narrow" w:hAnsi="Arial Narrow"/>
          <w:i/>
          <w:iCs/>
          <w:sz w:val="18"/>
          <w:szCs w:val="18"/>
          <w:lang w:val="es-CO"/>
        </w:rPr>
        <w:t>Torres de avistamiento (Miradores).</w:t>
      </w:r>
    </w:p>
    <w:p w14:paraId="17823046" w14:textId="77777777" w:rsidR="00132E7C" w:rsidRDefault="00132E7C" w:rsidP="00FA7BCE">
      <w:pPr>
        <w:autoSpaceDN w:val="0"/>
        <w:jc w:val="center"/>
        <w:textAlignment w:val="baseline"/>
        <w:rPr>
          <w:rFonts w:ascii="Arial Narrow" w:hAnsi="Arial Narrow"/>
          <w:i/>
          <w:iCs/>
          <w:sz w:val="18"/>
          <w:szCs w:val="18"/>
          <w:lang w:val="es-CO"/>
        </w:rPr>
      </w:pPr>
    </w:p>
    <w:p w14:paraId="34B3A2BD" w14:textId="77777777" w:rsidR="00CB5909" w:rsidRDefault="00CB5909" w:rsidP="00132E7C">
      <w:pPr>
        <w:autoSpaceDN w:val="0"/>
        <w:textAlignment w:val="baseline"/>
        <w:rPr>
          <w:rFonts w:ascii="Arial Narrow" w:hAnsi="Arial Narrow"/>
          <w:i/>
          <w:iCs/>
          <w:sz w:val="18"/>
          <w:szCs w:val="18"/>
          <w:lang w:val="es-CO"/>
        </w:rPr>
      </w:pPr>
    </w:p>
    <w:p w14:paraId="65BEB89C" w14:textId="50FEA686" w:rsidR="00027497" w:rsidRDefault="00894AE1" w:rsidP="00EC410D">
      <w:pPr>
        <w:autoSpaceDN w:val="0"/>
        <w:jc w:val="center"/>
        <w:textAlignment w:val="baseline"/>
        <w:rPr>
          <w:rFonts w:ascii="Arial Narrow" w:hAnsi="Arial Narrow"/>
          <w:i/>
          <w:iCs/>
          <w:sz w:val="18"/>
          <w:szCs w:val="18"/>
          <w:lang w:val="es-CO"/>
        </w:rPr>
      </w:pPr>
      <w:r>
        <w:rPr>
          <w:noProof/>
        </w:rPr>
        <w:lastRenderedPageBreak/>
        <w:drawing>
          <wp:inline distT="0" distB="0" distL="0" distR="0" wp14:anchorId="5F574A69" wp14:editId="10100032">
            <wp:extent cx="3042138" cy="2281604"/>
            <wp:effectExtent l="0" t="0" r="6350" b="4445"/>
            <wp:docPr id="135463928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3095361" cy="2321521"/>
                    </a:xfrm>
                    <a:prstGeom prst="rect">
                      <a:avLst/>
                    </a:prstGeom>
                    <a:noFill/>
                    <a:ln>
                      <a:noFill/>
                    </a:ln>
                  </pic:spPr>
                </pic:pic>
              </a:graphicData>
            </a:graphic>
          </wp:inline>
        </w:drawing>
      </w:r>
    </w:p>
    <w:p w14:paraId="070B2B1F" w14:textId="2B6A6090" w:rsidR="00CB5909" w:rsidRDefault="00FA7BCE" w:rsidP="00EC410D">
      <w:pPr>
        <w:autoSpaceDN w:val="0"/>
        <w:jc w:val="center"/>
        <w:textAlignment w:val="baseline"/>
        <w:rPr>
          <w:rFonts w:ascii="Arial Narrow" w:hAnsi="Arial Narrow"/>
          <w:i/>
          <w:iCs/>
          <w:sz w:val="18"/>
          <w:szCs w:val="18"/>
          <w:lang w:val="es-CO"/>
        </w:rPr>
      </w:pPr>
      <w:r w:rsidRPr="00027497">
        <w:rPr>
          <w:rFonts w:ascii="Arial Narrow" w:hAnsi="Arial Narrow"/>
          <w:i/>
          <w:iCs/>
          <w:sz w:val="18"/>
          <w:szCs w:val="18"/>
          <w:lang w:val="es-CO"/>
        </w:rPr>
        <w:t xml:space="preserve">Ilustración No. </w:t>
      </w:r>
      <w:r>
        <w:rPr>
          <w:rFonts w:ascii="Arial Narrow" w:hAnsi="Arial Narrow"/>
          <w:i/>
          <w:iCs/>
          <w:sz w:val="18"/>
          <w:szCs w:val="18"/>
          <w:lang w:val="es-CO"/>
        </w:rPr>
        <w:t>6</w:t>
      </w:r>
      <w:r w:rsidRPr="00027497">
        <w:rPr>
          <w:rFonts w:ascii="Arial Narrow" w:hAnsi="Arial Narrow"/>
          <w:i/>
          <w:iCs/>
          <w:sz w:val="18"/>
          <w:szCs w:val="18"/>
          <w:lang w:val="es-CO"/>
        </w:rPr>
        <w:t xml:space="preserve">. </w:t>
      </w:r>
      <w:r>
        <w:rPr>
          <w:rFonts w:ascii="Arial Narrow" w:hAnsi="Arial Narrow"/>
          <w:i/>
          <w:iCs/>
          <w:sz w:val="18"/>
          <w:szCs w:val="18"/>
          <w:lang w:val="es-CO"/>
        </w:rPr>
        <w:t>Plataforma en madera 50 metros.</w:t>
      </w:r>
    </w:p>
    <w:p w14:paraId="1C67F4E5" w14:textId="77777777" w:rsidR="00FA7BCE" w:rsidRDefault="00FA7BCE" w:rsidP="00EC410D">
      <w:pPr>
        <w:autoSpaceDN w:val="0"/>
        <w:jc w:val="center"/>
        <w:textAlignment w:val="baseline"/>
        <w:rPr>
          <w:rFonts w:ascii="Arial Narrow" w:hAnsi="Arial Narrow"/>
          <w:i/>
          <w:iCs/>
          <w:sz w:val="18"/>
          <w:szCs w:val="18"/>
          <w:lang w:val="es-CO"/>
        </w:rPr>
      </w:pPr>
    </w:p>
    <w:p w14:paraId="74E38077" w14:textId="11DCDF36" w:rsidR="00CB5909" w:rsidRPr="00FA6919" w:rsidRDefault="00BF5D59" w:rsidP="00CB5909">
      <w:pPr>
        <w:pStyle w:val="Prrafodelista"/>
        <w:numPr>
          <w:ilvl w:val="0"/>
          <w:numId w:val="13"/>
        </w:numPr>
        <w:autoSpaceDN w:val="0"/>
        <w:jc w:val="both"/>
        <w:textAlignment w:val="baseline"/>
        <w:rPr>
          <w:rFonts w:ascii="Arial Narrow" w:hAnsi="Arial Narrow"/>
          <w:b/>
          <w:bCs/>
          <w:lang w:val="es"/>
        </w:rPr>
      </w:pPr>
      <w:r w:rsidRPr="00FA6919">
        <w:rPr>
          <w:rFonts w:ascii="Arial Narrow" w:hAnsi="Arial Narrow"/>
          <w:b/>
          <w:bCs/>
          <w:lang w:val="es"/>
        </w:rPr>
        <w:t xml:space="preserve">COMUNIDADES PRESENTES </w:t>
      </w:r>
    </w:p>
    <w:p w14:paraId="684DB226" w14:textId="77777777" w:rsidR="00BF5D59" w:rsidRPr="00FA6919" w:rsidRDefault="00BF5D59" w:rsidP="00BF5D59">
      <w:pPr>
        <w:pStyle w:val="Prrafodelista"/>
        <w:autoSpaceDN w:val="0"/>
        <w:jc w:val="both"/>
        <w:textAlignment w:val="baseline"/>
        <w:rPr>
          <w:rFonts w:ascii="Arial Narrow" w:hAnsi="Arial Narrow"/>
          <w:b/>
          <w:bCs/>
          <w:lang w:val="es"/>
        </w:rPr>
      </w:pPr>
    </w:p>
    <w:p w14:paraId="7991C4C6" w14:textId="77C7A351" w:rsidR="00BF5D59" w:rsidRPr="00FA6919" w:rsidRDefault="005337CA" w:rsidP="00BF5D59">
      <w:pPr>
        <w:ind w:left="-54"/>
        <w:jc w:val="both"/>
        <w:rPr>
          <w:rFonts w:ascii="Arial Narrow" w:hAnsi="Arial Narrow" w:cs="Arial"/>
        </w:rPr>
      </w:pPr>
      <w:r w:rsidRPr="00FA6919">
        <w:rPr>
          <w:rFonts w:ascii="Arial Narrow" w:hAnsi="Arial Narrow" w:cs="Arial"/>
        </w:rPr>
        <w:t>El Santuario de Flora y Fauna los Flamencos h</w:t>
      </w:r>
      <w:r w:rsidR="00BF5D59" w:rsidRPr="00FA6919">
        <w:rPr>
          <w:rFonts w:ascii="Arial Narrow" w:hAnsi="Arial Narrow" w:cs="Arial"/>
        </w:rPr>
        <w:t>is</w:t>
      </w:r>
      <w:r w:rsidRPr="00FA6919">
        <w:rPr>
          <w:rFonts w:ascii="Arial Narrow" w:hAnsi="Arial Narrow" w:cs="Arial"/>
        </w:rPr>
        <w:t xml:space="preserve">tóricamente ha </w:t>
      </w:r>
      <w:r w:rsidR="00BF5D59" w:rsidRPr="00FA6919">
        <w:rPr>
          <w:rFonts w:ascii="Arial Narrow" w:hAnsi="Arial Narrow" w:cs="Arial"/>
        </w:rPr>
        <w:t xml:space="preserve">estado </w:t>
      </w:r>
      <w:r w:rsidRPr="00FA6919">
        <w:rPr>
          <w:rFonts w:ascii="Arial Narrow" w:hAnsi="Arial Narrow" w:cs="Arial"/>
        </w:rPr>
        <w:t xml:space="preserve">traslapado con </w:t>
      </w:r>
      <w:r w:rsidR="00BF5D59" w:rsidRPr="00FA6919">
        <w:rPr>
          <w:rFonts w:ascii="Arial Narrow" w:hAnsi="Arial Narrow" w:cs="Arial"/>
        </w:rPr>
        <w:t xml:space="preserve">comunidades wayuu, albergando en su interior actualmente </w:t>
      </w:r>
      <w:r w:rsidR="004B514E" w:rsidRPr="00FA6919">
        <w:rPr>
          <w:rFonts w:ascii="Arial Narrow" w:hAnsi="Arial Narrow" w:cs="Arial"/>
        </w:rPr>
        <w:t xml:space="preserve">aproximadamente </w:t>
      </w:r>
      <w:r w:rsidR="00BF5D59" w:rsidRPr="00FA6919">
        <w:rPr>
          <w:rFonts w:ascii="Arial Narrow" w:hAnsi="Arial Narrow" w:cs="Arial"/>
        </w:rPr>
        <w:t xml:space="preserve">de 1.500 habitantes distribuidos en </w:t>
      </w:r>
      <w:r w:rsidR="004B514E" w:rsidRPr="00FA6919">
        <w:rPr>
          <w:rFonts w:ascii="Arial Narrow" w:hAnsi="Arial Narrow" w:cs="Arial"/>
        </w:rPr>
        <w:t>ocho</w:t>
      </w:r>
      <w:r w:rsidR="00BF5D59" w:rsidRPr="00FA6919">
        <w:rPr>
          <w:rFonts w:ascii="Arial Narrow" w:hAnsi="Arial Narrow" w:cs="Arial"/>
        </w:rPr>
        <w:t xml:space="preserve"> comunidades de las que hace parte el Resguardo Indígena wayuu Perratpu, conformada por las parcialidades de Tocoromana, Loma Fresca y Chentico y, cinco comunidades no resguardadas (La Guásima, Los Cocos, Palaima, Laguna Grande y El Pajal).</w:t>
      </w:r>
    </w:p>
    <w:p w14:paraId="6836E646" w14:textId="77777777" w:rsidR="00BF5D59" w:rsidRPr="00FA6919" w:rsidRDefault="00BF5D59" w:rsidP="00BF5D59">
      <w:pPr>
        <w:ind w:left="-54"/>
        <w:jc w:val="both"/>
        <w:rPr>
          <w:rFonts w:ascii="Arial Narrow" w:hAnsi="Arial Narrow" w:cs="Arial"/>
        </w:rPr>
      </w:pPr>
    </w:p>
    <w:p w14:paraId="1D2CFF7F" w14:textId="77777777" w:rsidR="00BF5D59" w:rsidRPr="00FA6919" w:rsidRDefault="00BF5D59" w:rsidP="00BF5D59">
      <w:pPr>
        <w:ind w:left="-54"/>
        <w:jc w:val="both"/>
        <w:rPr>
          <w:rFonts w:ascii="Arial Narrow" w:hAnsi="Arial Narrow" w:cs="Arial"/>
        </w:rPr>
      </w:pPr>
      <w:r w:rsidRPr="00FA6919">
        <w:rPr>
          <w:rFonts w:ascii="Arial Narrow" w:hAnsi="Arial Narrow" w:cs="Arial"/>
        </w:rPr>
        <w:t>Con el Acuerdo Número 89 del 20 de diciembre de 2006, el Instituto Colombiano de Desarrollo Rural – INCODER constituye el resguardo Perratpu, en beneficio de las Comunidades indígenas wayuu de Tocoromana, Loma Fresca y Chentico, el cual se traslapa en su totalidad con el SFF Flamencos y tiene un área de 120 hectáreas.</w:t>
      </w:r>
    </w:p>
    <w:p w14:paraId="62526C79" w14:textId="77777777" w:rsidR="00BF5D59" w:rsidRPr="00FA6919" w:rsidRDefault="00BF5D59" w:rsidP="00BF5D59">
      <w:pPr>
        <w:ind w:left="-54"/>
        <w:jc w:val="both"/>
        <w:rPr>
          <w:rFonts w:ascii="Arial Narrow" w:hAnsi="Arial Narrow" w:cs="Arial"/>
        </w:rPr>
      </w:pPr>
    </w:p>
    <w:p w14:paraId="0F1846C9" w14:textId="77777777" w:rsidR="00BF5D59" w:rsidRPr="00FA6919" w:rsidRDefault="00BF5D59" w:rsidP="00BF5D59">
      <w:pPr>
        <w:ind w:left="-54"/>
        <w:jc w:val="both"/>
        <w:rPr>
          <w:rFonts w:ascii="Arial Narrow" w:hAnsi="Arial Narrow" w:cs="Arial"/>
        </w:rPr>
      </w:pPr>
      <w:r w:rsidRPr="00FA6919">
        <w:rPr>
          <w:rFonts w:ascii="Arial Narrow" w:hAnsi="Arial Narrow" w:cs="Arial"/>
        </w:rPr>
        <w:t xml:space="preserve">Las poblaciones afrodescendientes del Corregimiento de Camarones y Perico hacen uso productivo y cultural del Santuario con el desarrollo de actividades, tales como, prestación de servicios ecoturísticos, pesca artesanal y actividades extractivas como la recolección de cachirras.  </w:t>
      </w:r>
    </w:p>
    <w:p w14:paraId="316044EB" w14:textId="77777777" w:rsidR="00BF5D59" w:rsidRPr="00FA6919" w:rsidRDefault="00BF5D59" w:rsidP="00BF5D59">
      <w:pPr>
        <w:ind w:left="-54"/>
        <w:jc w:val="both"/>
        <w:rPr>
          <w:rFonts w:ascii="Arial Narrow" w:hAnsi="Arial Narrow" w:cs="Arial"/>
        </w:rPr>
      </w:pPr>
    </w:p>
    <w:p w14:paraId="6D3971C8" w14:textId="77777777" w:rsidR="006647F4" w:rsidRPr="00FA6919" w:rsidRDefault="00BF5D59" w:rsidP="00BF5D59">
      <w:pPr>
        <w:autoSpaceDN w:val="0"/>
        <w:jc w:val="both"/>
        <w:textAlignment w:val="baseline"/>
        <w:rPr>
          <w:rFonts w:ascii="Arial Narrow" w:hAnsi="Arial Narrow" w:cs="Arial"/>
        </w:rPr>
      </w:pPr>
      <w:r w:rsidRPr="00FA6919">
        <w:rPr>
          <w:rFonts w:ascii="Arial Narrow" w:hAnsi="Arial Narrow" w:cs="Arial"/>
        </w:rPr>
        <w:t>Al interior del SFF los Flamencos también se encuentran ubicados 19 puntos de la línea negra de los cuatro pueblos indígenas de la Sierra Nevada, quienes regularmente visitan el AP, para el desarrollo de actividades espirituales</w:t>
      </w:r>
      <w:r w:rsidR="006647F4" w:rsidRPr="00FA6919">
        <w:rPr>
          <w:rFonts w:ascii="Arial Narrow" w:hAnsi="Arial Narrow" w:cs="Arial"/>
        </w:rPr>
        <w:t xml:space="preserve"> y culturales</w:t>
      </w:r>
      <w:r w:rsidRPr="00FA6919">
        <w:rPr>
          <w:rFonts w:ascii="Arial Narrow" w:hAnsi="Arial Narrow" w:cs="Arial"/>
        </w:rPr>
        <w:t>.</w:t>
      </w:r>
    </w:p>
    <w:p w14:paraId="11275C26" w14:textId="2E06CDAF" w:rsidR="00363817" w:rsidRPr="00FA6919" w:rsidRDefault="00363817" w:rsidP="00363817">
      <w:pPr>
        <w:pStyle w:val="Prrafodelista"/>
        <w:jc w:val="both"/>
        <w:rPr>
          <w:rFonts w:ascii="Arial Narrow" w:eastAsia="Arial Narrow" w:hAnsi="Arial Narrow"/>
          <w:lang w:val="es-CO"/>
        </w:rPr>
      </w:pPr>
    </w:p>
    <w:p w14:paraId="05626817" w14:textId="406CAD3D" w:rsidR="00363817" w:rsidRPr="00FA6919" w:rsidRDefault="00363817" w:rsidP="00363817">
      <w:pPr>
        <w:pStyle w:val="Prrafodelista"/>
        <w:numPr>
          <w:ilvl w:val="0"/>
          <w:numId w:val="13"/>
        </w:numPr>
        <w:jc w:val="both"/>
        <w:rPr>
          <w:rFonts w:ascii="Arial Narrow" w:eastAsia="Arial Narrow" w:hAnsi="Arial Narrow"/>
          <w:b/>
          <w:bCs/>
          <w:lang w:val="es-CO"/>
        </w:rPr>
      </w:pPr>
      <w:r w:rsidRPr="00FA6919">
        <w:rPr>
          <w:rFonts w:ascii="Arial Narrow" w:eastAsia="Arial Narrow" w:hAnsi="Arial Narrow"/>
          <w:b/>
          <w:bCs/>
          <w:lang w:val="es-CO"/>
        </w:rPr>
        <w:t xml:space="preserve">INFORMACIÓN GENERAL DE VISITANTES. </w:t>
      </w:r>
    </w:p>
    <w:p w14:paraId="1C297163" w14:textId="77777777" w:rsidR="00363817" w:rsidRPr="00FA6919" w:rsidRDefault="00363817" w:rsidP="00363817">
      <w:pPr>
        <w:jc w:val="both"/>
        <w:rPr>
          <w:rFonts w:ascii="Arial Narrow" w:eastAsia="Arial Narrow" w:hAnsi="Arial Narrow"/>
          <w:b/>
          <w:bCs/>
          <w:lang w:val="es-CO"/>
        </w:rPr>
      </w:pPr>
    </w:p>
    <w:p w14:paraId="04051AE6" w14:textId="7F40EDED" w:rsidR="00363817" w:rsidRPr="00FA6919" w:rsidRDefault="00A44FCE" w:rsidP="00363817">
      <w:pPr>
        <w:jc w:val="both"/>
        <w:rPr>
          <w:rFonts w:ascii="Arial Narrow" w:hAnsi="Arial Narrow" w:cs="Arial"/>
        </w:rPr>
      </w:pPr>
      <w:r w:rsidRPr="00FA6919">
        <w:rPr>
          <w:rFonts w:ascii="Arial Narrow" w:hAnsi="Arial Narrow" w:cs="Arial"/>
        </w:rPr>
        <w:t xml:space="preserve">Al Santuario de Flora y Fauna Los Flamencos ingresan visitantes durante todo el año, en algunos meses con mayor afluencia que otros, de acuerdo a la dinámica lagunar y presencia de flamencos; con un promedio estadístico anual de 7.003 visitantes anuales. Este número de ingreso ha ido </w:t>
      </w:r>
      <w:r w:rsidRPr="00FA6919">
        <w:rPr>
          <w:rFonts w:ascii="Arial Narrow" w:hAnsi="Arial Narrow" w:cs="Arial"/>
        </w:rPr>
        <w:lastRenderedPageBreak/>
        <w:t>aumentando exponencialmente en los últimos 10 años (2006-202</w:t>
      </w:r>
      <w:r w:rsidR="00337F62" w:rsidRPr="00FA6919">
        <w:rPr>
          <w:rFonts w:ascii="Arial Narrow" w:hAnsi="Arial Narrow" w:cs="Arial"/>
        </w:rPr>
        <w:t>3</w:t>
      </w:r>
      <w:r w:rsidRPr="00FA6919">
        <w:rPr>
          <w:rFonts w:ascii="Arial Narrow" w:hAnsi="Arial Narrow" w:cs="Arial"/>
        </w:rPr>
        <w:t xml:space="preserve">), teniendo un valor máximo </w:t>
      </w:r>
      <w:r w:rsidR="00337F62" w:rsidRPr="00FA6919">
        <w:rPr>
          <w:rFonts w:ascii="Arial Narrow" w:hAnsi="Arial Narrow" w:cs="Arial"/>
        </w:rPr>
        <w:t>(36.445)</w:t>
      </w:r>
      <w:r w:rsidRPr="00FA6919">
        <w:rPr>
          <w:rFonts w:ascii="Arial Narrow" w:hAnsi="Arial Narrow" w:cs="Arial"/>
        </w:rPr>
        <w:t xml:space="preserve"> de ingresos para el año 202</w:t>
      </w:r>
      <w:r w:rsidR="00337F62" w:rsidRPr="00FA6919">
        <w:rPr>
          <w:rFonts w:ascii="Arial Narrow" w:hAnsi="Arial Narrow" w:cs="Arial"/>
        </w:rPr>
        <w:t>3</w:t>
      </w:r>
      <w:r w:rsidRPr="00FA6919">
        <w:rPr>
          <w:rFonts w:ascii="Arial Narrow" w:hAnsi="Arial Narrow" w:cs="Arial"/>
        </w:rPr>
        <w:t>.</w:t>
      </w:r>
    </w:p>
    <w:p w14:paraId="59ED5408" w14:textId="77777777" w:rsidR="00337F62" w:rsidRPr="00FA6919" w:rsidRDefault="00337F62" w:rsidP="00363817">
      <w:pPr>
        <w:jc w:val="both"/>
        <w:rPr>
          <w:rFonts w:ascii="Arial Narrow" w:hAnsi="Arial Narrow" w:cs="Arial"/>
        </w:rPr>
      </w:pPr>
    </w:p>
    <w:p w14:paraId="44565D59" w14:textId="1D2C8116" w:rsidR="00CB5909" w:rsidRPr="00FA6919" w:rsidRDefault="00337F62" w:rsidP="00337F62">
      <w:pPr>
        <w:autoSpaceDN w:val="0"/>
        <w:jc w:val="center"/>
        <w:textAlignment w:val="baseline"/>
        <w:rPr>
          <w:rFonts w:ascii="Arial Narrow" w:hAnsi="Arial Narrow"/>
          <w:b/>
          <w:bCs/>
          <w:lang w:val="es"/>
        </w:rPr>
      </w:pPr>
      <w:r w:rsidRPr="00FA6919">
        <w:rPr>
          <w:rFonts w:ascii="Arial Narrow" w:hAnsi="Arial Narrow"/>
          <w:noProof/>
        </w:rPr>
        <w:drawing>
          <wp:inline distT="0" distB="0" distL="0" distR="0" wp14:anchorId="4F60DC78" wp14:editId="557ED58D">
            <wp:extent cx="4114800" cy="2527056"/>
            <wp:effectExtent l="0" t="0" r="0" b="6985"/>
            <wp:docPr id="1948143806" name="Gráfico 1">
              <a:extLst xmlns:a="http://schemas.openxmlformats.org/drawingml/2006/main">
                <a:ext uri="{FF2B5EF4-FFF2-40B4-BE49-F238E27FC236}">
                  <a16:creationId xmlns:a16="http://schemas.microsoft.com/office/drawing/2014/main" id="{DEF4AC8C-158E-15E6-6159-8BAF4623B3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56E0B0" w14:textId="4090D4DA" w:rsidR="00337F62" w:rsidRPr="00FA6919" w:rsidRDefault="00FA7BCE" w:rsidP="00337F62">
      <w:pPr>
        <w:autoSpaceDN w:val="0"/>
        <w:jc w:val="center"/>
        <w:textAlignment w:val="baseline"/>
        <w:rPr>
          <w:rFonts w:ascii="Arial Narrow" w:hAnsi="Arial Narrow"/>
          <w:i/>
          <w:iCs/>
          <w:sz w:val="18"/>
          <w:szCs w:val="18"/>
          <w:lang w:val="es-CO"/>
        </w:rPr>
      </w:pPr>
      <w:r w:rsidRPr="00FA6919">
        <w:rPr>
          <w:rFonts w:ascii="Arial Narrow" w:hAnsi="Arial Narrow"/>
          <w:i/>
          <w:iCs/>
          <w:sz w:val="18"/>
          <w:szCs w:val="18"/>
          <w:lang w:val="es-CO"/>
        </w:rPr>
        <w:t>Ilustración No. 7. Estadística ingreso de visitantes (2006 – 2023), SFF los Flamencos.</w:t>
      </w:r>
    </w:p>
    <w:p w14:paraId="061FD4FD" w14:textId="77777777" w:rsidR="00FA7BCE" w:rsidRPr="00FA6919" w:rsidRDefault="00FA7BCE" w:rsidP="00337F62">
      <w:pPr>
        <w:autoSpaceDN w:val="0"/>
        <w:jc w:val="center"/>
        <w:textAlignment w:val="baseline"/>
        <w:rPr>
          <w:rFonts w:ascii="Arial Narrow" w:hAnsi="Arial Narrow"/>
          <w:b/>
          <w:bCs/>
          <w:lang w:val="es"/>
        </w:rPr>
      </w:pPr>
    </w:p>
    <w:p w14:paraId="6DDC6BEA" w14:textId="0CB74A4A" w:rsidR="002934FA" w:rsidRPr="002934FA" w:rsidRDefault="002934FA" w:rsidP="002934FA">
      <w:pPr>
        <w:pStyle w:val="Prrafodelista"/>
        <w:numPr>
          <w:ilvl w:val="0"/>
          <w:numId w:val="13"/>
        </w:numPr>
        <w:jc w:val="both"/>
        <w:rPr>
          <w:rFonts w:ascii="Arial Narrow" w:eastAsia="Arial Narrow" w:hAnsi="Arial Narrow"/>
          <w:b/>
          <w:bCs/>
          <w:lang w:val="es-CO"/>
        </w:rPr>
      </w:pPr>
      <w:r w:rsidRPr="002934FA">
        <w:rPr>
          <w:rFonts w:ascii="Arial Narrow" w:eastAsia="Arial Narrow" w:hAnsi="Arial Narrow"/>
          <w:b/>
          <w:bCs/>
          <w:lang w:val="es-CO"/>
        </w:rPr>
        <w:t xml:space="preserve">IDENTIFICACIÓN DE ACTORES INVOLUCRADOS EN PROCESOS DE ATENCIÓN Y RIESGO CON VISITANTES. </w:t>
      </w:r>
    </w:p>
    <w:p w14:paraId="4C016DC1" w14:textId="77777777" w:rsidR="002934FA" w:rsidRDefault="002934FA" w:rsidP="00216352">
      <w:pPr>
        <w:autoSpaceDN w:val="0"/>
        <w:jc w:val="both"/>
        <w:textAlignment w:val="baseline"/>
        <w:rPr>
          <w:rFonts w:ascii="Arial Narrow" w:hAnsi="Arial Narrow"/>
          <w:b/>
          <w:bCs/>
          <w:lang w:val="es"/>
        </w:rPr>
      </w:pPr>
    </w:p>
    <w:p w14:paraId="09AD9A16" w14:textId="536165FF" w:rsidR="00B541D3" w:rsidRDefault="00B541D3" w:rsidP="00216352">
      <w:pPr>
        <w:autoSpaceDN w:val="0"/>
        <w:jc w:val="both"/>
        <w:textAlignment w:val="baseline"/>
        <w:rPr>
          <w:rFonts w:ascii="Arial Narrow" w:hAnsi="Arial Narrow"/>
          <w:lang w:val="es"/>
        </w:rPr>
      </w:pPr>
      <w:r>
        <w:rPr>
          <w:rFonts w:ascii="Arial Narrow" w:hAnsi="Arial Narrow"/>
          <w:lang w:val="es"/>
        </w:rPr>
        <w:t>A continuación, se describen los actores que involucrados en procesos de atención y riesgo con visitantes:</w:t>
      </w:r>
    </w:p>
    <w:p w14:paraId="33744F6B" w14:textId="444E44AE" w:rsidR="00B541D3" w:rsidRDefault="00B541D3" w:rsidP="00216352">
      <w:pPr>
        <w:autoSpaceDN w:val="0"/>
        <w:jc w:val="both"/>
        <w:textAlignment w:val="baseline"/>
        <w:rPr>
          <w:rFonts w:ascii="Arial Narrow" w:hAnsi="Arial Narrow"/>
          <w:lang w:val="es"/>
        </w:rPr>
      </w:pPr>
      <w:r>
        <w:rPr>
          <w:rFonts w:ascii="Arial Narrow" w:hAnsi="Arial Narrow"/>
          <w:lang w:val="es"/>
        </w:rPr>
        <w:t xml:space="preserve"> </w:t>
      </w:r>
    </w:p>
    <w:p w14:paraId="705C20E1" w14:textId="5F3781AD" w:rsidR="00B541D3" w:rsidRDefault="00B541D3" w:rsidP="00216352">
      <w:pPr>
        <w:autoSpaceDN w:val="0"/>
        <w:jc w:val="both"/>
        <w:textAlignment w:val="baseline"/>
        <w:rPr>
          <w:rFonts w:ascii="Arial Narrow" w:hAnsi="Arial Narrow"/>
          <w:lang w:val="es"/>
        </w:rPr>
      </w:pPr>
      <w:r>
        <w:rPr>
          <w:rFonts w:ascii="Arial Narrow" w:hAnsi="Arial Narrow"/>
          <w:lang w:val="es"/>
        </w:rPr>
        <w:t>Parques Nacionales Naturales de Colombia</w:t>
      </w:r>
    </w:p>
    <w:p w14:paraId="4C122B9C" w14:textId="418EB458" w:rsidR="00B541D3" w:rsidRDefault="00B541D3" w:rsidP="00216352">
      <w:pPr>
        <w:autoSpaceDN w:val="0"/>
        <w:jc w:val="both"/>
        <w:textAlignment w:val="baseline"/>
        <w:rPr>
          <w:rFonts w:ascii="Arial Narrow" w:hAnsi="Arial Narrow"/>
          <w:lang w:val="es"/>
        </w:rPr>
      </w:pPr>
      <w:r>
        <w:rPr>
          <w:rFonts w:ascii="Arial Narrow" w:hAnsi="Arial Narrow"/>
          <w:lang w:val="es"/>
        </w:rPr>
        <w:t xml:space="preserve">Operadoras turísticas locales, guías profesionales e </w:t>
      </w:r>
      <w:r w:rsidR="00FA6919">
        <w:rPr>
          <w:rFonts w:ascii="Arial Narrow" w:hAnsi="Arial Narrow"/>
          <w:lang w:val="es"/>
        </w:rPr>
        <w:t>intérpretes</w:t>
      </w:r>
      <w:r>
        <w:rPr>
          <w:rFonts w:ascii="Arial Narrow" w:hAnsi="Arial Narrow"/>
          <w:lang w:val="es"/>
        </w:rPr>
        <w:t xml:space="preserve"> locales. </w:t>
      </w:r>
    </w:p>
    <w:p w14:paraId="371BD578" w14:textId="6E2883B0" w:rsidR="00B541D3" w:rsidRDefault="00B541D3" w:rsidP="00216352">
      <w:pPr>
        <w:autoSpaceDN w:val="0"/>
        <w:jc w:val="both"/>
        <w:textAlignment w:val="baseline"/>
        <w:rPr>
          <w:rFonts w:ascii="Arial Narrow" w:hAnsi="Arial Narrow"/>
          <w:lang w:val="es"/>
        </w:rPr>
      </w:pPr>
      <w:r>
        <w:rPr>
          <w:rFonts w:ascii="Arial Narrow" w:hAnsi="Arial Narrow"/>
          <w:lang w:val="es"/>
        </w:rPr>
        <w:t xml:space="preserve">Policía Nacional de Colombia – Subestación de Policía de Camarones. </w:t>
      </w:r>
    </w:p>
    <w:p w14:paraId="5FB797AB" w14:textId="41F30AEA" w:rsidR="0028747D" w:rsidRDefault="0028747D" w:rsidP="00216352">
      <w:pPr>
        <w:autoSpaceDN w:val="0"/>
        <w:jc w:val="both"/>
        <w:textAlignment w:val="baseline"/>
        <w:rPr>
          <w:rFonts w:ascii="Arial Narrow" w:hAnsi="Arial Narrow"/>
          <w:lang w:val="es"/>
        </w:rPr>
      </w:pPr>
      <w:r>
        <w:rPr>
          <w:rFonts w:ascii="Arial Narrow" w:hAnsi="Arial Narrow"/>
          <w:lang w:val="es"/>
        </w:rPr>
        <w:t xml:space="preserve">Dirección General Marítima (DIMAR) </w:t>
      </w:r>
    </w:p>
    <w:p w14:paraId="065C68CF" w14:textId="0612802D" w:rsidR="00B541D3" w:rsidRDefault="00B541D3" w:rsidP="00216352">
      <w:pPr>
        <w:autoSpaceDN w:val="0"/>
        <w:jc w:val="both"/>
        <w:textAlignment w:val="baseline"/>
        <w:rPr>
          <w:rFonts w:ascii="Arial Narrow" w:hAnsi="Arial Narrow"/>
          <w:lang w:val="es"/>
        </w:rPr>
      </w:pPr>
      <w:r>
        <w:rPr>
          <w:rFonts w:ascii="Arial Narrow" w:hAnsi="Arial Narrow"/>
          <w:lang w:val="es"/>
        </w:rPr>
        <w:t xml:space="preserve">Autoridades Administrativas del Distrito de Riohacha y del Corregimiento de Camarones </w:t>
      </w:r>
    </w:p>
    <w:p w14:paraId="4302E690" w14:textId="11890478" w:rsidR="00B541D3" w:rsidRDefault="00B541D3" w:rsidP="00216352">
      <w:pPr>
        <w:autoSpaceDN w:val="0"/>
        <w:jc w:val="both"/>
        <w:textAlignment w:val="baseline"/>
        <w:rPr>
          <w:rFonts w:ascii="Arial Narrow" w:hAnsi="Arial Narrow"/>
          <w:lang w:val="es"/>
        </w:rPr>
      </w:pPr>
      <w:r>
        <w:rPr>
          <w:rFonts w:ascii="Arial Narrow" w:hAnsi="Arial Narrow"/>
          <w:lang w:val="es"/>
        </w:rPr>
        <w:t xml:space="preserve">Cruz roja </w:t>
      </w:r>
    </w:p>
    <w:p w14:paraId="6C835207" w14:textId="7EDCF46D" w:rsidR="00B541D3" w:rsidRDefault="00B541D3" w:rsidP="00216352">
      <w:pPr>
        <w:autoSpaceDN w:val="0"/>
        <w:jc w:val="both"/>
        <w:textAlignment w:val="baseline"/>
        <w:rPr>
          <w:rFonts w:ascii="Arial Narrow" w:hAnsi="Arial Narrow"/>
          <w:lang w:val="es"/>
        </w:rPr>
      </w:pPr>
      <w:r>
        <w:rPr>
          <w:rFonts w:ascii="Arial Narrow" w:hAnsi="Arial Narrow"/>
          <w:lang w:val="es"/>
        </w:rPr>
        <w:t xml:space="preserve">Defensa civil </w:t>
      </w:r>
    </w:p>
    <w:p w14:paraId="15E32CE0" w14:textId="45B86C2F" w:rsidR="00B541D3" w:rsidRDefault="00B541D3" w:rsidP="00216352">
      <w:pPr>
        <w:autoSpaceDN w:val="0"/>
        <w:jc w:val="both"/>
        <w:textAlignment w:val="baseline"/>
        <w:rPr>
          <w:rFonts w:ascii="Arial Narrow" w:hAnsi="Arial Narrow"/>
          <w:lang w:val="es"/>
        </w:rPr>
      </w:pPr>
      <w:r>
        <w:rPr>
          <w:rFonts w:ascii="Arial Narrow" w:hAnsi="Arial Narrow"/>
          <w:lang w:val="es"/>
        </w:rPr>
        <w:t xml:space="preserve">Cuerpo de Bomberos Riohacha </w:t>
      </w:r>
    </w:p>
    <w:p w14:paraId="554A2BD6" w14:textId="6DDE52C9" w:rsidR="00B541D3" w:rsidRDefault="00B541D3" w:rsidP="00216352">
      <w:pPr>
        <w:autoSpaceDN w:val="0"/>
        <w:jc w:val="both"/>
        <w:textAlignment w:val="baseline"/>
        <w:rPr>
          <w:rFonts w:ascii="Arial Narrow" w:hAnsi="Arial Narrow"/>
          <w:lang w:val="es"/>
        </w:rPr>
      </w:pPr>
      <w:r>
        <w:rPr>
          <w:rFonts w:ascii="Arial Narrow" w:hAnsi="Arial Narrow"/>
          <w:lang w:val="es"/>
        </w:rPr>
        <w:t xml:space="preserve">Servicio de atención </w:t>
      </w:r>
      <w:r w:rsidR="00FA6919">
        <w:rPr>
          <w:rFonts w:ascii="Arial Narrow" w:hAnsi="Arial Narrow"/>
          <w:lang w:val="es"/>
        </w:rPr>
        <w:t>médica</w:t>
      </w:r>
      <w:r>
        <w:rPr>
          <w:rFonts w:ascii="Arial Narrow" w:hAnsi="Arial Narrow"/>
          <w:lang w:val="es"/>
        </w:rPr>
        <w:t xml:space="preserve"> en el Distrito de Riohacha </w:t>
      </w:r>
    </w:p>
    <w:p w14:paraId="4D58C08E" w14:textId="42EEE416" w:rsidR="002934FA" w:rsidRDefault="00B541D3" w:rsidP="00216352">
      <w:pPr>
        <w:autoSpaceDN w:val="0"/>
        <w:jc w:val="both"/>
        <w:textAlignment w:val="baseline"/>
        <w:rPr>
          <w:rFonts w:ascii="Arial Narrow" w:hAnsi="Arial Narrow"/>
          <w:lang w:val="es"/>
        </w:rPr>
      </w:pPr>
      <w:r>
        <w:rPr>
          <w:rFonts w:ascii="Arial Narrow" w:hAnsi="Arial Narrow"/>
          <w:lang w:val="es"/>
        </w:rPr>
        <w:t xml:space="preserve">Operadoras turísticas </w:t>
      </w:r>
      <w:r w:rsidR="00A327AE">
        <w:rPr>
          <w:rFonts w:ascii="Arial Narrow" w:hAnsi="Arial Narrow"/>
          <w:lang w:val="es"/>
        </w:rPr>
        <w:t xml:space="preserve">nacionales. </w:t>
      </w:r>
    </w:p>
    <w:p w14:paraId="3BB7159D" w14:textId="77777777" w:rsidR="002934FA" w:rsidRDefault="002934FA" w:rsidP="00216352">
      <w:pPr>
        <w:autoSpaceDN w:val="0"/>
        <w:jc w:val="both"/>
        <w:textAlignment w:val="baseline"/>
        <w:rPr>
          <w:rFonts w:ascii="Arial Narrow" w:hAnsi="Arial Narrow"/>
          <w:b/>
          <w:bCs/>
          <w:lang w:val="es"/>
        </w:rPr>
      </w:pPr>
    </w:p>
    <w:p w14:paraId="7B53B8DD" w14:textId="77777777" w:rsidR="00FA7BCE" w:rsidRDefault="00FA7BCE" w:rsidP="00216352">
      <w:pPr>
        <w:autoSpaceDN w:val="0"/>
        <w:jc w:val="both"/>
        <w:textAlignment w:val="baseline"/>
        <w:rPr>
          <w:rFonts w:ascii="Arial Narrow" w:hAnsi="Arial Narrow"/>
          <w:b/>
          <w:bCs/>
          <w:lang w:val="es"/>
        </w:rPr>
      </w:pPr>
    </w:p>
    <w:p w14:paraId="40213CFC" w14:textId="77777777" w:rsidR="00FA7BCE" w:rsidRDefault="00FA7BCE" w:rsidP="00216352">
      <w:pPr>
        <w:autoSpaceDN w:val="0"/>
        <w:jc w:val="both"/>
        <w:textAlignment w:val="baseline"/>
        <w:rPr>
          <w:rFonts w:ascii="Arial Narrow" w:hAnsi="Arial Narrow"/>
          <w:b/>
          <w:bCs/>
          <w:lang w:val="es"/>
        </w:rPr>
      </w:pPr>
    </w:p>
    <w:p w14:paraId="28CBDA25" w14:textId="77777777" w:rsidR="00FA7BCE" w:rsidRDefault="00FA7BCE" w:rsidP="00216352">
      <w:pPr>
        <w:autoSpaceDN w:val="0"/>
        <w:jc w:val="both"/>
        <w:textAlignment w:val="baseline"/>
        <w:rPr>
          <w:rFonts w:ascii="Arial Narrow" w:hAnsi="Arial Narrow"/>
          <w:b/>
          <w:bCs/>
          <w:lang w:val="es"/>
        </w:rPr>
      </w:pPr>
    </w:p>
    <w:p w14:paraId="512328BE" w14:textId="63CA5093" w:rsidR="00C77054" w:rsidRPr="00C77054" w:rsidRDefault="00C77054" w:rsidP="00C77054">
      <w:pPr>
        <w:pStyle w:val="Prrafodelista"/>
        <w:numPr>
          <w:ilvl w:val="0"/>
          <w:numId w:val="13"/>
        </w:numPr>
        <w:jc w:val="both"/>
        <w:rPr>
          <w:rFonts w:ascii="Arial Narrow" w:eastAsia="Arial Narrow" w:hAnsi="Arial Narrow"/>
          <w:b/>
          <w:bCs/>
          <w:lang w:val="es-CO"/>
        </w:rPr>
      </w:pPr>
      <w:r w:rsidRPr="00C77054">
        <w:rPr>
          <w:rFonts w:ascii="Arial Narrow" w:eastAsia="Arial Narrow" w:hAnsi="Arial Narrow"/>
          <w:b/>
          <w:bCs/>
          <w:lang w:val="es-CO"/>
        </w:rPr>
        <w:t>SINIESTROS PRESENTADOS</w:t>
      </w:r>
    </w:p>
    <w:p w14:paraId="7E3EFAA9" w14:textId="77777777" w:rsidR="00C77054" w:rsidRDefault="00C77054" w:rsidP="00216352">
      <w:pPr>
        <w:autoSpaceDN w:val="0"/>
        <w:jc w:val="both"/>
        <w:textAlignment w:val="baseline"/>
        <w:rPr>
          <w:rFonts w:ascii="Arial Narrow" w:hAnsi="Arial Narrow"/>
          <w:b/>
          <w:bCs/>
          <w:lang w:val="es"/>
        </w:rPr>
      </w:pPr>
    </w:p>
    <w:p w14:paraId="0F6BF705" w14:textId="766D3425" w:rsidR="00C77054" w:rsidRDefault="00C77054" w:rsidP="00216352">
      <w:pPr>
        <w:autoSpaceDN w:val="0"/>
        <w:jc w:val="both"/>
        <w:textAlignment w:val="baseline"/>
        <w:rPr>
          <w:rFonts w:ascii="Arial Narrow" w:hAnsi="Arial Narrow"/>
          <w:lang w:val="es"/>
        </w:rPr>
      </w:pPr>
      <w:r>
        <w:rPr>
          <w:rFonts w:ascii="Arial Narrow" w:hAnsi="Arial Narrow"/>
          <w:lang w:val="es"/>
        </w:rPr>
        <w:lastRenderedPageBreak/>
        <w:t xml:space="preserve">A la fecha el Santuario de Flora y Fauna los Flamencos no registra </w:t>
      </w:r>
      <w:r w:rsidR="00BC55DE">
        <w:rPr>
          <w:rFonts w:ascii="Arial Narrow" w:hAnsi="Arial Narrow"/>
          <w:lang w:val="es"/>
        </w:rPr>
        <w:t xml:space="preserve">siniestros relacionados con el desarrollo de la actividad ecoturística al interior del área protegida. </w:t>
      </w:r>
    </w:p>
    <w:p w14:paraId="579F6F87" w14:textId="77777777" w:rsidR="00FA7BCE" w:rsidRDefault="00FA7BCE" w:rsidP="00216352">
      <w:pPr>
        <w:autoSpaceDN w:val="0"/>
        <w:jc w:val="both"/>
        <w:textAlignment w:val="baseline"/>
        <w:rPr>
          <w:rFonts w:ascii="Arial Narrow" w:hAnsi="Arial Narrow"/>
          <w:lang w:val="es"/>
        </w:rPr>
      </w:pPr>
    </w:p>
    <w:p w14:paraId="382DFF6B" w14:textId="5DA2C98B" w:rsidR="00634552" w:rsidRDefault="00634552" w:rsidP="00634552">
      <w:pPr>
        <w:pStyle w:val="Prrafodelista"/>
        <w:numPr>
          <w:ilvl w:val="0"/>
          <w:numId w:val="13"/>
        </w:numPr>
        <w:jc w:val="both"/>
        <w:rPr>
          <w:rFonts w:ascii="Arial Narrow" w:eastAsia="Arial Narrow" w:hAnsi="Arial Narrow"/>
          <w:b/>
          <w:bCs/>
          <w:lang w:val="es-CO"/>
        </w:rPr>
      </w:pPr>
      <w:r w:rsidRPr="00634552">
        <w:rPr>
          <w:rFonts w:ascii="Arial Narrow" w:eastAsia="Arial Narrow" w:hAnsi="Arial Narrow"/>
          <w:b/>
          <w:bCs/>
          <w:lang w:val="es-CO"/>
        </w:rPr>
        <w:t xml:space="preserve">ANÁLISIS DE RIESGOS ASOCIADOS CON LA ACTIVIDAD TURÍSTICA </w:t>
      </w:r>
    </w:p>
    <w:p w14:paraId="08C2220A" w14:textId="77777777" w:rsidR="00634552" w:rsidRPr="00634552" w:rsidRDefault="00634552" w:rsidP="00634552">
      <w:pPr>
        <w:pStyle w:val="Prrafodelista"/>
        <w:jc w:val="both"/>
        <w:rPr>
          <w:rFonts w:ascii="Arial Narrow" w:eastAsia="Arial Narrow" w:hAnsi="Arial Narrow"/>
          <w:b/>
          <w:bCs/>
          <w:lang w:val="es-CO"/>
        </w:rPr>
      </w:pPr>
    </w:p>
    <w:p w14:paraId="0346D6C6" w14:textId="189FF833" w:rsidR="00216352" w:rsidRPr="00216352" w:rsidRDefault="00216352" w:rsidP="00216352">
      <w:pPr>
        <w:autoSpaceDN w:val="0"/>
        <w:jc w:val="both"/>
        <w:textAlignment w:val="baseline"/>
        <w:rPr>
          <w:rFonts w:ascii="Arial Narrow" w:hAnsi="Arial Narrow"/>
          <w:b/>
          <w:bCs/>
          <w:lang w:val="es"/>
        </w:rPr>
      </w:pPr>
      <w:r w:rsidRPr="00216352">
        <w:rPr>
          <w:rFonts w:ascii="Arial Narrow" w:hAnsi="Arial Narrow"/>
          <w:b/>
          <w:bCs/>
          <w:lang w:val="es"/>
        </w:rPr>
        <w:t>AMENAZAS</w:t>
      </w:r>
    </w:p>
    <w:p w14:paraId="4FAA2E57" w14:textId="77777777" w:rsidR="00216352" w:rsidRPr="00216352" w:rsidRDefault="00216352" w:rsidP="00216352">
      <w:pPr>
        <w:jc w:val="both"/>
        <w:rPr>
          <w:rFonts w:ascii="Arial Narrow" w:hAnsi="Arial Narrow"/>
          <w:lang w:val="es"/>
        </w:rPr>
      </w:pPr>
    </w:p>
    <w:p w14:paraId="4EC0933A" w14:textId="77777777" w:rsidR="00216352" w:rsidRPr="00216352" w:rsidRDefault="00216352" w:rsidP="00216352">
      <w:pPr>
        <w:jc w:val="both"/>
        <w:rPr>
          <w:rFonts w:ascii="Arial Narrow" w:hAnsi="Arial Narrow"/>
          <w:lang w:val="es"/>
        </w:rPr>
      </w:pPr>
      <w:r w:rsidRPr="00216352">
        <w:rPr>
          <w:rFonts w:ascii="Arial Narrow" w:hAnsi="Arial Narrow"/>
          <w:lang w:val="es"/>
        </w:rPr>
        <w:t>Para realizar la identificación de amenazas a las cuales podría estar expuesto el visitante y equipo de trabajo en el desarrollo de actividades ecoturísticas, se tuvieron en cuenta las de carácter natural, locativas y las relacionadas con situaciones de riesgo público (Tabla 3. Identificación de amenazas).</w:t>
      </w:r>
    </w:p>
    <w:p w14:paraId="4CDCFDD3" w14:textId="77777777" w:rsidR="00216352" w:rsidRPr="00216352" w:rsidRDefault="00216352" w:rsidP="00216352">
      <w:pPr>
        <w:jc w:val="both"/>
        <w:rPr>
          <w:rFonts w:ascii="Arial Narrow" w:hAnsi="Arial Narrow"/>
          <w:b/>
          <w:bCs/>
          <w:lang w:val="es"/>
        </w:rPr>
      </w:pPr>
    </w:p>
    <w:p w14:paraId="5C01D3DD" w14:textId="34349947" w:rsidR="00027497" w:rsidRPr="00027497" w:rsidRDefault="00216352" w:rsidP="00027497">
      <w:pPr>
        <w:pStyle w:val="Descripcin"/>
        <w:keepNext/>
        <w:rPr>
          <w:rFonts w:ascii="Arial Narrow" w:hAnsi="Arial Narrow"/>
        </w:rPr>
      </w:pPr>
      <w:r w:rsidRPr="00216352">
        <w:rPr>
          <w:rFonts w:ascii="Arial Narrow" w:hAnsi="Arial Narrow"/>
        </w:rPr>
        <w:t xml:space="preserve">Tabla </w:t>
      </w:r>
      <w:r w:rsidR="00FA7BCE">
        <w:rPr>
          <w:rFonts w:ascii="Arial Narrow" w:hAnsi="Arial Narrow"/>
        </w:rPr>
        <w:t>4</w:t>
      </w:r>
      <w:r w:rsidRPr="00216352">
        <w:rPr>
          <w:rFonts w:ascii="Arial Narrow" w:hAnsi="Arial Narrow"/>
        </w:rPr>
        <w:t>. Identificación de amenazas</w:t>
      </w:r>
    </w:p>
    <w:tbl>
      <w:tblPr>
        <w:tblStyle w:val="Tablaconcuadrcula"/>
        <w:tblW w:w="0" w:type="auto"/>
        <w:tblLook w:val="04A0" w:firstRow="1" w:lastRow="0" w:firstColumn="1" w:lastColumn="0" w:noHBand="0" w:noVBand="1"/>
      </w:tblPr>
      <w:tblGrid>
        <w:gridCol w:w="2547"/>
        <w:gridCol w:w="4088"/>
        <w:gridCol w:w="2195"/>
      </w:tblGrid>
      <w:tr w:rsidR="00216352" w:rsidRPr="00216352" w14:paraId="547093D6" w14:textId="77777777" w:rsidTr="00A55E1B">
        <w:tc>
          <w:tcPr>
            <w:tcW w:w="2547" w:type="dxa"/>
            <w:shd w:val="clear" w:color="auto" w:fill="auto"/>
          </w:tcPr>
          <w:p w14:paraId="557A466E" w14:textId="77777777" w:rsidR="00216352" w:rsidRPr="00216352" w:rsidRDefault="00216352" w:rsidP="00216352">
            <w:pPr>
              <w:pStyle w:val="Sinespaciado"/>
              <w:jc w:val="center"/>
              <w:rPr>
                <w:rFonts w:ascii="Arial Narrow" w:hAnsi="Arial Narrow" w:cs="Times New Roman"/>
                <w:b/>
                <w:bCs/>
                <w:sz w:val="24"/>
                <w:szCs w:val="24"/>
              </w:rPr>
            </w:pPr>
            <w:r w:rsidRPr="00216352">
              <w:rPr>
                <w:rFonts w:ascii="Arial Narrow" w:hAnsi="Arial Narrow" w:cs="Times New Roman"/>
                <w:b/>
                <w:bCs/>
                <w:sz w:val="24"/>
                <w:szCs w:val="24"/>
              </w:rPr>
              <w:t>CLASIFICACION</w:t>
            </w:r>
          </w:p>
        </w:tc>
        <w:tc>
          <w:tcPr>
            <w:tcW w:w="4088" w:type="dxa"/>
            <w:shd w:val="clear" w:color="auto" w:fill="auto"/>
          </w:tcPr>
          <w:p w14:paraId="4EECCD64" w14:textId="77777777" w:rsidR="00216352" w:rsidRPr="00216352" w:rsidRDefault="00216352" w:rsidP="00216352">
            <w:pPr>
              <w:pStyle w:val="Sinespaciado"/>
              <w:jc w:val="center"/>
              <w:rPr>
                <w:rFonts w:ascii="Arial Narrow" w:hAnsi="Arial Narrow" w:cs="Times New Roman"/>
                <w:b/>
                <w:bCs/>
                <w:sz w:val="24"/>
                <w:szCs w:val="24"/>
              </w:rPr>
            </w:pPr>
            <w:r w:rsidRPr="00216352">
              <w:rPr>
                <w:rFonts w:ascii="Arial Narrow" w:hAnsi="Arial Narrow" w:cs="Times New Roman"/>
                <w:b/>
                <w:bCs/>
                <w:sz w:val="24"/>
                <w:szCs w:val="24"/>
              </w:rPr>
              <w:t>ANÁLISIS DE LAS AMENAZAS</w:t>
            </w:r>
          </w:p>
        </w:tc>
        <w:tc>
          <w:tcPr>
            <w:tcW w:w="2195" w:type="dxa"/>
            <w:shd w:val="clear" w:color="auto" w:fill="auto"/>
          </w:tcPr>
          <w:p w14:paraId="6D905097" w14:textId="77777777" w:rsidR="00216352" w:rsidRPr="00216352" w:rsidRDefault="00216352" w:rsidP="00216352">
            <w:pPr>
              <w:pStyle w:val="Sinespaciado"/>
              <w:jc w:val="center"/>
              <w:rPr>
                <w:rFonts w:ascii="Arial Narrow" w:hAnsi="Arial Narrow" w:cs="Times New Roman"/>
                <w:b/>
                <w:bCs/>
                <w:sz w:val="24"/>
                <w:szCs w:val="24"/>
              </w:rPr>
            </w:pPr>
            <w:r w:rsidRPr="00216352">
              <w:rPr>
                <w:rFonts w:ascii="Arial Narrow" w:hAnsi="Arial Narrow" w:cs="Times New Roman"/>
                <w:b/>
                <w:bCs/>
                <w:sz w:val="24"/>
                <w:szCs w:val="24"/>
              </w:rPr>
              <w:t>CONSECUENCIA</w:t>
            </w:r>
          </w:p>
        </w:tc>
      </w:tr>
      <w:tr w:rsidR="00216352" w:rsidRPr="00216352" w14:paraId="0AE25A2E" w14:textId="77777777" w:rsidTr="00A55E1B">
        <w:tc>
          <w:tcPr>
            <w:tcW w:w="2547" w:type="dxa"/>
            <w:vMerge w:val="restart"/>
            <w:shd w:val="clear" w:color="auto" w:fill="auto"/>
            <w:vAlign w:val="center"/>
          </w:tcPr>
          <w:p w14:paraId="7DE450A1" w14:textId="53DC3C1A" w:rsidR="00216352" w:rsidRPr="00216352" w:rsidRDefault="00216352" w:rsidP="00A5719E">
            <w:pPr>
              <w:pStyle w:val="Sinespaciado"/>
              <w:jc w:val="both"/>
              <w:rPr>
                <w:rFonts w:ascii="Arial Narrow" w:hAnsi="Arial Narrow" w:cs="Times New Roman"/>
                <w:sz w:val="24"/>
                <w:szCs w:val="24"/>
              </w:rPr>
            </w:pPr>
            <w:r w:rsidRPr="00216352">
              <w:rPr>
                <w:rFonts w:ascii="Arial Narrow" w:hAnsi="Arial Narrow" w:cs="Times New Roman"/>
                <w:sz w:val="24"/>
                <w:szCs w:val="24"/>
              </w:rPr>
              <w:t>LOCATIVOS</w:t>
            </w:r>
          </w:p>
          <w:p w14:paraId="1215A3B5" w14:textId="68A302E9" w:rsidR="00216352" w:rsidRPr="00216352" w:rsidRDefault="00216352" w:rsidP="00A5719E">
            <w:pPr>
              <w:pStyle w:val="Sinespaciado"/>
              <w:jc w:val="both"/>
              <w:rPr>
                <w:rFonts w:ascii="Arial Narrow" w:hAnsi="Arial Narrow" w:cs="Times New Roman"/>
                <w:sz w:val="24"/>
                <w:szCs w:val="24"/>
              </w:rPr>
            </w:pPr>
            <w:r w:rsidRPr="00216352">
              <w:rPr>
                <w:rFonts w:ascii="Arial Narrow" w:hAnsi="Arial Narrow" w:cs="Times New Roman"/>
                <w:sz w:val="24"/>
                <w:szCs w:val="24"/>
              </w:rPr>
              <w:t>(INFRAESTRUCTURA DEFICIENTE O NULA)</w:t>
            </w:r>
          </w:p>
          <w:p w14:paraId="63361B3D" w14:textId="77777777" w:rsidR="00216352" w:rsidRPr="00216352" w:rsidRDefault="00216352" w:rsidP="00A5719E">
            <w:pPr>
              <w:pStyle w:val="Sinespaciado"/>
              <w:jc w:val="both"/>
              <w:rPr>
                <w:rFonts w:ascii="Arial Narrow" w:hAnsi="Arial Narrow" w:cs="Times New Roman"/>
                <w:sz w:val="24"/>
                <w:szCs w:val="24"/>
              </w:rPr>
            </w:pPr>
          </w:p>
        </w:tc>
        <w:tc>
          <w:tcPr>
            <w:tcW w:w="4088" w:type="dxa"/>
            <w:shd w:val="clear" w:color="auto" w:fill="auto"/>
            <w:vAlign w:val="center"/>
          </w:tcPr>
          <w:p w14:paraId="2DBFCDC0" w14:textId="77777777" w:rsidR="00216352" w:rsidRPr="00216352" w:rsidRDefault="00216352" w:rsidP="00A5719E">
            <w:pPr>
              <w:pStyle w:val="Sinespaciado"/>
              <w:jc w:val="both"/>
              <w:rPr>
                <w:rFonts w:ascii="Arial Narrow" w:hAnsi="Arial Narrow" w:cs="Times New Roman"/>
                <w:sz w:val="24"/>
                <w:szCs w:val="24"/>
              </w:rPr>
            </w:pPr>
            <w:r w:rsidRPr="00216352">
              <w:rPr>
                <w:rFonts w:ascii="Arial Narrow" w:hAnsi="Arial Narrow" w:cs="Times New Roman"/>
                <w:sz w:val="24"/>
                <w:szCs w:val="24"/>
              </w:rPr>
              <w:t>Ausencia de infraestructura liviana requerida para mitigar los factores de riesgo en los siguientes aspectos:</w:t>
            </w:r>
          </w:p>
          <w:p w14:paraId="32450961" w14:textId="77777777" w:rsidR="00216352" w:rsidRPr="00216352" w:rsidRDefault="00216352" w:rsidP="00A5719E">
            <w:pPr>
              <w:pStyle w:val="Sinespaciado"/>
              <w:jc w:val="both"/>
              <w:rPr>
                <w:rFonts w:ascii="Arial Narrow" w:hAnsi="Arial Narrow" w:cs="Times New Roman"/>
                <w:sz w:val="24"/>
                <w:szCs w:val="24"/>
              </w:rPr>
            </w:pPr>
          </w:p>
          <w:p w14:paraId="1D85A4C8" w14:textId="77777777" w:rsidR="00216352" w:rsidRPr="00216352" w:rsidRDefault="00216352" w:rsidP="00A5719E">
            <w:pPr>
              <w:pStyle w:val="Sinespaciado"/>
              <w:numPr>
                <w:ilvl w:val="0"/>
                <w:numId w:val="7"/>
              </w:numPr>
              <w:jc w:val="both"/>
              <w:rPr>
                <w:rFonts w:ascii="Arial Narrow" w:hAnsi="Arial Narrow" w:cs="Times New Roman"/>
                <w:i/>
                <w:sz w:val="24"/>
                <w:szCs w:val="24"/>
                <w:lang w:val="es-ES"/>
              </w:rPr>
            </w:pPr>
            <w:r w:rsidRPr="00216352">
              <w:rPr>
                <w:rFonts w:ascii="Arial Narrow" w:hAnsi="Arial Narrow" w:cs="Times New Roman"/>
                <w:i/>
                <w:sz w:val="24"/>
                <w:szCs w:val="24"/>
                <w:lang w:val="es-ES"/>
              </w:rPr>
              <w:t>Cruce de causes</w:t>
            </w:r>
          </w:p>
          <w:p w14:paraId="2B0F5EA1" w14:textId="77777777" w:rsidR="00216352" w:rsidRPr="00216352" w:rsidRDefault="00216352" w:rsidP="00A5719E">
            <w:pPr>
              <w:pStyle w:val="Sinespaciado"/>
              <w:numPr>
                <w:ilvl w:val="0"/>
                <w:numId w:val="7"/>
              </w:numPr>
              <w:jc w:val="both"/>
              <w:rPr>
                <w:rFonts w:ascii="Arial Narrow" w:hAnsi="Arial Narrow" w:cs="Times New Roman"/>
                <w:i/>
                <w:sz w:val="24"/>
                <w:szCs w:val="24"/>
                <w:lang w:val="es-ES"/>
              </w:rPr>
            </w:pPr>
            <w:r w:rsidRPr="00216352">
              <w:rPr>
                <w:rFonts w:ascii="Arial Narrow" w:hAnsi="Arial Narrow" w:cs="Times New Roman"/>
                <w:i/>
                <w:sz w:val="24"/>
                <w:szCs w:val="24"/>
                <w:lang w:val="es-ES"/>
              </w:rPr>
              <w:t>Lugares con anegamientos</w:t>
            </w:r>
          </w:p>
          <w:p w14:paraId="07AE1564" w14:textId="77777777" w:rsidR="00216352" w:rsidRPr="00216352" w:rsidRDefault="00216352" w:rsidP="00A5719E">
            <w:pPr>
              <w:pStyle w:val="Sinespaciado"/>
              <w:numPr>
                <w:ilvl w:val="0"/>
                <w:numId w:val="7"/>
              </w:numPr>
              <w:jc w:val="both"/>
              <w:rPr>
                <w:rFonts w:ascii="Arial Narrow" w:hAnsi="Arial Narrow" w:cs="Times New Roman"/>
                <w:i/>
                <w:sz w:val="24"/>
                <w:szCs w:val="24"/>
                <w:lang w:val="es-ES"/>
              </w:rPr>
            </w:pPr>
            <w:r w:rsidRPr="00216352">
              <w:rPr>
                <w:rFonts w:ascii="Arial Narrow" w:hAnsi="Arial Narrow" w:cs="Times New Roman"/>
                <w:i/>
                <w:sz w:val="24"/>
                <w:szCs w:val="24"/>
                <w:lang w:val="es-ES"/>
              </w:rPr>
              <w:t>Falta de señalización</w:t>
            </w:r>
          </w:p>
          <w:p w14:paraId="3C775B12" w14:textId="77777777" w:rsidR="00216352" w:rsidRPr="00216352" w:rsidRDefault="00216352" w:rsidP="00A5719E">
            <w:pPr>
              <w:pStyle w:val="Sinespaciado"/>
              <w:jc w:val="both"/>
              <w:rPr>
                <w:rFonts w:ascii="Arial Narrow" w:hAnsi="Arial Narrow" w:cs="Times New Roman"/>
                <w:sz w:val="24"/>
                <w:szCs w:val="24"/>
              </w:rPr>
            </w:pPr>
          </w:p>
          <w:p w14:paraId="49ED8ECA" w14:textId="77777777" w:rsidR="00216352" w:rsidRPr="00216352" w:rsidRDefault="00216352" w:rsidP="00A5719E">
            <w:pPr>
              <w:pStyle w:val="Sinespaciado"/>
              <w:jc w:val="both"/>
              <w:rPr>
                <w:rFonts w:ascii="Arial Narrow" w:hAnsi="Arial Narrow" w:cs="Times New Roman"/>
                <w:sz w:val="24"/>
                <w:szCs w:val="24"/>
              </w:rPr>
            </w:pPr>
            <w:r w:rsidRPr="00216352">
              <w:rPr>
                <w:rFonts w:ascii="Arial Narrow" w:hAnsi="Arial Narrow" w:cs="Times New Roman"/>
                <w:sz w:val="24"/>
                <w:szCs w:val="24"/>
              </w:rPr>
              <w:t>Obras para implementar</w:t>
            </w:r>
          </w:p>
          <w:p w14:paraId="398BBFA3" w14:textId="77777777" w:rsidR="00216352" w:rsidRPr="00216352" w:rsidRDefault="00216352" w:rsidP="00A5719E">
            <w:pPr>
              <w:pStyle w:val="Sinespaciado"/>
              <w:numPr>
                <w:ilvl w:val="0"/>
                <w:numId w:val="7"/>
              </w:numPr>
              <w:jc w:val="both"/>
              <w:rPr>
                <w:rFonts w:ascii="Arial Narrow" w:hAnsi="Arial Narrow" w:cs="Times New Roman"/>
                <w:sz w:val="24"/>
                <w:szCs w:val="24"/>
              </w:rPr>
            </w:pPr>
            <w:r w:rsidRPr="00216352">
              <w:rPr>
                <w:rFonts w:ascii="Arial Narrow" w:hAnsi="Arial Narrow" w:cs="Times New Roman"/>
                <w:i/>
                <w:sz w:val="24"/>
                <w:szCs w:val="24"/>
                <w:lang w:val="es-ES"/>
              </w:rPr>
              <w:t>Implementación de paralelas en zona de sedimentación de la laguna Navío Quebrado (Sendero Arrancaderos).</w:t>
            </w:r>
          </w:p>
          <w:p w14:paraId="4143AB67" w14:textId="77777777" w:rsidR="00216352" w:rsidRPr="00216352" w:rsidRDefault="00216352" w:rsidP="00A5719E">
            <w:pPr>
              <w:pStyle w:val="Sinespaciado"/>
              <w:numPr>
                <w:ilvl w:val="0"/>
                <w:numId w:val="7"/>
              </w:numPr>
              <w:jc w:val="both"/>
              <w:rPr>
                <w:rFonts w:ascii="Arial Narrow" w:hAnsi="Arial Narrow" w:cs="Times New Roman"/>
                <w:i/>
                <w:sz w:val="24"/>
                <w:szCs w:val="24"/>
                <w:lang w:val="es-ES"/>
              </w:rPr>
            </w:pPr>
            <w:r w:rsidRPr="00216352">
              <w:rPr>
                <w:rFonts w:ascii="Arial Narrow" w:hAnsi="Arial Narrow" w:cs="Times New Roman"/>
                <w:i/>
                <w:sz w:val="24"/>
                <w:szCs w:val="24"/>
                <w:lang w:val="es-ES"/>
              </w:rPr>
              <w:t>Señalización de tránsito verticales</w:t>
            </w:r>
          </w:p>
        </w:tc>
        <w:tc>
          <w:tcPr>
            <w:tcW w:w="2195" w:type="dxa"/>
            <w:shd w:val="clear" w:color="auto" w:fill="auto"/>
            <w:vAlign w:val="center"/>
          </w:tcPr>
          <w:p w14:paraId="5C136A6E" w14:textId="77777777" w:rsidR="00216352" w:rsidRPr="00216352" w:rsidRDefault="00216352" w:rsidP="00FA7BCE">
            <w:pPr>
              <w:pStyle w:val="Sinespaciado"/>
              <w:numPr>
                <w:ilvl w:val="0"/>
                <w:numId w:val="10"/>
              </w:numPr>
              <w:rPr>
                <w:rFonts w:ascii="Arial Narrow" w:hAnsi="Arial Narrow" w:cs="Times New Roman"/>
                <w:sz w:val="24"/>
                <w:szCs w:val="24"/>
              </w:rPr>
            </w:pPr>
            <w:r w:rsidRPr="00216352">
              <w:rPr>
                <w:rFonts w:ascii="Arial Narrow" w:hAnsi="Arial Narrow" w:cs="Times New Roman"/>
                <w:sz w:val="24"/>
                <w:szCs w:val="24"/>
              </w:rPr>
              <w:t>Raspones</w:t>
            </w:r>
          </w:p>
          <w:p w14:paraId="6FE6D9E5" w14:textId="77777777" w:rsidR="00216352" w:rsidRPr="00216352" w:rsidRDefault="00216352" w:rsidP="00FA7BCE">
            <w:pPr>
              <w:pStyle w:val="Sinespaciado"/>
              <w:numPr>
                <w:ilvl w:val="0"/>
                <w:numId w:val="10"/>
              </w:numPr>
              <w:rPr>
                <w:rFonts w:ascii="Arial Narrow" w:hAnsi="Arial Narrow" w:cs="Times New Roman"/>
                <w:sz w:val="24"/>
                <w:szCs w:val="24"/>
              </w:rPr>
            </w:pPr>
            <w:r w:rsidRPr="00216352">
              <w:rPr>
                <w:rFonts w:ascii="Arial Narrow" w:hAnsi="Arial Narrow" w:cs="Times New Roman"/>
                <w:sz w:val="24"/>
                <w:szCs w:val="24"/>
              </w:rPr>
              <w:t>Fracturas</w:t>
            </w:r>
          </w:p>
          <w:p w14:paraId="06422187" w14:textId="77777777" w:rsidR="00216352" w:rsidRPr="00216352" w:rsidRDefault="00216352" w:rsidP="00FA7BCE">
            <w:pPr>
              <w:pStyle w:val="Sinespaciado"/>
              <w:numPr>
                <w:ilvl w:val="0"/>
                <w:numId w:val="10"/>
              </w:numPr>
              <w:rPr>
                <w:rFonts w:ascii="Arial Narrow" w:hAnsi="Arial Narrow" w:cs="Times New Roman"/>
                <w:sz w:val="24"/>
                <w:szCs w:val="24"/>
              </w:rPr>
            </w:pPr>
            <w:r w:rsidRPr="00216352">
              <w:rPr>
                <w:rFonts w:ascii="Arial Narrow" w:hAnsi="Arial Narrow" w:cs="Times New Roman"/>
                <w:sz w:val="24"/>
                <w:szCs w:val="24"/>
              </w:rPr>
              <w:t>Laceraciones</w:t>
            </w:r>
          </w:p>
          <w:p w14:paraId="320CEAEC" w14:textId="77777777" w:rsidR="00216352" w:rsidRPr="00216352" w:rsidRDefault="00216352" w:rsidP="00FA7BCE">
            <w:pPr>
              <w:pStyle w:val="Sinespaciado"/>
              <w:numPr>
                <w:ilvl w:val="0"/>
                <w:numId w:val="10"/>
              </w:numPr>
              <w:rPr>
                <w:rFonts w:ascii="Arial Narrow" w:hAnsi="Arial Narrow" w:cs="Times New Roman"/>
                <w:sz w:val="24"/>
                <w:szCs w:val="24"/>
              </w:rPr>
            </w:pPr>
            <w:r w:rsidRPr="00216352">
              <w:rPr>
                <w:rFonts w:ascii="Arial Narrow" w:hAnsi="Arial Narrow" w:cs="Times New Roman"/>
                <w:sz w:val="24"/>
                <w:szCs w:val="24"/>
              </w:rPr>
              <w:t>Caídas</w:t>
            </w:r>
          </w:p>
          <w:p w14:paraId="349D2006" w14:textId="77777777" w:rsidR="00216352" w:rsidRPr="00216352" w:rsidRDefault="00216352" w:rsidP="00FA7BCE">
            <w:pPr>
              <w:pStyle w:val="Sinespaciado"/>
              <w:numPr>
                <w:ilvl w:val="0"/>
                <w:numId w:val="10"/>
              </w:numPr>
              <w:rPr>
                <w:rFonts w:ascii="Arial Narrow" w:hAnsi="Arial Narrow" w:cs="Times New Roman"/>
                <w:sz w:val="24"/>
                <w:szCs w:val="24"/>
              </w:rPr>
            </w:pPr>
            <w:r w:rsidRPr="00216352">
              <w:rPr>
                <w:rFonts w:ascii="Arial Narrow" w:hAnsi="Arial Narrow" w:cs="Times New Roman"/>
                <w:sz w:val="24"/>
                <w:szCs w:val="24"/>
              </w:rPr>
              <w:t>Muerte</w:t>
            </w:r>
          </w:p>
        </w:tc>
      </w:tr>
      <w:tr w:rsidR="00216352" w:rsidRPr="00216352" w14:paraId="0838ECB1" w14:textId="77777777" w:rsidTr="00A55E1B">
        <w:tc>
          <w:tcPr>
            <w:tcW w:w="2547" w:type="dxa"/>
            <w:vMerge/>
            <w:shd w:val="clear" w:color="auto" w:fill="auto"/>
            <w:vAlign w:val="center"/>
          </w:tcPr>
          <w:p w14:paraId="28AA3B94" w14:textId="77777777" w:rsidR="00216352" w:rsidRPr="00216352" w:rsidRDefault="00216352" w:rsidP="00A5719E">
            <w:pPr>
              <w:pStyle w:val="Sinespaciado"/>
              <w:jc w:val="both"/>
              <w:rPr>
                <w:rFonts w:ascii="Arial Narrow" w:hAnsi="Arial Narrow" w:cs="Times New Roman"/>
                <w:sz w:val="24"/>
                <w:szCs w:val="24"/>
              </w:rPr>
            </w:pPr>
          </w:p>
        </w:tc>
        <w:tc>
          <w:tcPr>
            <w:tcW w:w="4088" w:type="dxa"/>
            <w:shd w:val="clear" w:color="auto" w:fill="auto"/>
            <w:vAlign w:val="center"/>
          </w:tcPr>
          <w:p w14:paraId="25BC5E54" w14:textId="77777777" w:rsidR="00216352" w:rsidRPr="00216352" w:rsidRDefault="00216352" w:rsidP="00A5719E">
            <w:pPr>
              <w:pStyle w:val="Sinespaciado"/>
              <w:jc w:val="both"/>
              <w:rPr>
                <w:rFonts w:ascii="Arial Narrow" w:hAnsi="Arial Narrow" w:cs="Times New Roman"/>
                <w:sz w:val="24"/>
                <w:szCs w:val="24"/>
              </w:rPr>
            </w:pPr>
            <w:r w:rsidRPr="00216352">
              <w:rPr>
                <w:rFonts w:ascii="Arial Narrow" w:hAnsi="Arial Narrow" w:cs="Times New Roman"/>
                <w:sz w:val="24"/>
                <w:szCs w:val="24"/>
              </w:rPr>
              <w:t>CONDICIONES DE LA VIA</w:t>
            </w:r>
          </w:p>
          <w:p w14:paraId="467B93E2" w14:textId="3E7DFD14" w:rsidR="00216352" w:rsidRPr="00216352" w:rsidRDefault="00216352" w:rsidP="00A5719E">
            <w:pPr>
              <w:pStyle w:val="Sinespaciado"/>
              <w:jc w:val="both"/>
              <w:rPr>
                <w:rFonts w:ascii="Arial Narrow" w:hAnsi="Arial Narrow" w:cs="Times New Roman"/>
                <w:sz w:val="24"/>
                <w:szCs w:val="24"/>
              </w:rPr>
            </w:pPr>
            <w:r w:rsidRPr="00216352">
              <w:rPr>
                <w:rFonts w:ascii="Arial Narrow" w:hAnsi="Arial Narrow" w:cs="Times New Roman"/>
                <w:sz w:val="24"/>
                <w:szCs w:val="24"/>
              </w:rPr>
              <w:t xml:space="preserve">La vía que se encuentra al interior del área protegida está en buen estado, sin embargo, se recomienda </w:t>
            </w:r>
            <w:r w:rsidR="001A20A3">
              <w:rPr>
                <w:rFonts w:ascii="Arial Narrow" w:hAnsi="Arial Narrow" w:cs="Times New Roman"/>
                <w:sz w:val="24"/>
                <w:szCs w:val="24"/>
              </w:rPr>
              <w:t xml:space="preserve">conducir </w:t>
            </w:r>
            <w:r w:rsidRPr="00216352">
              <w:rPr>
                <w:rFonts w:ascii="Arial Narrow" w:hAnsi="Arial Narrow" w:cs="Times New Roman"/>
                <w:sz w:val="24"/>
                <w:szCs w:val="24"/>
              </w:rPr>
              <w:t xml:space="preserve">a baja velocidad debido a las diferentes curvas que presenta, además de estar en cercanías a las comunidades indígenas Wayuu </w:t>
            </w:r>
            <w:r w:rsidR="001A20A3">
              <w:rPr>
                <w:rFonts w:ascii="Arial Narrow" w:hAnsi="Arial Narrow" w:cs="Times New Roman"/>
                <w:sz w:val="24"/>
                <w:szCs w:val="24"/>
              </w:rPr>
              <w:t>y suelen estar personas o animales en la vía.</w:t>
            </w:r>
          </w:p>
        </w:tc>
        <w:tc>
          <w:tcPr>
            <w:tcW w:w="2195" w:type="dxa"/>
            <w:shd w:val="clear" w:color="auto" w:fill="auto"/>
            <w:vAlign w:val="center"/>
          </w:tcPr>
          <w:p w14:paraId="0DE51700" w14:textId="77777777" w:rsidR="00216352" w:rsidRPr="00216352" w:rsidRDefault="00216352" w:rsidP="00FA7BCE">
            <w:pPr>
              <w:pStyle w:val="Sinespaciado"/>
              <w:numPr>
                <w:ilvl w:val="0"/>
                <w:numId w:val="10"/>
              </w:numPr>
              <w:rPr>
                <w:rFonts w:ascii="Arial Narrow" w:hAnsi="Arial Narrow" w:cs="Times New Roman"/>
                <w:sz w:val="24"/>
                <w:szCs w:val="24"/>
              </w:rPr>
            </w:pPr>
            <w:r w:rsidRPr="00216352">
              <w:rPr>
                <w:rFonts w:ascii="Arial Narrow" w:hAnsi="Arial Narrow" w:cs="Times New Roman"/>
                <w:sz w:val="24"/>
                <w:szCs w:val="24"/>
              </w:rPr>
              <w:t>Accidentes viales</w:t>
            </w:r>
          </w:p>
          <w:p w14:paraId="28B022EF" w14:textId="77777777" w:rsidR="00216352" w:rsidRPr="00216352" w:rsidRDefault="00216352" w:rsidP="001A20A3">
            <w:pPr>
              <w:pStyle w:val="Sinespaciado"/>
              <w:ind w:left="360"/>
              <w:rPr>
                <w:rFonts w:ascii="Arial Narrow" w:hAnsi="Arial Narrow" w:cs="Times New Roman"/>
                <w:sz w:val="24"/>
                <w:szCs w:val="24"/>
              </w:rPr>
            </w:pPr>
          </w:p>
        </w:tc>
      </w:tr>
      <w:tr w:rsidR="00216352" w:rsidRPr="00216352" w14:paraId="5A75DDF5" w14:textId="77777777" w:rsidTr="00A55E1B">
        <w:tc>
          <w:tcPr>
            <w:tcW w:w="2547" w:type="dxa"/>
            <w:vMerge w:val="restart"/>
            <w:shd w:val="clear" w:color="auto" w:fill="auto"/>
            <w:vAlign w:val="center"/>
          </w:tcPr>
          <w:p w14:paraId="0ADCE8D1" w14:textId="77777777" w:rsidR="00216352" w:rsidRPr="00216352" w:rsidRDefault="00216352" w:rsidP="00A55E1B">
            <w:pPr>
              <w:pStyle w:val="Sinespaciado"/>
              <w:jc w:val="center"/>
              <w:rPr>
                <w:rFonts w:ascii="Arial Narrow" w:hAnsi="Arial Narrow" w:cs="Times New Roman"/>
                <w:sz w:val="24"/>
                <w:szCs w:val="24"/>
              </w:rPr>
            </w:pPr>
            <w:r w:rsidRPr="00216352">
              <w:rPr>
                <w:rFonts w:ascii="Arial Narrow" w:hAnsi="Arial Narrow" w:cs="Times New Roman"/>
                <w:sz w:val="24"/>
                <w:szCs w:val="24"/>
              </w:rPr>
              <w:t>NATURALES</w:t>
            </w:r>
          </w:p>
        </w:tc>
        <w:tc>
          <w:tcPr>
            <w:tcW w:w="4088" w:type="dxa"/>
            <w:shd w:val="clear" w:color="auto" w:fill="auto"/>
          </w:tcPr>
          <w:p w14:paraId="57DC5B56" w14:textId="77777777" w:rsidR="00216352" w:rsidRPr="00216352" w:rsidRDefault="00216352" w:rsidP="00216352">
            <w:pPr>
              <w:rPr>
                <w:rFonts w:ascii="Arial Narrow" w:hAnsi="Arial Narrow" w:cs="Times New Roman"/>
                <w:b/>
                <w:bCs/>
                <w:sz w:val="24"/>
                <w:szCs w:val="24"/>
              </w:rPr>
            </w:pPr>
            <w:r w:rsidRPr="00216352">
              <w:rPr>
                <w:rFonts w:ascii="Arial Narrow" w:hAnsi="Arial Narrow" w:cs="Times New Roman"/>
                <w:b/>
                <w:bCs/>
                <w:sz w:val="24"/>
                <w:szCs w:val="24"/>
              </w:rPr>
              <w:t>AMENAZA POR ONDAS TROPICALES</w:t>
            </w:r>
          </w:p>
          <w:p w14:paraId="3BA8E209" w14:textId="77777777" w:rsidR="00216352" w:rsidRPr="00216352" w:rsidRDefault="00216352" w:rsidP="00216352">
            <w:pPr>
              <w:rPr>
                <w:rFonts w:ascii="Arial Narrow" w:hAnsi="Arial Narrow" w:cs="Times New Roman"/>
                <w:sz w:val="24"/>
                <w:szCs w:val="24"/>
              </w:rPr>
            </w:pPr>
            <w:r w:rsidRPr="00216352">
              <w:rPr>
                <w:rFonts w:ascii="Arial Narrow" w:hAnsi="Arial Narrow" w:cs="Times New Roman"/>
                <w:sz w:val="24"/>
                <w:szCs w:val="24"/>
              </w:rPr>
              <w:t xml:space="preserve">Desde el 1 de junio hasta el 30 de noviembre es la temporada de huracanes y otros ciclones en Colombia. Dichas ondas tropicales tienen injerencia en aguas del </w:t>
            </w:r>
            <w:r w:rsidRPr="00216352">
              <w:rPr>
                <w:rFonts w:ascii="Arial Narrow" w:hAnsi="Arial Narrow" w:cs="Times New Roman"/>
                <w:sz w:val="24"/>
                <w:szCs w:val="24"/>
              </w:rPr>
              <w:lastRenderedPageBreak/>
              <w:t>Mar Caribe, en cercanías al área protegida. Para el área protegida se identificaron las amenazas de tormentas eléctricas, de acuerdo a los registros que se han tenido de años anteriores.</w:t>
            </w:r>
          </w:p>
          <w:p w14:paraId="58F44D68" w14:textId="77777777" w:rsidR="00216352" w:rsidRPr="00216352" w:rsidRDefault="00216352" w:rsidP="00216352">
            <w:pPr>
              <w:rPr>
                <w:rFonts w:ascii="Arial Narrow" w:eastAsiaTheme="minorEastAsia" w:hAnsi="Arial Narrow" w:cs="Times New Roman"/>
                <w:sz w:val="24"/>
                <w:szCs w:val="24"/>
                <w:lang w:eastAsia="es-CO"/>
              </w:rPr>
            </w:pPr>
          </w:p>
        </w:tc>
        <w:tc>
          <w:tcPr>
            <w:tcW w:w="2195" w:type="dxa"/>
            <w:shd w:val="clear" w:color="auto" w:fill="auto"/>
          </w:tcPr>
          <w:p w14:paraId="2F4A7C54" w14:textId="77777777" w:rsidR="00216352" w:rsidRPr="00216352" w:rsidRDefault="00216352" w:rsidP="00FA7BCE">
            <w:pPr>
              <w:pStyle w:val="Sinespaciado"/>
              <w:numPr>
                <w:ilvl w:val="0"/>
                <w:numId w:val="10"/>
              </w:numPr>
              <w:rPr>
                <w:rFonts w:ascii="Arial Narrow" w:hAnsi="Arial Narrow" w:cs="Times New Roman"/>
                <w:sz w:val="24"/>
                <w:szCs w:val="24"/>
              </w:rPr>
            </w:pPr>
            <w:r w:rsidRPr="00216352">
              <w:rPr>
                <w:rFonts w:ascii="Arial Narrow" w:hAnsi="Arial Narrow" w:cs="Times New Roman"/>
                <w:sz w:val="24"/>
                <w:szCs w:val="24"/>
              </w:rPr>
              <w:lastRenderedPageBreak/>
              <w:t xml:space="preserve"> Inundaciones </w:t>
            </w:r>
          </w:p>
          <w:p w14:paraId="57906B6B" w14:textId="77777777" w:rsidR="00216352" w:rsidRPr="00216352" w:rsidRDefault="00216352" w:rsidP="001A20A3">
            <w:pPr>
              <w:pStyle w:val="Sinespaciado"/>
              <w:ind w:left="360"/>
              <w:rPr>
                <w:rFonts w:ascii="Arial Narrow" w:hAnsi="Arial Narrow" w:cs="Times New Roman"/>
                <w:sz w:val="24"/>
                <w:szCs w:val="24"/>
              </w:rPr>
            </w:pPr>
          </w:p>
        </w:tc>
      </w:tr>
      <w:tr w:rsidR="00216352" w:rsidRPr="00216352" w14:paraId="016C177C" w14:textId="77777777" w:rsidTr="00A55E1B">
        <w:tc>
          <w:tcPr>
            <w:tcW w:w="2547" w:type="dxa"/>
            <w:vMerge/>
            <w:shd w:val="clear" w:color="auto" w:fill="auto"/>
          </w:tcPr>
          <w:p w14:paraId="76D0E408" w14:textId="77777777" w:rsidR="00216352" w:rsidRPr="00216352" w:rsidRDefault="00216352" w:rsidP="00216352">
            <w:pPr>
              <w:pStyle w:val="Sinespaciado"/>
              <w:rPr>
                <w:rFonts w:ascii="Arial Narrow" w:hAnsi="Arial Narrow" w:cs="Times New Roman"/>
                <w:sz w:val="24"/>
                <w:szCs w:val="24"/>
              </w:rPr>
            </w:pPr>
          </w:p>
        </w:tc>
        <w:tc>
          <w:tcPr>
            <w:tcW w:w="4088" w:type="dxa"/>
            <w:shd w:val="clear" w:color="auto" w:fill="auto"/>
          </w:tcPr>
          <w:p w14:paraId="46C8F38D" w14:textId="77777777" w:rsidR="00216352" w:rsidRPr="00216352" w:rsidRDefault="00216352" w:rsidP="00216352">
            <w:pPr>
              <w:pStyle w:val="Sinespaciado"/>
              <w:rPr>
                <w:rFonts w:ascii="Arial Narrow" w:eastAsiaTheme="minorHAnsi" w:hAnsi="Arial Narrow" w:cs="Times New Roman"/>
                <w:b/>
                <w:bCs/>
                <w:sz w:val="24"/>
                <w:szCs w:val="24"/>
              </w:rPr>
            </w:pPr>
            <w:r w:rsidRPr="00216352">
              <w:rPr>
                <w:rFonts w:ascii="Arial Narrow" w:eastAsiaTheme="minorHAnsi" w:hAnsi="Arial Narrow" w:cs="Times New Roman"/>
                <w:b/>
                <w:bCs/>
                <w:sz w:val="24"/>
                <w:szCs w:val="24"/>
              </w:rPr>
              <w:t>AMENAZA POR INCENDIO</w:t>
            </w:r>
          </w:p>
          <w:p w14:paraId="263450C0" w14:textId="77777777" w:rsidR="00216352" w:rsidRPr="00216352" w:rsidRDefault="00216352" w:rsidP="00216352">
            <w:pPr>
              <w:pStyle w:val="Sinespaciado"/>
              <w:rPr>
                <w:rFonts w:ascii="Arial Narrow" w:hAnsi="Arial Narrow" w:cs="Times New Roman"/>
                <w:sz w:val="24"/>
                <w:szCs w:val="24"/>
              </w:rPr>
            </w:pPr>
            <w:r w:rsidRPr="00216352">
              <w:rPr>
                <w:rFonts w:ascii="Arial Narrow" w:hAnsi="Arial Narrow" w:cs="Times New Roman"/>
                <w:sz w:val="24"/>
                <w:szCs w:val="24"/>
              </w:rPr>
              <w:t>En la época seca del departamento de La Guajira, suelen presentarse incendios de cobertura vegetal, en las zonas más secas del área protegida.</w:t>
            </w:r>
          </w:p>
        </w:tc>
        <w:tc>
          <w:tcPr>
            <w:tcW w:w="2195" w:type="dxa"/>
            <w:shd w:val="clear" w:color="auto" w:fill="auto"/>
          </w:tcPr>
          <w:p w14:paraId="400A9823" w14:textId="77777777" w:rsidR="00216352" w:rsidRPr="00FA7BCE" w:rsidRDefault="00216352" w:rsidP="00FA7BCE">
            <w:pPr>
              <w:pStyle w:val="Sinespaciado"/>
              <w:numPr>
                <w:ilvl w:val="0"/>
                <w:numId w:val="10"/>
              </w:numPr>
              <w:rPr>
                <w:rFonts w:ascii="Arial Narrow" w:hAnsi="Arial Narrow" w:cs="Times New Roman"/>
                <w:sz w:val="24"/>
                <w:szCs w:val="24"/>
              </w:rPr>
            </w:pPr>
            <w:r w:rsidRPr="00FA7BCE">
              <w:rPr>
                <w:rFonts w:ascii="Arial Narrow" w:hAnsi="Arial Narrow" w:cs="Times New Roman"/>
                <w:sz w:val="24"/>
                <w:szCs w:val="24"/>
              </w:rPr>
              <w:t>Quemaduras</w:t>
            </w:r>
          </w:p>
          <w:p w14:paraId="717B4E01" w14:textId="77777777" w:rsidR="00216352" w:rsidRPr="00FA7BCE" w:rsidRDefault="00216352" w:rsidP="00FA7BCE">
            <w:pPr>
              <w:pStyle w:val="Sinespaciado"/>
              <w:numPr>
                <w:ilvl w:val="0"/>
                <w:numId w:val="10"/>
              </w:numPr>
              <w:rPr>
                <w:rFonts w:ascii="Arial Narrow" w:hAnsi="Arial Narrow" w:cs="Times New Roman"/>
                <w:sz w:val="24"/>
                <w:szCs w:val="24"/>
              </w:rPr>
            </w:pPr>
            <w:r w:rsidRPr="00FA7BCE">
              <w:rPr>
                <w:rFonts w:ascii="Arial Narrow" w:hAnsi="Arial Narrow" w:cs="Times New Roman"/>
                <w:sz w:val="24"/>
                <w:szCs w:val="24"/>
              </w:rPr>
              <w:t>Muerte</w:t>
            </w:r>
          </w:p>
          <w:p w14:paraId="226C6DA8" w14:textId="77777777" w:rsidR="00216352" w:rsidRPr="00FA7BCE" w:rsidRDefault="00216352" w:rsidP="00FA7BCE">
            <w:pPr>
              <w:pStyle w:val="Sinespaciado"/>
              <w:numPr>
                <w:ilvl w:val="0"/>
                <w:numId w:val="10"/>
              </w:numPr>
              <w:rPr>
                <w:rFonts w:ascii="Arial Narrow" w:hAnsi="Arial Narrow" w:cs="Times New Roman"/>
                <w:sz w:val="24"/>
                <w:szCs w:val="24"/>
              </w:rPr>
            </w:pPr>
            <w:r w:rsidRPr="00FA7BCE">
              <w:rPr>
                <w:rFonts w:ascii="Arial Narrow" w:hAnsi="Arial Narrow" w:cs="Times New Roman"/>
                <w:sz w:val="24"/>
                <w:szCs w:val="24"/>
              </w:rPr>
              <w:t xml:space="preserve">Intoxicación </w:t>
            </w:r>
          </w:p>
          <w:p w14:paraId="21EB6C6B" w14:textId="77777777" w:rsidR="00216352" w:rsidRDefault="00216352" w:rsidP="00FA7BCE">
            <w:pPr>
              <w:pStyle w:val="Sinespaciado"/>
              <w:numPr>
                <w:ilvl w:val="0"/>
                <w:numId w:val="10"/>
              </w:numPr>
              <w:rPr>
                <w:rFonts w:ascii="Arial Narrow" w:hAnsi="Arial Narrow" w:cs="Times New Roman"/>
                <w:sz w:val="24"/>
                <w:szCs w:val="24"/>
              </w:rPr>
            </w:pPr>
            <w:r w:rsidRPr="00FA7BCE">
              <w:rPr>
                <w:rFonts w:ascii="Arial Narrow" w:hAnsi="Arial Narrow" w:cs="Times New Roman"/>
                <w:sz w:val="24"/>
                <w:szCs w:val="24"/>
              </w:rPr>
              <w:t>Perdidas de viviendas de las comunidades</w:t>
            </w:r>
          </w:p>
          <w:p w14:paraId="34B79216" w14:textId="2EE10F79" w:rsidR="001A20A3" w:rsidRPr="00FA7BCE" w:rsidRDefault="001A20A3" w:rsidP="00FA7BCE">
            <w:pPr>
              <w:pStyle w:val="Sinespaciado"/>
              <w:numPr>
                <w:ilvl w:val="0"/>
                <w:numId w:val="10"/>
              </w:numPr>
              <w:rPr>
                <w:rFonts w:ascii="Arial Narrow" w:hAnsi="Arial Narrow" w:cs="Times New Roman"/>
                <w:sz w:val="24"/>
                <w:szCs w:val="24"/>
              </w:rPr>
            </w:pPr>
            <w:r>
              <w:rPr>
                <w:rFonts w:ascii="Arial Narrow" w:hAnsi="Arial Narrow" w:cs="Times New Roman"/>
                <w:sz w:val="24"/>
                <w:szCs w:val="24"/>
              </w:rPr>
              <w:t>Daños a la infraestructura institucional.</w:t>
            </w:r>
          </w:p>
        </w:tc>
      </w:tr>
      <w:tr w:rsidR="00216352" w:rsidRPr="00216352" w14:paraId="44D3E903" w14:textId="77777777" w:rsidTr="00A55E1B">
        <w:tc>
          <w:tcPr>
            <w:tcW w:w="2547" w:type="dxa"/>
            <w:vMerge/>
            <w:shd w:val="clear" w:color="auto" w:fill="D0CECE" w:themeFill="background2" w:themeFillShade="E6"/>
          </w:tcPr>
          <w:p w14:paraId="2ACD9A15" w14:textId="77777777" w:rsidR="00216352" w:rsidRPr="00216352" w:rsidRDefault="00216352" w:rsidP="00216352">
            <w:pPr>
              <w:pStyle w:val="Sinespaciado"/>
              <w:rPr>
                <w:rFonts w:ascii="Arial Narrow" w:hAnsi="Arial Narrow" w:cs="Times New Roman"/>
                <w:sz w:val="24"/>
                <w:szCs w:val="24"/>
              </w:rPr>
            </w:pPr>
          </w:p>
        </w:tc>
        <w:tc>
          <w:tcPr>
            <w:tcW w:w="4088" w:type="dxa"/>
          </w:tcPr>
          <w:p w14:paraId="2C9CEDA6" w14:textId="77777777" w:rsidR="00216352" w:rsidRPr="00216352" w:rsidRDefault="00216352" w:rsidP="00216352">
            <w:pPr>
              <w:pStyle w:val="Sinespaciado"/>
              <w:rPr>
                <w:rFonts w:ascii="Arial Narrow" w:hAnsi="Arial Narrow" w:cs="Times New Roman"/>
                <w:b/>
                <w:bCs/>
                <w:sz w:val="24"/>
                <w:szCs w:val="24"/>
              </w:rPr>
            </w:pPr>
            <w:r w:rsidRPr="00216352">
              <w:rPr>
                <w:rFonts w:ascii="Arial Narrow" w:hAnsi="Arial Narrow" w:cs="Times New Roman"/>
                <w:b/>
                <w:bCs/>
                <w:sz w:val="24"/>
                <w:szCs w:val="24"/>
              </w:rPr>
              <w:t>AMENAZA POR SISMO</w:t>
            </w:r>
          </w:p>
          <w:p w14:paraId="1B55CC5E" w14:textId="77777777" w:rsidR="00216352" w:rsidRPr="00216352" w:rsidRDefault="00216352" w:rsidP="00216352">
            <w:pPr>
              <w:pStyle w:val="Sinespaciado"/>
              <w:rPr>
                <w:rFonts w:ascii="Arial Narrow" w:hAnsi="Arial Narrow" w:cs="Times New Roman"/>
                <w:sz w:val="24"/>
                <w:szCs w:val="24"/>
              </w:rPr>
            </w:pPr>
            <w:r w:rsidRPr="00216352">
              <w:rPr>
                <w:rFonts w:ascii="Arial Narrow" w:hAnsi="Arial Narrow" w:cs="Times New Roman"/>
                <w:sz w:val="24"/>
                <w:szCs w:val="24"/>
              </w:rPr>
              <w:t>Acorde a los registros del Servicio geológico colombiano, en los últimos años se han incrementado los sismos en el distrito de Riohacha.</w:t>
            </w:r>
          </w:p>
        </w:tc>
        <w:tc>
          <w:tcPr>
            <w:tcW w:w="2195" w:type="dxa"/>
          </w:tcPr>
          <w:p w14:paraId="458DDFD1" w14:textId="77777777" w:rsidR="00216352" w:rsidRPr="00FA7BCE" w:rsidRDefault="00216352" w:rsidP="00FA7BCE">
            <w:pPr>
              <w:pStyle w:val="Sinespaciado"/>
              <w:numPr>
                <w:ilvl w:val="0"/>
                <w:numId w:val="10"/>
              </w:numPr>
              <w:rPr>
                <w:rFonts w:ascii="Arial Narrow" w:hAnsi="Arial Narrow" w:cs="Times New Roman"/>
                <w:sz w:val="24"/>
                <w:szCs w:val="24"/>
              </w:rPr>
            </w:pPr>
            <w:r w:rsidRPr="00FA7BCE">
              <w:rPr>
                <w:rFonts w:ascii="Arial Narrow" w:hAnsi="Arial Narrow" w:cs="Times New Roman"/>
                <w:sz w:val="24"/>
                <w:szCs w:val="24"/>
              </w:rPr>
              <w:t>Deterioro de la infraestructura del área protegida</w:t>
            </w:r>
          </w:p>
          <w:p w14:paraId="6ED036D1" w14:textId="77777777" w:rsidR="00216352" w:rsidRPr="00FA7BCE" w:rsidRDefault="00216352" w:rsidP="00FA7BCE">
            <w:pPr>
              <w:pStyle w:val="Sinespaciado"/>
              <w:numPr>
                <w:ilvl w:val="0"/>
                <w:numId w:val="10"/>
              </w:numPr>
              <w:rPr>
                <w:rFonts w:ascii="Arial Narrow" w:hAnsi="Arial Narrow" w:cs="Times New Roman"/>
                <w:sz w:val="24"/>
                <w:szCs w:val="24"/>
              </w:rPr>
            </w:pPr>
            <w:r w:rsidRPr="00FA7BCE">
              <w:rPr>
                <w:rFonts w:ascii="Arial Narrow" w:hAnsi="Arial Narrow" w:cs="Times New Roman"/>
                <w:sz w:val="24"/>
                <w:szCs w:val="24"/>
              </w:rPr>
              <w:t>Daños en viviendas de las comunidades.</w:t>
            </w:r>
          </w:p>
        </w:tc>
      </w:tr>
      <w:tr w:rsidR="00216352" w:rsidRPr="00216352" w14:paraId="7364AB71" w14:textId="77777777" w:rsidTr="00A55E1B">
        <w:tc>
          <w:tcPr>
            <w:tcW w:w="2547" w:type="dxa"/>
            <w:vMerge/>
            <w:shd w:val="clear" w:color="auto" w:fill="D0CECE" w:themeFill="background2" w:themeFillShade="E6"/>
          </w:tcPr>
          <w:p w14:paraId="109EDFF3" w14:textId="77777777" w:rsidR="00216352" w:rsidRPr="00216352" w:rsidRDefault="00216352" w:rsidP="00216352">
            <w:pPr>
              <w:pStyle w:val="Sinespaciado"/>
              <w:rPr>
                <w:rFonts w:ascii="Arial Narrow" w:hAnsi="Arial Narrow" w:cs="Times New Roman"/>
                <w:sz w:val="24"/>
                <w:szCs w:val="24"/>
              </w:rPr>
            </w:pPr>
          </w:p>
        </w:tc>
        <w:tc>
          <w:tcPr>
            <w:tcW w:w="4088" w:type="dxa"/>
          </w:tcPr>
          <w:p w14:paraId="3A02282C" w14:textId="77777777" w:rsidR="00216352" w:rsidRPr="00216352" w:rsidRDefault="00216352" w:rsidP="00216352">
            <w:pPr>
              <w:pStyle w:val="Sinespaciado"/>
              <w:rPr>
                <w:rFonts w:ascii="Arial Narrow" w:hAnsi="Arial Narrow" w:cs="Times New Roman"/>
                <w:b/>
                <w:bCs/>
                <w:sz w:val="24"/>
                <w:szCs w:val="24"/>
              </w:rPr>
            </w:pPr>
            <w:r w:rsidRPr="00216352">
              <w:rPr>
                <w:rFonts w:ascii="Arial Narrow" w:hAnsi="Arial Narrow" w:cs="Times New Roman"/>
                <w:b/>
                <w:bCs/>
                <w:sz w:val="24"/>
                <w:szCs w:val="24"/>
              </w:rPr>
              <w:t>AMENAZA POR MAR DE LEVA/ MAREJADA</w:t>
            </w:r>
          </w:p>
          <w:p w14:paraId="7FCBF0FA" w14:textId="77777777" w:rsidR="00216352" w:rsidRPr="00216352" w:rsidRDefault="00216352" w:rsidP="00216352">
            <w:pPr>
              <w:pStyle w:val="Sinespaciado"/>
              <w:rPr>
                <w:rFonts w:ascii="Arial Narrow" w:hAnsi="Arial Narrow" w:cs="Times New Roman"/>
                <w:sz w:val="24"/>
                <w:szCs w:val="24"/>
              </w:rPr>
            </w:pPr>
            <w:r w:rsidRPr="00216352">
              <w:rPr>
                <w:rFonts w:ascii="Arial Narrow" w:hAnsi="Arial Narrow" w:cs="Times New Roman"/>
                <w:sz w:val="24"/>
                <w:szCs w:val="24"/>
              </w:rPr>
              <w:t xml:space="preserve">Aunque el área protegida no posee zona marítima, se encuentra en sus límites, razón por la cual los cambios que se presenten pueden afectar el SFF. </w:t>
            </w:r>
          </w:p>
        </w:tc>
        <w:tc>
          <w:tcPr>
            <w:tcW w:w="2195" w:type="dxa"/>
          </w:tcPr>
          <w:p w14:paraId="4DE8B496" w14:textId="52D238D2" w:rsidR="00216352" w:rsidRPr="00216352" w:rsidRDefault="00FA7BCE" w:rsidP="00216352">
            <w:pPr>
              <w:pStyle w:val="Sinespaciado"/>
              <w:numPr>
                <w:ilvl w:val="0"/>
                <w:numId w:val="10"/>
              </w:numPr>
              <w:rPr>
                <w:rFonts w:ascii="Arial Narrow" w:hAnsi="Arial Narrow" w:cs="Times New Roman"/>
                <w:sz w:val="24"/>
                <w:szCs w:val="24"/>
              </w:rPr>
            </w:pPr>
            <w:r>
              <w:rPr>
                <w:rFonts w:ascii="Arial Narrow" w:hAnsi="Arial Narrow" w:cs="Times New Roman"/>
                <w:sz w:val="24"/>
                <w:szCs w:val="24"/>
              </w:rPr>
              <w:t xml:space="preserve">Inundación de comunidades y vías de acceso. </w:t>
            </w:r>
          </w:p>
        </w:tc>
      </w:tr>
      <w:tr w:rsidR="00216352" w:rsidRPr="00216352" w14:paraId="317BD22B" w14:textId="77777777" w:rsidTr="00A55E1B">
        <w:tc>
          <w:tcPr>
            <w:tcW w:w="2547" w:type="dxa"/>
            <w:shd w:val="clear" w:color="auto" w:fill="auto"/>
          </w:tcPr>
          <w:p w14:paraId="7811FCCB" w14:textId="77777777" w:rsidR="00216352" w:rsidRPr="00216352" w:rsidRDefault="00216352" w:rsidP="00216352">
            <w:pPr>
              <w:pStyle w:val="Sinespaciado"/>
              <w:rPr>
                <w:rFonts w:ascii="Arial Narrow" w:hAnsi="Arial Narrow" w:cs="Times New Roman"/>
                <w:sz w:val="24"/>
                <w:szCs w:val="24"/>
              </w:rPr>
            </w:pPr>
          </w:p>
        </w:tc>
        <w:tc>
          <w:tcPr>
            <w:tcW w:w="4088" w:type="dxa"/>
          </w:tcPr>
          <w:p w14:paraId="651BE391" w14:textId="77777777" w:rsidR="00216352" w:rsidRPr="00216352" w:rsidRDefault="00216352" w:rsidP="00216352">
            <w:pPr>
              <w:pStyle w:val="Sinespaciado"/>
              <w:rPr>
                <w:rFonts w:ascii="Arial Narrow" w:hAnsi="Arial Narrow" w:cs="Times New Roman"/>
                <w:b/>
                <w:bCs/>
                <w:sz w:val="24"/>
                <w:szCs w:val="24"/>
              </w:rPr>
            </w:pPr>
            <w:r w:rsidRPr="00216352">
              <w:rPr>
                <w:rFonts w:ascii="Arial Narrow" w:hAnsi="Arial Narrow" w:cs="Times New Roman"/>
                <w:b/>
                <w:bCs/>
                <w:sz w:val="24"/>
                <w:szCs w:val="24"/>
              </w:rPr>
              <w:t>Amenaza por exceso de exposición solar:</w:t>
            </w:r>
          </w:p>
          <w:p w14:paraId="79F61A33" w14:textId="77777777" w:rsidR="00216352" w:rsidRPr="00216352" w:rsidRDefault="00216352" w:rsidP="00216352">
            <w:pPr>
              <w:pStyle w:val="Sinespaciado"/>
              <w:rPr>
                <w:rFonts w:ascii="Arial Narrow" w:hAnsi="Arial Narrow" w:cs="Times New Roman"/>
                <w:b/>
                <w:bCs/>
                <w:sz w:val="24"/>
                <w:szCs w:val="24"/>
              </w:rPr>
            </w:pPr>
          </w:p>
          <w:p w14:paraId="7157FF46" w14:textId="77777777" w:rsidR="00216352" w:rsidRPr="00216352" w:rsidRDefault="00216352" w:rsidP="00216352">
            <w:pPr>
              <w:pStyle w:val="Sinespaciado"/>
              <w:rPr>
                <w:rFonts w:ascii="Arial Narrow" w:hAnsi="Arial Narrow" w:cs="Times New Roman"/>
                <w:sz w:val="24"/>
                <w:szCs w:val="24"/>
              </w:rPr>
            </w:pPr>
            <w:r w:rsidRPr="00216352">
              <w:rPr>
                <w:rFonts w:ascii="Arial Narrow" w:hAnsi="Arial Narrow" w:cs="Times New Roman"/>
                <w:sz w:val="24"/>
                <w:szCs w:val="24"/>
              </w:rPr>
              <w:t xml:space="preserve">El exponerse excesivamente a la radiación solar sin protección puede generar diferentes sintomatologías.   </w:t>
            </w:r>
          </w:p>
        </w:tc>
        <w:tc>
          <w:tcPr>
            <w:tcW w:w="2195" w:type="dxa"/>
          </w:tcPr>
          <w:p w14:paraId="57E91E3C" w14:textId="77777777" w:rsidR="00216352" w:rsidRPr="00216352" w:rsidRDefault="00216352" w:rsidP="00216352">
            <w:pPr>
              <w:pStyle w:val="Sinespaciado"/>
              <w:numPr>
                <w:ilvl w:val="0"/>
                <w:numId w:val="10"/>
              </w:numPr>
              <w:rPr>
                <w:rFonts w:ascii="Arial Narrow" w:hAnsi="Arial Narrow" w:cs="Times New Roman"/>
                <w:sz w:val="24"/>
                <w:szCs w:val="24"/>
              </w:rPr>
            </w:pPr>
            <w:r w:rsidRPr="00216352">
              <w:rPr>
                <w:rFonts w:ascii="Arial Narrow" w:hAnsi="Arial Narrow" w:cs="Times New Roman"/>
                <w:sz w:val="24"/>
                <w:szCs w:val="24"/>
              </w:rPr>
              <w:t xml:space="preserve">Insolación </w:t>
            </w:r>
          </w:p>
          <w:p w14:paraId="2539BCBD" w14:textId="77777777" w:rsidR="00216352" w:rsidRPr="00216352" w:rsidRDefault="00216352" w:rsidP="00216352">
            <w:pPr>
              <w:pStyle w:val="Sinespaciado"/>
              <w:numPr>
                <w:ilvl w:val="0"/>
                <w:numId w:val="10"/>
              </w:numPr>
              <w:rPr>
                <w:rFonts w:ascii="Arial Narrow" w:hAnsi="Arial Narrow" w:cs="Times New Roman"/>
                <w:sz w:val="24"/>
                <w:szCs w:val="24"/>
              </w:rPr>
            </w:pPr>
            <w:r w:rsidRPr="00216352">
              <w:rPr>
                <w:rFonts w:ascii="Arial Narrow" w:hAnsi="Arial Narrow" w:cs="Times New Roman"/>
                <w:sz w:val="24"/>
                <w:szCs w:val="24"/>
              </w:rPr>
              <w:t xml:space="preserve">Dolor corporal </w:t>
            </w:r>
          </w:p>
          <w:p w14:paraId="330A6971" w14:textId="77777777" w:rsidR="00216352" w:rsidRPr="00216352" w:rsidRDefault="00216352" w:rsidP="00216352">
            <w:pPr>
              <w:pStyle w:val="Sinespaciado"/>
              <w:numPr>
                <w:ilvl w:val="0"/>
                <w:numId w:val="10"/>
              </w:numPr>
              <w:rPr>
                <w:rFonts w:ascii="Arial Narrow" w:hAnsi="Arial Narrow" w:cs="Times New Roman"/>
                <w:sz w:val="24"/>
                <w:szCs w:val="24"/>
              </w:rPr>
            </w:pPr>
            <w:r w:rsidRPr="00216352">
              <w:rPr>
                <w:rFonts w:ascii="Arial Narrow" w:hAnsi="Arial Narrow" w:cs="Times New Roman"/>
                <w:sz w:val="24"/>
                <w:szCs w:val="24"/>
              </w:rPr>
              <w:t xml:space="preserve">Quemaduras </w:t>
            </w:r>
          </w:p>
        </w:tc>
      </w:tr>
      <w:tr w:rsidR="00216352" w:rsidRPr="00216352" w14:paraId="0019E287" w14:textId="77777777" w:rsidTr="00A55E1B">
        <w:tc>
          <w:tcPr>
            <w:tcW w:w="2547" w:type="dxa"/>
            <w:shd w:val="clear" w:color="auto" w:fill="auto"/>
          </w:tcPr>
          <w:p w14:paraId="763A8559" w14:textId="77777777" w:rsidR="00216352" w:rsidRPr="00216352" w:rsidRDefault="00216352" w:rsidP="00216352">
            <w:pPr>
              <w:pStyle w:val="Sinespaciado"/>
              <w:rPr>
                <w:rFonts w:ascii="Arial Narrow" w:hAnsi="Arial Narrow" w:cs="Times New Roman"/>
                <w:sz w:val="24"/>
                <w:szCs w:val="24"/>
              </w:rPr>
            </w:pPr>
            <w:r w:rsidRPr="00216352">
              <w:rPr>
                <w:rFonts w:ascii="Arial Narrow" w:hAnsi="Arial Narrow" w:cs="Times New Roman"/>
                <w:sz w:val="24"/>
                <w:szCs w:val="24"/>
              </w:rPr>
              <w:t>RIESGO PUBLICO</w:t>
            </w:r>
          </w:p>
        </w:tc>
        <w:tc>
          <w:tcPr>
            <w:tcW w:w="4088" w:type="dxa"/>
          </w:tcPr>
          <w:p w14:paraId="3E1A9D58" w14:textId="77777777" w:rsidR="00216352" w:rsidRPr="00216352" w:rsidRDefault="00216352" w:rsidP="00216352">
            <w:pPr>
              <w:pStyle w:val="Sinespaciado"/>
              <w:rPr>
                <w:rFonts w:ascii="Arial Narrow" w:hAnsi="Arial Narrow" w:cs="Times New Roman"/>
                <w:sz w:val="24"/>
                <w:szCs w:val="24"/>
              </w:rPr>
            </w:pPr>
            <w:r w:rsidRPr="00216352">
              <w:rPr>
                <w:rFonts w:ascii="Arial Narrow" w:hAnsi="Arial Narrow" w:cs="Times New Roman"/>
                <w:sz w:val="24"/>
                <w:szCs w:val="24"/>
              </w:rPr>
              <w:t xml:space="preserve">Al interior del área protegida se han registrado eventos relacionados con presencia de grupos armados al margen de la ley, narcotráfico y delincuencia común. </w:t>
            </w:r>
          </w:p>
          <w:p w14:paraId="1E13161B" w14:textId="77777777" w:rsidR="00216352" w:rsidRPr="00216352" w:rsidRDefault="00216352" w:rsidP="00216352">
            <w:pPr>
              <w:pStyle w:val="Sinespaciado"/>
              <w:rPr>
                <w:rFonts w:ascii="Arial Narrow" w:hAnsi="Arial Narrow" w:cs="Times New Roman"/>
                <w:sz w:val="24"/>
                <w:szCs w:val="24"/>
              </w:rPr>
            </w:pPr>
          </w:p>
        </w:tc>
        <w:tc>
          <w:tcPr>
            <w:tcW w:w="2195" w:type="dxa"/>
          </w:tcPr>
          <w:p w14:paraId="5D43DB2E" w14:textId="77D7A022" w:rsidR="00216352" w:rsidRPr="00216352" w:rsidRDefault="001A20A3" w:rsidP="00FA7BCE">
            <w:pPr>
              <w:pStyle w:val="Sinespaciado"/>
              <w:numPr>
                <w:ilvl w:val="0"/>
                <w:numId w:val="10"/>
              </w:numPr>
              <w:rPr>
                <w:rFonts w:ascii="Arial Narrow" w:hAnsi="Arial Narrow" w:cs="Times New Roman"/>
                <w:sz w:val="24"/>
                <w:szCs w:val="24"/>
              </w:rPr>
            </w:pPr>
            <w:r>
              <w:rPr>
                <w:rFonts w:ascii="Arial Narrow" w:hAnsi="Arial Narrow" w:cs="Times New Roman"/>
                <w:sz w:val="24"/>
                <w:szCs w:val="24"/>
              </w:rPr>
              <w:t>Hurtos</w:t>
            </w:r>
          </w:p>
          <w:p w14:paraId="0F3C5798" w14:textId="77777777" w:rsidR="00216352" w:rsidRPr="00216352" w:rsidRDefault="00216352" w:rsidP="00FA7BCE">
            <w:pPr>
              <w:pStyle w:val="Sinespaciado"/>
              <w:numPr>
                <w:ilvl w:val="0"/>
                <w:numId w:val="10"/>
              </w:numPr>
              <w:rPr>
                <w:rFonts w:ascii="Arial Narrow" w:hAnsi="Arial Narrow" w:cs="Times New Roman"/>
                <w:sz w:val="24"/>
                <w:szCs w:val="24"/>
              </w:rPr>
            </w:pPr>
            <w:r w:rsidRPr="00216352">
              <w:rPr>
                <w:rFonts w:ascii="Arial Narrow" w:hAnsi="Arial Narrow" w:cs="Times New Roman"/>
                <w:sz w:val="24"/>
                <w:szCs w:val="24"/>
              </w:rPr>
              <w:t>Lesiones</w:t>
            </w:r>
          </w:p>
          <w:p w14:paraId="18F91A91" w14:textId="77777777" w:rsidR="00216352" w:rsidRPr="00216352" w:rsidRDefault="00216352" w:rsidP="00FA7BCE">
            <w:pPr>
              <w:pStyle w:val="Sinespaciado"/>
              <w:numPr>
                <w:ilvl w:val="0"/>
                <w:numId w:val="10"/>
              </w:numPr>
              <w:rPr>
                <w:rFonts w:ascii="Arial Narrow" w:hAnsi="Arial Narrow" w:cs="Times New Roman"/>
                <w:sz w:val="24"/>
                <w:szCs w:val="24"/>
              </w:rPr>
            </w:pPr>
            <w:r w:rsidRPr="00216352">
              <w:rPr>
                <w:rFonts w:ascii="Arial Narrow" w:hAnsi="Arial Narrow" w:cs="Times New Roman"/>
                <w:sz w:val="24"/>
                <w:szCs w:val="24"/>
              </w:rPr>
              <w:t>Muerte</w:t>
            </w:r>
          </w:p>
          <w:p w14:paraId="277CF6EE" w14:textId="77777777" w:rsidR="00216352" w:rsidRPr="00216352" w:rsidRDefault="00216352" w:rsidP="001A20A3">
            <w:pPr>
              <w:pStyle w:val="Sinespaciado"/>
              <w:ind w:left="360"/>
              <w:rPr>
                <w:rFonts w:ascii="Arial Narrow" w:hAnsi="Arial Narrow" w:cs="Times New Roman"/>
                <w:sz w:val="24"/>
                <w:szCs w:val="24"/>
              </w:rPr>
            </w:pPr>
          </w:p>
        </w:tc>
      </w:tr>
    </w:tbl>
    <w:p w14:paraId="29805202" w14:textId="77777777" w:rsidR="00216352" w:rsidRPr="00216352" w:rsidRDefault="00216352" w:rsidP="00216352">
      <w:pPr>
        <w:jc w:val="both"/>
        <w:rPr>
          <w:rFonts w:ascii="Arial Narrow" w:hAnsi="Arial Narrow"/>
          <w:b/>
          <w:bCs/>
          <w:lang w:val="es"/>
        </w:rPr>
      </w:pPr>
    </w:p>
    <w:p w14:paraId="3AD6CD80" w14:textId="40FA1B89" w:rsidR="00216352" w:rsidRPr="00216352" w:rsidRDefault="00216352" w:rsidP="00216352">
      <w:pPr>
        <w:pStyle w:val="Ttulo1"/>
        <w:spacing w:line="276" w:lineRule="auto"/>
        <w:rPr>
          <w:rFonts w:ascii="Arial Narrow" w:hAnsi="Arial Narrow" w:cs="Times New Roman"/>
          <w:i/>
          <w:iCs/>
          <w:sz w:val="24"/>
          <w:szCs w:val="24"/>
        </w:rPr>
      </w:pPr>
      <w:bookmarkStart w:id="2" w:name="_Toc57235600"/>
      <w:bookmarkStart w:id="3" w:name="_Toc57274955"/>
      <w:bookmarkStart w:id="4" w:name="_Toc57302074"/>
      <w:bookmarkStart w:id="5" w:name="_Toc58852307"/>
      <w:bookmarkStart w:id="6" w:name="_Toc58883787"/>
      <w:r w:rsidRPr="00216352">
        <w:rPr>
          <w:rFonts w:ascii="Arial Narrow" w:hAnsi="Arial Narrow" w:cs="Times New Roman"/>
          <w:i/>
          <w:iCs/>
          <w:sz w:val="24"/>
          <w:szCs w:val="24"/>
        </w:rPr>
        <w:lastRenderedPageBreak/>
        <w:t>Análisis De Riesgos</w:t>
      </w:r>
      <w:r w:rsidR="001A20A3">
        <w:rPr>
          <w:rFonts w:ascii="Arial Narrow" w:hAnsi="Arial Narrow" w:cs="Times New Roman"/>
          <w:i/>
          <w:iCs/>
          <w:sz w:val="24"/>
          <w:szCs w:val="24"/>
        </w:rPr>
        <w:t xml:space="preserve"> en</w:t>
      </w:r>
      <w:r w:rsidRPr="00216352">
        <w:rPr>
          <w:rFonts w:ascii="Arial Narrow" w:hAnsi="Arial Narrow" w:cs="Times New Roman"/>
          <w:i/>
          <w:iCs/>
          <w:sz w:val="24"/>
          <w:szCs w:val="24"/>
        </w:rPr>
        <w:t xml:space="preserve"> Senderos Ecoturísticos</w:t>
      </w:r>
      <w:bookmarkEnd w:id="2"/>
      <w:bookmarkEnd w:id="3"/>
      <w:bookmarkEnd w:id="4"/>
      <w:bookmarkEnd w:id="5"/>
      <w:bookmarkEnd w:id="6"/>
    </w:p>
    <w:p w14:paraId="5D9678DF" w14:textId="77777777" w:rsidR="00216352" w:rsidRPr="00216352" w:rsidRDefault="00216352" w:rsidP="00216352">
      <w:pPr>
        <w:rPr>
          <w:rFonts w:ascii="Arial Narrow" w:hAnsi="Arial Narrow"/>
          <w:lang w:val="es-CO"/>
        </w:rPr>
      </w:pPr>
    </w:p>
    <w:p w14:paraId="70A7E6E3" w14:textId="21102CE3" w:rsidR="00216352" w:rsidRPr="00216352" w:rsidRDefault="00216352" w:rsidP="00216352">
      <w:pPr>
        <w:jc w:val="both"/>
        <w:rPr>
          <w:rFonts w:ascii="Arial Narrow" w:hAnsi="Arial Narrow"/>
        </w:rPr>
      </w:pPr>
      <w:r w:rsidRPr="00216352">
        <w:rPr>
          <w:rFonts w:ascii="Arial Narrow" w:hAnsi="Arial Narrow"/>
        </w:rPr>
        <w:t xml:space="preserve">Para realizar el análisis de riesgo en los senderos ecoturísticos se tuvo en cuenta los documentos PLEC, PCRP y POE del área protegida (Tabla </w:t>
      </w:r>
      <w:r w:rsidR="00FA7BCE">
        <w:rPr>
          <w:rFonts w:ascii="Arial Narrow" w:hAnsi="Arial Narrow"/>
        </w:rPr>
        <w:t>5</w:t>
      </w:r>
      <w:r w:rsidRPr="00216352">
        <w:rPr>
          <w:rFonts w:ascii="Arial Narrow" w:hAnsi="Arial Narrow"/>
        </w:rPr>
        <w:t>).</w:t>
      </w:r>
    </w:p>
    <w:p w14:paraId="74519789" w14:textId="77777777" w:rsidR="00216352" w:rsidRPr="00216352" w:rsidRDefault="00216352" w:rsidP="00216352">
      <w:pPr>
        <w:pStyle w:val="Sinespaciado"/>
        <w:rPr>
          <w:rFonts w:ascii="Arial Narrow" w:hAnsi="Arial Narrow" w:cs="Times New Roman"/>
          <w:sz w:val="24"/>
          <w:szCs w:val="24"/>
        </w:rPr>
      </w:pPr>
    </w:p>
    <w:p w14:paraId="792F5362" w14:textId="797FDF47" w:rsidR="00216352" w:rsidRPr="00FA7BCE" w:rsidRDefault="00216352" w:rsidP="00216352">
      <w:pPr>
        <w:pStyle w:val="Descripcin"/>
        <w:keepNext/>
        <w:rPr>
          <w:rFonts w:ascii="Arial Narrow" w:hAnsi="Arial Narrow"/>
        </w:rPr>
      </w:pPr>
      <w:r w:rsidRPr="00FA7BCE">
        <w:rPr>
          <w:rFonts w:ascii="Arial Narrow" w:hAnsi="Arial Narrow"/>
        </w:rPr>
        <w:t>Tabla</w:t>
      </w:r>
      <w:r w:rsidR="00FA7BCE">
        <w:rPr>
          <w:rFonts w:ascii="Arial Narrow" w:hAnsi="Arial Narrow"/>
        </w:rPr>
        <w:t xml:space="preserve"> 5</w:t>
      </w:r>
      <w:r w:rsidRPr="00FA7BCE">
        <w:rPr>
          <w:rFonts w:ascii="Arial Narrow" w:hAnsi="Arial Narrow"/>
        </w:rPr>
        <w:t>. Clasificación potencial de riesgos.</w:t>
      </w:r>
    </w:p>
    <w:tbl>
      <w:tblPr>
        <w:tblStyle w:val="Tablaconcuadrcula"/>
        <w:tblW w:w="5000" w:type="pct"/>
        <w:tblLook w:val="04A0" w:firstRow="1" w:lastRow="0" w:firstColumn="1" w:lastColumn="0" w:noHBand="0" w:noVBand="1"/>
      </w:tblPr>
      <w:tblGrid>
        <w:gridCol w:w="1438"/>
        <w:gridCol w:w="1958"/>
        <w:gridCol w:w="5434"/>
      </w:tblGrid>
      <w:tr w:rsidR="00216352" w:rsidRPr="00216352" w14:paraId="635A0853" w14:textId="77777777" w:rsidTr="00216352">
        <w:trPr>
          <w:trHeight w:val="216"/>
        </w:trPr>
        <w:tc>
          <w:tcPr>
            <w:tcW w:w="814" w:type="pct"/>
            <w:shd w:val="clear" w:color="auto" w:fill="auto"/>
            <w:vAlign w:val="center"/>
            <w:hideMark/>
          </w:tcPr>
          <w:p w14:paraId="279ED71B" w14:textId="77777777" w:rsidR="00216352" w:rsidRPr="00216352" w:rsidRDefault="00216352" w:rsidP="00216352">
            <w:pPr>
              <w:jc w:val="center"/>
              <w:rPr>
                <w:rFonts w:ascii="Arial Narrow" w:eastAsia="Times New Roman" w:hAnsi="Arial Narrow" w:cs="Times New Roman"/>
                <w:b/>
                <w:bCs/>
                <w:color w:val="000000"/>
                <w:sz w:val="24"/>
                <w:szCs w:val="24"/>
                <w:lang w:eastAsia="es-CO"/>
              </w:rPr>
            </w:pPr>
            <w:r w:rsidRPr="00216352">
              <w:rPr>
                <w:rFonts w:ascii="Arial Narrow" w:eastAsia="Times New Roman" w:hAnsi="Arial Narrow" w:cs="Times New Roman"/>
                <w:b/>
                <w:bCs/>
                <w:color w:val="000000"/>
                <w:sz w:val="24"/>
                <w:szCs w:val="24"/>
                <w:lang w:eastAsia="es-CO"/>
              </w:rPr>
              <w:t>Clasificación</w:t>
            </w:r>
          </w:p>
        </w:tc>
        <w:tc>
          <w:tcPr>
            <w:tcW w:w="1109" w:type="pct"/>
            <w:shd w:val="clear" w:color="auto" w:fill="auto"/>
            <w:vAlign w:val="center"/>
            <w:hideMark/>
          </w:tcPr>
          <w:p w14:paraId="13AEEE12" w14:textId="77777777" w:rsidR="00216352" w:rsidRPr="00216352" w:rsidRDefault="00216352" w:rsidP="00216352">
            <w:pPr>
              <w:jc w:val="center"/>
              <w:rPr>
                <w:rFonts w:ascii="Arial Narrow" w:eastAsia="Times New Roman" w:hAnsi="Arial Narrow" w:cs="Times New Roman"/>
                <w:b/>
                <w:bCs/>
                <w:color w:val="000000"/>
                <w:sz w:val="24"/>
                <w:szCs w:val="24"/>
                <w:lang w:eastAsia="es-CO"/>
              </w:rPr>
            </w:pPr>
            <w:r w:rsidRPr="00216352">
              <w:rPr>
                <w:rFonts w:ascii="Arial Narrow" w:eastAsia="Times New Roman" w:hAnsi="Arial Narrow" w:cs="Times New Roman"/>
                <w:b/>
                <w:bCs/>
                <w:color w:val="000000"/>
                <w:sz w:val="24"/>
                <w:szCs w:val="24"/>
                <w:lang w:eastAsia="es-CO"/>
              </w:rPr>
              <w:t>Potencial de riesgo</w:t>
            </w:r>
          </w:p>
        </w:tc>
        <w:tc>
          <w:tcPr>
            <w:tcW w:w="3076" w:type="pct"/>
            <w:shd w:val="clear" w:color="auto" w:fill="auto"/>
            <w:vAlign w:val="center"/>
            <w:hideMark/>
          </w:tcPr>
          <w:p w14:paraId="38EFD20D" w14:textId="77777777" w:rsidR="00216352" w:rsidRPr="00216352" w:rsidRDefault="00216352" w:rsidP="00216352">
            <w:pPr>
              <w:jc w:val="center"/>
              <w:rPr>
                <w:rFonts w:ascii="Arial Narrow" w:eastAsia="Times New Roman" w:hAnsi="Arial Narrow" w:cs="Times New Roman"/>
                <w:b/>
                <w:bCs/>
                <w:color w:val="000000"/>
                <w:sz w:val="24"/>
                <w:szCs w:val="24"/>
                <w:lang w:eastAsia="es-CO"/>
              </w:rPr>
            </w:pPr>
            <w:r w:rsidRPr="00216352">
              <w:rPr>
                <w:rFonts w:ascii="Arial Narrow" w:eastAsia="Times New Roman" w:hAnsi="Arial Narrow" w:cs="Times New Roman"/>
                <w:b/>
                <w:bCs/>
                <w:color w:val="000000"/>
                <w:sz w:val="24"/>
                <w:szCs w:val="24"/>
                <w:lang w:eastAsia="es-CO"/>
              </w:rPr>
              <w:t>Criterio para evaluación</w:t>
            </w:r>
          </w:p>
        </w:tc>
      </w:tr>
      <w:tr w:rsidR="00216352" w:rsidRPr="00216352" w14:paraId="2A94D227" w14:textId="77777777" w:rsidTr="00216352">
        <w:trPr>
          <w:trHeight w:val="216"/>
        </w:trPr>
        <w:tc>
          <w:tcPr>
            <w:tcW w:w="814" w:type="pct"/>
            <w:vMerge w:val="restart"/>
            <w:shd w:val="clear" w:color="auto" w:fill="auto"/>
            <w:vAlign w:val="center"/>
          </w:tcPr>
          <w:p w14:paraId="0FFE3C8F" w14:textId="77777777" w:rsidR="00216352" w:rsidRPr="00216352" w:rsidRDefault="00216352" w:rsidP="00216352">
            <w:pPr>
              <w:jc w:val="center"/>
              <w:rPr>
                <w:rFonts w:ascii="Arial Narrow" w:eastAsia="Times New Roman" w:hAnsi="Arial Narrow" w:cs="Times New Roman"/>
                <w:b/>
                <w:bCs/>
                <w:color w:val="000000"/>
                <w:sz w:val="24"/>
                <w:szCs w:val="24"/>
                <w:lang w:eastAsia="es-CO"/>
              </w:rPr>
            </w:pPr>
            <w:r w:rsidRPr="00216352">
              <w:rPr>
                <w:rFonts w:ascii="Arial Narrow" w:eastAsia="Times New Roman" w:hAnsi="Arial Narrow" w:cs="Times New Roman"/>
                <w:b/>
                <w:bCs/>
                <w:color w:val="000000"/>
                <w:sz w:val="24"/>
                <w:szCs w:val="24"/>
                <w:lang w:eastAsia="es-CO"/>
              </w:rPr>
              <w:t>Desacato a protocolo y Señalización</w:t>
            </w:r>
          </w:p>
        </w:tc>
        <w:tc>
          <w:tcPr>
            <w:tcW w:w="1109" w:type="pct"/>
            <w:shd w:val="clear" w:color="auto" w:fill="auto"/>
          </w:tcPr>
          <w:p w14:paraId="2765FCB6" w14:textId="77777777" w:rsidR="00216352" w:rsidRPr="00216352" w:rsidRDefault="00216352" w:rsidP="00216352">
            <w:pPr>
              <w:jc w:val="center"/>
              <w:rPr>
                <w:rFonts w:ascii="Arial Narrow" w:eastAsia="Times New Roman" w:hAnsi="Arial Narrow" w:cs="Times New Roman"/>
                <w:b/>
                <w:bCs/>
                <w:color w:val="000000"/>
                <w:sz w:val="24"/>
                <w:szCs w:val="24"/>
                <w:lang w:eastAsia="es-CO"/>
              </w:rPr>
            </w:pPr>
            <w:r w:rsidRPr="00216352">
              <w:rPr>
                <w:rFonts w:ascii="Arial Narrow" w:eastAsia="Times New Roman" w:hAnsi="Arial Narrow" w:cs="Times New Roman"/>
                <w:color w:val="000000"/>
                <w:sz w:val="24"/>
                <w:szCs w:val="24"/>
                <w:lang w:eastAsia="es-CO"/>
              </w:rPr>
              <w:t>Extravió del camino</w:t>
            </w:r>
          </w:p>
        </w:tc>
        <w:tc>
          <w:tcPr>
            <w:tcW w:w="3076" w:type="pct"/>
            <w:shd w:val="clear" w:color="auto" w:fill="auto"/>
            <w:vAlign w:val="center"/>
          </w:tcPr>
          <w:p w14:paraId="0E9CA5E4" w14:textId="77777777" w:rsidR="00216352" w:rsidRPr="00216352" w:rsidRDefault="00216352" w:rsidP="00216352">
            <w:pPr>
              <w:jc w:val="both"/>
              <w:rPr>
                <w:rFonts w:ascii="Arial Narrow" w:eastAsia="Times New Roman" w:hAnsi="Arial Narrow" w:cs="Times New Roman"/>
                <w:b/>
                <w:bCs/>
                <w:color w:val="000000"/>
                <w:sz w:val="24"/>
                <w:szCs w:val="24"/>
                <w:lang w:eastAsia="es-CO"/>
              </w:rPr>
            </w:pPr>
            <w:r w:rsidRPr="00216352">
              <w:rPr>
                <w:rFonts w:ascii="Arial Narrow" w:eastAsia="Times New Roman" w:hAnsi="Arial Narrow" w:cs="Times New Roman"/>
                <w:color w:val="000000"/>
                <w:sz w:val="24"/>
                <w:szCs w:val="24"/>
                <w:lang w:eastAsia="es-CO"/>
              </w:rPr>
              <w:t>Perdida o extravió del sendero debido a la falta de señalización o deterioro de esta se pueden salir del sendero.</w:t>
            </w:r>
          </w:p>
        </w:tc>
      </w:tr>
      <w:tr w:rsidR="00216352" w:rsidRPr="00216352" w14:paraId="1FD9E767" w14:textId="77777777" w:rsidTr="00216352">
        <w:trPr>
          <w:trHeight w:val="876"/>
        </w:trPr>
        <w:tc>
          <w:tcPr>
            <w:tcW w:w="814" w:type="pct"/>
            <w:vMerge/>
            <w:tcBorders>
              <w:bottom w:val="single" w:sz="4" w:space="0" w:color="auto"/>
            </w:tcBorders>
            <w:shd w:val="clear" w:color="auto" w:fill="auto"/>
            <w:vAlign w:val="center"/>
          </w:tcPr>
          <w:p w14:paraId="2A4EF018" w14:textId="77777777" w:rsidR="00216352" w:rsidRPr="00216352" w:rsidRDefault="00216352" w:rsidP="00216352">
            <w:pPr>
              <w:jc w:val="center"/>
              <w:rPr>
                <w:rFonts w:ascii="Arial Narrow" w:eastAsia="Times New Roman" w:hAnsi="Arial Narrow" w:cs="Times New Roman"/>
                <w:b/>
                <w:bCs/>
                <w:color w:val="000000"/>
                <w:sz w:val="24"/>
                <w:szCs w:val="24"/>
                <w:lang w:eastAsia="es-CO"/>
              </w:rPr>
            </w:pPr>
          </w:p>
        </w:tc>
        <w:tc>
          <w:tcPr>
            <w:tcW w:w="1109" w:type="pct"/>
            <w:tcBorders>
              <w:bottom w:val="single" w:sz="4" w:space="0" w:color="auto"/>
            </w:tcBorders>
            <w:shd w:val="clear" w:color="auto" w:fill="auto"/>
          </w:tcPr>
          <w:p w14:paraId="315D9EF6" w14:textId="77777777" w:rsidR="00216352" w:rsidRPr="00216352" w:rsidRDefault="00216352" w:rsidP="00216352">
            <w:pPr>
              <w:jc w:val="center"/>
              <w:rPr>
                <w:rFonts w:ascii="Arial Narrow" w:eastAsia="Times New Roman" w:hAnsi="Arial Narrow" w:cs="Times New Roman"/>
                <w:color w:val="000000"/>
                <w:sz w:val="24"/>
                <w:szCs w:val="24"/>
                <w:lang w:eastAsia="es-CO"/>
              </w:rPr>
            </w:pPr>
            <w:r w:rsidRPr="00216352">
              <w:rPr>
                <w:rFonts w:ascii="Arial Narrow" w:eastAsia="Times New Roman" w:hAnsi="Arial Narrow" w:cs="Times New Roman"/>
                <w:color w:val="000000"/>
                <w:sz w:val="24"/>
                <w:szCs w:val="24"/>
                <w:lang w:eastAsia="es-CO"/>
              </w:rPr>
              <w:t>Exposición a altas temperaturas</w:t>
            </w:r>
          </w:p>
        </w:tc>
        <w:tc>
          <w:tcPr>
            <w:tcW w:w="3076" w:type="pct"/>
            <w:tcBorders>
              <w:bottom w:val="single" w:sz="4" w:space="0" w:color="auto"/>
            </w:tcBorders>
            <w:shd w:val="clear" w:color="auto" w:fill="auto"/>
            <w:vAlign w:val="center"/>
          </w:tcPr>
          <w:p w14:paraId="6FA81FD3" w14:textId="77777777" w:rsidR="00216352" w:rsidRPr="00216352" w:rsidRDefault="00216352" w:rsidP="00216352">
            <w:pPr>
              <w:jc w:val="both"/>
              <w:rPr>
                <w:rFonts w:ascii="Arial Narrow" w:eastAsia="Times New Roman" w:hAnsi="Arial Narrow" w:cs="Times New Roman"/>
                <w:color w:val="000000"/>
                <w:sz w:val="24"/>
                <w:szCs w:val="24"/>
                <w:lang w:eastAsia="es-CO"/>
              </w:rPr>
            </w:pPr>
            <w:r w:rsidRPr="00216352">
              <w:rPr>
                <w:rFonts w:ascii="Arial Narrow" w:eastAsia="Times New Roman" w:hAnsi="Arial Narrow" w:cs="Times New Roman"/>
                <w:color w:val="000000"/>
                <w:sz w:val="24"/>
                <w:szCs w:val="24"/>
                <w:lang w:eastAsia="es-CO"/>
              </w:rPr>
              <w:t>Provocado las condiciones climáticas y no uso de la vestimenta adecuada causando quemaduras.</w:t>
            </w:r>
          </w:p>
        </w:tc>
      </w:tr>
      <w:tr w:rsidR="00216352" w:rsidRPr="00216352" w14:paraId="69BF60FF" w14:textId="77777777" w:rsidTr="00216352">
        <w:trPr>
          <w:trHeight w:val="408"/>
        </w:trPr>
        <w:tc>
          <w:tcPr>
            <w:tcW w:w="814" w:type="pct"/>
            <w:vMerge w:val="restart"/>
            <w:shd w:val="clear" w:color="auto" w:fill="auto"/>
            <w:vAlign w:val="center"/>
          </w:tcPr>
          <w:p w14:paraId="058F16BD" w14:textId="77777777" w:rsidR="00216352" w:rsidRPr="00216352" w:rsidRDefault="00216352" w:rsidP="00216352">
            <w:pPr>
              <w:jc w:val="center"/>
              <w:rPr>
                <w:rFonts w:ascii="Arial Narrow" w:eastAsia="Times New Roman" w:hAnsi="Arial Narrow" w:cs="Times New Roman"/>
                <w:b/>
                <w:bCs/>
                <w:color w:val="000000"/>
                <w:sz w:val="24"/>
                <w:szCs w:val="24"/>
                <w:lang w:eastAsia="es-CO"/>
              </w:rPr>
            </w:pPr>
            <w:r w:rsidRPr="00216352">
              <w:rPr>
                <w:rFonts w:ascii="Arial Narrow" w:eastAsia="Times New Roman" w:hAnsi="Arial Narrow" w:cs="Times New Roman"/>
                <w:b/>
                <w:bCs/>
                <w:color w:val="000000"/>
                <w:sz w:val="24"/>
                <w:szCs w:val="24"/>
                <w:lang w:eastAsia="es-CO"/>
              </w:rPr>
              <w:t>condiciones medicas</w:t>
            </w:r>
          </w:p>
        </w:tc>
        <w:tc>
          <w:tcPr>
            <w:tcW w:w="1109" w:type="pct"/>
            <w:shd w:val="clear" w:color="auto" w:fill="auto"/>
          </w:tcPr>
          <w:p w14:paraId="5D680C9A" w14:textId="77777777" w:rsidR="00216352" w:rsidRPr="00216352" w:rsidRDefault="00216352" w:rsidP="00216352">
            <w:pPr>
              <w:jc w:val="center"/>
              <w:rPr>
                <w:rFonts w:ascii="Arial Narrow" w:eastAsia="Times New Roman" w:hAnsi="Arial Narrow" w:cs="Times New Roman"/>
                <w:color w:val="000000"/>
                <w:sz w:val="24"/>
                <w:szCs w:val="24"/>
                <w:lang w:eastAsia="es-CO"/>
              </w:rPr>
            </w:pPr>
            <w:r w:rsidRPr="00216352">
              <w:rPr>
                <w:rFonts w:ascii="Arial Narrow" w:eastAsia="Times New Roman" w:hAnsi="Arial Narrow" w:cs="Times New Roman"/>
                <w:color w:val="000000"/>
                <w:sz w:val="24"/>
                <w:szCs w:val="24"/>
                <w:lang w:eastAsia="es-CO"/>
              </w:rPr>
              <w:t>Agotamiento Físico</w:t>
            </w:r>
          </w:p>
        </w:tc>
        <w:tc>
          <w:tcPr>
            <w:tcW w:w="3076" w:type="pct"/>
            <w:shd w:val="clear" w:color="auto" w:fill="auto"/>
            <w:vAlign w:val="center"/>
          </w:tcPr>
          <w:p w14:paraId="7BB855C5" w14:textId="4CCE5C88" w:rsidR="00216352" w:rsidRPr="00216352" w:rsidRDefault="00216352" w:rsidP="00216352">
            <w:pPr>
              <w:jc w:val="both"/>
              <w:rPr>
                <w:rFonts w:ascii="Arial Narrow" w:eastAsia="Times New Roman" w:hAnsi="Arial Narrow" w:cs="Times New Roman"/>
                <w:color w:val="000000"/>
                <w:sz w:val="24"/>
                <w:szCs w:val="24"/>
                <w:lang w:eastAsia="es-CO"/>
              </w:rPr>
            </w:pPr>
            <w:r w:rsidRPr="00216352">
              <w:rPr>
                <w:rFonts w:ascii="Arial Narrow" w:eastAsia="Times New Roman" w:hAnsi="Arial Narrow" w:cs="Times New Roman"/>
                <w:color w:val="000000"/>
                <w:sz w:val="24"/>
                <w:szCs w:val="24"/>
                <w:lang w:eastAsia="es-CO"/>
              </w:rPr>
              <w:t>Excesivo esfuerzo físico por los recorridos terrestres, sumados a los altos niveles de temperatura.</w:t>
            </w:r>
          </w:p>
        </w:tc>
      </w:tr>
      <w:tr w:rsidR="00216352" w:rsidRPr="00216352" w14:paraId="334E1144" w14:textId="77777777" w:rsidTr="00216352">
        <w:trPr>
          <w:trHeight w:val="408"/>
        </w:trPr>
        <w:tc>
          <w:tcPr>
            <w:tcW w:w="814" w:type="pct"/>
            <w:vMerge/>
            <w:shd w:val="clear" w:color="auto" w:fill="auto"/>
            <w:vAlign w:val="center"/>
          </w:tcPr>
          <w:p w14:paraId="6DF90F58" w14:textId="77777777" w:rsidR="00216352" w:rsidRPr="00216352" w:rsidRDefault="00216352" w:rsidP="00216352">
            <w:pPr>
              <w:jc w:val="center"/>
              <w:rPr>
                <w:rFonts w:ascii="Arial Narrow" w:hAnsi="Arial Narrow" w:cs="Times New Roman"/>
                <w:b/>
                <w:bCs/>
                <w:color w:val="000000"/>
                <w:sz w:val="24"/>
                <w:szCs w:val="24"/>
                <w:lang w:eastAsia="es-CO"/>
              </w:rPr>
            </w:pPr>
          </w:p>
        </w:tc>
        <w:tc>
          <w:tcPr>
            <w:tcW w:w="1109" w:type="pct"/>
            <w:shd w:val="clear" w:color="auto" w:fill="auto"/>
          </w:tcPr>
          <w:p w14:paraId="06CE94B7" w14:textId="7184BB1D" w:rsidR="00216352" w:rsidRPr="00216352" w:rsidRDefault="00216352" w:rsidP="00216352">
            <w:pPr>
              <w:jc w:val="center"/>
              <w:rPr>
                <w:rFonts w:ascii="Arial Narrow" w:hAnsi="Arial Narrow" w:cs="Times New Roman"/>
                <w:color w:val="000000"/>
                <w:sz w:val="24"/>
                <w:szCs w:val="24"/>
                <w:lang w:eastAsia="es-CO"/>
              </w:rPr>
            </w:pPr>
            <w:r w:rsidRPr="00216352">
              <w:rPr>
                <w:rFonts w:ascii="Arial Narrow" w:hAnsi="Arial Narrow" w:cs="Times New Roman"/>
                <w:color w:val="000000"/>
                <w:sz w:val="24"/>
                <w:szCs w:val="24"/>
                <w:lang w:eastAsia="es-CO"/>
              </w:rPr>
              <w:t>Insolación</w:t>
            </w:r>
          </w:p>
        </w:tc>
        <w:tc>
          <w:tcPr>
            <w:tcW w:w="3076" w:type="pct"/>
            <w:shd w:val="clear" w:color="auto" w:fill="auto"/>
            <w:vAlign w:val="center"/>
          </w:tcPr>
          <w:p w14:paraId="3E2BD9C4" w14:textId="77777777" w:rsidR="00216352" w:rsidRPr="00216352" w:rsidRDefault="00216352" w:rsidP="00216352">
            <w:pPr>
              <w:jc w:val="both"/>
              <w:rPr>
                <w:rFonts w:ascii="Arial Narrow" w:hAnsi="Arial Narrow" w:cs="Times New Roman"/>
                <w:color w:val="000000"/>
                <w:sz w:val="24"/>
                <w:szCs w:val="24"/>
                <w:lang w:eastAsia="es-CO"/>
              </w:rPr>
            </w:pPr>
            <w:r w:rsidRPr="00216352">
              <w:rPr>
                <w:rFonts w:ascii="Arial Narrow" w:hAnsi="Arial Narrow" w:cs="Times New Roman"/>
                <w:color w:val="000000"/>
                <w:sz w:val="24"/>
                <w:szCs w:val="24"/>
                <w:lang w:eastAsia="es-CO"/>
              </w:rPr>
              <w:t>Provocada por la exposición al sol, sin protección solar</w:t>
            </w:r>
          </w:p>
        </w:tc>
      </w:tr>
      <w:tr w:rsidR="00216352" w:rsidRPr="00216352" w14:paraId="56985F9E" w14:textId="77777777" w:rsidTr="00216352">
        <w:trPr>
          <w:trHeight w:val="408"/>
        </w:trPr>
        <w:tc>
          <w:tcPr>
            <w:tcW w:w="814" w:type="pct"/>
            <w:vMerge/>
            <w:shd w:val="clear" w:color="auto" w:fill="auto"/>
            <w:vAlign w:val="center"/>
          </w:tcPr>
          <w:p w14:paraId="54F9281B" w14:textId="77777777" w:rsidR="00216352" w:rsidRPr="00216352" w:rsidRDefault="00216352" w:rsidP="00216352">
            <w:pPr>
              <w:jc w:val="center"/>
              <w:rPr>
                <w:rFonts w:ascii="Arial Narrow" w:eastAsia="Times New Roman" w:hAnsi="Arial Narrow" w:cs="Times New Roman"/>
                <w:b/>
                <w:bCs/>
                <w:color w:val="000000"/>
                <w:sz w:val="24"/>
                <w:szCs w:val="24"/>
                <w:lang w:eastAsia="es-CO"/>
              </w:rPr>
            </w:pPr>
          </w:p>
        </w:tc>
        <w:tc>
          <w:tcPr>
            <w:tcW w:w="1109" w:type="pct"/>
            <w:shd w:val="clear" w:color="auto" w:fill="auto"/>
          </w:tcPr>
          <w:p w14:paraId="75847BCE" w14:textId="77777777" w:rsidR="00216352" w:rsidRPr="00216352" w:rsidRDefault="00216352" w:rsidP="00216352">
            <w:pPr>
              <w:jc w:val="center"/>
              <w:rPr>
                <w:rFonts w:ascii="Arial Narrow" w:eastAsia="Times New Roman" w:hAnsi="Arial Narrow" w:cs="Times New Roman"/>
                <w:color w:val="000000"/>
                <w:sz w:val="24"/>
                <w:szCs w:val="24"/>
                <w:lang w:eastAsia="es-CO"/>
              </w:rPr>
            </w:pPr>
            <w:r w:rsidRPr="00216352">
              <w:rPr>
                <w:rFonts w:ascii="Arial Narrow" w:eastAsia="Times New Roman" w:hAnsi="Arial Narrow" w:cs="Times New Roman"/>
                <w:color w:val="000000"/>
                <w:sz w:val="24"/>
                <w:szCs w:val="24"/>
                <w:lang w:eastAsia="es-CO"/>
              </w:rPr>
              <w:t>Caídas</w:t>
            </w:r>
          </w:p>
        </w:tc>
        <w:tc>
          <w:tcPr>
            <w:tcW w:w="3076" w:type="pct"/>
            <w:shd w:val="clear" w:color="auto" w:fill="auto"/>
            <w:vAlign w:val="center"/>
          </w:tcPr>
          <w:p w14:paraId="768E9288" w14:textId="77777777" w:rsidR="00216352" w:rsidRPr="00216352" w:rsidRDefault="00216352" w:rsidP="00216352">
            <w:pPr>
              <w:jc w:val="both"/>
              <w:rPr>
                <w:rFonts w:ascii="Arial Narrow" w:eastAsia="Times New Roman" w:hAnsi="Arial Narrow" w:cs="Times New Roman"/>
                <w:color w:val="000000"/>
                <w:sz w:val="24"/>
                <w:szCs w:val="24"/>
                <w:lang w:eastAsia="es-CO"/>
              </w:rPr>
            </w:pPr>
            <w:r w:rsidRPr="00216352">
              <w:rPr>
                <w:rFonts w:ascii="Arial Narrow" w:eastAsia="Times New Roman" w:hAnsi="Arial Narrow" w:cs="Times New Roman"/>
                <w:color w:val="000000"/>
                <w:sz w:val="24"/>
                <w:szCs w:val="24"/>
                <w:lang w:eastAsia="es-CO"/>
              </w:rPr>
              <w:t>Provocados por el tipo de terreno en los senderos terrestres</w:t>
            </w:r>
          </w:p>
        </w:tc>
      </w:tr>
      <w:tr w:rsidR="00216352" w:rsidRPr="00216352" w14:paraId="6655A238" w14:textId="77777777" w:rsidTr="00216352">
        <w:trPr>
          <w:trHeight w:val="408"/>
        </w:trPr>
        <w:tc>
          <w:tcPr>
            <w:tcW w:w="814" w:type="pct"/>
            <w:vMerge/>
            <w:shd w:val="clear" w:color="auto" w:fill="auto"/>
            <w:vAlign w:val="center"/>
          </w:tcPr>
          <w:p w14:paraId="2E99261D" w14:textId="77777777" w:rsidR="00216352" w:rsidRPr="00216352" w:rsidRDefault="00216352" w:rsidP="00216352">
            <w:pPr>
              <w:jc w:val="center"/>
              <w:rPr>
                <w:rFonts w:ascii="Arial Narrow" w:hAnsi="Arial Narrow" w:cs="Times New Roman"/>
                <w:b/>
                <w:bCs/>
                <w:color w:val="000000"/>
                <w:sz w:val="24"/>
                <w:szCs w:val="24"/>
                <w:lang w:eastAsia="es-CO"/>
              </w:rPr>
            </w:pPr>
          </w:p>
        </w:tc>
        <w:tc>
          <w:tcPr>
            <w:tcW w:w="1109" w:type="pct"/>
            <w:shd w:val="clear" w:color="auto" w:fill="auto"/>
          </w:tcPr>
          <w:p w14:paraId="4457E7B9" w14:textId="77777777" w:rsidR="00216352" w:rsidRPr="00216352" w:rsidRDefault="00216352" w:rsidP="00216352">
            <w:pPr>
              <w:jc w:val="center"/>
              <w:rPr>
                <w:rFonts w:ascii="Arial Narrow" w:hAnsi="Arial Narrow" w:cs="Times New Roman"/>
                <w:color w:val="000000"/>
                <w:sz w:val="24"/>
                <w:szCs w:val="24"/>
                <w:lang w:eastAsia="es-CO"/>
              </w:rPr>
            </w:pPr>
            <w:r w:rsidRPr="00216352">
              <w:rPr>
                <w:rFonts w:ascii="Arial Narrow" w:hAnsi="Arial Narrow" w:cs="Times New Roman"/>
                <w:color w:val="000000"/>
                <w:sz w:val="24"/>
                <w:szCs w:val="24"/>
                <w:lang w:eastAsia="es-CO"/>
              </w:rPr>
              <w:t>Laceraciones</w:t>
            </w:r>
          </w:p>
        </w:tc>
        <w:tc>
          <w:tcPr>
            <w:tcW w:w="3076" w:type="pct"/>
            <w:shd w:val="clear" w:color="auto" w:fill="auto"/>
            <w:vAlign w:val="center"/>
          </w:tcPr>
          <w:p w14:paraId="7B617F17" w14:textId="23C0A29A" w:rsidR="00216352" w:rsidRPr="00216352" w:rsidRDefault="00216352" w:rsidP="00216352">
            <w:pPr>
              <w:jc w:val="both"/>
              <w:rPr>
                <w:rFonts w:ascii="Arial Narrow" w:hAnsi="Arial Narrow" w:cs="Times New Roman"/>
                <w:color w:val="000000"/>
                <w:sz w:val="24"/>
                <w:szCs w:val="24"/>
                <w:lang w:eastAsia="es-CO"/>
              </w:rPr>
            </w:pPr>
            <w:r w:rsidRPr="00216352">
              <w:rPr>
                <w:rFonts w:ascii="Arial Narrow" w:hAnsi="Arial Narrow" w:cs="Times New Roman"/>
                <w:color w:val="000000"/>
                <w:sz w:val="24"/>
                <w:szCs w:val="24"/>
                <w:lang w:eastAsia="es-CO"/>
              </w:rPr>
              <w:t>Provocadas por los residuos de ostras al interior de la Laguna</w:t>
            </w:r>
          </w:p>
        </w:tc>
      </w:tr>
      <w:tr w:rsidR="00216352" w:rsidRPr="00216352" w14:paraId="5CF3DE8B" w14:textId="77777777" w:rsidTr="00216352">
        <w:trPr>
          <w:trHeight w:val="408"/>
        </w:trPr>
        <w:tc>
          <w:tcPr>
            <w:tcW w:w="814" w:type="pct"/>
            <w:shd w:val="clear" w:color="auto" w:fill="auto"/>
            <w:vAlign w:val="center"/>
          </w:tcPr>
          <w:p w14:paraId="7E3D2AC3" w14:textId="77777777" w:rsidR="00216352" w:rsidRPr="00216352" w:rsidRDefault="00216352" w:rsidP="00216352">
            <w:pPr>
              <w:jc w:val="center"/>
              <w:rPr>
                <w:rFonts w:ascii="Arial Narrow" w:eastAsia="Times New Roman" w:hAnsi="Arial Narrow" w:cs="Times New Roman"/>
                <w:b/>
                <w:bCs/>
                <w:color w:val="000000"/>
                <w:sz w:val="24"/>
                <w:szCs w:val="24"/>
                <w:lang w:eastAsia="es-CO"/>
              </w:rPr>
            </w:pPr>
            <w:r w:rsidRPr="00216352">
              <w:rPr>
                <w:rFonts w:ascii="Arial Narrow" w:eastAsia="Times New Roman" w:hAnsi="Arial Narrow" w:cs="Times New Roman"/>
                <w:b/>
                <w:bCs/>
                <w:color w:val="000000"/>
                <w:sz w:val="24"/>
                <w:szCs w:val="24"/>
                <w:lang w:eastAsia="es-CO"/>
              </w:rPr>
              <w:t>Presencia de Fauna silvestre</w:t>
            </w:r>
          </w:p>
        </w:tc>
        <w:tc>
          <w:tcPr>
            <w:tcW w:w="1109" w:type="pct"/>
            <w:shd w:val="clear" w:color="auto" w:fill="auto"/>
          </w:tcPr>
          <w:p w14:paraId="0B9E74AD" w14:textId="77777777" w:rsidR="00216352" w:rsidRPr="00216352" w:rsidRDefault="00216352" w:rsidP="00216352">
            <w:pPr>
              <w:jc w:val="center"/>
              <w:rPr>
                <w:rFonts w:ascii="Arial Narrow" w:eastAsia="Times New Roman" w:hAnsi="Arial Narrow" w:cs="Times New Roman"/>
                <w:color w:val="000000"/>
                <w:sz w:val="24"/>
                <w:szCs w:val="24"/>
                <w:lang w:eastAsia="es-CO"/>
              </w:rPr>
            </w:pPr>
            <w:r w:rsidRPr="00216352">
              <w:rPr>
                <w:rFonts w:ascii="Arial Narrow" w:eastAsia="Times New Roman" w:hAnsi="Arial Narrow" w:cs="Times New Roman"/>
                <w:color w:val="000000"/>
                <w:sz w:val="24"/>
                <w:szCs w:val="24"/>
                <w:lang w:eastAsia="es-CO"/>
              </w:rPr>
              <w:t>Ataque de fauna silvestre</w:t>
            </w:r>
          </w:p>
        </w:tc>
        <w:tc>
          <w:tcPr>
            <w:tcW w:w="3076" w:type="pct"/>
            <w:shd w:val="clear" w:color="auto" w:fill="auto"/>
            <w:vAlign w:val="center"/>
          </w:tcPr>
          <w:p w14:paraId="58EED1CF" w14:textId="302AB594" w:rsidR="00216352" w:rsidRPr="00216352" w:rsidRDefault="00216352" w:rsidP="00216352">
            <w:pPr>
              <w:jc w:val="both"/>
              <w:rPr>
                <w:rFonts w:ascii="Arial Narrow" w:eastAsia="Times New Roman" w:hAnsi="Arial Narrow" w:cs="Times New Roman"/>
                <w:color w:val="000000"/>
                <w:sz w:val="24"/>
                <w:szCs w:val="24"/>
                <w:lang w:eastAsia="es-CO"/>
              </w:rPr>
            </w:pPr>
            <w:r w:rsidRPr="00216352">
              <w:rPr>
                <w:rFonts w:ascii="Arial Narrow" w:eastAsia="Times New Roman" w:hAnsi="Arial Narrow" w:cs="Times New Roman"/>
                <w:color w:val="000000"/>
                <w:sz w:val="24"/>
                <w:szCs w:val="24"/>
                <w:lang w:eastAsia="es-CO"/>
              </w:rPr>
              <w:t>Exposición a picaduras de serpientes.</w:t>
            </w:r>
          </w:p>
        </w:tc>
      </w:tr>
      <w:tr w:rsidR="00216352" w:rsidRPr="00216352" w14:paraId="75E5B500" w14:textId="77777777" w:rsidTr="00216352">
        <w:trPr>
          <w:trHeight w:val="458"/>
        </w:trPr>
        <w:tc>
          <w:tcPr>
            <w:tcW w:w="814" w:type="pct"/>
            <w:vMerge w:val="restart"/>
            <w:shd w:val="clear" w:color="auto" w:fill="auto"/>
            <w:vAlign w:val="center"/>
            <w:hideMark/>
          </w:tcPr>
          <w:p w14:paraId="12AD6D5D" w14:textId="0C0B4B43" w:rsidR="00216352" w:rsidRPr="00216352" w:rsidRDefault="00216352" w:rsidP="00216352">
            <w:pPr>
              <w:jc w:val="center"/>
              <w:rPr>
                <w:rFonts w:ascii="Arial Narrow" w:eastAsia="Times New Roman" w:hAnsi="Arial Narrow" w:cs="Times New Roman"/>
                <w:b/>
                <w:bCs/>
                <w:color w:val="000000"/>
                <w:sz w:val="24"/>
                <w:szCs w:val="24"/>
                <w:lang w:eastAsia="es-CO"/>
              </w:rPr>
            </w:pPr>
            <w:r w:rsidRPr="00216352">
              <w:rPr>
                <w:rFonts w:ascii="Arial Narrow" w:eastAsia="Times New Roman" w:hAnsi="Arial Narrow" w:cs="Times New Roman"/>
                <w:b/>
                <w:bCs/>
                <w:color w:val="000000"/>
                <w:sz w:val="24"/>
                <w:szCs w:val="24"/>
                <w:lang w:eastAsia="es-CO"/>
              </w:rPr>
              <w:t>Desastres naturales</w:t>
            </w:r>
          </w:p>
        </w:tc>
        <w:tc>
          <w:tcPr>
            <w:tcW w:w="1109" w:type="pct"/>
            <w:shd w:val="clear" w:color="auto" w:fill="auto"/>
            <w:hideMark/>
          </w:tcPr>
          <w:p w14:paraId="22494DB9" w14:textId="77777777" w:rsidR="00216352" w:rsidRPr="00216352" w:rsidRDefault="00216352" w:rsidP="00216352">
            <w:pPr>
              <w:jc w:val="center"/>
              <w:rPr>
                <w:rFonts w:ascii="Arial Narrow" w:eastAsia="Times New Roman" w:hAnsi="Arial Narrow" w:cs="Times New Roman"/>
                <w:color w:val="000000"/>
                <w:sz w:val="24"/>
                <w:szCs w:val="24"/>
                <w:lang w:eastAsia="es-CO"/>
              </w:rPr>
            </w:pPr>
            <w:r w:rsidRPr="00216352">
              <w:rPr>
                <w:rFonts w:ascii="Arial Narrow" w:eastAsia="Times New Roman" w:hAnsi="Arial Narrow" w:cs="Times New Roman"/>
                <w:color w:val="000000"/>
                <w:sz w:val="24"/>
                <w:szCs w:val="24"/>
                <w:lang w:eastAsia="es-CO"/>
              </w:rPr>
              <w:t>Sismo</w:t>
            </w:r>
          </w:p>
        </w:tc>
        <w:tc>
          <w:tcPr>
            <w:tcW w:w="3076" w:type="pct"/>
            <w:shd w:val="clear" w:color="auto" w:fill="auto"/>
            <w:vAlign w:val="center"/>
            <w:hideMark/>
          </w:tcPr>
          <w:p w14:paraId="713769E0" w14:textId="77777777" w:rsidR="00216352" w:rsidRPr="00216352" w:rsidRDefault="00216352" w:rsidP="00216352">
            <w:pPr>
              <w:jc w:val="both"/>
              <w:rPr>
                <w:rFonts w:ascii="Arial Narrow" w:eastAsia="Times New Roman" w:hAnsi="Arial Narrow" w:cs="Times New Roman"/>
                <w:color w:val="000000"/>
                <w:sz w:val="24"/>
                <w:szCs w:val="24"/>
                <w:lang w:eastAsia="es-CO"/>
              </w:rPr>
            </w:pPr>
            <w:r w:rsidRPr="00216352">
              <w:rPr>
                <w:rFonts w:ascii="Arial Narrow" w:eastAsia="Times New Roman" w:hAnsi="Arial Narrow" w:cs="Times New Roman"/>
                <w:color w:val="000000"/>
                <w:sz w:val="24"/>
                <w:szCs w:val="24"/>
                <w:lang w:eastAsia="es-CO"/>
              </w:rPr>
              <w:t>Un sismo es un temblor o una sacudida de la tierra por el movimiento de las capas internas de la tierra.</w:t>
            </w:r>
          </w:p>
        </w:tc>
      </w:tr>
      <w:tr w:rsidR="00216352" w:rsidRPr="00216352" w14:paraId="33814913" w14:textId="77777777" w:rsidTr="00216352">
        <w:trPr>
          <w:trHeight w:val="458"/>
        </w:trPr>
        <w:tc>
          <w:tcPr>
            <w:tcW w:w="814" w:type="pct"/>
            <w:vMerge/>
          </w:tcPr>
          <w:p w14:paraId="085DC04F" w14:textId="77777777" w:rsidR="00216352" w:rsidRPr="00216352" w:rsidRDefault="00216352" w:rsidP="00216352">
            <w:pPr>
              <w:jc w:val="both"/>
              <w:rPr>
                <w:rFonts w:ascii="Arial Narrow" w:eastAsia="Times New Roman" w:hAnsi="Arial Narrow" w:cs="Times New Roman"/>
                <w:b/>
                <w:bCs/>
                <w:color w:val="000000"/>
                <w:sz w:val="24"/>
                <w:szCs w:val="24"/>
                <w:lang w:eastAsia="es-CO"/>
              </w:rPr>
            </w:pPr>
          </w:p>
        </w:tc>
        <w:tc>
          <w:tcPr>
            <w:tcW w:w="1109" w:type="pct"/>
          </w:tcPr>
          <w:p w14:paraId="0FA73B31" w14:textId="77777777" w:rsidR="00216352" w:rsidRPr="00216352" w:rsidRDefault="00216352" w:rsidP="00216352">
            <w:pPr>
              <w:jc w:val="center"/>
              <w:rPr>
                <w:rFonts w:ascii="Arial Narrow" w:eastAsia="Times New Roman" w:hAnsi="Arial Narrow" w:cs="Times New Roman"/>
                <w:color w:val="000000"/>
                <w:sz w:val="24"/>
                <w:szCs w:val="24"/>
                <w:lang w:eastAsia="es-CO"/>
              </w:rPr>
            </w:pPr>
            <w:r w:rsidRPr="00216352">
              <w:rPr>
                <w:rFonts w:ascii="Arial Narrow" w:eastAsia="Times New Roman" w:hAnsi="Arial Narrow" w:cs="Times New Roman"/>
                <w:color w:val="000000"/>
                <w:sz w:val="24"/>
                <w:szCs w:val="24"/>
                <w:lang w:eastAsia="es-CO"/>
              </w:rPr>
              <w:t>Un incendio forestal</w:t>
            </w:r>
          </w:p>
        </w:tc>
        <w:tc>
          <w:tcPr>
            <w:tcW w:w="3076" w:type="pct"/>
            <w:vAlign w:val="center"/>
          </w:tcPr>
          <w:p w14:paraId="1D968BE3" w14:textId="77777777" w:rsidR="00216352" w:rsidRPr="00216352" w:rsidRDefault="00216352" w:rsidP="00216352">
            <w:pPr>
              <w:jc w:val="both"/>
              <w:rPr>
                <w:rFonts w:ascii="Arial Narrow" w:eastAsia="Times New Roman" w:hAnsi="Arial Narrow" w:cs="Times New Roman"/>
                <w:color w:val="000000"/>
                <w:sz w:val="24"/>
                <w:szCs w:val="24"/>
                <w:lang w:eastAsia="es-CO"/>
              </w:rPr>
            </w:pPr>
            <w:r w:rsidRPr="00216352">
              <w:rPr>
                <w:rFonts w:ascii="Arial Narrow" w:eastAsia="Times New Roman" w:hAnsi="Arial Narrow" w:cs="Times New Roman"/>
                <w:color w:val="000000"/>
                <w:sz w:val="24"/>
                <w:szCs w:val="24"/>
                <w:lang w:eastAsia="es-CO"/>
              </w:rPr>
              <w:t>cuando las condiciones climáticas son secas, estas son propicias para que un evento de este tipo se presente y se propague rápidamente.</w:t>
            </w:r>
          </w:p>
        </w:tc>
      </w:tr>
    </w:tbl>
    <w:p w14:paraId="01DD2DEE" w14:textId="68AA4A37" w:rsidR="00216352" w:rsidRPr="00216352" w:rsidRDefault="00216352" w:rsidP="00216352">
      <w:pPr>
        <w:jc w:val="both"/>
        <w:rPr>
          <w:rFonts w:ascii="Arial Narrow" w:hAnsi="Arial Narrow"/>
        </w:rPr>
      </w:pPr>
      <w:r w:rsidRPr="00216352">
        <w:rPr>
          <w:rFonts w:ascii="Arial Narrow" w:hAnsi="Arial Narrow"/>
        </w:rPr>
        <w:t>Fuente</w:t>
      </w:r>
      <w:r w:rsidR="00A55E1B">
        <w:rPr>
          <w:rFonts w:ascii="Arial Narrow" w:hAnsi="Arial Narrow"/>
        </w:rPr>
        <w:t>:</w:t>
      </w:r>
      <w:r w:rsidRPr="00216352">
        <w:rPr>
          <w:rFonts w:ascii="Arial Narrow" w:hAnsi="Arial Narrow"/>
        </w:rPr>
        <w:t xml:space="preserve"> Elaboración del equipo</w:t>
      </w:r>
      <w:r w:rsidR="00A55E1B">
        <w:rPr>
          <w:rFonts w:ascii="Arial Narrow" w:hAnsi="Arial Narrow"/>
        </w:rPr>
        <w:t xml:space="preserve"> de trabajo del SFF Los Flamencos. </w:t>
      </w:r>
    </w:p>
    <w:p w14:paraId="1D37B6A4" w14:textId="77777777" w:rsidR="00216352" w:rsidRPr="00216352" w:rsidRDefault="00216352" w:rsidP="00216352">
      <w:pPr>
        <w:jc w:val="both"/>
        <w:rPr>
          <w:rFonts w:ascii="Arial Narrow" w:hAnsi="Arial Narrow"/>
        </w:rPr>
      </w:pPr>
    </w:p>
    <w:p w14:paraId="5C98CEC0" w14:textId="77777777" w:rsidR="00216352" w:rsidRPr="00216352" w:rsidRDefault="00216352" w:rsidP="00216352">
      <w:pPr>
        <w:pStyle w:val="Ttulo2"/>
        <w:rPr>
          <w:i/>
          <w:iCs w:val="0"/>
        </w:rPr>
      </w:pPr>
      <w:bookmarkStart w:id="7" w:name="_Toc58883788"/>
      <w:r w:rsidRPr="00216352">
        <w:rPr>
          <w:i/>
          <w:iCs w:val="0"/>
        </w:rPr>
        <w:t xml:space="preserve">Sitios críticos identificados en los </w:t>
      </w:r>
      <w:bookmarkEnd w:id="7"/>
      <w:r w:rsidRPr="00216352">
        <w:rPr>
          <w:i/>
          <w:iCs w:val="0"/>
        </w:rPr>
        <w:t>atractivos ecoturísticos del Santuario de Flora y de Fauna Los Flamencos</w:t>
      </w:r>
    </w:p>
    <w:p w14:paraId="6D4085C5" w14:textId="77777777" w:rsidR="00216352" w:rsidRPr="00216352" w:rsidRDefault="00216352" w:rsidP="00216352">
      <w:pPr>
        <w:jc w:val="both"/>
        <w:rPr>
          <w:rFonts w:ascii="Arial Narrow" w:hAnsi="Arial Narrow"/>
        </w:rPr>
      </w:pPr>
    </w:p>
    <w:p w14:paraId="5F58D797" w14:textId="5BC0E309" w:rsidR="00216352" w:rsidRPr="00216352" w:rsidRDefault="00216352" w:rsidP="00216352">
      <w:pPr>
        <w:jc w:val="both"/>
        <w:rPr>
          <w:rFonts w:ascii="Arial Narrow" w:hAnsi="Arial Narrow"/>
        </w:rPr>
      </w:pPr>
      <w:r w:rsidRPr="00216352">
        <w:rPr>
          <w:rFonts w:ascii="Arial Narrow" w:hAnsi="Arial Narrow"/>
        </w:rPr>
        <w:t>Se realiza la identificación de sitios críticos al interior de los atractivos ecoturístico del Santuario de Flora y de Fauna Los Flamencos, que generan posibles riesgos a los visitantes relacionando en el siguiente esquema cual es el correctivo sugerido para ello (Tabla 5).</w:t>
      </w:r>
    </w:p>
    <w:p w14:paraId="6E53B3F7" w14:textId="77777777" w:rsidR="00216352" w:rsidRPr="00216352" w:rsidRDefault="00216352" w:rsidP="00216352">
      <w:pPr>
        <w:jc w:val="both"/>
        <w:rPr>
          <w:rFonts w:ascii="Arial Narrow" w:hAnsi="Arial Narrow"/>
          <w:b/>
          <w:bCs/>
          <w:lang w:val="es"/>
        </w:rPr>
      </w:pPr>
    </w:p>
    <w:p w14:paraId="1C2BEB17" w14:textId="6707F921" w:rsidR="00216352" w:rsidRPr="00216352" w:rsidRDefault="00216352" w:rsidP="00216352">
      <w:pPr>
        <w:pStyle w:val="Descripcin"/>
        <w:keepNext/>
        <w:rPr>
          <w:rFonts w:ascii="Arial Narrow" w:hAnsi="Arial Narrow"/>
        </w:rPr>
      </w:pPr>
      <w:r w:rsidRPr="00216352">
        <w:rPr>
          <w:rFonts w:ascii="Arial Narrow" w:hAnsi="Arial Narrow"/>
        </w:rPr>
        <w:lastRenderedPageBreak/>
        <w:t>Tabla</w:t>
      </w:r>
      <w:r w:rsidR="002C3591">
        <w:rPr>
          <w:rFonts w:ascii="Arial Narrow" w:hAnsi="Arial Narrow"/>
        </w:rPr>
        <w:t xml:space="preserve"> 6</w:t>
      </w:r>
      <w:r w:rsidRPr="00216352">
        <w:rPr>
          <w:rFonts w:ascii="Arial Narrow" w:hAnsi="Arial Narrow"/>
        </w:rPr>
        <w:t>. Sitios críticos en los atractivos del SFF</w:t>
      </w:r>
    </w:p>
    <w:tbl>
      <w:tblPr>
        <w:tblStyle w:val="Tablaconcuadrcula"/>
        <w:tblW w:w="9474" w:type="dxa"/>
        <w:tblLook w:val="04A0" w:firstRow="1" w:lastRow="0" w:firstColumn="1" w:lastColumn="0" w:noHBand="0" w:noVBand="1"/>
      </w:tblPr>
      <w:tblGrid>
        <w:gridCol w:w="2903"/>
        <w:gridCol w:w="2361"/>
        <w:gridCol w:w="4210"/>
      </w:tblGrid>
      <w:tr w:rsidR="00A5719E" w:rsidRPr="00216352" w14:paraId="1286CDC2" w14:textId="77777777" w:rsidTr="00A5719E">
        <w:trPr>
          <w:trHeight w:val="569"/>
        </w:trPr>
        <w:tc>
          <w:tcPr>
            <w:tcW w:w="2903" w:type="dxa"/>
            <w:shd w:val="clear" w:color="auto" w:fill="auto"/>
            <w:vAlign w:val="center"/>
          </w:tcPr>
          <w:p w14:paraId="5BE69B9C" w14:textId="77777777" w:rsidR="00A5719E" w:rsidRPr="00216352" w:rsidRDefault="00A5719E" w:rsidP="00A5719E">
            <w:pPr>
              <w:jc w:val="center"/>
              <w:rPr>
                <w:rFonts w:ascii="Arial Narrow" w:hAnsi="Arial Narrow" w:cs="Times New Roman"/>
                <w:b/>
                <w:sz w:val="24"/>
                <w:szCs w:val="24"/>
              </w:rPr>
            </w:pPr>
            <w:r w:rsidRPr="00216352">
              <w:rPr>
                <w:rFonts w:ascii="Arial Narrow" w:hAnsi="Arial Narrow" w:cs="Times New Roman"/>
                <w:b/>
                <w:sz w:val="24"/>
                <w:szCs w:val="24"/>
              </w:rPr>
              <w:t>ATRACTIVO ECOTURISTICO</w:t>
            </w:r>
          </w:p>
        </w:tc>
        <w:tc>
          <w:tcPr>
            <w:tcW w:w="2361" w:type="dxa"/>
            <w:shd w:val="clear" w:color="auto" w:fill="auto"/>
            <w:vAlign w:val="center"/>
          </w:tcPr>
          <w:p w14:paraId="38EC89BD" w14:textId="77777777" w:rsidR="00A5719E" w:rsidRPr="00216352" w:rsidRDefault="00A5719E" w:rsidP="00A5719E">
            <w:pPr>
              <w:jc w:val="center"/>
              <w:rPr>
                <w:rFonts w:ascii="Arial Narrow" w:hAnsi="Arial Narrow" w:cs="Times New Roman"/>
                <w:b/>
                <w:sz w:val="24"/>
                <w:szCs w:val="24"/>
              </w:rPr>
            </w:pPr>
            <w:r w:rsidRPr="00216352">
              <w:rPr>
                <w:rFonts w:ascii="Arial Narrow" w:hAnsi="Arial Narrow" w:cs="Times New Roman"/>
                <w:b/>
                <w:sz w:val="24"/>
                <w:szCs w:val="24"/>
              </w:rPr>
              <w:t>RIESGO</w:t>
            </w:r>
          </w:p>
        </w:tc>
        <w:tc>
          <w:tcPr>
            <w:tcW w:w="4210" w:type="dxa"/>
            <w:shd w:val="clear" w:color="auto" w:fill="auto"/>
            <w:vAlign w:val="center"/>
          </w:tcPr>
          <w:p w14:paraId="1BA27967" w14:textId="77777777" w:rsidR="00A5719E" w:rsidRPr="00216352" w:rsidRDefault="00A5719E" w:rsidP="00A5719E">
            <w:pPr>
              <w:jc w:val="center"/>
              <w:rPr>
                <w:rFonts w:ascii="Arial Narrow" w:hAnsi="Arial Narrow" w:cs="Times New Roman"/>
                <w:b/>
                <w:sz w:val="24"/>
                <w:szCs w:val="24"/>
              </w:rPr>
            </w:pPr>
            <w:r w:rsidRPr="00216352">
              <w:rPr>
                <w:rFonts w:ascii="Arial Narrow" w:hAnsi="Arial Narrow" w:cs="Times New Roman"/>
                <w:b/>
                <w:bCs/>
                <w:sz w:val="24"/>
                <w:szCs w:val="24"/>
              </w:rPr>
              <w:t>CORRECTIVO</w:t>
            </w:r>
          </w:p>
          <w:p w14:paraId="431833C4" w14:textId="77777777" w:rsidR="00A5719E" w:rsidRPr="00216352" w:rsidRDefault="00A5719E" w:rsidP="00A5719E">
            <w:pPr>
              <w:jc w:val="center"/>
              <w:rPr>
                <w:rFonts w:ascii="Arial Narrow" w:hAnsi="Arial Narrow" w:cs="Times New Roman"/>
                <w:b/>
                <w:sz w:val="24"/>
                <w:szCs w:val="24"/>
              </w:rPr>
            </w:pPr>
            <w:r w:rsidRPr="00216352">
              <w:rPr>
                <w:rFonts w:ascii="Arial Narrow" w:hAnsi="Arial Narrow" w:cs="Times New Roman"/>
                <w:b/>
                <w:sz w:val="24"/>
                <w:szCs w:val="24"/>
              </w:rPr>
              <w:t>SUGERIDO</w:t>
            </w:r>
          </w:p>
        </w:tc>
      </w:tr>
      <w:tr w:rsidR="00A5719E" w:rsidRPr="00216352" w14:paraId="0CB7A712" w14:textId="77777777" w:rsidTr="00A5719E">
        <w:trPr>
          <w:trHeight w:val="843"/>
        </w:trPr>
        <w:tc>
          <w:tcPr>
            <w:tcW w:w="2903" w:type="dxa"/>
            <w:vMerge w:val="restart"/>
            <w:shd w:val="clear" w:color="auto" w:fill="auto"/>
            <w:vAlign w:val="center"/>
          </w:tcPr>
          <w:p w14:paraId="58904000" w14:textId="0AB1BFF8" w:rsidR="00A5719E" w:rsidRPr="00216352" w:rsidRDefault="00A5719E" w:rsidP="00A5719E">
            <w:pPr>
              <w:jc w:val="center"/>
              <w:rPr>
                <w:rFonts w:ascii="Arial Narrow" w:hAnsi="Arial Narrow" w:cs="Times New Roman"/>
                <w:sz w:val="24"/>
                <w:szCs w:val="24"/>
              </w:rPr>
            </w:pPr>
            <w:r w:rsidRPr="00216352">
              <w:rPr>
                <w:rFonts w:ascii="Arial Narrow" w:hAnsi="Arial Narrow" w:cs="Times New Roman"/>
                <w:sz w:val="24"/>
                <w:szCs w:val="24"/>
              </w:rPr>
              <w:t>Sendero Acuático Laguna Navío Quebrado</w:t>
            </w:r>
          </w:p>
        </w:tc>
        <w:tc>
          <w:tcPr>
            <w:tcW w:w="2361" w:type="dxa"/>
            <w:shd w:val="clear" w:color="auto" w:fill="auto"/>
            <w:vAlign w:val="center"/>
          </w:tcPr>
          <w:p w14:paraId="30F42681" w14:textId="77777777" w:rsidR="00A5719E" w:rsidRPr="00216352" w:rsidRDefault="00A5719E" w:rsidP="00A5719E">
            <w:pPr>
              <w:jc w:val="center"/>
              <w:rPr>
                <w:rFonts w:ascii="Arial Narrow" w:hAnsi="Arial Narrow" w:cs="Times New Roman"/>
                <w:sz w:val="24"/>
                <w:szCs w:val="24"/>
              </w:rPr>
            </w:pPr>
            <w:r w:rsidRPr="00216352">
              <w:rPr>
                <w:rFonts w:ascii="Arial Narrow" w:hAnsi="Arial Narrow" w:cs="Times New Roman"/>
                <w:sz w:val="24"/>
                <w:szCs w:val="24"/>
              </w:rPr>
              <w:t>Laceraciones bancos de ostras</w:t>
            </w:r>
          </w:p>
        </w:tc>
        <w:tc>
          <w:tcPr>
            <w:tcW w:w="4210" w:type="dxa"/>
            <w:vAlign w:val="center"/>
          </w:tcPr>
          <w:p w14:paraId="43757934" w14:textId="77777777" w:rsidR="00A5719E" w:rsidRPr="00216352" w:rsidRDefault="00A5719E" w:rsidP="00A5719E">
            <w:pPr>
              <w:jc w:val="both"/>
              <w:rPr>
                <w:rFonts w:ascii="Arial Narrow" w:hAnsi="Arial Narrow" w:cs="Times New Roman"/>
                <w:sz w:val="24"/>
                <w:szCs w:val="24"/>
              </w:rPr>
            </w:pPr>
            <w:r w:rsidRPr="00216352">
              <w:rPr>
                <w:rFonts w:ascii="Arial Narrow" w:hAnsi="Arial Narrow" w:cs="Times New Roman"/>
                <w:sz w:val="24"/>
                <w:szCs w:val="24"/>
              </w:rPr>
              <w:t>Instalar bollas de señalización que informen la ubicación de los bancos de ostras.</w:t>
            </w:r>
          </w:p>
        </w:tc>
      </w:tr>
      <w:tr w:rsidR="00A5719E" w:rsidRPr="00216352" w14:paraId="35B58A5D" w14:textId="77777777" w:rsidTr="00A5719E">
        <w:trPr>
          <w:trHeight w:val="148"/>
        </w:trPr>
        <w:tc>
          <w:tcPr>
            <w:tcW w:w="2903" w:type="dxa"/>
            <w:vMerge/>
            <w:shd w:val="clear" w:color="auto" w:fill="auto"/>
            <w:vAlign w:val="center"/>
          </w:tcPr>
          <w:p w14:paraId="7C911595" w14:textId="77777777" w:rsidR="00A5719E" w:rsidRPr="00216352" w:rsidRDefault="00A5719E" w:rsidP="00A5719E">
            <w:pPr>
              <w:jc w:val="center"/>
              <w:rPr>
                <w:rFonts w:ascii="Arial Narrow" w:hAnsi="Arial Narrow" w:cs="Times New Roman"/>
                <w:sz w:val="24"/>
                <w:szCs w:val="24"/>
              </w:rPr>
            </w:pPr>
          </w:p>
        </w:tc>
        <w:tc>
          <w:tcPr>
            <w:tcW w:w="2361" w:type="dxa"/>
            <w:shd w:val="clear" w:color="auto" w:fill="auto"/>
            <w:vAlign w:val="center"/>
          </w:tcPr>
          <w:p w14:paraId="64F5F03C" w14:textId="03A5B275" w:rsidR="00A5719E" w:rsidRPr="00216352" w:rsidRDefault="00A5719E" w:rsidP="00A5719E">
            <w:pPr>
              <w:jc w:val="center"/>
              <w:rPr>
                <w:rFonts w:ascii="Arial Narrow" w:hAnsi="Arial Narrow" w:cs="Times New Roman"/>
                <w:sz w:val="24"/>
                <w:szCs w:val="24"/>
              </w:rPr>
            </w:pPr>
            <w:r w:rsidRPr="00216352">
              <w:rPr>
                <w:rFonts w:ascii="Arial Narrow" w:hAnsi="Arial Narrow" w:cs="Times New Roman"/>
                <w:sz w:val="24"/>
                <w:szCs w:val="24"/>
              </w:rPr>
              <w:t>Insolación</w:t>
            </w:r>
          </w:p>
        </w:tc>
        <w:tc>
          <w:tcPr>
            <w:tcW w:w="4210" w:type="dxa"/>
            <w:vAlign w:val="center"/>
          </w:tcPr>
          <w:p w14:paraId="19CBACEC" w14:textId="77777777" w:rsidR="00A5719E" w:rsidRPr="00216352" w:rsidRDefault="00A5719E" w:rsidP="00A5719E">
            <w:pPr>
              <w:spacing w:line="259" w:lineRule="auto"/>
              <w:jc w:val="both"/>
              <w:rPr>
                <w:rFonts w:ascii="Arial Narrow" w:hAnsi="Arial Narrow" w:cs="Times New Roman"/>
                <w:sz w:val="24"/>
                <w:szCs w:val="24"/>
              </w:rPr>
            </w:pPr>
            <w:r w:rsidRPr="00216352">
              <w:rPr>
                <w:rFonts w:ascii="Arial Narrow" w:hAnsi="Arial Narrow" w:cs="Times New Roman"/>
                <w:sz w:val="24"/>
                <w:szCs w:val="24"/>
              </w:rPr>
              <w:t>Recomendar el uso de bloqueador solar para realizar los recorridos acuáticos.</w:t>
            </w:r>
          </w:p>
        </w:tc>
      </w:tr>
      <w:tr w:rsidR="00A5719E" w:rsidRPr="00216352" w14:paraId="0D432CA7" w14:textId="77777777" w:rsidTr="00A5719E">
        <w:trPr>
          <w:trHeight w:val="272"/>
        </w:trPr>
        <w:tc>
          <w:tcPr>
            <w:tcW w:w="2903" w:type="dxa"/>
            <w:vMerge w:val="restart"/>
            <w:shd w:val="clear" w:color="auto" w:fill="auto"/>
            <w:vAlign w:val="center"/>
          </w:tcPr>
          <w:p w14:paraId="1577926E" w14:textId="7E8DC42E" w:rsidR="00A5719E" w:rsidRPr="00216352" w:rsidRDefault="00A5719E" w:rsidP="00A5719E">
            <w:pPr>
              <w:jc w:val="center"/>
              <w:rPr>
                <w:rFonts w:ascii="Arial Narrow" w:hAnsi="Arial Narrow" w:cs="Times New Roman"/>
                <w:sz w:val="24"/>
                <w:szCs w:val="24"/>
              </w:rPr>
            </w:pPr>
            <w:r w:rsidRPr="00216352">
              <w:rPr>
                <w:rFonts w:ascii="Arial Narrow" w:hAnsi="Arial Narrow" w:cs="Times New Roman"/>
                <w:sz w:val="24"/>
                <w:szCs w:val="24"/>
              </w:rPr>
              <w:t>Sendero interpretativo Arrancaderos</w:t>
            </w:r>
          </w:p>
        </w:tc>
        <w:tc>
          <w:tcPr>
            <w:tcW w:w="2361" w:type="dxa"/>
            <w:shd w:val="clear" w:color="auto" w:fill="auto"/>
            <w:vAlign w:val="center"/>
          </w:tcPr>
          <w:p w14:paraId="273945F4" w14:textId="77777777" w:rsidR="00A5719E" w:rsidRPr="00216352" w:rsidRDefault="00A5719E" w:rsidP="00A5719E">
            <w:pPr>
              <w:jc w:val="center"/>
              <w:rPr>
                <w:rFonts w:ascii="Arial Narrow" w:hAnsi="Arial Narrow" w:cs="Times New Roman"/>
                <w:sz w:val="24"/>
                <w:szCs w:val="24"/>
              </w:rPr>
            </w:pPr>
            <w:r w:rsidRPr="00216352">
              <w:rPr>
                <w:rFonts w:ascii="Arial Narrow" w:hAnsi="Arial Narrow" w:cs="Times New Roman"/>
                <w:sz w:val="24"/>
                <w:szCs w:val="24"/>
              </w:rPr>
              <w:t>Caídas</w:t>
            </w:r>
          </w:p>
        </w:tc>
        <w:tc>
          <w:tcPr>
            <w:tcW w:w="4210" w:type="dxa"/>
            <w:vAlign w:val="center"/>
          </w:tcPr>
          <w:p w14:paraId="5BA9698D" w14:textId="77777777" w:rsidR="00A5719E" w:rsidRPr="00216352" w:rsidRDefault="00A5719E" w:rsidP="00A5719E">
            <w:pPr>
              <w:jc w:val="both"/>
              <w:rPr>
                <w:rFonts w:ascii="Arial Narrow" w:hAnsi="Arial Narrow" w:cs="Times New Roman"/>
                <w:sz w:val="24"/>
                <w:szCs w:val="24"/>
              </w:rPr>
            </w:pPr>
            <w:r w:rsidRPr="00216352">
              <w:rPr>
                <w:rFonts w:ascii="Arial Narrow" w:hAnsi="Arial Narrow" w:cs="Times New Roman"/>
                <w:sz w:val="24"/>
                <w:szCs w:val="24"/>
              </w:rPr>
              <w:t>Colocar pasarelas en madera</w:t>
            </w:r>
          </w:p>
        </w:tc>
      </w:tr>
      <w:tr w:rsidR="00A5719E" w:rsidRPr="00216352" w14:paraId="4E084C19" w14:textId="77777777" w:rsidTr="00A5719E">
        <w:trPr>
          <w:trHeight w:val="148"/>
        </w:trPr>
        <w:tc>
          <w:tcPr>
            <w:tcW w:w="2903" w:type="dxa"/>
            <w:vMerge/>
            <w:shd w:val="clear" w:color="auto" w:fill="auto"/>
            <w:vAlign w:val="center"/>
          </w:tcPr>
          <w:p w14:paraId="6514C1C1" w14:textId="77777777" w:rsidR="00A5719E" w:rsidRPr="00216352" w:rsidRDefault="00A5719E" w:rsidP="00A5719E">
            <w:pPr>
              <w:jc w:val="center"/>
              <w:rPr>
                <w:rFonts w:ascii="Arial Narrow" w:hAnsi="Arial Narrow" w:cs="Times New Roman"/>
                <w:sz w:val="24"/>
                <w:szCs w:val="24"/>
              </w:rPr>
            </w:pPr>
          </w:p>
        </w:tc>
        <w:tc>
          <w:tcPr>
            <w:tcW w:w="2361" w:type="dxa"/>
            <w:shd w:val="clear" w:color="auto" w:fill="auto"/>
            <w:vAlign w:val="center"/>
          </w:tcPr>
          <w:p w14:paraId="685A0711" w14:textId="77777777" w:rsidR="00A5719E" w:rsidRPr="00216352" w:rsidRDefault="00A5719E" w:rsidP="00A5719E">
            <w:pPr>
              <w:jc w:val="center"/>
              <w:rPr>
                <w:rFonts w:ascii="Arial Narrow" w:hAnsi="Arial Narrow" w:cs="Times New Roman"/>
                <w:sz w:val="24"/>
                <w:szCs w:val="24"/>
              </w:rPr>
            </w:pPr>
            <w:r w:rsidRPr="00216352">
              <w:rPr>
                <w:rFonts w:ascii="Arial Narrow" w:hAnsi="Arial Narrow" w:cs="Times New Roman"/>
                <w:sz w:val="24"/>
                <w:szCs w:val="24"/>
              </w:rPr>
              <w:t>Agotamiento físico</w:t>
            </w:r>
          </w:p>
        </w:tc>
        <w:tc>
          <w:tcPr>
            <w:tcW w:w="4210" w:type="dxa"/>
            <w:vAlign w:val="center"/>
          </w:tcPr>
          <w:p w14:paraId="599541C0" w14:textId="77777777" w:rsidR="00A5719E" w:rsidRPr="00216352" w:rsidRDefault="00A5719E" w:rsidP="00A5719E">
            <w:pPr>
              <w:jc w:val="both"/>
              <w:rPr>
                <w:rFonts w:ascii="Arial Narrow" w:hAnsi="Arial Narrow" w:cs="Times New Roman"/>
                <w:sz w:val="24"/>
                <w:szCs w:val="24"/>
              </w:rPr>
            </w:pPr>
            <w:r w:rsidRPr="00216352">
              <w:rPr>
                <w:rFonts w:ascii="Arial Narrow" w:hAnsi="Arial Narrow" w:cs="Times New Roman"/>
                <w:sz w:val="24"/>
                <w:szCs w:val="24"/>
              </w:rPr>
              <w:t>Recomendar llevar hidratación a los recorridos.</w:t>
            </w:r>
          </w:p>
        </w:tc>
      </w:tr>
      <w:tr w:rsidR="00A5719E" w:rsidRPr="00216352" w14:paraId="37CD15F8" w14:textId="77777777" w:rsidTr="00A5719E">
        <w:trPr>
          <w:trHeight w:val="808"/>
        </w:trPr>
        <w:tc>
          <w:tcPr>
            <w:tcW w:w="2903" w:type="dxa"/>
            <w:vMerge w:val="restart"/>
            <w:shd w:val="clear" w:color="auto" w:fill="auto"/>
            <w:vAlign w:val="center"/>
          </w:tcPr>
          <w:p w14:paraId="2F5C43C2" w14:textId="77777777" w:rsidR="00A5719E" w:rsidRPr="00216352" w:rsidRDefault="00A5719E" w:rsidP="00A5719E">
            <w:pPr>
              <w:jc w:val="center"/>
              <w:rPr>
                <w:rFonts w:ascii="Arial Narrow" w:hAnsi="Arial Narrow" w:cs="Times New Roman"/>
                <w:sz w:val="24"/>
                <w:szCs w:val="24"/>
              </w:rPr>
            </w:pPr>
            <w:r w:rsidRPr="00216352">
              <w:rPr>
                <w:rFonts w:ascii="Arial Narrow" w:hAnsi="Arial Narrow" w:cs="Times New Roman"/>
                <w:sz w:val="24"/>
                <w:szCs w:val="24"/>
              </w:rPr>
              <w:t>Sendero interpretativo Mainshirrutshi</w:t>
            </w:r>
          </w:p>
        </w:tc>
        <w:tc>
          <w:tcPr>
            <w:tcW w:w="2361" w:type="dxa"/>
            <w:shd w:val="clear" w:color="auto" w:fill="auto"/>
            <w:vAlign w:val="center"/>
          </w:tcPr>
          <w:p w14:paraId="01A039CE" w14:textId="06BBDD4B" w:rsidR="00A5719E" w:rsidRPr="00216352" w:rsidRDefault="00A5719E" w:rsidP="00A5719E">
            <w:pPr>
              <w:jc w:val="center"/>
              <w:rPr>
                <w:rFonts w:ascii="Arial Narrow" w:hAnsi="Arial Narrow" w:cs="Times New Roman"/>
                <w:sz w:val="24"/>
                <w:szCs w:val="24"/>
              </w:rPr>
            </w:pPr>
            <w:r w:rsidRPr="00216352">
              <w:rPr>
                <w:rFonts w:ascii="Arial Narrow" w:hAnsi="Arial Narrow" w:cs="Times New Roman"/>
                <w:sz w:val="24"/>
                <w:szCs w:val="24"/>
              </w:rPr>
              <w:t>Incendio forestal</w:t>
            </w:r>
          </w:p>
        </w:tc>
        <w:tc>
          <w:tcPr>
            <w:tcW w:w="4210" w:type="dxa"/>
            <w:vAlign w:val="center"/>
          </w:tcPr>
          <w:p w14:paraId="07DCAC5D" w14:textId="77777777" w:rsidR="00A5719E" w:rsidRPr="00216352" w:rsidRDefault="00A5719E" w:rsidP="00A5719E">
            <w:pPr>
              <w:jc w:val="both"/>
              <w:rPr>
                <w:rFonts w:ascii="Arial Narrow" w:hAnsi="Arial Narrow" w:cs="Times New Roman"/>
                <w:sz w:val="24"/>
                <w:szCs w:val="24"/>
              </w:rPr>
            </w:pPr>
            <w:r w:rsidRPr="00216352">
              <w:rPr>
                <w:rFonts w:ascii="Arial Narrow" w:hAnsi="Arial Narrow" w:cs="Times New Roman"/>
                <w:sz w:val="24"/>
                <w:szCs w:val="24"/>
              </w:rPr>
              <w:t>Jornadas de sensibilización ambiental a las comunidades Indígenas que hacen uso del sendero.</w:t>
            </w:r>
          </w:p>
        </w:tc>
      </w:tr>
      <w:tr w:rsidR="00A5719E" w:rsidRPr="00216352" w14:paraId="4C065282" w14:textId="77777777" w:rsidTr="00A5719E">
        <w:trPr>
          <w:trHeight w:val="148"/>
        </w:trPr>
        <w:tc>
          <w:tcPr>
            <w:tcW w:w="2903" w:type="dxa"/>
            <w:vMerge/>
            <w:shd w:val="clear" w:color="auto" w:fill="auto"/>
            <w:vAlign w:val="center"/>
          </w:tcPr>
          <w:p w14:paraId="51D0AF0C" w14:textId="77777777" w:rsidR="00A5719E" w:rsidRPr="00216352" w:rsidRDefault="00A5719E" w:rsidP="00A5719E">
            <w:pPr>
              <w:jc w:val="center"/>
              <w:rPr>
                <w:rFonts w:ascii="Arial Narrow" w:hAnsi="Arial Narrow" w:cs="Times New Roman"/>
                <w:sz w:val="24"/>
                <w:szCs w:val="24"/>
              </w:rPr>
            </w:pPr>
          </w:p>
        </w:tc>
        <w:tc>
          <w:tcPr>
            <w:tcW w:w="2361" w:type="dxa"/>
            <w:shd w:val="clear" w:color="auto" w:fill="auto"/>
            <w:vAlign w:val="center"/>
          </w:tcPr>
          <w:p w14:paraId="4DD84509" w14:textId="77777777" w:rsidR="00A5719E" w:rsidRPr="00216352" w:rsidRDefault="00A5719E" w:rsidP="00A5719E">
            <w:pPr>
              <w:jc w:val="center"/>
              <w:rPr>
                <w:rFonts w:ascii="Arial Narrow" w:hAnsi="Arial Narrow" w:cs="Times New Roman"/>
                <w:sz w:val="24"/>
                <w:szCs w:val="24"/>
              </w:rPr>
            </w:pPr>
            <w:r w:rsidRPr="00216352">
              <w:rPr>
                <w:rFonts w:ascii="Arial Narrow" w:hAnsi="Arial Narrow" w:cs="Times New Roman"/>
                <w:sz w:val="24"/>
                <w:szCs w:val="24"/>
              </w:rPr>
              <w:t>Picaduras de serpientes</w:t>
            </w:r>
          </w:p>
        </w:tc>
        <w:tc>
          <w:tcPr>
            <w:tcW w:w="4210" w:type="dxa"/>
            <w:vAlign w:val="center"/>
          </w:tcPr>
          <w:p w14:paraId="525677A4" w14:textId="77777777" w:rsidR="00A5719E" w:rsidRPr="00216352" w:rsidRDefault="00A5719E" w:rsidP="00A5719E">
            <w:pPr>
              <w:jc w:val="both"/>
              <w:rPr>
                <w:rFonts w:ascii="Arial Narrow" w:hAnsi="Arial Narrow" w:cs="Times New Roman"/>
                <w:sz w:val="24"/>
                <w:szCs w:val="24"/>
              </w:rPr>
            </w:pPr>
            <w:r w:rsidRPr="00216352">
              <w:rPr>
                <w:rFonts w:ascii="Arial Narrow" w:hAnsi="Arial Narrow" w:cs="Times New Roman"/>
                <w:sz w:val="24"/>
                <w:szCs w:val="24"/>
              </w:rPr>
              <w:t>Sensibilización a visitantes.</w:t>
            </w:r>
          </w:p>
          <w:p w14:paraId="5A38B1B5" w14:textId="6CA60096" w:rsidR="00A5719E" w:rsidRPr="00216352" w:rsidRDefault="00A5719E" w:rsidP="00A5719E">
            <w:pPr>
              <w:jc w:val="both"/>
              <w:rPr>
                <w:rFonts w:ascii="Arial Narrow" w:hAnsi="Arial Narrow" w:cs="Times New Roman"/>
                <w:sz w:val="24"/>
                <w:szCs w:val="24"/>
              </w:rPr>
            </w:pPr>
            <w:r w:rsidRPr="00216352">
              <w:rPr>
                <w:rFonts w:ascii="Arial Narrow" w:hAnsi="Arial Narrow" w:cs="Times New Roman"/>
                <w:sz w:val="24"/>
                <w:szCs w:val="24"/>
              </w:rPr>
              <w:t>Sueros antiofídicos</w:t>
            </w:r>
          </w:p>
        </w:tc>
      </w:tr>
      <w:tr w:rsidR="00A5719E" w:rsidRPr="00606860" w14:paraId="65D67DD8" w14:textId="77777777" w:rsidTr="00A5719E">
        <w:trPr>
          <w:trHeight w:val="634"/>
        </w:trPr>
        <w:tc>
          <w:tcPr>
            <w:tcW w:w="2903" w:type="dxa"/>
            <w:shd w:val="clear" w:color="auto" w:fill="auto"/>
            <w:vAlign w:val="center"/>
          </w:tcPr>
          <w:p w14:paraId="29981254" w14:textId="77777777" w:rsidR="00A5719E" w:rsidRPr="00606860" w:rsidRDefault="00A5719E" w:rsidP="00A5719E">
            <w:pPr>
              <w:jc w:val="center"/>
              <w:rPr>
                <w:rFonts w:ascii="Arial Narrow" w:hAnsi="Arial Narrow" w:cs="Times New Roman"/>
                <w:sz w:val="24"/>
                <w:szCs w:val="24"/>
              </w:rPr>
            </w:pPr>
            <w:r w:rsidRPr="00606860">
              <w:rPr>
                <w:rFonts w:ascii="Arial Narrow" w:hAnsi="Arial Narrow" w:cs="Times New Roman"/>
                <w:sz w:val="24"/>
                <w:szCs w:val="24"/>
              </w:rPr>
              <w:t>Playas de Camarones</w:t>
            </w:r>
          </w:p>
        </w:tc>
        <w:tc>
          <w:tcPr>
            <w:tcW w:w="2361" w:type="dxa"/>
            <w:shd w:val="clear" w:color="auto" w:fill="auto"/>
            <w:vAlign w:val="center"/>
          </w:tcPr>
          <w:p w14:paraId="4A03F6D5" w14:textId="77777777" w:rsidR="00A5719E" w:rsidRPr="00606860" w:rsidRDefault="00A5719E" w:rsidP="00A5719E">
            <w:pPr>
              <w:jc w:val="center"/>
              <w:rPr>
                <w:rFonts w:ascii="Arial Narrow" w:hAnsi="Arial Narrow" w:cs="Times New Roman"/>
                <w:sz w:val="24"/>
                <w:szCs w:val="24"/>
              </w:rPr>
            </w:pPr>
            <w:r w:rsidRPr="00606860">
              <w:rPr>
                <w:rFonts w:ascii="Arial Narrow" w:hAnsi="Arial Narrow" w:cs="Times New Roman"/>
                <w:sz w:val="24"/>
                <w:szCs w:val="24"/>
              </w:rPr>
              <w:t>Ahogamiento</w:t>
            </w:r>
          </w:p>
        </w:tc>
        <w:tc>
          <w:tcPr>
            <w:tcW w:w="4210" w:type="dxa"/>
            <w:vAlign w:val="center"/>
          </w:tcPr>
          <w:p w14:paraId="34C0DC76" w14:textId="77777777" w:rsidR="00A5719E" w:rsidRPr="00606860" w:rsidRDefault="00A5719E" w:rsidP="00A5719E">
            <w:pPr>
              <w:jc w:val="both"/>
              <w:rPr>
                <w:rFonts w:ascii="Arial Narrow" w:hAnsi="Arial Narrow" w:cs="Times New Roman"/>
                <w:sz w:val="24"/>
                <w:szCs w:val="24"/>
              </w:rPr>
            </w:pPr>
            <w:r w:rsidRPr="00606860">
              <w:rPr>
                <w:rFonts w:ascii="Arial Narrow" w:hAnsi="Arial Narrow" w:cs="Times New Roman"/>
                <w:sz w:val="24"/>
                <w:szCs w:val="24"/>
              </w:rPr>
              <w:t>Personal salvavida</w:t>
            </w:r>
          </w:p>
        </w:tc>
      </w:tr>
    </w:tbl>
    <w:p w14:paraId="62D95B9F" w14:textId="77777777" w:rsidR="00606860" w:rsidRPr="00606860" w:rsidRDefault="00606860" w:rsidP="00606860">
      <w:pPr>
        <w:pStyle w:val="Prrafodelista"/>
        <w:jc w:val="both"/>
        <w:rPr>
          <w:rFonts w:ascii="Arial Narrow" w:eastAsia="Arial Narrow" w:hAnsi="Arial Narrow"/>
          <w:lang w:val="es-CO"/>
        </w:rPr>
      </w:pPr>
    </w:p>
    <w:p w14:paraId="237AC697" w14:textId="3AC43B92" w:rsidR="00606860" w:rsidRPr="009F7190" w:rsidRDefault="009F7190" w:rsidP="00606860">
      <w:pPr>
        <w:pStyle w:val="Prrafodelista"/>
        <w:numPr>
          <w:ilvl w:val="0"/>
          <w:numId w:val="13"/>
        </w:numPr>
        <w:jc w:val="both"/>
        <w:rPr>
          <w:rFonts w:ascii="Arial Narrow" w:eastAsia="Arial Narrow" w:hAnsi="Arial Narrow"/>
          <w:b/>
          <w:bCs/>
          <w:lang w:val="es-CO"/>
        </w:rPr>
      </w:pPr>
      <w:r w:rsidRPr="009F7190">
        <w:rPr>
          <w:rFonts w:ascii="Arial Narrow" w:eastAsia="Arial Narrow" w:hAnsi="Arial Narrow"/>
          <w:b/>
          <w:bCs/>
          <w:lang w:val="es-CO"/>
        </w:rPr>
        <w:t xml:space="preserve">NECESIDADES DE ASISTENCIA ASOCIADAS CON LA PRESTACIÓN DE SERVICIOS ECOTURÍSTICOS </w:t>
      </w:r>
    </w:p>
    <w:p w14:paraId="13CFCD1C" w14:textId="77777777" w:rsidR="006864F0" w:rsidRDefault="006864F0" w:rsidP="006864F0">
      <w:pPr>
        <w:jc w:val="both"/>
        <w:rPr>
          <w:rFonts w:ascii="Arial" w:hAnsi="Arial" w:cs="Arial"/>
        </w:rPr>
      </w:pPr>
    </w:p>
    <w:p w14:paraId="3B10FBB5" w14:textId="72017CF6" w:rsidR="002E5F59" w:rsidRDefault="00606860" w:rsidP="002E5F59">
      <w:pPr>
        <w:jc w:val="both"/>
        <w:rPr>
          <w:rFonts w:ascii="Arial" w:hAnsi="Arial" w:cs="Arial"/>
          <w:b/>
          <w:bCs/>
        </w:rPr>
      </w:pPr>
      <w:r>
        <w:rPr>
          <w:rFonts w:ascii="Arial" w:hAnsi="Arial" w:cs="Arial"/>
          <w:b/>
          <w:bCs/>
        </w:rPr>
        <w:t xml:space="preserve">Puestos de atención primeria: </w:t>
      </w:r>
    </w:p>
    <w:p w14:paraId="6A53BB74" w14:textId="77777777" w:rsidR="00606860" w:rsidRDefault="00606860" w:rsidP="002E5F59">
      <w:pPr>
        <w:jc w:val="both"/>
        <w:rPr>
          <w:rFonts w:ascii="Arial" w:hAnsi="Arial" w:cs="Arial"/>
          <w:b/>
          <w:bCs/>
        </w:rPr>
      </w:pPr>
    </w:p>
    <w:p w14:paraId="5CF6759E" w14:textId="77777777" w:rsidR="00B942C3" w:rsidRDefault="002E5F59" w:rsidP="002E5F59">
      <w:pPr>
        <w:jc w:val="both"/>
        <w:rPr>
          <w:rFonts w:ascii="Arial" w:hAnsi="Arial" w:cs="Arial"/>
        </w:rPr>
      </w:pPr>
      <w:r w:rsidRPr="001D0FBA">
        <w:rPr>
          <w:rFonts w:ascii="Arial" w:hAnsi="Arial" w:cs="Arial"/>
        </w:rPr>
        <w:t xml:space="preserve">Este deberá contar </w:t>
      </w:r>
      <w:r w:rsidR="00606860">
        <w:rPr>
          <w:rFonts w:ascii="Arial" w:hAnsi="Arial" w:cs="Arial"/>
        </w:rPr>
        <w:t>co</w:t>
      </w:r>
      <w:r w:rsidR="00B942C3">
        <w:rPr>
          <w:rFonts w:ascii="Arial" w:hAnsi="Arial" w:cs="Arial"/>
        </w:rPr>
        <w:t xml:space="preserve">n los siguientes elementos: </w:t>
      </w:r>
    </w:p>
    <w:p w14:paraId="635F1DBA" w14:textId="77777777" w:rsidR="00B942C3" w:rsidRDefault="00B942C3" w:rsidP="002E5F59">
      <w:pPr>
        <w:jc w:val="both"/>
        <w:rPr>
          <w:rFonts w:ascii="Arial" w:hAnsi="Arial" w:cs="Arial"/>
        </w:rPr>
      </w:pPr>
      <w:r>
        <w:rPr>
          <w:rFonts w:ascii="Arial" w:hAnsi="Arial" w:cs="Arial"/>
        </w:rPr>
        <w:t xml:space="preserve">Una (1) </w:t>
      </w:r>
      <w:r w:rsidR="002E5F59" w:rsidRPr="001D0FBA">
        <w:rPr>
          <w:rFonts w:ascii="Arial" w:hAnsi="Arial" w:cs="Arial"/>
        </w:rPr>
        <w:t xml:space="preserve">camilla, </w:t>
      </w:r>
    </w:p>
    <w:p w14:paraId="52CFB690" w14:textId="77777777" w:rsidR="00B942C3" w:rsidRDefault="00B942C3" w:rsidP="002E5F59">
      <w:pPr>
        <w:jc w:val="both"/>
        <w:rPr>
          <w:rFonts w:ascii="Arial" w:hAnsi="Arial" w:cs="Arial"/>
        </w:rPr>
      </w:pPr>
      <w:r>
        <w:rPr>
          <w:rFonts w:ascii="Arial" w:hAnsi="Arial" w:cs="Arial"/>
        </w:rPr>
        <w:t xml:space="preserve">Dos (2) </w:t>
      </w:r>
      <w:r w:rsidR="002E5F59" w:rsidRPr="001D0FBA">
        <w:rPr>
          <w:rFonts w:ascii="Arial" w:hAnsi="Arial" w:cs="Arial"/>
        </w:rPr>
        <w:t xml:space="preserve">inmovilizadores de cuello para adultos y </w:t>
      </w:r>
      <w:r w:rsidR="00F725DC">
        <w:rPr>
          <w:rFonts w:ascii="Arial" w:hAnsi="Arial" w:cs="Arial"/>
        </w:rPr>
        <w:t>niños</w:t>
      </w:r>
      <w:r w:rsidR="002E5F59" w:rsidRPr="001D0FBA">
        <w:rPr>
          <w:rFonts w:ascii="Arial" w:hAnsi="Arial" w:cs="Arial"/>
        </w:rPr>
        <w:t xml:space="preserve">, </w:t>
      </w:r>
    </w:p>
    <w:p w14:paraId="37144F99" w14:textId="77777777" w:rsidR="00B942C3" w:rsidRDefault="00B942C3" w:rsidP="002E5F59">
      <w:pPr>
        <w:jc w:val="both"/>
        <w:rPr>
          <w:rFonts w:ascii="Arial" w:hAnsi="Arial" w:cs="Arial"/>
        </w:rPr>
      </w:pPr>
      <w:r>
        <w:rPr>
          <w:rFonts w:ascii="Arial" w:hAnsi="Arial" w:cs="Arial"/>
        </w:rPr>
        <w:t xml:space="preserve">Dos (2) </w:t>
      </w:r>
      <w:r w:rsidR="002E5F59" w:rsidRPr="001D0FBA">
        <w:rPr>
          <w:rFonts w:ascii="Arial" w:hAnsi="Arial" w:cs="Arial"/>
        </w:rPr>
        <w:t xml:space="preserve">inmovilizadores de extremidades superiores e inferiores </w:t>
      </w:r>
    </w:p>
    <w:p w14:paraId="15952646" w14:textId="45646E1C" w:rsidR="002E5F59" w:rsidRPr="001D0FBA" w:rsidRDefault="00B942C3" w:rsidP="002E5F59">
      <w:pPr>
        <w:jc w:val="both"/>
        <w:rPr>
          <w:rFonts w:ascii="Arial" w:hAnsi="Arial" w:cs="Arial"/>
        </w:rPr>
      </w:pPr>
      <w:r>
        <w:rPr>
          <w:rFonts w:ascii="Arial" w:hAnsi="Arial" w:cs="Arial"/>
        </w:rPr>
        <w:t>U</w:t>
      </w:r>
      <w:r w:rsidR="002E5F59" w:rsidRPr="001D0FBA">
        <w:rPr>
          <w:rFonts w:ascii="Arial" w:hAnsi="Arial" w:cs="Arial"/>
        </w:rPr>
        <w:t>n</w:t>
      </w:r>
      <w:r>
        <w:rPr>
          <w:rFonts w:ascii="Arial" w:hAnsi="Arial" w:cs="Arial"/>
        </w:rPr>
        <w:t xml:space="preserve"> (1)</w:t>
      </w:r>
      <w:r w:rsidR="002E5F59" w:rsidRPr="001D0FBA">
        <w:rPr>
          <w:rFonts w:ascii="Arial" w:hAnsi="Arial" w:cs="Arial"/>
        </w:rPr>
        <w:t xml:space="preserve"> Desfibrilador Externo Automático DEA.</w:t>
      </w:r>
    </w:p>
    <w:p w14:paraId="5EEFEAA8" w14:textId="77777777" w:rsidR="006864F0" w:rsidRDefault="006864F0" w:rsidP="006864F0">
      <w:pPr>
        <w:jc w:val="both"/>
        <w:rPr>
          <w:rFonts w:ascii="Arial" w:hAnsi="Arial" w:cs="Arial"/>
        </w:rPr>
      </w:pPr>
    </w:p>
    <w:p w14:paraId="15910390" w14:textId="77777777" w:rsidR="00B942C3" w:rsidRDefault="00A27BE8" w:rsidP="00A27BE8">
      <w:pPr>
        <w:jc w:val="both"/>
        <w:rPr>
          <w:rFonts w:ascii="Arial" w:hAnsi="Arial" w:cs="Arial"/>
        </w:rPr>
      </w:pPr>
      <w:r>
        <w:rPr>
          <w:rFonts w:ascii="Arial" w:hAnsi="Arial" w:cs="Arial"/>
        </w:rPr>
        <w:t>Para la zona de servicios de sol y playa, en</w:t>
      </w:r>
      <w:r w:rsidR="00B942C3">
        <w:rPr>
          <w:rFonts w:ascii="Arial" w:hAnsi="Arial" w:cs="Arial"/>
        </w:rPr>
        <w:t xml:space="preserve"> la</w:t>
      </w:r>
      <w:r>
        <w:rPr>
          <w:rFonts w:ascii="Arial" w:hAnsi="Arial" w:cs="Arial"/>
        </w:rPr>
        <w:t xml:space="preserve"> Playa de Camarones, </w:t>
      </w:r>
      <w:r w:rsidRPr="001D0FBA">
        <w:rPr>
          <w:rFonts w:ascii="Arial" w:hAnsi="Arial" w:cs="Arial"/>
        </w:rPr>
        <w:t>deberá contar con</w:t>
      </w:r>
      <w:r w:rsidR="00B942C3">
        <w:rPr>
          <w:rFonts w:ascii="Arial" w:hAnsi="Arial" w:cs="Arial"/>
        </w:rPr>
        <w:t xml:space="preserve"> lo siguiente:</w:t>
      </w:r>
    </w:p>
    <w:p w14:paraId="2B6448F7" w14:textId="2F601EF9" w:rsidR="00B942C3" w:rsidRDefault="00B942C3" w:rsidP="00A27BE8">
      <w:pPr>
        <w:jc w:val="both"/>
        <w:rPr>
          <w:rFonts w:ascii="Arial" w:hAnsi="Arial" w:cs="Arial"/>
        </w:rPr>
      </w:pPr>
      <w:r>
        <w:rPr>
          <w:rFonts w:ascii="Arial" w:hAnsi="Arial" w:cs="Arial"/>
        </w:rPr>
        <w:t xml:space="preserve"> </w:t>
      </w:r>
    </w:p>
    <w:p w14:paraId="6E0E2A37" w14:textId="47B42322" w:rsidR="00B942C3" w:rsidRDefault="00B942C3" w:rsidP="00A27BE8">
      <w:pPr>
        <w:jc w:val="both"/>
        <w:rPr>
          <w:rFonts w:ascii="Arial" w:hAnsi="Arial" w:cs="Arial"/>
        </w:rPr>
      </w:pPr>
      <w:r>
        <w:rPr>
          <w:rFonts w:ascii="Arial" w:hAnsi="Arial" w:cs="Arial"/>
        </w:rPr>
        <w:t>Un (</w:t>
      </w:r>
      <w:r w:rsidR="00A27BE8" w:rsidRPr="001D0FBA">
        <w:rPr>
          <w:rFonts w:ascii="Arial" w:hAnsi="Arial" w:cs="Arial"/>
        </w:rPr>
        <w:t>1</w:t>
      </w:r>
      <w:r>
        <w:rPr>
          <w:rFonts w:ascii="Arial" w:hAnsi="Arial" w:cs="Arial"/>
        </w:rPr>
        <w:t>)</w:t>
      </w:r>
      <w:r w:rsidR="00A27BE8" w:rsidRPr="001D0FBA">
        <w:rPr>
          <w:rFonts w:ascii="Arial" w:hAnsi="Arial" w:cs="Arial"/>
        </w:rPr>
        <w:t xml:space="preserve"> paramédico</w:t>
      </w:r>
      <w:r>
        <w:rPr>
          <w:rFonts w:ascii="Arial" w:hAnsi="Arial" w:cs="Arial"/>
        </w:rPr>
        <w:t>.</w:t>
      </w:r>
    </w:p>
    <w:p w14:paraId="5E201C49" w14:textId="77777777" w:rsidR="00B942C3" w:rsidRDefault="00B942C3" w:rsidP="00A27BE8">
      <w:pPr>
        <w:jc w:val="both"/>
        <w:rPr>
          <w:rFonts w:ascii="Arial" w:hAnsi="Arial" w:cs="Arial"/>
        </w:rPr>
      </w:pPr>
      <w:r>
        <w:rPr>
          <w:rFonts w:ascii="Arial" w:hAnsi="Arial" w:cs="Arial"/>
        </w:rPr>
        <w:t xml:space="preserve">Un (1) </w:t>
      </w:r>
      <w:r w:rsidR="00A27BE8" w:rsidRPr="001D0FBA">
        <w:rPr>
          <w:rFonts w:ascii="Arial" w:hAnsi="Arial" w:cs="Arial"/>
        </w:rPr>
        <w:t>botiquín y elementos necesarios para atención de emergenci</w:t>
      </w:r>
      <w:r>
        <w:rPr>
          <w:rFonts w:ascii="Arial" w:hAnsi="Arial" w:cs="Arial"/>
        </w:rPr>
        <w:t>as.</w:t>
      </w:r>
    </w:p>
    <w:p w14:paraId="0CD00C9C" w14:textId="3944CFDA" w:rsidR="00A27BE8" w:rsidRDefault="00B942C3" w:rsidP="00A27BE8">
      <w:pPr>
        <w:jc w:val="both"/>
        <w:rPr>
          <w:rFonts w:ascii="Arial" w:hAnsi="Arial" w:cs="Arial"/>
        </w:rPr>
      </w:pPr>
      <w:r>
        <w:rPr>
          <w:rFonts w:ascii="Arial" w:hAnsi="Arial" w:cs="Arial"/>
        </w:rPr>
        <w:t>Una (</w:t>
      </w:r>
      <w:r w:rsidR="00A27BE8" w:rsidRPr="001D0FBA">
        <w:rPr>
          <w:rFonts w:ascii="Arial" w:hAnsi="Arial" w:cs="Arial"/>
        </w:rPr>
        <w:t>1</w:t>
      </w:r>
      <w:r>
        <w:rPr>
          <w:rFonts w:ascii="Arial" w:hAnsi="Arial" w:cs="Arial"/>
        </w:rPr>
        <w:t xml:space="preserve">) </w:t>
      </w:r>
      <w:r w:rsidR="00A27BE8" w:rsidRPr="001D0FBA">
        <w:rPr>
          <w:rFonts w:ascii="Arial" w:hAnsi="Arial" w:cs="Arial"/>
        </w:rPr>
        <w:t>caseta o carpa de atención médica</w:t>
      </w:r>
      <w:r w:rsidR="00A27BE8">
        <w:rPr>
          <w:rFonts w:ascii="Arial" w:hAnsi="Arial" w:cs="Arial"/>
        </w:rPr>
        <w:t>.</w:t>
      </w:r>
    </w:p>
    <w:p w14:paraId="6E9FA06D" w14:textId="77777777" w:rsidR="00B942C3" w:rsidRDefault="00B942C3" w:rsidP="00A27BE8">
      <w:pPr>
        <w:jc w:val="both"/>
        <w:rPr>
          <w:rFonts w:ascii="Arial" w:hAnsi="Arial" w:cs="Arial"/>
        </w:rPr>
      </w:pPr>
    </w:p>
    <w:p w14:paraId="60E96D9E" w14:textId="77777777" w:rsidR="00B942C3" w:rsidRDefault="00B942C3" w:rsidP="00A27BE8">
      <w:pPr>
        <w:jc w:val="both"/>
        <w:rPr>
          <w:rFonts w:ascii="Arial" w:hAnsi="Arial" w:cs="Arial"/>
        </w:rPr>
      </w:pPr>
    </w:p>
    <w:p w14:paraId="276EA46E" w14:textId="77777777" w:rsidR="00B942C3" w:rsidRDefault="00B942C3" w:rsidP="00A27BE8">
      <w:pPr>
        <w:jc w:val="both"/>
        <w:rPr>
          <w:rFonts w:ascii="Arial" w:hAnsi="Arial" w:cs="Arial"/>
        </w:rPr>
      </w:pPr>
    </w:p>
    <w:p w14:paraId="44EEA325" w14:textId="77777777" w:rsidR="00606860" w:rsidRDefault="00606860" w:rsidP="006864F0">
      <w:pPr>
        <w:jc w:val="both"/>
        <w:rPr>
          <w:rFonts w:ascii="Arial" w:hAnsi="Arial" w:cs="Arial"/>
        </w:rPr>
      </w:pPr>
    </w:p>
    <w:p w14:paraId="294B3193" w14:textId="77777777" w:rsidR="00606860" w:rsidRDefault="00606860" w:rsidP="00606860">
      <w:pPr>
        <w:jc w:val="both"/>
        <w:rPr>
          <w:rFonts w:ascii="Arial" w:hAnsi="Arial" w:cs="Arial"/>
          <w:b/>
          <w:bCs/>
        </w:rPr>
      </w:pPr>
      <w:r>
        <w:rPr>
          <w:rFonts w:ascii="Arial" w:hAnsi="Arial" w:cs="Arial"/>
          <w:b/>
          <w:bCs/>
        </w:rPr>
        <w:lastRenderedPageBreak/>
        <w:t>Garita salvavidas</w:t>
      </w:r>
    </w:p>
    <w:p w14:paraId="44B9A57A" w14:textId="77777777" w:rsidR="00606860" w:rsidRDefault="00606860" w:rsidP="00606860">
      <w:pPr>
        <w:jc w:val="both"/>
        <w:rPr>
          <w:rFonts w:ascii="Arial" w:hAnsi="Arial" w:cs="Arial"/>
          <w:b/>
          <w:bCs/>
        </w:rPr>
      </w:pPr>
    </w:p>
    <w:p w14:paraId="210E0154" w14:textId="6DA5808D" w:rsidR="00606860" w:rsidRDefault="00606860" w:rsidP="00606860">
      <w:pPr>
        <w:jc w:val="both"/>
        <w:rPr>
          <w:rFonts w:ascii="Arial" w:hAnsi="Arial" w:cs="Arial"/>
        </w:rPr>
      </w:pPr>
      <w:r w:rsidRPr="001D0FBA">
        <w:rPr>
          <w:rFonts w:ascii="Arial" w:hAnsi="Arial" w:cs="Arial"/>
        </w:rPr>
        <w:t xml:space="preserve">Deberá contar con </w:t>
      </w:r>
      <w:r w:rsidR="00B942C3">
        <w:rPr>
          <w:rFonts w:ascii="Arial" w:hAnsi="Arial" w:cs="Arial"/>
        </w:rPr>
        <w:t xml:space="preserve">un (1) </w:t>
      </w:r>
      <w:r w:rsidRPr="001D0FBA">
        <w:rPr>
          <w:rFonts w:ascii="Arial" w:hAnsi="Arial" w:cs="Arial"/>
        </w:rPr>
        <w:t>salvavidas, con conocimiento en primeros auxilios y rescate acuático.</w:t>
      </w:r>
    </w:p>
    <w:p w14:paraId="3155BC59" w14:textId="77777777" w:rsidR="00606860" w:rsidRDefault="00606860" w:rsidP="00606860">
      <w:pPr>
        <w:jc w:val="both"/>
        <w:rPr>
          <w:rFonts w:ascii="Arial" w:hAnsi="Arial" w:cs="Arial"/>
        </w:rPr>
      </w:pPr>
    </w:p>
    <w:p w14:paraId="41276B16" w14:textId="77777777" w:rsidR="00606860" w:rsidRDefault="00606860" w:rsidP="00606860">
      <w:pPr>
        <w:jc w:val="both"/>
        <w:rPr>
          <w:rFonts w:ascii="Arial" w:hAnsi="Arial" w:cs="Arial"/>
        </w:rPr>
      </w:pPr>
      <w:r>
        <w:rPr>
          <w:rFonts w:ascii="Arial" w:hAnsi="Arial" w:cs="Arial"/>
        </w:rPr>
        <w:t>Cabe resaltar que, para el establecimiento de estas medidas de atención, es necesario implementar una metodología de divulgación y socialización con las comunidades étnicas al interior del área protegida.</w:t>
      </w:r>
    </w:p>
    <w:p w14:paraId="20441325" w14:textId="77777777" w:rsidR="00606860" w:rsidRDefault="00606860" w:rsidP="00606860">
      <w:pPr>
        <w:jc w:val="both"/>
        <w:rPr>
          <w:rFonts w:ascii="Arial" w:hAnsi="Arial" w:cs="Arial"/>
        </w:rPr>
      </w:pPr>
    </w:p>
    <w:p w14:paraId="6E9F3859" w14:textId="25E9683F" w:rsidR="00606860" w:rsidRDefault="00606860" w:rsidP="00606860">
      <w:pPr>
        <w:jc w:val="both"/>
        <w:rPr>
          <w:rFonts w:ascii="Arial" w:hAnsi="Arial" w:cs="Arial"/>
        </w:rPr>
      </w:pPr>
      <w:r>
        <w:rPr>
          <w:rFonts w:ascii="Arial" w:hAnsi="Arial" w:cs="Arial"/>
        </w:rPr>
        <w:t>Disponibilidad del servicio de ambulancias</w:t>
      </w:r>
      <w:r w:rsidR="00B942C3">
        <w:rPr>
          <w:rFonts w:ascii="Arial" w:hAnsi="Arial" w:cs="Arial"/>
        </w:rPr>
        <w:t xml:space="preserve"> porque</w:t>
      </w:r>
      <w:r>
        <w:rPr>
          <w:rFonts w:ascii="Arial" w:hAnsi="Arial" w:cs="Arial"/>
        </w:rPr>
        <w:t xml:space="preserve"> el corregimiento</w:t>
      </w:r>
      <w:r w:rsidR="00B942C3">
        <w:rPr>
          <w:rFonts w:ascii="Arial" w:hAnsi="Arial" w:cs="Arial"/>
        </w:rPr>
        <w:t xml:space="preserve"> de Camarones </w:t>
      </w:r>
      <w:r>
        <w:rPr>
          <w:rFonts w:ascii="Arial" w:hAnsi="Arial" w:cs="Arial"/>
        </w:rPr>
        <w:t xml:space="preserve">no </w:t>
      </w:r>
      <w:r w:rsidR="00B942C3">
        <w:rPr>
          <w:rFonts w:ascii="Arial" w:hAnsi="Arial" w:cs="Arial"/>
        </w:rPr>
        <w:t xml:space="preserve">posee </w:t>
      </w:r>
      <w:r>
        <w:rPr>
          <w:rFonts w:ascii="Arial" w:hAnsi="Arial" w:cs="Arial"/>
        </w:rPr>
        <w:t xml:space="preserve">centro de salud o centro de atención primaria, y el hospital o clínica más cercano se encuentra a aproximadamente a 30 kilómetros en el municipio de Riohacha. </w:t>
      </w:r>
    </w:p>
    <w:p w14:paraId="6D419A3A" w14:textId="77777777" w:rsidR="00606860" w:rsidRPr="00216352" w:rsidRDefault="00606860" w:rsidP="00606860">
      <w:pPr>
        <w:jc w:val="both"/>
        <w:rPr>
          <w:rFonts w:ascii="Arial Narrow" w:eastAsia="Arial Narrow" w:hAnsi="Arial Narrow"/>
          <w:lang w:val="es-CO"/>
        </w:rPr>
      </w:pPr>
    </w:p>
    <w:p w14:paraId="7647EFCA" w14:textId="624A510B" w:rsidR="006864F0" w:rsidRDefault="006864F0" w:rsidP="006864F0">
      <w:pPr>
        <w:jc w:val="both"/>
        <w:rPr>
          <w:rFonts w:ascii="Arial" w:hAnsi="Arial" w:cs="Arial"/>
          <w:b/>
          <w:bCs/>
        </w:rPr>
      </w:pPr>
      <w:r>
        <w:rPr>
          <w:rFonts w:ascii="Arial" w:hAnsi="Arial" w:cs="Arial"/>
          <w:b/>
          <w:bCs/>
        </w:rPr>
        <w:t>Infraestructura</w:t>
      </w:r>
    </w:p>
    <w:p w14:paraId="40C71FB4" w14:textId="77777777" w:rsidR="006864F0" w:rsidRDefault="006864F0" w:rsidP="006864F0">
      <w:pPr>
        <w:jc w:val="both"/>
        <w:rPr>
          <w:rFonts w:ascii="Arial" w:hAnsi="Arial" w:cs="Arial"/>
          <w:b/>
          <w:bCs/>
        </w:rPr>
      </w:pPr>
    </w:p>
    <w:p w14:paraId="5932CAB9" w14:textId="67B830BD" w:rsidR="00864FF3" w:rsidRDefault="006864F0" w:rsidP="006864F0">
      <w:pPr>
        <w:jc w:val="both"/>
        <w:rPr>
          <w:rFonts w:ascii="Arial" w:hAnsi="Arial" w:cs="Arial"/>
        </w:rPr>
      </w:pPr>
      <w:r>
        <w:rPr>
          <w:rFonts w:ascii="Arial" w:hAnsi="Arial" w:cs="Arial"/>
        </w:rPr>
        <w:t>Para la atención de visitantes en el Santuario de Flora y de Fauna Los Flamencos se hace necesaria la instalación de un</w:t>
      </w:r>
      <w:r w:rsidR="004357B9">
        <w:rPr>
          <w:rFonts w:ascii="Arial" w:hAnsi="Arial" w:cs="Arial"/>
        </w:rPr>
        <w:t xml:space="preserve"> (1)</w:t>
      </w:r>
      <w:r>
        <w:rPr>
          <w:rFonts w:ascii="Arial" w:hAnsi="Arial" w:cs="Arial"/>
        </w:rPr>
        <w:t xml:space="preserve"> </w:t>
      </w:r>
      <w:r w:rsidRPr="00864FF3">
        <w:rPr>
          <w:rFonts w:ascii="Arial" w:hAnsi="Arial" w:cs="Arial"/>
          <w:b/>
          <w:bCs/>
          <w:i/>
          <w:iCs/>
        </w:rPr>
        <w:t>punto de control</w:t>
      </w:r>
      <w:r w:rsidR="00864FF3" w:rsidRPr="00864FF3">
        <w:rPr>
          <w:rFonts w:ascii="Arial" w:hAnsi="Arial" w:cs="Arial"/>
          <w:b/>
          <w:bCs/>
          <w:i/>
          <w:iCs/>
        </w:rPr>
        <w:t xml:space="preserve"> y centro de interpretación</w:t>
      </w:r>
      <w:r w:rsidR="00864FF3">
        <w:rPr>
          <w:rFonts w:ascii="Arial" w:hAnsi="Arial" w:cs="Arial"/>
        </w:rPr>
        <w:t xml:space="preserve"> </w:t>
      </w:r>
      <w:r>
        <w:rPr>
          <w:rFonts w:ascii="Arial" w:hAnsi="Arial" w:cs="Arial"/>
        </w:rPr>
        <w:t>al inicio del área protegida, de manera que se permita</w:t>
      </w:r>
      <w:r w:rsidR="004357B9">
        <w:rPr>
          <w:rFonts w:ascii="Arial" w:hAnsi="Arial" w:cs="Arial"/>
        </w:rPr>
        <w:t xml:space="preserve"> el conteo de visitantes, el control del seguro, el control del pago de la tarifa de ingreso,</w:t>
      </w:r>
      <w:r>
        <w:rPr>
          <w:rFonts w:ascii="Arial" w:hAnsi="Arial" w:cs="Arial"/>
        </w:rPr>
        <w:t xml:space="preserve"> la realización de la charla de inducción</w:t>
      </w:r>
      <w:r w:rsidR="00864FF3">
        <w:rPr>
          <w:rFonts w:ascii="Arial" w:hAnsi="Arial" w:cs="Arial"/>
        </w:rPr>
        <w:t>, compartir las</w:t>
      </w:r>
      <w:r>
        <w:rPr>
          <w:rFonts w:ascii="Arial" w:hAnsi="Arial" w:cs="Arial"/>
        </w:rPr>
        <w:t xml:space="preserve"> recomendaci</w:t>
      </w:r>
      <w:r w:rsidR="00864FF3">
        <w:rPr>
          <w:rFonts w:ascii="Arial" w:hAnsi="Arial" w:cs="Arial"/>
        </w:rPr>
        <w:t>ones</w:t>
      </w:r>
      <w:r>
        <w:rPr>
          <w:rFonts w:ascii="Arial" w:hAnsi="Arial" w:cs="Arial"/>
        </w:rPr>
        <w:t xml:space="preserve"> a manera de prevención de accidentes</w:t>
      </w:r>
      <w:r w:rsidR="004357B9">
        <w:rPr>
          <w:rFonts w:ascii="Arial" w:hAnsi="Arial" w:cs="Arial"/>
        </w:rPr>
        <w:t xml:space="preserve"> </w:t>
      </w:r>
      <w:r>
        <w:rPr>
          <w:rFonts w:ascii="Arial" w:hAnsi="Arial" w:cs="Arial"/>
        </w:rPr>
        <w:t>(Actividades permitidas, zonas de libre acceso</w:t>
      </w:r>
      <w:r w:rsidR="00864FF3">
        <w:rPr>
          <w:rFonts w:ascii="Arial" w:hAnsi="Arial" w:cs="Arial"/>
        </w:rPr>
        <w:t xml:space="preserve"> y</w:t>
      </w:r>
      <w:r>
        <w:rPr>
          <w:rFonts w:ascii="Arial" w:hAnsi="Arial" w:cs="Arial"/>
        </w:rPr>
        <w:t xml:space="preserve"> zonas restringidas)</w:t>
      </w:r>
      <w:r w:rsidR="004357B9">
        <w:rPr>
          <w:rFonts w:ascii="Arial" w:hAnsi="Arial" w:cs="Arial"/>
        </w:rPr>
        <w:t>, verificación del guía que hará el acompañamiento</w:t>
      </w:r>
      <w:r w:rsidR="0013710E">
        <w:rPr>
          <w:rFonts w:ascii="Arial" w:hAnsi="Arial" w:cs="Arial"/>
        </w:rPr>
        <w:t xml:space="preserve">, </w:t>
      </w:r>
      <w:r w:rsidR="004357B9">
        <w:rPr>
          <w:rFonts w:ascii="Arial" w:hAnsi="Arial" w:cs="Arial"/>
        </w:rPr>
        <w:t>los atractivos disponibles para visitar</w:t>
      </w:r>
      <w:r w:rsidR="0013710E">
        <w:rPr>
          <w:rFonts w:ascii="Arial" w:hAnsi="Arial" w:cs="Arial"/>
        </w:rPr>
        <w:t xml:space="preserve"> y la aplicación de las encuestas de satisfacción.</w:t>
      </w:r>
    </w:p>
    <w:p w14:paraId="4171B47A" w14:textId="77777777" w:rsidR="00864FF3" w:rsidRDefault="00864FF3" w:rsidP="006864F0">
      <w:pPr>
        <w:jc w:val="both"/>
        <w:rPr>
          <w:rFonts w:ascii="Arial" w:hAnsi="Arial" w:cs="Arial"/>
        </w:rPr>
      </w:pPr>
    </w:p>
    <w:p w14:paraId="32181807" w14:textId="2350400D" w:rsidR="006864F0" w:rsidRDefault="006864F0" w:rsidP="006864F0">
      <w:pPr>
        <w:jc w:val="both"/>
        <w:rPr>
          <w:rFonts w:ascii="Arial" w:hAnsi="Arial" w:cs="Arial"/>
        </w:rPr>
      </w:pPr>
      <w:r>
        <w:rPr>
          <w:rFonts w:ascii="Arial" w:hAnsi="Arial" w:cs="Arial"/>
        </w:rPr>
        <w:t>Para la atención de este punto se hace necesaria la contratación de</w:t>
      </w:r>
      <w:r w:rsidR="00606860">
        <w:rPr>
          <w:rFonts w:ascii="Arial" w:hAnsi="Arial" w:cs="Arial"/>
        </w:rPr>
        <w:t>l</w:t>
      </w:r>
      <w:r w:rsidR="004357B9">
        <w:rPr>
          <w:rFonts w:ascii="Arial" w:hAnsi="Arial" w:cs="Arial"/>
        </w:rPr>
        <w:t xml:space="preserve"> siguiente personal</w:t>
      </w:r>
      <w:r w:rsidR="00606860">
        <w:rPr>
          <w:rFonts w:ascii="Arial" w:hAnsi="Arial" w:cs="Arial"/>
        </w:rPr>
        <w:t xml:space="preserve"> con las habilidades competencias para realizar la labor. </w:t>
      </w:r>
    </w:p>
    <w:p w14:paraId="31CBBE65" w14:textId="77777777" w:rsidR="004357B9" w:rsidRDefault="004357B9" w:rsidP="006864F0">
      <w:pPr>
        <w:jc w:val="both"/>
        <w:rPr>
          <w:rFonts w:ascii="Arial" w:hAnsi="Arial" w:cs="Arial"/>
        </w:rPr>
      </w:pPr>
    </w:p>
    <w:p w14:paraId="625C484B" w14:textId="05D7838C" w:rsidR="004357B9" w:rsidRDefault="004357B9" w:rsidP="006864F0">
      <w:pPr>
        <w:jc w:val="both"/>
        <w:rPr>
          <w:rFonts w:ascii="Arial" w:hAnsi="Arial" w:cs="Arial"/>
        </w:rPr>
      </w:pPr>
      <w:r>
        <w:rPr>
          <w:rFonts w:ascii="Arial" w:hAnsi="Arial" w:cs="Arial"/>
        </w:rPr>
        <w:t>Un (1) profesional líder de ecoturismo</w:t>
      </w:r>
    </w:p>
    <w:p w14:paraId="1492D9F4" w14:textId="7BAC6712" w:rsidR="004357B9" w:rsidRDefault="004357B9" w:rsidP="006864F0">
      <w:pPr>
        <w:jc w:val="both"/>
        <w:rPr>
          <w:rFonts w:ascii="Arial" w:hAnsi="Arial" w:cs="Arial"/>
        </w:rPr>
      </w:pPr>
      <w:r>
        <w:rPr>
          <w:rFonts w:ascii="Arial" w:hAnsi="Arial" w:cs="Arial"/>
        </w:rPr>
        <w:t>Un (1) tecnólogo, guía profesional en ecoturismo</w:t>
      </w:r>
    </w:p>
    <w:p w14:paraId="1B55E49F" w14:textId="7CEE2005" w:rsidR="004357B9" w:rsidRPr="00D418FC" w:rsidRDefault="004357B9" w:rsidP="006864F0">
      <w:pPr>
        <w:jc w:val="both"/>
        <w:rPr>
          <w:rFonts w:ascii="Arial" w:hAnsi="Arial" w:cs="Arial"/>
        </w:rPr>
      </w:pPr>
      <w:r>
        <w:rPr>
          <w:rFonts w:ascii="Arial" w:hAnsi="Arial" w:cs="Arial"/>
        </w:rPr>
        <w:t xml:space="preserve">Tres (3) asistenciales  </w:t>
      </w:r>
    </w:p>
    <w:p w14:paraId="615EA400" w14:textId="77777777" w:rsidR="006864F0" w:rsidRDefault="006864F0" w:rsidP="006864F0">
      <w:pPr>
        <w:jc w:val="both"/>
        <w:rPr>
          <w:rFonts w:ascii="Arial" w:hAnsi="Arial" w:cs="Arial"/>
          <w:b/>
          <w:bCs/>
        </w:rPr>
      </w:pPr>
    </w:p>
    <w:p w14:paraId="06C67D94" w14:textId="7E4206A3" w:rsidR="006864F0" w:rsidRDefault="006864F0" w:rsidP="006864F0">
      <w:pPr>
        <w:jc w:val="both"/>
        <w:rPr>
          <w:rFonts w:ascii="Arial" w:hAnsi="Arial" w:cs="Arial"/>
          <w:b/>
          <w:bCs/>
        </w:rPr>
      </w:pPr>
      <w:r>
        <w:rPr>
          <w:rFonts w:ascii="Arial" w:hAnsi="Arial" w:cs="Arial"/>
          <w:b/>
          <w:bCs/>
        </w:rPr>
        <w:t>Vallas</w:t>
      </w:r>
    </w:p>
    <w:p w14:paraId="3DCBFFE3" w14:textId="77777777" w:rsidR="00606860" w:rsidRDefault="00606860" w:rsidP="006864F0">
      <w:pPr>
        <w:jc w:val="both"/>
        <w:rPr>
          <w:rFonts w:ascii="Arial" w:hAnsi="Arial" w:cs="Arial"/>
          <w:b/>
          <w:bCs/>
        </w:rPr>
      </w:pPr>
    </w:p>
    <w:p w14:paraId="07CC479F" w14:textId="08228707" w:rsidR="006864F0" w:rsidRPr="00415C1F" w:rsidRDefault="006864F0" w:rsidP="006864F0">
      <w:pPr>
        <w:jc w:val="both"/>
        <w:rPr>
          <w:rFonts w:ascii="Arial" w:hAnsi="Arial" w:cs="Arial"/>
        </w:rPr>
      </w:pPr>
      <w:r w:rsidRPr="00415C1F">
        <w:rPr>
          <w:rFonts w:ascii="Arial" w:hAnsi="Arial" w:cs="Arial"/>
        </w:rPr>
        <w:t xml:space="preserve">Instalación de </w:t>
      </w:r>
      <w:r>
        <w:rPr>
          <w:rFonts w:ascii="Arial" w:hAnsi="Arial" w:cs="Arial"/>
        </w:rPr>
        <w:t>cuatro</w:t>
      </w:r>
      <w:r w:rsidR="00864FF3">
        <w:rPr>
          <w:rFonts w:ascii="Arial" w:hAnsi="Arial" w:cs="Arial"/>
        </w:rPr>
        <w:t xml:space="preserve"> (4)</w:t>
      </w:r>
      <w:r w:rsidRPr="00415C1F">
        <w:rPr>
          <w:rFonts w:ascii="Arial" w:hAnsi="Arial" w:cs="Arial"/>
        </w:rPr>
        <w:t xml:space="preserve"> vallas de señalización terrestre (Información para la prevención y zonas de uso recreativo permitidas).</w:t>
      </w:r>
    </w:p>
    <w:p w14:paraId="42E462B9" w14:textId="77777777" w:rsidR="006864F0" w:rsidRDefault="006864F0" w:rsidP="006864F0">
      <w:pPr>
        <w:jc w:val="both"/>
        <w:rPr>
          <w:rFonts w:ascii="Arial" w:hAnsi="Arial" w:cs="Arial"/>
          <w:b/>
          <w:bCs/>
        </w:rPr>
      </w:pPr>
    </w:p>
    <w:p w14:paraId="372FF394" w14:textId="77777777" w:rsidR="009F7190" w:rsidRPr="009F7190" w:rsidRDefault="009F7190" w:rsidP="009F7190">
      <w:pPr>
        <w:jc w:val="both"/>
        <w:rPr>
          <w:rFonts w:ascii="Arial" w:hAnsi="Arial" w:cs="Arial"/>
        </w:rPr>
      </w:pPr>
    </w:p>
    <w:sectPr w:rsidR="009F7190" w:rsidRPr="009F7190" w:rsidSect="004B4E22">
      <w:headerReference w:type="default" r:id="rId20"/>
      <w:footerReference w:type="default" r:id="rId21"/>
      <w:pgSz w:w="12242" w:h="15842"/>
      <w:pgMar w:top="2552" w:right="1701" w:bottom="1418" w:left="1701" w:header="1077" w:footer="69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3433AE" w14:textId="77777777" w:rsidR="00A83A48" w:rsidRDefault="00A83A48">
      <w:r>
        <w:separator/>
      </w:r>
    </w:p>
  </w:endnote>
  <w:endnote w:type="continuationSeparator" w:id="0">
    <w:p w14:paraId="5050AB6D" w14:textId="77777777" w:rsidR="00A83A48" w:rsidRDefault="00A83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BEC5F" w14:textId="77777777" w:rsidR="002F5CDA" w:rsidRPr="002F5CDA" w:rsidRDefault="002F5CDA" w:rsidP="002F5CDA">
    <w:pPr>
      <w:pStyle w:val="Piedepgina"/>
      <w:jc w:val="right"/>
      <w:rPr>
        <w:rFonts w:ascii="Verdana" w:hAnsi="Verdana"/>
        <w:sz w:val="20"/>
        <w:szCs w:val="20"/>
      </w:rPr>
    </w:pPr>
    <w:r>
      <w:rPr>
        <w:noProof/>
        <w:lang w:eastAsia="es-CO"/>
      </w:rPr>
      <mc:AlternateContent>
        <mc:Choice Requires="wps">
          <w:drawing>
            <wp:anchor distT="0" distB="0" distL="114300" distR="114300" simplePos="0" relativeHeight="251663360" behindDoc="0" locked="0" layoutInCell="1" allowOverlap="1" wp14:anchorId="6CC2D17B" wp14:editId="533303C5">
              <wp:simplePos x="0" y="0"/>
              <wp:positionH relativeFrom="margin">
                <wp:posOffset>-42350</wp:posOffset>
              </wp:positionH>
              <wp:positionV relativeFrom="paragraph">
                <wp:posOffset>16119</wp:posOffset>
              </wp:positionV>
              <wp:extent cx="6029325" cy="896815"/>
              <wp:effectExtent l="0" t="0" r="0" b="0"/>
              <wp:wrapNone/>
              <wp:docPr id="1223101586" name="Cuadro de texto 1"/>
              <wp:cNvGraphicFramePr/>
              <a:graphic xmlns:a="http://schemas.openxmlformats.org/drawingml/2006/main">
                <a:graphicData uri="http://schemas.microsoft.com/office/word/2010/wordprocessingShape">
                  <wps:wsp>
                    <wps:cNvSpPr txBox="1"/>
                    <wps:spPr>
                      <a:xfrm>
                        <a:off x="0" y="0"/>
                        <a:ext cx="6029325" cy="896815"/>
                      </a:xfrm>
                      <a:prstGeom prst="rect">
                        <a:avLst/>
                      </a:prstGeom>
                      <a:noFill/>
                      <a:ln w="6350">
                        <a:noFill/>
                      </a:ln>
                    </wps:spPr>
                    <wps:txbx>
                      <w:txbxContent>
                        <w:p w14:paraId="44FACA33" w14:textId="77777777" w:rsidR="002F5CDA" w:rsidRPr="00256928" w:rsidRDefault="002F5CDA" w:rsidP="002F5CDA">
                          <w:pPr>
                            <w:spacing w:line="276" w:lineRule="auto"/>
                            <w:jc w:val="both"/>
                            <w:rPr>
                              <w:rFonts w:ascii="Helvetica" w:hAnsi="Helvetica"/>
                              <w:sz w:val="20"/>
                              <w:szCs w:val="20"/>
                            </w:rPr>
                          </w:pPr>
                          <w:bookmarkStart w:id="8" w:name="_Hlk172280898"/>
                          <w:bookmarkStart w:id="9" w:name="_Hlk172280899"/>
                          <w:r w:rsidRPr="00256928">
                            <w:rPr>
                              <w:rFonts w:ascii="Helvetica" w:hAnsi="Helvetica"/>
                              <w:sz w:val="20"/>
                              <w:szCs w:val="20"/>
                            </w:rPr>
                            <w:t>_______________________________________________________________________________</w:t>
                          </w:r>
                        </w:p>
                        <w:p w14:paraId="49ED37DD" w14:textId="1FEFE8C1" w:rsidR="004036A1" w:rsidRPr="00CB0C4A" w:rsidRDefault="00D76F4F" w:rsidP="002F5CDA">
                          <w:pPr>
                            <w:spacing w:line="276" w:lineRule="auto"/>
                            <w:jc w:val="both"/>
                            <w:rPr>
                              <w:rFonts w:ascii="Verdana" w:hAnsi="Verdana"/>
                              <w:b/>
                              <w:bCs/>
                              <w:sz w:val="16"/>
                              <w:szCs w:val="16"/>
                            </w:rPr>
                          </w:pPr>
                          <w:bookmarkStart w:id="10" w:name="_Hlk172037615"/>
                          <w:r w:rsidRPr="00CB0C4A">
                            <w:rPr>
                              <w:rFonts w:ascii="Verdana" w:hAnsi="Verdana"/>
                              <w:b/>
                              <w:bCs/>
                              <w:sz w:val="16"/>
                              <w:szCs w:val="16"/>
                            </w:rPr>
                            <w:t>SANTUARIO DE FLORA Y FAUNA LOS FLAMENCOS</w:t>
                          </w:r>
                        </w:p>
                        <w:bookmarkEnd w:id="10"/>
                        <w:p w14:paraId="7FAAC168" w14:textId="57FC03F0" w:rsidR="004036A1" w:rsidRPr="00CB0C4A" w:rsidRDefault="00D76F4F" w:rsidP="002F5CDA">
                          <w:pPr>
                            <w:spacing w:line="276" w:lineRule="auto"/>
                            <w:jc w:val="both"/>
                            <w:rPr>
                              <w:rFonts w:ascii="Verdana" w:hAnsi="Verdana"/>
                              <w:sz w:val="16"/>
                              <w:szCs w:val="16"/>
                            </w:rPr>
                          </w:pPr>
                          <w:r w:rsidRPr="00CB0C4A">
                            <w:rPr>
                              <w:rFonts w:ascii="Verdana" w:hAnsi="Verdana"/>
                              <w:sz w:val="16"/>
                              <w:szCs w:val="16"/>
                            </w:rPr>
                            <w:t xml:space="preserve">Carrera 11ª No. 14B – 26, Barrio Libertador </w:t>
                          </w:r>
                        </w:p>
                        <w:p w14:paraId="5FCC7A73" w14:textId="210EC463" w:rsidR="004036A1" w:rsidRPr="00CB0C4A" w:rsidRDefault="00D76F4F" w:rsidP="002F5CDA">
                          <w:pPr>
                            <w:spacing w:line="276" w:lineRule="auto"/>
                            <w:jc w:val="both"/>
                            <w:rPr>
                              <w:rFonts w:ascii="Verdana" w:hAnsi="Verdana"/>
                              <w:sz w:val="16"/>
                              <w:szCs w:val="16"/>
                            </w:rPr>
                          </w:pPr>
                          <w:bookmarkStart w:id="11" w:name="_Hlk136242354"/>
                          <w:bookmarkStart w:id="12" w:name="_Hlk136242355"/>
                          <w:r w:rsidRPr="00CB0C4A">
                            <w:rPr>
                              <w:rFonts w:ascii="Verdana" w:hAnsi="Verdana"/>
                              <w:sz w:val="16"/>
                              <w:szCs w:val="16"/>
                            </w:rPr>
                            <w:t>Tel. (+57) 605 7300058</w:t>
                          </w:r>
                        </w:p>
                        <w:bookmarkEnd w:id="8"/>
                        <w:bookmarkEnd w:id="9"/>
                        <w:bookmarkEnd w:id="11"/>
                        <w:bookmarkEnd w:id="12"/>
                        <w:p w14:paraId="3266D24A" w14:textId="6B41E22D" w:rsidR="002F5CDA" w:rsidRPr="00CB0C4A" w:rsidRDefault="00D76F4F" w:rsidP="002F5CDA">
                          <w:pPr>
                            <w:spacing w:line="276" w:lineRule="auto"/>
                            <w:jc w:val="both"/>
                            <w:rPr>
                              <w:rFonts w:ascii="Verdana" w:hAnsi="Verdana"/>
                              <w:sz w:val="16"/>
                              <w:szCs w:val="16"/>
                            </w:rPr>
                          </w:pPr>
                          <w:r w:rsidRPr="00CB0C4A">
                            <w:rPr>
                              <w:rFonts w:ascii="Verdana" w:hAnsi="Verdana"/>
                              <w:sz w:val="16"/>
                              <w:szCs w:val="16"/>
                            </w:rPr>
                            <w:t>flamencos@parquesnacionales.gov.co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C2D17B" id="_x0000_t202" coordsize="21600,21600" o:spt="202" path="m,l,21600r21600,l21600,xe">
              <v:stroke joinstyle="miter"/>
              <v:path gradientshapeok="t" o:connecttype="rect"/>
            </v:shapetype>
            <v:shape id="Cuadro de texto 1" o:spid="_x0000_s1026" type="#_x0000_t202" style="position:absolute;left:0;text-align:left;margin-left:-3.35pt;margin-top:1.25pt;width:474.75pt;height:70.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" filled="f" stroked="f" strokeweight=".5pt">
              <v:textbox>
                <w:txbxContent>
                  <w:p w14:paraId="44FACA33" w14:textId="77777777" w:rsidR="002F5CDA" w:rsidRPr="00256928" w:rsidRDefault="002F5CDA" w:rsidP="002F5CDA">
                    <w:pPr>
                      <w:spacing w:line="276" w:lineRule="auto"/>
                      <w:jc w:val="both"/>
                      <w:rPr>
                        <w:rFonts w:ascii="Helvetica" w:hAnsi="Helvetica"/>
                        <w:sz w:val="20"/>
                        <w:szCs w:val="20"/>
                      </w:rPr>
                    </w:pPr>
                    <w:bookmarkStart w:id="13" w:name="_Hlk172280898"/>
                    <w:bookmarkStart w:id="14" w:name="_Hlk172280899"/>
                    <w:r w:rsidRPr="00256928">
                      <w:rPr>
                        <w:rFonts w:ascii="Helvetica" w:hAnsi="Helvetica"/>
                        <w:sz w:val="20"/>
                        <w:szCs w:val="20"/>
                      </w:rPr>
                      <w:t>_______________________________________________________________________________</w:t>
                    </w:r>
                  </w:p>
                  <w:p w14:paraId="49ED37DD" w14:textId="1FEFE8C1" w:rsidR="004036A1" w:rsidRPr="00CB0C4A" w:rsidRDefault="00D76F4F" w:rsidP="002F5CDA">
                    <w:pPr>
                      <w:spacing w:line="276" w:lineRule="auto"/>
                      <w:jc w:val="both"/>
                      <w:rPr>
                        <w:rFonts w:ascii="Verdana" w:hAnsi="Verdana"/>
                        <w:b/>
                        <w:bCs/>
                        <w:sz w:val="16"/>
                        <w:szCs w:val="16"/>
                      </w:rPr>
                    </w:pPr>
                    <w:bookmarkStart w:id="15" w:name="_Hlk172037615"/>
                    <w:r w:rsidRPr="00CB0C4A">
                      <w:rPr>
                        <w:rFonts w:ascii="Verdana" w:hAnsi="Verdana"/>
                        <w:b/>
                        <w:bCs/>
                        <w:sz w:val="16"/>
                        <w:szCs w:val="16"/>
                      </w:rPr>
                      <w:t>SANTUARIO DE FLORA Y FAUNA LOS FLAMENCOS</w:t>
                    </w:r>
                  </w:p>
                  <w:bookmarkEnd w:id="15"/>
                  <w:p w14:paraId="7FAAC168" w14:textId="57FC03F0" w:rsidR="004036A1" w:rsidRPr="00CB0C4A" w:rsidRDefault="00D76F4F" w:rsidP="002F5CDA">
                    <w:pPr>
                      <w:spacing w:line="276" w:lineRule="auto"/>
                      <w:jc w:val="both"/>
                      <w:rPr>
                        <w:rFonts w:ascii="Verdana" w:hAnsi="Verdana"/>
                        <w:sz w:val="16"/>
                        <w:szCs w:val="16"/>
                      </w:rPr>
                    </w:pPr>
                    <w:r w:rsidRPr="00CB0C4A">
                      <w:rPr>
                        <w:rFonts w:ascii="Verdana" w:hAnsi="Verdana"/>
                        <w:sz w:val="16"/>
                        <w:szCs w:val="16"/>
                      </w:rPr>
                      <w:t xml:space="preserve">Carrera 11ª No. 14B – 26, Barrio Libertador </w:t>
                    </w:r>
                  </w:p>
                  <w:p w14:paraId="5FCC7A73" w14:textId="210EC463" w:rsidR="004036A1" w:rsidRPr="00CB0C4A" w:rsidRDefault="00D76F4F" w:rsidP="002F5CDA">
                    <w:pPr>
                      <w:spacing w:line="276" w:lineRule="auto"/>
                      <w:jc w:val="both"/>
                      <w:rPr>
                        <w:rFonts w:ascii="Verdana" w:hAnsi="Verdana"/>
                        <w:sz w:val="16"/>
                        <w:szCs w:val="16"/>
                      </w:rPr>
                    </w:pPr>
                    <w:bookmarkStart w:id="16" w:name="_Hlk136242354"/>
                    <w:bookmarkStart w:id="17" w:name="_Hlk136242355"/>
                    <w:r w:rsidRPr="00CB0C4A">
                      <w:rPr>
                        <w:rFonts w:ascii="Verdana" w:hAnsi="Verdana"/>
                        <w:sz w:val="16"/>
                        <w:szCs w:val="16"/>
                      </w:rPr>
                      <w:t>Tel. (+57) 605 7300058</w:t>
                    </w:r>
                  </w:p>
                  <w:bookmarkEnd w:id="13"/>
                  <w:bookmarkEnd w:id="14"/>
                  <w:bookmarkEnd w:id="16"/>
                  <w:bookmarkEnd w:id="17"/>
                  <w:p w14:paraId="3266D24A" w14:textId="6B41E22D" w:rsidR="002F5CDA" w:rsidRPr="00CB0C4A" w:rsidRDefault="00D76F4F" w:rsidP="002F5CDA">
                    <w:pPr>
                      <w:spacing w:line="276" w:lineRule="auto"/>
                      <w:jc w:val="both"/>
                      <w:rPr>
                        <w:rFonts w:ascii="Verdana" w:hAnsi="Verdana"/>
                        <w:sz w:val="16"/>
                        <w:szCs w:val="16"/>
                      </w:rPr>
                    </w:pPr>
                    <w:r w:rsidRPr="00CB0C4A">
                      <w:rPr>
                        <w:rFonts w:ascii="Verdana" w:hAnsi="Verdana"/>
                        <w:sz w:val="16"/>
                        <w:szCs w:val="16"/>
                      </w:rPr>
                      <w:t>flamencos@parquesnacionales.gov.co</w:t>
                    </w:r>
                  </w:p>
                </w:txbxContent>
              </v:textbox>
              <w10:wrap anchorx="margin"/>
            </v:shape>
          </w:pict>
        </mc:Fallback>
      </mc:AlternateContent>
    </w:r>
    <w:r w:rsidRPr="002F5CDA">
      <w:rPr>
        <w:rFonts w:ascii="Verdana" w:hAnsi="Verdana"/>
        <w:sz w:val="20"/>
        <w:szCs w:val="20"/>
      </w:rPr>
      <w:t xml:space="preserve">Página </w:t>
    </w:r>
    <w:sdt>
      <w:sdtPr>
        <w:rPr>
          <w:rFonts w:ascii="Verdana" w:hAnsi="Verdana"/>
          <w:sz w:val="20"/>
          <w:szCs w:val="20"/>
        </w:rPr>
        <w:id w:val="-565727953"/>
        <w:docPartObj>
          <w:docPartGallery w:val="Page Numbers (Bottom of Page)"/>
          <w:docPartUnique/>
        </w:docPartObj>
      </w:sdtPr>
      <w:sdtContent>
        <w:r w:rsidRPr="002F5CDA">
          <w:rPr>
            <w:rFonts w:ascii="Verdana" w:hAnsi="Verdana"/>
            <w:sz w:val="20"/>
            <w:szCs w:val="20"/>
          </w:rPr>
          <w:fldChar w:fldCharType="begin"/>
        </w:r>
        <w:r w:rsidRPr="002F5CDA">
          <w:rPr>
            <w:rFonts w:ascii="Verdana" w:hAnsi="Verdana"/>
            <w:sz w:val="20"/>
            <w:szCs w:val="20"/>
          </w:rPr>
          <w:instrText>PAGE   \* MERGEFORMAT</w:instrText>
        </w:r>
        <w:r w:rsidRPr="002F5CDA">
          <w:rPr>
            <w:rFonts w:ascii="Verdana" w:hAnsi="Verdana"/>
            <w:sz w:val="20"/>
            <w:szCs w:val="20"/>
          </w:rPr>
          <w:fldChar w:fldCharType="separate"/>
        </w:r>
        <w:r w:rsidRPr="002F5CDA">
          <w:rPr>
            <w:rFonts w:ascii="Verdana" w:hAnsi="Verdana"/>
            <w:sz w:val="20"/>
            <w:szCs w:val="20"/>
          </w:rPr>
          <w:t>1</w:t>
        </w:r>
        <w:r w:rsidRPr="002F5CDA">
          <w:rPr>
            <w:rFonts w:ascii="Verdana" w:hAnsi="Verdana"/>
            <w:sz w:val="20"/>
            <w:szCs w:val="20"/>
          </w:rPr>
          <w:fldChar w:fldCharType="end"/>
        </w:r>
        <w:r w:rsidRPr="002F5CDA">
          <w:rPr>
            <w:rFonts w:ascii="Verdana" w:hAnsi="Verdana"/>
            <w:sz w:val="20"/>
            <w:szCs w:val="20"/>
          </w:rPr>
          <w:t>/</w:t>
        </w:r>
        <w:r w:rsidRPr="002F5CDA">
          <w:rPr>
            <w:rFonts w:ascii="Verdana" w:hAnsi="Verdana"/>
            <w:sz w:val="20"/>
            <w:szCs w:val="20"/>
          </w:rPr>
          <w:fldChar w:fldCharType="begin"/>
        </w:r>
        <w:r w:rsidRPr="002F5CDA">
          <w:rPr>
            <w:rFonts w:ascii="Verdana" w:hAnsi="Verdana"/>
            <w:sz w:val="20"/>
            <w:szCs w:val="20"/>
          </w:rPr>
          <w:instrText xml:space="preserve"> NUMPAGES  \* Arabic  \* MERGEFORMAT </w:instrText>
        </w:r>
        <w:r w:rsidRPr="002F5CDA">
          <w:rPr>
            <w:rFonts w:ascii="Verdana" w:hAnsi="Verdana"/>
            <w:sz w:val="20"/>
            <w:szCs w:val="20"/>
          </w:rPr>
          <w:fldChar w:fldCharType="separate"/>
        </w:r>
        <w:r w:rsidRPr="002F5CDA">
          <w:rPr>
            <w:rFonts w:ascii="Verdana" w:hAnsi="Verdana"/>
            <w:sz w:val="20"/>
            <w:szCs w:val="20"/>
          </w:rPr>
          <w:t>2</w:t>
        </w:r>
        <w:r w:rsidRPr="002F5CDA">
          <w:rPr>
            <w:rFonts w:ascii="Verdana" w:hAnsi="Verdana"/>
            <w:noProof/>
            <w:sz w:val="20"/>
            <w:szCs w:val="20"/>
          </w:rPr>
          <w:fldChar w:fldCharType="end"/>
        </w:r>
      </w:sdtContent>
    </w:sdt>
  </w:p>
  <w:p w14:paraId="4787CB4F" w14:textId="77777777" w:rsidR="005675EF" w:rsidRDefault="005675EF">
    <w:pPr>
      <w:pBdr>
        <w:top w:val="nil"/>
        <w:left w:val="nil"/>
        <w:bottom w:val="nil"/>
        <w:right w:val="nil"/>
        <w:between w:val="nil"/>
      </w:pBdr>
      <w:tabs>
        <w:tab w:val="center" w:pos="4419"/>
        <w:tab w:val="right" w:pos="8838"/>
      </w:tabs>
      <w:ind w:left="4536" w:hanging="141"/>
      <w:jc w:val="center"/>
      <w:rPr>
        <w:rFonts w:ascii="Arial Narrow" w:eastAsia="Arial Narrow" w:hAnsi="Arial Narrow" w:cs="Arial Narrow"/>
        <w:b/>
        <w:color w:val="000000"/>
        <w:sz w:val="18"/>
        <w:szCs w:val="18"/>
      </w:rPr>
    </w:pPr>
  </w:p>
  <w:p w14:paraId="3F8F6486" w14:textId="77777777" w:rsidR="005675EF" w:rsidRDefault="005675EF">
    <w:pPr>
      <w:pBdr>
        <w:top w:val="nil"/>
        <w:left w:val="nil"/>
        <w:bottom w:val="nil"/>
        <w:right w:val="nil"/>
        <w:between w:val="nil"/>
      </w:pBdr>
      <w:tabs>
        <w:tab w:val="center" w:pos="4419"/>
        <w:tab w:val="right" w:pos="8838"/>
      </w:tabs>
      <w:ind w:left="4536" w:hanging="141"/>
      <w:jc w:val="right"/>
      <w:rPr>
        <w:rFonts w:ascii="Arial Narrow" w:eastAsia="Arial Narrow" w:hAnsi="Arial Narrow" w:cs="Arial Narrow"/>
        <w:b/>
        <w:color w:val="000000"/>
        <w:sz w:val="18"/>
        <w:szCs w:val="18"/>
      </w:rPr>
    </w:pPr>
  </w:p>
  <w:p w14:paraId="7B1045D0" w14:textId="77777777" w:rsidR="005675EF" w:rsidRDefault="005675EF">
    <w:pPr>
      <w:pBdr>
        <w:top w:val="nil"/>
        <w:left w:val="nil"/>
        <w:bottom w:val="nil"/>
        <w:right w:val="nil"/>
        <w:between w:val="nil"/>
      </w:pBdr>
      <w:tabs>
        <w:tab w:val="center" w:pos="4419"/>
        <w:tab w:val="right" w:pos="8838"/>
      </w:tabs>
      <w:ind w:left="4536" w:hanging="141"/>
      <w:jc w:val="right"/>
      <w:rPr>
        <w:rFonts w:ascii="Arial Narrow" w:eastAsia="Arial Narrow" w:hAnsi="Arial Narrow" w:cs="Arial Narrow"/>
        <w:b/>
        <w:color w:val="000000"/>
        <w:sz w:val="18"/>
        <w:szCs w:val="18"/>
      </w:rPr>
    </w:pPr>
  </w:p>
  <w:p w14:paraId="3A53344C" w14:textId="77777777" w:rsidR="005675EF" w:rsidRDefault="00943401">
    <w:pPr>
      <w:pBdr>
        <w:top w:val="nil"/>
        <w:left w:val="nil"/>
        <w:bottom w:val="nil"/>
        <w:right w:val="nil"/>
        <w:between w:val="nil"/>
      </w:pBdr>
      <w:tabs>
        <w:tab w:val="center" w:pos="4419"/>
        <w:tab w:val="right" w:pos="8838"/>
      </w:tabs>
      <w:ind w:left="4536" w:hanging="141"/>
      <w:jc w:val="center"/>
      <w:rPr>
        <w:rFonts w:ascii="Arial" w:eastAsia="Arial" w:hAnsi="Arial" w:cs="Arial"/>
        <w:color w:val="000000"/>
        <w:sz w:val="18"/>
        <w:szCs w:val="18"/>
      </w:rPr>
    </w:pPr>
    <w:r>
      <w:rPr>
        <w:rFonts w:ascii="Arial" w:eastAsia="Arial" w:hAnsi="Arial" w:cs="Arial"/>
        <w:b/>
        <w:color w:val="00000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8B7F12" w14:textId="77777777" w:rsidR="00A83A48" w:rsidRDefault="00A83A48">
      <w:r>
        <w:separator/>
      </w:r>
    </w:p>
  </w:footnote>
  <w:footnote w:type="continuationSeparator" w:id="0">
    <w:p w14:paraId="7757AA7D" w14:textId="77777777" w:rsidR="00A83A48" w:rsidRDefault="00A83A48">
      <w:r>
        <w:continuationSeparator/>
      </w:r>
    </w:p>
  </w:footnote>
  <w:footnote w:id="1">
    <w:p w14:paraId="0F5CB38A" w14:textId="77777777" w:rsidR="00D229E6" w:rsidRPr="003D6994" w:rsidRDefault="00D229E6" w:rsidP="003D6994">
      <w:pPr>
        <w:pBdr>
          <w:top w:val="nil"/>
          <w:left w:val="nil"/>
          <w:bottom w:val="nil"/>
          <w:right w:val="nil"/>
          <w:between w:val="nil"/>
        </w:pBdr>
        <w:jc w:val="both"/>
        <w:rPr>
          <w:rFonts w:ascii="Arial Narrow" w:hAnsi="Arial Narrow"/>
          <w:color w:val="000000"/>
          <w:sz w:val="18"/>
          <w:szCs w:val="18"/>
        </w:rPr>
      </w:pPr>
      <w:r>
        <w:rPr>
          <w:vertAlign w:val="superscript"/>
        </w:rPr>
        <w:footnoteRef/>
      </w:r>
      <w:bookmarkStart w:id="1" w:name="_Hlk43981538"/>
      <w:r w:rsidRPr="00FF3A1F">
        <w:rPr>
          <w:color w:val="000000"/>
        </w:rPr>
        <w:t xml:space="preserve"> </w:t>
      </w:r>
      <w:r w:rsidRPr="003D6994">
        <w:rPr>
          <w:rFonts w:ascii="Arial Narrow" w:hAnsi="Arial Narrow"/>
          <w:color w:val="000000"/>
          <w:sz w:val="18"/>
          <w:szCs w:val="18"/>
        </w:rPr>
        <w:t xml:space="preserve">MINISTERIO DE AMBIENTE Y DESARROLLO SOTENIBLE Y PARQUES NACIONALES NATURALES DE COLOMBIA. Resolución 531 del 29 de mayo de 2013. Por medio de la cual se adoptan las directrices para la planificación y el ordenamiento de una actividad permitida en las áreas del Sistema de Parques Nacionales Naturales. </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F74E2" w14:textId="77777777" w:rsidR="005675EF" w:rsidRDefault="00635872">
    <w:pPr>
      <w:ind w:right="20"/>
    </w:pPr>
    <w:r>
      <w:rPr>
        <w:noProof/>
        <w:lang w:eastAsia="es-CO"/>
      </w:rPr>
      <w:drawing>
        <wp:anchor distT="0" distB="0" distL="114300" distR="114300" simplePos="0" relativeHeight="251665408" behindDoc="1" locked="0" layoutInCell="1" allowOverlap="1" wp14:anchorId="2EAFF84C" wp14:editId="64A7836B">
          <wp:simplePos x="0" y="0"/>
          <wp:positionH relativeFrom="page">
            <wp:align>right</wp:align>
          </wp:positionH>
          <wp:positionV relativeFrom="paragraph">
            <wp:posOffset>-686435</wp:posOffset>
          </wp:positionV>
          <wp:extent cx="7766513" cy="91440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93281" name="Imagen 1615993281"/>
                  <pic:cNvPicPr>
                    <a:picLocks noChangeAspect="1" noChangeArrowheads="1"/>
                  </pic:cNvPicPr>
                </pic:nvPicPr>
                <pic:blipFill rotWithShape="1">
                  <a:blip r:embed="rId1">
                    <a:extLst>
                      <a:ext uri="{28A0092B-C50C-407E-A947-70E740481C1C}">
                        <a14:useLocalDpi xmlns:a14="http://schemas.microsoft.com/office/drawing/2010/main" val="0"/>
                      </a:ext>
                    </a:extLst>
                  </a:blip>
                  <a:srcRect b="9022"/>
                  <a:stretch/>
                </pic:blipFill>
                <pic:spPr bwMode="auto">
                  <a:xfrm>
                    <a:off x="0" y="0"/>
                    <a:ext cx="7766513" cy="914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065F">
      <w:rPr>
        <w:noProof/>
        <w:lang w:eastAsia="es-CO"/>
      </w:rPr>
      <w:drawing>
        <wp:anchor distT="0" distB="0" distL="114300" distR="114300" simplePos="0" relativeHeight="251661312" behindDoc="0" locked="0" layoutInCell="1" allowOverlap="1" wp14:anchorId="26614CC5" wp14:editId="7DCAEBBE">
          <wp:simplePos x="0" y="0"/>
          <wp:positionH relativeFrom="page">
            <wp:posOffset>984885</wp:posOffset>
          </wp:positionH>
          <wp:positionV relativeFrom="paragraph">
            <wp:posOffset>-3211195</wp:posOffset>
          </wp:positionV>
          <wp:extent cx="7766690" cy="10051009"/>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93281" name="Imagen 161599328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6690" cy="100510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401">
      <w:rPr>
        <w:rFonts w:ascii="Arial Narrow" w:eastAsia="Arial Narrow" w:hAnsi="Arial Narrow" w:cs="Arial Narrow"/>
        <w:b/>
        <w:sz w:val="22"/>
        <w:szCs w:val="22"/>
      </w:rPr>
      <w:t xml:space="preserve">                     </w:t>
    </w:r>
  </w:p>
  <w:p w14:paraId="4FA3EC33" w14:textId="77777777" w:rsidR="005675EF" w:rsidRDefault="005675EF">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407D1"/>
    <w:multiLevelType w:val="hybridMultilevel"/>
    <w:tmpl w:val="208886C4"/>
    <w:lvl w:ilvl="0" w:tplc="970041A0">
      <w:start w:val="1"/>
      <w:numFmt w:val="bullet"/>
      <w:lvlText w:val="•"/>
      <w:lvlJc w:val="left"/>
      <w:pPr>
        <w:tabs>
          <w:tab w:val="num" w:pos="360"/>
        </w:tabs>
        <w:ind w:left="360" w:hanging="360"/>
      </w:pPr>
      <w:rPr>
        <w:rFonts w:ascii="Times New Roman" w:hAnsi="Times New Roman" w:hint="default"/>
      </w:rPr>
    </w:lvl>
    <w:lvl w:ilvl="1" w:tplc="28046DB0" w:tentative="1">
      <w:start w:val="1"/>
      <w:numFmt w:val="bullet"/>
      <w:lvlText w:val="•"/>
      <w:lvlJc w:val="left"/>
      <w:pPr>
        <w:tabs>
          <w:tab w:val="num" w:pos="1080"/>
        </w:tabs>
        <w:ind w:left="1080" w:hanging="360"/>
      </w:pPr>
      <w:rPr>
        <w:rFonts w:ascii="Times New Roman" w:hAnsi="Times New Roman" w:hint="default"/>
      </w:rPr>
    </w:lvl>
    <w:lvl w:ilvl="2" w:tplc="948E9E78" w:tentative="1">
      <w:start w:val="1"/>
      <w:numFmt w:val="bullet"/>
      <w:lvlText w:val="•"/>
      <w:lvlJc w:val="left"/>
      <w:pPr>
        <w:tabs>
          <w:tab w:val="num" w:pos="1800"/>
        </w:tabs>
        <w:ind w:left="1800" w:hanging="360"/>
      </w:pPr>
      <w:rPr>
        <w:rFonts w:ascii="Times New Roman" w:hAnsi="Times New Roman" w:hint="default"/>
      </w:rPr>
    </w:lvl>
    <w:lvl w:ilvl="3" w:tplc="CCD20D50" w:tentative="1">
      <w:start w:val="1"/>
      <w:numFmt w:val="bullet"/>
      <w:lvlText w:val="•"/>
      <w:lvlJc w:val="left"/>
      <w:pPr>
        <w:tabs>
          <w:tab w:val="num" w:pos="2520"/>
        </w:tabs>
        <w:ind w:left="2520" w:hanging="360"/>
      </w:pPr>
      <w:rPr>
        <w:rFonts w:ascii="Times New Roman" w:hAnsi="Times New Roman" w:hint="default"/>
      </w:rPr>
    </w:lvl>
    <w:lvl w:ilvl="4" w:tplc="2C8C4CB0" w:tentative="1">
      <w:start w:val="1"/>
      <w:numFmt w:val="bullet"/>
      <w:lvlText w:val="•"/>
      <w:lvlJc w:val="left"/>
      <w:pPr>
        <w:tabs>
          <w:tab w:val="num" w:pos="3240"/>
        </w:tabs>
        <w:ind w:left="3240" w:hanging="360"/>
      </w:pPr>
      <w:rPr>
        <w:rFonts w:ascii="Times New Roman" w:hAnsi="Times New Roman" w:hint="default"/>
      </w:rPr>
    </w:lvl>
    <w:lvl w:ilvl="5" w:tplc="8FC290EE" w:tentative="1">
      <w:start w:val="1"/>
      <w:numFmt w:val="bullet"/>
      <w:lvlText w:val="•"/>
      <w:lvlJc w:val="left"/>
      <w:pPr>
        <w:tabs>
          <w:tab w:val="num" w:pos="3960"/>
        </w:tabs>
        <w:ind w:left="3960" w:hanging="360"/>
      </w:pPr>
      <w:rPr>
        <w:rFonts w:ascii="Times New Roman" w:hAnsi="Times New Roman" w:hint="default"/>
      </w:rPr>
    </w:lvl>
    <w:lvl w:ilvl="6" w:tplc="62A82C18" w:tentative="1">
      <w:start w:val="1"/>
      <w:numFmt w:val="bullet"/>
      <w:lvlText w:val="•"/>
      <w:lvlJc w:val="left"/>
      <w:pPr>
        <w:tabs>
          <w:tab w:val="num" w:pos="4680"/>
        </w:tabs>
        <w:ind w:left="4680" w:hanging="360"/>
      </w:pPr>
      <w:rPr>
        <w:rFonts w:ascii="Times New Roman" w:hAnsi="Times New Roman" w:hint="default"/>
      </w:rPr>
    </w:lvl>
    <w:lvl w:ilvl="7" w:tplc="DC08D308" w:tentative="1">
      <w:start w:val="1"/>
      <w:numFmt w:val="bullet"/>
      <w:lvlText w:val="•"/>
      <w:lvlJc w:val="left"/>
      <w:pPr>
        <w:tabs>
          <w:tab w:val="num" w:pos="5400"/>
        </w:tabs>
        <w:ind w:left="5400" w:hanging="360"/>
      </w:pPr>
      <w:rPr>
        <w:rFonts w:ascii="Times New Roman" w:hAnsi="Times New Roman" w:hint="default"/>
      </w:rPr>
    </w:lvl>
    <w:lvl w:ilvl="8" w:tplc="55D4335E" w:tentative="1">
      <w:start w:val="1"/>
      <w:numFmt w:val="bullet"/>
      <w:lvlText w:val="•"/>
      <w:lvlJc w:val="left"/>
      <w:pPr>
        <w:tabs>
          <w:tab w:val="num" w:pos="6120"/>
        </w:tabs>
        <w:ind w:left="6120" w:hanging="360"/>
      </w:pPr>
      <w:rPr>
        <w:rFonts w:ascii="Times New Roman" w:hAnsi="Times New Roman" w:hint="default"/>
      </w:rPr>
    </w:lvl>
  </w:abstractNum>
  <w:abstractNum w:abstractNumId="1" w15:restartNumberingAfterBreak="0">
    <w:nsid w:val="121D2228"/>
    <w:multiLevelType w:val="hybridMultilevel"/>
    <w:tmpl w:val="39723992"/>
    <w:lvl w:ilvl="0" w:tplc="F42839F8">
      <w:numFmt w:val="bullet"/>
      <w:lvlText w:val="⮚"/>
      <w:lvlJc w:val="left"/>
      <w:pPr>
        <w:ind w:left="834" w:hanging="360"/>
      </w:pPr>
      <w:rPr>
        <w:rFonts w:ascii="Segoe UI Symbol" w:eastAsia="Segoe UI Symbol" w:hAnsi="Segoe UI Symbol" w:cs="Segoe UI Symbol" w:hint="default"/>
        <w:w w:val="100"/>
        <w:sz w:val="22"/>
        <w:szCs w:val="22"/>
        <w:lang w:val="es-ES" w:eastAsia="en-US" w:bidi="ar-SA"/>
      </w:rPr>
    </w:lvl>
    <w:lvl w:ilvl="1" w:tplc="61EC1A98">
      <w:numFmt w:val="bullet"/>
      <w:lvlText w:val="•"/>
      <w:lvlJc w:val="left"/>
      <w:pPr>
        <w:ind w:left="1053" w:hanging="360"/>
      </w:pPr>
      <w:rPr>
        <w:rFonts w:hint="default"/>
        <w:lang w:val="es-ES" w:eastAsia="en-US" w:bidi="ar-SA"/>
      </w:rPr>
    </w:lvl>
    <w:lvl w:ilvl="2" w:tplc="A54CBCB6">
      <w:numFmt w:val="bullet"/>
      <w:lvlText w:val="•"/>
      <w:lvlJc w:val="left"/>
      <w:pPr>
        <w:ind w:left="1267" w:hanging="360"/>
      </w:pPr>
      <w:rPr>
        <w:rFonts w:hint="default"/>
        <w:lang w:val="es-ES" w:eastAsia="en-US" w:bidi="ar-SA"/>
      </w:rPr>
    </w:lvl>
    <w:lvl w:ilvl="3" w:tplc="1B90BF3A">
      <w:numFmt w:val="bullet"/>
      <w:lvlText w:val="•"/>
      <w:lvlJc w:val="left"/>
      <w:pPr>
        <w:ind w:left="1481" w:hanging="360"/>
      </w:pPr>
      <w:rPr>
        <w:rFonts w:hint="default"/>
        <w:lang w:val="es-ES" w:eastAsia="en-US" w:bidi="ar-SA"/>
      </w:rPr>
    </w:lvl>
    <w:lvl w:ilvl="4" w:tplc="9E1C0A4A">
      <w:numFmt w:val="bullet"/>
      <w:lvlText w:val="•"/>
      <w:lvlJc w:val="left"/>
      <w:pPr>
        <w:ind w:left="1695" w:hanging="360"/>
      </w:pPr>
      <w:rPr>
        <w:rFonts w:hint="default"/>
        <w:lang w:val="es-ES" w:eastAsia="en-US" w:bidi="ar-SA"/>
      </w:rPr>
    </w:lvl>
    <w:lvl w:ilvl="5" w:tplc="FBF236F4">
      <w:numFmt w:val="bullet"/>
      <w:lvlText w:val="•"/>
      <w:lvlJc w:val="left"/>
      <w:pPr>
        <w:ind w:left="1909" w:hanging="360"/>
      </w:pPr>
      <w:rPr>
        <w:rFonts w:hint="default"/>
        <w:lang w:val="es-ES" w:eastAsia="en-US" w:bidi="ar-SA"/>
      </w:rPr>
    </w:lvl>
    <w:lvl w:ilvl="6" w:tplc="9DCAC382">
      <w:numFmt w:val="bullet"/>
      <w:lvlText w:val="•"/>
      <w:lvlJc w:val="left"/>
      <w:pPr>
        <w:ind w:left="2123" w:hanging="360"/>
      </w:pPr>
      <w:rPr>
        <w:rFonts w:hint="default"/>
        <w:lang w:val="es-ES" w:eastAsia="en-US" w:bidi="ar-SA"/>
      </w:rPr>
    </w:lvl>
    <w:lvl w:ilvl="7" w:tplc="F9A604F4">
      <w:numFmt w:val="bullet"/>
      <w:lvlText w:val="•"/>
      <w:lvlJc w:val="left"/>
      <w:pPr>
        <w:ind w:left="2337" w:hanging="360"/>
      </w:pPr>
      <w:rPr>
        <w:rFonts w:hint="default"/>
        <w:lang w:val="es-ES" w:eastAsia="en-US" w:bidi="ar-SA"/>
      </w:rPr>
    </w:lvl>
    <w:lvl w:ilvl="8" w:tplc="6634336E">
      <w:numFmt w:val="bullet"/>
      <w:lvlText w:val="•"/>
      <w:lvlJc w:val="left"/>
      <w:pPr>
        <w:ind w:left="2551" w:hanging="360"/>
      </w:pPr>
      <w:rPr>
        <w:rFonts w:hint="default"/>
        <w:lang w:val="es-ES" w:eastAsia="en-US" w:bidi="ar-SA"/>
      </w:rPr>
    </w:lvl>
  </w:abstractNum>
  <w:abstractNum w:abstractNumId="2" w15:restartNumberingAfterBreak="0">
    <w:nsid w:val="12C952CA"/>
    <w:multiLevelType w:val="hybridMultilevel"/>
    <w:tmpl w:val="BB2C1D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B483C8B"/>
    <w:multiLevelType w:val="hybridMultilevel"/>
    <w:tmpl w:val="CC8C93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F581B11"/>
    <w:multiLevelType w:val="hybridMultilevel"/>
    <w:tmpl w:val="0F06A348"/>
    <w:lvl w:ilvl="0" w:tplc="AAFC2BC4">
      <w:start w:val="1"/>
      <w:numFmt w:val="bullet"/>
      <w:lvlText w:val="•"/>
      <w:lvlJc w:val="left"/>
      <w:pPr>
        <w:tabs>
          <w:tab w:val="num" w:pos="720"/>
        </w:tabs>
        <w:ind w:left="720" w:hanging="360"/>
      </w:pPr>
      <w:rPr>
        <w:rFonts w:ascii="Times New Roman" w:hAnsi="Times New Roman" w:hint="default"/>
      </w:rPr>
    </w:lvl>
    <w:lvl w:ilvl="1" w:tplc="5E460C28" w:tentative="1">
      <w:start w:val="1"/>
      <w:numFmt w:val="bullet"/>
      <w:lvlText w:val="•"/>
      <w:lvlJc w:val="left"/>
      <w:pPr>
        <w:tabs>
          <w:tab w:val="num" w:pos="1440"/>
        </w:tabs>
        <w:ind w:left="1440" w:hanging="360"/>
      </w:pPr>
      <w:rPr>
        <w:rFonts w:ascii="Times New Roman" w:hAnsi="Times New Roman" w:hint="default"/>
      </w:rPr>
    </w:lvl>
    <w:lvl w:ilvl="2" w:tplc="CE2AB978" w:tentative="1">
      <w:start w:val="1"/>
      <w:numFmt w:val="bullet"/>
      <w:lvlText w:val="•"/>
      <w:lvlJc w:val="left"/>
      <w:pPr>
        <w:tabs>
          <w:tab w:val="num" w:pos="2160"/>
        </w:tabs>
        <w:ind w:left="2160" w:hanging="360"/>
      </w:pPr>
      <w:rPr>
        <w:rFonts w:ascii="Times New Roman" w:hAnsi="Times New Roman" w:hint="default"/>
      </w:rPr>
    </w:lvl>
    <w:lvl w:ilvl="3" w:tplc="E0CC7A0E" w:tentative="1">
      <w:start w:val="1"/>
      <w:numFmt w:val="bullet"/>
      <w:lvlText w:val="•"/>
      <w:lvlJc w:val="left"/>
      <w:pPr>
        <w:tabs>
          <w:tab w:val="num" w:pos="2880"/>
        </w:tabs>
        <w:ind w:left="2880" w:hanging="360"/>
      </w:pPr>
      <w:rPr>
        <w:rFonts w:ascii="Times New Roman" w:hAnsi="Times New Roman" w:hint="default"/>
      </w:rPr>
    </w:lvl>
    <w:lvl w:ilvl="4" w:tplc="F2F41064" w:tentative="1">
      <w:start w:val="1"/>
      <w:numFmt w:val="bullet"/>
      <w:lvlText w:val="•"/>
      <w:lvlJc w:val="left"/>
      <w:pPr>
        <w:tabs>
          <w:tab w:val="num" w:pos="3600"/>
        </w:tabs>
        <w:ind w:left="3600" w:hanging="360"/>
      </w:pPr>
      <w:rPr>
        <w:rFonts w:ascii="Times New Roman" w:hAnsi="Times New Roman" w:hint="default"/>
      </w:rPr>
    </w:lvl>
    <w:lvl w:ilvl="5" w:tplc="37AE9ED2" w:tentative="1">
      <w:start w:val="1"/>
      <w:numFmt w:val="bullet"/>
      <w:lvlText w:val="•"/>
      <w:lvlJc w:val="left"/>
      <w:pPr>
        <w:tabs>
          <w:tab w:val="num" w:pos="4320"/>
        </w:tabs>
        <w:ind w:left="4320" w:hanging="360"/>
      </w:pPr>
      <w:rPr>
        <w:rFonts w:ascii="Times New Roman" w:hAnsi="Times New Roman" w:hint="default"/>
      </w:rPr>
    </w:lvl>
    <w:lvl w:ilvl="6" w:tplc="6FE4DC1A" w:tentative="1">
      <w:start w:val="1"/>
      <w:numFmt w:val="bullet"/>
      <w:lvlText w:val="•"/>
      <w:lvlJc w:val="left"/>
      <w:pPr>
        <w:tabs>
          <w:tab w:val="num" w:pos="5040"/>
        </w:tabs>
        <w:ind w:left="5040" w:hanging="360"/>
      </w:pPr>
      <w:rPr>
        <w:rFonts w:ascii="Times New Roman" w:hAnsi="Times New Roman" w:hint="default"/>
      </w:rPr>
    </w:lvl>
    <w:lvl w:ilvl="7" w:tplc="8270916C" w:tentative="1">
      <w:start w:val="1"/>
      <w:numFmt w:val="bullet"/>
      <w:lvlText w:val="•"/>
      <w:lvlJc w:val="left"/>
      <w:pPr>
        <w:tabs>
          <w:tab w:val="num" w:pos="5760"/>
        </w:tabs>
        <w:ind w:left="5760" w:hanging="360"/>
      </w:pPr>
      <w:rPr>
        <w:rFonts w:ascii="Times New Roman" w:hAnsi="Times New Roman" w:hint="default"/>
      </w:rPr>
    </w:lvl>
    <w:lvl w:ilvl="8" w:tplc="6F628D4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57A6E76"/>
    <w:multiLevelType w:val="hybridMultilevel"/>
    <w:tmpl w:val="B5ECB8A6"/>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FDD6F59"/>
    <w:multiLevelType w:val="hybridMultilevel"/>
    <w:tmpl w:val="E4FA0C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7BF6B11"/>
    <w:multiLevelType w:val="multilevel"/>
    <w:tmpl w:val="3208DF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392A31FD"/>
    <w:multiLevelType w:val="hybridMultilevel"/>
    <w:tmpl w:val="0E8EB2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C2348DC"/>
    <w:multiLevelType w:val="hybridMultilevel"/>
    <w:tmpl w:val="B19071EA"/>
    <w:lvl w:ilvl="0" w:tplc="BE1A852C">
      <w:start w:val="1"/>
      <w:numFmt w:val="bullet"/>
      <w:lvlText w:val="•"/>
      <w:lvlJc w:val="left"/>
      <w:pPr>
        <w:tabs>
          <w:tab w:val="num" w:pos="720"/>
        </w:tabs>
        <w:ind w:left="720" w:hanging="360"/>
      </w:pPr>
      <w:rPr>
        <w:rFonts w:ascii="Times New Roman" w:hAnsi="Times New Roman" w:hint="default"/>
      </w:rPr>
    </w:lvl>
    <w:lvl w:ilvl="1" w:tplc="8BE2E1B0" w:tentative="1">
      <w:start w:val="1"/>
      <w:numFmt w:val="bullet"/>
      <w:lvlText w:val="•"/>
      <w:lvlJc w:val="left"/>
      <w:pPr>
        <w:tabs>
          <w:tab w:val="num" w:pos="1440"/>
        </w:tabs>
        <w:ind w:left="1440" w:hanging="360"/>
      </w:pPr>
      <w:rPr>
        <w:rFonts w:ascii="Times New Roman" w:hAnsi="Times New Roman" w:hint="default"/>
      </w:rPr>
    </w:lvl>
    <w:lvl w:ilvl="2" w:tplc="A0A2EB12" w:tentative="1">
      <w:start w:val="1"/>
      <w:numFmt w:val="bullet"/>
      <w:lvlText w:val="•"/>
      <w:lvlJc w:val="left"/>
      <w:pPr>
        <w:tabs>
          <w:tab w:val="num" w:pos="2160"/>
        </w:tabs>
        <w:ind w:left="2160" w:hanging="360"/>
      </w:pPr>
      <w:rPr>
        <w:rFonts w:ascii="Times New Roman" w:hAnsi="Times New Roman" w:hint="default"/>
      </w:rPr>
    </w:lvl>
    <w:lvl w:ilvl="3" w:tplc="B2B42476" w:tentative="1">
      <w:start w:val="1"/>
      <w:numFmt w:val="bullet"/>
      <w:lvlText w:val="•"/>
      <w:lvlJc w:val="left"/>
      <w:pPr>
        <w:tabs>
          <w:tab w:val="num" w:pos="2880"/>
        </w:tabs>
        <w:ind w:left="2880" w:hanging="360"/>
      </w:pPr>
      <w:rPr>
        <w:rFonts w:ascii="Times New Roman" w:hAnsi="Times New Roman" w:hint="default"/>
      </w:rPr>
    </w:lvl>
    <w:lvl w:ilvl="4" w:tplc="2042E668" w:tentative="1">
      <w:start w:val="1"/>
      <w:numFmt w:val="bullet"/>
      <w:lvlText w:val="•"/>
      <w:lvlJc w:val="left"/>
      <w:pPr>
        <w:tabs>
          <w:tab w:val="num" w:pos="3600"/>
        </w:tabs>
        <w:ind w:left="3600" w:hanging="360"/>
      </w:pPr>
      <w:rPr>
        <w:rFonts w:ascii="Times New Roman" w:hAnsi="Times New Roman" w:hint="default"/>
      </w:rPr>
    </w:lvl>
    <w:lvl w:ilvl="5" w:tplc="DD12AD7A" w:tentative="1">
      <w:start w:val="1"/>
      <w:numFmt w:val="bullet"/>
      <w:lvlText w:val="•"/>
      <w:lvlJc w:val="left"/>
      <w:pPr>
        <w:tabs>
          <w:tab w:val="num" w:pos="4320"/>
        </w:tabs>
        <w:ind w:left="4320" w:hanging="360"/>
      </w:pPr>
      <w:rPr>
        <w:rFonts w:ascii="Times New Roman" w:hAnsi="Times New Roman" w:hint="default"/>
      </w:rPr>
    </w:lvl>
    <w:lvl w:ilvl="6" w:tplc="93EC6DEE" w:tentative="1">
      <w:start w:val="1"/>
      <w:numFmt w:val="bullet"/>
      <w:lvlText w:val="•"/>
      <w:lvlJc w:val="left"/>
      <w:pPr>
        <w:tabs>
          <w:tab w:val="num" w:pos="5040"/>
        </w:tabs>
        <w:ind w:left="5040" w:hanging="360"/>
      </w:pPr>
      <w:rPr>
        <w:rFonts w:ascii="Times New Roman" w:hAnsi="Times New Roman" w:hint="default"/>
      </w:rPr>
    </w:lvl>
    <w:lvl w:ilvl="7" w:tplc="E6303CFA" w:tentative="1">
      <w:start w:val="1"/>
      <w:numFmt w:val="bullet"/>
      <w:lvlText w:val="•"/>
      <w:lvlJc w:val="left"/>
      <w:pPr>
        <w:tabs>
          <w:tab w:val="num" w:pos="5760"/>
        </w:tabs>
        <w:ind w:left="5760" w:hanging="360"/>
      </w:pPr>
      <w:rPr>
        <w:rFonts w:ascii="Times New Roman" w:hAnsi="Times New Roman" w:hint="default"/>
      </w:rPr>
    </w:lvl>
    <w:lvl w:ilvl="8" w:tplc="C6EE2D1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0AA7305"/>
    <w:multiLevelType w:val="hybridMultilevel"/>
    <w:tmpl w:val="C97E73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29F1458"/>
    <w:multiLevelType w:val="hybridMultilevel"/>
    <w:tmpl w:val="2F90EED0"/>
    <w:lvl w:ilvl="0" w:tplc="1FB2485A">
      <w:numFmt w:val="bullet"/>
      <w:lvlText w:val="⮚"/>
      <w:lvlJc w:val="left"/>
      <w:pPr>
        <w:ind w:left="834" w:hanging="360"/>
      </w:pPr>
      <w:rPr>
        <w:rFonts w:ascii="Segoe UI Symbol" w:eastAsia="Segoe UI Symbol" w:hAnsi="Segoe UI Symbol" w:cs="Segoe UI Symbol" w:hint="default"/>
        <w:w w:val="100"/>
        <w:sz w:val="22"/>
        <w:szCs w:val="22"/>
        <w:lang w:val="es-ES" w:eastAsia="en-US" w:bidi="ar-SA"/>
      </w:rPr>
    </w:lvl>
    <w:lvl w:ilvl="1" w:tplc="2A0A38DC">
      <w:numFmt w:val="bullet"/>
      <w:lvlText w:val="•"/>
      <w:lvlJc w:val="left"/>
      <w:pPr>
        <w:ind w:left="1047" w:hanging="360"/>
      </w:pPr>
      <w:rPr>
        <w:rFonts w:hint="default"/>
        <w:lang w:val="es-ES" w:eastAsia="en-US" w:bidi="ar-SA"/>
      </w:rPr>
    </w:lvl>
    <w:lvl w:ilvl="2" w:tplc="D2E8C994">
      <w:numFmt w:val="bullet"/>
      <w:lvlText w:val="•"/>
      <w:lvlJc w:val="left"/>
      <w:pPr>
        <w:ind w:left="1254" w:hanging="360"/>
      </w:pPr>
      <w:rPr>
        <w:rFonts w:hint="default"/>
        <w:lang w:val="es-ES" w:eastAsia="en-US" w:bidi="ar-SA"/>
      </w:rPr>
    </w:lvl>
    <w:lvl w:ilvl="3" w:tplc="D9C2705C">
      <w:numFmt w:val="bullet"/>
      <w:lvlText w:val="•"/>
      <w:lvlJc w:val="left"/>
      <w:pPr>
        <w:ind w:left="1461" w:hanging="360"/>
      </w:pPr>
      <w:rPr>
        <w:rFonts w:hint="default"/>
        <w:lang w:val="es-ES" w:eastAsia="en-US" w:bidi="ar-SA"/>
      </w:rPr>
    </w:lvl>
    <w:lvl w:ilvl="4" w:tplc="0EE815D6">
      <w:numFmt w:val="bullet"/>
      <w:lvlText w:val="•"/>
      <w:lvlJc w:val="left"/>
      <w:pPr>
        <w:ind w:left="1668" w:hanging="360"/>
      </w:pPr>
      <w:rPr>
        <w:rFonts w:hint="default"/>
        <w:lang w:val="es-ES" w:eastAsia="en-US" w:bidi="ar-SA"/>
      </w:rPr>
    </w:lvl>
    <w:lvl w:ilvl="5" w:tplc="1410F4B0">
      <w:numFmt w:val="bullet"/>
      <w:lvlText w:val="•"/>
      <w:lvlJc w:val="left"/>
      <w:pPr>
        <w:ind w:left="1875" w:hanging="360"/>
      </w:pPr>
      <w:rPr>
        <w:rFonts w:hint="default"/>
        <w:lang w:val="es-ES" w:eastAsia="en-US" w:bidi="ar-SA"/>
      </w:rPr>
    </w:lvl>
    <w:lvl w:ilvl="6" w:tplc="A8762CD2">
      <w:numFmt w:val="bullet"/>
      <w:lvlText w:val="•"/>
      <w:lvlJc w:val="left"/>
      <w:pPr>
        <w:ind w:left="2082" w:hanging="360"/>
      </w:pPr>
      <w:rPr>
        <w:rFonts w:hint="default"/>
        <w:lang w:val="es-ES" w:eastAsia="en-US" w:bidi="ar-SA"/>
      </w:rPr>
    </w:lvl>
    <w:lvl w:ilvl="7" w:tplc="BA6A1948">
      <w:numFmt w:val="bullet"/>
      <w:lvlText w:val="•"/>
      <w:lvlJc w:val="left"/>
      <w:pPr>
        <w:ind w:left="2289" w:hanging="360"/>
      </w:pPr>
      <w:rPr>
        <w:rFonts w:hint="default"/>
        <w:lang w:val="es-ES" w:eastAsia="en-US" w:bidi="ar-SA"/>
      </w:rPr>
    </w:lvl>
    <w:lvl w:ilvl="8" w:tplc="3A38EC3E">
      <w:numFmt w:val="bullet"/>
      <w:lvlText w:val="•"/>
      <w:lvlJc w:val="left"/>
      <w:pPr>
        <w:ind w:left="2496" w:hanging="360"/>
      </w:pPr>
      <w:rPr>
        <w:rFonts w:hint="default"/>
        <w:lang w:val="es-ES" w:eastAsia="en-US" w:bidi="ar-SA"/>
      </w:rPr>
    </w:lvl>
  </w:abstractNum>
  <w:abstractNum w:abstractNumId="12" w15:restartNumberingAfterBreak="0">
    <w:nsid w:val="43320AC1"/>
    <w:multiLevelType w:val="hybridMultilevel"/>
    <w:tmpl w:val="BB2C1D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9AA3D72"/>
    <w:multiLevelType w:val="hybridMultilevel"/>
    <w:tmpl w:val="BB2C1DF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AF30104"/>
    <w:multiLevelType w:val="hybridMultilevel"/>
    <w:tmpl w:val="BB2C1D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B037CE9"/>
    <w:multiLevelType w:val="hybridMultilevel"/>
    <w:tmpl w:val="7DC0B2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0AF7F98"/>
    <w:multiLevelType w:val="hybridMultilevel"/>
    <w:tmpl w:val="62D4E9E2"/>
    <w:lvl w:ilvl="0" w:tplc="348E77D8">
      <w:start w:val="1"/>
      <w:numFmt w:val="bullet"/>
      <w:lvlText w:val="•"/>
      <w:lvlJc w:val="left"/>
      <w:pPr>
        <w:tabs>
          <w:tab w:val="num" w:pos="720"/>
        </w:tabs>
        <w:ind w:left="720" w:hanging="360"/>
      </w:pPr>
      <w:rPr>
        <w:rFonts w:ascii="Times New Roman" w:hAnsi="Times New Roman" w:hint="default"/>
      </w:rPr>
    </w:lvl>
    <w:lvl w:ilvl="1" w:tplc="F5EAD44E" w:tentative="1">
      <w:start w:val="1"/>
      <w:numFmt w:val="bullet"/>
      <w:lvlText w:val="•"/>
      <w:lvlJc w:val="left"/>
      <w:pPr>
        <w:tabs>
          <w:tab w:val="num" w:pos="1440"/>
        </w:tabs>
        <w:ind w:left="1440" w:hanging="360"/>
      </w:pPr>
      <w:rPr>
        <w:rFonts w:ascii="Times New Roman" w:hAnsi="Times New Roman" w:hint="default"/>
      </w:rPr>
    </w:lvl>
    <w:lvl w:ilvl="2" w:tplc="2F681E3A" w:tentative="1">
      <w:start w:val="1"/>
      <w:numFmt w:val="bullet"/>
      <w:lvlText w:val="•"/>
      <w:lvlJc w:val="left"/>
      <w:pPr>
        <w:tabs>
          <w:tab w:val="num" w:pos="2160"/>
        </w:tabs>
        <w:ind w:left="2160" w:hanging="360"/>
      </w:pPr>
      <w:rPr>
        <w:rFonts w:ascii="Times New Roman" w:hAnsi="Times New Roman" w:hint="default"/>
      </w:rPr>
    </w:lvl>
    <w:lvl w:ilvl="3" w:tplc="E81C2440" w:tentative="1">
      <w:start w:val="1"/>
      <w:numFmt w:val="bullet"/>
      <w:lvlText w:val="•"/>
      <w:lvlJc w:val="left"/>
      <w:pPr>
        <w:tabs>
          <w:tab w:val="num" w:pos="2880"/>
        </w:tabs>
        <w:ind w:left="2880" w:hanging="360"/>
      </w:pPr>
      <w:rPr>
        <w:rFonts w:ascii="Times New Roman" w:hAnsi="Times New Roman" w:hint="default"/>
      </w:rPr>
    </w:lvl>
    <w:lvl w:ilvl="4" w:tplc="1C94B6A6" w:tentative="1">
      <w:start w:val="1"/>
      <w:numFmt w:val="bullet"/>
      <w:lvlText w:val="•"/>
      <w:lvlJc w:val="left"/>
      <w:pPr>
        <w:tabs>
          <w:tab w:val="num" w:pos="3600"/>
        </w:tabs>
        <w:ind w:left="3600" w:hanging="360"/>
      </w:pPr>
      <w:rPr>
        <w:rFonts w:ascii="Times New Roman" w:hAnsi="Times New Roman" w:hint="default"/>
      </w:rPr>
    </w:lvl>
    <w:lvl w:ilvl="5" w:tplc="A52ADABA" w:tentative="1">
      <w:start w:val="1"/>
      <w:numFmt w:val="bullet"/>
      <w:lvlText w:val="•"/>
      <w:lvlJc w:val="left"/>
      <w:pPr>
        <w:tabs>
          <w:tab w:val="num" w:pos="4320"/>
        </w:tabs>
        <w:ind w:left="4320" w:hanging="360"/>
      </w:pPr>
      <w:rPr>
        <w:rFonts w:ascii="Times New Roman" w:hAnsi="Times New Roman" w:hint="default"/>
      </w:rPr>
    </w:lvl>
    <w:lvl w:ilvl="6" w:tplc="A59E121C" w:tentative="1">
      <w:start w:val="1"/>
      <w:numFmt w:val="bullet"/>
      <w:lvlText w:val="•"/>
      <w:lvlJc w:val="left"/>
      <w:pPr>
        <w:tabs>
          <w:tab w:val="num" w:pos="5040"/>
        </w:tabs>
        <w:ind w:left="5040" w:hanging="360"/>
      </w:pPr>
      <w:rPr>
        <w:rFonts w:ascii="Times New Roman" w:hAnsi="Times New Roman" w:hint="default"/>
      </w:rPr>
    </w:lvl>
    <w:lvl w:ilvl="7" w:tplc="FC82BE7A" w:tentative="1">
      <w:start w:val="1"/>
      <w:numFmt w:val="bullet"/>
      <w:lvlText w:val="•"/>
      <w:lvlJc w:val="left"/>
      <w:pPr>
        <w:tabs>
          <w:tab w:val="num" w:pos="5760"/>
        </w:tabs>
        <w:ind w:left="5760" w:hanging="360"/>
      </w:pPr>
      <w:rPr>
        <w:rFonts w:ascii="Times New Roman" w:hAnsi="Times New Roman" w:hint="default"/>
      </w:rPr>
    </w:lvl>
    <w:lvl w:ilvl="8" w:tplc="C0284850"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3F11208"/>
    <w:multiLevelType w:val="hybridMultilevel"/>
    <w:tmpl w:val="E912020C"/>
    <w:lvl w:ilvl="0" w:tplc="A61AD92C">
      <w:start w:val="4"/>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7F92976"/>
    <w:multiLevelType w:val="hybridMultilevel"/>
    <w:tmpl w:val="04CEBFCA"/>
    <w:lvl w:ilvl="0" w:tplc="24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FAA38C8"/>
    <w:multiLevelType w:val="hybridMultilevel"/>
    <w:tmpl w:val="3B76660E"/>
    <w:lvl w:ilvl="0" w:tplc="95905800">
      <w:start w:val="1"/>
      <w:numFmt w:val="bullet"/>
      <w:lvlText w:val="•"/>
      <w:lvlJc w:val="left"/>
      <w:pPr>
        <w:tabs>
          <w:tab w:val="num" w:pos="720"/>
        </w:tabs>
        <w:ind w:left="720" w:hanging="360"/>
      </w:pPr>
      <w:rPr>
        <w:rFonts w:ascii="Times New Roman" w:hAnsi="Times New Roman" w:hint="default"/>
      </w:rPr>
    </w:lvl>
    <w:lvl w:ilvl="1" w:tplc="68A05350" w:tentative="1">
      <w:start w:val="1"/>
      <w:numFmt w:val="bullet"/>
      <w:lvlText w:val="•"/>
      <w:lvlJc w:val="left"/>
      <w:pPr>
        <w:tabs>
          <w:tab w:val="num" w:pos="1440"/>
        </w:tabs>
        <w:ind w:left="1440" w:hanging="360"/>
      </w:pPr>
      <w:rPr>
        <w:rFonts w:ascii="Times New Roman" w:hAnsi="Times New Roman" w:hint="default"/>
      </w:rPr>
    </w:lvl>
    <w:lvl w:ilvl="2" w:tplc="BAA859D8" w:tentative="1">
      <w:start w:val="1"/>
      <w:numFmt w:val="bullet"/>
      <w:lvlText w:val="•"/>
      <w:lvlJc w:val="left"/>
      <w:pPr>
        <w:tabs>
          <w:tab w:val="num" w:pos="2160"/>
        </w:tabs>
        <w:ind w:left="2160" w:hanging="360"/>
      </w:pPr>
      <w:rPr>
        <w:rFonts w:ascii="Times New Roman" w:hAnsi="Times New Roman" w:hint="default"/>
      </w:rPr>
    </w:lvl>
    <w:lvl w:ilvl="3" w:tplc="0C687666" w:tentative="1">
      <w:start w:val="1"/>
      <w:numFmt w:val="bullet"/>
      <w:lvlText w:val="•"/>
      <w:lvlJc w:val="left"/>
      <w:pPr>
        <w:tabs>
          <w:tab w:val="num" w:pos="2880"/>
        </w:tabs>
        <w:ind w:left="2880" w:hanging="360"/>
      </w:pPr>
      <w:rPr>
        <w:rFonts w:ascii="Times New Roman" w:hAnsi="Times New Roman" w:hint="default"/>
      </w:rPr>
    </w:lvl>
    <w:lvl w:ilvl="4" w:tplc="BDB2D3BC" w:tentative="1">
      <w:start w:val="1"/>
      <w:numFmt w:val="bullet"/>
      <w:lvlText w:val="•"/>
      <w:lvlJc w:val="left"/>
      <w:pPr>
        <w:tabs>
          <w:tab w:val="num" w:pos="3600"/>
        </w:tabs>
        <w:ind w:left="3600" w:hanging="360"/>
      </w:pPr>
      <w:rPr>
        <w:rFonts w:ascii="Times New Roman" w:hAnsi="Times New Roman" w:hint="default"/>
      </w:rPr>
    </w:lvl>
    <w:lvl w:ilvl="5" w:tplc="68E23048" w:tentative="1">
      <w:start w:val="1"/>
      <w:numFmt w:val="bullet"/>
      <w:lvlText w:val="•"/>
      <w:lvlJc w:val="left"/>
      <w:pPr>
        <w:tabs>
          <w:tab w:val="num" w:pos="4320"/>
        </w:tabs>
        <w:ind w:left="4320" w:hanging="360"/>
      </w:pPr>
      <w:rPr>
        <w:rFonts w:ascii="Times New Roman" w:hAnsi="Times New Roman" w:hint="default"/>
      </w:rPr>
    </w:lvl>
    <w:lvl w:ilvl="6" w:tplc="A8625C12" w:tentative="1">
      <w:start w:val="1"/>
      <w:numFmt w:val="bullet"/>
      <w:lvlText w:val="•"/>
      <w:lvlJc w:val="left"/>
      <w:pPr>
        <w:tabs>
          <w:tab w:val="num" w:pos="5040"/>
        </w:tabs>
        <w:ind w:left="5040" w:hanging="360"/>
      </w:pPr>
      <w:rPr>
        <w:rFonts w:ascii="Times New Roman" w:hAnsi="Times New Roman" w:hint="default"/>
      </w:rPr>
    </w:lvl>
    <w:lvl w:ilvl="7" w:tplc="7786BAE2" w:tentative="1">
      <w:start w:val="1"/>
      <w:numFmt w:val="bullet"/>
      <w:lvlText w:val="•"/>
      <w:lvlJc w:val="left"/>
      <w:pPr>
        <w:tabs>
          <w:tab w:val="num" w:pos="5760"/>
        </w:tabs>
        <w:ind w:left="5760" w:hanging="360"/>
      </w:pPr>
      <w:rPr>
        <w:rFonts w:ascii="Times New Roman" w:hAnsi="Times New Roman" w:hint="default"/>
      </w:rPr>
    </w:lvl>
    <w:lvl w:ilvl="8" w:tplc="174C064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6EE14BD"/>
    <w:multiLevelType w:val="hybridMultilevel"/>
    <w:tmpl w:val="BB2C1D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DD71C93"/>
    <w:multiLevelType w:val="hybridMultilevel"/>
    <w:tmpl w:val="BB2C1D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E7A098B"/>
    <w:multiLevelType w:val="hybridMultilevel"/>
    <w:tmpl w:val="BB2C1D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2771262"/>
    <w:multiLevelType w:val="hybridMultilevel"/>
    <w:tmpl w:val="9A44CF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9446ECA"/>
    <w:multiLevelType w:val="multilevel"/>
    <w:tmpl w:val="0E4CBE6E"/>
    <w:lvl w:ilvl="0">
      <w:start w:val="1"/>
      <w:numFmt w:val="decimal"/>
      <w:pStyle w:val="Cierr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79631388"/>
    <w:multiLevelType w:val="hybridMultilevel"/>
    <w:tmpl w:val="0E2274D6"/>
    <w:lvl w:ilvl="0" w:tplc="BE008716">
      <w:numFmt w:val="bullet"/>
      <w:lvlText w:val="⮚"/>
      <w:lvlJc w:val="left"/>
      <w:pPr>
        <w:ind w:left="835" w:hanging="360"/>
      </w:pPr>
      <w:rPr>
        <w:rFonts w:ascii="Segoe UI Symbol" w:eastAsia="Segoe UI Symbol" w:hAnsi="Segoe UI Symbol" w:cs="Segoe UI Symbol" w:hint="default"/>
        <w:w w:val="100"/>
        <w:sz w:val="22"/>
        <w:szCs w:val="22"/>
        <w:lang w:val="es-ES" w:eastAsia="en-US" w:bidi="ar-SA"/>
      </w:rPr>
    </w:lvl>
    <w:lvl w:ilvl="1" w:tplc="E230CBFE">
      <w:numFmt w:val="bullet"/>
      <w:lvlText w:val="•"/>
      <w:lvlJc w:val="left"/>
      <w:pPr>
        <w:ind w:left="1047" w:hanging="360"/>
      </w:pPr>
      <w:rPr>
        <w:rFonts w:hint="default"/>
        <w:lang w:val="es-ES" w:eastAsia="en-US" w:bidi="ar-SA"/>
      </w:rPr>
    </w:lvl>
    <w:lvl w:ilvl="2" w:tplc="4A306C72">
      <w:numFmt w:val="bullet"/>
      <w:lvlText w:val="•"/>
      <w:lvlJc w:val="left"/>
      <w:pPr>
        <w:ind w:left="1254" w:hanging="360"/>
      </w:pPr>
      <w:rPr>
        <w:rFonts w:hint="default"/>
        <w:lang w:val="es-ES" w:eastAsia="en-US" w:bidi="ar-SA"/>
      </w:rPr>
    </w:lvl>
    <w:lvl w:ilvl="3" w:tplc="E83CE0C6">
      <w:numFmt w:val="bullet"/>
      <w:lvlText w:val="•"/>
      <w:lvlJc w:val="left"/>
      <w:pPr>
        <w:ind w:left="1461" w:hanging="360"/>
      </w:pPr>
      <w:rPr>
        <w:rFonts w:hint="default"/>
        <w:lang w:val="es-ES" w:eastAsia="en-US" w:bidi="ar-SA"/>
      </w:rPr>
    </w:lvl>
    <w:lvl w:ilvl="4" w:tplc="A394D3C8">
      <w:numFmt w:val="bullet"/>
      <w:lvlText w:val="•"/>
      <w:lvlJc w:val="left"/>
      <w:pPr>
        <w:ind w:left="1668" w:hanging="360"/>
      </w:pPr>
      <w:rPr>
        <w:rFonts w:hint="default"/>
        <w:lang w:val="es-ES" w:eastAsia="en-US" w:bidi="ar-SA"/>
      </w:rPr>
    </w:lvl>
    <w:lvl w:ilvl="5" w:tplc="26B6907A">
      <w:numFmt w:val="bullet"/>
      <w:lvlText w:val="•"/>
      <w:lvlJc w:val="left"/>
      <w:pPr>
        <w:ind w:left="1875" w:hanging="360"/>
      </w:pPr>
      <w:rPr>
        <w:rFonts w:hint="default"/>
        <w:lang w:val="es-ES" w:eastAsia="en-US" w:bidi="ar-SA"/>
      </w:rPr>
    </w:lvl>
    <w:lvl w:ilvl="6" w:tplc="12FE18D4">
      <w:numFmt w:val="bullet"/>
      <w:lvlText w:val="•"/>
      <w:lvlJc w:val="left"/>
      <w:pPr>
        <w:ind w:left="2082" w:hanging="360"/>
      </w:pPr>
      <w:rPr>
        <w:rFonts w:hint="default"/>
        <w:lang w:val="es-ES" w:eastAsia="en-US" w:bidi="ar-SA"/>
      </w:rPr>
    </w:lvl>
    <w:lvl w:ilvl="7" w:tplc="C9E63696">
      <w:numFmt w:val="bullet"/>
      <w:lvlText w:val="•"/>
      <w:lvlJc w:val="left"/>
      <w:pPr>
        <w:ind w:left="2289" w:hanging="360"/>
      </w:pPr>
      <w:rPr>
        <w:rFonts w:hint="default"/>
        <w:lang w:val="es-ES" w:eastAsia="en-US" w:bidi="ar-SA"/>
      </w:rPr>
    </w:lvl>
    <w:lvl w:ilvl="8" w:tplc="897CC268">
      <w:numFmt w:val="bullet"/>
      <w:lvlText w:val="•"/>
      <w:lvlJc w:val="left"/>
      <w:pPr>
        <w:ind w:left="2496" w:hanging="360"/>
      </w:pPr>
      <w:rPr>
        <w:rFonts w:hint="default"/>
        <w:lang w:val="es-ES" w:eastAsia="en-US" w:bidi="ar-SA"/>
      </w:rPr>
    </w:lvl>
  </w:abstractNum>
  <w:num w:numId="1" w16cid:durableId="1557469302">
    <w:abstractNumId w:val="24"/>
  </w:num>
  <w:num w:numId="2" w16cid:durableId="142233969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00170108">
    <w:abstractNumId w:val="13"/>
  </w:num>
  <w:num w:numId="4" w16cid:durableId="1179393577">
    <w:abstractNumId w:val="7"/>
  </w:num>
  <w:num w:numId="5" w16cid:durableId="1361277094">
    <w:abstractNumId w:val="17"/>
  </w:num>
  <w:num w:numId="6" w16cid:durableId="1660309594">
    <w:abstractNumId w:val="15"/>
  </w:num>
  <w:num w:numId="7" w16cid:durableId="1398280796">
    <w:abstractNumId w:val="8"/>
  </w:num>
  <w:num w:numId="8" w16cid:durableId="940769897">
    <w:abstractNumId w:val="23"/>
  </w:num>
  <w:num w:numId="9" w16cid:durableId="808324271">
    <w:abstractNumId w:val="10"/>
  </w:num>
  <w:num w:numId="10" w16cid:durableId="540479431">
    <w:abstractNumId w:val="3"/>
  </w:num>
  <w:num w:numId="11" w16cid:durableId="390689239">
    <w:abstractNumId w:val="6"/>
  </w:num>
  <w:num w:numId="12" w16cid:durableId="2044548029">
    <w:abstractNumId w:val="18"/>
  </w:num>
  <w:num w:numId="13" w16cid:durableId="870730638">
    <w:abstractNumId w:val="5"/>
  </w:num>
  <w:num w:numId="14" w16cid:durableId="1156216801">
    <w:abstractNumId w:val="2"/>
  </w:num>
  <w:num w:numId="15" w16cid:durableId="1099523180">
    <w:abstractNumId w:val="16"/>
  </w:num>
  <w:num w:numId="16" w16cid:durableId="733747245">
    <w:abstractNumId w:val="4"/>
  </w:num>
  <w:num w:numId="17" w16cid:durableId="15809711">
    <w:abstractNumId w:val="19"/>
  </w:num>
  <w:num w:numId="18" w16cid:durableId="2048721460">
    <w:abstractNumId w:val="0"/>
  </w:num>
  <w:num w:numId="19" w16cid:durableId="179709038">
    <w:abstractNumId w:val="9"/>
  </w:num>
  <w:num w:numId="20" w16cid:durableId="745499021">
    <w:abstractNumId w:val="14"/>
  </w:num>
  <w:num w:numId="21" w16cid:durableId="1354384085">
    <w:abstractNumId w:val="12"/>
  </w:num>
  <w:num w:numId="22" w16cid:durableId="1100880211">
    <w:abstractNumId w:val="20"/>
  </w:num>
  <w:num w:numId="23" w16cid:durableId="575627208">
    <w:abstractNumId w:val="25"/>
  </w:num>
  <w:num w:numId="24" w16cid:durableId="330107994">
    <w:abstractNumId w:val="11"/>
  </w:num>
  <w:num w:numId="25" w16cid:durableId="741413640">
    <w:abstractNumId w:val="1"/>
  </w:num>
  <w:num w:numId="26" w16cid:durableId="1278295269">
    <w:abstractNumId w:val="22"/>
  </w:num>
  <w:num w:numId="27" w16cid:durableId="173724346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5EF"/>
    <w:rsid w:val="000159D6"/>
    <w:rsid w:val="00022783"/>
    <w:rsid w:val="00024162"/>
    <w:rsid w:val="00027497"/>
    <w:rsid w:val="000569FF"/>
    <w:rsid w:val="000860DF"/>
    <w:rsid w:val="000D060E"/>
    <w:rsid w:val="000D39E8"/>
    <w:rsid w:val="000D4D9E"/>
    <w:rsid w:val="000E6DCE"/>
    <w:rsid w:val="000F785A"/>
    <w:rsid w:val="00101C78"/>
    <w:rsid w:val="00115BEC"/>
    <w:rsid w:val="00132E7C"/>
    <w:rsid w:val="0013710E"/>
    <w:rsid w:val="00144C0F"/>
    <w:rsid w:val="0014548D"/>
    <w:rsid w:val="00186DFA"/>
    <w:rsid w:val="00187DE3"/>
    <w:rsid w:val="001A20A3"/>
    <w:rsid w:val="001B6312"/>
    <w:rsid w:val="001F6FE2"/>
    <w:rsid w:val="00216352"/>
    <w:rsid w:val="00234B1F"/>
    <w:rsid w:val="0028371B"/>
    <w:rsid w:val="0028747D"/>
    <w:rsid w:val="002934FA"/>
    <w:rsid w:val="002A1A3E"/>
    <w:rsid w:val="002A2AB5"/>
    <w:rsid w:val="002C3591"/>
    <w:rsid w:val="002E5F59"/>
    <w:rsid w:val="002E62E4"/>
    <w:rsid w:val="002E6CD5"/>
    <w:rsid w:val="002F5CDA"/>
    <w:rsid w:val="00300A78"/>
    <w:rsid w:val="00322957"/>
    <w:rsid w:val="00327875"/>
    <w:rsid w:val="00334937"/>
    <w:rsid w:val="00337F62"/>
    <w:rsid w:val="0034553A"/>
    <w:rsid w:val="00353277"/>
    <w:rsid w:val="00363817"/>
    <w:rsid w:val="003638B2"/>
    <w:rsid w:val="00386B3A"/>
    <w:rsid w:val="00387CD9"/>
    <w:rsid w:val="003A703F"/>
    <w:rsid w:val="003C501F"/>
    <w:rsid w:val="003D6994"/>
    <w:rsid w:val="003E07AC"/>
    <w:rsid w:val="004036A1"/>
    <w:rsid w:val="004357B9"/>
    <w:rsid w:val="00455FFE"/>
    <w:rsid w:val="00464978"/>
    <w:rsid w:val="004764B6"/>
    <w:rsid w:val="00496BA9"/>
    <w:rsid w:val="004B4E22"/>
    <w:rsid w:val="004B514E"/>
    <w:rsid w:val="004C47EB"/>
    <w:rsid w:val="004D5BFD"/>
    <w:rsid w:val="004E6017"/>
    <w:rsid w:val="0051405F"/>
    <w:rsid w:val="00520489"/>
    <w:rsid w:val="005237C8"/>
    <w:rsid w:val="005243E0"/>
    <w:rsid w:val="00527DE3"/>
    <w:rsid w:val="005337CA"/>
    <w:rsid w:val="00547467"/>
    <w:rsid w:val="00566D52"/>
    <w:rsid w:val="005675EF"/>
    <w:rsid w:val="00590BBE"/>
    <w:rsid w:val="00592039"/>
    <w:rsid w:val="005A1B4D"/>
    <w:rsid w:val="005C3350"/>
    <w:rsid w:val="005C3A5F"/>
    <w:rsid w:val="005C4D62"/>
    <w:rsid w:val="005D3C29"/>
    <w:rsid w:val="00605ED8"/>
    <w:rsid w:val="00606860"/>
    <w:rsid w:val="00634552"/>
    <w:rsid w:val="00635872"/>
    <w:rsid w:val="00661990"/>
    <w:rsid w:val="00663735"/>
    <w:rsid w:val="006647F4"/>
    <w:rsid w:val="006864F0"/>
    <w:rsid w:val="00692106"/>
    <w:rsid w:val="006959CF"/>
    <w:rsid w:val="006D273F"/>
    <w:rsid w:val="006F305F"/>
    <w:rsid w:val="007048FB"/>
    <w:rsid w:val="0076085A"/>
    <w:rsid w:val="007628B6"/>
    <w:rsid w:val="007A5EF9"/>
    <w:rsid w:val="007A71E8"/>
    <w:rsid w:val="007C264E"/>
    <w:rsid w:val="007D29A8"/>
    <w:rsid w:val="007E74FB"/>
    <w:rsid w:val="007F780E"/>
    <w:rsid w:val="00803306"/>
    <w:rsid w:val="008043A8"/>
    <w:rsid w:val="00810C79"/>
    <w:rsid w:val="00850634"/>
    <w:rsid w:val="00852055"/>
    <w:rsid w:val="00853756"/>
    <w:rsid w:val="00864FF3"/>
    <w:rsid w:val="008804A0"/>
    <w:rsid w:val="008901E6"/>
    <w:rsid w:val="00894AE1"/>
    <w:rsid w:val="008A1F68"/>
    <w:rsid w:val="008A75D8"/>
    <w:rsid w:val="008D27CE"/>
    <w:rsid w:val="008E7FDA"/>
    <w:rsid w:val="0091227E"/>
    <w:rsid w:val="00912CF3"/>
    <w:rsid w:val="00943401"/>
    <w:rsid w:val="009441C5"/>
    <w:rsid w:val="00944559"/>
    <w:rsid w:val="00945154"/>
    <w:rsid w:val="00963F88"/>
    <w:rsid w:val="009651F7"/>
    <w:rsid w:val="00980367"/>
    <w:rsid w:val="00983318"/>
    <w:rsid w:val="009862C8"/>
    <w:rsid w:val="009B7E2E"/>
    <w:rsid w:val="009C1927"/>
    <w:rsid w:val="009C4D59"/>
    <w:rsid w:val="009C784E"/>
    <w:rsid w:val="009E29F6"/>
    <w:rsid w:val="009F7190"/>
    <w:rsid w:val="00A2102E"/>
    <w:rsid w:val="00A27BE8"/>
    <w:rsid w:val="00A327AE"/>
    <w:rsid w:val="00A33EAC"/>
    <w:rsid w:val="00A351F2"/>
    <w:rsid w:val="00A44FCE"/>
    <w:rsid w:val="00A55E1B"/>
    <w:rsid w:val="00A5719E"/>
    <w:rsid w:val="00A57621"/>
    <w:rsid w:val="00A83A48"/>
    <w:rsid w:val="00AB025B"/>
    <w:rsid w:val="00AB2FFD"/>
    <w:rsid w:val="00AC35CA"/>
    <w:rsid w:val="00AD7AC4"/>
    <w:rsid w:val="00AE4373"/>
    <w:rsid w:val="00B452CE"/>
    <w:rsid w:val="00B46216"/>
    <w:rsid w:val="00B536EF"/>
    <w:rsid w:val="00B541D3"/>
    <w:rsid w:val="00B940AA"/>
    <w:rsid w:val="00B942C3"/>
    <w:rsid w:val="00BC0369"/>
    <w:rsid w:val="00BC55DE"/>
    <w:rsid w:val="00BE5C96"/>
    <w:rsid w:val="00BF001E"/>
    <w:rsid w:val="00BF093D"/>
    <w:rsid w:val="00BF5D59"/>
    <w:rsid w:val="00C0051B"/>
    <w:rsid w:val="00C03502"/>
    <w:rsid w:val="00C14CAB"/>
    <w:rsid w:val="00C35496"/>
    <w:rsid w:val="00C40702"/>
    <w:rsid w:val="00C50A2F"/>
    <w:rsid w:val="00C77054"/>
    <w:rsid w:val="00C828AB"/>
    <w:rsid w:val="00C904BB"/>
    <w:rsid w:val="00CB05A3"/>
    <w:rsid w:val="00CB0C4A"/>
    <w:rsid w:val="00CB5909"/>
    <w:rsid w:val="00CC065F"/>
    <w:rsid w:val="00CD517E"/>
    <w:rsid w:val="00CD6096"/>
    <w:rsid w:val="00CE6A71"/>
    <w:rsid w:val="00D229E6"/>
    <w:rsid w:val="00D2445A"/>
    <w:rsid w:val="00D34594"/>
    <w:rsid w:val="00D518A5"/>
    <w:rsid w:val="00D54D95"/>
    <w:rsid w:val="00D625B0"/>
    <w:rsid w:val="00D76F4F"/>
    <w:rsid w:val="00D93D0A"/>
    <w:rsid w:val="00DA737B"/>
    <w:rsid w:val="00DC2CA1"/>
    <w:rsid w:val="00DF02BD"/>
    <w:rsid w:val="00E04E8F"/>
    <w:rsid w:val="00E07D03"/>
    <w:rsid w:val="00E1333D"/>
    <w:rsid w:val="00E1656B"/>
    <w:rsid w:val="00E32B8C"/>
    <w:rsid w:val="00E63CAC"/>
    <w:rsid w:val="00E86120"/>
    <w:rsid w:val="00E87588"/>
    <w:rsid w:val="00E9031D"/>
    <w:rsid w:val="00EC410D"/>
    <w:rsid w:val="00ED4776"/>
    <w:rsid w:val="00EF2403"/>
    <w:rsid w:val="00F156D5"/>
    <w:rsid w:val="00F6303F"/>
    <w:rsid w:val="00F725DC"/>
    <w:rsid w:val="00F73C21"/>
    <w:rsid w:val="00FA0915"/>
    <w:rsid w:val="00FA652A"/>
    <w:rsid w:val="00FA6919"/>
    <w:rsid w:val="00FA7BCE"/>
    <w:rsid w:val="00FB1E62"/>
    <w:rsid w:val="00FC6449"/>
    <w:rsid w:val="00FE3DDA"/>
    <w:rsid w:val="00FE674D"/>
    <w:rsid w:val="00FE7CA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C9E99"/>
  <w15:docId w15:val="{DFA2FA4C-3743-42A0-8C51-4B9068B73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es-ES"/>
    </w:rPr>
  </w:style>
  <w:style w:type="paragraph" w:styleId="Ttulo1">
    <w:name w:val="heading 1"/>
    <w:basedOn w:val="Normal"/>
    <w:next w:val="Normal"/>
    <w:uiPriority w:val="9"/>
    <w:qFormat/>
    <w:pPr>
      <w:keepNext/>
      <w:spacing w:before="240" w:after="60"/>
      <w:outlineLvl w:val="0"/>
    </w:pPr>
    <w:rPr>
      <w:rFonts w:ascii="Arial" w:hAnsi="Arial" w:cs="Arial"/>
      <w:b/>
      <w:bCs/>
      <w:kern w:val="3"/>
      <w:sz w:val="32"/>
      <w:szCs w:val="32"/>
      <w:lang w:val="es-CO"/>
    </w:rPr>
  </w:style>
  <w:style w:type="paragraph" w:styleId="Ttulo2">
    <w:name w:val="heading 2"/>
    <w:basedOn w:val="Normal"/>
    <w:next w:val="Normal"/>
    <w:uiPriority w:val="9"/>
    <w:unhideWhenUsed/>
    <w:qFormat/>
    <w:pPr>
      <w:keepNext/>
      <w:jc w:val="both"/>
      <w:outlineLvl w:val="1"/>
    </w:pPr>
    <w:rPr>
      <w:rFonts w:ascii="Arial Narrow" w:hAnsi="Arial Narrow"/>
      <w:b/>
      <w:bCs/>
      <w:iCs/>
      <w:lang w:val="es"/>
    </w:rPr>
  </w:style>
  <w:style w:type="paragraph" w:styleId="Ttulo3">
    <w:name w:val="heading 3"/>
    <w:basedOn w:val="Normal"/>
    <w:next w:val="Normal"/>
    <w:uiPriority w:val="9"/>
    <w:semiHidden/>
    <w:unhideWhenUsed/>
    <w:qFormat/>
    <w:pPr>
      <w:keepNext/>
      <w:jc w:val="both"/>
      <w:outlineLvl w:val="2"/>
    </w:pPr>
    <w:rPr>
      <w:rFonts w:ascii="Arial Narrow" w:hAnsi="Arial Narrow"/>
      <w:b/>
      <w:bCs/>
      <w:iCs/>
      <w:sz w:val="20"/>
      <w:lang w:val="es"/>
    </w:rPr>
  </w:style>
  <w:style w:type="paragraph" w:styleId="Ttulo4">
    <w:name w:val="heading 4"/>
    <w:basedOn w:val="Normal"/>
    <w:next w:val="Normal"/>
    <w:uiPriority w:val="9"/>
    <w:semiHidden/>
    <w:unhideWhenUsed/>
    <w:qFormat/>
    <w:pPr>
      <w:keepNext/>
      <w:jc w:val="center"/>
      <w:outlineLvl w:val="3"/>
    </w:pPr>
    <w:rPr>
      <w:rFonts w:ascii="Bookman Old Style" w:hAnsi="Bookman Old Style"/>
      <w:b/>
      <w:bCs/>
      <w:iCs/>
      <w:lang w:val="es"/>
    </w:rPr>
  </w:style>
  <w:style w:type="paragraph" w:styleId="Ttulo5">
    <w:name w:val="heading 5"/>
    <w:basedOn w:val="Normal"/>
    <w:next w:val="Normal"/>
    <w:uiPriority w:val="9"/>
    <w:semiHidden/>
    <w:unhideWhenUsed/>
    <w:qFormat/>
    <w:pPr>
      <w:keepNext/>
      <w:outlineLvl w:val="4"/>
    </w:pPr>
    <w:rPr>
      <w:rFonts w:ascii="Arial" w:hAnsi="Arial"/>
      <w:b/>
      <w:sz w:val="22"/>
    </w:rPr>
  </w:style>
  <w:style w:type="paragraph" w:styleId="Ttulo6">
    <w:name w:val="heading 6"/>
    <w:basedOn w:val="Normal"/>
    <w:next w:val="Normal"/>
    <w:uiPriority w:val="9"/>
    <w:semiHidden/>
    <w:unhideWhenUsed/>
    <w:qFormat/>
    <w:pPr>
      <w:keepNext/>
      <w:jc w:val="right"/>
      <w:outlineLvl w:val="5"/>
    </w:pPr>
    <w:rPr>
      <w:rFonts w:ascii="Arial" w:hAnsi="Arial"/>
      <w:b/>
      <w:bCs/>
      <w:iCs/>
      <w:sz w:val="22"/>
      <w:lang w:val="es"/>
    </w:rPr>
  </w:style>
  <w:style w:type="paragraph" w:styleId="Ttulo7">
    <w:name w:val="heading 7"/>
    <w:basedOn w:val="Normal"/>
    <w:next w:val="Normal"/>
    <w:pPr>
      <w:keepNext/>
      <w:jc w:val="center"/>
      <w:outlineLvl w:val="6"/>
    </w:pPr>
    <w:rPr>
      <w:rFonts w:ascii="Arial" w:hAnsi="Arial"/>
      <w:b/>
      <w:bCs/>
      <w:iCs/>
      <w:sz w:val="22"/>
      <w:lang w:val="es"/>
    </w:rPr>
  </w:style>
  <w:style w:type="paragraph" w:styleId="Ttulo8">
    <w:name w:val="heading 8"/>
    <w:basedOn w:val="Normal"/>
    <w:next w:val="Normal"/>
    <w:pPr>
      <w:spacing w:before="240" w:after="60"/>
      <w:outlineLvl w:val="7"/>
    </w:pPr>
    <w:rPr>
      <w:i/>
      <w:iCs/>
      <w:lang w:val="es-CO"/>
    </w:rPr>
  </w:style>
  <w:style w:type="paragraph" w:styleId="Ttulo9">
    <w:name w:val="heading 9"/>
    <w:basedOn w:val="Normal"/>
    <w:next w:val="Normal"/>
    <w:pPr>
      <w:keepNext/>
      <w:outlineLvl w:val="8"/>
    </w:pPr>
    <w:rPr>
      <w:rFonts w:ascii="Arial Narrow" w:hAnsi="Arial Narrow"/>
      <w:b/>
      <w:iCs/>
      <w:lang w:val="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uiPriority w:val="10"/>
    <w:qFormat/>
    <w:pPr>
      <w:overflowPunct w:val="0"/>
      <w:autoSpaceDE w:val="0"/>
      <w:jc w:val="center"/>
    </w:pPr>
    <w:rPr>
      <w:b/>
      <w:szCs w:val="20"/>
      <w:lang w:val="es"/>
    </w:rPr>
  </w:style>
  <w:style w:type="character" w:customStyle="1" w:styleId="Ttulo2Car">
    <w:name w:val="Título 2 Car"/>
    <w:rPr>
      <w:rFonts w:ascii="Arial Narrow" w:hAnsi="Arial Narrow" w:cs="Arial"/>
      <w:b/>
      <w:bCs/>
      <w:iCs/>
      <w:sz w:val="24"/>
      <w:szCs w:val="24"/>
      <w:lang w:val="es" w:eastAsia="es-ES"/>
    </w:rPr>
  </w:style>
  <w:style w:type="character" w:customStyle="1" w:styleId="Ttulo3Car">
    <w:name w:val="Título 3 Car"/>
    <w:rPr>
      <w:rFonts w:ascii="Arial Narrow" w:hAnsi="Arial Narrow" w:cs="Arial"/>
      <w:b/>
      <w:bCs/>
      <w:iCs/>
      <w:szCs w:val="24"/>
      <w:lang w:val="es" w:eastAsia="es-ES"/>
    </w:rPr>
  </w:style>
  <w:style w:type="character" w:customStyle="1" w:styleId="Ttulo4Car">
    <w:name w:val="Título 4 Car"/>
    <w:rPr>
      <w:rFonts w:ascii="Bookman Old Style" w:hAnsi="Bookman Old Style" w:cs="Arial"/>
      <w:b/>
      <w:bCs/>
      <w:iCs/>
      <w:sz w:val="24"/>
      <w:szCs w:val="24"/>
      <w:lang w:val="es" w:eastAsia="es-ES"/>
    </w:rPr>
  </w:style>
  <w:style w:type="character" w:customStyle="1" w:styleId="Ttulo6Car">
    <w:name w:val="Título 6 Car"/>
    <w:rPr>
      <w:rFonts w:ascii="Arial" w:hAnsi="Arial" w:cs="Arial"/>
      <w:b/>
      <w:bCs/>
      <w:iCs/>
      <w:sz w:val="22"/>
      <w:szCs w:val="24"/>
      <w:lang w:val="es" w:eastAsia="es-ES"/>
    </w:rPr>
  </w:style>
  <w:style w:type="character" w:customStyle="1" w:styleId="Ttulo7Car">
    <w:name w:val="Título 7 Car"/>
    <w:rPr>
      <w:rFonts w:ascii="Arial" w:hAnsi="Arial" w:cs="Arial"/>
      <w:b/>
      <w:bCs/>
      <w:iCs/>
      <w:sz w:val="22"/>
      <w:szCs w:val="24"/>
      <w:lang w:val="es" w:eastAsia="es-ES"/>
    </w:rPr>
  </w:style>
  <w:style w:type="character" w:customStyle="1" w:styleId="Ttulo9Car">
    <w:name w:val="Título 9 Car"/>
    <w:rPr>
      <w:rFonts w:ascii="Arial Narrow" w:hAnsi="Arial Narrow" w:cs="Arial"/>
      <w:b/>
      <w:iCs/>
      <w:sz w:val="24"/>
      <w:szCs w:val="24"/>
      <w:lang w:val="es" w:eastAsia="es-ES"/>
    </w:rPr>
  </w:style>
  <w:style w:type="paragraph" w:styleId="Encabezado">
    <w:name w:val="header"/>
    <w:basedOn w:val="Normal"/>
    <w:pPr>
      <w:tabs>
        <w:tab w:val="center" w:pos="4419"/>
        <w:tab w:val="right" w:pos="8838"/>
      </w:tabs>
    </w:pPr>
  </w:style>
  <w:style w:type="paragraph" w:styleId="Piedepgina">
    <w:name w:val="footer"/>
    <w:basedOn w:val="Normal"/>
    <w:link w:val="PiedepginaCar"/>
    <w:uiPriority w:val="99"/>
    <w:pPr>
      <w:tabs>
        <w:tab w:val="center" w:pos="4419"/>
        <w:tab w:val="right" w:pos="8838"/>
      </w:tabs>
    </w:pPr>
  </w:style>
  <w:style w:type="character" w:styleId="Hipervnculo">
    <w:name w:val="Hyperlink"/>
    <w:rPr>
      <w:color w:val="0000FF"/>
      <w:u w:val="single"/>
    </w:rPr>
  </w:style>
  <w:style w:type="paragraph" w:styleId="Textoindependiente">
    <w:name w:val="Body Text"/>
    <w:basedOn w:val="Normal"/>
    <w:pPr>
      <w:overflowPunct w:val="0"/>
      <w:autoSpaceDE w:val="0"/>
      <w:jc w:val="both"/>
    </w:pPr>
    <w:rPr>
      <w:rFonts w:ascii="Arial" w:hAnsi="Arial"/>
      <w:i/>
      <w:szCs w:val="20"/>
    </w:rPr>
  </w:style>
  <w:style w:type="paragraph" w:styleId="Textoindependiente3">
    <w:name w:val="Body Text 3"/>
    <w:basedOn w:val="Normal"/>
    <w:pPr>
      <w:spacing w:after="120"/>
    </w:pPr>
    <w:rPr>
      <w:sz w:val="16"/>
      <w:szCs w:val="16"/>
    </w:rPr>
  </w:style>
  <w:style w:type="paragraph" w:styleId="Textoindependiente2">
    <w:name w:val="Body Text 2"/>
    <w:basedOn w:val="Normal"/>
    <w:pPr>
      <w:widowControl w:val="0"/>
      <w:overflowPunct w:val="0"/>
      <w:autoSpaceDE w:val="0"/>
      <w:jc w:val="both"/>
    </w:pPr>
    <w:rPr>
      <w:rFonts w:ascii="Century Gothic" w:hAnsi="Century Gothic"/>
      <w:sz w:val="20"/>
      <w:szCs w:val="20"/>
    </w:rPr>
  </w:style>
  <w:style w:type="paragraph" w:styleId="Textodeglobo">
    <w:name w:val="Balloon Text"/>
    <w:basedOn w:val="Normal"/>
    <w:rPr>
      <w:rFonts w:ascii="Tahoma" w:hAnsi="Tahoma" w:cs="Tahoma"/>
      <w:sz w:val="16"/>
      <w:szCs w:val="16"/>
    </w:rPr>
  </w:style>
  <w:style w:type="character" w:customStyle="1" w:styleId="Textoindependiente3Car">
    <w:name w:val="Texto independiente 3 Car"/>
    <w:rPr>
      <w:sz w:val="16"/>
      <w:szCs w:val="16"/>
      <w:lang w:val="es-ES" w:eastAsia="es-ES"/>
    </w:rPr>
  </w:style>
  <w:style w:type="paragraph" w:customStyle="1" w:styleId="CarCarCarCar">
    <w:name w:val="Car Car Car Car"/>
    <w:basedOn w:val="Normal"/>
    <w:pPr>
      <w:spacing w:after="160" w:line="240" w:lineRule="exact"/>
    </w:pPr>
    <w:rPr>
      <w:rFonts w:ascii="Verdana" w:hAnsi="Verdana"/>
      <w:sz w:val="20"/>
      <w:szCs w:val="20"/>
      <w:lang w:val="en-US" w:eastAsia="en-US"/>
    </w:rPr>
  </w:style>
  <w:style w:type="paragraph" w:styleId="Sangradetextonormal">
    <w:name w:val="Body Text Indent"/>
    <w:basedOn w:val="Normal"/>
    <w:pPr>
      <w:ind w:left="720" w:hanging="12"/>
      <w:jc w:val="both"/>
    </w:pPr>
    <w:rPr>
      <w:rFonts w:ascii="Arial Narrow" w:hAnsi="Arial Narrow"/>
      <w:bCs/>
      <w:iCs/>
      <w:lang w:val="es"/>
    </w:rPr>
  </w:style>
  <w:style w:type="character" w:customStyle="1" w:styleId="SangradetextonormalCar">
    <w:name w:val="Sangría de texto normal Car"/>
    <w:rPr>
      <w:rFonts w:ascii="Arial Narrow" w:hAnsi="Arial Narrow" w:cs="Arial"/>
      <w:bCs/>
      <w:iCs/>
      <w:sz w:val="24"/>
      <w:szCs w:val="24"/>
      <w:lang w:val="es" w:eastAsia="es-ES"/>
    </w:rPr>
  </w:style>
  <w:style w:type="paragraph" w:styleId="Sangra2detindependiente">
    <w:name w:val="Body Text Indent 2"/>
    <w:basedOn w:val="Normal"/>
    <w:pPr>
      <w:ind w:left="720"/>
      <w:jc w:val="both"/>
    </w:pPr>
    <w:rPr>
      <w:rFonts w:ascii="Arial Narrow" w:hAnsi="Arial Narrow"/>
      <w:bCs/>
      <w:iCs/>
      <w:lang w:val="es"/>
    </w:rPr>
  </w:style>
  <w:style w:type="character" w:customStyle="1" w:styleId="Sangra2detindependienteCar">
    <w:name w:val="Sangría 2 de t. independiente Car"/>
    <w:rPr>
      <w:rFonts w:ascii="Arial Narrow" w:hAnsi="Arial Narrow" w:cs="Arial"/>
      <w:bCs/>
      <w:iCs/>
      <w:sz w:val="24"/>
      <w:szCs w:val="24"/>
      <w:lang w:val="es" w:eastAsia="es-ES"/>
    </w:rPr>
  </w:style>
  <w:style w:type="paragraph" w:styleId="Sangra3detindependiente">
    <w:name w:val="Body Text Indent 3"/>
    <w:basedOn w:val="Normal"/>
    <w:pPr>
      <w:ind w:left="708"/>
      <w:jc w:val="both"/>
    </w:pPr>
    <w:rPr>
      <w:rFonts w:ascii="Arial" w:hAnsi="Arial"/>
      <w:bCs/>
      <w:iCs/>
      <w:lang w:val="es"/>
    </w:rPr>
  </w:style>
  <w:style w:type="character" w:customStyle="1" w:styleId="Sangra3detindependienteCar">
    <w:name w:val="Sangría 3 de t. independiente Car"/>
    <w:rPr>
      <w:rFonts w:ascii="Arial" w:hAnsi="Arial" w:cs="Arial"/>
      <w:bCs/>
      <w:iCs/>
      <w:sz w:val="24"/>
      <w:szCs w:val="24"/>
      <w:lang w:val="es" w:eastAsia="es-ES"/>
    </w:rPr>
  </w:style>
  <w:style w:type="paragraph" w:styleId="NormalWeb">
    <w:name w:val="Normal (Web)"/>
    <w:basedOn w:val="Normal"/>
    <w:uiPriority w:val="99"/>
    <w:pPr>
      <w:spacing w:before="100" w:after="100"/>
    </w:pPr>
    <w:rPr>
      <w:rFonts w:ascii="Arial Unicode MS" w:eastAsia="Arial Unicode MS" w:hAnsi="Arial Unicode MS" w:cs="Arial"/>
      <w:bCs/>
      <w:iCs/>
      <w:lang w:val="es"/>
    </w:rPr>
  </w:style>
  <w:style w:type="character" w:styleId="Hipervnculovisitado">
    <w:name w:val="FollowedHyperlink"/>
    <w:rPr>
      <w:color w:val="800080"/>
      <w:u w:val="single"/>
    </w:rPr>
  </w:style>
  <w:style w:type="character" w:styleId="Textoennegrita">
    <w:name w:val="Strong"/>
    <w:rPr>
      <w:b/>
      <w:bCs/>
    </w:rPr>
  </w:style>
  <w:style w:type="paragraph" w:styleId="Subttulo">
    <w:name w:val="Subtitle"/>
    <w:basedOn w:val="Normal"/>
    <w:next w:val="Normal"/>
    <w:uiPriority w:val="11"/>
    <w:qFormat/>
    <w:rPr>
      <w:rFonts w:ascii="Arial Narrow" w:eastAsia="Arial Narrow" w:hAnsi="Arial Narrow" w:cs="Arial Narrow"/>
      <w:b/>
    </w:rPr>
  </w:style>
  <w:style w:type="character" w:customStyle="1" w:styleId="SubttuloCar">
    <w:name w:val="Subtítulo Car"/>
    <w:rPr>
      <w:rFonts w:ascii="Arial Narrow" w:hAnsi="Arial Narrow" w:cs="Arial"/>
      <w:b/>
      <w:iCs/>
      <w:sz w:val="24"/>
      <w:szCs w:val="24"/>
      <w:lang w:val="es" w:eastAsia="es-ES"/>
    </w:rPr>
  </w:style>
  <w:style w:type="paragraph" w:styleId="HTMLconformatoprevio">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bCs/>
      <w:iCs/>
      <w:sz w:val="20"/>
      <w:szCs w:val="20"/>
    </w:rPr>
  </w:style>
  <w:style w:type="character" w:customStyle="1" w:styleId="HTMLconformatoprevioCar">
    <w:name w:val="HTML con formato previo Car"/>
    <w:rPr>
      <w:rFonts w:ascii="Courier New" w:hAnsi="Courier New" w:cs="Courier New"/>
      <w:bCs/>
      <w:iCs/>
    </w:rPr>
  </w:style>
  <w:style w:type="character" w:styleId="MquinadeescribirHTML">
    <w:name w:val="HTML Typewriter"/>
    <w:rPr>
      <w:rFonts w:ascii="Courier New" w:eastAsia="Times New Roman" w:hAnsi="Courier New" w:cs="Courier New"/>
      <w:sz w:val="20"/>
      <w:szCs w:val="20"/>
    </w:rPr>
  </w:style>
  <w:style w:type="paragraph" w:styleId="Lista">
    <w:name w:val="List"/>
    <w:basedOn w:val="Normal"/>
    <w:pPr>
      <w:ind w:left="283" w:hanging="283"/>
    </w:pPr>
    <w:rPr>
      <w:rFonts w:ascii="Arial Narrow" w:hAnsi="Arial Narrow" w:cs="Arial"/>
      <w:bCs/>
      <w:iCs/>
      <w:lang w:val="es"/>
    </w:rPr>
  </w:style>
  <w:style w:type="paragraph" w:styleId="Lista2">
    <w:name w:val="List 2"/>
    <w:basedOn w:val="Normal"/>
    <w:pPr>
      <w:ind w:left="566" w:hanging="283"/>
    </w:pPr>
    <w:rPr>
      <w:rFonts w:ascii="Arial Narrow" w:hAnsi="Arial Narrow" w:cs="Arial"/>
      <w:bCs/>
      <w:iCs/>
      <w:lang w:val="es"/>
    </w:rPr>
  </w:style>
  <w:style w:type="paragraph" w:styleId="Encabezadodemensaje">
    <w:name w:val="Message Header"/>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bCs/>
      <w:iCs/>
      <w:lang w:val="es"/>
    </w:rPr>
  </w:style>
  <w:style w:type="character" w:customStyle="1" w:styleId="EncabezadodemensajeCar">
    <w:name w:val="Encabezado de mensaje Car"/>
    <w:rPr>
      <w:rFonts w:ascii="Arial" w:hAnsi="Arial" w:cs="Arial"/>
      <w:bCs/>
      <w:iCs/>
      <w:sz w:val="24"/>
      <w:szCs w:val="24"/>
      <w:shd w:val="clear" w:color="auto" w:fill="auto"/>
      <w:lang w:val="es" w:eastAsia="es-ES"/>
    </w:rPr>
  </w:style>
  <w:style w:type="paragraph" w:styleId="Saludo">
    <w:name w:val="Salutation"/>
    <w:basedOn w:val="Normal"/>
    <w:next w:val="Normal"/>
    <w:rPr>
      <w:rFonts w:ascii="Arial Narrow" w:hAnsi="Arial Narrow"/>
      <w:bCs/>
      <w:iCs/>
      <w:lang w:val="es"/>
    </w:rPr>
  </w:style>
  <w:style w:type="character" w:customStyle="1" w:styleId="SaludoCar">
    <w:name w:val="Saludo Car"/>
    <w:rPr>
      <w:rFonts w:ascii="Arial Narrow" w:hAnsi="Arial Narrow" w:cs="Arial"/>
      <w:bCs/>
      <w:iCs/>
      <w:sz w:val="24"/>
      <w:szCs w:val="24"/>
      <w:lang w:val="es" w:eastAsia="es-ES"/>
    </w:rPr>
  </w:style>
  <w:style w:type="paragraph" w:styleId="Cierre">
    <w:name w:val="Closing"/>
    <w:basedOn w:val="Normal"/>
    <w:pPr>
      <w:numPr>
        <w:numId w:val="1"/>
      </w:numPr>
    </w:pPr>
    <w:rPr>
      <w:rFonts w:ascii="Arial Narrow" w:hAnsi="Arial Narrow"/>
      <w:bCs/>
      <w:iCs/>
      <w:lang w:val="es"/>
    </w:rPr>
  </w:style>
  <w:style w:type="character" w:customStyle="1" w:styleId="CierreCar">
    <w:name w:val="Cierre Car"/>
    <w:rPr>
      <w:rFonts w:ascii="Arial Narrow" w:hAnsi="Arial Narrow" w:cs="Arial"/>
      <w:bCs/>
      <w:iCs/>
      <w:sz w:val="24"/>
      <w:szCs w:val="24"/>
      <w:lang w:val="es" w:eastAsia="es-ES"/>
    </w:rPr>
  </w:style>
  <w:style w:type="paragraph" w:styleId="Listaconvietas2">
    <w:name w:val="List Bullet 2"/>
    <w:basedOn w:val="Normal"/>
    <w:autoRedefine/>
    <w:pPr>
      <w:tabs>
        <w:tab w:val="num" w:pos="720"/>
      </w:tabs>
      <w:ind w:left="720" w:hanging="720"/>
    </w:pPr>
    <w:rPr>
      <w:rFonts w:ascii="Arial Narrow" w:hAnsi="Arial Narrow" w:cs="Arial"/>
      <w:bCs/>
      <w:iCs/>
      <w:lang w:val="es"/>
    </w:rPr>
  </w:style>
  <w:style w:type="paragraph" w:customStyle="1" w:styleId="ListaCC">
    <w:name w:val="Lista CC."/>
    <w:basedOn w:val="Normal"/>
    <w:rPr>
      <w:rFonts w:ascii="Arial Narrow" w:hAnsi="Arial Narrow" w:cs="Arial"/>
      <w:bCs/>
      <w:iCs/>
      <w:lang w:val="es"/>
    </w:rPr>
  </w:style>
  <w:style w:type="paragraph" w:styleId="Continuarlista2">
    <w:name w:val="List Continue 2"/>
    <w:basedOn w:val="Normal"/>
    <w:pPr>
      <w:spacing w:after="120"/>
      <w:ind w:left="566"/>
    </w:pPr>
    <w:rPr>
      <w:rFonts w:ascii="Arial Narrow" w:hAnsi="Arial Narrow" w:cs="Arial"/>
      <w:bCs/>
      <w:iCs/>
      <w:lang w:val="es"/>
    </w:rPr>
  </w:style>
  <w:style w:type="paragraph" w:styleId="Firma">
    <w:name w:val="Signature"/>
    <w:basedOn w:val="Normal"/>
    <w:pPr>
      <w:ind w:left="4252"/>
    </w:pPr>
    <w:rPr>
      <w:rFonts w:ascii="Arial Narrow" w:hAnsi="Arial Narrow"/>
      <w:bCs/>
      <w:iCs/>
      <w:lang w:val="es"/>
    </w:rPr>
  </w:style>
  <w:style w:type="character" w:customStyle="1" w:styleId="FirmaCar">
    <w:name w:val="Firma Car"/>
    <w:rPr>
      <w:rFonts w:ascii="Arial Narrow" w:hAnsi="Arial Narrow" w:cs="Arial"/>
      <w:bCs/>
      <w:iCs/>
      <w:sz w:val="24"/>
      <w:szCs w:val="24"/>
      <w:lang w:val="es" w:eastAsia="es-ES"/>
    </w:rPr>
  </w:style>
  <w:style w:type="paragraph" w:customStyle="1" w:styleId="Firmapuesto">
    <w:name w:val="Firma puesto"/>
    <w:basedOn w:val="Firma"/>
  </w:style>
  <w:style w:type="paragraph" w:customStyle="1" w:styleId="Firmaorganizacin">
    <w:name w:val="Firma organización"/>
    <w:basedOn w:val="Firma"/>
  </w:style>
  <w:style w:type="paragraph" w:customStyle="1" w:styleId="Infodocumentosadjuntos">
    <w:name w:val="Info documentos adjuntos"/>
    <w:basedOn w:val="Normal"/>
    <w:rPr>
      <w:rFonts w:ascii="Arial Narrow" w:hAnsi="Arial Narrow" w:cs="Arial"/>
      <w:bCs/>
      <w:iCs/>
      <w:lang w:val="es"/>
    </w:rPr>
  </w:style>
  <w:style w:type="character" w:styleId="Refdecomentario">
    <w:name w:val="annotation reference"/>
    <w:rPr>
      <w:sz w:val="16"/>
      <w:szCs w:val="16"/>
    </w:rPr>
  </w:style>
  <w:style w:type="paragraph" w:styleId="Textocomentario">
    <w:name w:val="annotation text"/>
    <w:basedOn w:val="Normal"/>
    <w:rPr>
      <w:rFonts w:ascii="Arial Narrow" w:hAnsi="Arial Narrow"/>
      <w:sz w:val="20"/>
      <w:szCs w:val="20"/>
    </w:rPr>
  </w:style>
  <w:style w:type="character" w:customStyle="1" w:styleId="TextocomentarioCar">
    <w:name w:val="Texto comentario Car"/>
    <w:rPr>
      <w:rFonts w:ascii="Arial Narrow" w:hAnsi="Arial Narrow" w:cs="Arial"/>
      <w:lang w:val="es-ES" w:eastAsia="es-ES"/>
    </w:rPr>
  </w:style>
  <w:style w:type="paragraph" w:styleId="Asuntodelcomentario">
    <w:name w:val="annotation subject"/>
    <w:basedOn w:val="Textocomentario"/>
    <w:next w:val="Textocomentario"/>
    <w:rPr>
      <w:b/>
      <w:bCs/>
      <w:iCs/>
    </w:rPr>
  </w:style>
  <w:style w:type="character" w:customStyle="1" w:styleId="AsuntodelcomentarioCar">
    <w:name w:val="Asunto del comentario Car"/>
    <w:rPr>
      <w:rFonts w:ascii="Arial Narrow" w:hAnsi="Arial Narrow" w:cs="Arial"/>
      <w:b/>
      <w:bCs/>
      <w:iCs/>
      <w:lang w:val="es-ES" w:eastAsia="es-ES"/>
    </w:rPr>
  </w:style>
  <w:style w:type="paragraph" w:customStyle="1" w:styleId="CM73">
    <w:name w:val="CM73"/>
    <w:basedOn w:val="Normal"/>
    <w:next w:val="Normal"/>
    <w:pPr>
      <w:widowControl w:val="0"/>
      <w:autoSpaceDE w:val="0"/>
      <w:spacing w:after="103"/>
    </w:pPr>
    <w:rPr>
      <w:rFonts w:ascii="Arial Narrow" w:hAnsi="Arial Narrow"/>
    </w:rPr>
  </w:style>
  <w:style w:type="paragraph" w:customStyle="1" w:styleId="NormalSencillo">
    <w:name w:val="Normal Sencillo"/>
    <w:basedOn w:val="Normal"/>
    <w:next w:val="Normal"/>
    <w:pPr>
      <w:jc w:val="both"/>
    </w:pPr>
    <w:rPr>
      <w:rFonts w:ascii="Arial" w:hAnsi="Arial"/>
      <w:sz w:val="20"/>
      <w:szCs w:val="20"/>
      <w:lang w:val="es"/>
    </w:rPr>
  </w:style>
  <w:style w:type="paragraph" w:customStyle="1" w:styleId="MARITZA3">
    <w:name w:val="MARITZA3"/>
    <w:pPr>
      <w:widowControl w:val="0"/>
      <w:tabs>
        <w:tab w:val="left" w:pos="-720"/>
        <w:tab w:val="left" w:pos="0"/>
      </w:tabs>
      <w:suppressAutoHyphens/>
      <w:jc w:val="both"/>
    </w:pPr>
    <w:rPr>
      <w:rFonts w:ascii="Courier New" w:hAnsi="Courier New"/>
      <w:spacing w:val="-2"/>
      <w:lang w:val="en-US" w:eastAsia="es-ES"/>
    </w:rPr>
  </w:style>
  <w:style w:type="paragraph" w:customStyle="1" w:styleId="BodyText21">
    <w:name w:val="Body Text 21"/>
    <w:basedOn w:val="Normal"/>
    <w:pPr>
      <w:widowControl w:val="0"/>
      <w:jc w:val="both"/>
    </w:pPr>
    <w:rPr>
      <w:rFonts w:ascii="Arial" w:hAnsi="Arial"/>
      <w:b/>
      <w:szCs w:val="20"/>
    </w:rPr>
  </w:style>
  <w:style w:type="paragraph" w:styleId="Textodebloque">
    <w:name w:val="Block Text"/>
    <w:basedOn w:val="Normal"/>
    <w:pPr>
      <w:tabs>
        <w:tab w:val="left" w:pos="-720"/>
      </w:tabs>
      <w:ind w:left="360" w:right="51"/>
      <w:jc w:val="both"/>
    </w:pPr>
    <w:rPr>
      <w:rFonts w:ascii="Arial" w:hAnsi="Arial"/>
      <w:szCs w:val="20"/>
      <w:lang w:val="es"/>
    </w:rPr>
  </w:style>
  <w:style w:type="paragraph" w:customStyle="1" w:styleId="Default">
    <w:name w:val="Default"/>
    <w:pPr>
      <w:suppressAutoHyphens/>
      <w:autoSpaceDE w:val="0"/>
    </w:pPr>
    <w:rPr>
      <w:rFonts w:ascii="Arial" w:hAnsi="Arial" w:cs="Arial"/>
      <w:color w:val="000000"/>
      <w:lang w:eastAsia="es-ES"/>
    </w:rPr>
  </w:style>
  <w:style w:type="paragraph" w:customStyle="1" w:styleId="font5">
    <w:name w:val="font5"/>
    <w:basedOn w:val="Normal"/>
    <w:pPr>
      <w:spacing w:before="100" w:after="100"/>
    </w:pPr>
    <w:rPr>
      <w:rFonts w:ascii="Arial" w:hAnsi="Arial" w:cs="Arial"/>
      <w:color w:val="000000"/>
      <w:sz w:val="18"/>
      <w:szCs w:val="18"/>
      <w:lang w:val="es-CO" w:eastAsia="es-CO"/>
    </w:rPr>
  </w:style>
  <w:style w:type="paragraph" w:customStyle="1" w:styleId="xl67">
    <w:name w:val="xl67"/>
    <w:basedOn w:val="Normal"/>
    <w:pPr>
      <w:spacing w:before="100" w:after="100"/>
      <w:jc w:val="right"/>
    </w:pPr>
    <w:rPr>
      <w:rFonts w:ascii="Calibri" w:hAnsi="Calibri"/>
      <w:color w:val="000000"/>
      <w:sz w:val="18"/>
      <w:szCs w:val="18"/>
      <w:lang w:val="es-CO" w:eastAsia="es-CO"/>
    </w:rPr>
  </w:style>
  <w:style w:type="paragraph" w:customStyle="1" w:styleId="xl68">
    <w:name w:val="xl68"/>
    <w:basedOn w:val="Normal"/>
    <w:pPr>
      <w:spacing w:before="100" w:after="100"/>
    </w:pPr>
    <w:rPr>
      <w:rFonts w:ascii="Calibri" w:hAnsi="Calibri"/>
      <w:color w:val="000000"/>
      <w:sz w:val="18"/>
      <w:szCs w:val="18"/>
      <w:lang w:val="es-CO" w:eastAsia="es-CO"/>
    </w:rPr>
  </w:style>
  <w:style w:type="paragraph" w:customStyle="1" w:styleId="xl69">
    <w:name w:val="xl69"/>
    <w:basedOn w:val="Normal"/>
    <w:pPr>
      <w:pBdr>
        <w:top w:val="single" w:sz="8" w:space="0" w:color="000000"/>
        <w:left w:val="single" w:sz="8" w:space="0" w:color="000000"/>
        <w:bottom w:val="single" w:sz="8" w:space="0" w:color="000000"/>
        <w:right w:val="single" w:sz="8" w:space="0" w:color="000000"/>
      </w:pBdr>
      <w:shd w:val="clear" w:color="auto" w:fill="C0C0C0"/>
      <w:spacing w:before="100" w:after="100"/>
      <w:jc w:val="center"/>
    </w:pPr>
    <w:rPr>
      <w:rFonts w:ascii="Arial Narrow" w:hAnsi="Arial Narrow"/>
      <w:b/>
      <w:bCs/>
      <w:color w:val="000000"/>
      <w:sz w:val="18"/>
      <w:szCs w:val="18"/>
      <w:lang w:val="es-CO" w:eastAsia="es-CO"/>
    </w:rPr>
  </w:style>
  <w:style w:type="paragraph" w:customStyle="1" w:styleId="xl70">
    <w:name w:val="xl70"/>
    <w:basedOn w:val="Normal"/>
    <w:pPr>
      <w:pBdr>
        <w:top w:val="single" w:sz="8" w:space="0" w:color="000000"/>
        <w:left w:val="single" w:sz="8" w:space="0" w:color="000000"/>
        <w:bottom w:val="single" w:sz="8" w:space="0" w:color="000000"/>
        <w:right w:val="single" w:sz="8" w:space="0" w:color="000000"/>
      </w:pBdr>
      <w:shd w:val="clear" w:color="auto" w:fill="C0C0C0"/>
      <w:spacing w:before="100" w:after="100"/>
      <w:jc w:val="center"/>
    </w:pPr>
    <w:rPr>
      <w:rFonts w:ascii="Arial Narrow" w:hAnsi="Arial Narrow"/>
      <w:b/>
      <w:bCs/>
      <w:color w:val="000000"/>
      <w:sz w:val="18"/>
      <w:szCs w:val="18"/>
      <w:lang w:val="es-CO" w:eastAsia="es-CO"/>
    </w:rPr>
  </w:style>
  <w:style w:type="paragraph" w:customStyle="1" w:styleId="xl71">
    <w:name w:val="xl71"/>
    <w:basedOn w:val="Normal"/>
    <w:pPr>
      <w:pBdr>
        <w:top w:val="single" w:sz="4" w:space="0" w:color="000000"/>
        <w:left w:val="single" w:sz="4" w:space="0" w:color="000000"/>
        <w:bottom w:val="single" w:sz="4" w:space="0" w:color="000000"/>
        <w:right w:val="single" w:sz="4" w:space="0" w:color="000000"/>
      </w:pBdr>
      <w:shd w:val="clear" w:color="auto" w:fill="FFFFFF"/>
      <w:spacing w:before="100" w:after="100"/>
      <w:jc w:val="center"/>
    </w:pPr>
    <w:rPr>
      <w:rFonts w:ascii="Arial Narrow" w:hAnsi="Arial Narrow"/>
      <w:b/>
      <w:bCs/>
      <w:color w:val="000000"/>
      <w:sz w:val="18"/>
      <w:szCs w:val="18"/>
      <w:lang w:val="es-CO" w:eastAsia="es-CO"/>
    </w:rPr>
  </w:style>
  <w:style w:type="paragraph" w:customStyle="1" w:styleId="xl72">
    <w:name w:val="xl72"/>
    <w:basedOn w:val="Normal"/>
    <w:pPr>
      <w:pBdr>
        <w:top w:val="single" w:sz="4" w:space="0" w:color="000000"/>
        <w:left w:val="single" w:sz="4" w:space="0" w:color="000000"/>
        <w:bottom w:val="single" w:sz="4" w:space="0" w:color="000000"/>
        <w:right w:val="single" w:sz="4" w:space="0" w:color="000000"/>
      </w:pBdr>
      <w:shd w:val="clear" w:color="auto" w:fill="FFFFFF"/>
      <w:spacing w:before="100" w:after="100"/>
      <w:jc w:val="center"/>
    </w:pPr>
    <w:rPr>
      <w:rFonts w:ascii="Arial Narrow" w:hAnsi="Arial Narrow"/>
      <w:b/>
      <w:bCs/>
      <w:color w:val="000000"/>
      <w:sz w:val="18"/>
      <w:szCs w:val="18"/>
      <w:lang w:val="es-CO" w:eastAsia="es-CO"/>
    </w:rPr>
  </w:style>
  <w:style w:type="paragraph" w:customStyle="1" w:styleId="xl73">
    <w:name w:val="xl73"/>
    <w:basedOn w:val="Normal"/>
    <w:pPr>
      <w:pBdr>
        <w:top w:val="single" w:sz="4" w:space="0" w:color="000000"/>
        <w:left w:val="single" w:sz="4" w:space="0" w:color="000000"/>
        <w:bottom w:val="single" w:sz="4" w:space="0" w:color="000000"/>
        <w:right w:val="single" w:sz="4" w:space="0" w:color="000000"/>
      </w:pBdr>
      <w:shd w:val="clear" w:color="auto" w:fill="FFFFFF"/>
      <w:spacing w:before="100" w:after="100"/>
      <w:jc w:val="center"/>
    </w:pPr>
    <w:rPr>
      <w:rFonts w:ascii="Arial Narrow" w:hAnsi="Arial Narrow"/>
      <w:b/>
      <w:bCs/>
      <w:color w:val="000000"/>
      <w:sz w:val="18"/>
      <w:szCs w:val="18"/>
      <w:lang w:val="es-CO" w:eastAsia="es-CO"/>
    </w:rPr>
  </w:style>
  <w:style w:type="paragraph" w:customStyle="1" w:styleId="xl74">
    <w:name w:val="xl74"/>
    <w:basedOn w:val="Normal"/>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color w:val="000000"/>
      <w:sz w:val="18"/>
      <w:szCs w:val="18"/>
      <w:lang w:val="es-CO" w:eastAsia="es-CO"/>
    </w:rPr>
  </w:style>
  <w:style w:type="paragraph" w:customStyle="1" w:styleId="xl75">
    <w:name w:val="xl75"/>
    <w:basedOn w:val="Normal"/>
    <w:pPr>
      <w:spacing w:before="100" w:after="100"/>
      <w:textAlignment w:val="center"/>
    </w:pPr>
    <w:rPr>
      <w:rFonts w:ascii="Arial" w:hAnsi="Arial" w:cs="Arial"/>
      <w:color w:val="000000"/>
      <w:sz w:val="18"/>
      <w:szCs w:val="18"/>
      <w:lang w:val="es-CO" w:eastAsia="es-CO"/>
    </w:rPr>
  </w:style>
  <w:style w:type="paragraph" w:customStyle="1" w:styleId="xl76">
    <w:name w:val="xl76"/>
    <w:basedOn w:val="Normal"/>
    <w:pPr>
      <w:shd w:val="clear" w:color="auto" w:fill="FFFFFF"/>
      <w:spacing w:before="100" w:after="100"/>
      <w:textAlignment w:val="center"/>
    </w:pPr>
    <w:rPr>
      <w:rFonts w:ascii="Arial" w:hAnsi="Arial" w:cs="Arial"/>
      <w:color w:val="000000"/>
      <w:sz w:val="18"/>
      <w:szCs w:val="18"/>
      <w:lang w:val="es-CO" w:eastAsia="es-CO"/>
    </w:rPr>
  </w:style>
  <w:style w:type="paragraph" w:customStyle="1" w:styleId="xl77">
    <w:name w:val="xl77"/>
    <w:basedOn w:val="Normal"/>
    <w:pPr>
      <w:spacing w:before="100" w:after="100"/>
    </w:pPr>
    <w:rPr>
      <w:rFonts w:ascii="Arial" w:hAnsi="Arial" w:cs="Arial"/>
      <w:sz w:val="18"/>
      <w:szCs w:val="18"/>
      <w:lang w:val="es-CO" w:eastAsia="es-CO"/>
    </w:rPr>
  </w:style>
  <w:style w:type="paragraph" w:customStyle="1" w:styleId="xl78">
    <w:name w:val="xl78"/>
    <w:basedOn w:val="Normal"/>
    <w:pPr>
      <w:pBdr>
        <w:top w:val="single" w:sz="4" w:space="0" w:color="000000"/>
        <w:left w:val="single" w:sz="4" w:space="0" w:color="000000"/>
        <w:bottom w:val="single" w:sz="4" w:space="0" w:color="000000"/>
        <w:right w:val="single" w:sz="4" w:space="0" w:color="000000"/>
      </w:pBdr>
      <w:spacing w:before="100" w:after="100"/>
    </w:pPr>
    <w:rPr>
      <w:rFonts w:ascii="Arial" w:hAnsi="Arial" w:cs="Arial"/>
      <w:color w:val="000000"/>
      <w:sz w:val="18"/>
      <w:szCs w:val="18"/>
      <w:lang w:val="es-CO" w:eastAsia="es-CO"/>
    </w:rPr>
  </w:style>
  <w:style w:type="paragraph" w:customStyle="1" w:styleId="xl79">
    <w:name w:val="xl79"/>
    <w:basedOn w:val="Normal"/>
    <w:pPr>
      <w:pBdr>
        <w:top w:val="single" w:sz="4" w:space="0" w:color="000000"/>
        <w:left w:val="single" w:sz="4" w:space="0" w:color="000000"/>
        <w:bottom w:val="single" w:sz="4" w:space="0" w:color="000000"/>
        <w:right w:val="single" w:sz="4" w:space="0" w:color="000000"/>
      </w:pBdr>
      <w:spacing w:before="100" w:after="100"/>
    </w:pPr>
    <w:rPr>
      <w:rFonts w:ascii="Arial" w:hAnsi="Arial" w:cs="Arial"/>
      <w:color w:val="000000"/>
      <w:sz w:val="18"/>
      <w:szCs w:val="18"/>
      <w:lang w:val="es-CO" w:eastAsia="es-CO"/>
    </w:rPr>
  </w:style>
  <w:style w:type="paragraph" w:customStyle="1" w:styleId="xl80">
    <w:name w:val="xl80"/>
    <w:basedOn w:val="Normal"/>
    <w:pPr>
      <w:spacing w:before="100" w:after="100"/>
    </w:pPr>
    <w:rPr>
      <w:rFonts w:ascii="Arial" w:hAnsi="Arial" w:cs="Arial"/>
      <w:color w:val="000000"/>
      <w:sz w:val="18"/>
      <w:szCs w:val="18"/>
      <w:lang w:val="es-CO" w:eastAsia="es-CO"/>
    </w:rPr>
  </w:style>
  <w:style w:type="paragraph" w:customStyle="1" w:styleId="xl81">
    <w:name w:val="xl81"/>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color w:val="000000"/>
      <w:sz w:val="18"/>
      <w:szCs w:val="18"/>
      <w:lang w:val="es-CO" w:eastAsia="es-CO"/>
    </w:rPr>
  </w:style>
  <w:style w:type="paragraph" w:customStyle="1" w:styleId="xl82">
    <w:name w:val="xl8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color w:val="000000"/>
      <w:sz w:val="18"/>
      <w:szCs w:val="18"/>
      <w:lang w:val="es-CO" w:eastAsia="es-CO"/>
    </w:rPr>
  </w:style>
  <w:style w:type="paragraph" w:customStyle="1" w:styleId="xl83">
    <w:name w:val="xl83"/>
    <w:basedOn w:val="Normal"/>
    <w:pPr>
      <w:pBdr>
        <w:top w:val="single" w:sz="4" w:space="0" w:color="000000"/>
        <w:left w:val="single" w:sz="4" w:space="0" w:color="000000"/>
        <w:bottom w:val="single" w:sz="4" w:space="0" w:color="000000"/>
        <w:right w:val="single" w:sz="4" w:space="0" w:color="000000"/>
      </w:pBdr>
      <w:shd w:val="clear" w:color="auto" w:fill="FFFFFF"/>
      <w:spacing w:before="100" w:after="100"/>
      <w:textAlignment w:val="center"/>
    </w:pPr>
    <w:rPr>
      <w:rFonts w:ascii="Arial" w:hAnsi="Arial" w:cs="Arial"/>
      <w:color w:val="000000"/>
      <w:sz w:val="18"/>
      <w:szCs w:val="18"/>
      <w:lang w:val="es-CO" w:eastAsia="es-CO"/>
    </w:rPr>
  </w:style>
  <w:style w:type="paragraph" w:customStyle="1" w:styleId="xl84">
    <w:name w:val="xl84"/>
    <w:basedOn w:val="Normal"/>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color w:val="000000"/>
      <w:sz w:val="18"/>
      <w:szCs w:val="18"/>
      <w:lang w:val="es-CO" w:eastAsia="es-CO"/>
    </w:rPr>
  </w:style>
  <w:style w:type="paragraph" w:customStyle="1" w:styleId="xl85">
    <w:name w:val="xl85"/>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color w:val="000000"/>
      <w:sz w:val="18"/>
      <w:szCs w:val="18"/>
      <w:lang w:val="es-CO" w:eastAsia="es-CO"/>
    </w:rPr>
  </w:style>
  <w:style w:type="paragraph" w:customStyle="1" w:styleId="xl86">
    <w:name w:val="xl8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color w:val="000000"/>
      <w:sz w:val="18"/>
      <w:szCs w:val="18"/>
      <w:lang w:val="es-CO" w:eastAsia="es-CO"/>
    </w:rPr>
  </w:style>
  <w:style w:type="paragraph" w:customStyle="1" w:styleId="xl87">
    <w:name w:val="xl87"/>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color w:val="000000"/>
      <w:sz w:val="18"/>
      <w:szCs w:val="18"/>
      <w:lang w:val="es-CO" w:eastAsia="es-CO"/>
    </w:rPr>
  </w:style>
  <w:style w:type="paragraph" w:customStyle="1" w:styleId="xl88">
    <w:name w:val="xl88"/>
    <w:basedOn w:val="Normal"/>
    <w:pPr>
      <w:pBdr>
        <w:top w:val="single" w:sz="4" w:space="0" w:color="000000"/>
        <w:left w:val="single" w:sz="4" w:space="0" w:color="000000"/>
        <w:bottom w:val="single" w:sz="4" w:space="0" w:color="000000"/>
        <w:right w:val="single" w:sz="4" w:space="0" w:color="000000"/>
      </w:pBdr>
      <w:spacing w:before="100" w:after="100"/>
      <w:jc w:val="right"/>
    </w:pPr>
    <w:rPr>
      <w:rFonts w:ascii="Arial" w:hAnsi="Arial" w:cs="Arial"/>
      <w:color w:val="000000"/>
      <w:sz w:val="18"/>
      <w:szCs w:val="18"/>
      <w:lang w:val="es-CO" w:eastAsia="es-CO"/>
    </w:rPr>
  </w:style>
  <w:style w:type="paragraph" w:customStyle="1" w:styleId="xl89">
    <w:name w:val="xl89"/>
    <w:basedOn w:val="Normal"/>
    <w:pPr>
      <w:pBdr>
        <w:top w:val="single" w:sz="4" w:space="0" w:color="000000"/>
        <w:left w:val="single" w:sz="4" w:space="0" w:color="000000"/>
        <w:bottom w:val="single" w:sz="4" w:space="0" w:color="000000"/>
        <w:right w:val="single" w:sz="4" w:space="0" w:color="000000"/>
      </w:pBdr>
      <w:spacing w:before="100" w:after="100"/>
    </w:pPr>
    <w:rPr>
      <w:rFonts w:ascii="Arial" w:hAnsi="Arial" w:cs="Arial"/>
      <w:color w:val="000000"/>
      <w:sz w:val="18"/>
      <w:szCs w:val="18"/>
      <w:lang w:val="es-CO" w:eastAsia="es-CO"/>
    </w:rPr>
  </w:style>
  <w:style w:type="paragraph" w:customStyle="1" w:styleId="xl90">
    <w:name w:val="xl90"/>
    <w:basedOn w:val="Normal"/>
    <w:pPr>
      <w:pBdr>
        <w:top w:val="single" w:sz="4" w:space="0" w:color="000000"/>
        <w:left w:val="single" w:sz="4" w:space="0" w:color="000000"/>
        <w:bottom w:val="single" w:sz="4" w:space="0" w:color="000000"/>
        <w:right w:val="single" w:sz="4" w:space="0" w:color="000000"/>
      </w:pBdr>
      <w:spacing w:before="100" w:after="100"/>
    </w:pPr>
    <w:rPr>
      <w:rFonts w:ascii="Arial" w:hAnsi="Arial" w:cs="Arial"/>
      <w:color w:val="000000"/>
      <w:sz w:val="18"/>
      <w:szCs w:val="18"/>
      <w:lang w:val="es-CO" w:eastAsia="es-CO"/>
    </w:rPr>
  </w:style>
  <w:style w:type="paragraph" w:customStyle="1" w:styleId="xl91">
    <w:name w:val="xl91"/>
    <w:basedOn w:val="Normal"/>
    <w:pPr>
      <w:spacing w:before="100" w:after="100"/>
      <w:textAlignment w:val="center"/>
    </w:pPr>
    <w:rPr>
      <w:rFonts w:ascii="Arial" w:hAnsi="Arial" w:cs="Arial"/>
      <w:color w:val="000000"/>
      <w:sz w:val="18"/>
      <w:szCs w:val="18"/>
      <w:lang w:val="es-CO" w:eastAsia="es-CO"/>
    </w:rPr>
  </w:style>
  <w:style w:type="paragraph" w:customStyle="1" w:styleId="xl92">
    <w:name w:val="xl92"/>
    <w:basedOn w:val="Normal"/>
    <w:pPr>
      <w:pBdr>
        <w:top w:val="single" w:sz="4" w:space="0" w:color="000000"/>
        <w:left w:val="single" w:sz="4" w:space="0" w:color="000000"/>
        <w:bottom w:val="single" w:sz="4" w:space="0" w:color="000000"/>
        <w:right w:val="single" w:sz="4" w:space="0" w:color="000000"/>
      </w:pBdr>
      <w:spacing w:before="100" w:after="100"/>
      <w:jc w:val="right"/>
    </w:pPr>
    <w:rPr>
      <w:rFonts w:ascii="Arial" w:hAnsi="Arial" w:cs="Arial"/>
      <w:sz w:val="18"/>
      <w:szCs w:val="18"/>
      <w:lang w:val="es-CO" w:eastAsia="es-CO"/>
    </w:rPr>
  </w:style>
  <w:style w:type="paragraph" w:customStyle="1" w:styleId="xl93">
    <w:name w:val="xl93"/>
    <w:basedOn w:val="Normal"/>
    <w:pPr>
      <w:pBdr>
        <w:top w:val="single" w:sz="4" w:space="0" w:color="000000"/>
        <w:left w:val="single" w:sz="4" w:space="0" w:color="000000"/>
        <w:bottom w:val="single" w:sz="4" w:space="0" w:color="000000"/>
        <w:right w:val="single" w:sz="4" w:space="0" w:color="000000"/>
      </w:pBdr>
      <w:spacing w:before="100" w:after="100"/>
      <w:jc w:val="right"/>
    </w:pPr>
    <w:rPr>
      <w:rFonts w:ascii="Arial" w:hAnsi="Arial" w:cs="Arial"/>
      <w:sz w:val="18"/>
      <w:szCs w:val="18"/>
      <w:lang w:val="es-CO" w:eastAsia="es-CO"/>
    </w:rPr>
  </w:style>
  <w:style w:type="paragraph" w:customStyle="1" w:styleId="xl94">
    <w:name w:val="xl94"/>
    <w:basedOn w:val="Normal"/>
    <w:pPr>
      <w:pBdr>
        <w:top w:val="single" w:sz="4" w:space="0" w:color="000000"/>
        <w:left w:val="single" w:sz="4" w:space="0" w:color="000000"/>
        <w:bottom w:val="single" w:sz="4" w:space="0" w:color="000000"/>
        <w:right w:val="single" w:sz="4" w:space="0" w:color="000000"/>
      </w:pBdr>
      <w:spacing w:before="100" w:after="100"/>
      <w:jc w:val="right"/>
    </w:pPr>
    <w:rPr>
      <w:rFonts w:ascii="Arial" w:hAnsi="Arial" w:cs="Arial"/>
      <w:sz w:val="18"/>
      <w:szCs w:val="18"/>
      <w:lang w:val="es-CO" w:eastAsia="es-CO"/>
    </w:rPr>
  </w:style>
  <w:style w:type="paragraph" w:customStyle="1" w:styleId="xl95">
    <w:name w:val="xl95"/>
    <w:basedOn w:val="Normal"/>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color w:val="000000"/>
      <w:sz w:val="18"/>
      <w:szCs w:val="18"/>
      <w:lang w:val="es-CO" w:eastAsia="es-CO"/>
    </w:rPr>
  </w:style>
  <w:style w:type="paragraph" w:customStyle="1" w:styleId="xl96">
    <w:name w:val="xl96"/>
    <w:basedOn w:val="Normal"/>
    <w:pPr>
      <w:pBdr>
        <w:top w:val="single" w:sz="4" w:space="0" w:color="000000"/>
        <w:left w:val="single" w:sz="4" w:space="0" w:color="000000"/>
        <w:bottom w:val="single" w:sz="4" w:space="0" w:color="000000"/>
        <w:right w:val="single" w:sz="4" w:space="0" w:color="000000"/>
      </w:pBdr>
      <w:spacing w:before="100" w:after="100"/>
    </w:pPr>
    <w:rPr>
      <w:rFonts w:ascii="Arial" w:hAnsi="Arial" w:cs="Arial"/>
      <w:color w:val="000000"/>
      <w:sz w:val="18"/>
      <w:szCs w:val="18"/>
      <w:lang w:val="es-CO" w:eastAsia="es-CO"/>
    </w:rPr>
  </w:style>
  <w:style w:type="paragraph" w:customStyle="1" w:styleId="xl97">
    <w:name w:val="xl97"/>
    <w:basedOn w:val="Normal"/>
    <w:pPr>
      <w:pBdr>
        <w:top w:val="single" w:sz="4" w:space="0" w:color="000000"/>
        <w:left w:val="single" w:sz="4" w:space="0" w:color="000000"/>
        <w:bottom w:val="single" w:sz="4" w:space="0" w:color="000000"/>
        <w:right w:val="single" w:sz="4" w:space="0" w:color="000000"/>
      </w:pBdr>
      <w:spacing w:before="100" w:after="100"/>
    </w:pPr>
    <w:rPr>
      <w:rFonts w:ascii="Arial" w:hAnsi="Arial" w:cs="Arial"/>
      <w:color w:val="000000"/>
      <w:sz w:val="18"/>
      <w:szCs w:val="18"/>
      <w:lang w:val="es-CO" w:eastAsia="es-CO"/>
    </w:rPr>
  </w:style>
  <w:style w:type="paragraph" w:customStyle="1" w:styleId="xl98">
    <w:name w:val="xl98"/>
    <w:basedOn w:val="Normal"/>
    <w:pPr>
      <w:spacing w:before="100" w:after="100"/>
      <w:jc w:val="center"/>
    </w:pPr>
    <w:rPr>
      <w:rFonts w:ascii="Arial Narrow" w:hAnsi="Arial Narrow"/>
      <w:b/>
      <w:bCs/>
      <w:color w:val="000000"/>
      <w:sz w:val="18"/>
      <w:szCs w:val="18"/>
      <w:lang w:val="es-CO" w:eastAsia="es-CO"/>
    </w:rPr>
  </w:style>
  <w:style w:type="paragraph" w:customStyle="1" w:styleId="xl99">
    <w:name w:val="xl99"/>
    <w:basedOn w:val="Normal"/>
    <w:pPr>
      <w:spacing w:before="100" w:after="100"/>
      <w:textAlignment w:val="center"/>
    </w:pPr>
    <w:rPr>
      <w:rFonts w:ascii="Arial" w:hAnsi="Arial" w:cs="Arial"/>
      <w:color w:val="000000"/>
      <w:sz w:val="18"/>
      <w:szCs w:val="18"/>
      <w:lang w:val="es-CO" w:eastAsia="es-CO"/>
    </w:rPr>
  </w:style>
  <w:style w:type="paragraph" w:customStyle="1" w:styleId="Car">
    <w:name w:val="Car"/>
    <w:basedOn w:val="Normal"/>
    <w:pPr>
      <w:spacing w:after="160" w:line="240" w:lineRule="exact"/>
    </w:pPr>
    <w:rPr>
      <w:rFonts w:ascii="Verdana" w:hAnsi="Verdana" w:cs="Verdana"/>
      <w:sz w:val="20"/>
      <w:szCs w:val="20"/>
      <w:lang w:val="en-US" w:eastAsia="en-US"/>
    </w:rPr>
  </w:style>
  <w:style w:type="paragraph" w:customStyle="1" w:styleId="Standard">
    <w:name w:val="Standard"/>
    <w:pPr>
      <w:suppressAutoHyphens/>
      <w:spacing w:line="100" w:lineRule="atLeast"/>
    </w:pPr>
    <w:rPr>
      <w:rFonts w:ascii="Verdana" w:hAnsi="Verdana" w:cs="Verdana"/>
      <w:kern w:val="3"/>
      <w:sz w:val="22"/>
      <w:szCs w:val="22"/>
      <w:lang w:eastAsia="es-ES"/>
    </w:rPr>
  </w:style>
  <w:style w:type="numbering" w:customStyle="1" w:styleId="LFO1">
    <w:name w:val="LFO1"/>
    <w:basedOn w:val="Sinlista"/>
  </w:style>
  <w:style w:type="numbering" w:customStyle="1" w:styleId="LFO2">
    <w:name w:val="LFO2"/>
    <w:basedOn w:val="Sinlista"/>
  </w:style>
  <w:style w:type="table" w:styleId="Tablaconcuadrcula">
    <w:name w:val="Table Grid"/>
    <w:basedOn w:val="Tablanormal"/>
    <w:uiPriority w:val="39"/>
    <w:rsid w:val="00B45287"/>
    <w:rPr>
      <w:rFonts w:asciiTheme="minorHAnsi" w:eastAsiaTheme="minorHAnsi" w:hAnsiTheme="minorHAnsi" w:cstheme="minorBid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rPr>
      <w:rFonts w:ascii="Calibri" w:eastAsia="Calibri" w:hAnsi="Calibri" w:cs="Calibri"/>
      <w:sz w:val="22"/>
      <w:szCs w:val="22"/>
    </w:rPr>
    <w:tblPr>
      <w:tblStyleRowBandSize w:val="1"/>
      <w:tblStyleColBandSize w:val="1"/>
      <w:tblCellMar>
        <w:left w:w="108" w:type="dxa"/>
        <w:right w:w="108" w:type="dxa"/>
      </w:tblCellMar>
    </w:tblPr>
  </w:style>
  <w:style w:type="character" w:customStyle="1" w:styleId="PiedepginaCar">
    <w:name w:val="Pie de página Car"/>
    <w:basedOn w:val="Fuentedeprrafopredeter"/>
    <w:link w:val="Piedepgina"/>
    <w:uiPriority w:val="99"/>
    <w:rsid w:val="002F5CDA"/>
    <w:rPr>
      <w:lang w:eastAsia="es-ES"/>
    </w:rPr>
  </w:style>
  <w:style w:type="paragraph" w:styleId="Prrafodelista">
    <w:name w:val="List Paragraph"/>
    <w:aliases w:val="Viñeta 6,Bolita,BOLA,Párrafo de lista21,BOLADEF,HOJA,MIBEX B,Lista multicolor - Énfasis 11,Guión,Titulo 8,Chulito,chulo,Tercera viñeta,Tercer nivel de viñeta,Listado,Párrafo de lista5,Párrafo de lista31,BOLITA,Bola,List1,Bullet List,lp1"/>
    <w:basedOn w:val="Normal"/>
    <w:link w:val="PrrafodelistaCar"/>
    <w:uiPriority w:val="34"/>
    <w:qFormat/>
    <w:rsid w:val="00FB1E62"/>
    <w:pPr>
      <w:ind w:left="720"/>
      <w:contextualSpacing/>
    </w:pPr>
  </w:style>
  <w:style w:type="table" w:styleId="Tablaconcuadrcula2-nfasis1">
    <w:name w:val="Grid Table 2 Accent 1"/>
    <w:basedOn w:val="Tablanormal"/>
    <w:uiPriority w:val="47"/>
    <w:rsid w:val="00CB05A3"/>
    <w:rPr>
      <w:rFonts w:ascii="Calibri" w:eastAsia="Calibri" w:hAnsi="Calibri" w:cs="Calibri"/>
      <w:sz w:val="22"/>
      <w:szCs w:val="22"/>
      <w:lang w:val="es-CO" w:eastAsia="en-US"/>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inespaciado">
    <w:name w:val="No Spacing"/>
    <w:aliases w:val="Titulo general"/>
    <w:link w:val="SinespaciadoCar"/>
    <w:uiPriority w:val="1"/>
    <w:qFormat/>
    <w:rsid w:val="00216352"/>
    <w:rPr>
      <w:rFonts w:eastAsiaTheme="minorEastAsia" w:cstheme="minorBidi"/>
      <w:sz w:val="22"/>
      <w:szCs w:val="22"/>
      <w:lang w:val="es-CO"/>
    </w:rPr>
  </w:style>
  <w:style w:type="character" w:customStyle="1" w:styleId="SinespaciadoCar">
    <w:name w:val="Sin espaciado Car"/>
    <w:aliases w:val="Titulo general Car"/>
    <w:basedOn w:val="Fuentedeprrafopredeter"/>
    <w:link w:val="Sinespaciado"/>
    <w:uiPriority w:val="1"/>
    <w:rsid w:val="00216352"/>
    <w:rPr>
      <w:rFonts w:eastAsiaTheme="minorEastAsia" w:cstheme="minorBidi"/>
      <w:sz w:val="22"/>
      <w:szCs w:val="22"/>
      <w:lang w:val="es-CO"/>
    </w:rPr>
  </w:style>
  <w:style w:type="character" w:customStyle="1" w:styleId="PrrafodelistaCar">
    <w:name w:val="Párrafo de lista Car"/>
    <w:aliases w:val="Viñeta 6 Car,Bolita Car,BOLA Car,Párrafo de lista21 Car,BOLADEF Car,HOJA Car,MIBEX B Car,Lista multicolor - Énfasis 11 Car,Guión Car,Titulo 8 Car,Chulito Car,chulo Car,Tercera viñeta Car,Tercer nivel de viñeta Car,Listado Car"/>
    <w:link w:val="Prrafodelista"/>
    <w:uiPriority w:val="34"/>
    <w:qFormat/>
    <w:locked/>
    <w:rsid w:val="00216352"/>
    <w:rPr>
      <w:lang w:eastAsia="es-ES"/>
    </w:rPr>
  </w:style>
  <w:style w:type="paragraph" w:styleId="Descripcin">
    <w:name w:val="caption"/>
    <w:aliases w:val="Descripción2,Epígrafe Car Car,Car Car Car Car Car, Car Car Car Car Car,Epígrafe Tabla,A, Car Car, Car Car Car Car1,Título tabla/gráfica,Título tabla/gráfica1,Título tabla/gráfica2,Título tabla/gráfica3,Título tabla/gráfica4"/>
    <w:basedOn w:val="Normal"/>
    <w:next w:val="Normal"/>
    <w:uiPriority w:val="35"/>
    <w:unhideWhenUsed/>
    <w:qFormat/>
    <w:rsid w:val="00216352"/>
    <w:pPr>
      <w:suppressAutoHyphens w:val="0"/>
      <w:spacing w:after="200"/>
      <w:jc w:val="both"/>
    </w:pPr>
    <w:rPr>
      <w:rFonts w:eastAsiaTheme="minorHAnsi" w:cstheme="minorBidi"/>
      <w:i/>
      <w:iCs/>
      <w:color w:val="44546A" w:themeColor="text2"/>
      <w:sz w:val="18"/>
      <w:szCs w:val="18"/>
      <w:lang w:val="es-CO" w:eastAsia="en-US"/>
    </w:rPr>
  </w:style>
  <w:style w:type="paragraph" w:customStyle="1" w:styleId="TableParagraph">
    <w:name w:val="Table Paragraph"/>
    <w:basedOn w:val="Normal"/>
    <w:uiPriority w:val="1"/>
    <w:qFormat/>
    <w:rsid w:val="002934FA"/>
    <w:pPr>
      <w:widowControl w:val="0"/>
      <w:suppressAutoHyphens w:val="0"/>
      <w:autoSpaceDE w:val="0"/>
      <w:autoSpaceDN w:val="0"/>
    </w:pPr>
    <w:rPr>
      <w:rFonts w:ascii="Arial MT" w:eastAsia="Arial MT" w:hAnsi="Arial MT" w:cs="Arial MT"/>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1202390">
      <w:bodyDiv w:val="1"/>
      <w:marLeft w:val="0"/>
      <w:marRight w:val="0"/>
      <w:marTop w:val="0"/>
      <w:marBottom w:val="0"/>
      <w:divBdr>
        <w:top w:val="none" w:sz="0" w:space="0" w:color="auto"/>
        <w:left w:val="none" w:sz="0" w:space="0" w:color="auto"/>
        <w:bottom w:val="none" w:sz="0" w:space="0" w:color="auto"/>
        <w:right w:val="none" w:sz="0" w:space="0" w:color="auto"/>
      </w:divBdr>
      <w:divsChild>
        <w:div w:id="867720683">
          <w:marLeft w:val="547"/>
          <w:marRight w:val="0"/>
          <w:marTop w:val="0"/>
          <w:marBottom w:val="0"/>
          <w:divBdr>
            <w:top w:val="none" w:sz="0" w:space="0" w:color="auto"/>
            <w:left w:val="none" w:sz="0" w:space="0" w:color="auto"/>
            <w:bottom w:val="none" w:sz="0" w:space="0" w:color="auto"/>
            <w:right w:val="none" w:sz="0" w:space="0" w:color="auto"/>
          </w:divBdr>
        </w:div>
      </w:divsChild>
    </w:div>
    <w:div w:id="853157073">
      <w:bodyDiv w:val="1"/>
      <w:marLeft w:val="0"/>
      <w:marRight w:val="0"/>
      <w:marTop w:val="0"/>
      <w:marBottom w:val="0"/>
      <w:divBdr>
        <w:top w:val="none" w:sz="0" w:space="0" w:color="auto"/>
        <w:left w:val="none" w:sz="0" w:space="0" w:color="auto"/>
        <w:bottom w:val="none" w:sz="0" w:space="0" w:color="auto"/>
        <w:right w:val="none" w:sz="0" w:space="0" w:color="auto"/>
      </w:divBdr>
      <w:divsChild>
        <w:div w:id="1641688228">
          <w:marLeft w:val="547"/>
          <w:marRight w:val="0"/>
          <w:marTop w:val="0"/>
          <w:marBottom w:val="0"/>
          <w:divBdr>
            <w:top w:val="none" w:sz="0" w:space="0" w:color="auto"/>
            <w:left w:val="none" w:sz="0" w:space="0" w:color="auto"/>
            <w:bottom w:val="none" w:sz="0" w:space="0" w:color="auto"/>
            <w:right w:val="none" w:sz="0" w:space="0" w:color="auto"/>
          </w:divBdr>
        </w:div>
      </w:divsChild>
    </w:div>
    <w:div w:id="1879512915">
      <w:bodyDiv w:val="1"/>
      <w:marLeft w:val="0"/>
      <w:marRight w:val="0"/>
      <w:marTop w:val="0"/>
      <w:marBottom w:val="0"/>
      <w:divBdr>
        <w:top w:val="none" w:sz="0" w:space="0" w:color="auto"/>
        <w:left w:val="none" w:sz="0" w:space="0" w:color="auto"/>
        <w:bottom w:val="none" w:sz="0" w:space="0" w:color="auto"/>
        <w:right w:val="none" w:sz="0" w:space="0" w:color="auto"/>
      </w:divBdr>
    </w:div>
    <w:div w:id="1961763855">
      <w:bodyDiv w:val="1"/>
      <w:marLeft w:val="0"/>
      <w:marRight w:val="0"/>
      <w:marTop w:val="0"/>
      <w:marBottom w:val="0"/>
      <w:divBdr>
        <w:top w:val="none" w:sz="0" w:space="0" w:color="auto"/>
        <w:left w:val="none" w:sz="0" w:space="0" w:color="auto"/>
        <w:bottom w:val="none" w:sz="0" w:space="0" w:color="auto"/>
        <w:right w:val="none" w:sz="0" w:space="0" w:color="auto"/>
      </w:divBdr>
      <w:divsChild>
        <w:div w:id="53504901">
          <w:marLeft w:val="547"/>
          <w:marRight w:val="0"/>
          <w:marTop w:val="0"/>
          <w:marBottom w:val="0"/>
          <w:divBdr>
            <w:top w:val="none" w:sz="0" w:space="0" w:color="auto"/>
            <w:left w:val="none" w:sz="0" w:space="0" w:color="auto"/>
            <w:bottom w:val="none" w:sz="0" w:space="0" w:color="auto"/>
            <w:right w:val="none" w:sz="0" w:space="0" w:color="auto"/>
          </w:divBdr>
        </w:div>
      </w:divsChild>
    </w:div>
    <w:div w:id="2044361836">
      <w:bodyDiv w:val="1"/>
      <w:marLeft w:val="0"/>
      <w:marRight w:val="0"/>
      <w:marTop w:val="0"/>
      <w:marBottom w:val="0"/>
      <w:divBdr>
        <w:top w:val="none" w:sz="0" w:space="0" w:color="auto"/>
        <w:left w:val="none" w:sz="0" w:space="0" w:color="auto"/>
        <w:bottom w:val="none" w:sz="0" w:space="0" w:color="auto"/>
        <w:right w:val="none" w:sz="0" w:space="0" w:color="auto"/>
      </w:divBdr>
      <w:divsChild>
        <w:div w:id="818113897">
          <w:marLeft w:val="547"/>
          <w:marRight w:val="0"/>
          <w:marTop w:val="0"/>
          <w:marBottom w:val="0"/>
          <w:divBdr>
            <w:top w:val="none" w:sz="0" w:space="0" w:color="auto"/>
            <w:left w:val="none" w:sz="0" w:space="0" w:color="auto"/>
            <w:bottom w:val="none" w:sz="0" w:space="0" w:color="auto"/>
            <w:right w:val="none" w:sz="0" w:space="0" w:color="auto"/>
          </w:divBdr>
        </w:div>
      </w:divsChild>
    </w:div>
    <w:div w:id="2045404428">
      <w:bodyDiv w:val="1"/>
      <w:marLeft w:val="0"/>
      <w:marRight w:val="0"/>
      <w:marTop w:val="0"/>
      <w:marBottom w:val="0"/>
      <w:divBdr>
        <w:top w:val="none" w:sz="0" w:space="0" w:color="auto"/>
        <w:left w:val="none" w:sz="0" w:space="0" w:color="auto"/>
        <w:bottom w:val="none" w:sz="0" w:space="0" w:color="auto"/>
        <w:right w:val="none" w:sz="0" w:space="0" w:color="auto"/>
      </w:divBdr>
      <w:divsChild>
        <w:div w:id="766539334">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esktop\Yarima%202024\11.%20Noviembre\Ecoturismo\Estadistica%20de%20visitantes%202006%20-%20202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CO" sz="1400"/>
              <a:t>INGRESOS DE VISITANTES </a:t>
            </a:r>
          </a:p>
          <a:p>
            <a:pPr>
              <a:defRPr/>
            </a:pPr>
            <a:r>
              <a:rPr lang="es-CO" sz="1400"/>
              <a:t>SFF LOS FLAMENCOS </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Hoja1!$C$5</c:f>
              <c:strCache>
                <c:ptCount val="1"/>
                <c:pt idx="0">
                  <c:v>No. de Visitantes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Hoja1!$B$6:$B$23</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Hoja1!$C$6:$C$23</c:f>
              <c:numCache>
                <c:formatCode>#,##0</c:formatCode>
                <c:ptCount val="18"/>
                <c:pt idx="0">
                  <c:v>3579</c:v>
                </c:pt>
                <c:pt idx="1">
                  <c:v>5320</c:v>
                </c:pt>
                <c:pt idx="2">
                  <c:v>6024</c:v>
                </c:pt>
                <c:pt idx="3">
                  <c:v>454</c:v>
                </c:pt>
                <c:pt idx="4">
                  <c:v>363</c:v>
                </c:pt>
                <c:pt idx="5">
                  <c:v>4165</c:v>
                </c:pt>
                <c:pt idx="6">
                  <c:v>3259</c:v>
                </c:pt>
                <c:pt idx="7">
                  <c:v>13779</c:v>
                </c:pt>
                <c:pt idx="8">
                  <c:v>7690</c:v>
                </c:pt>
                <c:pt idx="9">
                  <c:v>12845</c:v>
                </c:pt>
                <c:pt idx="10">
                  <c:v>10637</c:v>
                </c:pt>
                <c:pt idx="11">
                  <c:v>14982</c:v>
                </c:pt>
                <c:pt idx="12">
                  <c:v>16630</c:v>
                </c:pt>
                <c:pt idx="13">
                  <c:v>987</c:v>
                </c:pt>
                <c:pt idx="14">
                  <c:v>4330</c:v>
                </c:pt>
                <c:pt idx="15">
                  <c:v>22554</c:v>
                </c:pt>
                <c:pt idx="16">
                  <c:v>18119</c:v>
                </c:pt>
                <c:pt idx="17">
                  <c:v>36445</c:v>
                </c:pt>
              </c:numCache>
            </c:numRef>
          </c:val>
          <c:extLst>
            <c:ext xmlns:c16="http://schemas.microsoft.com/office/drawing/2014/chart" uri="{C3380CC4-5D6E-409C-BE32-E72D297353CC}">
              <c16:uniqueId val="{00000000-9D7D-4319-8EF2-76BC6F3AF0AB}"/>
            </c:ext>
          </c:extLst>
        </c:ser>
        <c:dLbls>
          <c:dLblPos val="outEnd"/>
          <c:showLegendKey val="0"/>
          <c:showVal val="1"/>
          <c:showCatName val="0"/>
          <c:showSerName val="0"/>
          <c:showPercent val="0"/>
          <c:showBubbleSize val="0"/>
        </c:dLbls>
        <c:gapWidth val="164"/>
        <c:overlap val="-22"/>
        <c:axId val="532963760"/>
        <c:axId val="547341024"/>
      </c:barChart>
      <c:catAx>
        <c:axId val="53296376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47341024"/>
        <c:crosses val="autoZero"/>
        <c:auto val="1"/>
        <c:lblAlgn val="ctr"/>
        <c:lblOffset val="100"/>
        <c:noMultiLvlLbl val="0"/>
      </c:catAx>
      <c:valAx>
        <c:axId val="54734102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32963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1OoN7npxH3MlzZP1uUvxH4tiJQ==">CgMxLjAyCGguZ2pkZ3hzOAByITFUR0xFTzc1c29jQW96RjByVWc4SDFrajRJT3FVemhxeA==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6000</Words>
  <Characters>33005</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PNNC</Company>
  <LinksUpToDate>false</LinksUpToDate>
  <CharactersWithSpaces>38928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parques nacionales naturales de colombia</dc:creator>
  <cp:lastModifiedBy>DANIELA daniela</cp:lastModifiedBy>
  <cp:revision>3</cp:revision>
  <dcterms:created xsi:type="dcterms:W3CDTF">2024-11-12T19:53:00Z</dcterms:created>
  <dcterms:modified xsi:type="dcterms:W3CDTF">2024-11-13T16:11:00Z</dcterms:modified>
</cp:coreProperties>
</file>