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65759" w14:textId="77777777" w:rsidR="002F4304" w:rsidRPr="00E835FE" w:rsidRDefault="002F4304" w:rsidP="00A97D80">
      <w:pPr>
        <w:pStyle w:val="TDC3"/>
      </w:pPr>
      <w:bookmarkStart w:id="0" w:name="_GoBack"/>
      <w:bookmarkEnd w:id="0"/>
    </w:p>
    <w:p w14:paraId="4671C33B" w14:textId="77777777" w:rsidR="00F404F2" w:rsidRPr="00E835FE" w:rsidRDefault="00F404F2" w:rsidP="00A97D80">
      <w:pPr>
        <w:pStyle w:val="TDC3"/>
      </w:pPr>
      <w:r w:rsidRPr="00E835FE">
        <w:t>TABLA DE CONTENIDO</w:t>
      </w:r>
    </w:p>
    <w:p w14:paraId="155B765E" w14:textId="77777777" w:rsidR="00B94D6F" w:rsidRPr="00E835FE" w:rsidRDefault="00B94D6F" w:rsidP="00B94D6F">
      <w:pPr>
        <w:rPr>
          <w:rFonts w:ascii="Arial Narrow" w:hAnsi="Arial Narrow"/>
          <w:sz w:val="22"/>
          <w:szCs w:val="22"/>
        </w:rPr>
      </w:pPr>
    </w:p>
    <w:p w14:paraId="70D8B602" w14:textId="254B8270" w:rsidR="00F404F2" w:rsidRPr="00E835FE" w:rsidRDefault="00F404F2" w:rsidP="00FB4BB8">
      <w:pPr>
        <w:tabs>
          <w:tab w:val="left" w:pos="6751"/>
          <w:tab w:val="right" w:pos="9407"/>
        </w:tabs>
        <w:jc w:val="both"/>
        <w:rPr>
          <w:rFonts w:ascii="Arial Narrow" w:hAnsi="Arial Narrow" w:cs="Arial"/>
          <w:sz w:val="22"/>
          <w:szCs w:val="22"/>
        </w:rPr>
      </w:pPr>
    </w:p>
    <w:p w14:paraId="0DA7F276" w14:textId="6B8E36D2" w:rsidR="00D7428F" w:rsidRPr="00A94CC7" w:rsidRDefault="00F404F2" w:rsidP="00A94CC7">
      <w:pPr>
        <w:pStyle w:val="TDC3"/>
        <w:spacing w:before="240" w:after="240" w:line="240" w:lineRule="auto"/>
        <w:rPr>
          <w:rFonts w:asciiTheme="minorHAnsi" w:eastAsiaTheme="minorEastAsia" w:hAnsiTheme="minorHAnsi" w:cstheme="minorBidi"/>
          <w:b w:val="0"/>
          <w:bCs w:val="0"/>
          <w:noProof/>
        </w:rPr>
      </w:pPr>
      <w:r w:rsidRPr="00A94CC7">
        <w:rPr>
          <w:b w:val="0"/>
          <w:bCs w:val="0"/>
        </w:rPr>
        <w:fldChar w:fldCharType="begin"/>
      </w:r>
      <w:r w:rsidRPr="00A94CC7">
        <w:rPr>
          <w:b w:val="0"/>
          <w:bCs w:val="0"/>
        </w:rPr>
        <w:instrText xml:space="preserve"> </w:instrText>
      </w:r>
      <w:r w:rsidR="00EE5FB6" w:rsidRPr="00A94CC7">
        <w:rPr>
          <w:b w:val="0"/>
          <w:bCs w:val="0"/>
        </w:rPr>
        <w:instrText>TOC</w:instrText>
      </w:r>
      <w:r w:rsidRPr="00A94CC7">
        <w:rPr>
          <w:b w:val="0"/>
          <w:bCs w:val="0"/>
        </w:rPr>
        <w:instrText xml:space="preserve"> \o "1-3" \h \z </w:instrText>
      </w:r>
      <w:r w:rsidRPr="00A94CC7">
        <w:rPr>
          <w:b w:val="0"/>
          <w:bCs w:val="0"/>
        </w:rPr>
        <w:fldChar w:fldCharType="separate"/>
      </w:r>
      <w:hyperlink w:anchor="_Toc72946217" w:history="1">
        <w:r w:rsidR="00D7428F" w:rsidRPr="00A94CC7">
          <w:rPr>
            <w:rStyle w:val="Hipervnculo"/>
            <w:b w:val="0"/>
            <w:bCs w:val="0"/>
            <w:noProof/>
          </w:rPr>
          <w:t>1.</w:t>
        </w:r>
        <w:r w:rsidR="00D7428F" w:rsidRPr="00A94CC7">
          <w:rPr>
            <w:rFonts w:asciiTheme="minorHAnsi" w:eastAsiaTheme="minorEastAsia" w:hAnsiTheme="minorHAnsi" w:cstheme="minorBidi"/>
            <w:b w:val="0"/>
            <w:bCs w:val="0"/>
            <w:noProof/>
          </w:rPr>
          <w:tab/>
        </w:r>
        <w:r w:rsidR="00D7428F" w:rsidRPr="00A94CC7">
          <w:rPr>
            <w:rStyle w:val="Hipervnculo"/>
            <w:b w:val="0"/>
            <w:bCs w:val="0"/>
            <w:noProof/>
          </w:rPr>
          <w:t>OBJETIVO</w:t>
        </w:r>
        <w:r w:rsidR="00D7428F" w:rsidRPr="00A94CC7">
          <w:rPr>
            <w:b w:val="0"/>
            <w:bCs w:val="0"/>
            <w:noProof/>
            <w:webHidden/>
          </w:rPr>
          <w:tab/>
        </w:r>
        <w:r w:rsidR="00D7428F" w:rsidRPr="00A94CC7">
          <w:rPr>
            <w:b w:val="0"/>
            <w:bCs w:val="0"/>
            <w:noProof/>
            <w:webHidden/>
          </w:rPr>
          <w:fldChar w:fldCharType="begin"/>
        </w:r>
        <w:r w:rsidR="00D7428F" w:rsidRPr="00A94CC7">
          <w:rPr>
            <w:b w:val="0"/>
            <w:bCs w:val="0"/>
            <w:noProof/>
            <w:webHidden/>
          </w:rPr>
          <w:instrText xml:space="preserve"> PAGEREF _Toc72946217 \h </w:instrText>
        </w:r>
        <w:r w:rsidR="00D7428F" w:rsidRPr="00A94CC7">
          <w:rPr>
            <w:b w:val="0"/>
            <w:bCs w:val="0"/>
            <w:noProof/>
            <w:webHidden/>
          </w:rPr>
        </w:r>
        <w:r w:rsidR="00D7428F" w:rsidRPr="00A94CC7">
          <w:rPr>
            <w:b w:val="0"/>
            <w:bCs w:val="0"/>
            <w:noProof/>
            <w:webHidden/>
          </w:rPr>
          <w:fldChar w:fldCharType="separate"/>
        </w:r>
        <w:r w:rsidR="00AA74F5">
          <w:rPr>
            <w:b w:val="0"/>
            <w:bCs w:val="0"/>
            <w:noProof/>
            <w:webHidden/>
          </w:rPr>
          <w:t>2</w:t>
        </w:r>
        <w:r w:rsidR="00D7428F" w:rsidRPr="00A94CC7">
          <w:rPr>
            <w:b w:val="0"/>
            <w:bCs w:val="0"/>
            <w:noProof/>
            <w:webHidden/>
          </w:rPr>
          <w:fldChar w:fldCharType="end"/>
        </w:r>
      </w:hyperlink>
    </w:p>
    <w:p w14:paraId="7F0D4B24" w14:textId="545E3C59" w:rsidR="00D7428F" w:rsidRPr="00A94CC7" w:rsidRDefault="00337015" w:rsidP="00A94CC7">
      <w:pPr>
        <w:pStyle w:val="TDC3"/>
        <w:spacing w:before="240" w:after="240" w:line="240" w:lineRule="auto"/>
        <w:rPr>
          <w:rFonts w:asciiTheme="minorHAnsi" w:eastAsiaTheme="minorEastAsia" w:hAnsiTheme="minorHAnsi" w:cstheme="minorBidi"/>
          <w:b w:val="0"/>
          <w:bCs w:val="0"/>
          <w:noProof/>
        </w:rPr>
      </w:pPr>
      <w:hyperlink w:anchor="_Toc72946218" w:history="1">
        <w:r w:rsidR="00D7428F" w:rsidRPr="00A94CC7">
          <w:rPr>
            <w:rStyle w:val="Hipervnculo"/>
            <w:b w:val="0"/>
            <w:bCs w:val="0"/>
            <w:noProof/>
          </w:rPr>
          <w:t>2.</w:t>
        </w:r>
        <w:r w:rsidR="00D7428F" w:rsidRPr="00A94CC7">
          <w:rPr>
            <w:rFonts w:asciiTheme="minorHAnsi" w:eastAsiaTheme="minorEastAsia" w:hAnsiTheme="minorHAnsi" w:cstheme="minorBidi"/>
            <w:b w:val="0"/>
            <w:bCs w:val="0"/>
            <w:noProof/>
          </w:rPr>
          <w:tab/>
        </w:r>
        <w:r w:rsidR="00D7428F" w:rsidRPr="00A94CC7">
          <w:rPr>
            <w:rStyle w:val="Hipervnculo"/>
            <w:b w:val="0"/>
            <w:bCs w:val="0"/>
            <w:noProof/>
          </w:rPr>
          <w:t>ALCANCE</w:t>
        </w:r>
        <w:r w:rsidR="00D7428F" w:rsidRPr="00A94CC7">
          <w:rPr>
            <w:b w:val="0"/>
            <w:bCs w:val="0"/>
            <w:noProof/>
            <w:webHidden/>
          </w:rPr>
          <w:tab/>
        </w:r>
        <w:r w:rsidR="00D7428F" w:rsidRPr="00A94CC7">
          <w:rPr>
            <w:b w:val="0"/>
            <w:bCs w:val="0"/>
            <w:noProof/>
            <w:webHidden/>
          </w:rPr>
          <w:fldChar w:fldCharType="begin"/>
        </w:r>
        <w:r w:rsidR="00D7428F" w:rsidRPr="00A94CC7">
          <w:rPr>
            <w:b w:val="0"/>
            <w:bCs w:val="0"/>
            <w:noProof/>
            <w:webHidden/>
          </w:rPr>
          <w:instrText xml:space="preserve"> PAGEREF _Toc72946218 \h </w:instrText>
        </w:r>
        <w:r w:rsidR="00D7428F" w:rsidRPr="00A94CC7">
          <w:rPr>
            <w:b w:val="0"/>
            <w:bCs w:val="0"/>
            <w:noProof/>
            <w:webHidden/>
          </w:rPr>
        </w:r>
        <w:r w:rsidR="00D7428F" w:rsidRPr="00A94CC7">
          <w:rPr>
            <w:b w:val="0"/>
            <w:bCs w:val="0"/>
            <w:noProof/>
            <w:webHidden/>
          </w:rPr>
          <w:fldChar w:fldCharType="separate"/>
        </w:r>
        <w:r w:rsidR="00AA74F5">
          <w:rPr>
            <w:b w:val="0"/>
            <w:bCs w:val="0"/>
            <w:noProof/>
            <w:webHidden/>
          </w:rPr>
          <w:t>2</w:t>
        </w:r>
        <w:r w:rsidR="00D7428F" w:rsidRPr="00A94CC7">
          <w:rPr>
            <w:b w:val="0"/>
            <w:bCs w:val="0"/>
            <w:noProof/>
            <w:webHidden/>
          </w:rPr>
          <w:fldChar w:fldCharType="end"/>
        </w:r>
      </w:hyperlink>
    </w:p>
    <w:p w14:paraId="3C089FB6" w14:textId="7E72EDD3" w:rsidR="00D7428F" w:rsidRPr="00A94CC7" w:rsidRDefault="00337015" w:rsidP="00A94CC7">
      <w:pPr>
        <w:pStyle w:val="TDC3"/>
        <w:spacing w:before="240" w:after="240" w:line="240" w:lineRule="auto"/>
        <w:rPr>
          <w:rFonts w:asciiTheme="minorHAnsi" w:eastAsiaTheme="minorEastAsia" w:hAnsiTheme="minorHAnsi" w:cstheme="minorBidi"/>
          <w:b w:val="0"/>
          <w:bCs w:val="0"/>
          <w:noProof/>
        </w:rPr>
      </w:pPr>
      <w:hyperlink w:anchor="_Toc72946219" w:history="1">
        <w:r w:rsidR="00D7428F" w:rsidRPr="00A94CC7">
          <w:rPr>
            <w:rStyle w:val="Hipervnculo"/>
            <w:b w:val="0"/>
            <w:bCs w:val="0"/>
            <w:noProof/>
          </w:rPr>
          <w:t>3.</w:t>
        </w:r>
        <w:r w:rsidR="00D7428F" w:rsidRPr="00A94CC7">
          <w:rPr>
            <w:rFonts w:asciiTheme="minorHAnsi" w:eastAsiaTheme="minorEastAsia" w:hAnsiTheme="minorHAnsi" w:cstheme="minorBidi"/>
            <w:b w:val="0"/>
            <w:bCs w:val="0"/>
            <w:noProof/>
          </w:rPr>
          <w:tab/>
        </w:r>
        <w:r w:rsidR="00D7428F" w:rsidRPr="00A94CC7">
          <w:rPr>
            <w:rStyle w:val="Hipervnculo"/>
            <w:b w:val="0"/>
            <w:bCs w:val="0"/>
            <w:noProof/>
          </w:rPr>
          <w:t>DEFINICIONES</w:t>
        </w:r>
        <w:r w:rsidR="00D7428F" w:rsidRPr="00A94CC7">
          <w:rPr>
            <w:b w:val="0"/>
            <w:bCs w:val="0"/>
            <w:noProof/>
            <w:webHidden/>
          </w:rPr>
          <w:tab/>
        </w:r>
        <w:r w:rsidR="00D7428F" w:rsidRPr="00A94CC7">
          <w:rPr>
            <w:b w:val="0"/>
            <w:bCs w:val="0"/>
            <w:noProof/>
            <w:webHidden/>
          </w:rPr>
          <w:fldChar w:fldCharType="begin"/>
        </w:r>
        <w:r w:rsidR="00D7428F" w:rsidRPr="00A94CC7">
          <w:rPr>
            <w:b w:val="0"/>
            <w:bCs w:val="0"/>
            <w:noProof/>
            <w:webHidden/>
          </w:rPr>
          <w:instrText xml:space="preserve"> PAGEREF _Toc72946219 \h </w:instrText>
        </w:r>
        <w:r w:rsidR="00D7428F" w:rsidRPr="00A94CC7">
          <w:rPr>
            <w:b w:val="0"/>
            <w:bCs w:val="0"/>
            <w:noProof/>
            <w:webHidden/>
          </w:rPr>
        </w:r>
        <w:r w:rsidR="00D7428F" w:rsidRPr="00A94CC7">
          <w:rPr>
            <w:b w:val="0"/>
            <w:bCs w:val="0"/>
            <w:noProof/>
            <w:webHidden/>
          </w:rPr>
          <w:fldChar w:fldCharType="separate"/>
        </w:r>
        <w:r w:rsidR="00AA74F5">
          <w:rPr>
            <w:b w:val="0"/>
            <w:bCs w:val="0"/>
            <w:noProof/>
            <w:webHidden/>
          </w:rPr>
          <w:t>2</w:t>
        </w:r>
        <w:r w:rsidR="00D7428F" w:rsidRPr="00A94CC7">
          <w:rPr>
            <w:b w:val="0"/>
            <w:bCs w:val="0"/>
            <w:noProof/>
            <w:webHidden/>
          </w:rPr>
          <w:fldChar w:fldCharType="end"/>
        </w:r>
      </w:hyperlink>
    </w:p>
    <w:p w14:paraId="31E3D7DE" w14:textId="5B12B98A" w:rsidR="00D7428F" w:rsidRPr="00A94CC7" w:rsidRDefault="00337015" w:rsidP="00A94CC7">
      <w:pPr>
        <w:pStyle w:val="TDC3"/>
        <w:spacing w:before="240" w:after="240" w:line="240" w:lineRule="auto"/>
        <w:rPr>
          <w:rFonts w:asciiTheme="minorHAnsi" w:eastAsiaTheme="minorEastAsia" w:hAnsiTheme="minorHAnsi" w:cstheme="minorBidi"/>
          <w:b w:val="0"/>
          <w:bCs w:val="0"/>
          <w:noProof/>
        </w:rPr>
      </w:pPr>
      <w:hyperlink w:anchor="_Toc72946220" w:history="1">
        <w:r w:rsidR="00D7428F" w:rsidRPr="00A94CC7">
          <w:rPr>
            <w:rStyle w:val="Hipervnculo"/>
            <w:b w:val="0"/>
            <w:bCs w:val="0"/>
            <w:noProof/>
          </w:rPr>
          <w:t>4.</w:t>
        </w:r>
        <w:r w:rsidR="00D7428F" w:rsidRPr="00A94CC7">
          <w:rPr>
            <w:rFonts w:asciiTheme="minorHAnsi" w:eastAsiaTheme="minorEastAsia" w:hAnsiTheme="minorHAnsi" w:cstheme="minorBidi"/>
            <w:b w:val="0"/>
            <w:bCs w:val="0"/>
            <w:noProof/>
          </w:rPr>
          <w:tab/>
        </w:r>
        <w:r w:rsidR="00D7428F" w:rsidRPr="00A94CC7">
          <w:rPr>
            <w:rStyle w:val="Hipervnculo"/>
            <w:b w:val="0"/>
            <w:bCs w:val="0"/>
            <w:noProof/>
          </w:rPr>
          <w:t>NORMAS LEGALES</w:t>
        </w:r>
        <w:r w:rsidR="00D7428F" w:rsidRPr="00A94CC7">
          <w:rPr>
            <w:b w:val="0"/>
            <w:bCs w:val="0"/>
            <w:noProof/>
            <w:webHidden/>
          </w:rPr>
          <w:tab/>
        </w:r>
        <w:r w:rsidR="00D7428F" w:rsidRPr="00A94CC7">
          <w:rPr>
            <w:b w:val="0"/>
            <w:bCs w:val="0"/>
            <w:noProof/>
            <w:webHidden/>
          </w:rPr>
          <w:fldChar w:fldCharType="begin"/>
        </w:r>
        <w:r w:rsidR="00D7428F" w:rsidRPr="00A94CC7">
          <w:rPr>
            <w:b w:val="0"/>
            <w:bCs w:val="0"/>
            <w:noProof/>
            <w:webHidden/>
          </w:rPr>
          <w:instrText xml:space="preserve"> PAGEREF _Toc72946220 \h </w:instrText>
        </w:r>
        <w:r w:rsidR="00D7428F" w:rsidRPr="00A94CC7">
          <w:rPr>
            <w:b w:val="0"/>
            <w:bCs w:val="0"/>
            <w:noProof/>
            <w:webHidden/>
          </w:rPr>
        </w:r>
        <w:r w:rsidR="00D7428F" w:rsidRPr="00A94CC7">
          <w:rPr>
            <w:b w:val="0"/>
            <w:bCs w:val="0"/>
            <w:noProof/>
            <w:webHidden/>
          </w:rPr>
          <w:fldChar w:fldCharType="separate"/>
        </w:r>
        <w:r w:rsidR="00AA74F5">
          <w:rPr>
            <w:b w:val="0"/>
            <w:bCs w:val="0"/>
            <w:noProof/>
            <w:webHidden/>
          </w:rPr>
          <w:t>2</w:t>
        </w:r>
        <w:r w:rsidR="00D7428F" w:rsidRPr="00A94CC7">
          <w:rPr>
            <w:b w:val="0"/>
            <w:bCs w:val="0"/>
            <w:noProof/>
            <w:webHidden/>
          </w:rPr>
          <w:fldChar w:fldCharType="end"/>
        </w:r>
      </w:hyperlink>
    </w:p>
    <w:p w14:paraId="0CDD35D2" w14:textId="545D6B48" w:rsidR="00D7428F" w:rsidRPr="00A94CC7" w:rsidRDefault="00337015" w:rsidP="00A94CC7">
      <w:pPr>
        <w:pStyle w:val="TDC3"/>
        <w:spacing w:before="240" w:after="240" w:line="240" w:lineRule="auto"/>
        <w:rPr>
          <w:rFonts w:asciiTheme="minorHAnsi" w:eastAsiaTheme="minorEastAsia" w:hAnsiTheme="minorHAnsi" w:cstheme="minorBidi"/>
          <w:b w:val="0"/>
          <w:bCs w:val="0"/>
          <w:noProof/>
        </w:rPr>
      </w:pPr>
      <w:hyperlink w:anchor="_Toc72946221" w:history="1">
        <w:r w:rsidR="00D7428F" w:rsidRPr="00A94CC7">
          <w:rPr>
            <w:rStyle w:val="Hipervnculo"/>
            <w:b w:val="0"/>
            <w:bCs w:val="0"/>
            <w:noProof/>
          </w:rPr>
          <w:t>5.</w:t>
        </w:r>
        <w:r w:rsidR="00D7428F" w:rsidRPr="00A94CC7">
          <w:rPr>
            <w:rFonts w:asciiTheme="minorHAnsi" w:eastAsiaTheme="minorEastAsia" w:hAnsiTheme="minorHAnsi" w:cstheme="minorBidi"/>
            <w:b w:val="0"/>
            <w:bCs w:val="0"/>
            <w:noProof/>
          </w:rPr>
          <w:tab/>
        </w:r>
        <w:r w:rsidR="00D7428F" w:rsidRPr="00A94CC7">
          <w:rPr>
            <w:rStyle w:val="Hipervnculo"/>
            <w:b w:val="0"/>
            <w:bCs w:val="0"/>
            <w:noProof/>
          </w:rPr>
          <w:t>NORMAS TÉCNICAS</w:t>
        </w:r>
        <w:r w:rsidR="00D7428F" w:rsidRPr="00A94CC7">
          <w:rPr>
            <w:b w:val="0"/>
            <w:bCs w:val="0"/>
            <w:noProof/>
            <w:webHidden/>
          </w:rPr>
          <w:tab/>
        </w:r>
        <w:r w:rsidR="00D7428F" w:rsidRPr="00A94CC7">
          <w:rPr>
            <w:b w:val="0"/>
            <w:bCs w:val="0"/>
            <w:noProof/>
            <w:webHidden/>
          </w:rPr>
          <w:fldChar w:fldCharType="begin"/>
        </w:r>
        <w:r w:rsidR="00D7428F" w:rsidRPr="00A94CC7">
          <w:rPr>
            <w:b w:val="0"/>
            <w:bCs w:val="0"/>
            <w:noProof/>
            <w:webHidden/>
          </w:rPr>
          <w:instrText xml:space="preserve"> PAGEREF _Toc72946221 \h </w:instrText>
        </w:r>
        <w:r w:rsidR="00D7428F" w:rsidRPr="00A94CC7">
          <w:rPr>
            <w:b w:val="0"/>
            <w:bCs w:val="0"/>
            <w:noProof/>
            <w:webHidden/>
          </w:rPr>
        </w:r>
        <w:r w:rsidR="00D7428F" w:rsidRPr="00A94CC7">
          <w:rPr>
            <w:b w:val="0"/>
            <w:bCs w:val="0"/>
            <w:noProof/>
            <w:webHidden/>
          </w:rPr>
          <w:fldChar w:fldCharType="separate"/>
        </w:r>
        <w:r w:rsidR="00AA74F5">
          <w:rPr>
            <w:b w:val="0"/>
            <w:bCs w:val="0"/>
            <w:noProof/>
            <w:webHidden/>
          </w:rPr>
          <w:t>3</w:t>
        </w:r>
        <w:r w:rsidR="00D7428F" w:rsidRPr="00A94CC7">
          <w:rPr>
            <w:b w:val="0"/>
            <w:bCs w:val="0"/>
            <w:noProof/>
            <w:webHidden/>
          </w:rPr>
          <w:fldChar w:fldCharType="end"/>
        </w:r>
      </w:hyperlink>
    </w:p>
    <w:p w14:paraId="1D66686C" w14:textId="3211A694" w:rsidR="00D7428F" w:rsidRPr="00A94CC7" w:rsidRDefault="00337015" w:rsidP="00A94CC7">
      <w:pPr>
        <w:pStyle w:val="TDC3"/>
        <w:spacing w:before="240" w:after="240" w:line="240" w:lineRule="auto"/>
        <w:rPr>
          <w:rFonts w:asciiTheme="minorHAnsi" w:eastAsiaTheme="minorEastAsia" w:hAnsiTheme="minorHAnsi" w:cstheme="minorBidi"/>
          <w:b w:val="0"/>
          <w:bCs w:val="0"/>
          <w:noProof/>
        </w:rPr>
      </w:pPr>
      <w:hyperlink w:anchor="_Toc72946222" w:history="1">
        <w:r w:rsidR="00D7428F" w:rsidRPr="00A94CC7">
          <w:rPr>
            <w:rStyle w:val="Hipervnculo"/>
            <w:b w:val="0"/>
            <w:bCs w:val="0"/>
            <w:noProof/>
          </w:rPr>
          <w:t>6.</w:t>
        </w:r>
        <w:r w:rsidR="00D7428F" w:rsidRPr="00A94CC7">
          <w:rPr>
            <w:rFonts w:asciiTheme="minorHAnsi" w:eastAsiaTheme="minorEastAsia" w:hAnsiTheme="minorHAnsi" w:cstheme="minorBidi"/>
            <w:b w:val="0"/>
            <w:bCs w:val="0"/>
            <w:noProof/>
          </w:rPr>
          <w:tab/>
        </w:r>
        <w:r w:rsidR="00D7428F" w:rsidRPr="00A94CC7">
          <w:rPr>
            <w:rStyle w:val="Hipervnculo"/>
            <w:b w:val="0"/>
            <w:bCs w:val="0"/>
            <w:noProof/>
          </w:rPr>
          <w:t>LINEAMIENTOS GENERALES Y/O POLÍTICAS DE OPERACIÓN</w:t>
        </w:r>
        <w:r w:rsidR="00D7428F" w:rsidRPr="00A94CC7">
          <w:rPr>
            <w:b w:val="0"/>
            <w:bCs w:val="0"/>
            <w:noProof/>
            <w:webHidden/>
          </w:rPr>
          <w:tab/>
        </w:r>
        <w:r w:rsidR="00D7428F" w:rsidRPr="00A94CC7">
          <w:rPr>
            <w:b w:val="0"/>
            <w:bCs w:val="0"/>
            <w:noProof/>
            <w:webHidden/>
          </w:rPr>
          <w:fldChar w:fldCharType="begin"/>
        </w:r>
        <w:r w:rsidR="00D7428F" w:rsidRPr="00A94CC7">
          <w:rPr>
            <w:b w:val="0"/>
            <w:bCs w:val="0"/>
            <w:noProof/>
            <w:webHidden/>
          </w:rPr>
          <w:instrText xml:space="preserve"> PAGEREF _Toc72946222 \h </w:instrText>
        </w:r>
        <w:r w:rsidR="00D7428F" w:rsidRPr="00A94CC7">
          <w:rPr>
            <w:b w:val="0"/>
            <w:bCs w:val="0"/>
            <w:noProof/>
            <w:webHidden/>
          </w:rPr>
        </w:r>
        <w:r w:rsidR="00D7428F" w:rsidRPr="00A94CC7">
          <w:rPr>
            <w:b w:val="0"/>
            <w:bCs w:val="0"/>
            <w:noProof/>
            <w:webHidden/>
          </w:rPr>
          <w:fldChar w:fldCharType="separate"/>
        </w:r>
        <w:r w:rsidR="00AA74F5">
          <w:rPr>
            <w:b w:val="0"/>
            <w:bCs w:val="0"/>
            <w:noProof/>
            <w:webHidden/>
          </w:rPr>
          <w:t>3</w:t>
        </w:r>
        <w:r w:rsidR="00D7428F" w:rsidRPr="00A94CC7">
          <w:rPr>
            <w:b w:val="0"/>
            <w:bCs w:val="0"/>
            <w:noProof/>
            <w:webHidden/>
          </w:rPr>
          <w:fldChar w:fldCharType="end"/>
        </w:r>
      </w:hyperlink>
    </w:p>
    <w:p w14:paraId="7CC0B45F" w14:textId="5CF8231B" w:rsidR="00D7428F" w:rsidRPr="00A94CC7" w:rsidRDefault="00337015" w:rsidP="00A94CC7">
      <w:pPr>
        <w:pStyle w:val="TDC3"/>
        <w:spacing w:before="240" w:after="240" w:line="240" w:lineRule="auto"/>
        <w:rPr>
          <w:rFonts w:asciiTheme="minorHAnsi" w:eastAsiaTheme="minorEastAsia" w:hAnsiTheme="minorHAnsi" w:cstheme="minorBidi"/>
          <w:b w:val="0"/>
          <w:bCs w:val="0"/>
          <w:noProof/>
        </w:rPr>
      </w:pPr>
      <w:hyperlink w:anchor="_Toc72946223" w:history="1">
        <w:r w:rsidR="00D7428F" w:rsidRPr="00A94CC7">
          <w:rPr>
            <w:rStyle w:val="Hipervnculo"/>
            <w:b w:val="0"/>
            <w:bCs w:val="0"/>
            <w:noProof/>
          </w:rPr>
          <w:t>7.</w:t>
        </w:r>
        <w:r w:rsidR="00D7428F" w:rsidRPr="00A94CC7">
          <w:rPr>
            <w:rFonts w:asciiTheme="minorHAnsi" w:eastAsiaTheme="minorEastAsia" w:hAnsiTheme="minorHAnsi" w:cstheme="minorBidi"/>
            <w:b w:val="0"/>
            <w:bCs w:val="0"/>
            <w:noProof/>
          </w:rPr>
          <w:tab/>
        </w:r>
        <w:r w:rsidR="00D7428F" w:rsidRPr="00A94CC7">
          <w:rPr>
            <w:rStyle w:val="Hipervnculo"/>
            <w:b w:val="0"/>
            <w:bCs w:val="0"/>
            <w:noProof/>
          </w:rPr>
          <w:t>FORMATOS, REGISTROS O REPORTES</w:t>
        </w:r>
        <w:r w:rsidR="00D7428F" w:rsidRPr="00A94CC7">
          <w:rPr>
            <w:b w:val="0"/>
            <w:bCs w:val="0"/>
            <w:noProof/>
            <w:webHidden/>
          </w:rPr>
          <w:tab/>
        </w:r>
        <w:r w:rsidR="00D7428F" w:rsidRPr="00A94CC7">
          <w:rPr>
            <w:b w:val="0"/>
            <w:bCs w:val="0"/>
            <w:noProof/>
            <w:webHidden/>
          </w:rPr>
          <w:fldChar w:fldCharType="begin"/>
        </w:r>
        <w:r w:rsidR="00D7428F" w:rsidRPr="00A94CC7">
          <w:rPr>
            <w:b w:val="0"/>
            <w:bCs w:val="0"/>
            <w:noProof/>
            <w:webHidden/>
          </w:rPr>
          <w:instrText xml:space="preserve"> PAGEREF _Toc72946223 \h </w:instrText>
        </w:r>
        <w:r w:rsidR="00D7428F" w:rsidRPr="00A94CC7">
          <w:rPr>
            <w:b w:val="0"/>
            <w:bCs w:val="0"/>
            <w:noProof/>
            <w:webHidden/>
          </w:rPr>
        </w:r>
        <w:r w:rsidR="00D7428F" w:rsidRPr="00A94CC7">
          <w:rPr>
            <w:b w:val="0"/>
            <w:bCs w:val="0"/>
            <w:noProof/>
            <w:webHidden/>
          </w:rPr>
          <w:fldChar w:fldCharType="separate"/>
        </w:r>
        <w:r w:rsidR="00AA74F5">
          <w:rPr>
            <w:b w:val="0"/>
            <w:bCs w:val="0"/>
            <w:noProof/>
            <w:webHidden/>
          </w:rPr>
          <w:t>3</w:t>
        </w:r>
        <w:r w:rsidR="00D7428F" w:rsidRPr="00A94CC7">
          <w:rPr>
            <w:b w:val="0"/>
            <w:bCs w:val="0"/>
            <w:noProof/>
            <w:webHidden/>
          </w:rPr>
          <w:fldChar w:fldCharType="end"/>
        </w:r>
      </w:hyperlink>
    </w:p>
    <w:p w14:paraId="07D4A91C" w14:textId="1147EE0F" w:rsidR="00D7428F" w:rsidRPr="00A94CC7" w:rsidRDefault="00337015" w:rsidP="00A94CC7">
      <w:pPr>
        <w:pStyle w:val="TDC3"/>
        <w:spacing w:before="240" w:after="240" w:line="240" w:lineRule="auto"/>
        <w:rPr>
          <w:rFonts w:asciiTheme="minorHAnsi" w:eastAsiaTheme="minorEastAsia" w:hAnsiTheme="minorHAnsi" w:cstheme="minorBidi"/>
          <w:b w:val="0"/>
          <w:bCs w:val="0"/>
          <w:noProof/>
        </w:rPr>
      </w:pPr>
      <w:hyperlink w:anchor="_Toc72946224" w:history="1">
        <w:r w:rsidR="00D7428F" w:rsidRPr="00A94CC7">
          <w:rPr>
            <w:rStyle w:val="Hipervnculo"/>
            <w:b w:val="0"/>
            <w:bCs w:val="0"/>
            <w:noProof/>
          </w:rPr>
          <w:t>8. PROCEDIMIENTO PASO A PASO</w:t>
        </w:r>
        <w:r w:rsidR="00D7428F" w:rsidRPr="00A94CC7">
          <w:rPr>
            <w:b w:val="0"/>
            <w:bCs w:val="0"/>
            <w:noProof/>
            <w:webHidden/>
          </w:rPr>
          <w:tab/>
        </w:r>
        <w:r w:rsidR="00D7428F" w:rsidRPr="00A94CC7">
          <w:rPr>
            <w:b w:val="0"/>
            <w:bCs w:val="0"/>
            <w:noProof/>
            <w:webHidden/>
          </w:rPr>
          <w:fldChar w:fldCharType="begin"/>
        </w:r>
        <w:r w:rsidR="00D7428F" w:rsidRPr="00A94CC7">
          <w:rPr>
            <w:b w:val="0"/>
            <w:bCs w:val="0"/>
            <w:noProof/>
            <w:webHidden/>
          </w:rPr>
          <w:instrText xml:space="preserve"> PAGEREF _Toc72946224 \h </w:instrText>
        </w:r>
        <w:r w:rsidR="00D7428F" w:rsidRPr="00A94CC7">
          <w:rPr>
            <w:b w:val="0"/>
            <w:bCs w:val="0"/>
            <w:noProof/>
            <w:webHidden/>
          </w:rPr>
        </w:r>
        <w:r w:rsidR="00D7428F" w:rsidRPr="00A94CC7">
          <w:rPr>
            <w:b w:val="0"/>
            <w:bCs w:val="0"/>
            <w:noProof/>
            <w:webHidden/>
          </w:rPr>
          <w:fldChar w:fldCharType="separate"/>
        </w:r>
        <w:r w:rsidR="00AA74F5">
          <w:rPr>
            <w:b w:val="0"/>
            <w:bCs w:val="0"/>
            <w:noProof/>
            <w:webHidden/>
          </w:rPr>
          <w:t>3</w:t>
        </w:r>
        <w:r w:rsidR="00D7428F" w:rsidRPr="00A94CC7">
          <w:rPr>
            <w:b w:val="0"/>
            <w:bCs w:val="0"/>
            <w:noProof/>
            <w:webHidden/>
          </w:rPr>
          <w:fldChar w:fldCharType="end"/>
        </w:r>
      </w:hyperlink>
    </w:p>
    <w:p w14:paraId="04684FBF" w14:textId="6E682825" w:rsidR="00D7428F" w:rsidRPr="00A94CC7" w:rsidRDefault="00337015" w:rsidP="00A94CC7">
      <w:pPr>
        <w:pStyle w:val="TDC3"/>
        <w:spacing w:before="240" w:after="240" w:line="240" w:lineRule="auto"/>
        <w:rPr>
          <w:rFonts w:asciiTheme="minorHAnsi" w:eastAsiaTheme="minorEastAsia" w:hAnsiTheme="minorHAnsi" w:cstheme="minorBidi"/>
          <w:b w:val="0"/>
          <w:bCs w:val="0"/>
          <w:noProof/>
        </w:rPr>
      </w:pPr>
      <w:hyperlink w:anchor="_Toc72946225" w:history="1">
        <w:r w:rsidR="00721296">
          <w:rPr>
            <w:rStyle w:val="Hipervnculo"/>
            <w:b w:val="0"/>
            <w:bCs w:val="0"/>
            <w:noProof/>
          </w:rPr>
          <w:t>9</w:t>
        </w:r>
        <w:r w:rsidR="00D7428F" w:rsidRPr="00A94CC7">
          <w:rPr>
            <w:rStyle w:val="Hipervnculo"/>
            <w:b w:val="0"/>
            <w:bCs w:val="0"/>
            <w:noProof/>
          </w:rPr>
          <w:t>.</w:t>
        </w:r>
        <w:r w:rsidR="00D7428F" w:rsidRPr="00A94CC7">
          <w:rPr>
            <w:rFonts w:asciiTheme="minorHAnsi" w:eastAsiaTheme="minorEastAsia" w:hAnsiTheme="minorHAnsi" w:cstheme="minorBidi"/>
            <w:b w:val="0"/>
            <w:bCs w:val="0"/>
            <w:noProof/>
          </w:rPr>
          <w:tab/>
        </w:r>
        <w:r w:rsidR="00D7428F" w:rsidRPr="00A94CC7">
          <w:rPr>
            <w:rStyle w:val="Hipervnculo"/>
            <w:b w:val="0"/>
            <w:bCs w:val="0"/>
            <w:noProof/>
          </w:rPr>
          <w:t>ANEXOS</w:t>
        </w:r>
        <w:r w:rsidR="00D7428F" w:rsidRPr="00A94CC7">
          <w:rPr>
            <w:b w:val="0"/>
            <w:bCs w:val="0"/>
            <w:noProof/>
            <w:webHidden/>
          </w:rPr>
          <w:tab/>
        </w:r>
        <w:r w:rsidR="00D7428F" w:rsidRPr="00A94CC7">
          <w:rPr>
            <w:b w:val="0"/>
            <w:bCs w:val="0"/>
            <w:noProof/>
            <w:webHidden/>
          </w:rPr>
          <w:fldChar w:fldCharType="begin"/>
        </w:r>
        <w:r w:rsidR="00D7428F" w:rsidRPr="00A94CC7">
          <w:rPr>
            <w:b w:val="0"/>
            <w:bCs w:val="0"/>
            <w:noProof/>
            <w:webHidden/>
          </w:rPr>
          <w:instrText xml:space="preserve"> PAGEREF _Toc72946225 \h </w:instrText>
        </w:r>
        <w:r w:rsidR="00D7428F" w:rsidRPr="00A94CC7">
          <w:rPr>
            <w:b w:val="0"/>
            <w:bCs w:val="0"/>
            <w:noProof/>
            <w:webHidden/>
          </w:rPr>
        </w:r>
        <w:r w:rsidR="00D7428F" w:rsidRPr="00A94CC7">
          <w:rPr>
            <w:b w:val="0"/>
            <w:bCs w:val="0"/>
            <w:noProof/>
            <w:webHidden/>
          </w:rPr>
          <w:fldChar w:fldCharType="separate"/>
        </w:r>
        <w:r w:rsidR="00AA74F5">
          <w:rPr>
            <w:b w:val="0"/>
            <w:bCs w:val="0"/>
            <w:noProof/>
            <w:webHidden/>
          </w:rPr>
          <w:t>5</w:t>
        </w:r>
        <w:r w:rsidR="00D7428F" w:rsidRPr="00A94CC7">
          <w:rPr>
            <w:b w:val="0"/>
            <w:bCs w:val="0"/>
            <w:noProof/>
            <w:webHidden/>
          </w:rPr>
          <w:fldChar w:fldCharType="end"/>
        </w:r>
      </w:hyperlink>
    </w:p>
    <w:p w14:paraId="30C80B2F" w14:textId="39AC922C" w:rsidR="00D7428F" w:rsidRPr="00A94CC7" w:rsidRDefault="00337015" w:rsidP="00A94CC7">
      <w:pPr>
        <w:pStyle w:val="TDC3"/>
        <w:spacing w:before="240" w:after="240" w:line="240" w:lineRule="auto"/>
        <w:rPr>
          <w:rFonts w:asciiTheme="minorHAnsi" w:eastAsiaTheme="minorEastAsia" w:hAnsiTheme="minorHAnsi" w:cstheme="minorBidi"/>
          <w:b w:val="0"/>
          <w:bCs w:val="0"/>
          <w:noProof/>
        </w:rPr>
      </w:pPr>
      <w:hyperlink w:anchor="_Toc72946226" w:history="1">
        <w:r w:rsidR="00721296">
          <w:rPr>
            <w:rStyle w:val="Hipervnculo"/>
            <w:b w:val="0"/>
            <w:bCs w:val="0"/>
            <w:noProof/>
          </w:rPr>
          <w:t>10</w:t>
        </w:r>
        <w:r w:rsidR="00D7428F" w:rsidRPr="00A94CC7">
          <w:rPr>
            <w:rStyle w:val="Hipervnculo"/>
            <w:b w:val="0"/>
            <w:bCs w:val="0"/>
            <w:noProof/>
          </w:rPr>
          <w:t>.</w:t>
        </w:r>
        <w:r w:rsidR="00D7428F" w:rsidRPr="00A94CC7">
          <w:rPr>
            <w:rFonts w:asciiTheme="minorHAnsi" w:eastAsiaTheme="minorEastAsia" w:hAnsiTheme="minorHAnsi" w:cstheme="minorBidi"/>
            <w:b w:val="0"/>
            <w:bCs w:val="0"/>
            <w:noProof/>
          </w:rPr>
          <w:tab/>
        </w:r>
        <w:r w:rsidR="00D7428F" w:rsidRPr="00A94CC7">
          <w:rPr>
            <w:rStyle w:val="Hipervnculo"/>
            <w:b w:val="0"/>
            <w:bCs w:val="0"/>
            <w:noProof/>
          </w:rPr>
          <w:t>CONTROL DE CAMBIOS</w:t>
        </w:r>
        <w:r w:rsidR="00D7428F" w:rsidRPr="00A94CC7">
          <w:rPr>
            <w:b w:val="0"/>
            <w:bCs w:val="0"/>
            <w:noProof/>
            <w:webHidden/>
          </w:rPr>
          <w:tab/>
        </w:r>
        <w:r w:rsidR="00D7428F" w:rsidRPr="00A94CC7">
          <w:rPr>
            <w:b w:val="0"/>
            <w:bCs w:val="0"/>
            <w:noProof/>
            <w:webHidden/>
          </w:rPr>
          <w:fldChar w:fldCharType="begin"/>
        </w:r>
        <w:r w:rsidR="00D7428F" w:rsidRPr="00A94CC7">
          <w:rPr>
            <w:b w:val="0"/>
            <w:bCs w:val="0"/>
            <w:noProof/>
            <w:webHidden/>
          </w:rPr>
          <w:instrText xml:space="preserve"> PAGEREF _Toc72946226 \h </w:instrText>
        </w:r>
        <w:r w:rsidR="00D7428F" w:rsidRPr="00A94CC7">
          <w:rPr>
            <w:b w:val="0"/>
            <w:bCs w:val="0"/>
            <w:noProof/>
            <w:webHidden/>
          </w:rPr>
        </w:r>
        <w:r w:rsidR="00D7428F" w:rsidRPr="00A94CC7">
          <w:rPr>
            <w:b w:val="0"/>
            <w:bCs w:val="0"/>
            <w:noProof/>
            <w:webHidden/>
          </w:rPr>
          <w:fldChar w:fldCharType="separate"/>
        </w:r>
        <w:r w:rsidR="00AA74F5">
          <w:rPr>
            <w:b w:val="0"/>
            <w:bCs w:val="0"/>
            <w:noProof/>
            <w:webHidden/>
          </w:rPr>
          <w:t>6</w:t>
        </w:r>
        <w:r w:rsidR="00D7428F" w:rsidRPr="00A94CC7">
          <w:rPr>
            <w:b w:val="0"/>
            <w:bCs w:val="0"/>
            <w:noProof/>
            <w:webHidden/>
          </w:rPr>
          <w:fldChar w:fldCharType="end"/>
        </w:r>
      </w:hyperlink>
    </w:p>
    <w:p w14:paraId="0EFB4380" w14:textId="01C179E4" w:rsidR="00F404F2" w:rsidRPr="00E835FE" w:rsidRDefault="00F404F2" w:rsidP="00721296">
      <w:pPr>
        <w:pStyle w:val="Titulo"/>
        <w:numPr>
          <w:ilvl w:val="0"/>
          <w:numId w:val="0"/>
        </w:numPr>
        <w:tabs>
          <w:tab w:val="left" w:pos="3814"/>
        </w:tabs>
        <w:spacing w:before="240" w:after="240" w:line="240" w:lineRule="auto"/>
        <w:rPr>
          <w:rFonts w:ascii="Arial Narrow" w:hAnsi="Arial Narrow"/>
          <w:sz w:val="22"/>
          <w:szCs w:val="22"/>
        </w:rPr>
      </w:pPr>
      <w:r w:rsidRPr="00A94CC7">
        <w:rPr>
          <w:rFonts w:ascii="Arial Narrow" w:hAnsi="Arial Narrow"/>
          <w:sz w:val="22"/>
          <w:szCs w:val="22"/>
        </w:rPr>
        <w:fldChar w:fldCharType="end"/>
      </w:r>
      <w:r w:rsidR="00721296">
        <w:rPr>
          <w:rFonts w:ascii="Arial Narrow" w:hAnsi="Arial Narrow"/>
          <w:sz w:val="22"/>
          <w:szCs w:val="22"/>
        </w:rPr>
        <w:tab/>
      </w:r>
    </w:p>
    <w:p w14:paraId="58593CCC" w14:textId="41130F45" w:rsidR="00FB25EB" w:rsidRDefault="00FB25EB" w:rsidP="00FB4BB8">
      <w:pPr>
        <w:pStyle w:val="Ttulo3"/>
        <w:numPr>
          <w:ilvl w:val="0"/>
          <w:numId w:val="0"/>
        </w:numPr>
        <w:tabs>
          <w:tab w:val="left" w:pos="340"/>
        </w:tabs>
        <w:spacing w:before="0" w:after="120" w:line="240" w:lineRule="auto"/>
        <w:ind w:left="340"/>
        <w:rPr>
          <w:rFonts w:ascii="Arial Narrow" w:hAnsi="Arial Narrow"/>
          <w:sz w:val="22"/>
          <w:szCs w:val="22"/>
        </w:rPr>
      </w:pPr>
    </w:p>
    <w:p w14:paraId="133DB43E" w14:textId="26FEF2A9" w:rsidR="00F404F2" w:rsidRPr="00E835FE" w:rsidRDefault="00F404F2" w:rsidP="00F47CC7">
      <w:pPr>
        <w:pStyle w:val="Ttulo3"/>
        <w:numPr>
          <w:ilvl w:val="0"/>
          <w:numId w:val="10"/>
        </w:numPr>
        <w:tabs>
          <w:tab w:val="left" w:pos="340"/>
        </w:tabs>
        <w:spacing w:after="240" w:line="240" w:lineRule="auto"/>
        <w:ind w:left="340" w:hanging="340"/>
        <w:rPr>
          <w:rFonts w:ascii="Arial Narrow" w:hAnsi="Arial Narrow"/>
          <w:sz w:val="22"/>
          <w:szCs w:val="22"/>
        </w:rPr>
      </w:pPr>
      <w:r w:rsidRPr="00FB4BB8">
        <w:br w:type="page"/>
      </w:r>
      <w:bookmarkStart w:id="1" w:name="_Toc72946217"/>
      <w:r w:rsidRPr="00E835FE">
        <w:rPr>
          <w:rFonts w:ascii="Arial Narrow" w:hAnsi="Arial Narrow"/>
          <w:sz w:val="22"/>
          <w:szCs w:val="22"/>
        </w:rPr>
        <w:lastRenderedPageBreak/>
        <w:t>OBJETIVO</w:t>
      </w:r>
      <w:bookmarkEnd w:id="1"/>
    </w:p>
    <w:p w14:paraId="727E39E5" w14:textId="7E06878D" w:rsidR="0002743E" w:rsidRPr="00FB4BB8" w:rsidRDefault="00336F66" w:rsidP="00FB4BB8">
      <w:pPr>
        <w:jc w:val="both"/>
        <w:rPr>
          <w:rFonts w:ascii="Arial Narrow" w:hAnsi="Arial Narrow"/>
          <w:sz w:val="22"/>
          <w:szCs w:val="22"/>
        </w:rPr>
      </w:pPr>
      <w:bookmarkStart w:id="2" w:name="_Toc329034535"/>
      <w:bookmarkStart w:id="3" w:name="_Toc286754992"/>
      <w:bookmarkStart w:id="4" w:name="_Toc286757065"/>
      <w:bookmarkStart w:id="5" w:name="_Toc286759758"/>
      <w:bookmarkEnd w:id="2"/>
      <w:bookmarkEnd w:id="3"/>
      <w:bookmarkEnd w:id="4"/>
      <w:bookmarkEnd w:id="5"/>
      <w:r w:rsidRPr="00FB4BB8">
        <w:rPr>
          <w:rFonts w:ascii="Arial Narrow" w:hAnsi="Arial Narrow"/>
          <w:sz w:val="22"/>
          <w:szCs w:val="22"/>
        </w:rPr>
        <w:t xml:space="preserve">Establecer las actividades a realizar en las etapas </w:t>
      </w:r>
      <w:r w:rsidR="00D914A1" w:rsidRPr="00FB4BB8">
        <w:rPr>
          <w:rFonts w:ascii="Arial Narrow" w:hAnsi="Arial Narrow"/>
          <w:sz w:val="22"/>
          <w:szCs w:val="22"/>
        </w:rPr>
        <w:t>precontractual</w:t>
      </w:r>
      <w:r w:rsidRPr="00FB4BB8">
        <w:rPr>
          <w:rFonts w:ascii="Arial Narrow" w:hAnsi="Arial Narrow"/>
          <w:sz w:val="22"/>
          <w:szCs w:val="22"/>
        </w:rPr>
        <w:t>, contractual y post contractual en la plataforma SECOP II del proceso de contratación directa para optimizar la adquisición de bienes y servicios en Parques Nacionales Naturales</w:t>
      </w:r>
      <w:r w:rsidR="00E90550">
        <w:rPr>
          <w:rFonts w:ascii="Arial Narrow" w:hAnsi="Arial Narrow"/>
          <w:sz w:val="22"/>
          <w:szCs w:val="22"/>
        </w:rPr>
        <w:t xml:space="preserve"> de Colombia – PNNC</w:t>
      </w:r>
      <w:r w:rsidR="006A3153" w:rsidRPr="00FB4BB8">
        <w:rPr>
          <w:rFonts w:ascii="Arial Narrow" w:hAnsi="Arial Narrow"/>
          <w:sz w:val="22"/>
          <w:szCs w:val="22"/>
        </w:rPr>
        <w:t>.</w:t>
      </w:r>
    </w:p>
    <w:p w14:paraId="6F7FF396" w14:textId="50B58ED3" w:rsidR="0002743E" w:rsidRPr="00E835FE" w:rsidRDefault="00F404F2" w:rsidP="00F47CC7">
      <w:pPr>
        <w:pStyle w:val="Ttulo3"/>
        <w:numPr>
          <w:ilvl w:val="0"/>
          <w:numId w:val="10"/>
        </w:numPr>
        <w:tabs>
          <w:tab w:val="left" w:pos="340"/>
        </w:tabs>
        <w:spacing w:after="240" w:line="240" w:lineRule="auto"/>
        <w:ind w:left="340" w:hanging="340"/>
        <w:rPr>
          <w:rFonts w:ascii="Arial Narrow" w:hAnsi="Arial Narrow"/>
          <w:sz w:val="22"/>
          <w:szCs w:val="22"/>
        </w:rPr>
      </w:pPr>
      <w:bookmarkStart w:id="6" w:name="_Toc72946218"/>
      <w:r w:rsidRPr="00E835FE">
        <w:rPr>
          <w:rFonts w:ascii="Arial Narrow" w:hAnsi="Arial Narrow"/>
          <w:sz w:val="22"/>
          <w:szCs w:val="22"/>
        </w:rPr>
        <w:t>ALCANCE</w:t>
      </w:r>
      <w:bookmarkEnd w:id="6"/>
    </w:p>
    <w:p w14:paraId="1AB0A2D4" w14:textId="396365B8" w:rsidR="0002743E" w:rsidRPr="00FB4BB8" w:rsidRDefault="00336F66" w:rsidP="00FB4BB8">
      <w:pPr>
        <w:jc w:val="both"/>
        <w:rPr>
          <w:rFonts w:ascii="Arial Narrow" w:hAnsi="Arial Narrow"/>
          <w:sz w:val="22"/>
          <w:szCs w:val="22"/>
        </w:rPr>
      </w:pPr>
      <w:r w:rsidRPr="00FB4BB8">
        <w:rPr>
          <w:rFonts w:ascii="Arial Narrow" w:hAnsi="Arial Narrow"/>
          <w:sz w:val="22"/>
          <w:szCs w:val="22"/>
        </w:rPr>
        <w:t xml:space="preserve">Inicia con la elaboración del estudio previo y finaliza con la publicación de la liquidación del contrato. Aplica </w:t>
      </w:r>
      <w:r w:rsidR="00B225F8">
        <w:rPr>
          <w:rFonts w:ascii="Arial Narrow" w:hAnsi="Arial Narrow"/>
          <w:sz w:val="22"/>
          <w:szCs w:val="22"/>
        </w:rPr>
        <w:t xml:space="preserve"> para Nivel Central y Direcciones Territoriales</w:t>
      </w:r>
    </w:p>
    <w:p w14:paraId="79EC005D" w14:textId="2FABFFF3" w:rsidR="006A3153" w:rsidRDefault="00F50304" w:rsidP="00F47CC7">
      <w:pPr>
        <w:pStyle w:val="Ttulo3"/>
        <w:numPr>
          <w:ilvl w:val="0"/>
          <w:numId w:val="10"/>
        </w:numPr>
        <w:tabs>
          <w:tab w:val="left" w:pos="340"/>
        </w:tabs>
        <w:spacing w:after="240" w:line="240" w:lineRule="auto"/>
        <w:ind w:left="340" w:hanging="340"/>
        <w:rPr>
          <w:rFonts w:ascii="Arial Narrow" w:hAnsi="Arial Narrow"/>
          <w:sz w:val="22"/>
          <w:szCs w:val="22"/>
        </w:rPr>
      </w:pPr>
      <w:bookmarkStart w:id="7" w:name="_Toc27490432"/>
      <w:bookmarkStart w:id="8" w:name="_Toc72946219"/>
      <w:bookmarkEnd w:id="7"/>
      <w:r w:rsidRPr="00E835FE">
        <w:rPr>
          <w:rFonts w:ascii="Arial Narrow" w:hAnsi="Arial Narrow"/>
          <w:sz w:val="22"/>
          <w:szCs w:val="22"/>
        </w:rPr>
        <w:t>DEFINICIONES</w:t>
      </w:r>
      <w:bookmarkEnd w:id="8"/>
    </w:p>
    <w:tbl>
      <w:tblPr>
        <w:tblW w:w="9498" w:type="dxa"/>
        <w:tblCellMar>
          <w:left w:w="70" w:type="dxa"/>
          <w:right w:w="70" w:type="dxa"/>
        </w:tblCellMar>
        <w:tblLook w:val="04A0" w:firstRow="1" w:lastRow="0" w:firstColumn="1" w:lastColumn="0" w:noHBand="0" w:noVBand="1"/>
      </w:tblPr>
      <w:tblGrid>
        <w:gridCol w:w="2552"/>
        <w:gridCol w:w="6946"/>
      </w:tblGrid>
      <w:tr w:rsidR="00724439" w:rsidRPr="00F34383" w14:paraId="5168DE90" w14:textId="77777777" w:rsidTr="00E90550">
        <w:trPr>
          <w:trHeight w:val="900"/>
        </w:trPr>
        <w:tc>
          <w:tcPr>
            <w:tcW w:w="2552" w:type="dxa"/>
            <w:tcBorders>
              <w:top w:val="nil"/>
              <w:left w:val="nil"/>
              <w:bottom w:val="nil"/>
              <w:right w:val="nil"/>
            </w:tcBorders>
            <w:shd w:val="clear" w:color="auto" w:fill="auto"/>
            <w:noWrap/>
            <w:hideMark/>
          </w:tcPr>
          <w:p w14:paraId="283A8420" w14:textId="43546170" w:rsidR="00724439" w:rsidRPr="00F47CC7" w:rsidRDefault="00B225F8" w:rsidP="00F47CC7">
            <w:pPr>
              <w:spacing w:before="80" w:after="80"/>
              <w:rPr>
                <w:rFonts w:ascii="Arial Narrow" w:hAnsi="Arial Narrow"/>
                <w:b/>
                <w:bCs/>
                <w:color w:val="000000"/>
                <w:sz w:val="22"/>
                <w:szCs w:val="22"/>
              </w:rPr>
            </w:pPr>
            <w:r>
              <w:rPr>
                <w:rFonts w:ascii="Arial Narrow" w:hAnsi="Arial Narrow"/>
                <w:b/>
                <w:bCs/>
                <w:color w:val="000000"/>
                <w:sz w:val="22"/>
                <w:szCs w:val="22"/>
              </w:rPr>
              <w:t>CERTIFICADO DE DISPONIBIIDAD PRESUPUESTRAL</w:t>
            </w:r>
          </w:p>
        </w:tc>
        <w:tc>
          <w:tcPr>
            <w:tcW w:w="6946" w:type="dxa"/>
            <w:tcBorders>
              <w:top w:val="nil"/>
              <w:left w:val="nil"/>
              <w:bottom w:val="nil"/>
              <w:right w:val="nil"/>
            </w:tcBorders>
            <w:shd w:val="clear" w:color="auto" w:fill="auto"/>
            <w:hideMark/>
          </w:tcPr>
          <w:p w14:paraId="67EB8562" w14:textId="6F8B4F03" w:rsidR="00724439" w:rsidRPr="00F47CC7" w:rsidRDefault="00724439" w:rsidP="00F47CC7">
            <w:pPr>
              <w:spacing w:before="80" w:after="80"/>
              <w:jc w:val="both"/>
              <w:rPr>
                <w:rFonts w:ascii="Arial Narrow" w:hAnsi="Arial Narrow"/>
                <w:color w:val="000000"/>
                <w:sz w:val="22"/>
                <w:szCs w:val="22"/>
              </w:rPr>
            </w:pPr>
            <w:r w:rsidRPr="00F47CC7">
              <w:rPr>
                <w:rFonts w:ascii="Arial Narrow" w:hAnsi="Arial Narrow"/>
                <w:color w:val="000000"/>
                <w:sz w:val="22"/>
                <w:szCs w:val="22"/>
              </w:rPr>
              <w:t xml:space="preserve">Documento mediante el cual se garantiza el principio de legalidad, es decir, la existencia del rubro y la apropiación presupuestal suficiente para atender un gasto determinado.  </w:t>
            </w:r>
          </w:p>
        </w:tc>
      </w:tr>
      <w:tr w:rsidR="00724439" w:rsidRPr="00F34383" w14:paraId="646A02F5" w14:textId="77777777" w:rsidTr="00E90550">
        <w:trPr>
          <w:trHeight w:val="1200"/>
        </w:trPr>
        <w:tc>
          <w:tcPr>
            <w:tcW w:w="2552" w:type="dxa"/>
            <w:tcBorders>
              <w:top w:val="nil"/>
              <w:left w:val="nil"/>
              <w:bottom w:val="nil"/>
              <w:right w:val="nil"/>
            </w:tcBorders>
            <w:shd w:val="clear" w:color="auto" w:fill="auto"/>
            <w:noWrap/>
          </w:tcPr>
          <w:p w14:paraId="3F2F0B9C" w14:textId="4B95270F" w:rsidR="00724439" w:rsidRPr="00F47CC7" w:rsidRDefault="009E06A4" w:rsidP="00F47CC7">
            <w:pPr>
              <w:spacing w:before="80" w:after="80"/>
              <w:rPr>
                <w:rFonts w:ascii="Arial Narrow" w:hAnsi="Arial Narrow"/>
                <w:b/>
                <w:bCs/>
                <w:color w:val="000000"/>
                <w:sz w:val="22"/>
                <w:szCs w:val="22"/>
              </w:rPr>
            </w:pPr>
            <w:r w:rsidRPr="00F47CC7">
              <w:rPr>
                <w:rFonts w:ascii="Arial Narrow" w:hAnsi="Arial Narrow"/>
                <w:b/>
                <w:bCs/>
                <w:color w:val="000000"/>
                <w:sz w:val="22"/>
                <w:szCs w:val="22"/>
              </w:rPr>
              <w:t>CONTRATO ESTATAL</w:t>
            </w:r>
          </w:p>
        </w:tc>
        <w:tc>
          <w:tcPr>
            <w:tcW w:w="6946" w:type="dxa"/>
            <w:tcBorders>
              <w:top w:val="nil"/>
              <w:left w:val="nil"/>
              <w:bottom w:val="nil"/>
              <w:right w:val="nil"/>
            </w:tcBorders>
            <w:shd w:val="clear" w:color="auto" w:fill="auto"/>
          </w:tcPr>
          <w:p w14:paraId="0ADD3C96" w14:textId="172ADD6E" w:rsidR="00724439" w:rsidRPr="00F47CC7" w:rsidRDefault="009E06A4" w:rsidP="00520E05">
            <w:pPr>
              <w:spacing w:before="80" w:after="80"/>
              <w:jc w:val="both"/>
              <w:rPr>
                <w:rFonts w:ascii="Arial Narrow" w:hAnsi="Arial Narrow"/>
                <w:color w:val="000000"/>
                <w:sz w:val="22"/>
                <w:szCs w:val="22"/>
              </w:rPr>
            </w:pPr>
            <w:r w:rsidRPr="00F47CC7">
              <w:rPr>
                <w:rFonts w:ascii="Arial Narrow" w:hAnsi="Arial Narrow"/>
                <w:color w:val="000000"/>
                <w:sz w:val="22"/>
                <w:szCs w:val="22"/>
              </w:rPr>
              <w:t xml:space="preserve">Todos los actos jurídicos generadores de obligaciones que celebren las </w:t>
            </w:r>
            <w:r w:rsidR="00520E05">
              <w:rPr>
                <w:rFonts w:ascii="Arial Narrow" w:hAnsi="Arial Narrow"/>
                <w:color w:val="000000"/>
                <w:sz w:val="22"/>
                <w:szCs w:val="22"/>
              </w:rPr>
              <w:t>e</w:t>
            </w:r>
            <w:r w:rsidRPr="00F47CC7">
              <w:rPr>
                <w:rFonts w:ascii="Arial Narrow" w:hAnsi="Arial Narrow"/>
                <w:color w:val="000000"/>
                <w:sz w:val="22"/>
                <w:szCs w:val="22"/>
              </w:rPr>
              <w:t>ntidades, previstos en el derecho privado o en disposiciones especiales, o derivados de la autonomía de la voluntad, así como los que a título enunciativo se definen en esta ley.</w:t>
            </w:r>
          </w:p>
        </w:tc>
      </w:tr>
      <w:tr w:rsidR="009E06A4" w:rsidRPr="00F34383" w14:paraId="121EAF8A" w14:textId="77777777" w:rsidTr="00E90550">
        <w:trPr>
          <w:trHeight w:val="1200"/>
        </w:trPr>
        <w:tc>
          <w:tcPr>
            <w:tcW w:w="2552" w:type="dxa"/>
            <w:tcBorders>
              <w:top w:val="nil"/>
              <w:left w:val="nil"/>
              <w:bottom w:val="nil"/>
              <w:right w:val="nil"/>
            </w:tcBorders>
            <w:shd w:val="clear" w:color="auto" w:fill="auto"/>
            <w:noWrap/>
          </w:tcPr>
          <w:p w14:paraId="550B2BA1" w14:textId="4264C30C" w:rsidR="009E06A4" w:rsidRPr="00F47CC7" w:rsidRDefault="009E06A4" w:rsidP="00F47CC7">
            <w:pPr>
              <w:spacing w:before="80" w:after="80"/>
              <w:rPr>
                <w:rFonts w:ascii="Arial Narrow" w:hAnsi="Arial Narrow"/>
                <w:b/>
                <w:bCs/>
                <w:color w:val="000000"/>
                <w:sz w:val="22"/>
                <w:szCs w:val="22"/>
              </w:rPr>
            </w:pPr>
            <w:r w:rsidRPr="00F47CC7">
              <w:rPr>
                <w:rFonts w:ascii="Arial Narrow" w:hAnsi="Arial Narrow"/>
                <w:b/>
                <w:bCs/>
                <w:color w:val="000000"/>
                <w:sz w:val="22"/>
                <w:szCs w:val="22"/>
              </w:rPr>
              <w:t>ESTUDIO PREVIO</w:t>
            </w:r>
          </w:p>
        </w:tc>
        <w:tc>
          <w:tcPr>
            <w:tcW w:w="6946" w:type="dxa"/>
            <w:tcBorders>
              <w:top w:val="nil"/>
              <w:left w:val="nil"/>
              <w:bottom w:val="nil"/>
              <w:right w:val="nil"/>
            </w:tcBorders>
            <w:shd w:val="clear" w:color="auto" w:fill="auto"/>
          </w:tcPr>
          <w:p w14:paraId="2895B3C7" w14:textId="597B72C1" w:rsidR="009E06A4" w:rsidRPr="00F47CC7" w:rsidRDefault="009E06A4" w:rsidP="00F47CC7">
            <w:pPr>
              <w:spacing w:before="80" w:after="80"/>
              <w:jc w:val="both"/>
              <w:rPr>
                <w:rFonts w:ascii="Arial Narrow" w:hAnsi="Arial Narrow"/>
                <w:color w:val="000000"/>
                <w:sz w:val="22"/>
                <w:szCs w:val="22"/>
              </w:rPr>
            </w:pPr>
            <w:r w:rsidRPr="00F47CC7">
              <w:rPr>
                <w:rFonts w:ascii="Arial Narrow" w:hAnsi="Arial Narrow"/>
                <w:color w:val="000000"/>
                <w:sz w:val="22"/>
                <w:szCs w:val="22"/>
              </w:rPr>
              <w:t>Documento necesario para justificar la celebración de todo contrato estatal, cuyo objeto es el de tener información que asegure la efectividad de la contratación del servicio o la compra del bien con el que se espera suplir la necesidad</w:t>
            </w:r>
            <w:r w:rsidR="00A21032">
              <w:rPr>
                <w:rFonts w:ascii="Arial Narrow" w:hAnsi="Arial Narrow"/>
                <w:color w:val="000000"/>
                <w:sz w:val="22"/>
                <w:szCs w:val="22"/>
              </w:rPr>
              <w:t>.</w:t>
            </w:r>
          </w:p>
        </w:tc>
      </w:tr>
      <w:tr w:rsidR="009E06A4" w:rsidRPr="00F34383" w14:paraId="33C52957" w14:textId="77777777" w:rsidTr="00E90550">
        <w:trPr>
          <w:trHeight w:val="900"/>
        </w:trPr>
        <w:tc>
          <w:tcPr>
            <w:tcW w:w="2552" w:type="dxa"/>
            <w:tcBorders>
              <w:top w:val="nil"/>
              <w:left w:val="nil"/>
              <w:bottom w:val="nil"/>
              <w:right w:val="nil"/>
            </w:tcBorders>
            <w:shd w:val="clear" w:color="auto" w:fill="auto"/>
            <w:hideMark/>
          </w:tcPr>
          <w:p w14:paraId="3AFF427F" w14:textId="627D9356" w:rsidR="009E06A4" w:rsidRPr="00F47CC7" w:rsidRDefault="009E06A4" w:rsidP="00F47CC7">
            <w:pPr>
              <w:spacing w:before="80" w:after="80"/>
              <w:rPr>
                <w:rFonts w:ascii="Arial Narrow" w:hAnsi="Arial Narrow"/>
                <w:b/>
                <w:bCs/>
                <w:color w:val="000000"/>
                <w:sz w:val="22"/>
                <w:szCs w:val="22"/>
              </w:rPr>
            </w:pPr>
            <w:r w:rsidRPr="00F47CC7">
              <w:rPr>
                <w:rFonts w:ascii="Arial Narrow" w:hAnsi="Arial Narrow"/>
                <w:b/>
                <w:bCs/>
                <w:color w:val="000000"/>
                <w:sz w:val="22"/>
                <w:szCs w:val="22"/>
              </w:rPr>
              <w:t>SISTEMA ELECTRONICO PARA LA CONTRATACIÓN PUBLICA - SECOP II</w:t>
            </w:r>
          </w:p>
        </w:tc>
        <w:tc>
          <w:tcPr>
            <w:tcW w:w="6946" w:type="dxa"/>
            <w:tcBorders>
              <w:top w:val="nil"/>
              <w:left w:val="nil"/>
              <w:bottom w:val="nil"/>
              <w:right w:val="nil"/>
            </w:tcBorders>
            <w:shd w:val="clear" w:color="auto" w:fill="auto"/>
            <w:hideMark/>
          </w:tcPr>
          <w:p w14:paraId="6DA6D1A2" w14:textId="7C914B8E" w:rsidR="009E06A4" w:rsidRPr="00F47CC7" w:rsidRDefault="009E06A4" w:rsidP="00520E05">
            <w:pPr>
              <w:spacing w:before="80" w:after="80"/>
              <w:jc w:val="both"/>
              <w:rPr>
                <w:rFonts w:ascii="Arial Narrow" w:hAnsi="Arial Narrow"/>
                <w:color w:val="000000"/>
                <w:sz w:val="22"/>
                <w:szCs w:val="22"/>
              </w:rPr>
            </w:pPr>
            <w:r w:rsidRPr="00F47CC7">
              <w:rPr>
                <w:rFonts w:ascii="Arial Narrow" w:hAnsi="Arial Narrow"/>
                <w:color w:val="000000"/>
                <w:sz w:val="22"/>
                <w:szCs w:val="22"/>
              </w:rPr>
              <w:t xml:space="preserve"> </w:t>
            </w:r>
            <w:r w:rsidR="00520E05">
              <w:rPr>
                <w:rFonts w:ascii="Arial Narrow" w:hAnsi="Arial Narrow"/>
                <w:color w:val="000000"/>
                <w:sz w:val="22"/>
                <w:szCs w:val="22"/>
              </w:rPr>
              <w:t>¨P</w:t>
            </w:r>
            <w:r w:rsidRPr="00F47CC7">
              <w:rPr>
                <w:rFonts w:ascii="Arial Narrow" w:hAnsi="Arial Narrow"/>
                <w:color w:val="000000"/>
                <w:sz w:val="22"/>
                <w:szCs w:val="22"/>
              </w:rPr>
              <w:t xml:space="preserve">lataforma electrónica que permite a las </w:t>
            </w:r>
            <w:r w:rsidR="00520E05">
              <w:rPr>
                <w:rFonts w:ascii="Arial Narrow" w:hAnsi="Arial Narrow"/>
                <w:color w:val="000000"/>
                <w:sz w:val="22"/>
                <w:szCs w:val="22"/>
              </w:rPr>
              <w:t>e</w:t>
            </w:r>
            <w:r w:rsidRPr="00F47CC7">
              <w:rPr>
                <w:rFonts w:ascii="Arial Narrow" w:hAnsi="Arial Narrow"/>
                <w:color w:val="000000"/>
                <w:sz w:val="22"/>
                <w:szCs w:val="22"/>
              </w:rPr>
              <w:t>ntidades que se rigen por ley 80 de 1993, realizar en forma transaccional toda su contratación, con el fin de salvaguardar los principios genera</w:t>
            </w:r>
            <w:r w:rsidR="00A21032">
              <w:rPr>
                <w:rFonts w:ascii="Arial Narrow" w:hAnsi="Arial Narrow"/>
                <w:color w:val="000000"/>
                <w:sz w:val="22"/>
                <w:szCs w:val="22"/>
              </w:rPr>
              <w:t>les.</w:t>
            </w:r>
          </w:p>
        </w:tc>
      </w:tr>
    </w:tbl>
    <w:p w14:paraId="1C88664B" w14:textId="4045F3E3" w:rsidR="007C63F4" w:rsidRPr="007C63F4" w:rsidRDefault="00186FC1" w:rsidP="00F47CC7">
      <w:pPr>
        <w:pStyle w:val="Ttulo3"/>
        <w:numPr>
          <w:ilvl w:val="0"/>
          <w:numId w:val="10"/>
        </w:numPr>
        <w:tabs>
          <w:tab w:val="left" w:pos="340"/>
        </w:tabs>
        <w:spacing w:after="240" w:line="240" w:lineRule="auto"/>
        <w:ind w:left="340" w:hanging="340"/>
        <w:rPr>
          <w:rFonts w:ascii="Arial Narrow" w:hAnsi="Arial Narrow"/>
          <w:sz w:val="22"/>
          <w:szCs w:val="22"/>
        </w:rPr>
      </w:pPr>
      <w:bookmarkStart w:id="9" w:name="_Toc329034537"/>
      <w:bookmarkStart w:id="10" w:name="_Toc286754994"/>
      <w:bookmarkStart w:id="11" w:name="_Toc286757067"/>
      <w:bookmarkStart w:id="12" w:name="_Toc286759760"/>
      <w:bookmarkStart w:id="13" w:name="_Toc329034538"/>
      <w:bookmarkStart w:id="14" w:name="_Toc286754995"/>
      <w:bookmarkStart w:id="15" w:name="_Toc286757068"/>
      <w:bookmarkStart w:id="16" w:name="_Toc286759761"/>
      <w:bookmarkStart w:id="17" w:name="_Toc274564121"/>
      <w:bookmarkStart w:id="18" w:name="_Toc274564170"/>
      <w:bookmarkStart w:id="19" w:name="_Toc274564219"/>
      <w:bookmarkStart w:id="20" w:name="_Toc274564545"/>
      <w:bookmarkStart w:id="21" w:name="_Toc274564579"/>
      <w:bookmarkStart w:id="22" w:name="_Toc274564619"/>
      <w:bookmarkStart w:id="23" w:name="_Toc274564672"/>
      <w:bookmarkStart w:id="24" w:name="_Toc274564745"/>
      <w:bookmarkStart w:id="25" w:name="_Toc274564811"/>
      <w:bookmarkStart w:id="26" w:name="_Toc274564844"/>
      <w:bookmarkStart w:id="27" w:name="_Toc274564886"/>
      <w:bookmarkStart w:id="28" w:name="_Toc274564918"/>
      <w:bookmarkStart w:id="29" w:name="_Toc274564965"/>
      <w:bookmarkStart w:id="30" w:name="_Toc274565047"/>
      <w:bookmarkStart w:id="31" w:name="_Toc274565081"/>
      <w:bookmarkStart w:id="32" w:name="_Toc274565154"/>
      <w:bookmarkStart w:id="33" w:name="_Toc274565244"/>
      <w:bookmarkStart w:id="34" w:name="_Toc274565275"/>
      <w:bookmarkStart w:id="35" w:name="_Toc274565293"/>
      <w:bookmarkStart w:id="36" w:name="_Toc274565317"/>
      <w:bookmarkStart w:id="37" w:name="_Toc274565350"/>
      <w:bookmarkStart w:id="38" w:name="_Toc274565368"/>
      <w:bookmarkStart w:id="39" w:name="_Toc274565406"/>
      <w:bookmarkStart w:id="40" w:name="_Toc274565475"/>
      <w:bookmarkStart w:id="41" w:name="_Toc274565523"/>
      <w:bookmarkStart w:id="42" w:name="_Toc274565567"/>
      <w:bookmarkStart w:id="43" w:name="_Toc274565817"/>
      <w:bookmarkStart w:id="44" w:name="_Toc274569061"/>
      <w:bookmarkStart w:id="45" w:name="_Toc274581322"/>
      <w:bookmarkStart w:id="46" w:name="_Toc7294622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E835FE">
        <w:rPr>
          <w:rFonts w:ascii="Arial Narrow" w:hAnsi="Arial Narrow"/>
          <w:sz w:val="22"/>
          <w:szCs w:val="22"/>
        </w:rPr>
        <w:t>NORMAS LEGALES</w:t>
      </w:r>
      <w:bookmarkEnd w:id="46"/>
    </w:p>
    <w:p w14:paraId="24931CD5" w14:textId="7489FDB3" w:rsidR="002616E7" w:rsidRPr="002616E7" w:rsidRDefault="002616E7" w:rsidP="00520E05">
      <w:pPr>
        <w:numPr>
          <w:ilvl w:val="0"/>
          <w:numId w:val="19"/>
        </w:numPr>
        <w:spacing w:before="120" w:after="120"/>
        <w:ind w:left="340" w:hanging="340"/>
        <w:jc w:val="both"/>
        <w:rPr>
          <w:rFonts w:ascii="Arial Narrow" w:hAnsi="Arial Narrow"/>
          <w:sz w:val="22"/>
          <w:szCs w:val="22"/>
        </w:rPr>
      </w:pPr>
      <w:r w:rsidRPr="002616E7">
        <w:rPr>
          <w:rFonts w:ascii="Arial Narrow" w:hAnsi="Arial Narrow"/>
          <w:b/>
          <w:bCs/>
          <w:sz w:val="22"/>
          <w:szCs w:val="22"/>
        </w:rPr>
        <w:t>Ley 80 de 1993:</w:t>
      </w:r>
      <w:r w:rsidRPr="002616E7">
        <w:rPr>
          <w:rFonts w:ascii="Arial Narrow" w:hAnsi="Arial Narrow"/>
          <w:sz w:val="22"/>
          <w:szCs w:val="22"/>
        </w:rPr>
        <w:t xml:space="preserve"> </w:t>
      </w:r>
      <w:r w:rsidR="00B8523E">
        <w:rPr>
          <w:rFonts w:ascii="Arial Narrow" w:hAnsi="Arial Narrow"/>
          <w:sz w:val="22"/>
          <w:szCs w:val="22"/>
        </w:rPr>
        <w:t>“</w:t>
      </w:r>
      <w:r w:rsidRPr="002616E7">
        <w:rPr>
          <w:rFonts w:ascii="Arial Narrow" w:hAnsi="Arial Narrow"/>
          <w:sz w:val="22"/>
          <w:szCs w:val="22"/>
        </w:rPr>
        <w:t>Por la cual se expide el Estatuto General de Contratación de la Administración Pública</w:t>
      </w:r>
      <w:r w:rsidR="00B8523E">
        <w:rPr>
          <w:rFonts w:ascii="Arial Narrow" w:hAnsi="Arial Narrow"/>
          <w:sz w:val="22"/>
          <w:szCs w:val="22"/>
        </w:rPr>
        <w:t>”</w:t>
      </w:r>
      <w:r w:rsidRPr="002616E7">
        <w:rPr>
          <w:rFonts w:ascii="Arial Narrow" w:hAnsi="Arial Narrow"/>
          <w:sz w:val="22"/>
          <w:szCs w:val="22"/>
        </w:rPr>
        <w:t>.</w:t>
      </w:r>
    </w:p>
    <w:p w14:paraId="557C11C2" w14:textId="360C0D95" w:rsidR="002616E7" w:rsidRPr="002616E7" w:rsidRDefault="002616E7">
      <w:pPr>
        <w:numPr>
          <w:ilvl w:val="0"/>
          <w:numId w:val="19"/>
        </w:numPr>
        <w:spacing w:before="120" w:after="120"/>
        <w:ind w:left="340" w:hanging="340"/>
        <w:jc w:val="both"/>
        <w:rPr>
          <w:rFonts w:ascii="Arial Narrow" w:hAnsi="Arial Narrow"/>
          <w:sz w:val="22"/>
          <w:szCs w:val="22"/>
        </w:rPr>
      </w:pPr>
      <w:r w:rsidRPr="002616E7">
        <w:rPr>
          <w:rFonts w:ascii="Arial Narrow" w:hAnsi="Arial Narrow"/>
          <w:b/>
          <w:bCs/>
          <w:sz w:val="22"/>
          <w:szCs w:val="22"/>
        </w:rPr>
        <w:t>Ley 1150 de 2007:</w:t>
      </w:r>
      <w:r w:rsidRPr="002616E7">
        <w:rPr>
          <w:rFonts w:ascii="Arial Narrow" w:hAnsi="Arial Narrow"/>
          <w:sz w:val="22"/>
          <w:szCs w:val="22"/>
        </w:rPr>
        <w:t xml:space="preserve"> </w:t>
      </w:r>
      <w:r w:rsidR="00B8523E">
        <w:rPr>
          <w:rFonts w:ascii="Arial Narrow" w:hAnsi="Arial Narrow"/>
          <w:sz w:val="22"/>
          <w:szCs w:val="22"/>
        </w:rPr>
        <w:t>“</w:t>
      </w:r>
      <w:r w:rsidRPr="002616E7">
        <w:rPr>
          <w:rFonts w:ascii="Arial Narrow" w:hAnsi="Arial Narrow"/>
          <w:sz w:val="22"/>
          <w:szCs w:val="22"/>
        </w:rPr>
        <w:t>Por medio de la cual se introducen medidas para la eficiencia y la transparencia en la ley 80 de 1993 y se dictan otras disposiciones generales sobre la contratación con recursos públicos</w:t>
      </w:r>
      <w:r w:rsidR="00B8523E">
        <w:rPr>
          <w:rFonts w:ascii="Arial Narrow" w:hAnsi="Arial Narrow"/>
          <w:sz w:val="22"/>
          <w:szCs w:val="22"/>
        </w:rPr>
        <w:t>”</w:t>
      </w:r>
      <w:r w:rsidRPr="002616E7">
        <w:rPr>
          <w:rFonts w:ascii="Arial Narrow" w:hAnsi="Arial Narrow"/>
          <w:sz w:val="22"/>
          <w:szCs w:val="22"/>
        </w:rPr>
        <w:t>.</w:t>
      </w:r>
    </w:p>
    <w:p w14:paraId="13C2224F" w14:textId="6CD6AB5E" w:rsidR="002616E7" w:rsidRPr="002616E7" w:rsidRDefault="002616E7">
      <w:pPr>
        <w:numPr>
          <w:ilvl w:val="0"/>
          <w:numId w:val="19"/>
        </w:numPr>
        <w:spacing w:before="120" w:after="120"/>
        <w:ind w:left="340" w:hanging="340"/>
        <w:jc w:val="both"/>
        <w:rPr>
          <w:rFonts w:ascii="Arial Narrow" w:hAnsi="Arial Narrow"/>
          <w:sz w:val="22"/>
          <w:szCs w:val="22"/>
        </w:rPr>
      </w:pPr>
      <w:r w:rsidRPr="002616E7">
        <w:rPr>
          <w:rFonts w:ascii="Arial Narrow" w:hAnsi="Arial Narrow"/>
          <w:b/>
          <w:bCs/>
          <w:sz w:val="22"/>
          <w:szCs w:val="22"/>
        </w:rPr>
        <w:t>Ley 1474 de 2011</w:t>
      </w:r>
      <w:r>
        <w:rPr>
          <w:rFonts w:ascii="Arial Narrow" w:hAnsi="Arial Narrow"/>
          <w:b/>
          <w:bCs/>
          <w:sz w:val="22"/>
          <w:szCs w:val="22"/>
        </w:rPr>
        <w:t>:</w:t>
      </w:r>
      <w:r w:rsidRPr="002616E7">
        <w:rPr>
          <w:rFonts w:ascii="Arial Narrow" w:hAnsi="Arial Narrow"/>
          <w:sz w:val="22"/>
          <w:szCs w:val="22"/>
        </w:rPr>
        <w:t xml:space="preserve"> "Por la cual se dictan normas orientadas a fortalecer los mecanismos de prevención, investigación y sanción de actos de corrupción y la efectividad del control de la gestión pública"</w:t>
      </w:r>
      <w:r w:rsidR="00B8523E">
        <w:rPr>
          <w:rFonts w:ascii="Arial Narrow" w:hAnsi="Arial Narrow"/>
          <w:sz w:val="22"/>
          <w:szCs w:val="22"/>
        </w:rPr>
        <w:t>.</w:t>
      </w:r>
    </w:p>
    <w:p w14:paraId="4F5BDD5A" w14:textId="77777777" w:rsidR="002616E7" w:rsidRPr="002616E7" w:rsidRDefault="002616E7">
      <w:pPr>
        <w:numPr>
          <w:ilvl w:val="0"/>
          <w:numId w:val="19"/>
        </w:numPr>
        <w:spacing w:before="120" w:after="120"/>
        <w:ind w:left="340" w:hanging="340"/>
        <w:jc w:val="both"/>
        <w:rPr>
          <w:rFonts w:ascii="Arial Narrow" w:hAnsi="Arial Narrow"/>
          <w:sz w:val="22"/>
          <w:szCs w:val="22"/>
        </w:rPr>
      </w:pPr>
      <w:r w:rsidRPr="002616E7">
        <w:rPr>
          <w:rFonts w:ascii="Arial Narrow" w:hAnsi="Arial Narrow"/>
          <w:b/>
          <w:bCs/>
          <w:sz w:val="22"/>
          <w:szCs w:val="22"/>
        </w:rPr>
        <w:t>Decreto Ley 019 de 2012:</w:t>
      </w:r>
      <w:r w:rsidRPr="002616E7">
        <w:rPr>
          <w:rFonts w:ascii="Arial Narrow" w:hAnsi="Arial Narrow"/>
          <w:sz w:val="22"/>
          <w:szCs w:val="22"/>
        </w:rPr>
        <w:t xml:space="preserve"> "Por el cual se dictan normas para suprimir o reformar regulaciones, procedimientos y trámites innecesarios existentes en la Administración Pública"</w:t>
      </w:r>
    </w:p>
    <w:p w14:paraId="12479A84" w14:textId="0827D71E" w:rsidR="002616E7" w:rsidRDefault="002616E7">
      <w:pPr>
        <w:numPr>
          <w:ilvl w:val="0"/>
          <w:numId w:val="19"/>
        </w:numPr>
        <w:spacing w:before="120" w:after="120"/>
        <w:ind w:left="340" w:hanging="340"/>
        <w:jc w:val="both"/>
        <w:rPr>
          <w:rFonts w:ascii="Arial Narrow" w:hAnsi="Arial Narrow"/>
          <w:sz w:val="22"/>
          <w:szCs w:val="22"/>
        </w:rPr>
      </w:pPr>
      <w:r w:rsidRPr="002616E7">
        <w:rPr>
          <w:rFonts w:ascii="Arial Narrow" w:hAnsi="Arial Narrow"/>
          <w:b/>
          <w:bCs/>
          <w:sz w:val="22"/>
          <w:szCs w:val="22"/>
        </w:rPr>
        <w:t>Decreto 1082 de 2015:</w:t>
      </w:r>
      <w:r w:rsidRPr="002616E7">
        <w:rPr>
          <w:rFonts w:ascii="Arial Narrow" w:hAnsi="Arial Narrow"/>
          <w:sz w:val="22"/>
          <w:szCs w:val="22"/>
        </w:rPr>
        <w:t xml:space="preserve"> "Por medio del cual se expide el decret</w:t>
      </w:r>
      <w:r>
        <w:rPr>
          <w:rFonts w:ascii="Arial Narrow" w:hAnsi="Arial Narrow"/>
          <w:sz w:val="22"/>
          <w:szCs w:val="22"/>
        </w:rPr>
        <w:t>ó</w:t>
      </w:r>
      <w:r w:rsidRPr="002616E7">
        <w:rPr>
          <w:rFonts w:ascii="Arial Narrow" w:hAnsi="Arial Narrow"/>
          <w:sz w:val="22"/>
          <w:szCs w:val="22"/>
        </w:rPr>
        <w:t xml:space="preserve"> único reglamentario del sector Administrativo de Planeación Nacional"</w:t>
      </w:r>
      <w:r w:rsidR="005021FC">
        <w:rPr>
          <w:rFonts w:ascii="Arial Narrow" w:hAnsi="Arial Narrow"/>
          <w:sz w:val="22"/>
          <w:szCs w:val="22"/>
        </w:rPr>
        <w:t>.</w:t>
      </w:r>
    </w:p>
    <w:p w14:paraId="4F777440" w14:textId="2088C453" w:rsidR="00336F66" w:rsidRDefault="00336F66">
      <w:pPr>
        <w:numPr>
          <w:ilvl w:val="0"/>
          <w:numId w:val="19"/>
        </w:numPr>
        <w:spacing w:before="120" w:after="120"/>
        <w:ind w:left="340" w:hanging="340"/>
        <w:jc w:val="both"/>
        <w:rPr>
          <w:rFonts w:ascii="Arial Narrow" w:hAnsi="Arial Narrow"/>
          <w:sz w:val="22"/>
          <w:szCs w:val="22"/>
        </w:rPr>
      </w:pPr>
      <w:r w:rsidRPr="00FB4BB8">
        <w:rPr>
          <w:rFonts w:ascii="Arial Narrow" w:hAnsi="Arial Narrow"/>
          <w:b/>
          <w:sz w:val="22"/>
          <w:szCs w:val="22"/>
        </w:rPr>
        <w:t>Decreto 2106 de 2019</w:t>
      </w:r>
      <w:r w:rsidRPr="00336F66">
        <w:rPr>
          <w:rFonts w:ascii="Arial Narrow" w:hAnsi="Arial Narrow"/>
          <w:sz w:val="22"/>
          <w:szCs w:val="22"/>
        </w:rPr>
        <w:t xml:space="preserve"> “Por el cual se dictan normas para simplificar, suprimir y reformar trámites, procesos y procedimientos innecesarios existentes en la administración pública”.</w:t>
      </w:r>
    </w:p>
    <w:p w14:paraId="28106ED3" w14:textId="02F3D816" w:rsidR="005021FC" w:rsidRPr="006108C4" w:rsidRDefault="005E647C" w:rsidP="00B225F8">
      <w:pPr>
        <w:pStyle w:val="Prrafodelista"/>
        <w:numPr>
          <w:ilvl w:val="0"/>
          <w:numId w:val="30"/>
        </w:numPr>
        <w:spacing w:before="120" w:after="120"/>
        <w:ind w:left="340" w:hanging="340"/>
        <w:jc w:val="both"/>
      </w:pPr>
      <w:r w:rsidRPr="006108C4">
        <w:rPr>
          <w:rFonts w:ascii="Arial Narrow" w:hAnsi="Arial Narrow" w:cs="Arial"/>
          <w:b/>
          <w:bCs/>
          <w:sz w:val="22"/>
          <w:szCs w:val="22"/>
        </w:rPr>
        <w:lastRenderedPageBreak/>
        <w:t xml:space="preserve">Resolución 134 de 2021 </w:t>
      </w:r>
      <w:r w:rsidRPr="006108C4">
        <w:rPr>
          <w:rFonts w:ascii="Arial Narrow" w:hAnsi="Arial Narrow" w:cs="Arial"/>
          <w:bCs/>
          <w:sz w:val="22"/>
          <w:szCs w:val="22"/>
        </w:rPr>
        <w:t xml:space="preserve">"Por la cual se conforma el </w:t>
      </w:r>
      <w:r w:rsidR="00520E05">
        <w:rPr>
          <w:rFonts w:ascii="Arial Narrow" w:hAnsi="Arial Narrow" w:cs="Arial"/>
          <w:bCs/>
          <w:sz w:val="22"/>
          <w:szCs w:val="22"/>
        </w:rPr>
        <w:t>C</w:t>
      </w:r>
      <w:r w:rsidRPr="006108C4">
        <w:rPr>
          <w:rFonts w:ascii="Arial Narrow" w:hAnsi="Arial Narrow" w:cs="Arial"/>
          <w:bCs/>
          <w:sz w:val="22"/>
          <w:szCs w:val="22"/>
        </w:rPr>
        <w:t xml:space="preserve">omité de </w:t>
      </w:r>
      <w:r w:rsidR="00520E05">
        <w:rPr>
          <w:rFonts w:ascii="Arial Narrow" w:hAnsi="Arial Narrow" w:cs="Arial"/>
          <w:bCs/>
          <w:sz w:val="22"/>
          <w:szCs w:val="22"/>
        </w:rPr>
        <w:t>C</w:t>
      </w:r>
      <w:r w:rsidRPr="006108C4">
        <w:rPr>
          <w:rFonts w:ascii="Arial Narrow" w:hAnsi="Arial Narrow" w:cs="Arial"/>
          <w:bCs/>
          <w:sz w:val="22"/>
          <w:szCs w:val="22"/>
        </w:rPr>
        <w:t xml:space="preserve">ontratación de </w:t>
      </w:r>
      <w:r w:rsidR="00520E05">
        <w:rPr>
          <w:rFonts w:ascii="Arial Narrow" w:hAnsi="Arial Narrow" w:cs="Arial"/>
          <w:bCs/>
          <w:sz w:val="22"/>
          <w:szCs w:val="22"/>
        </w:rPr>
        <w:t>P</w:t>
      </w:r>
      <w:r w:rsidRPr="006108C4">
        <w:rPr>
          <w:rFonts w:ascii="Arial Narrow" w:hAnsi="Arial Narrow" w:cs="Arial"/>
          <w:bCs/>
          <w:sz w:val="22"/>
          <w:szCs w:val="22"/>
        </w:rPr>
        <w:t xml:space="preserve">arques </w:t>
      </w:r>
      <w:r w:rsidR="00520E05">
        <w:rPr>
          <w:rFonts w:ascii="Arial Narrow" w:hAnsi="Arial Narrow" w:cs="Arial"/>
          <w:bCs/>
          <w:sz w:val="22"/>
          <w:szCs w:val="22"/>
        </w:rPr>
        <w:t>N</w:t>
      </w:r>
      <w:r w:rsidRPr="006108C4">
        <w:rPr>
          <w:rFonts w:ascii="Arial Narrow" w:hAnsi="Arial Narrow" w:cs="Arial"/>
          <w:bCs/>
          <w:sz w:val="22"/>
          <w:szCs w:val="22"/>
        </w:rPr>
        <w:t xml:space="preserve">acionales </w:t>
      </w:r>
      <w:r w:rsidR="00520E05">
        <w:rPr>
          <w:rFonts w:ascii="Arial Narrow" w:hAnsi="Arial Narrow" w:cs="Arial"/>
          <w:bCs/>
          <w:sz w:val="22"/>
          <w:szCs w:val="22"/>
        </w:rPr>
        <w:t>N</w:t>
      </w:r>
      <w:r w:rsidRPr="006108C4">
        <w:rPr>
          <w:rFonts w:ascii="Arial Narrow" w:hAnsi="Arial Narrow" w:cs="Arial"/>
          <w:bCs/>
          <w:sz w:val="22"/>
          <w:szCs w:val="22"/>
        </w:rPr>
        <w:t>aturales de Colombia”.</w:t>
      </w:r>
    </w:p>
    <w:p w14:paraId="190012FB" w14:textId="77777777" w:rsidR="000D1AB2" w:rsidRPr="00E835FE" w:rsidRDefault="000D1AB2" w:rsidP="00F47CC7">
      <w:pPr>
        <w:pStyle w:val="Ttulo3"/>
        <w:numPr>
          <w:ilvl w:val="0"/>
          <w:numId w:val="10"/>
        </w:numPr>
        <w:tabs>
          <w:tab w:val="left" w:pos="340"/>
        </w:tabs>
        <w:spacing w:after="240" w:line="240" w:lineRule="auto"/>
        <w:ind w:left="340" w:hanging="340"/>
        <w:rPr>
          <w:rFonts w:ascii="Arial Narrow" w:hAnsi="Arial Narrow"/>
          <w:sz w:val="22"/>
          <w:szCs w:val="22"/>
        </w:rPr>
      </w:pPr>
      <w:bookmarkStart w:id="47" w:name="_Toc72946221"/>
      <w:r w:rsidRPr="00E835FE">
        <w:rPr>
          <w:rFonts w:ascii="Arial Narrow" w:hAnsi="Arial Narrow"/>
          <w:sz w:val="22"/>
          <w:szCs w:val="22"/>
        </w:rPr>
        <w:t>NORMAS TÉCNICAS</w:t>
      </w:r>
      <w:bookmarkEnd w:id="47"/>
    </w:p>
    <w:p w14:paraId="5FB4253F" w14:textId="77777777" w:rsidR="00E90550" w:rsidRPr="00B36FFA" w:rsidRDefault="00E90550" w:rsidP="00E90550">
      <w:pPr>
        <w:numPr>
          <w:ilvl w:val="0"/>
          <w:numId w:val="19"/>
        </w:numPr>
        <w:tabs>
          <w:tab w:val="left" w:pos="340"/>
        </w:tabs>
        <w:spacing w:before="120" w:after="120"/>
        <w:jc w:val="both"/>
        <w:rPr>
          <w:rFonts w:ascii="Arial Narrow" w:hAnsi="Arial Narrow"/>
          <w:sz w:val="22"/>
          <w:szCs w:val="22"/>
        </w:rPr>
      </w:pPr>
      <w:r w:rsidRPr="00B36FFA">
        <w:rPr>
          <w:rFonts w:ascii="Arial Narrow" w:hAnsi="Arial Narrow"/>
          <w:sz w:val="22"/>
          <w:szCs w:val="22"/>
        </w:rPr>
        <w:t>Doctrina y Jurisprudencia del Consejo de Estado.</w:t>
      </w:r>
    </w:p>
    <w:p w14:paraId="7F025C83" w14:textId="1D05CCA9" w:rsidR="00EE2D87" w:rsidRPr="00E835FE" w:rsidRDefault="00E90550" w:rsidP="00E90550">
      <w:pPr>
        <w:numPr>
          <w:ilvl w:val="0"/>
          <w:numId w:val="19"/>
        </w:numPr>
        <w:tabs>
          <w:tab w:val="left" w:pos="340"/>
        </w:tabs>
        <w:spacing w:before="120" w:after="120"/>
        <w:ind w:left="340" w:hanging="340"/>
        <w:jc w:val="both"/>
        <w:rPr>
          <w:rFonts w:ascii="Arial Narrow" w:hAnsi="Arial Narrow"/>
          <w:sz w:val="22"/>
          <w:szCs w:val="22"/>
        </w:rPr>
      </w:pPr>
      <w:r w:rsidRPr="00B36FFA">
        <w:rPr>
          <w:rFonts w:ascii="Arial Narrow" w:hAnsi="Arial Narrow"/>
          <w:sz w:val="22"/>
          <w:szCs w:val="22"/>
        </w:rPr>
        <w:t>Circulares y pronunciamientos de Colombia Compra Eficiente</w:t>
      </w:r>
      <w:r w:rsidR="00790E4D">
        <w:rPr>
          <w:rFonts w:ascii="Arial Narrow" w:hAnsi="Arial Narrow"/>
          <w:sz w:val="22"/>
          <w:szCs w:val="22"/>
        </w:rPr>
        <w:t>.</w:t>
      </w:r>
    </w:p>
    <w:p w14:paraId="77B265BE" w14:textId="64B32B87" w:rsidR="00B36FFA" w:rsidRPr="00033F0B" w:rsidRDefault="00F36B8B" w:rsidP="00033F0B">
      <w:pPr>
        <w:pStyle w:val="Ttulo3"/>
        <w:numPr>
          <w:ilvl w:val="0"/>
          <w:numId w:val="10"/>
        </w:numPr>
        <w:tabs>
          <w:tab w:val="left" w:pos="340"/>
        </w:tabs>
        <w:spacing w:after="240" w:line="240" w:lineRule="auto"/>
        <w:ind w:left="340" w:hanging="340"/>
        <w:rPr>
          <w:rFonts w:ascii="Arial Narrow" w:hAnsi="Arial Narrow"/>
          <w:sz w:val="22"/>
          <w:szCs w:val="22"/>
        </w:rPr>
      </w:pPr>
      <w:bookmarkStart w:id="48" w:name="_Toc72946222"/>
      <w:r w:rsidRPr="00E835FE">
        <w:rPr>
          <w:rFonts w:ascii="Arial Narrow" w:hAnsi="Arial Narrow"/>
          <w:sz w:val="22"/>
          <w:szCs w:val="22"/>
        </w:rPr>
        <w:t>LINEAMIENTOS GENERALES Y/O POLÍTICAS DE OPERACIÓN</w:t>
      </w:r>
      <w:bookmarkEnd w:id="48"/>
    </w:p>
    <w:p w14:paraId="178A4D9A" w14:textId="77777777" w:rsidR="00BE40C7" w:rsidRDefault="00BE40C7" w:rsidP="00BE40C7">
      <w:pPr>
        <w:numPr>
          <w:ilvl w:val="0"/>
          <w:numId w:val="19"/>
        </w:numPr>
        <w:tabs>
          <w:tab w:val="left" w:pos="340"/>
        </w:tabs>
        <w:spacing w:before="120" w:after="120"/>
        <w:ind w:left="340" w:hanging="340"/>
        <w:jc w:val="both"/>
        <w:rPr>
          <w:rFonts w:ascii="Arial Narrow" w:hAnsi="Arial Narrow"/>
          <w:sz w:val="22"/>
          <w:szCs w:val="22"/>
        </w:rPr>
      </w:pPr>
      <w:r>
        <w:rPr>
          <w:rFonts w:ascii="Arial Narrow" w:hAnsi="Arial Narrow"/>
          <w:sz w:val="22"/>
          <w:szCs w:val="22"/>
        </w:rPr>
        <w:t xml:space="preserve">Para el desarrollo del presente procedimiento emplear el </w:t>
      </w:r>
      <w:r w:rsidRPr="00B36FFA">
        <w:rPr>
          <w:rFonts w:ascii="Arial Narrow" w:hAnsi="Arial Narrow"/>
          <w:sz w:val="22"/>
          <w:szCs w:val="22"/>
        </w:rPr>
        <w:t xml:space="preserve">Manual de </w:t>
      </w:r>
      <w:r>
        <w:rPr>
          <w:rFonts w:ascii="Arial Narrow" w:hAnsi="Arial Narrow"/>
          <w:sz w:val="22"/>
          <w:szCs w:val="22"/>
        </w:rPr>
        <w:t>C</w:t>
      </w:r>
      <w:r w:rsidRPr="00B36FFA">
        <w:rPr>
          <w:rFonts w:ascii="Arial Narrow" w:hAnsi="Arial Narrow"/>
          <w:sz w:val="22"/>
          <w:szCs w:val="22"/>
        </w:rPr>
        <w:t>ontratación</w:t>
      </w:r>
      <w:r>
        <w:rPr>
          <w:rFonts w:ascii="Arial Narrow" w:hAnsi="Arial Narrow"/>
          <w:sz w:val="22"/>
          <w:szCs w:val="22"/>
        </w:rPr>
        <w:t xml:space="preserve"> y Guía Supervisión vigentes.</w:t>
      </w:r>
    </w:p>
    <w:p w14:paraId="1015E3CF" w14:textId="05B63FDD" w:rsidR="00C26C4E" w:rsidRPr="00C26C4E" w:rsidRDefault="00C26C4E" w:rsidP="00B36FFA">
      <w:pPr>
        <w:numPr>
          <w:ilvl w:val="0"/>
          <w:numId w:val="19"/>
        </w:numPr>
        <w:tabs>
          <w:tab w:val="left" w:pos="340"/>
        </w:tabs>
        <w:spacing w:before="120" w:after="120"/>
        <w:jc w:val="both"/>
        <w:rPr>
          <w:rFonts w:ascii="Arial Narrow" w:hAnsi="Arial Narrow"/>
          <w:sz w:val="22"/>
          <w:szCs w:val="22"/>
        </w:rPr>
      </w:pPr>
      <w:r w:rsidRPr="00F47CC7">
        <w:rPr>
          <w:rFonts w:ascii="Arial Narrow" w:hAnsi="Arial Narrow" w:cs="Arial"/>
          <w:sz w:val="22"/>
          <w:szCs w:val="22"/>
        </w:rPr>
        <w:t>Los procesos adelantados en la plataforma SECOP I deberán terminar sus etapas con el procedimiento anterior.</w:t>
      </w:r>
    </w:p>
    <w:p w14:paraId="77F904D6" w14:textId="56A07AAA" w:rsidR="00C11B3F" w:rsidRDefault="00FC4037" w:rsidP="00F47CC7">
      <w:pPr>
        <w:pStyle w:val="Ttulo3"/>
        <w:numPr>
          <w:ilvl w:val="0"/>
          <w:numId w:val="10"/>
        </w:numPr>
        <w:tabs>
          <w:tab w:val="left" w:pos="340"/>
        </w:tabs>
        <w:spacing w:after="240" w:line="240" w:lineRule="auto"/>
        <w:ind w:left="340" w:hanging="340"/>
        <w:rPr>
          <w:rFonts w:ascii="Arial Narrow" w:hAnsi="Arial Narrow"/>
          <w:sz w:val="22"/>
          <w:szCs w:val="22"/>
        </w:rPr>
      </w:pPr>
      <w:bookmarkStart w:id="49" w:name="_Toc72946223"/>
      <w:r w:rsidRPr="00E835FE">
        <w:rPr>
          <w:rFonts w:ascii="Arial Narrow" w:hAnsi="Arial Narrow"/>
          <w:sz w:val="22"/>
          <w:szCs w:val="22"/>
        </w:rPr>
        <w:t>FORMATOS, REGISTROS O REPORTES</w:t>
      </w:r>
      <w:bookmarkEnd w:id="49"/>
    </w:p>
    <w:p w14:paraId="58DE70CC" w14:textId="4B0663E2" w:rsidR="00F47CC7" w:rsidRPr="00E835FE" w:rsidRDefault="00E90550" w:rsidP="00F47CC7">
      <w:pPr>
        <w:numPr>
          <w:ilvl w:val="0"/>
          <w:numId w:val="19"/>
        </w:numPr>
        <w:tabs>
          <w:tab w:val="left" w:pos="340"/>
        </w:tabs>
        <w:spacing w:before="120" w:after="120"/>
        <w:ind w:left="340" w:hanging="340"/>
        <w:jc w:val="both"/>
        <w:rPr>
          <w:rFonts w:ascii="Arial Narrow" w:hAnsi="Arial Narrow"/>
          <w:sz w:val="22"/>
          <w:szCs w:val="22"/>
        </w:rPr>
      </w:pPr>
      <w:bookmarkStart w:id="50" w:name="_Toc72946224"/>
      <w:r>
        <w:rPr>
          <w:rFonts w:ascii="Arial Narrow" w:hAnsi="Arial Narrow"/>
          <w:sz w:val="22"/>
          <w:szCs w:val="22"/>
        </w:rPr>
        <w:t>N.A</w:t>
      </w:r>
      <w:r w:rsidR="00F47CC7">
        <w:rPr>
          <w:rFonts w:ascii="Arial Narrow" w:hAnsi="Arial Narrow"/>
          <w:sz w:val="22"/>
          <w:szCs w:val="22"/>
        </w:rPr>
        <w:t>.</w:t>
      </w:r>
    </w:p>
    <w:p w14:paraId="3298D6E6" w14:textId="5304934F" w:rsidR="00AB0C48" w:rsidRPr="00F47CC7" w:rsidRDefault="00D7428F" w:rsidP="00F47CC7">
      <w:pPr>
        <w:pStyle w:val="Ttulo3"/>
        <w:numPr>
          <w:ilvl w:val="0"/>
          <w:numId w:val="10"/>
        </w:numPr>
        <w:tabs>
          <w:tab w:val="left" w:pos="340"/>
        </w:tabs>
        <w:spacing w:after="240" w:line="240" w:lineRule="auto"/>
        <w:ind w:left="340" w:hanging="340"/>
        <w:rPr>
          <w:rFonts w:ascii="Arial Narrow" w:hAnsi="Arial Narrow"/>
          <w:sz w:val="22"/>
          <w:szCs w:val="22"/>
        </w:rPr>
      </w:pPr>
      <w:r w:rsidRPr="00FB4BB8">
        <w:rPr>
          <w:rFonts w:ascii="Arial Narrow" w:hAnsi="Arial Narrow"/>
          <w:sz w:val="22"/>
          <w:szCs w:val="22"/>
        </w:rPr>
        <w:t>PROCEDIMIENTO PASO A PASO</w:t>
      </w:r>
      <w:bookmarkStart w:id="51" w:name="_Toc72946082"/>
      <w:bookmarkStart w:id="52" w:name="_Toc72946147"/>
      <w:bookmarkStart w:id="53" w:name="_Toc72945628"/>
      <w:bookmarkStart w:id="54" w:name="_Toc72945723"/>
      <w:bookmarkStart w:id="55" w:name="_Toc72945802"/>
      <w:bookmarkStart w:id="56" w:name="_Toc72945864"/>
      <w:bookmarkStart w:id="57" w:name="_Toc72945934"/>
      <w:bookmarkStart w:id="58" w:name="_Toc72945968"/>
      <w:bookmarkStart w:id="59" w:name="_Toc72946083"/>
      <w:bookmarkStart w:id="60" w:name="_Toc72946148"/>
      <w:bookmarkStart w:id="61" w:name="_Toc72945629"/>
      <w:bookmarkStart w:id="62" w:name="_Toc72945724"/>
      <w:bookmarkStart w:id="63" w:name="_Toc72945803"/>
      <w:bookmarkStart w:id="64" w:name="_Toc72945865"/>
      <w:bookmarkStart w:id="65" w:name="_Toc72945935"/>
      <w:bookmarkStart w:id="66" w:name="_Toc72945969"/>
      <w:bookmarkStart w:id="67" w:name="_Toc72946084"/>
      <w:bookmarkStart w:id="68" w:name="_Toc72946149"/>
      <w:bookmarkStart w:id="69" w:name="_Toc72945630"/>
      <w:bookmarkStart w:id="70" w:name="_Toc72945725"/>
      <w:bookmarkStart w:id="71" w:name="_Toc72945804"/>
      <w:bookmarkStart w:id="72" w:name="_Toc72945866"/>
      <w:bookmarkStart w:id="73" w:name="_Toc72945936"/>
      <w:bookmarkStart w:id="74" w:name="_Toc72945970"/>
      <w:bookmarkStart w:id="75" w:name="_Toc72946085"/>
      <w:bookmarkStart w:id="76" w:name="_Toc72946150"/>
      <w:bookmarkStart w:id="77" w:name="_Toc72945631"/>
      <w:bookmarkStart w:id="78" w:name="_Toc72945726"/>
      <w:bookmarkStart w:id="79" w:name="_Toc72945805"/>
      <w:bookmarkStart w:id="80" w:name="_Toc72945867"/>
      <w:bookmarkStart w:id="81" w:name="_Toc72945937"/>
      <w:bookmarkStart w:id="82" w:name="_Toc72945971"/>
      <w:bookmarkStart w:id="83" w:name="_Toc72946086"/>
      <w:bookmarkStart w:id="84" w:name="_Toc72946151"/>
      <w:bookmarkStart w:id="85" w:name="_Toc72945972"/>
      <w:bookmarkStart w:id="86" w:name="_Toc72946087"/>
      <w:bookmarkStart w:id="87" w:name="_Toc7294615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tbl>
      <w:tblPr>
        <w:tblW w:w="9493" w:type="dxa"/>
        <w:tblLayout w:type="fixed"/>
        <w:tblCellMar>
          <w:left w:w="70" w:type="dxa"/>
          <w:right w:w="70" w:type="dxa"/>
        </w:tblCellMar>
        <w:tblLook w:val="04A0" w:firstRow="1" w:lastRow="0" w:firstColumn="1" w:lastColumn="0" w:noHBand="0" w:noVBand="1"/>
      </w:tblPr>
      <w:tblGrid>
        <w:gridCol w:w="474"/>
        <w:gridCol w:w="2923"/>
        <w:gridCol w:w="2127"/>
        <w:gridCol w:w="1701"/>
        <w:gridCol w:w="2268"/>
      </w:tblGrid>
      <w:tr w:rsidR="00C24B1A" w:rsidRPr="007578DF" w14:paraId="05226E70" w14:textId="77777777" w:rsidTr="00E90550">
        <w:trPr>
          <w:trHeight w:val="405"/>
          <w:tblHeader/>
        </w:trPr>
        <w:tc>
          <w:tcPr>
            <w:tcW w:w="474"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486C2F85" w14:textId="77777777" w:rsidR="00336F66" w:rsidRPr="007578DF" w:rsidRDefault="00336F66" w:rsidP="00E90550">
            <w:pPr>
              <w:spacing w:before="80" w:after="80"/>
              <w:jc w:val="center"/>
              <w:rPr>
                <w:rFonts w:ascii="Arial Narrow" w:hAnsi="Arial Narrow" w:cs="Arial"/>
                <w:b/>
                <w:bCs/>
                <w:sz w:val="20"/>
                <w:szCs w:val="20"/>
              </w:rPr>
            </w:pPr>
            <w:r w:rsidRPr="007578DF">
              <w:rPr>
                <w:rFonts w:ascii="Arial Narrow" w:hAnsi="Arial Narrow" w:cs="Arial"/>
                <w:b/>
                <w:bCs/>
                <w:sz w:val="20"/>
                <w:szCs w:val="20"/>
              </w:rPr>
              <w:t>No.</w:t>
            </w:r>
          </w:p>
        </w:tc>
        <w:tc>
          <w:tcPr>
            <w:tcW w:w="2923" w:type="dxa"/>
            <w:tcBorders>
              <w:top w:val="single" w:sz="4" w:space="0" w:color="auto"/>
              <w:left w:val="nil"/>
              <w:bottom w:val="single" w:sz="4" w:space="0" w:color="auto"/>
              <w:right w:val="single" w:sz="4" w:space="0" w:color="auto"/>
            </w:tcBorders>
            <w:shd w:val="clear" w:color="000000" w:fill="DDD9C4"/>
            <w:noWrap/>
            <w:vAlign w:val="center"/>
            <w:hideMark/>
          </w:tcPr>
          <w:p w14:paraId="7967CAF8" w14:textId="77777777" w:rsidR="00336F66" w:rsidRPr="007578DF" w:rsidRDefault="00336F66" w:rsidP="00E90550">
            <w:pPr>
              <w:spacing w:before="80" w:after="80"/>
              <w:jc w:val="center"/>
              <w:rPr>
                <w:rFonts w:ascii="Arial Narrow" w:hAnsi="Arial Narrow" w:cs="Arial"/>
                <w:b/>
                <w:bCs/>
                <w:sz w:val="20"/>
                <w:szCs w:val="20"/>
              </w:rPr>
            </w:pPr>
            <w:r w:rsidRPr="007578DF">
              <w:rPr>
                <w:rFonts w:ascii="Arial Narrow" w:hAnsi="Arial Narrow" w:cs="Arial"/>
                <w:b/>
                <w:bCs/>
                <w:sz w:val="20"/>
                <w:szCs w:val="20"/>
              </w:rPr>
              <w:t xml:space="preserve">ACTIVIDAD </w:t>
            </w:r>
          </w:p>
        </w:tc>
        <w:tc>
          <w:tcPr>
            <w:tcW w:w="2127" w:type="dxa"/>
            <w:tcBorders>
              <w:top w:val="single" w:sz="4" w:space="0" w:color="auto"/>
              <w:left w:val="nil"/>
              <w:bottom w:val="single" w:sz="4" w:space="0" w:color="auto"/>
              <w:right w:val="single" w:sz="4" w:space="0" w:color="auto"/>
            </w:tcBorders>
            <w:shd w:val="clear" w:color="000000" w:fill="DDD9C4"/>
            <w:noWrap/>
            <w:vAlign w:val="center"/>
            <w:hideMark/>
          </w:tcPr>
          <w:p w14:paraId="1DE27B24" w14:textId="69DEA46A" w:rsidR="00336F66" w:rsidRPr="007578DF" w:rsidRDefault="00336F66" w:rsidP="00E90550">
            <w:pPr>
              <w:spacing w:before="80" w:after="80"/>
              <w:jc w:val="center"/>
              <w:rPr>
                <w:rFonts w:ascii="Arial Narrow" w:hAnsi="Arial Narrow" w:cs="Arial"/>
                <w:b/>
                <w:bCs/>
                <w:sz w:val="20"/>
                <w:szCs w:val="20"/>
              </w:rPr>
            </w:pPr>
            <w:r w:rsidRPr="007578DF">
              <w:rPr>
                <w:rFonts w:ascii="Arial Narrow" w:hAnsi="Arial Narrow" w:cs="Arial"/>
                <w:b/>
                <w:bCs/>
                <w:sz w:val="20"/>
                <w:szCs w:val="20"/>
              </w:rPr>
              <w:t>RESPONSABLE</w:t>
            </w:r>
          </w:p>
        </w:tc>
        <w:tc>
          <w:tcPr>
            <w:tcW w:w="1701" w:type="dxa"/>
            <w:tcBorders>
              <w:top w:val="single" w:sz="4" w:space="0" w:color="auto"/>
              <w:left w:val="nil"/>
              <w:bottom w:val="single" w:sz="4" w:space="0" w:color="auto"/>
              <w:right w:val="single" w:sz="4" w:space="0" w:color="auto"/>
            </w:tcBorders>
            <w:shd w:val="clear" w:color="000000" w:fill="DDD9C4"/>
            <w:noWrap/>
            <w:vAlign w:val="center"/>
            <w:hideMark/>
          </w:tcPr>
          <w:p w14:paraId="149ACF0D" w14:textId="6A4B8C03" w:rsidR="00336F66" w:rsidRPr="007578DF" w:rsidRDefault="00BE62CA" w:rsidP="00E90550">
            <w:pPr>
              <w:spacing w:before="80" w:after="80"/>
              <w:jc w:val="center"/>
              <w:rPr>
                <w:rFonts w:ascii="Arial Narrow" w:hAnsi="Arial Narrow" w:cs="Arial"/>
                <w:b/>
                <w:bCs/>
                <w:sz w:val="20"/>
                <w:szCs w:val="20"/>
              </w:rPr>
            </w:pPr>
            <w:r w:rsidRPr="007578DF">
              <w:rPr>
                <w:rFonts w:ascii="Arial Narrow" w:hAnsi="Arial Narrow" w:cs="Arial"/>
                <w:b/>
                <w:bCs/>
                <w:sz w:val="20"/>
                <w:szCs w:val="20"/>
              </w:rPr>
              <w:t>DOCUMENTOS DE REFERENCIA</w:t>
            </w:r>
          </w:p>
        </w:tc>
        <w:tc>
          <w:tcPr>
            <w:tcW w:w="2268" w:type="dxa"/>
            <w:tcBorders>
              <w:top w:val="single" w:sz="4" w:space="0" w:color="auto"/>
              <w:left w:val="nil"/>
              <w:bottom w:val="single" w:sz="4" w:space="0" w:color="auto"/>
              <w:right w:val="single" w:sz="4" w:space="0" w:color="auto"/>
            </w:tcBorders>
            <w:shd w:val="clear" w:color="000000" w:fill="DDD9C4"/>
            <w:noWrap/>
            <w:vAlign w:val="center"/>
            <w:hideMark/>
          </w:tcPr>
          <w:p w14:paraId="1205D754" w14:textId="77777777" w:rsidR="00336F66" w:rsidRPr="007578DF" w:rsidRDefault="00336F66" w:rsidP="00E90550">
            <w:pPr>
              <w:spacing w:before="80" w:after="80"/>
              <w:jc w:val="center"/>
              <w:rPr>
                <w:rFonts w:ascii="Arial Narrow" w:hAnsi="Arial Narrow" w:cs="Arial"/>
                <w:b/>
                <w:bCs/>
                <w:sz w:val="20"/>
                <w:szCs w:val="20"/>
              </w:rPr>
            </w:pPr>
            <w:r w:rsidRPr="007578DF">
              <w:rPr>
                <w:rFonts w:ascii="Arial Narrow" w:hAnsi="Arial Narrow" w:cs="Arial"/>
                <w:b/>
                <w:bCs/>
                <w:sz w:val="20"/>
                <w:szCs w:val="20"/>
              </w:rPr>
              <w:t>PUNTOS DE CONTROL</w:t>
            </w:r>
          </w:p>
        </w:tc>
      </w:tr>
      <w:tr w:rsidR="00C24B1A" w:rsidRPr="007578DF" w14:paraId="1269D884" w14:textId="77777777" w:rsidTr="00E90550">
        <w:trPr>
          <w:trHeight w:val="2595"/>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4F365A7" w14:textId="77777777" w:rsidR="00336F66" w:rsidRPr="007578DF"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1</w:t>
            </w:r>
          </w:p>
        </w:tc>
        <w:tc>
          <w:tcPr>
            <w:tcW w:w="2923" w:type="dxa"/>
            <w:tcBorders>
              <w:top w:val="single" w:sz="4" w:space="0" w:color="auto"/>
              <w:left w:val="nil"/>
              <w:bottom w:val="single" w:sz="4" w:space="0" w:color="auto"/>
              <w:right w:val="single" w:sz="4" w:space="0" w:color="auto"/>
            </w:tcBorders>
            <w:shd w:val="clear" w:color="000000" w:fill="FFFFFF"/>
            <w:hideMark/>
          </w:tcPr>
          <w:p w14:paraId="08B9ED5A" w14:textId="2621FC0A" w:rsidR="00E90550" w:rsidRDefault="00336F66" w:rsidP="00E90550">
            <w:pPr>
              <w:spacing w:before="80" w:after="80"/>
              <w:jc w:val="both"/>
              <w:rPr>
                <w:rFonts w:ascii="Arial Narrow" w:hAnsi="Arial Narrow" w:cs="Arial"/>
                <w:sz w:val="20"/>
                <w:szCs w:val="20"/>
              </w:rPr>
            </w:pPr>
            <w:r w:rsidRPr="007578DF">
              <w:rPr>
                <w:rFonts w:ascii="Arial Narrow" w:hAnsi="Arial Narrow" w:cs="Arial"/>
                <w:sz w:val="20"/>
                <w:szCs w:val="20"/>
              </w:rPr>
              <w:t xml:space="preserve">Remitir </w:t>
            </w:r>
            <w:r w:rsidR="00146B26">
              <w:rPr>
                <w:rFonts w:ascii="Arial Narrow" w:hAnsi="Arial Narrow" w:cs="Arial"/>
                <w:sz w:val="20"/>
                <w:szCs w:val="20"/>
              </w:rPr>
              <w:t xml:space="preserve">al Grupo de Contratos </w:t>
            </w:r>
            <w:r w:rsidR="00BE40C7">
              <w:rPr>
                <w:rFonts w:ascii="Arial Narrow" w:hAnsi="Arial Narrow" w:cs="Arial"/>
                <w:sz w:val="20"/>
                <w:szCs w:val="20"/>
              </w:rPr>
              <w:t>por Orfeo</w:t>
            </w:r>
            <w:r w:rsidR="00146B26">
              <w:rPr>
                <w:rFonts w:ascii="Arial Narrow" w:hAnsi="Arial Narrow" w:cs="Arial"/>
                <w:sz w:val="20"/>
                <w:szCs w:val="20"/>
              </w:rPr>
              <w:t xml:space="preserve"> </w:t>
            </w:r>
            <w:r w:rsidRPr="007578DF">
              <w:rPr>
                <w:rFonts w:ascii="Arial Narrow" w:hAnsi="Arial Narrow" w:cs="Arial"/>
                <w:sz w:val="20"/>
                <w:szCs w:val="20"/>
              </w:rPr>
              <w:t xml:space="preserve">el estudio previo conforme a lo dispuesto en el artículo 2.2.1.1.2.1.1 del Decreto 1082 de 2015 de acuerdo al formato existente, de conformidad con la ley, reglamento y/o lineamientos dados por Colombia Compra Eficiente y aquellos que expida la entidad, </w:t>
            </w:r>
            <w:r w:rsidR="00BE40C7">
              <w:rPr>
                <w:rFonts w:ascii="Arial Narrow" w:hAnsi="Arial Narrow" w:cs="Arial"/>
                <w:sz w:val="20"/>
                <w:szCs w:val="20"/>
              </w:rPr>
              <w:t xml:space="preserve">junto </w:t>
            </w:r>
            <w:r w:rsidRPr="007578DF">
              <w:rPr>
                <w:rFonts w:ascii="Arial Narrow" w:hAnsi="Arial Narrow" w:cs="Arial"/>
                <w:sz w:val="20"/>
                <w:szCs w:val="20"/>
              </w:rPr>
              <w:t xml:space="preserve">con el respectivo CDP. </w:t>
            </w:r>
          </w:p>
          <w:p w14:paraId="588F7C87" w14:textId="06415ADA" w:rsidR="00336F66" w:rsidRPr="007578DF" w:rsidRDefault="00336F66" w:rsidP="005C5476">
            <w:pPr>
              <w:spacing w:before="80" w:after="80"/>
              <w:jc w:val="both"/>
              <w:rPr>
                <w:rFonts w:ascii="Arial Narrow" w:hAnsi="Arial Narrow" w:cs="Arial"/>
                <w:sz w:val="20"/>
                <w:szCs w:val="20"/>
              </w:rPr>
            </w:pPr>
            <w:r w:rsidRPr="007578DF">
              <w:rPr>
                <w:rFonts w:ascii="Arial Narrow" w:hAnsi="Arial Narrow" w:cs="Arial"/>
                <w:b/>
                <w:bCs/>
                <w:sz w:val="20"/>
                <w:szCs w:val="20"/>
              </w:rPr>
              <w:t xml:space="preserve">Nota: </w:t>
            </w:r>
            <w:r w:rsidR="005C5476">
              <w:rPr>
                <w:rFonts w:ascii="Arial Narrow" w:hAnsi="Arial Narrow" w:cs="Arial"/>
                <w:sz w:val="20"/>
                <w:szCs w:val="20"/>
              </w:rPr>
              <w:t>p</w:t>
            </w:r>
            <w:r w:rsidRPr="007578DF">
              <w:rPr>
                <w:rFonts w:ascii="Arial Narrow" w:hAnsi="Arial Narrow" w:cs="Arial"/>
                <w:sz w:val="20"/>
                <w:szCs w:val="20"/>
              </w:rPr>
              <w:t>ara el caso de prestación de servicios profesionales y de apoyo a la gestión, se debe remitir los documentos requeridos en la lista de chequeo que se establece con la circular por la entidad para tal fin.</w:t>
            </w:r>
          </w:p>
        </w:tc>
        <w:tc>
          <w:tcPr>
            <w:tcW w:w="2127" w:type="dxa"/>
            <w:tcBorders>
              <w:top w:val="nil"/>
              <w:left w:val="nil"/>
              <w:bottom w:val="single" w:sz="4" w:space="0" w:color="auto"/>
              <w:right w:val="single" w:sz="4" w:space="0" w:color="auto"/>
            </w:tcBorders>
            <w:shd w:val="clear" w:color="000000" w:fill="FFFFFF"/>
            <w:vAlign w:val="center"/>
            <w:hideMark/>
          </w:tcPr>
          <w:p w14:paraId="6F2286F7" w14:textId="77777777" w:rsidR="00E90550"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Nivel Central: Unidad Ejecutora.</w:t>
            </w:r>
          </w:p>
          <w:p w14:paraId="13A91E1D" w14:textId="14472175" w:rsidR="00336F66" w:rsidRPr="007578DF" w:rsidRDefault="00336F66" w:rsidP="005C5476">
            <w:pPr>
              <w:spacing w:before="80" w:after="80"/>
              <w:jc w:val="center"/>
              <w:rPr>
                <w:rFonts w:ascii="Arial Narrow" w:hAnsi="Arial Narrow" w:cs="Arial"/>
                <w:sz w:val="20"/>
                <w:szCs w:val="20"/>
              </w:rPr>
            </w:pPr>
            <w:r w:rsidRPr="007578DF">
              <w:rPr>
                <w:rFonts w:ascii="Arial Narrow" w:hAnsi="Arial Narrow" w:cs="Arial"/>
                <w:sz w:val="20"/>
                <w:szCs w:val="20"/>
              </w:rPr>
              <w:t xml:space="preserve">Nivel Territorial: </w:t>
            </w:r>
            <w:r w:rsidR="005C5476">
              <w:rPr>
                <w:rFonts w:ascii="Arial Narrow" w:hAnsi="Arial Narrow" w:cs="Arial"/>
                <w:sz w:val="20"/>
                <w:szCs w:val="20"/>
              </w:rPr>
              <w:t>d</w:t>
            </w:r>
            <w:r w:rsidRPr="007578DF">
              <w:rPr>
                <w:rFonts w:ascii="Arial Narrow" w:hAnsi="Arial Narrow" w:cs="Arial"/>
                <w:sz w:val="20"/>
                <w:szCs w:val="20"/>
              </w:rPr>
              <w:t xml:space="preserve">irección territorial o </w:t>
            </w:r>
            <w:r w:rsidR="007578DF" w:rsidRPr="007578DF">
              <w:rPr>
                <w:rFonts w:ascii="Arial Narrow" w:hAnsi="Arial Narrow" w:cs="Arial"/>
                <w:sz w:val="20"/>
                <w:szCs w:val="20"/>
              </w:rPr>
              <w:t>área</w:t>
            </w:r>
            <w:r w:rsidRPr="007578DF">
              <w:rPr>
                <w:rFonts w:ascii="Arial Narrow" w:hAnsi="Arial Narrow" w:cs="Arial"/>
                <w:sz w:val="20"/>
                <w:szCs w:val="20"/>
              </w:rPr>
              <w:t xml:space="preserve"> protegida.</w:t>
            </w:r>
          </w:p>
        </w:tc>
        <w:tc>
          <w:tcPr>
            <w:tcW w:w="1701" w:type="dxa"/>
            <w:tcBorders>
              <w:top w:val="nil"/>
              <w:left w:val="nil"/>
              <w:bottom w:val="single" w:sz="4" w:space="0" w:color="auto"/>
              <w:right w:val="single" w:sz="4" w:space="0" w:color="auto"/>
            </w:tcBorders>
            <w:shd w:val="clear" w:color="000000" w:fill="FFFFFF"/>
            <w:vAlign w:val="center"/>
            <w:hideMark/>
          </w:tcPr>
          <w:p w14:paraId="2C10FC91" w14:textId="5B043359" w:rsidR="00336F66" w:rsidRDefault="00BE62CA" w:rsidP="00E90550">
            <w:pPr>
              <w:spacing w:before="80" w:after="80"/>
              <w:jc w:val="center"/>
              <w:rPr>
                <w:rFonts w:ascii="Arial Narrow" w:hAnsi="Arial Narrow" w:cs="Arial"/>
                <w:sz w:val="20"/>
                <w:szCs w:val="20"/>
              </w:rPr>
            </w:pPr>
            <w:r w:rsidRPr="007578DF">
              <w:rPr>
                <w:rFonts w:ascii="Arial Narrow" w:hAnsi="Arial Narrow" w:cs="Arial"/>
                <w:sz w:val="20"/>
                <w:szCs w:val="20"/>
              </w:rPr>
              <w:t xml:space="preserve">Manual de Contratación y </w:t>
            </w:r>
            <w:r w:rsidR="00BE40C7">
              <w:rPr>
                <w:rFonts w:ascii="Arial Narrow" w:hAnsi="Arial Narrow" w:cs="Arial"/>
                <w:sz w:val="20"/>
                <w:szCs w:val="20"/>
              </w:rPr>
              <w:t>Guía</w:t>
            </w:r>
            <w:r w:rsidR="00874920">
              <w:rPr>
                <w:rFonts w:ascii="Arial Narrow" w:hAnsi="Arial Narrow" w:cs="Arial"/>
                <w:sz w:val="20"/>
                <w:szCs w:val="20"/>
              </w:rPr>
              <w:t xml:space="preserve"> </w:t>
            </w:r>
            <w:r w:rsidRPr="007578DF">
              <w:rPr>
                <w:rFonts w:ascii="Arial Narrow" w:hAnsi="Arial Narrow" w:cs="Arial"/>
                <w:sz w:val="20"/>
                <w:szCs w:val="20"/>
              </w:rPr>
              <w:t>Supervisión</w:t>
            </w:r>
            <w:r w:rsidR="00874920">
              <w:rPr>
                <w:rFonts w:ascii="Arial Narrow" w:hAnsi="Arial Narrow" w:cs="Arial"/>
                <w:sz w:val="20"/>
                <w:szCs w:val="20"/>
              </w:rPr>
              <w:t xml:space="preserve"> e interventoría</w:t>
            </w:r>
          </w:p>
          <w:p w14:paraId="039CDF97" w14:textId="77777777" w:rsidR="00874920" w:rsidRDefault="00874920" w:rsidP="00E90550">
            <w:pPr>
              <w:spacing w:before="80" w:after="80"/>
              <w:jc w:val="center"/>
              <w:rPr>
                <w:rFonts w:ascii="Arial Narrow" w:hAnsi="Arial Narrow" w:cs="Arial"/>
                <w:sz w:val="20"/>
                <w:szCs w:val="20"/>
              </w:rPr>
            </w:pPr>
          </w:p>
          <w:p w14:paraId="59F4F48F" w14:textId="6F474819" w:rsidR="00F34383" w:rsidRPr="007578DF" w:rsidRDefault="00F34383" w:rsidP="00E90550">
            <w:pPr>
              <w:spacing w:before="80" w:after="80"/>
              <w:jc w:val="center"/>
              <w:rPr>
                <w:rFonts w:ascii="Arial Narrow" w:hAnsi="Arial Narrow" w:cs="Arial"/>
                <w:sz w:val="20"/>
                <w:szCs w:val="20"/>
              </w:rPr>
            </w:pPr>
            <w:r>
              <w:rPr>
                <w:rFonts w:ascii="Arial Narrow" w:hAnsi="Arial Narrow" w:cs="Arial"/>
                <w:sz w:val="20"/>
                <w:szCs w:val="20"/>
              </w:rPr>
              <w:t>Lista de Chequeo</w:t>
            </w:r>
          </w:p>
        </w:tc>
        <w:tc>
          <w:tcPr>
            <w:tcW w:w="2268" w:type="dxa"/>
            <w:tcBorders>
              <w:top w:val="nil"/>
              <w:left w:val="nil"/>
              <w:bottom w:val="single" w:sz="4" w:space="0" w:color="auto"/>
              <w:right w:val="single" w:sz="4" w:space="0" w:color="auto"/>
            </w:tcBorders>
            <w:shd w:val="clear" w:color="000000" w:fill="FFFFFF"/>
            <w:vAlign w:val="center"/>
            <w:hideMark/>
          </w:tcPr>
          <w:p w14:paraId="2556EA5E" w14:textId="123F9FC5" w:rsidR="00336F66" w:rsidRPr="007578DF" w:rsidRDefault="00BE40C7" w:rsidP="00E90550">
            <w:pPr>
              <w:spacing w:before="80" w:after="80"/>
              <w:jc w:val="both"/>
              <w:rPr>
                <w:rFonts w:ascii="Arial Narrow" w:hAnsi="Arial Narrow" w:cs="Arial"/>
                <w:sz w:val="20"/>
                <w:szCs w:val="20"/>
              </w:rPr>
            </w:pPr>
            <w:r>
              <w:rPr>
                <w:rFonts w:ascii="Arial Narrow" w:hAnsi="Arial Narrow" w:cs="Arial"/>
                <w:sz w:val="20"/>
                <w:szCs w:val="20"/>
              </w:rPr>
              <w:t>E</w:t>
            </w:r>
            <w:r w:rsidR="00336F66" w:rsidRPr="007578DF">
              <w:rPr>
                <w:rFonts w:ascii="Arial Narrow" w:hAnsi="Arial Narrow" w:cs="Arial"/>
                <w:sz w:val="20"/>
                <w:szCs w:val="20"/>
              </w:rPr>
              <w:t xml:space="preserve">studio previo suscrito por el subdirector, coordinador de grupo, jefe de oficina, director territorial o jefe del </w:t>
            </w:r>
            <w:r w:rsidR="007578DF" w:rsidRPr="007578DF">
              <w:rPr>
                <w:rFonts w:ascii="Arial Narrow" w:hAnsi="Arial Narrow" w:cs="Arial"/>
                <w:sz w:val="20"/>
                <w:szCs w:val="20"/>
              </w:rPr>
              <w:t>área</w:t>
            </w:r>
            <w:r w:rsidR="00336F66" w:rsidRPr="007578DF">
              <w:rPr>
                <w:rFonts w:ascii="Arial Narrow" w:hAnsi="Arial Narrow" w:cs="Arial"/>
                <w:sz w:val="20"/>
                <w:szCs w:val="20"/>
              </w:rPr>
              <w:t xml:space="preserve"> protegida, según corresponda.</w:t>
            </w:r>
          </w:p>
        </w:tc>
      </w:tr>
      <w:tr w:rsidR="00C24B1A" w:rsidRPr="007578DF" w14:paraId="08E4F3BE" w14:textId="77777777" w:rsidTr="00E90550">
        <w:trPr>
          <w:trHeight w:val="574"/>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1A3F48F" w14:textId="77777777" w:rsidR="00336F66" w:rsidRPr="007578DF"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2</w:t>
            </w:r>
          </w:p>
        </w:tc>
        <w:tc>
          <w:tcPr>
            <w:tcW w:w="2923" w:type="dxa"/>
            <w:tcBorders>
              <w:top w:val="single" w:sz="4" w:space="0" w:color="auto"/>
              <w:left w:val="nil"/>
              <w:bottom w:val="single" w:sz="4" w:space="0" w:color="auto"/>
              <w:right w:val="single" w:sz="4" w:space="0" w:color="auto"/>
            </w:tcBorders>
            <w:shd w:val="clear" w:color="000000" w:fill="FFFFFF"/>
            <w:vAlign w:val="bottom"/>
            <w:hideMark/>
          </w:tcPr>
          <w:p w14:paraId="41511C9A" w14:textId="347783FA" w:rsidR="00F34383" w:rsidRDefault="00336F66" w:rsidP="00E90550">
            <w:pPr>
              <w:spacing w:before="80" w:after="80"/>
              <w:jc w:val="both"/>
              <w:rPr>
                <w:rFonts w:ascii="Arial Narrow" w:hAnsi="Arial Narrow" w:cs="Arial"/>
                <w:sz w:val="20"/>
                <w:szCs w:val="20"/>
              </w:rPr>
            </w:pPr>
            <w:r w:rsidRPr="007578DF">
              <w:rPr>
                <w:rFonts w:ascii="Arial Narrow" w:hAnsi="Arial Narrow" w:cs="Arial"/>
                <w:sz w:val="20"/>
                <w:szCs w:val="20"/>
              </w:rPr>
              <w:t xml:space="preserve">Revisar los insumos (estudios previos) </w:t>
            </w:r>
            <w:r w:rsidR="00F34383">
              <w:rPr>
                <w:rFonts w:ascii="Arial Narrow" w:hAnsi="Arial Narrow" w:cs="Arial"/>
                <w:sz w:val="20"/>
                <w:szCs w:val="20"/>
              </w:rPr>
              <w:t>para</w:t>
            </w:r>
            <w:r w:rsidRPr="007578DF">
              <w:rPr>
                <w:rFonts w:ascii="Arial Narrow" w:hAnsi="Arial Narrow" w:cs="Arial"/>
                <w:sz w:val="20"/>
                <w:szCs w:val="20"/>
              </w:rPr>
              <w:t>, la suscripción de los contratos y convenios en sus diferentes denominaciones que se celebren bajo la modalidad de contratación directa</w:t>
            </w:r>
            <w:r w:rsidR="00F34383">
              <w:rPr>
                <w:rFonts w:ascii="Arial Narrow" w:hAnsi="Arial Narrow" w:cs="Arial"/>
                <w:sz w:val="20"/>
                <w:szCs w:val="20"/>
              </w:rPr>
              <w:t>.</w:t>
            </w:r>
          </w:p>
          <w:p w14:paraId="09E9B2B2" w14:textId="07DB4B31" w:rsidR="00336F66" w:rsidRPr="007578DF" w:rsidRDefault="00146B26" w:rsidP="005C5476">
            <w:pPr>
              <w:spacing w:before="80" w:after="80"/>
              <w:jc w:val="both"/>
              <w:rPr>
                <w:rFonts w:ascii="Arial Narrow" w:hAnsi="Arial Narrow" w:cs="Arial"/>
                <w:sz w:val="20"/>
                <w:szCs w:val="20"/>
              </w:rPr>
            </w:pPr>
            <w:r>
              <w:rPr>
                <w:rFonts w:ascii="Arial Narrow" w:hAnsi="Arial Narrow" w:cs="Arial"/>
                <w:b/>
                <w:bCs/>
                <w:sz w:val="20"/>
                <w:szCs w:val="20"/>
              </w:rPr>
              <w:t>Nota:</w:t>
            </w:r>
            <w:r w:rsidR="00336F66" w:rsidRPr="007578DF">
              <w:rPr>
                <w:rFonts w:ascii="Arial Narrow" w:hAnsi="Arial Narrow" w:cs="Arial"/>
                <w:sz w:val="20"/>
                <w:szCs w:val="20"/>
              </w:rPr>
              <w:t xml:space="preserve"> </w:t>
            </w:r>
            <w:r w:rsidR="005C5476">
              <w:rPr>
                <w:rFonts w:ascii="Arial Narrow" w:hAnsi="Arial Narrow" w:cs="Arial"/>
                <w:sz w:val="20"/>
                <w:szCs w:val="20"/>
              </w:rPr>
              <w:t>c</w:t>
            </w:r>
            <w:r w:rsidRPr="007578DF">
              <w:rPr>
                <w:rFonts w:ascii="Arial Narrow" w:hAnsi="Arial Narrow" w:cs="Arial"/>
                <w:sz w:val="20"/>
                <w:szCs w:val="20"/>
              </w:rPr>
              <w:t xml:space="preserve">uando </w:t>
            </w:r>
            <w:r w:rsidR="00336F66" w:rsidRPr="007578DF">
              <w:rPr>
                <w:rFonts w:ascii="Arial Narrow" w:hAnsi="Arial Narrow" w:cs="Arial"/>
                <w:sz w:val="20"/>
                <w:szCs w:val="20"/>
              </w:rPr>
              <w:t xml:space="preserve">el valor de los mismos supere el valor establecido para la mínima cuantía de la entidad, salvo para la prestación de servicios profesionales y de apoyo a la gestión </w:t>
            </w:r>
            <w:r w:rsidR="00336F66" w:rsidRPr="007578DF">
              <w:rPr>
                <w:rFonts w:ascii="Arial Narrow" w:hAnsi="Arial Narrow" w:cs="Arial"/>
                <w:sz w:val="20"/>
                <w:szCs w:val="20"/>
              </w:rPr>
              <w:lastRenderedPageBreak/>
              <w:t>o para la ejecución de trabajos artísticos que solo puedan encomendarse a personas naturales, sin perjuicio que el ordenador del gasto decida presentarlo al Comité de Contratación.</w:t>
            </w:r>
          </w:p>
        </w:tc>
        <w:tc>
          <w:tcPr>
            <w:tcW w:w="2127" w:type="dxa"/>
            <w:tcBorders>
              <w:top w:val="nil"/>
              <w:left w:val="nil"/>
              <w:bottom w:val="single" w:sz="4" w:space="0" w:color="auto"/>
              <w:right w:val="single" w:sz="4" w:space="0" w:color="auto"/>
            </w:tcBorders>
            <w:shd w:val="clear" w:color="000000" w:fill="FFFFFF"/>
            <w:vAlign w:val="center"/>
            <w:hideMark/>
          </w:tcPr>
          <w:p w14:paraId="7E8C9837" w14:textId="02E0476F" w:rsidR="00146B26"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lastRenderedPageBreak/>
              <w:t xml:space="preserve">Nivel Central: </w:t>
            </w:r>
            <w:r w:rsidR="005C5476">
              <w:rPr>
                <w:rFonts w:ascii="Arial Narrow" w:hAnsi="Arial Narrow" w:cs="Arial"/>
                <w:sz w:val="20"/>
                <w:szCs w:val="20"/>
              </w:rPr>
              <w:t>u</w:t>
            </w:r>
            <w:r w:rsidRPr="007578DF">
              <w:rPr>
                <w:rFonts w:ascii="Arial Narrow" w:hAnsi="Arial Narrow" w:cs="Arial"/>
                <w:sz w:val="20"/>
                <w:szCs w:val="20"/>
              </w:rPr>
              <w:t>nidad Ejecutora.</w:t>
            </w:r>
          </w:p>
          <w:p w14:paraId="6B04849A" w14:textId="77777777" w:rsidR="005C5476"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 xml:space="preserve">Nivel Territorial: </w:t>
            </w:r>
          </w:p>
          <w:p w14:paraId="6579189A" w14:textId="69C36E41" w:rsidR="00336F66" w:rsidRPr="007578DF"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 xml:space="preserve">Dirección territorial o </w:t>
            </w:r>
            <w:r w:rsidR="00FB4BB8" w:rsidRPr="007578DF">
              <w:rPr>
                <w:rFonts w:ascii="Arial Narrow" w:hAnsi="Arial Narrow" w:cs="Arial"/>
                <w:sz w:val="20"/>
                <w:szCs w:val="20"/>
              </w:rPr>
              <w:t>área</w:t>
            </w:r>
            <w:r w:rsidRPr="007578DF">
              <w:rPr>
                <w:rFonts w:ascii="Arial Narrow" w:hAnsi="Arial Narrow" w:cs="Arial"/>
                <w:sz w:val="20"/>
                <w:szCs w:val="20"/>
              </w:rPr>
              <w:t xml:space="preserve"> protegida.</w:t>
            </w:r>
          </w:p>
        </w:tc>
        <w:tc>
          <w:tcPr>
            <w:tcW w:w="1701" w:type="dxa"/>
            <w:tcBorders>
              <w:top w:val="nil"/>
              <w:left w:val="nil"/>
              <w:bottom w:val="single" w:sz="4" w:space="0" w:color="auto"/>
              <w:right w:val="single" w:sz="4" w:space="0" w:color="auto"/>
            </w:tcBorders>
            <w:shd w:val="clear" w:color="000000" w:fill="FFFFFF"/>
            <w:vAlign w:val="center"/>
            <w:hideMark/>
          </w:tcPr>
          <w:p w14:paraId="71B1AB4A" w14:textId="75AC27B3" w:rsidR="00336F66" w:rsidRPr="007578DF" w:rsidRDefault="00BE62CA" w:rsidP="00E90550">
            <w:pPr>
              <w:spacing w:before="80" w:after="80"/>
              <w:jc w:val="center"/>
              <w:rPr>
                <w:rFonts w:ascii="Arial Narrow" w:hAnsi="Arial Narrow" w:cs="Arial"/>
                <w:sz w:val="20"/>
                <w:szCs w:val="20"/>
              </w:rPr>
            </w:pPr>
            <w:r w:rsidRPr="007578DF">
              <w:rPr>
                <w:rFonts w:ascii="Arial Narrow" w:hAnsi="Arial Narrow" w:cs="Arial"/>
                <w:bCs/>
                <w:sz w:val="20"/>
                <w:szCs w:val="20"/>
              </w:rPr>
              <w:t>Resolución 134 de 2021</w:t>
            </w:r>
          </w:p>
        </w:tc>
        <w:tc>
          <w:tcPr>
            <w:tcW w:w="2268" w:type="dxa"/>
            <w:tcBorders>
              <w:top w:val="nil"/>
              <w:left w:val="nil"/>
              <w:bottom w:val="single" w:sz="4" w:space="0" w:color="auto"/>
              <w:right w:val="single" w:sz="4" w:space="0" w:color="auto"/>
            </w:tcBorders>
            <w:shd w:val="clear" w:color="000000" w:fill="FFFFFF"/>
            <w:vAlign w:val="center"/>
            <w:hideMark/>
          </w:tcPr>
          <w:p w14:paraId="48052839" w14:textId="1BE8F1F4" w:rsidR="00336F66" w:rsidRPr="007578DF" w:rsidRDefault="00C24B1A" w:rsidP="00E90550">
            <w:pPr>
              <w:spacing w:before="80" w:after="80"/>
              <w:jc w:val="both"/>
              <w:rPr>
                <w:rFonts w:ascii="Arial Narrow" w:hAnsi="Arial Narrow" w:cs="Arial"/>
                <w:sz w:val="20"/>
                <w:szCs w:val="20"/>
              </w:rPr>
            </w:pPr>
            <w:r w:rsidRPr="007578DF">
              <w:rPr>
                <w:rFonts w:ascii="Arial Narrow" w:hAnsi="Arial Narrow" w:cs="Arial"/>
                <w:sz w:val="20"/>
                <w:szCs w:val="20"/>
              </w:rPr>
              <w:t>Acta de recomendación de comité de contratación</w:t>
            </w:r>
            <w:r w:rsidR="00FB4BB8" w:rsidRPr="007578DF">
              <w:rPr>
                <w:rFonts w:ascii="Arial Narrow" w:hAnsi="Arial Narrow" w:cs="Arial"/>
                <w:sz w:val="20"/>
                <w:szCs w:val="20"/>
              </w:rPr>
              <w:t xml:space="preserve"> cuando a ello hubiere lugar</w:t>
            </w:r>
            <w:r w:rsidRPr="007578DF">
              <w:rPr>
                <w:rFonts w:ascii="Arial Narrow" w:hAnsi="Arial Narrow" w:cs="Arial"/>
                <w:sz w:val="20"/>
                <w:szCs w:val="20"/>
              </w:rPr>
              <w:t>.</w:t>
            </w:r>
          </w:p>
        </w:tc>
      </w:tr>
      <w:tr w:rsidR="00C24B1A" w:rsidRPr="007578DF" w14:paraId="26E3F0E6" w14:textId="77777777" w:rsidTr="00E90550">
        <w:trPr>
          <w:trHeight w:val="1095"/>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2677C1D" w14:textId="77777777" w:rsidR="00336F66" w:rsidRPr="007578DF"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3</w:t>
            </w:r>
          </w:p>
        </w:tc>
        <w:tc>
          <w:tcPr>
            <w:tcW w:w="2923" w:type="dxa"/>
            <w:tcBorders>
              <w:top w:val="single" w:sz="4" w:space="0" w:color="auto"/>
              <w:left w:val="nil"/>
              <w:bottom w:val="single" w:sz="4" w:space="0" w:color="auto"/>
              <w:right w:val="single" w:sz="4" w:space="0" w:color="auto"/>
            </w:tcBorders>
            <w:shd w:val="clear" w:color="000000" w:fill="FFFFFF"/>
            <w:vAlign w:val="center"/>
            <w:hideMark/>
          </w:tcPr>
          <w:p w14:paraId="6711584C" w14:textId="5296D636" w:rsidR="00336F66" w:rsidRPr="007578DF" w:rsidRDefault="00336F66" w:rsidP="00E90550">
            <w:pPr>
              <w:spacing w:before="80" w:after="80"/>
              <w:jc w:val="both"/>
              <w:rPr>
                <w:rFonts w:ascii="Arial Narrow" w:hAnsi="Arial Narrow" w:cs="Arial"/>
                <w:sz w:val="20"/>
                <w:szCs w:val="20"/>
              </w:rPr>
            </w:pPr>
            <w:r w:rsidRPr="007578DF">
              <w:rPr>
                <w:rFonts w:ascii="Arial Narrow" w:hAnsi="Arial Narrow" w:cs="Arial"/>
                <w:sz w:val="20"/>
                <w:szCs w:val="20"/>
              </w:rPr>
              <w:t xml:space="preserve">Crear y </w:t>
            </w:r>
            <w:r w:rsidR="00146B26">
              <w:rPr>
                <w:rFonts w:ascii="Arial Narrow" w:hAnsi="Arial Narrow" w:cs="Arial"/>
                <w:sz w:val="20"/>
                <w:szCs w:val="20"/>
              </w:rPr>
              <w:t>p</w:t>
            </w:r>
            <w:r w:rsidR="00146B26" w:rsidRPr="007578DF">
              <w:rPr>
                <w:rFonts w:ascii="Arial Narrow" w:hAnsi="Arial Narrow" w:cs="Arial"/>
                <w:sz w:val="20"/>
                <w:szCs w:val="20"/>
              </w:rPr>
              <w:t xml:space="preserve">ublicar </w:t>
            </w:r>
            <w:r w:rsidRPr="007578DF">
              <w:rPr>
                <w:rFonts w:ascii="Arial Narrow" w:hAnsi="Arial Narrow" w:cs="Arial"/>
                <w:sz w:val="20"/>
                <w:szCs w:val="20"/>
              </w:rPr>
              <w:t>el proceso en la plataforma del SECOP II o herramienta que el Gobierno Nacional determine para el efecto, de conformidad con la ley, reglamento y/o lineamientos dados por Colombia Compra Eficiente y aquellos que expida la entidad.</w:t>
            </w:r>
          </w:p>
        </w:tc>
        <w:tc>
          <w:tcPr>
            <w:tcW w:w="2127" w:type="dxa"/>
            <w:tcBorders>
              <w:top w:val="nil"/>
              <w:left w:val="nil"/>
              <w:bottom w:val="single" w:sz="4" w:space="0" w:color="auto"/>
              <w:right w:val="single" w:sz="4" w:space="0" w:color="auto"/>
            </w:tcBorders>
            <w:shd w:val="clear" w:color="000000" w:fill="FFFFFF"/>
            <w:vAlign w:val="center"/>
            <w:hideMark/>
          </w:tcPr>
          <w:p w14:paraId="47AC57E9" w14:textId="71211C60" w:rsidR="00E90550"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 xml:space="preserve">Nivel Central: </w:t>
            </w:r>
            <w:r w:rsidR="005C5476">
              <w:rPr>
                <w:rFonts w:ascii="Arial Narrow" w:hAnsi="Arial Narrow" w:cs="Arial"/>
                <w:sz w:val="20"/>
                <w:szCs w:val="20"/>
              </w:rPr>
              <w:t>u</w:t>
            </w:r>
            <w:r w:rsidRPr="007578DF">
              <w:rPr>
                <w:rFonts w:ascii="Arial Narrow" w:hAnsi="Arial Narrow" w:cs="Arial"/>
                <w:sz w:val="20"/>
                <w:szCs w:val="20"/>
              </w:rPr>
              <w:t>nidad Ejecutora.</w:t>
            </w:r>
          </w:p>
          <w:p w14:paraId="2080207C" w14:textId="77777777" w:rsidR="005C5476"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Nivel Ter</w:t>
            </w:r>
            <w:r w:rsidR="007578DF">
              <w:rPr>
                <w:rFonts w:ascii="Arial Narrow" w:hAnsi="Arial Narrow" w:cs="Arial"/>
                <w:sz w:val="20"/>
                <w:szCs w:val="20"/>
              </w:rPr>
              <w:t xml:space="preserve">ritorial: </w:t>
            </w:r>
          </w:p>
          <w:p w14:paraId="1F754DCD" w14:textId="1E4A91C8" w:rsidR="00336F66" w:rsidRPr="007578DF" w:rsidRDefault="005C5476" w:rsidP="005C5476">
            <w:pPr>
              <w:spacing w:before="80" w:after="80"/>
              <w:jc w:val="center"/>
              <w:rPr>
                <w:rFonts w:ascii="Arial Narrow" w:hAnsi="Arial Narrow" w:cs="Arial"/>
                <w:sz w:val="20"/>
                <w:szCs w:val="20"/>
              </w:rPr>
            </w:pPr>
            <w:r>
              <w:rPr>
                <w:rFonts w:ascii="Arial Narrow" w:hAnsi="Arial Narrow" w:cs="Arial"/>
                <w:sz w:val="20"/>
                <w:szCs w:val="20"/>
              </w:rPr>
              <w:t>d</w:t>
            </w:r>
            <w:r w:rsidR="007578DF">
              <w:rPr>
                <w:rFonts w:ascii="Arial Narrow" w:hAnsi="Arial Narrow" w:cs="Arial"/>
                <w:sz w:val="20"/>
                <w:szCs w:val="20"/>
              </w:rPr>
              <w:t>irección territorial</w:t>
            </w:r>
            <w:r w:rsidR="00336F66" w:rsidRPr="007578DF">
              <w:rPr>
                <w:rFonts w:ascii="Arial Narrow" w:hAnsi="Arial Narrow" w:cs="Arial"/>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7236846A" w14:textId="74319914" w:rsidR="00336F66" w:rsidRPr="007578DF" w:rsidRDefault="00BE62CA" w:rsidP="00E90550">
            <w:pPr>
              <w:spacing w:before="80" w:after="80"/>
              <w:jc w:val="center"/>
              <w:rPr>
                <w:rFonts w:ascii="Arial Narrow" w:hAnsi="Arial Narrow" w:cs="Arial"/>
                <w:sz w:val="20"/>
                <w:szCs w:val="20"/>
              </w:rPr>
            </w:pPr>
            <w:r w:rsidRPr="007578DF">
              <w:rPr>
                <w:rFonts w:ascii="Arial Narrow" w:hAnsi="Arial Narrow" w:cs="Arial"/>
                <w:sz w:val="20"/>
                <w:szCs w:val="20"/>
              </w:rPr>
              <w:t>N/A</w:t>
            </w:r>
          </w:p>
        </w:tc>
        <w:tc>
          <w:tcPr>
            <w:tcW w:w="2268" w:type="dxa"/>
            <w:tcBorders>
              <w:top w:val="nil"/>
              <w:left w:val="nil"/>
              <w:bottom w:val="single" w:sz="4" w:space="0" w:color="auto"/>
              <w:right w:val="single" w:sz="4" w:space="0" w:color="auto"/>
            </w:tcBorders>
            <w:shd w:val="clear" w:color="000000" w:fill="FFFFFF"/>
            <w:vAlign w:val="center"/>
            <w:hideMark/>
          </w:tcPr>
          <w:p w14:paraId="3082D9A2" w14:textId="7FA4B4C6" w:rsidR="00336F66" w:rsidRPr="007578DF" w:rsidRDefault="00F34383" w:rsidP="00E90550">
            <w:pPr>
              <w:spacing w:before="80" w:after="80"/>
              <w:jc w:val="both"/>
              <w:rPr>
                <w:rFonts w:ascii="Arial Narrow" w:hAnsi="Arial Narrow" w:cs="Arial"/>
                <w:sz w:val="20"/>
                <w:szCs w:val="20"/>
              </w:rPr>
            </w:pPr>
            <w:r w:rsidRPr="009135AD">
              <w:rPr>
                <w:rFonts w:ascii="Arial Narrow" w:hAnsi="Arial Narrow" w:cs="Arial"/>
                <w:sz w:val="20"/>
                <w:szCs w:val="20"/>
              </w:rPr>
              <w:t>P</w:t>
            </w:r>
            <w:r w:rsidR="00146B26">
              <w:rPr>
                <w:rFonts w:ascii="Arial Narrow" w:hAnsi="Arial Narrow" w:cs="Arial"/>
                <w:sz w:val="20"/>
                <w:szCs w:val="20"/>
              </w:rPr>
              <w:t>ublicación del proceso en el p</w:t>
            </w:r>
            <w:r w:rsidRPr="009135AD">
              <w:rPr>
                <w:rFonts w:ascii="Arial Narrow" w:hAnsi="Arial Narrow" w:cs="Arial"/>
                <w:sz w:val="20"/>
                <w:szCs w:val="20"/>
              </w:rPr>
              <w:t>ortal Único de Contratación (SECOP)</w:t>
            </w:r>
          </w:p>
        </w:tc>
      </w:tr>
      <w:tr w:rsidR="00C24B1A" w:rsidRPr="007578DF" w14:paraId="1B7ACCA6" w14:textId="77777777" w:rsidTr="00E90550">
        <w:trPr>
          <w:trHeight w:val="1245"/>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19D6141" w14:textId="77777777" w:rsidR="00336F66" w:rsidRPr="007578DF"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4</w:t>
            </w:r>
          </w:p>
        </w:tc>
        <w:tc>
          <w:tcPr>
            <w:tcW w:w="2923" w:type="dxa"/>
            <w:tcBorders>
              <w:top w:val="single" w:sz="4" w:space="0" w:color="auto"/>
              <w:left w:val="nil"/>
              <w:bottom w:val="single" w:sz="4" w:space="0" w:color="auto"/>
              <w:right w:val="single" w:sz="4" w:space="0" w:color="auto"/>
            </w:tcBorders>
            <w:shd w:val="clear" w:color="000000" w:fill="FFFFFF"/>
            <w:vAlign w:val="center"/>
            <w:hideMark/>
          </w:tcPr>
          <w:p w14:paraId="5DA8A8D8" w14:textId="03101A49" w:rsidR="00336F66" w:rsidRPr="007578DF" w:rsidRDefault="00336F66" w:rsidP="00E90550">
            <w:pPr>
              <w:spacing w:before="80" w:after="80"/>
              <w:jc w:val="both"/>
              <w:rPr>
                <w:rFonts w:ascii="Arial Narrow" w:hAnsi="Arial Narrow" w:cs="Arial"/>
                <w:sz w:val="20"/>
                <w:szCs w:val="20"/>
              </w:rPr>
            </w:pPr>
            <w:r w:rsidRPr="007578DF">
              <w:rPr>
                <w:rFonts w:ascii="Arial Narrow" w:hAnsi="Arial Narrow" w:cs="Arial"/>
                <w:sz w:val="20"/>
                <w:szCs w:val="20"/>
              </w:rPr>
              <w:t>Elaborar y publicar el acto administrativo de justificación de la contratación directa, en los casos señalados en la ley, en la sección "Documentos del Proceso" durante la fase de creación del mismo de la plataforma SECOP II.</w:t>
            </w:r>
          </w:p>
        </w:tc>
        <w:tc>
          <w:tcPr>
            <w:tcW w:w="2127" w:type="dxa"/>
            <w:tcBorders>
              <w:top w:val="nil"/>
              <w:left w:val="nil"/>
              <w:bottom w:val="single" w:sz="4" w:space="0" w:color="auto"/>
              <w:right w:val="single" w:sz="4" w:space="0" w:color="auto"/>
            </w:tcBorders>
            <w:shd w:val="clear" w:color="000000" w:fill="FFFFFF"/>
            <w:vAlign w:val="center"/>
            <w:hideMark/>
          </w:tcPr>
          <w:p w14:paraId="1F3D0B72" w14:textId="77777777" w:rsidR="00146B26"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Nivel Central: Subdirección Administrativa y Financiera - Grupo de Contratos.</w:t>
            </w:r>
          </w:p>
          <w:p w14:paraId="2A624315" w14:textId="534603F0" w:rsidR="00336F66" w:rsidRPr="007578DF" w:rsidRDefault="00336F66" w:rsidP="005C5476">
            <w:pPr>
              <w:spacing w:before="80" w:after="80"/>
              <w:jc w:val="center"/>
              <w:rPr>
                <w:rFonts w:ascii="Arial Narrow" w:hAnsi="Arial Narrow" w:cs="Arial"/>
                <w:sz w:val="20"/>
                <w:szCs w:val="20"/>
              </w:rPr>
            </w:pPr>
            <w:r w:rsidRPr="007578DF">
              <w:rPr>
                <w:rFonts w:ascii="Arial Narrow" w:hAnsi="Arial Narrow" w:cs="Arial"/>
                <w:sz w:val="20"/>
                <w:szCs w:val="20"/>
              </w:rPr>
              <w:t xml:space="preserve">Nivel Territorial: </w:t>
            </w:r>
            <w:r w:rsidR="005C5476">
              <w:rPr>
                <w:rFonts w:ascii="Arial Narrow" w:hAnsi="Arial Narrow" w:cs="Arial"/>
                <w:sz w:val="20"/>
                <w:szCs w:val="20"/>
              </w:rPr>
              <w:t>d</w:t>
            </w:r>
            <w:r w:rsidRPr="007578DF">
              <w:rPr>
                <w:rFonts w:ascii="Arial Narrow" w:hAnsi="Arial Narrow" w:cs="Arial"/>
                <w:sz w:val="20"/>
                <w:szCs w:val="20"/>
              </w:rPr>
              <w:t xml:space="preserve">irección </w:t>
            </w:r>
            <w:r w:rsidR="005C5476">
              <w:rPr>
                <w:rFonts w:ascii="Arial Narrow" w:hAnsi="Arial Narrow" w:cs="Arial"/>
                <w:sz w:val="20"/>
                <w:szCs w:val="20"/>
              </w:rPr>
              <w:t>t</w:t>
            </w:r>
            <w:r w:rsidRPr="007578DF">
              <w:rPr>
                <w:rFonts w:ascii="Arial Narrow" w:hAnsi="Arial Narrow" w:cs="Arial"/>
                <w:sz w:val="20"/>
                <w:szCs w:val="20"/>
              </w:rPr>
              <w:t>erritorial.</w:t>
            </w:r>
          </w:p>
        </w:tc>
        <w:tc>
          <w:tcPr>
            <w:tcW w:w="1701" w:type="dxa"/>
            <w:tcBorders>
              <w:top w:val="nil"/>
              <w:left w:val="nil"/>
              <w:bottom w:val="single" w:sz="4" w:space="0" w:color="auto"/>
              <w:right w:val="single" w:sz="4" w:space="0" w:color="auto"/>
            </w:tcBorders>
            <w:shd w:val="clear" w:color="000000" w:fill="FFFFFF"/>
            <w:vAlign w:val="center"/>
            <w:hideMark/>
          </w:tcPr>
          <w:p w14:paraId="16B44397" w14:textId="2FB4A317" w:rsidR="00336F66" w:rsidRPr="007578DF" w:rsidRDefault="00BE62CA" w:rsidP="00E90550">
            <w:pPr>
              <w:spacing w:before="80" w:after="80"/>
              <w:jc w:val="center"/>
              <w:rPr>
                <w:rFonts w:ascii="Arial Narrow" w:hAnsi="Arial Narrow" w:cs="Arial"/>
                <w:sz w:val="20"/>
                <w:szCs w:val="20"/>
              </w:rPr>
            </w:pPr>
            <w:r w:rsidRPr="007578DF">
              <w:rPr>
                <w:rFonts w:ascii="Arial Narrow" w:hAnsi="Arial Narrow" w:cs="Arial"/>
                <w:sz w:val="20"/>
                <w:szCs w:val="20"/>
              </w:rPr>
              <w:t>N/A</w:t>
            </w:r>
          </w:p>
        </w:tc>
        <w:tc>
          <w:tcPr>
            <w:tcW w:w="2268" w:type="dxa"/>
            <w:tcBorders>
              <w:top w:val="nil"/>
              <w:left w:val="nil"/>
              <w:bottom w:val="single" w:sz="4" w:space="0" w:color="auto"/>
              <w:right w:val="single" w:sz="4" w:space="0" w:color="auto"/>
            </w:tcBorders>
            <w:shd w:val="clear" w:color="000000" w:fill="FFFFFF"/>
            <w:vAlign w:val="center"/>
            <w:hideMark/>
          </w:tcPr>
          <w:p w14:paraId="1C91ABDC" w14:textId="4011EAB9" w:rsidR="00F34383" w:rsidRPr="007578DF" w:rsidRDefault="005C5476" w:rsidP="00E90550">
            <w:pPr>
              <w:spacing w:before="80" w:after="80"/>
              <w:jc w:val="both"/>
              <w:rPr>
                <w:rFonts w:ascii="Arial Narrow" w:hAnsi="Arial Narrow" w:cs="Arial"/>
                <w:sz w:val="20"/>
                <w:szCs w:val="20"/>
              </w:rPr>
            </w:pPr>
            <w:r>
              <w:rPr>
                <w:rFonts w:ascii="Arial Narrow" w:hAnsi="Arial Narrow" w:cs="Arial"/>
                <w:sz w:val="20"/>
                <w:szCs w:val="20"/>
              </w:rPr>
              <w:t>A</w:t>
            </w:r>
            <w:r w:rsidR="00336F66" w:rsidRPr="007578DF">
              <w:rPr>
                <w:rFonts w:ascii="Arial Narrow" w:hAnsi="Arial Narrow" w:cs="Arial"/>
                <w:sz w:val="20"/>
                <w:szCs w:val="20"/>
              </w:rPr>
              <w:t xml:space="preserve">cto administrativo suscrito por el ordenador del gasto y su correspondiente publicación </w:t>
            </w:r>
            <w:r w:rsidR="00146B26" w:rsidRPr="009135AD">
              <w:rPr>
                <w:rFonts w:ascii="Arial Narrow" w:hAnsi="Arial Narrow" w:cs="Arial"/>
                <w:sz w:val="20"/>
                <w:szCs w:val="20"/>
              </w:rPr>
              <w:t>Portal Único de Contratación (SECOP)</w:t>
            </w:r>
          </w:p>
        </w:tc>
      </w:tr>
      <w:tr w:rsidR="00C24B1A" w:rsidRPr="007578DF" w14:paraId="573D049F" w14:textId="77777777" w:rsidTr="00E90550">
        <w:trPr>
          <w:trHeight w:val="96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109B8D9" w14:textId="77777777" w:rsidR="00336F66" w:rsidRPr="007578DF"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5</w:t>
            </w:r>
          </w:p>
        </w:tc>
        <w:tc>
          <w:tcPr>
            <w:tcW w:w="2923" w:type="dxa"/>
            <w:tcBorders>
              <w:top w:val="single" w:sz="4" w:space="0" w:color="auto"/>
              <w:left w:val="nil"/>
              <w:bottom w:val="single" w:sz="4" w:space="0" w:color="auto"/>
              <w:right w:val="single" w:sz="4" w:space="0" w:color="auto"/>
            </w:tcBorders>
            <w:shd w:val="clear" w:color="000000" w:fill="FFFFFF"/>
            <w:vAlign w:val="center"/>
            <w:hideMark/>
          </w:tcPr>
          <w:p w14:paraId="7D052DAD" w14:textId="762198C5" w:rsidR="00336F66" w:rsidRPr="007578DF" w:rsidRDefault="00336F66" w:rsidP="00E90550">
            <w:pPr>
              <w:spacing w:before="80" w:after="80"/>
              <w:jc w:val="both"/>
              <w:rPr>
                <w:rFonts w:ascii="Arial Narrow" w:hAnsi="Arial Narrow" w:cs="Arial"/>
                <w:sz w:val="20"/>
                <w:szCs w:val="20"/>
              </w:rPr>
            </w:pPr>
            <w:r w:rsidRPr="007578DF">
              <w:rPr>
                <w:rFonts w:ascii="Arial Narrow" w:hAnsi="Arial Narrow" w:cs="Arial"/>
                <w:sz w:val="20"/>
                <w:szCs w:val="20"/>
              </w:rPr>
              <w:t xml:space="preserve">Crear y </w:t>
            </w:r>
            <w:r w:rsidR="00146B26">
              <w:rPr>
                <w:rFonts w:ascii="Arial Narrow" w:hAnsi="Arial Narrow" w:cs="Arial"/>
                <w:sz w:val="20"/>
                <w:szCs w:val="20"/>
              </w:rPr>
              <w:t>p</w:t>
            </w:r>
            <w:r w:rsidR="00146B26" w:rsidRPr="007578DF">
              <w:rPr>
                <w:rFonts w:ascii="Arial Narrow" w:hAnsi="Arial Narrow" w:cs="Arial"/>
                <w:sz w:val="20"/>
                <w:szCs w:val="20"/>
              </w:rPr>
              <w:t xml:space="preserve">ublicar </w:t>
            </w:r>
            <w:r w:rsidRPr="007578DF">
              <w:rPr>
                <w:rFonts w:ascii="Arial Narrow" w:hAnsi="Arial Narrow" w:cs="Arial"/>
                <w:sz w:val="20"/>
                <w:szCs w:val="20"/>
              </w:rPr>
              <w:t xml:space="preserve">el </w:t>
            </w:r>
            <w:r w:rsidR="00146B26">
              <w:rPr>
                <w:rFonts w:ascii="Arial Narrow" w:hAnsi="Arial Narrow" w:cs="Arial"/>
                <w:sz w:val="20"/>
                <w:szCs w:val="20"/>
              </w:rPr>
              <w:t>c</w:t>
            </w:r>
            <w:r w:rsidR="00146B26" w:rsidRPr="007578DF">
              <w:rPr>
                <w:rFonts w:ascii="Arial Narrow" w:hAnsi="Arial Narrow" w:cs="Arial"/>
                <w:sz w:val="20"/>
                <w:szCs w:val="20"/>
              </w:rPr>
              <w:t xml:space="preserve">ontrato </w:t>
            </w:r>
            <w:r w:rsidRPr="007578DF">
              <w:rPr>
                <w:rFonts w:ascii="Arial Narrow" w:hAnsi="Arial Narrow" w:cs="Arial"/>
                <w:sz w:val="20"/>
                <w:szCs w:val="20"/>
              </w:rPr>
              <w:t>en la plataforma del SECOP II o herramienta que el Gobierno Nacional determine, de conformidad con la ley, reglamento y/o lineamientos dados por Colombia Compra Eficiente y aquellos que expida la entidad.</w:t>
            </w:r>
            <w:r w:rsidRPr="007578DF">
              <w:rPr>
                <w:rFonts w:ascii="Arial Narrow" w:hAnsi="Arial Narrow" w:cs="Arial"/>
                <w:sz w:val="20"/>
                <w:szCs w:val="20"/>
              </w:rPr>
              <w:br w:type="page"/>
            </w:r>
            <w:r w:rsidRPr="007578DF">
              <w:rPr>
                <w:rFonts w:ascii="Arial Narrow" w:hAnsi="Arial Narrow" w:cs="Arial"/>
                <w:sz w:val="20"/>
                <w:szCs w:val="20"/>
              </w:rPr>
              <w:br w:type="page"/>
              <w:t xml:space="preserve"> </w:t>
            </w:r>
            <w:r w:rsidRPr="007578DF">
              <w:rPr>
                <w:rFonts w:ascii="Arial Narrow" w:hAnsi="Arial Narrow" w:cs="Arial"/>
                <w:sz w:val="20"/>
                <w:szCs w:val="20"/>
              </w:rPr>
              <w:br w:type="page"/>
            </w:r>
          </w:p>
        </w:tc>
        <w:tc>
          <w:tcPr>
            <w:tcW w:w="2127" w:type="dxa"/>
            <w:tcBorders>
              <w:top w:val="nil"/>
              <w:left w:val="nil"/>
              <w:bottom w:val="single" w:sz="4" w:space="0" w:color="auto"/>
              <w:right w:val="single" w:sz="4" w:space="0" w:color="auto"/>
            </w:tcBorders>
            <w:shd w:val="clear" w:color="000000" w:fill="FFFFFF"/>
            <w:vAlign w:val="center"/>
            <w:hideMark/>
          </w:tcPr>
          <w:p w14:paraId="4AB645AD" w14:textId="1E50C970" w:rsidR="00336F66" w:rsidRPr="007578DF" w:rsidRDefault="00336F66" w:rsidP="005C5476">
            <w:pPr>
              <w:spacing w:before="80" w:after="80"/>
              <w:jc w:val="center"/>
              <w:rPr>
                <w:rFonts w:ascii="Arial Narrow" w:hAnsi="Arial Narrow" w:cs="Arial"/>
                <w:sz w:val="20"/>
                <w:szCs w:val="20"/>
              </w:rPr>
            </w:pPr>
            <w:r w:rsidRPr="007578DF">
              <w:rPr>
                <w:rFonts w:ascii="Arial Narrow" w:hAnsi="Arial Narrow" w:cs="Arial"/>
                <w:sz w:val="20"/>
                <w:szCs w:val="20"/>
              </w:rPr>
              <w:t>Nivel Central: Subdirección Administrativa y Financiera - Grupo de Contratos.</w:t>
            </w:r>
            <w:r w:rsidRPr="007578DF">
              <w:rPr>
                <w:rFonts w:ascii="Arial Narrow" w:hAnsi="Arial Narrow" w:cs="Arial"/>
                <w:sz w:val="20"/>
                <w:szCs w:val="20"/>
              </w:rPr>
              <w:br w:type="page"/>
              <w:t xml:space="preserve">Nivel Territorial: </w:t>
            </w:r>
            <w:r w:rsidR="005C5476">
              <w:rPr>
                <w:rFonts w:ascii="Arial Narrow" w:hAnsi="Arial Narrow" w:cs="Arial"/>
                <w:sz w:val="20"/>
                <w:szCs w:val="20"/>
              </w:rPr>
              <w:t>d</w:t>
            </w:r>
            <w:r w:rsidRPr="007578DF">
              <w:rPr>
                <w:rFonts w:ascii="Arial Narrow" w:hAnsi="Arial Narrow" w:cs="Arial"/>
                <w:sz w:val="20"/>
                <w:szCs w:val="20"/>
              </w:rPr>
              <w:t xml:space="preserve">irección </w:t>
            </w:r>
            <w:r w:rsidR="005C5476">
              <w:rPr>
                <w:rFonts w:ascii="Arial Narrow" w:hAnsi="Arial Narrow" w:cs="Arial"/>
                <w:sz w:val="20"/>
                <w:szCs w:val="20"/>
              </w:rPr>
              <w:t>t</w:t>
            </w:r>
            <w:r w:rsidRPr="007578DF">
              <w:rPr>
                <w:rFonts w:ascii="Arial Narrow" w:hAnsi="Arial Narrow" w:cs="Arial"/>
                <w:sz w:val="20"/>
                <w:szCs w:val="20"/>
              </w:rPr>
              <w:t>erritorial.</w:t>
            </w:r>
          </w:p>
        </w:tc>
        <w:tc>
          <w:tcPr>
            <w:tcW w:w="1701" w:type="dxa"/>
            <w:tcBorders>
              <w:top w:val="nil"/>
              <w:left w:val="nil"/>
              <w:bottom w:val="single" w:sz="4" w:space="0" w:color="auto"/>
              <w:right w:val="single" w:sz="4" w:space="0" w:color="auto"/>
            </w:tcBorders>
            <w:shd w:val="clear" w:color="000000" w:fill="FFFFFF"/>
            <w:vAlign w:val="center"/>
            <w:hideMark/>
          </w:tcPr>
          <w:p w14:paraId="4D9BD331" w14:textId="5053CBC5" w:rsidR="00336F66" w:rsidRPr="007578DF" w:rsidRDefault="00BE62CA" w:rsidP="00E90550">
            <w:pPr>
              <w:spacing w:before="80" w:after="80"/>
              <w:jc w:val="center"/>
              <w:rPr>
                <w:rFonts w:ascii="Arial Narrow" w:hAnsi="Arial Narrow" w:cs="Arial"/>
                <w:sz w:val="20"/>
                <w:szCs w:val="20"/>
              </w:rPr>
            </w:pPr>
            <w:r w:rsidRPr="007578DF">
              <w:rPr>
                <w:rFonts w:ascii="Arial Narrow" w:hAnsi="Arial Narrow" w:cs="Arial"/>
                <w:sz w:val="20"/>
                <w:szCs w:val="20"/>
              </w:rPr>
              <w:t>N/A</w:t>
            </w:r>
          </w:p>
        </w:tc>
        <w:tc>
          <w:tcPr>
            <w:tcW w:w="2268" w:type="dxa"/>
            <w:tcBorders>
              <w:top w:val="nil"/>
              <w:left w:val="nil"/>
              <w:bottom w:val="single" w:sz="4" w:space="0" w:color="auto"/>
              <w:right w:val="single" w:sz="4" w:space="0" w:color="auto"/>
            </w:tcBorders>
            <w:shd w:val="clear" w:color="000000" w:fill="FFFFFF"/>
            <w:vAlign w:val="center"/>
            <w:hideMark/>
          </w:tcPr>
          <w:p w14:paraId="6E01D45E" w14:textId="1C4C830A" w:rsidR="00336F66" w:rsidRPr="007578DF" w:rsidRDefault="005C5476" w:rsidP="00E90550">
            <w:pPr>
              <w:spacing w:before="80" w:after="80"/>
              <w:jc w:val="both"/>
              <w:rPr>
                <w:rFonts w:ascii="Arial Narrow" w:hAnsi="Arial Narrow" w:cs="Arial"/>
                <w:sz w:val="20"/>
                <w:szCs w:val="20"/>
              </w:rPr>
            </w:pPr>
            <w:r>
              <w:rPr>
                <w:rFonts w:ascii="Arial Narrow" w:hAnsi="Arial Narrow" w:cs="Arial"/>
                <w:sz w:val="20"/>
                <w:szCs w:val="20"/>
              </w:rPr>
              <w:t>P</w:t>
            </w:r>
            <w:r w:rsidR="00336F66" w:rsidRPr="007578DF">
              <w:rPr>
                <w:rFonts w:ascii="Arial Narrow" w:hAnsi="Arial Narrow" w:cs="Arial"/>
                <w:sz w:val="20"/>
                <w:szCs w:val="20"/>
              </w:rPr>
              <w:t xml:space="preserve">ublicación del contrato </w:t>
            </w:r>
            <w:r w:rsidR="00146B26">
              <w:rPr>
                <w:rFonts w:ascii="Arial Narrow" w:hAnsi="Arial Narrow" w:cs="Arial"/>
                <w:sz w:val="20"/>
                <w:szCs w:val="20"/>
              </w:rPr>
              <w:t>en el p</w:t>
            </w:r>
            <w:r w:rsidR="00146B26" w:rsidRPr="009135AD">
              <w:rPr>
                <w:rFonts w:ascii="Arial Narrow" w:hAnsi="Arial Narrow" w:cs="Arial"/>
                <w:sz w:val="20"/>
                <w:szCs w:val="20"/>
              </w:rPr>
              <w:t>ortal Único de Contratación (SECOP)</w:t>
            </w:r>
            <w:r w:rsidR="00146B26">
              <w:rPr>
                <w:rFonts w:ascii="Arial Narrow" w:hAnsi="Arial Narrow" w:cs="Arial"/>
                <w:sz w:val="20"/>
                <w:szCs w:val="20"/>
              </w:rPr>
              <w:t>.</w:t>
            </w:r>
          </w:p>
        </w:tc>
      </w:tr>
      <w:tr w:rsidR="00C24B1A" w:rsidRPr="007578DF" w14:paraId="0820BB0B" w14:textId="77777777" w:rsidTr="00E90550">
        <w:trPr>
          <w:trHeight w:val="1725"/>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AE725F2" w14:textId="77777777" w:rsidR="00336F66" w:rsidRPr="007578DF"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6</w:t>
            </w:r>
          </w:p>
        </w:tc>
        <w:tc>
          <w:tcPr>
            <w:tcW w:w="2923" w:type="dxa"/>
            <w:tcBorders>
              <w:top w:val="single" w:sz="4" w:space="0" w:color="auto"/>
              <w:left w:val="nil"/>
              <w:bottom w:val="single" w:sz="4" w:space="0" w:color="auto"/>
              <w:right w:val="single" w:sz="4" w:space="0" w:color="auto"/>
            </w:tcBorders>
            <w:shd w:val="clear" w:color="000000" w:fill="FFFFFF"/>
            <w:vAlign w:val="center"/>
            <w:hideMark/>
          </w:tcPr>
          <w:p w14:paraId="70A79B1D" w14:textId="77777777" w:rsidR="00336F66" w:rsidRPr="007578DF" w:rsidRDefault="00336F66" w:rsidP="00E90550">
            <w:pPr>
              <w:spacing w:before="80" w:after="80"/>
              <w:jc w:val="both"/>
              <w:rPr>
                <w:rFonts w:ascii="Arial Narrow" w:hAnsi="Arial Narrow" w:cs="Arial"/>
                <w:sz w:val="20"/>
                <w:szCs w:val="20"/>
              </w:rPr>
            </w:pPr>
            <w:r w:rsidRPr="007578DF">
              <w:rPr>
                <w:rFonts w:ascii="Arial Narrow" w:hAnsi="Arial Narrow" w:cs="Arial"/>
                <w:sz w:val="20"/>
                <w:szCs w:val="20"/>
              </w:rPr>
              <w:t>Registrar el contrato por parte del Grupo de Gestión Financiera (Nivel central) o quien haga sus veces (nivel territorial) e ingresar dicha información en la plataforma del SECOP II o herramienta que el Gobierno Nacional determine, por quien se designe para el efecto.</w:t>
            </w:r>
          </w:p>
        </w:tc>
        <w:tc>
          <w:tcPr>
            <w:tcW w:w="2127" w:type="dxa"/>
            <w:tcBorders>
              <w:top w:val="nil"/>
              <w:left w:val="nil"/>
              <w:bottom w:val="single" w:sz="4" w:space="0" w:color="auto"/>
              <w:right w:val="single" w:sz="4" w:space="0" w:color="auto"/>
            </w:tcBorders>
            <w:shd w:val="clear" w:color="000000" w:fill="FFFFFF"/>
            <w:vAlign w:val="center"/>
            <w:hideMark/>
          </w:tcPr>
          <w:p w14:paraId="73B9FFED" w14:textId="77777777" w:rsidR="00146B26"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 xml:space="preserve">Nivel Central: Subdirección Administrativa y Financiera - Grupo de Contratos, Grupo de Gestión Financiera. </w:t>
            </w:r>
          </w:p>
          <w:p w14:paraId="68F69E72" w14:textId="7E78501D" w:rsidR="00336F66" w:rsidRPr="007578DF" w:rsidRDefault="00336F66" w:rsidP="005C5476">
            <w:pPr>
              <w:spacing w:before="80" w:after="80"/>
              <w:jc w:val="center"/>
              <w:rPr>
                <w:rFonts w:ascii="Arial Narrow" w:hAnsi="Arial Narrow" w:cs="Arial"/>
                <w:sz w:val="20"/>
                <w:szCs w:val="20"/>
              </w:rPr>
            </w:pPr>
            <w:r w:rsidRPr="007578DF">
              <w:rPr>
                <w:rFonts w:ascii="Arial Narrow" w:hAnsi="Arial Narrow" w:cs="Arial"/>
                <w:sz w:val="20"/>
                <w:szCs w:val="20"/>
              </w:rPr>
              <w:t xml:space="preserve">Nivel Territorial: </w:t>
            </w:r>
            <w:r w:rsidR="005C5476">
              <w:rPr>
                <w:rFonts w:ascii="Arial Narrow" w:hAnsi="Arial Narrow" w:cs="Arial"/>
                <w:sz w:val="20"/>
                <w:szCs w:val="20"/>
              </w:rPr>
              <w:t>d</w:t>
            </w:r>
            <w:r w:rsidRPr="007578DF">
              <w:rPr>
                <w:rFonts w:ascii="Arial Narrow" w:hAnsi="Arial Narrow" w:cs="Arial"/>
                <w:sz w:val="20"/>
                <w:szCs w:val="20"/>
              </w:rPr>
              <w:t xml:space="preserve">irección </w:t>
            </w:r>
            <w:r w:rsidR="005C5476">
              <w:rPr>
                <w:rFonts w:ascii="Arial Narrow" w:hAnsi="Arial Narrow" w:cs="Arial"/>
                <w:sz w:val="20"/>
                <w:szCs w:val="20"/>
              </w:rPr>
              <w:t>t</w:t>
            </w:r>
            <w:r w:rsidRPr="007578DF">
              <w:rPr>
                <w:rFonts w:ascii="Arial Narrow" w:hAnsi="Arial Narrow" w:cs="Arial"/>
                <w:sz w:val="20"/>
                <w:szCs w:val="20"/>
              </w:rPr>
              <w:t>erritorial.</w:t>
            </w:r>
          </w:p>
        </w:tc>
        <w:tc>
          <w:tcPr>
            <w:tcW w:w="1701" w:type="dxa"/>
            <w:tcBorders>
              <w:top w:val="nil"/>
              <w:left w:val="nil"/>
              <w:bottom w:val="single" w:sz="4" w:space="0" w:color="auto"/>
              <w:right w:val="single" w:sz="4" w:space="0" w:color="auto"/>
            </w:tcBorders>
            <w:shd w:val="clear" w:color="000000" w:fill="FFFFFF"/>
            <w:vAlign w:val="center"/>
            <w:hideMark/>
          </w:tcPr>
          <w:p w14:paraId="58295F71" w14:textId="23E87CB0" w:rsidR="00336F66" w:rsidRPr="007578DF" w:rsidRDefault="00BE62CA" w:rsidP="00E90550">
            <w:pPr>
              <w:spacing w:before="80" w:after="80"/>
              <w:jc w:val="center"/>
              <w:rPr>
                <w:rFonts w:ascii="Arial Narrow" w:hAnsi="Arial Narrow" w:cs="Arial"/>
                <w:sz w:val="20"/>
                <w:szCs w:val="20"/>
              </w:rPr>
            </w:pPr>
            <w:r w:rsidRPr="007578DF">
              <w:rPr>
                <w:rFonts w:ascii="Arial Narrow" w:hAnsi="Arial Narrow" w:cs="Arial"/>
                <w:sz w:val="20"/>
                <w:szCs w:val="20"/>
              </w:rPr>
              <w:t>N/A</w:t>
            </w:r>
          </w:p>
        </w:tc>
        <w:tc>
          <w:tcPr>
            <w:tcW w:w="2268" w:type="dxa"/>
            <w:tcBorders>
              <w:top w:val="nil"/>
              <w:left w:val="nil"/>
              <w:bottom w:val="single" w:sz="4" w:space="0" w:color="auto"/>
              <w:right w:val="single" w:sz="4" w:space="0" w:color="auto"/>
            </w:tcBorders>
            <w:shd w:val="clear" w:color="000000" w:fill="FFFFFF"/>
            <w:vAlign w:val="center"/>
            <w:hideMark/>
          </w:tcPr>
          <w:p w14:paraId="463F5EB2" w14:textId="1E11ABF6" w:rsidR="00336F66" w:rsidRPr="007578DF" w:rsidRDefault="00146B26" w:rsidP="00E90550">
            <w:pPr>
              <w:spacing w:before="80" w:after="80"/>
              <w:jc w:val="both"/>
              <w:rPr>
                <w:rFonts w:ascii="Arial Narrow" w:hAnsi="Arial Narrow" w:cs="Arial"/>
                <w:sz w:val="20"/>
                <w:szCs w:val="20"/>
              </w:rPr>
            </w:pPr>
            <w:r>
              <w:rPr>
                <w:rFonts w:ascii="Arial Narrow" w:hAnsi="Arial Narrow" w:cs="Arial"/>
                <w:sz w:val="20"/>
                <w:szCs w:val="20"/>
              </w:rPr>
              <w:t>R</w:t>
            </w:r>
            <w:r w:rsidR="00336F66" w:rsidRPr="007578DF">
              <w:rPr>
                <w:rFonts w:ascii="Arial Narrow" w:hAnsi="Arial Narrow" w:cs="Arial"/>
                <w:sz w:val="20"/>
                <w:szCs w:val="20"/>
              </w:rPr>
              <w:t>egistro presupuestal</w:t>
            </w:r>
            <w:r>
              <w:rPr>
                <w:rFonts w:ascii="Arial Narrow" w:hAnsi="Arial Narrow" w:cs="Arial"/>
                <w:sz w:val="20"/>
                <w:szCs w:val="20"/>
              </w:rPr>
              <w:t xml:space="preserve"> publicado en el portal </w:t>
            </w:r>
            <w:r w:rsidRPr="009135AD">
              <w:rPr>
                <w:rFonts w:ascii="Arial Narrow" w:hAnsi="Arial Narrow" w:cs="Arial"/>
                <w:sz w:val="20"/>
                <w:szCs w:val="20"/>
              </w:rPr>
              <w:t>Único de Contratación (SECOP)</w:t>
            </w:r>
          </w:p>
        </w:tc>
      </w:tr>
      <w:tr w:rsidR="00C24B1A" w:rsidRPr="007578DF" w14:paraId="33EB4ECF" w14:textId="77777777" w:rsidTr="00E90550">
        <w:trPr>
          <w:trHeight w:val="141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AB44972" w14:textId="77777777" w:rsidR="00336F66" w:rsidRPr="007578DF"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7</w:t>
            </w:r>
          </w:p>
        </w:tc>
        <w:tc>
          <w:tcPr>
            <w:tcW w:w="2923" w:type="dxa"/>
            <w:tcBorders>
              <w:top w:val="single" w:sz="4" w:space="0" w:color="auto"/>
              <w:left w:val="nil"/>
              <w:bottom w:val="single" w:sz="4" w:space="0" w:color="auto"/>
              <w:right w:val="single" w:sz="4" w:space="0" w:color="auto"/>
            </w:tcBorders>
            <w:shd w:val="clear" w:color="000000" w:fill="FFFFFF"/>
            <w:vAlign w:val="center"/>
            <w:hideMark/>
          </w:tcPr>
          <w:p w14:paraId="217279F3" w14:textId="77777777" w:rsidR="00336F66" w:rsidRPr="007578DF" w:rsidRDefault="00336F66" w:rsidP="00E90550">
            <w:pPr>
              <w:spacing w:before="80" w:after="80"/>
              <w:jc w:val="both"/>
              <w:rPr>
                <w:rFonts w:ascii="Arial Narrow" w:hAnsi="Arial Narrow" w:cs="Arial"/>
                <w:sz w:val="20"/>
                <w:szCs w:val="20"/>
              </w:rPr>
            </w:pPr>
            <w:r w:rsidRPr="007578DF">
              <w:rPr>
                <w:rFonts w:ascii="Arial Narrow" w:hAnsi="Arial Narrow" w:cs="Arial"/>
                <w:sz w:val="20"/>
                <w:szCs w:val="20"/>
              </w:rPr>
              <w:t>Revisar y aprobar la garantía solicitada para el contrato resultante en la plataforma del SECOP II o herramienta que el Gobierno Nacional determine, de conformidad con la ley, reglamento y/o lineamientos dados por Colombia Compra Eficiente y aquellos que expida la entidad.</w:t>
            </w:r>
          </w:p>
        </w:tc>
        <w:tc>
          <w:tcPr>
            <w:tcW w:w="2127" w:type="dxa"/>
            <w:tcBorders>
              <w:top w:val="nil"/>
              <w:left w:val="nil"/>
              <w:bottom w:val="single" w:sz="4" w:space="0" w:color="auto"/>
              <w:right w:val="single" w:sz="4" w:space="0" w:color="auto"/>
            </w:tcBorders>
            <w:shd w:val="clear" w:color="000000" w:fill="FFFFFF"/>
            <w:vAlign w:val="center"/>
            <w:hideMark/>
          </w:tcPr>
          <w:p w14:paraId="1B620595" w14:textId="77777777" w:rsidR="00146B26"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Nivel Central: Subdirección Administrativa y Financiera - Grupo de Contratos.</w:t>
            </w:r>
          </w:p>
          <w:p w14:paraId="3FBD2975" w14:textId="52B6B049" w:rsidR="00336F66" w:rsidRPr="007578DF" w:rsidRDefault="00336F66" w:rsidP="005C5476">
            <w:pPr>
              <w:spacing w:before="80" w:after="80"/>
              <w:jc w:val="center"/>
              <w:rPr>
                <w:rFonts w:ascii="Arial Narrow" w:hAnsi="Arial Narrow" w:cs="Arial"/>
                <w:sz w:val="20"/>
                <w:szCs w:val="20"/>
              </w:rPr>
            </w:pPr>
            <w:r w:rsidRPr="007578DF">
              <w:rPr>
                <w:rFonts w:ascii="Arial Narrow" w:hAnsi="Arial Narrow" w:cs="Arial"/>
                <w:sz w:val="20"/>
                <w:szCs w:val="20"/>
              </w:rPr>
              <w:t xml:space="preserve">Nivel Territorial: </w:t>
            </w:r>
            <w:r w:rsidR="005C5476">
              <w:rPr>
                <w:rFonts w:ascii="Arial Narrow" w:hAnsi="Arial Narrow" w:cs="Arial"/>
                <w:sz w:val="20"/>
                <w:szCs w:val="20"/>
              </w:rPr>
              <w:t>d</w:t>
            </w:r>
            <w:r w:rsidRPr="007578DF">
              <w:rPr>
                <w:rFonts w:ascii="Arial Narrow" w:hAnsi="Arial Narrow" w:cs="Arial"/>
                <w:sz w:val="20"/>
                <w:szCs w:val="20"/>
              </w:rPr>
              <w:t xml:space="preserve">irección </w:t>
            </w:r>
            <w:r w:rsidR="005C5476">
              <w:rPr>
                <w:rFonts w:ascii="Arial Narrow" w:hAnsi="Arial Narrow" w:cs="Arial"/>
                <w:sz w:val="20"/>
                <w:szCs w:val="20"/>
              </w:rPr>
              <w:t>t</w:t>
            </w:r>
            <w:r w:rsidRPr="007578DF">
              <w:rPr>
                <w:rFonts w:ascii="Arial Narrow" w:hAnsi="Arial Narrow" w:cs="Arial"/>
                <w:sz w:val="20"/>
                <w:szCs w:val="20"/>
              </w:rPr>
              <w:t>erritorial.</w:t>
            </w:r>
          </w:p>
        </w:tc>
        <w:tc>
          <w:tcPr>
            <w:tcW w:w="1701" w:type="dxa"/>
            <w:tcBorders>
              <w:top w:val="nil"/>
              <w:left w:val="nil"/>
              <w:bottom w:val="single" w:sz="4" w:space="0" w:color="auto"/>
              <w:right w:val="single" w:sz="4" w:space="0" w:color="auto"/>
            </w:tcBorders>
            <w:shd w:val="clear" w:color="000000" w:fill="FFFFFF"/>
            <w:vAlign w:val="center"/>
            <w:hideMark/>
          </w:tcPr>
          <w:p w14:paraId="56EC4099" w14:textId="5EF2FA88" w:rsidR="00336F66" w:rsidRPr="007578DF" w:rsidRDefault="00BE62CA" w:rsidP="00E90550">
            <w:pPr>
              <w:spacing w:before="80" w:after="80"/>
              <w:jc w:val="center"/>
              <w:rPr>
                <w:rFonts w:ascii="Arial Narrow" w:hAnsi="Arial Narrow" w:cs="Arial"/>
                <w:sz w:val="20"/>
                <w:szCs w:val="20"/>
              </w:rPr>
            </w:pPr>
            <w:r w:rsidRPr="007578DF">
              <w:rPr>
                <w:rFonts w:ascii="Arial Narrow" w:hAnsi="Arial Narrow" w:cs="Arial"/>
                <w:sz w:val="20"/>
                <w:szCs w:val="20"/>
              </w:rPr>
              <w:t>N/A</w:t>
            </w:r>
          </w:p>
        </w:tc>
        <w:tc>
          <w:tcPr>
            <w:tcW w:w="2268" w:type="dxa"/>
            <w:tcBorders>
              <w:top w:val="nil"/>
              <w:left w:val="nil"/>
              <w:bottom w:val="single" w:sz="4" w:space="0" w:color="auto"/>
              <w:right w:val="single" w:sz="4" w:space="0" w:color="auto"/>
            </w:tcBorders>
            <w:shd w:val="clear" w:color="000000" w:fill="FFFFFF"/>
            <w:vAlign w:val="center"/>
            <w:hideMark/>
          </w:tcPr>
          <w:p w14:paraId="40771848" w14:textId="6B3D8771" w:rsidR="00F34383" w:rsidRPr="007578DF" w:rsidRDefault="00146B26" w:rsidP="00E90550">
            <w:pPr>
              <w:spacing w:before="80" w:after="80"/>
              <w:jc w:val="both"/>
              <w:rPr>
                <w:rFonts w:ascii="Arial Narrow" w:hAnsi="Arial Narrow" w:cs="Arial"/>
                <w:sz w:val="20"/>
                <w:szCs w:val="20"/>
              </w:rPr>
            </w:pPr>
            <w:r>
              <w:rPr>
                <w:rFonts w:ascii="Arial Narrow" w:hAnsi="Arial Narrow" w:cs="Arial"/>
                <w:sz w:val="20"/>
                <w:szCs w:val="20"/>
              </w:rPr>
              <w:t>P</w:t>
            </w:r>
            <w:r w:rsidRPr="007578DF">
              <w:rPr>
                <w:rFonts w:ascii="Arial Narrow" w:hAnsi="Arial Narrow" w:cs="Arial"/>
                <w:sz w:val="20"/>
                <w:szCs w:val="20"/>
              </w:rPr>
              <w:t>óliza</w:t>
            </w:r>
            <w:r>
              <w:rPr>
                <w:rFonts w:ascii="Arial Narrow" w:hAnsi="Arial Narrow" w:cs="Arial"/>
                <w:sz w:val="20"/>
                <w:szCs w:val="20"/>
              </w:rPr>
              <w:t xml:space="preserve"> aprobada</w:t>
            </w:r>
            <w:r w:rsidR="00336F66" w:rsidRPr="007578DF">
              <w:rPr>
                <w:rFonts w:ascii="Arial Narrow" w:hAnsi="Arial Narrow" w:cs="Arial"/>
                <w:sz w:val="20"/>
                <w:szCs w:val="20"/>
              </w:rPr>
              <w:t xml:space="preserve"> se encuentre cargada en</w:t>
            </w:r>
            <w:r>
              <w:rPr>
                <w:rFonts w:ascii="Arial Narrow" w:hAnsi="Arial Narrow" w:cs="Arial"/>
                <w:sz w:val="20"/>
                <w:szCs w:val="20"/>
              </w:rPr>
              <w:t xml:space="preserve"> el </w:t>
            </w:r>
            <w:r w:rsidR="00F34383" w:rsidRPr="009135AD">
              <w:rPr>
                <w:rFonts w:ascii="Arial Narrow" w:hAnsi="Arial Narrow" w:cs="Arial"/>
                <w:sz w:val="20"/>
                <w:szCs w:val="20"/>
              </w:rPr>
              <w:t>Portal Único de Contratación (SECOP)</w:t>
            </w:r>
            <w:r>
              <w:rPr>
                <w:rFonts w:ascii="Arial Narrow" w:hAnsi="Arial Narrow" w:cs="Arial"/>
                <w:sz w:val="20"/>
                <w:szCs w:val="20"/>
              </w:rPr>
              <w:t>.</w:t>
            </w:r>
          </w:p>
        </w:tc>
      </w:tr>
      <w:tr w:rsidR="00C24B1A" w:rsidRPr="007578DF" w14:paraId="59C518F6" w14:textId="77777777" w:rsidTr="00E90550">
        <w:trPr>
          <w:trHeight w:val="1305"/>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53B2E11" w14:textId="77777777" w:rsidR="00336F66" w:rsidRPr="007578DF"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lastRenderedPageBreak/>
              <w:t>8</w:t>
            </w:r>
          </w:p>
        </w:tc>
        <w:tc>
          <w:tcPr>
            <w:tcW w:w="2923" w:type="dxa"/>
            <w:tcBorders>
              <w:top w:val="single" w:sz="4" w:space="0" w:color="auto"/>
              <w:left w:val="nil"/>
              <w:bottom w:val="single" w:sz="4" w:space="0" w:color="auto"/>
              <w:right w:val="single" w:sz="4" w:space="0" w:color="auto"/>
            </w:tcBorders>
            <w:shd w:val="clear" w:color="000000" w:fill="FFFFFF"/>
            <w:vAlign w:val="center"/>
            <w:hideMark/>
          </w:tcPr>
          <w:p w14:paraId="2A633E55" w14:textId="4A8A983D" w:rsidR="00336F66" w:rsidRPr="007578DF" w:rsidRDefault="00336F66" w:rsidP="00146B26">
            <w:pPr>
              <w:spacing w:before="80" w:after="80"/>
              <w:jc w:val="both"/>
              <w:rPr>
                <w:rFonts w:ascii="Arial Narrow" w:hAnsi="Arial Narrow" w:cs="Arial"/>
                <w:sz w:val="20"/>
                <w:szCs w:val="20"/>
              </w:rPr>
            </w:pPr>
            <w:r w:rsidRPr="007578DF">
              <w:rPr>
                <w:rFonts w:ascii="Arial Narrow" w:hAnsi="Arial Narrow" w:cs="Arial"/>
                <w:sz w:val="20"/>
                <w:szCs w:val="20"/>
              </w:rPr>
              <w:t>Remitir por el sistema de gestión documental Orfeo o por la plataforma SECOP II, la comunicación de designación de supervisión al funcionario determinado en el contrato, y suscribir el acta de inicio en aquellos casos en que se pacte.</w:t>
            </w:r>
          </w:p>
        </w:tc>
        <w:tc>
          <w:tcPr>
            <w:tcW w:w="2127" w:type="dxa"/>
            <w:tcBorders>
              <w:top w:val="nil"/>
              <w:left w:val="nil"/>
              <w:bottom w:val="single" w:sz="4" w:space="0" w:color="auto"/>
              <w:right w:val="single" w:sz="4" w:space="0" w:color="auto"/>
            </w:tcBorders>
            <w:shd w:val="clear" w:color="000000" w:fill="FFFFFF"/>
            <w:vAlign w:val="center"/>
            <w:hideMark/>
          </w:tcPr>
          <w:p w14:paraId="3D1AA498" w14:textId="77777777" w:rsidR="00146B26"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Nivel Central: Subdirección Administrativa y Financiera - Grupo de Contratos.</w:t>
            </w:r>
          </w:p>
          <w:p w14:paraId="3C5B1BE5" w14:textId="1E5CF31A" w:rsidR="00336F66" w:rsidRPr="007578DF" w:rsidRDefault="00336F66" w:rsidP="003C4DB6">
            <w:pPr>
              <w:spacing w:before="80" w:after="80"/>
              <w:jc w:val="center"/>
              <w:rPr>
                <w:rFonts w:ascii="Arial Narrow" w:hAnsi="Arial Narrow" w:cs="Arial"/>
                <w:sz w:val="20"/>
                <w:szCs w:val="20"/>
              </w:rPr>
            </w:pPr>
            <w:r w:rsidRPr="007578DF">
              <w:rPr>
                <w:rFonts w:ascii="Arial Narrow" w:hAnsi="Arial Narrow" w:cs="Arial"/>
                <w:sz w:val="20"/>
                <w:szCs w:val="20"/>
              </w:rPr>
              <w:t xml:space="preserve">Nivel Territorial: </w:t>
            </w:r>
            <w:r w:rsidR="003C4DB6">
              <w:rPr>
                <w:rFonts w:ascii="Arial Narrow" w:hAnsi="Arial Narrow" w:cs="Arial"/>
                <w:sz w:val="20"/>
                <w:szCs w:val="20"/>
              </w:rPr>
              <w:t>d</w:t>
            </w:r>
            <w:r w:rsidRPr="007578DF">
              <w:rPr>
                <w:rFonts w:ascii="Arial Narrow" w:hAnsi="Arial Narrow" w:cs="Arial"/>
                <w:sz w:val="20"/>
                <w:szCs w:val="20"/>
              </w:rPr>
              <w:t xml:space="preserve">irección </w:t>
            </w:r>
            <w:r w:rsidR="003C4DB6">
              <w:rPr>
                <w:rFonts w:ascii="Arial Narrow" w:hAnsi="Arial Narrow" w:cs="Arial"/>
                <w:sz w:val="20"/>
                <w:szCs w:val="20"/>
              </w:rPr>
              <w:t>t</w:t>
            </w:r>
            <w:r w:rsidRPr="007578DF">
              <w:rPr>
                <w:rFonts w:ascii="Arial Narrow" w:hAnsi="Arial Narrow" w:cs="Arial"/>
                <w:sz w:val="20"/>
                <w:szCs w:val="20"/>
              </w:rPr>
              <w:t>erritorial.</w:t>
            </w:r>
          </w:p>
        </w:tc>
        <w:tc>
          <w:tcPr>
            <w:tcW w:w="1701" w:type="dxa"/>
            <w:tcBorders>
              <w:top w:val="nil"/>
              <w:left w:val="nil"/>
              <w:bottom w:val="single" w:sz="4" w:space="0" w:color="auto"/>
              <w:right w:val="single" w:sz="4" w:space="0" w:color="auto"/>
            </w:tcBorders>
            <w:shd w:val="clear" w:color="000000" w:fill="FFFFFF"/>
            <w:vAlign w:val="center"/>
            <w:hideMark/>
          </w:tcPr>
          <w:p w14:paraId="0E49F1F1" w14:textId="1C724F26" w:rsidR="00336F66" w:rsidRPr="007578DF" w:rsidRDefault="00874920" w:rsidP="00E90550">
            <w:pPr>
              <w:spacing w:before="80" w:after="80"/>
              <w:jc w:val="center"/>
              <w:rPr>
                <w:rFonts w:ascii="Arial Narrow" w:hAnsi="Arial Narrow" w:cs="Arial"/>
                <w:sz w:val="20"/>
                <w:szCs w:val="20"/>
              </w:rPr>
            </w:pPr>
            <w:r>
              <w:rPr>
                <w:rFonts w:ascii="Arial Narrow" w:hAnsi="Arial Narrow" w:cs="Arial"/>
                <w:sz w:val="20"/>
                <w:szCs w:val="20"/>
              </w:rPr>
              <w:t xml:space="preserve">Guía </w:t>
            </w:r>
            <w:r w:rsidRPr="007578DF">
              <w:rPr>
                <w:rFonts w:ascii="Arial Narrow" w:hAnsi="Arial Narrow" w:cs="Arial"/>
                <w:sz w:val="20"/>
                <w:szCs w:val="20"/>
              </w:rPr>
              <w:t>Supervisión</w:t>
            </w:r>
            <w:r>
              <w:rPr>
                <w:rFonts w:ascii="Arial Narrow" w:hAnsi="Arial Narrow" w:cs="Arial"/>
                <w:sz w:val="20"/>
                <w:szCs w:val="20"/>
              </w:rPr>
              <w:t xml:space="preserve"> e interventoría</w:t>
            </w:r>
          </w:p>
        </w:tc>
        <w:tc>
          <w:tcPr>
            <w:tcW w:w="2268" w:type="dxa"/>
            <w:tcBorders>
              <w:top w:val="nil"/>
              <w:left w:val="nil"/>
              <w:bottom w:val="single" w:sz="4" w:space="0" w:color="auto"/>
              <w:right w:val="single" w:sz="4" w:space="0" w:color="auto"/>
            </w:tcBorders>
            <w:shd w:val="clear" w:color="000000" w:fill="FFFFFF"/>
            <w:vAlign w:val="center"/>
            <w:hideMark/>
          </w:tcPr>
          <w:p w14:paraId="45D3648C" w14:textId="6EE6EF21" w:rsidR="00C26C4E" w:rsidRPr="007578DF" w:rsidRDefault="003C4DB6" w:rsidP="00E90550">
            <w:pPr>
              <w:spacing w:before="80" w:after="80"/>
              <w:jc w:val="both"/>
              <w:rPr>
                <w:rFonts w:ascii="Arial Narrow" w:hAnsi="Arial Narrow" w:cs="Arial"/>
                <w:sz w:val="20"/>
                <w:szCs w:val="20"/>
              </w:rPr>
            </w:pPr>
            <w:r>
              <w:rPr>
                <w:rFonts w:ascii="Arial Narrow" w:hAnsi="Arial Narrow" w:cs="Arial"/>
                <w:sz w:val="20"/>
                <w:szCs w:val="20"/>
              </w:rPr>
              <w:t>D</w:t>
            </w:r>
            <w:r w:rsidR="00336F66" w:rsidRPr="007578DF">
              <w:rPr>
                <w:rFonts w:ascii="Arial Narrow" w:hAnsi="Arial Narrow" w:cs="Arial"/>
                <w:sz w:val="20"/>
                <w:szCs w:val="20"/>
              </w:rPr>
              <w:t>esignación de</w:t>
            </w:r>
            <w:r w:rsidR="006654F4">
              <w:rPr>
                <w:rFonts w:ascii="Arial Narrow" w:hAnsi="Arial Narrow" w:cs="Arial"/>
                <w:sz w:val="20"/>
                <w:szCs w:val="20"/>
              </w:rPr>
              <w:t>l</w:t>
            </w:r>
            <w:r w:rsidR="00336F66" w:rsidRPr="007578DF">
              <w:rPr>
                <w:rFonts w:ascii="Arial Narrow" w:hAnsi="Arial Narrow" w:cs="Arial"/>
                <w:sz w:val="20"/>
                <w:szCs w:val="20"/>
              </w:rPr>
              <w:t xml:space="preserve"> supervisor </w:t>
            </w:r>
            <w:r w:rsidR="006654F4">
              <w:rPr>
                <w:rFonts w:ascii="Arial Narrow" w:hAnsi="Arial Narrow" w:cs="Arial"/>
                <w:sz w:val="20"/>
                <w:szCs w:val="20"/>
              </w:rPr>
              <w:t xml:space="preserve">remitida por el </w:t>
            </w:r>
            <w:r w:rsidR="00336F66" w:rsidRPr="007578DF">
              <w:rPr>
                <w:rFonts w:ascii="Arial Narrow" w:hAnsi="Arial Narrow" w:cs="Arial"/>
                <w:sz w:val="20"/>
                <w:szCs w:val="20"/>
              </w:rPr>
              <w:t>Sistema de Gestión Documental ORFEO o</w:t>
            </w:r>
            <w:r w:rsidR="006654F4">
              <w:rPr>
                <w:rFonts w:ascii="Arial Narrow" w:hAnsi="Arial Narrow" w:cs="Arial"/>
                <w:sz w:val="20"/>
                <w:szCs w:val="20"/>
              </w:rPr>
              <w:t xml:space="preserve"> por el </w:t>
            </w:r>
            <w:r w:rsidR="00C26C4E" w:rsidRPr="009135AD">
              <w:rPr>
                <w:rFonts w:ascii="Arial Narrow" w:hAnsi="Arial Narrow" w:cs="Arial"/>
                <w:sz w:val="20"/>
                <w:szCs w:val="20"/>
              </w:rPr>
              <w:t>Portal Único de Contratación (SECOP)</w:t>
            </w:r>
          </w:p>
        </w:tc>
      </w:tr>
      <w:tr w:rsidR="00C24B1A" w:rsidRPr="007578DF" w14:paraId="766B217D" w14:textId="77777777" w:rsidTr="00E90550">
        <w:trPr>
          <w:trHeight w:val="165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95B87DB" w14:textId="77777777" w:rsidR="00336F66" w:rsidRPr="007578DF"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9</w:t>
            </w:r>
          </w:p>
        </w:tc>
        <w:tc>
          <w:tcPr>
            <w:tcW w:w="2923" w:type="dxa"/>
            <w:tcBorders>
              <w:top w:val="single" w:sz="4" w:space="0" w:color="auto"/>
              <w:left w:val="nil"/>
              <w:bottom w:val="single" w:sz="4" w:space="0" w:color="auto"/>
              <w:right w:val="single" w:sz="4" w:space="0" w:color="auto"/>
            </w:tcBorders>
            <w:shd w:val="clear" w:color="000000" w:fill="FFFFFF"/>
            <w:vAlign w:val="center"/>
            <w:hideMark/>
          </w:tcPr>
          <w:p w14:paraId="4777CB61" w14:textId="77777777" w:rsidR="00336F66" w:rsidRPr="007578DF" w:rsidRDefault="00336F66" w:rsidP="00E90550">
            <w:pPr>
              <w:spacing w:before="80" w:after="80"/>
              <w:jc w:val="both"/>
              <w:rPr>
                <w:rFonts w:ascii="Arial Narrow" w:hAnsi="Arial Narrow" w:cs="Arial"/>
                <w:sz w:val="20"/>
                <w:szCs w:val="20"/>
              </w:rPr>
            </w:pPr>
            <w:r w:rsidRPr="007578DF">
              <w:rPr>
                <w:rFonts w:ascii="Arial Narrow" w:hAnsi="Arial Narrow" w:cs="Arial"/>
                <w:sz w:val="20"/>
                <w:szCs w:val="20"/>
              </w:rPr>
              <w:t>Elaborar y publicar las adiciones, modificaciones, suspensiones, prorrogas en la plataforma SECOP II o herramienta que el Gobierno Nacional determine, de conformidad con la ley, reglamento y/o lineamientos dados por Colombia Compra Eficiente y aquellos que expida la entidad.</w:t>
            </w:r>
          </w:p>
        </w:tc>
        <w:tc>
          <w:tcPr>
            <w:tcW w:w="2127" w:type="dxa"/>
            <w:tcBorders>
              <w:top w:val="nil"/>
              <w:left w:val="nil"/>
              <w:bottom w:val="single" w:sz="4" w:space="0" w:color="auto"/>
              <w:right w:val="single" w:sz="4" w:space="0" w:color="auto"/>
            </w:tcBorders>
            <w:shd w:val="clear" w:color="000000" w:fill="FFFFFF"/>
            <w:vAlign w:val="center"/>
            <w:hideMark/>
          </w:tcPr>
          <w:p w14:paraId="1B60BE0D" w14:textId="77777777" w:rsidR="00146B26"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Nivel Central: Subdirección Administrativa y Financiera - Grupo de Contratos.</w:t>
            </w:r>
          </w:p>
          <w:p w14:paraId="59C21497" w14:textId="7B55910C" w:rsidR="00336F66" w:rsidRPr="007578DF" w:rsidRDefault="00336F66" w:rsidP="003C4DB6">
            <w:pPr>
              <w:spacing w:before="80" w:after="80"/>
              <w:jc w:val="center"/>
              <w:rPr>
                <w:rFonts w:ascii="Arial Narrow" w:hAnsi="Arial Narrow" w:cs="Arial"/>
                <w:sz w:val="20"/>
                <w:szCs w:val="20"/>
              </w:rPr>
            </w:pPr>
            <w:r w:rsidRPr="007578DF">
              <w:rPr>
                <w:rFonts w:ascii="Arial Narrow" w:hAnsi="Arial Narrow" w:cs="Arial"/>
                <w:sz w:val="20"/>
                <w:szCs w:val="20"/>
              </w:rPr>
              <w:t xml:space="preserve">Nivel Territorial: </w:t>
            </w:r>
            <w:r w:rsidR="003C4DB6">
              <w:rPr>
                <w:rFonts w:ascii="Arial Narrow" w:hAnsi="Arial Narrow" w:cs="Arial"/>
                <w:sz w:val="20"/>
                <w:szCs w:val="20"/>
              </w:rPr>
              <w:t>d</w:t>
            </w:r>
            <w:r w:rsidRPr="007578DF">
              <w:rPr>
                <w:rFonts w:ascii="Arial Narrow" w:hAnsi="Arial Narrow" w:cs="Arial"/>
                <w:sz w:val="20"/>
                <w:szCs w:val="20"/>
              </w:rPr>
              <w:t xml:space="preserve">irección </w:t>
            </w:r>
            <w:r w:rsidR="003C4DB6">
              <w:rPr>
                <w:rFonts w:ascii="Arial Narrow" w:hAnsi="Arial Narrow" w:cs="Arial"/>
                <w:sz w:val="20"/>
                <w:szCs w:val="20"/>
              </w:rPr>
              <w:t>t</w:t>
            </w:r>
            <w:r w:rsidRPr="007578DF">
              <w:rPr>
                <w:rFonts w:ascii="Arial Narrow" w:hAnsi="Arial Narrow" w:cs="Arial"/>
                <w:sz w:val="20"/>
                <w:szCs w:val="20"/>
              </w:rPr>
              <w:t>erritorial.</w:t>
            </w:r>
          </w:p>
        </w:tc>
        <w:tc>
          <w:tcPr>
            <w:tcW w:w="1701" w:type="dxa"/>
            <w:tcBorders>
              <w:top w:val="nil"/>
              <w:left w:val="nil"/>
              <w:bottom w:val="single" w:sz="4" w:space="0" w:color="auto"/>
              <w:right w:val="single" w:sz="4" w:space="0" w:color="auto"/>
            </w:tcBorders>
            <w:shd w:val="clear" w:color="000000" w:fill="FFFFFF"/>
            <w:vAlign w:val="center"/>
            <w:hideMark/>
          </w:tcPr>
          <w:p w14:paraId="059CC238" w14:textId="23324543" w:rsidR="00336F66" w:rsidRPr="007578DF" w:rsidRDefault="00BE62CA" w:rsidP="00E90550">
            <w:pPr>
              <w:spacing w:before="80" w:after="80"/>
              <w:jc w:val="center"/>
              <w:rPr>
                <w:rFonts w:ascii="Arial Narrow" w:hAnsi="Arial Narrow" w:cs="Arial"/>
                <w:sz w:val="20"/>
                <w:szCs w:val="20"/>
              </w:rPr>
            </w:pPr>
            <w:r w:rsidRPr="007578DF">
              <w:rPr>
                <w:rFonts w:ascii="Arial Narrow" w:hAnsi="Arial Narrow" w:cs="Arial"/>
                <w:sz w:val="20"/>
                <w:szCs w:val="20"/>
              </w:rPr>
              <w:t>N/A</w:t>
            </w:r>
          </w:p>
        </w:tc>
        <w:tc>
          <w:tcPr>
            <w:tcW w:w="2268" w:type="dxa"/>
            <w:tcBorders>
              <w:top w:val="nil"/>
              <w:left w:val="nil"/>
              <w:bottom w:val="single" w:sz="4" w:space="0" w:color="auto"/>
              <w:right w:val="single" w:sz="4" w:space="0" w:color="auto"/>
            </w:tcBorders>
            <w:shd w:val="clear" w:color="000000" w:fill="FFFFFF"/>
            <w:vAlign w:val="center"/>
            <w:hideMark/>
          </w:tcPr>
          <w:p w14:paraId="620EBB9C" w14:textId="306A103F" w:rsidR="00C26C4E" w:rsidRDefault="00C26C4E" w:rsidP="00E90550">
            <w:pPr>
              <w:spacing w:before="80" w:after="80"/>
              <w:jc w:val="both"/>
              <w:rPr>
                <w:rFonts w:ascii="Arial Narrow" w:hAnsi="Arial Narrow" w:cs="Arial"/>
                <w:sz w:val="20"/>
                <w:szCs w:val="20"/>
              </w:rPr>
            </w:pPr>
            <w:r w:rsidRPr="009135AD">
              <w:rPr>
                <w:rFonts w:ascii="Arial Narrow" w:hAnsi="Arial Narrow" w:cs="Arial"/>
                <w:sz w:val="20"/>
                <w:szCs w:val="20"/>
              </w:rPr>
              <w:t>P</w:t>
            </w:r>
            <w:r w:rsidR="006654F4">
              <w:rPr>
                <w:rFonts w:ascii="Arial Narrow" w:hAnsi="Arial Narrow" w:cs="Arial"/>
                <w:sz w:val="20"/>
                <w:szCs w:val="20"/>
              </w:rPr>
              <w:t>ublicación de las modificaciones en el p</w:t>
            </w:r>
            <w:r w:rsidRPr="009135AD">
              <w:rPr>
                <w:rFonts w:ascii="Arial Narrow" w:hAnsi="Arial Narrow" w:cs="Arial"/>
                <w:sz w:val="20"/>
                <w:szCs w:val="20"/>
              </w:rPr>
              <w:t>ortal Único de Contratación (SECOP)</w:t>
            </w:r>
            <w:r w:rsidR="003C4DB6">
              <w:rPr>
                <w:rFonts w:ascii="Arial Narrow" w:hAnsi="Arial Narrow" w:cs="Arial"/>
                <w:sz w:val="20"/>
                <w:szCs w:val="20"/>
              </w:rPr>
              <w:t>.</w:t>
            </w:r>
          </w:p>
          <w:p w14:paraId="69D39E41" w14:textId="1CCA3223" w:rsidR="00336F66" w:rsidRPr="007578DF" w:rsidRDefault="003C4DB6" w:rsidP="00E90550">
            <w:pPr>
              <w:spacing w:before="80" w:after="80"/>
              <w:jc w:val="both"/>
              <w:rPr>
                <w:rFonts w:ascii="Arial Narrow" w:hAnsi="Arial Narrow" w:cs="Arial"/>
                <w:sz w:val="20"/>
                <w:szCs w:val="20"/>
              </w:rPr>
            </w:pPr>
            <w:r>
              <w:rPr>
                <w:rFonts w:ascii="Arial Narrow" w:hAnsi="Arial Narrow" w:cs="Arial"/>
                <w:sz w:val="20"/>
                <w:szCs w:val="20"/>
              </w:rPr>
              <w:t>E</w:t>
            </w:r>
            <w:r w:rsidR="00336F66" w:rsidRPr="007578DF">
              <w:rPr>
                <w:rFonts w:ascii="Arial Narrow" w:hAnsi="Arial Narrow" w:cs="Arial"/>
                <w:sz w:val="20"/>
                <w:szCs w:val="20"/>
              </w:rPr>
              <w:t>xpedición del registro presupuestal y aprobación de la garantía cuando a ello hubier</w:t>
            </w:r>
            <w:r w:rsidR="00336F66" w:rsidRPr="006654F4">
              <w:rPr>
                <w:rFonts w:ascii="Arial Narrow" w:hAnsi="Arial Narrow" w:cs="Arial"/>
                <w:sz w:val="20"/>
                <w:szCs w:val="20"/>
              </w:rPr>
              <w:t>e</w:t>
            </w:r>
            <w:r w:rsidR="00336F66" w:rsidRPr="007578DF">
              <w:rPr>
                <w:rFonts w:ascii="Arial Narrow" w:hAnsi="Arial Narrow" w:cs="Arial"/>
                <w:sz w:val="20"/>
                <w:szCs w:val="20"/>
              </w:rPr>
              <w:t xml:space="preserve"> lugar</w:t>
            </w:r>
            <w:r w:rsidR="006654F4">
              <w:rPr>
                <w:rFonts w:ascii="Arial Narrow" w:hAnsi="Arial Narrow" w:cs="Arial"/>
                <w:sz w:val="20"/>
                <w:szCs w:val="20"/>
              </w:rPr>
              <w:t>.</w:t>
            </w:r>
          </w:p>
        </w:tc>
      </w:tr>
      <w:tr w:rsidR="00C24B1A" w:rsidRPr="007578DF" w14:paraId="1015EA3D" w14:textId="77777777" w:rsidTr="00E90550">
        <w:trPr>
          <w:trHeight w:val="135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6F0BE9C" w14:textId="77777777" w:rsidR="00336F66" w:rsidRPr="007578DF"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10</w:t>
            </w:r>
          </w:p>
        </w:tc>
        <w:tc>
          <w:tcPr>
            <w:tcW w:w="2923" w:type="dxa"/>
            <w:tcBorders>
              <w:top w:val="single" w:sz="4" w:space="0" w:color="auto"/>
              <w:left w:val="nil"/>
              <w:bottom w:val="single" w:sz="4" w:space="0" w:color="auto"/>
              <w:right w:val="single" w:sz="4" w:space="0" w:color="auto"/>
            </w:tcBorders>
            <w:shd w:val="clear" w:color="000000" w:fill="FFFFFF"/>
            <w:vAlign w:val="center"/>
            <w:hideMark/>
          </w:tcPr>
          <w:p w14:paraId="5CCD266F" w14:textId="77777777" w:rsidR="00336F66" w:rsidRPr="007578DF" w:rsidRDefault="00336F66" w:rsidP="00E90550">
            <w:pPr>
              <w:spacing w:before="80" w:after="80"/>
              <w:jc w:val="both"/>
              <w:rPr>
                <w:rFonts w:ascii="Arial Narrow" w:hAnsi="Arial Narrow" w:cs="Arial"/>
                <w:sz w:val="20"/>
                <w:szCs w:val="20"/>
              </w:rPr>
            </w:pPr>
            <w:r w:rsidRPr="007578DF">
              <w:rPr>
                <w:rFonts w:ascii="Arial Narrow" w:hAnsi="Arial Narrow" w:cs="Arial"/>
                <w:sz w:val="20"/>
                <w:szCs w:val="20"/>
              </w:rPr>
              <w:t>Elaborar y publicar el acta de liquidación, cuando a ello hubiere lugar, en la plataforma SECOP II o herramienta que el Gobierno Nacional determine, de conformidad con la ley, reglamento y/o lineamientos dados por Colombia Compra Eficiente y aquellos que expida la entidad.</w:t>
            </w:r>
          </w:p>
        </w:tc>
        <w:tc>
          <w:tcPr>
            <w:tcW w:w="2127" w:type="dxa"/>
            <w:tcBorders>
              <w:top w:val="nil"/>
              <w:left w:val="nil"/>
              <w:bottom w:val="single" w:sz="4" w:space="0" w:color="auto"/>
              <w:right w:val="single" w:sz="4" w:space="0" w:color="auto"/>
            </w:tcBorders>
            <w:shd w:val="clear" w:color="000000" w:fill="FFFFFF"/>
            <w:vAlign w:val="center"/>
            <w:hideMark/>
          </w:tcPr>
          <w:p w14:paraId="251C3BDC" w14:textId="77777777" w:rsidR="00146B26"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Nivel Central: Subdirección Administrativa y Financiera - Grupo de Contratos.</w:t>
            </w:r>
          </w:p>
          <w:p w14:paraId="45486044" w14:textId="3D8EA9FE" w:rsidR="00336F66" w:rsidRPr="007578DF" w:rsidRDefault="00336F66" w:rsidP="00E90550">
            <w:pPr>
              <w:spacing w:before="80" w:after="80"/>
              <w:jc w:val="center"/>
              <w:rPr>
                <w:rFonts w:ascii="Arial Narrow" w:hAnsi="Arial Narrow" w:cs="Arial"/>
                <w:sz w:val="20"/>
                <w:szCs w:val="20"/>
              </w:rPr>
            </w:pPr>
            <w:r w:rsidRPr="007578DF">
              <w:rPr>
                <w:rFonts w:ascii="Arial Narrow" w:hAnsi="Arial Narrow" w:cs="Arial"/>
                <w:sz w:val="20"/>
                <w:szCs w:val="20"/>
              </w:rPr>
              <w:t>Nivel Territorial: Dirección Territorial.</w:t>
            </w:r>
          </w:p>
        </w:tc>
        <w:tc>
          <w:tcPr>
            <w:tcW w:w="1701" w:type="dxa"/>
            <w:tcBorders>
              <w:top w:val="nil"/>
              <w:left w:val="nil"/>
              <w:bottom w:val="single" w:sz="4" w:space="0" w:color="auto"/>
              <w:right w:val="single" w:sz="4" w:space="0" w:color="auto"/>
            </w:tcBorders>
            <w:shd w:val="clear" w:color="000000" w:fill="FFFFFF"/>
            <w:vAlign w:val="center"/>
            <w:hideMark/>
          </w:tcPr>
          <w:p w14:paraId="6CB337A2" w14:textId="3F1259B4" w:rsidR="00BE40C7" w:rsidRDefault="00BE40C7" w:rsidP="00BE40C7">
            <w:pPr>
              <w:spacing w:before="80" w:after="80"/>
              <w:jc w:val="center"/>
              <w:rPr>
                <w:rFonts w:ascii="Arial Narrow" w:hAnsi="Arial Narrow" w:cs="Arial"/>
                <w:sz w:val="20"/>
                <w:szCs w:val="20"/>
              </w:rPr>
            </w:pPr>
            <w:r w:rsidRPr="007578DF">
              <w:rPr>
                <w:rFonts w:ascii="Arial Narrow" w:hAnsi="Arial Narrow" w:cs="Arial"/>
                <w:sz w:val="20"/>
                <w:szCs w:val="20"/>
              </w:rPr>
              <w:t xml:space="preserve">Manual de Contratación y </w:t>
            </w:r>
            <w:r w:rsidR="00874920">
              <w:rPr>
                <w:rFonts w:ascii="Arial Narrow" w:hAnsi="Arial Narrow" w:cs="Arial"/>
                <w:sz w:val="20"/>
                <w:szCs w:val="20"/>
              </w:rPr>
              <w:t xml:space="preserve">Guía de </w:t>
            </w:r>
            <w:r w:rsidR="00874920" w:rsidRPr="007578DF">
              <w:rPr>
                <w:rFonts w:ascii="Arial Narrow" w:hAnsi="Arial Narrow" w:cs="Arial"/>
                <w:sz w:val="20"/>
                <w:szCs w:val="20"/>
              </w:rPr>
              <w:t>Supervisión</w:t>
            </w:r>
            <w:r w:rsidR="00874920">
              <w:rPr>
                <w:rFonts w:ascii="Arial Narrow" w:hAnsi="Arial Narrow" w:cs="Arial"/>
                <w:sz w:val="20"/>
                <w:szCs w:val="20"/>
              </w:rPr>
              <w:t xml:space="preserve"> e interventoría</w:t>
            </w:r>
          </w:p>
          <w:p w14:paraId="04A1F8C8" w14:textId="4140C430" w:rsidR="00336F66" w:rsidRPr="007578DF" w:rsidRDefault="00336F66" w:rsidP="00E90550">
            <w:pPr>
              <w:spacing w:before="80" w:after="80"/>
              <w:jc w:val="center"/>
              <w:rPr>
                <w:rFonts w:ascii="Arial Narrow" w:hAnsi="Arial Narrow" w:cs="Arial"/>
                <w:sz w:val="20"/>
                <w:szCs w:val="20"/>
              </w:rPr>
            </w:pPr>
          </w:p>
        </w:tc>
        <w:tc>
          <w:tcPr>
            <w:tcW w:w="2268" w:type="dxa"/>
            <w:tcBorders>
              <w:top w:val="nil"/>
              <w:left w:val="nil"/>
              <w:bottom w:val="single" w:sz="4" w:space="0" w:color="auto"/>
              <w:right w:val="single" w:sz="4" w:space="0" w:color="auto"/>
            </w:tcBorders>
            <w:shd w:val="clear" w:color="000000" w:fill="FFFFFF"/>
            <w:vAlign w:val="center"/>
            <w:hideMark/>
          </w:tcPr>
          <w:p w14:paraId="1B26DD01" w14:textId="523A442A" w:rsidR="006654F4" w:rsidRDefault="003C4DB6" w:rsidP="006654F4">
            <w:pPr>
              <w:spacing w:before="80" w:after="80"/>
              <w:jc w:val="both"/>
              <w:rPr>
                <w:rFonts w:ascii="Arial Narrow" w:hAnsi="Arial Narrow" w:cs="Arial"/>
                <w:sz w:val="20"/>
                <w:szCs w:val="20"/>
              </w:rPr>
            </w:pPr>
            <w:r>
              <w:rPr>
                <w:rFonts w:ascii="Arial Narrow" w:hAnsi="Arial Narrow" w:cs="Arial"/>
                <w:sz w:val="20"/>
                <w:szCs w:val="20"/>
              </w:rPr>
              <w:t>P</w:t>
            </w:r>
            <w:r w:rsidR="00336F66" w:rsidRPr="007578DF">
              <w:rPr>
                <w:rFonts w:ascii="Arial Narrow" w:hAnsi="Arial Narrow" w:cs="Arial"/>
                <w:sz w:val="20"/>
                <w:szCs w:val="20"/>
              </w:rPr>
              <w:t xml:space="preserve">ublicación del acta de liquidación </w:t>
            </w:r>
            <w:r w:rsidR="006654F4">
              <w:rPr>
                <w:rFonts w:ascii="Arial Narrow" w:hAnsi="Arial Narrow" w:cs="Arial"/>
                <w:sz w:val="20"/>
                <w:szCs w:val="20"/>
              </w:rPr>
              <w:t xml:space="preserve">en el </w:t>
            </w:r>
            <w:r w:rsidR="006654F4" w:rsidRPr="009135AD">
              <w:rPr>
                <w:rFonts w:ascii="Arial Narrow" w:hAnsi="Arial Narrow" w:cs="Arial"/>
                <w:sz w:val="20"/>
                <w:szCs w:val="20"/>
              </w:rPr>
              <w:t>Portal Único de Contratación (SECOP)</w:t>
            </w:r>
          </w:p>
          <w:p w14:paraId="54D1CF98" w14:textId="542C9212" w:rsidR="00336F66" w:rsidRPr="007578DF" w:rsidRDefault="00336F66" w:rsidP="00E90550">
            <w:pPr>
              <w:spacing w:before="80" w:after="80"/>
              <w:jc w:val="both"/>
              <w:rPr>
                <w:rFonts w:ascii="Arial Narrow" w:hAnsi="Arial Narrow" w:cs="Arial"/>
                <w:sz w:val="20"/>
                <w:szCs w:val="20"/>
              </w:rPr>
            </w:pPr>
            <w:r w:rsidRPr="007578DF">
              <w:rPr>
                <w:rFonts w:ascii="Arial Narrow" w:hAnsi="Arial Narrow" w:cs="Arial"/>
                <w:sz w:val="20"/>
                <w:szCs w:val="20"/>
              </w:rPr>
              <w:t xml:space="preserve"> </w:t>
            </w:r>
          </w:p>
        </w:tc>
      </w:tr>
    </w:tbl>
    <w:p w14:paraId="6D50404C" w14:textId="77777777" w:rsidR="007C63F4" w:rsidRPr="006108C4" w:rsidRDefault="007C63F4" w:rsidP="006108C4"/>
    <w:p w14:paraId="08AA6899" w14:textId="77777777" w:rsidR="00F404F2" w:rsidRPr="00E835FE" w:rsidRDefault="00F404F2" w:rsidP="00817B38">
      <w:pPr>
        <w:pStyle w:val="Ttulo3"/>
        <w:numPr>
          <w:ilvl w:val="0"/>
          <w:numId w:val="10"/>
        </w:numPr>
        <w:tabs>
          <w:tab w:val="left" w:pos="340"/>
        </w:tabs>
        <w:spacing w:before="160" w:after="120" w:line="240" w:lineRule="auto"/>
        <w:ind w:left="340" w:hanging="340"/>
        <w:rPr>
          <w:rFonts w:ascii="Arial Narrow" w:hAnsi="Arial Narrow"/>
          <w:sz w:val="22"/>
          <w:szCs w:val="22"/>
        </w:rPr>
      </w:pPr>
      <w:bookmarkStart w:id="88" w:name="_Toc72946225"/>
      <w:r w:rsidRPr="00E835FE">
        <w:rPr>
          <w:rFonts w:ascii="Arial Narrow" w:hAnsi="Arial Narrow"/>
          <w:sz w:val="22"/>
          <w:szCs w:val="22"/>
        </w:rPr>
        <w:t>ANEXOS</w:t>
      </w:r>
      <w:bookmarkEnd w:id="88"/>
    </w:p>
    <w:p w14:paraId="73E7C839" w14:textId="1316C850" w:rsidR="00480A37" w:rsidRPr="00790E4D" w:rsidRDefault="00735F0A" w:rsidP="00C24B1A">
      <w:pPr>
        <w:numPr>
          <w:ilvl w:val="0"/>
          <w:numId w:val="19"/>
        </w:numPr>
        <w:tabs>
          <w:tab w:val="left" w:pos="340"/>
        </w:tabs>
        <w:spacing w:before="120" w:after="120"/>
        <w:ind w:left="340" w:hanging="340"/>
        <w:jc w:val="both"/>
        <w:rPr>
          <w:rFonts w:ascii="Arial Narrow" w:hAnsi="Arial Narrow"/>
          <w:sz w:val="22"/>
          <w:szCs w:val="22"/>
        </w:rPr>
      </w:pPr>
      <w:r w:rsidRPr="00790E4D">
        <w:rPr>
          <w:rFonts w:ascii="Arial Narrow" w:hAnsi="Arial Narrow"/>
          <w:sz w:val="22"/>
          <w:szCs w:val="22"/>
        </w:rPr>
        <w:t xml:space="preserve">Anexo </w:t>
      </w:r>
      <w:r w:rsidR="003A62F7">
        <w:rPr>
          <w:rFonts w:ascii="Arial Narrow" w:hAnsi="Arial Narrow"/>
          <w:sz w:val="22"/>
          <w:szCs w:val="22"/>
        </w:rPr>
        <w:t xml:space="preserve">1 </w:t>
      </w:r>
      <w:r w:rsidRPr="00790E4D">
        <w:rPr>
          <w:rFonts w:ascii="Arial Narrow" w:hAnsi="Arial Narrow"/>
          <w:sz w:val="22"/>
          <w:szCs w:val="22"/>
        </w:rPr>
        <w:t xml:space="preserve">Flujograma Procedimiento </w:t>
      </w:r>
      <w:r w:rsidR="005E0AFD">
        <w:rPr>
          <w:rFonts w:ascii="Arial Narrow" w:hAnsi="Arial Narrow"/>
          <w:sz w:val="22"/>
          <w:szCs w:val="22"/>
        </w:rPr>
        <w:t>C</w:t>
      </w:r>
      <w:r w:rsidR="003A62F7">
        <w:rPr>
          <w:rFonts w:ascii="Arial Narrow" w:hAnsi="Arial Narrow"/>
          <w:sz w:val="22"/>
          <w:szCs w:val="22"/>
        </w:rPr>
        <w:t xml:space="preserve">ontratación </w:t>
      </w:r>
      <w:r w:rsidR="005E0AFD">
        <w:rPr>
          <w:rFonts w:ascii="Arial Narrow" w:hAnsi="Arial Narrow"/>
          <w:sz w:val="22"/>
          <w:szCs w:val="22"/>
        </w:rPr>
        <w:t>D</w:t>
      </w:r>
      <w:r w:rsidR="003A62F7">
        <w:rPr>
          <w:rFonts w:ascii="Arial Narrow" w:hAnsi="Arial Narrow"/>
          <w:sz w:val="22"/>
          <w:szCs w:val="22"/>
        </w:rPr>
        <w:t>irecta</w:t>
      </w:r>
    </w:p>
    <w:p w14:paraId="1DF933F6" w14:textId="77777777" w:rsidR="00163F49" w:rsidRPr="00817B38" w:rsidRDefault="00F404F2" w:rsidP="00BC1593">
      <w:pPr>
        <w:pStyle w:val="Ttulo3"/>
        <w:numPr>
          <w:ilvl w:val="0"/>
          <w:numId w:val="10"/>
        </w:numPr>
        <w:tabs>
          <w:tab w:val="left" w:pos="340"/>
        </w:tabs>
        <w:spacing w:after="240" w:line="240" w:lineRule="auto"/>
        <w:ind w:left="340" w:hanging="340"/>
        <w:rPr>
          <w:rFonts w:ascii="Arial Narrow" w:hAnsi="Arial Narrow"/>
          <w:sz w:val="22"/>
          <w:szCs w:val="22"/>
        </w:rPr>
      </w:pPr>
      <w:bookmarkStart w:id="89" w:name="_Toc72946226"/>
      <w:r w:rsidRPr="00E835FE">
        <w:rPr>
          <w:rFonts w:ascii="Arial Narrow" w:hAnsi="Arial Narrow"/>
          <w:sz w:val="22"/>
          <w:szCs w:val="22"/>
        </w:rPr>
        <w:t>CONTROL DE CAMBIOS</w:t>
      </w:r>
      <w:bookmarkEnd w:id="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997"/>
        <w:gridCol w:w="6028"/>
      </w:tblGrid>
      <w:tr w:rsidR="000313C1" w:rsidRPr="00817B38" w14:paraId="65FAB54A" w14:textId="77777777" w:rsidTr="008B7F76">
        <w:trPr>
          <w:trHeight w:val="289"/>
          <w:tblHeader/>
          <w:jc w:val="center"/>
        </w:trPr>
        <w:tc>
          <w:tcPr>
            <w:tcW w:w="2278" w:type="dxa"/>
            <w:vAlign w:val="center"/>
          </w:tcPr>
          <w:p w14:paraId="7C4B2494" w14:textId="77777777" w:rsidR="000313C1" w:rsidRPr="007578DF" w:rsidRDefault="000313C1" w:rsidP="007578DF">
            <w:pPr>
              <w:jc w:val="center"/>
              <w:rPr>
                <w:rFonts w:ascii="Arial Narrow" w:hAnsi="Arial Narrow"/>
                <w:sz w:val="20"/>
                <w:szCs w:val="20"/>
              </w:rPr>
            </w:pPr>
            <w:r w:rsidRPr="007578DF">
              <w:rPr>
                <w:rFonts w:ascii="Arial Narrow" w:hAnsi="Arial Narrow"/>
                <w:b/>
                <w:bCs/>
                <w:sz w:val="20"/>
                <w:szCs w:val="20"/>
              </w:rPr>
              <w:t>FECHA DE VIGENCIA VERSIÓN ANTERIOR</w:t>
            </w:r>
          </w:p>
        </w:tc>
        <w:tc>
          <w:tcPr>
            <w:tcW w:w="997" w:type="dxa"/>
            <w:vAlign w:val="center"/>
          </w:tcPr>
          <w:p w14:paraId="69C73527" w14:textId="77777777" w:rsidR="000313C1" w:rsidRPr="007578DF" w:rsidRDefault="000313C1" w:rsidP="007578DF">
            <w:pPr>
              <w:rPr>
                <w:rFonts w:ascii="Arial Narrow" w:hAnsi="Arial Narrow"/>
                <w:b/>
                <w:bCs/>
                <w:sz w:val="20"/>
                <w:szCs w:val="20"/>
              </w:rPr>
            </w:pPr>
            <w:r w:rsidRPr="007578DF">
              <w:rPr>
                <w:rFonts w:ascii="Arial Narrow" w:hAnsi="Arial Narrow"/>
                <w:b/>
                <w:bCs/>
                <w:sz w:val="20"/>
                <w:szCs w:val="20"/>
              </w:rPr>
              <w:t>VERSIÓN ANTERIOR</w:t>
            </w:r>
          </w:p>
        </w:tc>
        <w:tc>
          <w:tcPr>
            <w:tcW w:w="6028" w:type="dxa"/>
            <w:vAlign w:val="center"/>
          </w:tcPr>
          <w:p w14:paraId="1A4F0EE2" w14:textId="77777777" w:rsidR="000313C1" w:rsidRPr="007578DF" w:rsidRDefault="000313C1" w:rsidP="00E154B8">
            <w:pPr>
              <w:pStyle w:val="Encabezado"/>
              <w:tabs>
                <w:tab w:val="clear" w:pos="4252"/>
                <w:tab w:val="clear" w:pos="8504"/>
              </w:tabs>
              <w:spacing w:before="120" w:after="120"/>
              <w:jc w:val="center"/>
              <w:rPr>
                <w:rFonts w:ascii="Arial Narrow" w:hAnsi="Arial Narrow"/>
                <w:szCs w:val="20"/>
              </w:rPr>
            </w:pPr>
            <w:r w:rsidRPr="007578DF">
              <w:rPr>
                <w:rFonts w:ascii="Arial Narrow" w:hAnsi="Arial Narrow"/>
                <w:b/>
                <w:bCs/>
                <w:szCs w:val="20"/>
              </w:rPr>
              <w:t>MOTIVO DE LA MODIFICACIÓN</w:t>
            </w:r>
          </w:p>
        </w:tc>
      </w:tr>
      <w:tr w:rsidR="00F027DE" w:rsidRPr="00817B38" w14:paraId="279AD0AA" w14:textId="77777777" w:rsidTr="008B7F76">
        <w:trPr>
          <w:trHeight w:val="567"/>
          <w:jc w:val="center"/>
        </w:trPr>
        <w:tc>
          <w:tcPr>
            <w:tcW w:w="2278" w:type="dxa"/>
            <w:vAlign w:val="center"/>
          </w:tcPr>
          <w:p w14:paraId="6B30F3A0" w14:textId="404A7918" w:rsidR="00F027DE" w:rsidRPr="00F47CC7" w:rsidRDefault="008B7F76" w:rsidP="007578DF">
            <w:pPr>
              <w:pStyle w:val="Encabezado"/>
              <w:tabs>
                <w:tab w:val="clear" w:pos="4252"/>
                <w:tab w:val="clear" w:pos="8504"/>
              </w:tabs>
              <w:spacing w:before="120" w:after="120"/>
              <w:jc w:val="center"/>
              <w:rPr>
                <w:rFonts w:ascii="Arial Narrow" w:hAnsi="Arial Narrow"/>
                <w:sz w:val="22"/>
                <w:szCs w:val="22"/>
              </w:rPr>
            </w:pPr>
            <w:r w:rsidRPr="00F47CC7">
              <w:rPr>
                <w:rFonts w:ascii="Arial Narrow" w:hAnsi="Arial Narrow"/>
                <w:sz w:val="22"/>
                <w:szCs w:val="22"/>
              </w:rPr>
              <w:t>16/10/2019</w:t>
            </w:r>
          </w:p>
        </w:tc>
        <w:tc>
          <w:tcPr>
            <w:tcW w:w="997" w:type="dxa"/>
            <w:vAlign w:val="center"/>
          </w:tcPr>
          <w:p w14:paraId="4FFF3B2F" w14:textId="30C4F387" w:rsidR="00F027DE" w:rsidRPr="00F47CC7" w:rsidRDefault="00F027DE" w:rsidP="007578DF">
            <w:pPr>
              <w:pStyle w:val="Encabezado"/>
              <w:tabs>
                <w:tab w:val="clear" w:pos="4252"/>
                <w:tab w:val="clear" w:pos="8504"/>
              </w:tabs>
              <w:spacing w:before="120" w:after="120"/>
              <w:jc w:val="center"/>
              <w:rPr>
                <w:rFonts w:ascii="Arial Narrow" w:hAnsi="Arial Narrow"/>
                <w:sz w:val="22"/>
                <w:szCs w:val="22"/>
              </w:rPr>
            </w:pPr>
            <w:r w:rsidRPr="00F47CC7">
              <w:rPr>
                <w:rFonts w:ascii="Arial Narrow" w:hAnsi="Arial Narrow"/>
                <w:sz w:val="22"/>
                <w:szCs w:val="22"/>
              </w:rPr>
              <w:t>5</w:t>
            </w:r>
          </w:p>
        </w:tc>
        <w:tc>
          <w:tcPr>
            <w:tcW w:w="6028" w:type="dxa"/>
            <w:vAlign w:val="center"/>
          </w:tcPr>
          <w:p w14:paraId="56B5ECB1" w14:textId="73E7109A" w:rsidR="00F47CC7" w:rsidRDefault="00F47CC7" w:rsidP="00F47CC7">
            <w:pPr>
              <w:pStyle w:val="Encabezado"/>
              <w:spacing w:before="120" w:after="120"/>
              <w:rPr>
                <w:rFonts w:ascii="Arial Narrow" w:hAnsi="Arial Narrow"/>
                <w:sz w:val="22"/>
                <w:szCs w:val="22"/>
              </w:rPr>
            </w:pPr>
            <w:r w:rsidRPr="008A07AE">
              <w:rPr>
                <w:rFonts w:ascii="Arial Narrow" w:hAnsi="Arial Narrow"/>
                <w:sz w:val="22"/>
                <w:szCs w:val="22"/>
              </w:rPr>
              <w:t xml:space="preserve">Se </w:t>
            </w:r>
            <w:r>
              <w:rPr>
                <w:rFonts w:ascii="Arial Narrow" w:hAnsi="Arial Narrow"/>
                <w:sz w:val="22"/>
                <w:szCs w:val="22"/>
              </w:rPr>
              <w:t xml:space="preserve">actualizó </w:t>
            </w:r>
            <w:r w:rsidRPr="008A07AE">
              <w:rPr>
                <w:rFonts w:ascii="Arial Narrow" w:hAnsi="Arial Narrow"/>
                <w:sz w:val="22"/>
                <w:szCs w:val="22"/>
              </w:rPr>
              <w:t>el</w:t>
            </w:r>
            <w:r>
              <w:rPr>
                <w:rFonts w:ascii="Arial Narrow" w:hAnsi="Arial Narrow"/>
                <w:sz w:val="22"/>
                <w:szCs w:val="22"/>
              </w:rPr>
              <w:t xml:space="preserve"> contenido de todo el</w:t>
            </w:r>
            <w:r w:rsidRPr="008A07AE">
              <w:rPr>
                <w:rFonts w:ascii="Arial Narrow" w:hAnsi="Arial Narrow"/>
                <w:sz w:val="22"/>
                <w:szCs w:val="22"/>
              </w:rPr>
              <w:t xml:space="preserve"> procedimiento teniendo en cuenta lo establecido </w:t>
            </w:r>
            <w:r>
              <w:rPr>
                <w:rFonts w:ascii="Arial Narrow" w:hAnsi="Arial Narrow"/>
                <w:sz w:val="22"/>
                <w:szCs w:val="22"/>
              </w:rPr>
              <w:t>y los lineamientos d</w:t>
            </w:r>
            <w:r w:rsidRPr="008A07AE">
              <w:rPr>
                <w:rFonts w:ascii="Arial Narrow" w:hAnsi="Arial Narrow"/>
                <w:sz w:val="22"/>
                <w:szCs w:val="22"/>
              </w:rPr>
              <w:t xml:space="preserve">el Instructivo </w:t>
            </w:r>
            <w:r>
              <w:rPr>
                <w:rFonts w:ascii="Arial Narrow" w:hAnsi="Arial Narrow"/>
                <w:sz w:val="22"/>
                <w:szCs w:val="22"/>
              </w:rPr>
              <w:t xml:space="preserve">actual de </w:t>
            </w:r>
            <w:r w:rsidRPr="008A07AE">
              <w:rPr>
                <w:rFonts w:ascii="Arial Narrow" w:hAnsi="Arial Narrow"/>
                <w:sz w:val="22"/>
                <w:szCs w:val="22"/>
              </w:rPr>
              <w:t xml:space="preserve">Elaboración, Actualización y Derogación de Documentos del Sistema de Gestión Integrado SGI </w:t>
            </w:r>
            <w:r>
              <w:rPr>
                <w:rFonts w:ascii="Arial Narrow" w:hAnsi="Arial Narrow"/>
                <w:sz w:val="22"/>
                <w:szCs w:val="22"/>
              </w:rPr>
              <w:t xml:space="preserve">código </w:t>
            </w:r>
            <w:r w:rsidRPr="008A07AE">
              <w:rPr>
                <w:rFonts w:ascii="Arial Narrow" w:hAnsi="Arial Narrow"/>
                <w:sz w:val="22"/>
                <w:szCs w:val="22"/>
              </w:rPr>
              <w:t>DE-IN-08</w:t>
            </w:r>
            <w:r w:rsidR="003A62F7">
              <w:rPr>
                <w:rFonts w:ascii="Arial Narrow" w:hAnsi="Arial Narrow"/>
                <w:sz w:val="22"/>
                <w:szCs w:val="22"/>
              </w:rPr>
              <w:t xml:space="preserve"> y se actualizó la normatividad aplicable para el mismo.</w:t>
            </w:r>
          </w:p>
          <w:p w14:paraId="0D8E4FDF" w14:textId="4DB6F527" w:rsidR="00F027DE" w:rsidRPr="003A62F7" w:rsidRDefault="00F027DE" w:rsidP="00F027DE">
            <w:pPr>
              <w:pStyle w:val="Encabezado"/>
              <w:spacing w:before="120" w:after="120"/>
              <w:rPr>
                <w:rFonts w:ascii="Arial Narrow" w:hAnsi="Arial Narrow"/>
                <w:sz w:val="22"/>
                <w:szCs w:val="22"/>
              </w:rPr>
            </w:pPr>
          </w:p>
        </w:tc>
      </w:tr>
      <w:tr w:rsidR="007311F4" w:rsidRPr="00817B38" w14:paraId="5E1044BA" w14:textId="77777777" w:rsidTr="008B7F76">
        <w:trPr>
          <w:trHeight w:val="567"/>
          <w:jc w:val="center"/>
        </w:trPr>
        <w:tc>
          <w:tcPr>
            <w:tcW w:w="2278" w:type="dxa"/>
            <w:vAlign w:val="center"/>
          </w:tcPr>
          <w:p w14:paraId="6A6C7F3B" w14:textId="1A9CDF03" w:rsidR="007311F4" w:rsidRPr="00F47CC7" w:rsidRDefault="007311F4" w:rsidP="007578DF">
            <w:pPr>
              <w:pStyle w:val="Encabezado"/>
              <w:tabs>
                <w:tab w:val="clear" w:pos="4252"/>
                <w:tab w:val="clear" w:pos="8504"/>
              </w:tabs>
              <w:spacing w:before="120" w:after="120"/>
              <w:jc w:val="center"/>
              <w:rPr>
                <w:rFonts w:ascii="Arial Narrow" w:hAnsi="Arial Narrow"/>
                <w:sz w:val="22"/>
                <w:szCs w:val="22"/>
              </w:rPr>
            </w:pPr>
            <w:r>
              <w:rPr>
                <w:rFonts w:ascii="Arial Narrow" w:hAnsi="Arial Narrow"/>
                <w:sz w:val="22"/>
                <w:szCs w:val="22"/>
              </w:rPr>
              <w:t>29/12/2022</w:t>
            </w:r>
          </w:p>
        </w:tc>
        <w:tc>
          <w:tcPr>
            <w:tcW w:w="997" w:type="dxa"/>
            <w:vAlign w:val="center"/>
          </w:tcPr>
          <w:p w14:paraId="5F59FC36" w14:textId="52330729" w:rsidR="007311F4" w:rsidRPr="00F47CC7" w:rsidRDefault="007311F4" w:rsidP="007578DF">
            <w:pPr>
              <w:pStyle w:val="Encabezado"/>
              <w:tabs>
                <w:tab w:val="clear" w:pos="4252"/>
                <w:tab w:val="clear" w:pos="8504"/>
              </w:tabs>
              <w:spacing w:before="120" w:after="120"/>
              <w:jc w:val="center"/>
              <w:rPr>
                <w:rFonts w:ascii="Arial Narrow" w:hAnsi="Arial Narrow"/>
                <w:sz w:val="22"/>
                <w:szCs w:val="22"/>
              </w:rPr>
            </w:pPr>
            <w:r>
              <w:rPr>
                <w:rFonts w:ascii="Arial Narrow" w:hAnsi="Arial Narrow"/>
                <w:sz w:val="22"/>
                <w:szCs w:val="22"/>
              </w:rPr>
              <w:t>6</w:t>
            </w:r>
          </w:p>
        </w:tc>
        <w:tc>
          <w:tcPr>
            <w:tcW w:w="6028" w:type="dxa"/>
            <w:vAlign w:val="center"/>
          </w:tcPr>
          <w:p w14:paraId="1863A280" w14:textId="77777777" w:rsidR="0000661F" w:rsidRDefault="0000661F" w:rsidP="0000661F">
            <w:pPr>
              <w:pStyle w:val="NormalWeb"/>
              <w:spacing w:before="60" w:after="60"/>
              <w:jc w:val="both"/>
              <w:rPr>
                <w:rFonts w:ascii="Arial Narrow" w:hAnsi="Arial Narrow"/>
                <w:color w:val="000000"/>
                <w:sz w:val="20"/>
                <w:szCs w:val="20"/>
                <w:lang w:val="es-CO"/>
              </w:rPr>
            </w:pPr>
            <w:r>
              <w:rPr>
                <w:rFonts w:ascii="Arial Narrow" w:hAnsi="Arial Narrow"/>
                <w:color w:val="000000"/>
                <w:sz w:val="20"/>
                <w:szCs w:val="20"/>
                <w:lang w:val="es-CO"/>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r>
              <w:rPr>
                <w:rFonts w:ascii="Arial Narrow" w:hAnsi="Arial Narrow"/>
                <w:color w:val="000000"/>
                <w:sz w:val="20"/>
                <w:szCs w:val="20"/>
                <w:lang w:val="es-CO"/>
              </w:rPr>
              <w:lastRenderedPageBreak/>
              <w:t>https://drive.google.com/drive/u/1/folders/1Tu2ChzlvgSaXxc10UpqzX-SVhu095Kvv</w:t>
            </w:r>
          </w:p>
          <w:p w14:paraId="1A2D7C8F" w14:textId="415DBBC0" w:rsidR="007311F4" w:rsidRPr="007311F4" w:rsidRDefault="0000661F" w:rsidP="0000661F">
            <w:pPr>
              <w:pStyle w:val="NormalWeb"/>
              <w:spacing w:before="60" w:after="60"/>
              <w:jc w:val="both"/>
              <w:rPr>
                <w:lang w:val="es-CO"/>
              </w:rPr>
            </w:pPr>
            <w:r>
              <w:rPr>
                <w:rFonts w:ascii="Arial Narrow" w:hAnsi="Arial Narrow"/>
                <w:color w:val="000000"/>
                <w:sz w:val="20"/>
                <w:szCs w:val="20"/>
                <w:lang w:val="es-CO"/>
              </w:rPr>
              <w:t>Las fechas y nombres que aparecen en el control de revisión y aprobación (Créditos), obedecen a las fechas registradas en el documento antes de la migración del documento al nuevo mapa de procesos.</w:t>
            </w:r>
          </w:p>
        </w:tc>
      </w:tr>
    </w:tbl>
    <w:p w14:paraId="05CDACFF" w14:textId="13DCADAC" w:rsidR="00F027DE" w:rsidRDefault="00F027DE">
      <w:pPr>
        <w:rPr>
          <w:rFonts w:ascii="Arial Narrow" w:hAnsi="Arial Narrow"/>
          <w:sz w:val="22"/>
          <w:szCs w:val="22"/>
        </w:rPr>
      </w:pPr>
    </w:p>
    <w:p w14:paraId="13FF6459" w14:textId="77777777" w:rsidR="00D01197" w:rsidRDefault="00D01197">
      <w:pPr>
        <w:rPr>
          <w:rFonts w:ascii="Arial Narrow" w:hAnsi="Arial Narrow"/>
          <w:sz w:val="22"/>
          <w:szCs w:val="22"/>
        </w:rPr>
      </w:pPr>
    </w:p>
    <w:tbl>
      <w:tblPr>
        <w:tblW w:w="0" w:type="auto"/>
        <w:tblInd w:w="65" w:type="dxa"/>
        <w:tblCellMar>
          <w:left w:w="70" w:type="dxa"/>
          <w:right w:w="70" w:type="dxa"/>
        </w:tblCellMar>
        <w:tblLook w:val="04A0" w:firstRow="1" w:lastRow="0" w:firstColumn="1" w:lastColumn="0" w:noHBand="0" w:noVBand="1"/>
      </w:tblPr>
      <w:tblGrid>
        <w:gridCol w:w="1300"/>
        <w:gridCol w:w="973"/>
        <w:gridCol w:w="6804"/>
      </w:tblGrid>
      <w:tr w:rsidR="00F47CC7" w:rsidRPr="00E835FE" w14:paraId="6562162F" w14:textId="77777777" w:rsidTr="00964773">
        <w:trPr>
          <w:trHeight w:val="330"/>
        </w:trPr>
        <w:tc>
          <w:tcPr>
            <w:tcW w:w="9077" w:type="dxa"/>
            <w:gridSpan w:val="3"/>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EFAC4F1" w14:textId="77777777" w:rsidR="00F47CC7" w:rsidRPr="00E835FE" w:rsidRDefault="00F47CC7" w:rsidP="00964773">
            <w:pPr>
              <w:jc w:val="center"/>
              <w:rPr>
                <w:rFonts w:ascii="Arial Narrow" w:hAnsi="Arial Narrow" w:cs="Arial"/>
                <w:b/>
                <w:bCs/>
                <w:sz w:val="22"/>
                <w:szCs w:val="22"/>
              </w:rPr>
            </w:pPr>
            <w:r w:rsidRPr="00E835FE">
              <w:rPr>
                <w:rFonts w:ascii="Arial Narrow" w:hAnsi="Arial Narrow" w:cs="Arial"/>
                <w:b/>
                <w:bCs/>
                <w:sz w:val="22"/>
                <w:szCs w:val="22"/>
              </w:rPr>
              <w:t xml:space="preserve">CRÉDITOS </w:t>
            </w:r>
          </w:p>
        </w:tc>
      </w:tr>
      <w:tr w:rsidR="00F47CC7" w:rsidRPr="00E835FE" w14:paraId="0FA6A1A8" w14:textId="77777777" w:rsidTr="00964773">
        <w:trPr>
          <w:trHeight w:val="43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7EF9F198" w14:textId="77777777" w:rsidR="00F47CC7" w:rsidRPr="00E835FE" w:rsidRDefault="00F47CC7" w:rsidP="00964773">
            <w:pPr>
              <w:jc w:val="center"/>
              <w:rPr>
                <w:rFonts w:ascii="Arial Narrow" w:hAnsi="Arial Narrow"/>
                <w:sz w:val="22"/>
                <w:szCs w:val="22"/>
              </w:rPr>
            </w:pPr>
            <w:r w:rsidRPr="00E835FE">
              <w:rPr>
                <w:rFonts w:ascii="Arial Narrow" w:hAnsi="Arial Narrow"/>
                <w:sz w:val="22"/>
                <w:szCs w:val="22"/>
              </w:rPr>
              <w:t xml:space="preserve">Elaboró </w:t>
            </w: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55B66355" w14:textId="77777777" w:rsidR="00F47CC7" w:rsidRPr="00E835FE" w:rsidRDefault="00F47CC7" w:rsidP="00964773">
            <w:pPr>
              <w:rPr>
                <w:rFonts w:ascii="Arial Narrow" w:hAnsi="Arial Narrow"/>
                <w:sz w:val="22"/>
                <w:szCs w:val="22"/>
              </w:rPr>
            </w:pPr>
            <w:r w:rsidRPr="00E835FE">
              <w:rPr>
                <w:rFonts w:ascii="Arial Narrow" w:hAnsi="Arial Narrow"/>
                <w:sz w:val="22"/>
                <w:szCs w:val="22"/>
              </w:rPr>
              <w:t xml:space="preserve">Nombre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510D8B52" w14:textId="77777777" w:rsidR="00F47CC7" w:rsidRPr="00E835FE" w:rsidRDefault="00F47CC7" w:rsidP="00964773">
            <w:pPr>
              <w:rPr>
                <w:rFonts w:ascii="Arial Narrow" w:hAnsi="Arial Narrow"/>
                <w:sz w:val="22"/>
                <w:szCs w:val="22"/>
              </w:rPr>
            </w:pPr>
            <w:r w:rsidRPr="008A07AE">
              <w:rPr>
                <w:rFonts w:ascii="Arial Narrow" w:hAnsi="Arial Narrow" w:cs="Arial"/>
                <w:sz w:val="22"/>
                <w:szCs w:val="22"/>
              </w:rPr>
              <w:t>Leidy Marcela Garavito Romero</w:t>
            </w:r>
          </w:p>
        </w:tc>
      </w:tr>
      <w:tr w:rsidR="00BE40C7" w:rsidRPr="00E835FE" w14:paraId="5942EB57"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06946DD8" w14:textId="77777777" w:rsidR="00BE40C7" w:rsidRPr="00E835FE" w:rsidRDefault="00BE40C7" w:rsidP="00BE40C7">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0746B9B6" w14:textId="77777777" w:rsidR="00BE40C7" w:rsidRPr="00E835FE" w:rsidRDefault="00BE40C7" w:rsidP="00BE40C7">
            <w:pPr>
              <w:rPr>
                <w:rFonts w:ascii="Arial Narrow" w:hAnsi="Arial Narrow"/>
                <w:sz w:val="22"/>
                <w:szCs w:val="22"/>
              </w:rPr>
            </w:pPr>
            <w:r w:rsidRPr="00E835FE">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3F4F1E1C" w14:textId="7F580422" w:rsidR="00BE40C7" w:rsidRPr="00E835FE" w:rsidRDefault="00BE40C7" w:rsidP="00BE40C7">
            <w:pPr>
              <w:rPr>
                <w:rFonts w:ascii="Arial Narrow" w:hAnsi="Arial Narrow"/>
                <w:sz w:val="22"/>
                <w:szCs w:val="22"/>
              </w:rPr>
            </w:pPr>
            <w:r>
              <w:rPr>
                <w:rFonts w:ascii="Arial Narrow" w:hAnsi="Arial Narrow" w:cs="Arial"/>
                <w:sz w:val="22"/>
                <w:szCs w:val="22"/>
              </w:rPr>
              <w:t>Profesional Especializado</w:t>
            </w:r>
            <w:r w:rsidRPr="008A07AE">
              <w:rPr>
                <w:rFonts w:ascii="Arial Narrow" w:hAnsi="Arial Narrow" w:cs="Arial"/>
                <w:sz w:val="22"/>
                <w:szCs w:val="22"/>
              </w:rPr>
              <w:t xml:space="preserve"> </w:t>
            </w:r>
            <w:r>
              <w:rPr>
                <w:rFonts w:ascii="Arial Narrow" w:hAnsi="Arial Narrow" w:cs="Arial"/>
                <w:sz w:val="22"/>
                <w:szCs w:val="22"/>
              </w:rPr>
              <w:t xml:space="preserve">– </w:t>
            </w:r>
            <w:r w:rsidRPr="00BE2B39">
              <w:rPr>
                <w:rFonts w:ascii="Arial Narrow" w:hAnsi="Arial Narrow" w:cs="Arial"/>
                <w:sz w:val="22"/>
                <w:szCs w:val="22"/>
              </w:rPr>
              <w:t>Grupo de Contratos</w:t>
            </w:r>
          </w:p>
        </w:tc>
      </w:tr>
      <w:tr w:rsidR="00BE40C7" w:rsidRPr="00E835FE" w14:paraId="2B50384F"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774B5A45" w14:textId="77777777" w:rsidR="00BE40C7" w:rsidRPr="00E835FE" w:rsidRDefault="00BE40C7" w:rsidP="00BE40C7">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20D2F7F6" w14:textId="77777777" w:rsidR="00BE40C7" w:rsidRPr="00E835FE" w:rsidRDefault="00BE40C7" w:rsidP="00BE40C7">
            <w:pPr>
              <w:rPr>
                <w:rFonts w:ascii="Arial Narrow" w:hAnsi="Arial Narrow"/>
                <w:sz w:val="22"/>
                <w:szCs w:val="22"/>
              </w:rPr>
            </w:pPr>
            <w:r w:rsidRPr="00E835FE">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587F6B9D" w14:textId="3ED3BC9F" w:rsidR="00BE40C7" w:rsidRPr="00E835FE" w:rsidRDefault="00760D24" w:rsidP="00BE40C7">
            <w:pPr>
              <w:rPr>
                <w:rFonts w:ascii="Arial Narrow" w:hAnsi="Arial Narrow"/>
                <w:sz w:val="22"/>
                <w:szCs w:val="22"/>
              </w:rPr>
            </w:pPr>
            <w:r>
              <w:rPr>
                <w:rFonts w:ascii="Arial Narrow" w:hAnsi="Arial Narrow" w:cs="Arial"/>
                <w:sz w:val="22"/>
                <w:szCs w:val="22"/>
              </w:rPr>
              <w:t>1</w:t>
            </w:r>
            <w:r w:rsidR="0025215D">
              <w:rPr>
                <w:rFonts w:ascii="Arial Narrow" w:hAnsi="Arial Narrow" w:cs="Arial"/>
                <w:sz w:val="22"/>
                <w:szCs w:val="22"/>
              </w:rPr>
              <w:t>8/11/2022</w:t>
            </w:r>
          </w:p>
        </w:tc>
      </w:tr>
      <w:tr w:rsidR="00F47CC7" w:rsidRPr="00E835FE" w14:paraId="15169C4F" w14:textId="77777777" w:rsidTr="00964773">
        <w:trPr>
          <w:trHeight w:val="43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3F8CF31C" w14:textId="77777777" w:rsidR="00F47CC7" w:rsidRPr="00E835FE" w:rsidRDefault="00F47CC7" w:rsidP="00964773">
            <w:pPr>
              <w:jc w:val="center"/>
              <w:rPr>
                <w:rFonts w:ascii="Arial Narrow" w:hAnsi="Arial Narrow"/>
                <w:sz w:val="22"/>
                <w:szCs w:val="22"/>
              </w:rPr>
            </w:pPr>
            <w:r w:rsidRPr="00E835FE">
              <w:rPr>
                <w:rFonts w:ascii="Arial Narrow" w:hAnsi="Arial Narrow"/>
                <w:sz w:val="22"/>
                <w:szCs w:val="22"/>
              </w:rPr>
              <w:t xml:space="preserve">Revisó </w:t>
            </w: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1D574CCB" w14:textId="77777777" w:rsidR="00F47CC7" w:rsidRPr="00E835FE" w:rsidRDefault="00F47CC7" w:rsidP="00964773">
            <w:pPr>
              <w:rPr>
                <w:rFonts w:ascii="Arial Narrow" w:hAnsi="Arial Narrow"/>
                <w:sz w:val="22"/>
                <w:szCs w:val="22"/>
              </w:rPr>
            </w:pPr>
            <w:r w:rsidRPr="00E835FE">
              <w:rPr>
                <w:rFonts w:ascii="Arial Narrow" w:hAnsi="Arial Narrow"/>
                <w:sz w:val="22"/>
                <w:szCs w:val="22"/>
              </w:rPr>
              <w:t xml:space="preserve">Nombre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3929D67F" w14:textId="77777777" w:rsidR="00F47CC7" w:rsidRPr="00E835FE" w:rsidRDefault="00F47CC7" w:rsidP="00964773">
            <w:pPr>
              <w:rPr>
                <w:rFonts w:ascii="Arial Narrow" w:hAnsi="Arial Narrow"/>
                <w:sz w:val="22"/>
                <w:szCs w:val="22"/>
              </w:rPr>
            </w:pPr>
            <w:r>
              <w:rPr>
                <w:rFonts w:ascii="Arial Narrow" w:hAnsi="Arial Narrow" w:cs="Arial"/>
                <w:sz w:val="22"/>
                <w:szCs w:val="22"/>
              </w:rPr>
              <w:t xml:space="preserve">Lila </w:t>
            </w:r>
            <w:proofErr w:type="spellStart"/>
            <w:r>
              <w:rPr>
                <w:rFonts w:ascii="Arial Narrow" w:hAnsi="Arial Narrow" w:cs="Arial"/>
                <w:sz w:val="22"/>
                <w:szCs w:val="22"/>
              </w:rPr>
              <w:t>Zabaraín</w:t>
            </w:r>
            <w:proofErr w:type="spellEnd"/>
            <w:r>
              <w:rPr>
                <w:rFonts w:ascii="Arial Narrow" w:hAnsi="Arial Narrow" w:cs="Arial"/>
                <w:sz w:val="22"/>
                <w:szCs w:val="22"/>
              </w:rPr>
              <w:t xml:space="preserve"> Guerra</w:t>
            </w:r>
          </w:p>
        </w:tc>
      </w:tr>
      <w:tr w:rsidR="00F47CC7" w:rsidRPr="00E835FE" w14:paraId="19A146B9"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1F7731D5" w14:textId="77777777" w:rsidR="00F47CC7" w:rsidRPr="00E835FE" w:rsidRDefault="00F47CC7" w:rsidP="00964773">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3ABF7585" w14:textId="77777777" w:rsidR="00F47CC7" w:rsidRPr="00E835FE" w:rsidRDefault="00F47CC7" w:rsidP="00964773">
            <w:pPr>
              <w:rPr>
                <w:rFonts w:ascii="Arial Narrow" w:hAnsi="Arial Narrow"/>
                <w:sz w:val="22"/>
                <w:szCs w:val="22"/>
              </w:rPr>
            </w:pPr>
            <w:r w:rsidRPr="00E835FE">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5E0C518C" w14:textId="77777777" w:rsidR="00F47CC7" w:rsidRPr="00E835FE" w:rsidRDefault="00F47CC7" w:rsidP="00964773">
            <w:pPr>
              <w:rPr>
                <w:rFonts w:ascii="Arial Narrow" w:hAnsi="Arial Narrow"/>
                <w:sz w:val="22"/>
                <w:szCs w:val="22"/>
              </w:rPr>
            </w:pPr>
            <w:r w:rsidRPr="00BE2B39">
              <w:rPr>
                <w:rFonts w:ascii="Arial Narrow" w:hAnsi="Arial Narrow" w:cs="Arial"/>
                <w:sz w:val="22"/>
                <w:szCs w:val="22"/>
              </w:rPr>
              <w:t>Coordinador</w:t>
            </w:r>
            <w:r>
              <w:rPr>
                <w:rFonts w:ascii="Arial Narrow" w:hAnsi="Arial Narrow" w:cs="Arial"/>
                <w:sz w:val="22"/>
                <w:szCs w:val="22"/>
              </w:rPr>
              <w:t>a</w:t>
            </w:r>
            <w:r w:rsidRPr="00BE2B39">
              <w:rPr>
                <w:rFonts w:ascii="Arial Narrow" w:hAnsi="Arial Narrow" w:cs="Arial"/>
                <w:sz w:val="22"/>
                <w:szCs w:val="22"/>
              </w:rPr>
              <w:t xml:space="preserve"> Grupo de Contratos</w:t>
            </w:r>
          </w:p>
        </w:tc>
      </w:tr>
      <w:tr w:rsidR="00F47CC7" w:rsidRPr="00E835FE" w14:paraId="02625490"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5B22D908" w14:textId="77777777" w:rsidR="00F47CC7" w:rsidRPr="00E835FE" w:rsidRDefault="00F47CC7" w:rsidP="00964773">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62ED0017" w14:textId="77777777" w:rsidR="00F47CC7" w:rsidRPr="00E835FE" w:rsidRDefault="00F47CC7" w:rsidP="00964773">
            <w:pPr>
              <w:rPr>
                <w:rFonts w:ascii="Arial Narrow" w:hAnsi="Arial Narrow"/>
                <w:sz w:val="22"/>
                <w:szCs w:val="22"/>
              </w:rPr>
            </w:pPr>
            <w:r w:rsidRPr="00E835FE">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392959AF" w14:textId="3F2B1F3B" w:rsidR="00F47CC7" w:rsidRPr="00E835FE" w:rsidRDefault="00970DE6" w:rsidP="00964773">
            <w:pPr>
              <w:rPr>
                <w:rFonts w:ascii="Arial Narrow" w:hAnsi="Arial Narrow"/>
                <w:sz w:val="22"/>
                <w:szCs w:val="22"/>
              </w:rPr>
            </w:pPr>
            <w:r>
              <w:rPr>
                <w:rFonts w:ascii="Arial Narrow" w:hAnsi="Arial Narrow"/>
                <w:sz w:val="22"/>
                <w:szCs w:val="22"/>
              </w:rPr>
              <w:t>14/12/2022</w:t>
            </w:r>
          </w:p>
        </w:tc>
      </w:tr>
      <w:tr w:rsidR="002816C7" w:rsidRPr="00E835FE" w14:paraId="03E1BAC1" w14:textId="77777777" w:rsidTr="00964773">
        <w:trPr>
          <w:trHeight w:val="45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1152BE74" w14:textId="77777777" w:rsidR="002816C7" w:rsidRPr="00E835FE" w:rsidRDefault="002816C7" w:rsidP="002816C7">
            <w:pPr>
              <w:jc w:val="center"/>
              <w:rPr>
                <w:rFonts w:ascii="Arial Narrow" w:hAnsi="Arial Narrow"/>
                <w:sz w:val="22"/>
                <w:szCs w:val="22"/>
              </w:rPr>
            </w:pPr>
            <w:r w:rsidRPr="00E835FE">
              <w:rPr>
                <w:rFonts w:ascii="Arial Narrow" w:hAnsi="Arial Narrow"/>
                <w:sz w:val="22"/>
                <w:szCs w:val="22"/>
              </w:rPr>
              <w:t>Aprobó</w:t>
            </w:r>
          </w:p>
        </w:tc>
        <w:tc>
          <w:tcPr>
            <w:tcW w:w="973" w:type="dxa"/>
            <w:tcBorders>
              <w:top w:val="single" w:sz="4" w:space="0" w:color="auto"/>
              <w:left w:val="nil"/>
              <w:right w:val="single" w:sz="4" w:space="0" w:color="auto"/>
            </w:tcBorders>
            <w:shd w:val="clear" w:color="000000" w:fill="EEECE1"/>
            <w:vAlign w:val="center"/>
            <w:hideMark/>
          </w:tcPr>
          <w:p w14:paraId="2E612D14" w14:textId="77777777" w:rsidR="002816C7" w:rsidRPr="00E835FE" w:rsidRDefault="002816C7" w:rsidP="002816C7">
            <w:pPr>
              <w:rPr>
                <w:rFonts w:ascii="Arial Narrow" w:hAnsi="Arial Narrow"/>
                <w:sz w:val="22"/>
                <w:szCs w:val="22"/>
              </w:rPr>
            </w:pPr>
            <w:r w:rsidRPr="00E835FE">
              <w:rPr>
                <w:rFonts w:ascii="Arial Narrow" w:hAnsi="Arial Narrow"/>
                <w:sz w:val="22"/>
                <w:szCs w:val="22"/>
              </w:rPr>
              <w:t xml:space="preserve">Nombre </w:t>
            </w:r>
          </w:p>
        </w:tc>
        <w:tc>
          <w:tcPr>
            <w:tcW w:w="6804" w:type="dxa"/>
            <w:tcBorders>
              <w:top w:val="single" w:sz="4" w:space="0" w:color="auto"/>
              <w:left w:val="nil"/>
              <w:right w:val="single" w:sz="4" w:space="0" w:color="000000"/>
            </w:tcBorders>
            <w:shd w:val="clear" w:color="auto" w:fill="auto"/>
            <w:vAlign w:val="center"/>
          </w:tcPr>
          <w:p w14:paraId="610B26F0" w14:textId="67102EF1" w:rsidR="002816C7" w:rsidRPr="00E835FE" w:rsidRDefault="002816C7" w:rsidP="002816C7">
            <w:pPr>
              <w:rPr>
                <w:rFonts w:ascii="Arial Narrow" w:hAnsi="Arial Narrow"/>
                <w:sz w:val="22"/>
                <w:szCs w:val="22"/>
              </w:rPr>
            </w:pPr>
            <w:r>
              <w:rPr>
                <w:rFonts w:ascii="Arial Narrow" w:hAnsi="Arial Narrow" w:cs="Arial"/>
                <w:sz w:val="22"/>
                <w:szCs w:val="22"/>
              </w:rPr>
              <w:t xml:space="preserve">Lila </w:t>
            </w:r>
            <w:proofErr w:type="spellStart"/>
            <w:r>
              <w:rPr>
                <w:rFonts w:ascii="Arial Narrow" w:hAnsi="Arial Narrow" w:cs="Arial"/>
                <w:sz w:val="22"/>
                <w:szCs w:val="22"/>
              </w:rPr>
              <w:t>Zabaraín</w:t>
            </w:r>
            <w:proofErr w:type="spellEnd"/>
            <w:r>
              <w:rPr>
                <w:rFonts w:ascii="Arial Narrow" w:hAnsi="Arial Narrow" w:cs="Arial"/>
                <w:sz w:val="22"/>
                <w:szCs w:val="22"/>
              </w:rPr>
              <w:t xml:space="preserve"> Guerra</w:t>
            </w:r>
          </w:p>
        </w:tc>
      </w:tr>
      <w:tr w:rsidR="002816C7" w:rsidRPr="00E835FE" w14:paraId="335A3AF1"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05C6315E" w14:textId="77777777" w:rsidR="002816C7" w:rsidRPr="00E835FE" w:rsidRDefault="002816C7" w:rsidP="002816C7">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1F609FEB" w14:textId="77777777" w:rsidR="002816C7" w:rsidRPr="00E835FE" w:rsidRDefault="002816C7" w:rsidP="002816C7">
            <w:pPr>
              <w:rPr>
                <w:rFonts w:ascii="Arial Narrow" w:hAnsi="Arial Narrow"/>
                <w:sz w:val="22"/>
                <w:szCs w:val="22"/>
              </w:rPr>
            </w:pPr>
            <w:r w:rsidRPr="00E835FE">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58E3B9C2" w14:textId="731F45A2" w:rsidR="002816C7" w:rsidRPr="00E835FE" w:rsidRDefault="002816C7" w:rsidP="002816C7">
            <w:pPr>
              <w:rPr>
                <w:rFonts w:ascii="Arial Narrow" w:hAnsi="Arial Narrow"/>
                <w:sz w:val="22"/>
                <w:szCs w:val="22"/>
              </w:rPr>
            </w:pPr>
            <w:r>
              <w:rPr>
                <w:rFonts w:ascii="Arial Narrow" w:hAnsi="Arial Narrow" w:cs="Arial"/>
                <w:sz w:val="22"/>
                <w:szCs w:val="22"/>
              </w:rPr>
              <w:t>Coordinadora Grupo de Contratos</w:t>
            </w:r>
          </w:p>
        </w:tc>
      </w:tr>
      <w:tr w:rsidR="002816C7" w:rsidRPr="00E835FE" w14:paraId="15D0D12D"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279405DF" w14:textId="77777777" w:rsidR="002816C7" w:rsidRPr="00E835FE" w:rsidRDefault="002816C7" w:rsidP="002816C7">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74B1F913" w14:textId="77777777" w:rsidR="002816C7" w:rsidRPr="00E835FE" w:rsidRDefault="002816C7" w:rsidP="002816C7">
            <w:pPr>
              <w:rPr>
                <w:rFonts w:ascii="Arial Narrow" w:hAnsi="Arial Narrow"/>
                <w:sz w:val="22"/>
                <w:szCs w:val="22"/>
              </w:rPr>
            </w:pPr>
            <w:r w:rsidRPr="00E835FE">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6AAD4F87" w14:textId="52119E32" w:rsidR="002816C7" w:rsidRPr="00E835FE" w:rsidRDefault="00D914A1" w:rsidP="002816C7">
            <w:pPr>
              <w:rPr>
                <w:rFonts w:ascii="Arial Narrow" w:hAnsi="Arial Narrow"/>
                <w:sz w:val="22"/>
                <w:szCs w:val="22"/>
              </w:rPr>
            </w:pPr>
            <w:r>
              <w:rPr>
                <w:rFonts w:ascii="Arial Narrow" w:hAnsi="Arial Narrow"/>
                <w:sz w:val="22"/>
                <w:szCs w:val="22"/>
              </w:rPr>
              <w:t>16/12/2022</w:t>
            </w:r>
          </w:p>
        </w:tc>
      </w:tr>
    </w:tbl>
    <w:p w14:paraId="17A24A65" w14:textId="77777777" w:rsidR="00F47CC7" w:rsidRPr="00E835FE" w:rsidRDefault="00F47CC7">
      <w:pPr>
        <w:rPr>
          <w:rFonts w:ascii="Arial Narrow" w:hAnsi="Arial Narrow"/>
          <w:sz w:val="22"/>
          <w:szCs w:val="22"/>
        </w:rPr>
      </w:pPr>
    </w:p>
    <w:p w14:paraId="5A734FC5" w14:textId="52DEA5DD" w:rsidR="00F027DE" w:rsidRPr="007578DF" w:rsidRDefault="00F027DE">
      <w:pPr>
        <w:tabs>
          <w:tab w:val="left" w:pos="1106"/>
        </w:tabs>
        <w:rPr>
          <w:rFonts w:ascii="Arial Narrow" w:hAnsi="Arial Narrow"/>
          <w:sz w:val="20"/>
          <w:szCs w:val="20"/>
        </w:rPr>
        <w:sectPr w:rsidR="00F027DE" w:rsidRPr="007578DF" w:rsidSect="00905912">
          <w:headerReference w:type="default" r:id="rId8"/>
          <w:footerReference w:type="default" r:id="rId9"/>
          <w:headerReference w:type="first" r:id="rId10"/>
          <w:pgSz w:w="12242" w:h="15842" w:code="120"/>
          <w:pgMar w:top="1701" w:right="1134" w:bottom="1418" w:left="1701" w:header="567" w:footer="709" w:gutter="0"/>
          <w:cols w:space="708"/>
          <w:titlePg/>
          <w:docGrid w:linePitch="360"/>
        </w:sectPr>
      </w:pPr>
    </w:p>
    <w:p w14:paraId="1EAB3F10" w14:textId="331FE0FA" w:rsidR="00ED1D74" w:rsidRDefault="00C24B1A" w:rsidP="00F852E6">
      <w:pPr>
        <w:tabs>
          <w:tab w:val="left" w:pos="1106"/>
        </w:tabs>
        <w:rPr>
          <w:rFonts w:ascii="Arial Narrow" w:hAnsi="Arial Narrow"/>
          <w:sz w:val="22"/>
          <w:szCs w:val="22"/>
        </w:rPr>
      </w:pPr>
      <w:r w:rsidRPr="00C24B1A">
        <w:rPr>
          <w:noProof/>
        </w:rPr>
        <w:lastRenderedPageBreak/>
        <w:t xml:space="preserve"> </w:t>
      </w:r>
    </w:p>
    <w:p w14:paraId="36AC3EB3" w14:textId="4370EDA5" w:rsidR="00FB25EB" w:rsidRDefault="00FB25EB" w:rsidP="00F027DE">
      <w:pPr>
        <w:tabs>
          <w:tab w:val="left" w:pos="1106"/>
        </w:tabs>
        <w:jc w:val="center"/>
        <w:rPr>
          <w:rFonts w:ascii="Arial Narrow" w:hAnsi="Arial Narrow"/>
          <w:sz w:val="22"/>
          <w:szCs w:val="22"/>
        </w:rPr>
      </w:pPr>
    </w:p>
    <w:p w14:paraId="602BECE6" w14:textId="77777777" w:rsidR="00BC1593" w:rsidRDefault="00BC1593" w:rsidP="00BC1593">
      <w:pPr>
        <w:tabs>
          <w:tab w:val="left" w:pos="1106"/>
        </w:tabs>
        <w:rPr>
          <w:rFonts w:ascii="Arial Narrow" w:hAnsi="Arial Narrow"/>
          <w:sz w:val="22"/>
          <w:szCs w:val="22"/>
        </w:rPr>
        <w:sectPr w:rsidR="00BC1593" w:rsidSect="00905912">
          <w:headerReference w:type="default" r:id="rId11"/>
          <w:headerReference w:type="first" r:id="rId12"/>
          <w:pgSz w:w="12242" w:h="15842" w:code="120"/>
          <w:pgMar w:top="1701" w:right="1134" w:bottom="1418" w:left="1701" w:header="567" w:footer="709" w:gutter="0"/>
          <w:cols w:space="708"/>
          <w:titlePg/>
          <w:docGrid w:linePitch="360"/>
        </w:sectPr>
      </w:pPr>
    </w:p>
    <w:p w14:paraId="70567972" w14:textId="50648C27" w:rsidR="00FB25EB" w:rsidRDefault="00FB25EB" w:rsidP="00BC1593">
      <w:pPr>
        <w:tabs>
          <w:tab w:val="left" w:pos="1106"/>
        </w:tabs>
        <w:rPr>
          <w:rFonts w:ascii="Arial Narrow" w:hAnsi="Arial Narrow"/>
          <w:sz w:val="22"/>
          <w:szCs w:val="22"/>
        </w:rPr>
      </w:pPr>
    </w:p>
    <w:p w14:paraId="1C98BFE7" w14:textId="5A6BC5BE" w:rsidR="00F852E6" w:rsidRDefault="00D01197" w:rsidP="00BC1593">
      <w:pPr>
        <w:tabs>
          <w:tab w:val="left" w:pos="1106"/>
        </w:tabs>
        <w:rPr>
          <w:rFonts w:ascii="Arial Narrow" w:hAnsi="Arial Narrow"/>
          <w:sz w:val="22"/>
          <w:szCs w:val="22"/>
        </w:rPr>
      </w:pPr>
      <w:r w:rsidRPr="00D01197">
        <w:rPr>
          <w:noProof/>
        </w:rPr>
        <w:drawing>
          <wp:inline distT="0" distB="0" distL="0" distR="0" wp14:anchorId="60A930B1" wp14:editId="596365A0">
            <wp:extent cx="5972054" cy="7002162"/>
            <wp:effectExtent l="0" t="0" r="0"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4757" cy="7005332"/>
                    </a:xfrm>
                    <a:prstGeom prst="rect">
                      <a:avLst/>
                    </a:prstGeom>
                    <a:noFill/>
                    <a:ln>
                      <a:noFill/>
                    </a:ln>
                  </pic:spPr>
                </pic:pic>
              </a:graphicData>
            </a:graphic>
          </wp:inline>
        </w:drawing>
      </w:r>
    </w:p>
    <w:p w14:paraId="6F03F221" w14:textId="24B02315" w:rsidR="00F852E6" w:rsidRDefault="00F852E6" w:rsidP="00BC1593">
      <w:pPr>
        <w:tabs>
          <w:tab w:val="left" w:pos="1106"/>
        </w:tabs>
        <w:rPr>
          <w:rFonts w:ascii="Arial Narrow" w:hAnsi="Arial Narrow"/>
          <w:sz w:val="22"/>
          <w:szCs w:val="22"/>
        </w:rPr>
      </w:pPr>
    </w:p>
    <w:p w14:paraId="54EEC069" w14:textId="0E09D1A0" w:rsidR="00BC1593" w:rsidRPr="00E835FE" w:rsidRDefault="00D01197" w:rsidP="00BC1593">
      <w:pPr>
        <w:tabs>
          <w:tab w:val="left" w:pos="1106"/>
        </w:tabs>
        <w:rPr>
          <w:rFonts w:ascii="Arial Narrow" w:hAnsi="Arial Narrow"/>
          <w:sz w:val="22"/>
          <w:szCs w:val="22"/>
        </w:rPr>
      </w:pPr>
      <w:r w:rsidRPr="00D01197">
        <w:rPr>
          <w:noProof/>
        </w:rPr>
        <w:drawing>
          <wp:inline distT="0" distB="0" distL="0" distR="0" wp14:anchorId="337873FD" wp14:editId="044C8BB5">
            <wp:extent cx="5973445" cy="3829615"/>
            <wp:effectExtent l="0" t="0" r="825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3445" cy="3829615"/>
                    </a:xfrm>
                    <a:prstGeom prst="rect">
                      <a:avLst/>
                    </a:prstGeom>
                    <a:noFill/>
                    <a:ln>
                      <a:noFill/>
                    </a:ln>
                  </pic:spPr>
                </pic:pic>
              </a:graphicData>
            </a:graphic>
          </wp:inline>
        </w:drawing>
      </w:r>
    </w:p>
    <w:sectPr w:rsidR="00BC1593" w:rsidRPr="00E835FE" w:rsidSect="00BC1593">
      <w:type w:val="continuous"/>
      <w:pgSz w:w="12242" w:h="15842" w:code="120"/>
      <w:pgMar w:top="1701" w:right="1134"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44A12" w14:textId="77777777" w:rsidR="00337015" w:rsidRDefault="00337015">
      <w:r>
        <w:separator/>
      </w:r>
    </w:p>
  </w:endnote>
  <w:endnote w:type="continuationSeparator" w:id="0">
    <w:p w14:paraId="7BA0BBB3" w14:textId="77777777" w:rsidR="00337015" w:rsidRDefault="0033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80A0" w14:textId="095675F3" w:rsidR="00C24B1A" w:rsidRPr="006B3A05" w:rsidRDefault="00C24B1A" w:rsidP="006B3A05">
    <w:pPr>
      <w:pStyle w:val="Piedepgina"/>
      <w:jc w:val="center"/>
      <w:rPr>
        <w:rFonts w:ascii="Arial Narrow" w:hAnsi="Arial Narrow"/>
        <w:lang w:val="es-CO"/>
      </w:rPr>
    </w:pPr>
    <w:r>
      <w:rPr>
        <w:rFonts w:ascii="Arial Narrow" w:hAnsi="Arial Narrow"/>
        <w:lang w:val="es-CO"/>
      </w:rPr>
      <w:t xml:space="preserve">Pág. </w:t>
    </w:r>
    <w:r w:rsidRPr="006B3A05">
      <w:rPr>
        <w:rFonts w:ascii="Arial Narrow" w:hAnsi="Arial Narrow"/>
        <w:lang w:val="es-CO"/>
      </w:rPr>
      <w:fldChar w:fldCharType="begin"/>
    </w:r>
    <w:r w:rsidRPr="006B3A05">
      <w:rPr>
        <w:rFonts w:ascii="Arial Narrow" w:hAnsi="Arial Narrow"/>
        <w:lang w:val="es-CO"/>
      </w:rPr>
      <w:instrText>PAGE   \* MERGEFORMAT</w:instrText>
    </w:r>
    <w:r w:rsidRPr="006B3A05">
      <w:rPr>
        <w:rFonts w:ascii="Arial Narrow" w:hAnsi="Arial Narrow"/>
        <w:lang w:val="es-CO"/>
      </w:rPr>
      <w:fldChar w:fldCharType="separate"/>
    </w:r>
    <w:r w:rsidR="007E3E03" w:rsidRPr="007E3E03">
      <w:rPr>
        <w:rFonts w:ascii="Arial Narrow" w:hAnsi="Arial Narrow"/>
        <w:noProof/>
      </w:rPr>
      <w:t>6</w:t>
    </w:r>
    <w:r w:rsidRPr="006B3A05">
      <w:rPr>
        <w:rFonts w:ascii="Arial Narrow" w:hAnsi="Arial Narrow"/>
        <w:lang w:val="es-CO"/>
      </w:rPr>
      <w:fldChar w:fldCharType="end"/>
    </w:r>
    <w:r>
      <w:rPr>
        <w:rFonts w:ascii="Arial Narrow" w:hAnsi="Arial Narrow"/>
        <w:lang w:val="es-CO"/>
      </w:rPr>
      <w:t xml:space="preserve"> de </w:t>
    </w:r>
    <w:r>
      <w:rPr>
        <w:rFonts w:ascii="Arial Narrow" w:hAnsi="Arial Narrow"/>
        <w:lang w:val="es-CO"/>
      </w:rPr>
      <w:fldChar w:fldCharType="begin"/>
    </w:r>
    <w:r>
      <w:rPr>
        <w:rFonts w:ascii="Arial Narrow" w:hAnsi="Arial Narrow"/>
        <w:lang w:val="es-CO"/>
      </w:rPr>
      <w:instrText xml:space="preserve"> SECTIONPAGES   \* MERGEFORMAT </w:instrText>
    </w:r>
    <w:r>
      <w:rPr>
        <w:rFonts w:ascii="Arial Narrow" w:hAnsi="Arial Narrow"/>
        <w:lang w:val="es-CO"/>
      </w:rPr>
      <w:fldChar w:fldCharType="separate"/>
    </w:r>
    <w:r w:rsidR="00671079">
      <w:rPr>
        <w:rFonts w:ascii="Arial Narrow" w:hAnsi="Arial Narrow"/>
        <w:noProof/>
        <w:lang w:val="es-CO"/>
      </w:rPr>
      <w:t>6</w:t>
    </w:r>
    <w:r>
      <w:rPr>
        <w:rFonts w:ascii="Arial Narrow" w:hAnsi="Arial Narrow"/>
        <w:lang w:val="es-C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5EF07" w14:textId="77777777" w:rsidR="00337015" w:rsidRDefault="00337015">
      <w:r>
        <w:separator/>
      </w:r>
    </w:p>
  </w:footnote>
  <w:footnote w:type="continuationSeparator" w:id="0">
    <w:p w14:paraId="5F5BCAF7" w14:textId="77777777" w:rsidR="00337015" w:rsidRDefault="00337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86"/>
      <w:gridCol w:w="2252"/>
    </w:tblGrid>
    <w:tr w:rsidR="00D914A1" w14:paraId="396BCF88" w14:textId="77777777" w:rsidTr="00D914A1">
      <w:trPr>
        <w:cantSplit/>
        <w:trHeight w:val="567"/>
        <w:tblHeader/>
      </w:trPr>
      <w:tc>
        <w:tcPr>
          <w:tcW w:w="1418" w:type="dxa"/>
          <w:vMerge w:val="restart"/>
        </w:tcPr>
        <w:p w14:paraId="78A8331B" w14:textId="77777777" w:rsidR="00D914A1" w:rsidRDefault="00D914A1" w:rsidP="00D914A1">
          <w:pPr>
            <w:pStyle w:val="Encabezado"/>
          </w:pPr>
        </w:p>
        <w:p w14:paraId="67BD9C3A" w14:textId="52145B74" w:rsidR="00D914A1" w:rsidRDefault="00D914A1" w:rsidP="00D914A1">
          <w:pPr>
            <w:pStyle w:val="Encabezado"/>
            <w:jc w:val="center"/>
          </w:pPr>
          <w:r>
            <w:rPr>
              <w:rFonts w:eastAsia="Arial"/>
              <w:noProof/>
              <w:szCs w:val="20"/>
            </w:rPr>
            <w:drawing>
              <wp:inline distT="114300" distB="114300" distL="114300" distR="114300" wp14:anchorId="72054DF9" wp14:editId="508D4BAF">
                <wp:extent cx="809625" cy="6985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09625" cy="698500"/>
                        </a:xfrm>
                        <a:prstGeom prst="rect">
                          <a:avLst/>
                        </a:prstGeom>
                        <a:ln/>
                      </pic:spPr>
                    </pic:pic>
                  </a:graphicData>
                </a:graphic>
              </wp:inline>
            </w:drawing>
          </w:r>
        </w:p>
      </w:tc>
      <w:tc>
        <w:tcPr>
          <w:tcW w:w="5686" w:type="dxa"/>
          <w:vMerge w:val="restart"/>
          <w:vAlign w:val="center"/>
        </w:tcPr>
        <w:p w14:paraId="7F52301D" w14:textId="77777777" w:rsidR="00D914A1" w:rsidRDefault="00D914A1" w:rsidP="00D914A1">
          <w:pPr>
            <w:pStyle w:val="Encabezado"/>
            <w:jc w:val="center"/>
            <w:rPr>
              <w:rFonts w:ascii="Arial Narrow" w:hAnsi="Arial Narrow"/>
              <w:b/>
              <w:sz w:val="22"/>
            </w:rPr>
          </w:pPr>
          <w:r w:rsidRPr="00E835FE">
            <w:rPr>
              <w:rFonts w:ascii="Arial Narrow" w:hAnsi="Arial Narrow"/>
              <w:b/>
              <w:sz w:val="22"/>
            </w:rPr>
            <w:t xml:space="preserve">PROCEDIMIENTO </w:t>
          </w:r>
        </w:p>
        <w:p w14:paraId="589EFACD" w14:textId="77777777" w:rsidR="00D914A1" w:rsidRDefault="00D914A1" w:rsidP="00D914A1">
          <w:pPr>
            <w:pStyle w:val="Encabezado"/>
            <w:jc w:val="center"/>
            <w:rPr>
              <w:rFonts w:ascii="Arial Narrow" w:hAnsi="Arial Narrow"/>
              <w:b/>
              <w:sz w:val="22"/>
            </w:rPr>
          </w:pPr>
        </w:p>
        <w:p w14:paraId="701F3C00" w14:textId="71DA23DE" w:rsidR="00D914A1" w:rsidRPr="00F34383" w:rsidRDefault="00D914A1" w:rsidP="00D914A1">
          <w:pPr>
            <w:pStyle w:val="Encabezado"/>
            <w:jc w:val="center"/>
            <w:rPr>
              <w:rFonts w:ascii="Arial Narrow" w:hAnsi="Arial Narrow"/>
              <w:b/>
              <w:sz w:val="22"/>
            </w:rPr>
          </w:pPr>
          <w:r>
            <w:rPr>
              <w:rFonts w:ascii="Arial Narrow" w:hAnsi="Arial Narrow"/>
              <w:b/>
              <w:sz w:val="22"/>
            </w:rPr>
            <w:t>CONTRATACIÓN DIRECTA</w:t>
          </w:r>
        </w:p>
      </w:tc>
      <w:tc>
        <w:tcPr>
          <w:tcW w:w="2252" w:type="dxa"/>
          <w:vAlign w:val="center"/>
        </w:tcPr>
        <w:p w14:paraId="73BBA782" w14:textId="6D2B939C" w:rsidR="00D914A1" w:rsidRPr="00F34383" w:rsidRDefault="00D914A1" w:rsidP="00D914A1">
          <w:pPr>
            <w:pStyle w:val="Encabezado"/>
            <w:rPr>
              <w:rFonts w:ascii="Arial Narrow" w:hAnsi="Arial Narrow"/>
              <w:highlight w:val="yellow"/>
            </w:rPr>
          </w:pPr>
          <w:r w:rsidRPr="00D914A1">
            <w:rPr>
              <w:rFonts w:ascii="Arial Narrow" w:hAnsi="Arial Narrow"/>
            </w:rPr>
            <w:t xml:space="preserve">Código: </w:t>
          </w:r>
          <w:r w:rsidR="007311F4" w:rsidRPr="007311F4">
            <w:rPr>
              <w:rFonts w:ascii="Arial Narrow" w:hAnsi="Arial Narrow"/>
            </w:rPr>
            <w:t>A5-PR-02</w:t>
          </w:r>
        </w:p>
      </w:tc>
    </w:tr>
    <w:tr w:rsidR="00D914A1" w14:paraId="70A07E2F" w14:textId="77777777" w:rsidTr="00D914A1">
      <w:trPr>
        <w:cantSplit/>
        <w:trHeight w:val="567"/>
        <w:tblHeader/>
      </w:trPr>
      <w:tc>
        <w:tcPr>
          <w:tcW w:w="1418" w:type="dxa"/>
          <w:vMerge/>
        </w:tcPr>
        <w:p w14:paraId="780563C1" w14:textId="77777777" w:rsidR="00D914A1" w:rsidRDefault="00D914A1" w:rsidP="00D914A1">
          <w:pPr>
            <w:pStyle w:val="Encabezado"/>
            <w:rPr>
              <w:lang w:val="en-US"/>
            </w:rPr>
          </w:pPr>
        </w:p>
      </w:tc>
      <w:tc>
        <w:tcPr>
          <w:tcW w:w="5686" w:type="dxa"/>
          <w:vMerge/>
          <w:vAlign w:val="center"/>
        </w:tcPr>
        <w:p w14:paraId="01D0CAAB" w14:textId="77777777" w:rsidR="00D914A1" w:rsidRDefault="00D914A1" w:rsidP="00D914A1">
          <w:pPr>
            <w:pStyle w:val="Encabezado"/>
            <w:rPr>
              <w:lang w:val="en-US"/>
            </w:rPr>
          </w:pPr>
        </w:p>
      </w:tc>
      <w:tc>
        <w:tcPr>
          <w:tcW w:w="2252" w:type="dxa"/>
          <w:vAlign w:val="center"/>
        </w:tcPr>
        <w:p w14:paraId="4A70F443" w14:textId="56E78BB1" w:rsidR="00D914A1" w:rsidRPr="00F34383" w:rsidRDefault="00D914A1" w:rsidP="00D914A1">
          <w:pPr>
            <w:pStyle w:val="Encabezado"/>
            <w:ind w:left="-94" w:firstLine="94"/>
            <w:rPr>
              <w:rFonts w:ascii="Arial Narrow" w:hAnsi="Arial Narrow"/>
              <w:highlight w:val="yellow"/>
            </w:rPr>
          </w:pPr>
          <w:r w:rsidRPr="00D914A1">
            <w:rPr>
              <w:rFonts w:ascii="Arial Narrow" w:hAnsi="Arial Narrow"/>
            </w:rPr>
            <w:t xml:space="preserve">Versión: </w:t>
          </w:r>
          <w:r w:rsidR="007311F4">
            <w:rPr>
              <w:rFonts w:ascii="Arial Narrow" w:hAnsi="Arial Narrow"/>
            </w:rPr>
            <w:t>1</w:t>
          </w:r>
        </w:p>
      </w:tc>
    </w:tr>
    <w:tr w:rsidR="00D914A1" w14:paraId="0EA5CC68" w14:textId="77777777" w:rsidTr="00D914A1">
      <w:trPr>
        <w:cantSplit/>
        <w:trHeight w:val="567"/>
        <w:tblHeader/>
      </w:trPr>
      <w:tc>
        <w:tcPr>
          <w:tcW w:w="1418" w:type="dxa"/>
          <w:vMerge/>
        </w:tcPr>
        <w:p w14:paraId="5815CC41" w14:textId="77777777" w:rsidR="00D914A1" w:rsidRDefault="00D914A1" w:rsidP="00D914A1">
          <w:pPr>
            <w:pStyle w:val="Encabezado"/>
          </w:pPr>
        </w:p>
      </w:tc>
      <w:tc>
        <w:tcPr>
          <w:tcW w:w="5686" w:type="dxa"/>
          <w:vMerge/>
          <w:vAlign w:val="center"/>
        </w:tcPr>
        <w:p w14:paraId="5749CB21" w14:textId="77777777" w:rsidR="00D914A1" w:rsidRDefault="00D914A1" w:rsidP="00D914A1">
          <w:pPr>
            <w:pStyle w:val="Encabezado"/>
          </w:pPr>
        </w:p>
      </w:tc>
      <w:tc>
        <w:tcPr>
          <w:tcW w:w="2252" w:type="dxa"/>
          <w:vAlign w:val="center"/>
        </w:tcPr>
        <w:p w14:paraId="3A49D2C5" w14:textId="2E752A40" w:rsidR="00D914A1" w:rsidRPr="00F34383" w:rsidRDefault="00D914A1" w:rsidP="00D914A1">
          <w:pPr>
            <w:pStyle w:val="Encabezado"/>
            <w:rPr>
              <w:rFonts w:ascii="Arial Narrow" w:hAnsi="Arial Narrow"/>
              <w:highlight w:val="yellow"/>
            </w:rPr>
          </w:pPr>
          <w:r w:rsidRPr="00D914A1">
            <w:rPr>
              <w:rFonts w:ascii="Arial Narrow" w:hAnsi="Arial Narrow"/>
            </w:rPr>
            <w:t xml:space="preserve">Vigente desde: </w:t>
          </w:r>
          <w:r w:rsidR="00671079" w:rsidRPr="00671079">
            <w:rPr>
              <w:rFonts w:ascii="Arial Narrow" w:hAnsi="Arial Narrow"/>
            </w:rPr>
            <w:t>19/12/2023</w:t>
          </w:r>
        </w:p>
      </w:tc>
    </w:tr>
  </w:tbl>
  <w:p w14:paraId="7C662D88" w14:textId="76EDA8FF" w:rsidR="00C24B1A" w:rsidRDefault="00C24B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86"/>
      <w:gridCol w:w="2252"/>
    </w:tblGrid>
    <w:tr w:rsidR="00C24B1A" w14:paraId="5B3FA014" w14:textId="77777777" w:rsidTr="00905912">
      <w:trPr>
        <w:cantSplit/>
        <w:trHeight w:val="567"/>
        <w:tblHeader/>
      </w:trPr>
      <w:tc>
        <w:tcPr>
          <w:tcW w:w="1418" w:type="dxa"/>
          <w:vMerge w:val="restart"/>
        </w:tcPr>
        <w:p w14:paraId="20EB62EA" w14:textId="77777777" w:rsidR="00C24B1A" w:rsidRDefault="00C24B1A" w:rsidP="00905912">
          <w:pPr>
            <w:pStyle w:val="Encabezado"/>
          </w:pPr>
        </w:p>
        <w:p w14:paraId="013E7C02" w14:textId="0A89E64D" w:rsidR="00C24B1A" w:rsidRDefault="005E0AFD">
          <w:pPr>
            <w:pStyle w:val="Encabezado"/>
            <w:jc w:val="center"/>
          </w:pPr>
          <w:r>
            <w:rPr>
              <w:rFonts w:eastAsia="Arial"/>
              <w:noProof/>
              <w:szCs w:val="20"/>
            </w:rPr>
            <w:drawing>
              <wp:inline distT="114300" distB="114300" distL="114300" distR="114300" wp14:anchorId="6754DAA8" wp14:editId="3D555232">
                <wp:extent cx="809625" cy="698500"/>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09625" cy="698500"/>
                        </a:xfrm>
                        <a:prstGeom prst="rect">
                          <a:avLst/>
                        </a:prstGeom>
                        <a:ln/>
                      </pic:spPr>
                    </pic:pic>
                  </a:graphicData>
                </a:graphic>
              </wp:inline>
            </w:drawing>
          </w:r>
        </w:p>
      </w:tc>
      <w:tc>
        <w:tcPr>
          <w:tcW w:w="5686" w:type="dxa"/>
          <w:vMerge w:val="restart"/>
          <w:vAlign w:val="center"/>
        </w:tcPr>
        <w:p w14:paraId="26F1D8E6" w14:textId="77777777" w:rsidR="003A62F7" w:rsidRDefault="00C24B1A" w:rsidP="00F34383">
          <w:pPr>
            <w:pStyle w:val="Encabezado"/>
            <w:jc w:val="center"/>
            <w:rPr>
              <w:rFonts w:ascii="Arial Narrow" w:hAnsi="Arial Narrow"/>
              <w:b/>
              <w:sz w:val="22"/>
            </w:rPr>
          </w:pPr>
          <w:r w:rsidRPr="00E835FE">
            <w:rPr>
              <w:rFonts w:ascii="Arial Narrow" w:hAnsi="Arial Narrow"/>
              <w:b/>
              <w:sz w:val="22"/>
            </w:rPr>
            <w:t xml:space="preserve">PROCEDIMIENTO </w:t>
          </w:r>
        </w:p>
        <w:p w14:paraId="479091AD" w14:textId="77777777" w:rsidR="003A62F7" w:rsidRDefault="003A62F7" w:rsidP="00F34383">
          <w:pPr>
            <w:pStyle w:val="Encabezado"/>
            <w:jc w:val="center"/>
            <w:rPr>
              <w:rFonts w:ascii="Arial Narrow" w:hAnsi="Arial Narrow"/>
              <w:b/>
              <w:sz w:val="22"/>
            </w:rPr>
          </w:pPr>
        </w:p>
        <w:p w14:paraId="59DD6F60" w14:textId="271ABB4F" w:rsidR="00C24B1A" w:rsidRPr="00F34383" w:rsidRDefault="006C683A" w:rsidP="00F34383">
          <w:pPr>
            <w:pStyle w:val="Encabezado"/>
            <w:jc w:val="center"/>
            <w:rPr>
              <w:rFonts w:ascii="Arial Narrow" w:hAnsi="Arial Narrow"/>
              <w:b/>
              <w:sz w:val="22"/>
            </w:rPr>
          </w:pPr>
          <w:r>
            <w:rPr>
              <w:rFonts w:ascii="Arial Narrow" w:hAnsi="Arial Narrow"/>
              <w:b/>
              <w:sz w:val="22"/>
            </w:rPr>
            <w:t>CONTRATACIÓN DIRECTA</w:t>
          </w:r>
        </w:p>
      </w:tc>
      <w:tc>
        <w:tcPr>
          <w:tcW w:w="2252" w:type="dxa"/>
          <w:tcBorders>
            <w:bottom w:val="single" w:sz="4" w:space="0" w:color="auto"/>
          </w:tcBorders>
          <w:vAlign w:val="center"/>
        </w:tcPr>
        <w:p w14:paraId="1F06999B" w14:textId="210FDAE2" w:rsidR="00C24B1A" w:rsidRPr="00D914A1" w:rsidRDefault="00C24B1A">
          <w:pPr>
            <w:pStyle w:val="Encabezado"/>
            <w:rPr>
              <w:rFonts w:ascii="Arial Narrow" w:hAnsi="Arial Narrow"/>
              <w:sz w:val="18"/>
              <w:lang w:val="en-US"/>
            </w:rPr>
          </w:pPr>
          <w:r w:rsidRPr="00D914A1">
            <w:rPr>
              <w:rFonts w:ascii="Arial Narrow" w:hAnsi="Arial Narrow"/>
            </w:rPr>
            <w:t xml:space="preserve">Código: </w:t>
          </w:r>
          <w:r w:rsidR="007311F4" w:rsidRPr="007311F4">
            <w:rPr>
              <w:rFonts w:ascii="Arial Narrow" w:hAnsi="Arial Narrow"/>
            </w:rPr>
            <w:t>A5-PR-02</w:t>
          </w:r>
        </w:p>
      </w:tc>
    </w:tr>
    <w:tr w:rsidR="00C24B1A" w14:paraId="6215E512" w14:textId="77777777" w:rsidTr="00905912">
      <w:trPr>
        <w:cantSplit/>
        <w:trHeight w:val="567"/>
        <w:tblHeader/>
      </w:trPr>
      <w:tc>
        <w:tcPr>
          <w:tcW w:w="1418" w:type="dxa"/>
          <w:vMerge/>
        </w:tcPr>
        <w:p w14:paraId="32ED1820" w14:textId="77777777" w:rsidR="00C24B1A" w:rsidRDefault="00C24B1A">
          <w:pPr>
            <w:pStyle w:val="Encabezado"/>
            <w:rPr>
              <w:lang w:val="en-US"/>
            </w:rPr>
          </w:pPr>
        </w:p>
      </w:tc>
      <w:tc>
        <w:tcPr>
          <w:tcW w:w="5686" w:type="dxa"/>
          <w:vMerge/>
          <w:vAlign w:val="center"/>
        </w:tcPr>
        <w:p w14:paraId="4CC35CF0" w14:textId="77777777" w:rsidR="00C24B1A" w:rsidRDefault="00C24B1A">
          <w:pPr>
            <w:pStyle w:val="Encabezado"/>
            <w:rPr>
              <w:lang w:val="en-US"/>
            </w:rPr>
          </w:pPr>
        </w:p>
      </w:tc>
      <w:tc>
        <w:tcPr>
          <w:tcW w:w="2252" w:type="dxa"/>
          <w:tcBorders>
            <w:bottom w:val="single" w:sz="4" w:space="0" w:color="auto"/>
          </w:tcBorders>
          <w:vAlign w:val="center"/>
        </w:tcPr>
        <w:p w14:paraId="7DD150CE" w14:textId="30B85502" w:rsidR="00C24B1A" w:rsidRPr="00D914A1" w:rsidRDefault="00C24B1A" w:rsidP="00905912">
          <w:pPr>
            <w:pStyle w:val="Encabezado"/>
            <w:ind w:left="-94" w:firstLine="94"/>
            <w:rPr>
              <w:rFonts w:ascii="Arial Narrow" w:hAnsi="Arial Narrow"/>
            </w:rPr>
          </w:pPr>
          <w:r w:rsidRPr="00D914A1">
            <w:rPr>
              <w:rFonts w:ascii="Arial Narrow" w:hAnsi="Arial Narrow"/>
            </w:rPr>
            <w:t xml:space="preserve">Versión: </w:t>
          </w:r>
          <w:r w:rsidR="007311F4">
            <w:rPr>
              <w:rFonts w:ascii="Arial Narrow" w:hAnsi="Arial Narrow"/>
            </w:rPr>
            <w:t>1</w:t>
          </w:r>
        </w:p>
      </w:tc>
    </w:tr>
    <w:tr w:rsidR="00C24B1A" w14:paraId="72B7F7EE" w14:textId="77777777" w:rsidTr="00905912">
      <w:trPr>
        <w:cantSplit/>
        <w:trHeight w:val="567"/>
        <w:tblHeader/>
      </w:trPr>
      <w:tc>
        <w:tcPr>
          <w:tcW w:w="1418" w:type="dxa"/>
          <w:vMerge/>
        </w:tcPr>
        <w:p w14:paraId="7D01D5A7" w14:textId="77777777" w:rsidR="00C24B1A" w:rsidRDefault="00C24B1A">
          <w:pPr>
            <w:pStyle w:val="Encabezado"/>
          </w:pPr>
        </w:p>
      </w:tc>
      <w:tc>
        <w:tcPr>
          <w:tcW w:w="5686" w:type="dxa"/>
          <w:vMerge/>
          <w:vAlign w:val="center"/>
        </w:tcPr>
        <w:p w14:paraId="4A6E5A02" w14:textId="77777777" w:rsidR="00C24B1A" w:rsidRDefault="00C24B1A">
          <w:pPr>
            <w:pStyle w:val="Encabezado"/>
          </w:pPr>
        </w:p>
      </w:tc>
      <w:tc>
        <w:tcPr>
          <w:tcW w:w="2252" w:type="dxa"/>
          <w:vAlign w:val="center"/>
        </w:tcPr>
        <w:p w14:paraId="067FDFC3" w14:textId="53415F63" w:rsidR="00D914A1" w:rsidRPr="00D914A1" w:rsidRDefault="00C24B1A" w:rsidP="00227D5D">
          <w:pPr>
            <w:pStyle w:val="Encabezado"/>
            <w:rPr>
              <w:rFonts w:ascii="Arial Narrow" w:hAnsi="Arial Narrow"/>
            </w:rPr>
          </w:pPr>
          <w:r w:rsidRPr="00D914A1">
            <w:rPr>
              <w:rFonts w:ascii="Arial Narrow" w:hAnsi="Arial Narrow"/>
            </w:rPr>
            <w:t xml:space="preserve">Vigente desde: </w:t>
          </w:r>
          <w:r w:rsidR="00671079" w:rsidRPr="00671079">
            <w:rPr>
              <w:rFonts w:ascii="Arial Narrow" w:hAnsi="Arial Narrow"/>
            </w:rPr>
            <w:t>19/12/2023</w:t>
          </w:r>
        </w:p>
      </w:tc>
    </w:tr>
  </w:tbl>
  <w:p w14:paraId="16AF593A" w14:textId="77777777" w:rsidR="00C24B1A" w:rsidRDefault="00C24B1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86"/>
      <w:gridCol w:w="2252"/>
    </w:tblGrid>
    <w:tr w:rsidR="00D914A1" w14:paraId="405B129B" w14:textId="77777777" w:rsidTr="00D914A1">
      <w:trPr>
        <w:cantSplit/>
        <w:trHeight w:val="567"/>
        <w:tblHeader/>
      </w:trPr>
      <w:tc>
        <w:tcPr>
          <w:tcW w:w="1418" w:type="dxa"/>
          <w:vMerge w:val="restart"/>
        </w:tcPr>
        <w:p w14:paraId="26039399" w14:textId="77777777" w:rsidR="00D914A1" w:rsidRDefault="00D914A1" w:rsidP="00D914A1">
          <w:pPr>
            <w:pStyle w:val="Encabezado"/>
          </w:pPr>
        </w:p>
        <w:p w14:paraId="72421A0A" w14:textId="77777777" w:rsidR="00D914A1" w:rsidRDefault="00D914A1" w:rsidP="00D914A1">
          <w:pPr>
            <w:pStyle w:val="Encabezado"/>
            <w:jc w:val="center"/>
          </w:pPr>
          <w:r>
            <w:rPr>
              <w:rFonts w:eastAsia="Arial"/>
              <w:noProof/>
              <w:szCs w:val="20"/>
            </w:rPr>
            <w:drawing>
              <wp:inline distT="114300" distB="114300" distL="114300" distR="114300" wp14:anchorId="4035A10C" wp14:editId="64701183">
                <wp:extent cx="809625" cy="698500"/>
                <wp:effectExtent l="0" t="0" r="0" b="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09625" cy="698500"/>
                        </a:xfrm>
                        <a:prstGeom prst="rect">
                          <a:avLst/>
                        </a:prstGeom>
                        <a:ln/>
                      </pic:spPr>
                    </pic:pic>
                  </a:graphicData>
                </a:graphic>
              </wp:inline>
            </w:drawing>
          </w:r>
        </w:p>
      </w:tc>
      <w:tc>
        <w:tcPr>
          <w:tcW w:w="5686" w:type="dxa"/>
          <w:vMerge w:val="restart"/>
          <w:vAlign w:val="center"/>
        </w:tcPr>
        <w:p w14:paraId="6CEDDA15" w14:textId="77777777" w:rsidR="00D914A1" w:rsidRPr="00E835FE" w:rsidRDefault="00D914A1" w:rsidP="00D914A1">
          <w:pPr>
            <w:pStyle w:val="Encabezado"/>
            <w:jc w:val="center"/>
            <w:rPr>
              <w:rFonts w:ascii="Arial Narrow" w:hAnsi="Arial Narrow"/>
              <w:b/>
              <w:sz w:val="22"/>
            </w:rPr>
          </w:pPr>
          <w:r>
            <w:rPr>
              <w:rFonts w:ascii="Arial Narrow" w:hAnsi="Arial Narrow"/>
              <w:b/>
              <w:sz w:val="22"/>
            </w:rPr>
            <w:t>ANEXO 1</w:t>
          </w:r>
        </w:p>
        <w:p w14:paraId="7BD4398F" w14:textId="77777777" w:rsidR="00D914A1" w:rsidRPr="00E835FE" w:rsidRDefault="00D914A1" w:rsidP="00D914A1">
          <w:pPr>
            <w:pStyle w:val="Encabezado"/>
            <w:jc w:val="center"/>
            <w:rPr>
              <w:rFonts w:ascii="Arial Narrow" w:hAnsi="Arial Narrow"/>
              <w:b/>
              <w:sz w:val="22"/>
            </w:rPr>
          </w:pPr>
        </w:p>
        <w:p w14:paraId="17B10C60" w14:textId="77777777" w:rsidR="00D914A1" w:rsidRPr="002607D0" w:rsidRDefault="00D914A1" w:rsidP="00D914A1">
          <w:pPr>
            <w:pStyle w:val="Encabezado"/>
            <w:jc w:val="center"/>
            <w:rPr>
              <w:rFonts w:ascii="Arial Narrow" w:hAnsi="Arial Narrow"/>
              <w:b/>
            </w:rPr>
          </w:pPr>
          <w:r w:rsidRPr="008C50ED">
            <w:rPr>
              <w:rFonts w:ascii="Arial Narrow" w:hAnsi="Arial Narrow"/>
              <w:b/>
              <w:sz w:val="22"/>
            </w:rPr>
            <w:t xml:space="preserve">FLUJOGRAMA PROCEDIMIENTO </w:t>
          </w:r>
          <w:r>
            <w:rPr>
              <w:rFonts w:ascii="Arial Narrow" w:hAnsi="Arial Narrow"/>
              <w:b/>
              <w:sz w:val="22"/>
            </w:rPr>
            <w:t>CONTRATACION DIRECTA</w:t>
          </w:r>
        </w:p>
      </w:tc>
      <w:tc>
        <w:tcPr>
          <w:tcW w:w="2252" w:type="dxa"/>
          <w:vAlign w:val="center"/>
        </w:tcPr>
        <w:p w14:paraId="3C40E453" w14:textId="4D85D831" w:rsidR="00D914A1" w:rsidRPr="00BC1593" w:rsidRDefault="00D914A1" w:rsidP="00D914A1">
          <w:pPr>
            <w:pStyle w:val="Encabezado"/>
            <w:rPr>
              <w:rFonts w:ascii="Arial Narrow" w:hAnsi="Arial Narrow"/>
              <w:highlight w:val="yellow"/>
            </w:rPr>
          </w:pPr>
          <w:r w:rsidRPr="00D914A1">
            <w:rPr>
              <w:rFonts w:ascii="Arial Narrow" w:hAnsi="Arial Narrow"/>
            </w:rPr>
            <w:t xml:space="preserve">Código: </w:t>
          </w:r>
          <w:r w:rsidR="007311F4" w:rsidRPr="007311F4">
            <w:rPr>
              <w:rFonts w:ascii="Arial Narrow" w:hAnsi="Arial Narrow"/>
            </w:rPr>
            <w:t>A5-PR-02</w:t>
          </w:r>
        </w:p>
      </w:tc>
    </w:tr>
    <w:tr w:rsidR="00D914A1" w14:paraId="664CE6E9" w14:textId="77777777" w:rsidTr="00D914A1">
      <w:trPr>
        <w:cantSplit/>
        <w:trHeight w:val="567"/>
        <w:tblHeader/>
      </w:trPr>
      <w:tc>
        <w:tcPr>
          <w:tcW w:w="1418" w:type="dxa"/>
          <w:vMerge/>
        </w:tcPr>
        <w:p w14:paraId="00E58FC4" w14:textId="77777777" w:rsidR="00D914A1" w:rsidRDefault="00D914A1" w:rsidP="00D914A1">
          <w:pPr>
            <w:pStyle w:val="Encabezado"/>
            <w:rPr>
              <w:lang w:val="en-US"/>
            </w:rPr>
          </w:pPr>
        </w:p>
      </w:tc>
      <w:tc>
        <w:tcPr>
          <w:tcW w:w="5686" w:type="dxa"/>
          <w:vMerge/>
          <w:vAlign w:val="center"/>
        </w:tcPr>
        <w:p w14:paraId="01C90250" w14:textId="77777777" w:rsidR="00D914A1" w:rsidRDefault="00D914A1" w:rsidP="00D914A1">
          <w:pPr>
            <w:pStyle w:val="Encabezado"/>
            <w:rPr>
              <w:lang w:val="en-US"/>
            </w:rPr>
          </w:pPr>
        </w:p>
      </w:tc>
      <w:tc>
        <w:tcPr>
          <w:tcW w:w="2252" w:type="dxa"/>
          <w:vAlign w:val="center"/>
        </w:tcPr>
        <w:p w14:paraId="05E73D50" w14:textId="6DCC36EE" w:rsidR="00D914A1" w:rsidRPr="00BC1593" w:rsidRDefault="00D914A1" w:rsidP="00D914A1">
          <w:pPr>
            <w:pStyle w:val="Encabezado"/>
            <w:ind w:left="-94" w:firstLine="94"/>
            <w:rPr>
              <w:rFonts w:ascii="Arial Narrow" w:hAnsi="Arial Narrow"/>
              <w:highlight w:val="yellow"/>
            </w:rPr>
          </w:pPr>
          <w:r w:rsidRPr="00D914A1">
            <w:rPr>
              <w:rFonts w:ascii="Arial Narrow" w:hAnsi="Arial Narrow"/>
            </w:rPr>
            <w:t xml:space="preserve">Versión: </w:t>
          </w:r>
          <w:r w:rsidR="007311F4">
            <w:rPr>
              <w:rFonts w:ascii="Arial Narrow" w:hAnsi="Arial Narrow"/>
            </w:rPr>
            <w:t>1</w:t>
          </w:r>
        </w:p>
      </w:tc>
    </w:tr>
    <w:tr w:rsidR="00D914A1" w14:paraId="739BEF3B" w14:textId="77777777" w:rsidTr="00D914A1">
      <w:trPr>
        <w:cantSplit/>
        <w:trHeight w:val="567"/>
        <w:tblHeader/>
      </w:trPr>
      <w:tc>
        <w:tcPr>
          <w:tcW w:w="1418" w:type="dxa"/>
          <w:vMerge/>
        </w:tcPr>
        <w:p w14:paraId="2F435405" w14:textId="77777777" w:rsidR="00D914A1" w:rsidRDefault="00D914A1" w:rsidP="00D914A1">
          <w:pPr>
            <w:pStyle w:val="Encabezado"/>
          </w:pPr>
        </w:p>
      </w:tc>
      <w:tc>
        <w:tcPr>
          <w:tcW w:w="5686" w:type="dxa"/>
          <w:vMerge/>
          <w:vAlign w:val="center"/>
        </w:tcPr>
        <w:p w14:paraId="44FB1E08" w14:textId="77777777" w:rsidR="00D914A1" w:rsidRDefault="00D914A1" w:rsidP="00D914A1">
          <w:pPr>
            <w:pStyle w:val="Encabezado"/>
          </w:pPr>
        </w:p>
      </w:tc>
      <w:tc>
        <w:tcPr>
          <w:tcW w:w="2252" w:type="dxa"/>
          <w:vAlign w:val="center"/>
        </w:tcPr>
        <w:p w14:paraId="7C35C4C4" w14:textId="0C083930" w:rsidR="0000661F" w:rsidRPr="0000661F" w:rsidRDefault="00D914A1" w:rsidP="00D914A1">
          <w:pPr>
            <w:pStyle w:val="Encabezado"/>
            <w:rPr>
              <w:rFonts w:ascii="Arial Narrow" w:hAnsi="Arial Narrow"/>
            </w:rPr>
          </w:pPr>
          <w:r w:rsidRPr="00D914A1">
            <w:rPr>
              <w:rFonts w:ascii="Arial Narrow" w:hAnsi="Arial Narrow"/>
            </w:rPr>
            <w:t xml:space="preserve">Vigente desde: </w:t>
          </w:r>
          <w:r w:rsidR="00671079" w:rsidRPr="00671079">
            <w:rPr>
              <w:rFonts w:ascii="Arial Narrow" w:hAnsi="Arial Narrow"/>
            </w:rPr>
            <w:t>19/12/2023</w:t>
          </w:r>
        </w:p>
      </w:tc>
    </w:tr>
  </w:tbl>
  <w:p w14:paraId="06C1B69D" w14:textId="77777777" w:rsidR="00C24B1A" w:rsidRDefault="00C24B1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86"/>
      <w:gridCol w:w="2252"/>
    </w:tblGrid>
    <w:tr w:rsidR="00D914A1" w14:paraId="1D0DCED3" w14:textId="77777777" w:rsidTr="00D914A1">
      <w:trPr>
        <w:cantSplit/>
        <w:trHeight w:val="567"/>
        <w:tblHeader/>
      </w:trPr>
      <w:tc>
        <w:tcPr>
          <w:tcW w:w="1418" w:type="dxa"/>
          <w:vMerge w:val="restart"/>
        </w:tcPr>
        <w:p w14:paraId="4DCA175F" w14:textId="77777777" w:rsidR="00D914A1" w:rsidRDefault="00D914A1" w:rsidP="00D914A1">
          <w:pPr>
            <w:pStyle w:val="Encabezado"/>
          </w:pPr>
        </w:p>
        <w:p w14:paraId="5CEF7027" w14:textId="5FB91352" w:rsidR="00D914A1" w:rsidRDefault="00D914A1" w:rsidP="00D914A1">
          <w:pPr>
            <w:pStyle w:val="Encabezado"/>
            <w:jc w:val="center"/>
          </w:pPr>
          <w:r>
            <w:rPr>
              <w:rFonts w:eastAsia="Arial"/>
              <w:noProof/>
              <w:szCs w:val="20"/>
            </w:rPr>
            <w:drawing>
              <wp:inline distT="114300" distB="114300" distL="114300" distR="114300" wp14:anchorId="5A2728D3" wp14:editId="2B56000B">
                <wp:extent cx="809625" cy="6985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09625" cy="698500"/>
                        </a:xfrm>
                        <a:prstGeom prst="rect">
                          <a:avLst/>
                        </a:prstGeom>
                        <a:ln/>
                      </pic:spPr>
                    </pic:pic>
                  </a:graphicData>
                </a:graphic>
              </wp:inline>
            </w:drawing>
          </w:r>
        </w:p>
      </w:tc>
      <w:tc>
        <w:tcPr>
          <w:tcW w:w="5686" w:type="dxa"/>
          <w:vMerge w:val="restart"/>
          <w:vAlign w:val="center"/>
        </w:tcPr>
        <w:p w14:paraId="68AE5D6F" w14:textId="4AA1072F" w:rsidR="00D914A1" w:rsidRPr="00E835FE" w:rsidRDefault="00D914A1" w:rsidP="00D914A1">
          <w:pPr>
            <w:pStyle w:val="Encabezado"/>
            <w:jc w:val="center"/>
            <w:rPr>
              <w:rFonts w:ascii="Arial Narrow" w:hAnsi="Arial Narrow"/>
              <w:b/>
              <w:sz w:val="22"/>
            </w:rPr>
          </w:pPr>
          <w:r>
            <w:rPr>
              <w:rFonts w:ascii="Arial Narrow" w:hAnsi="Arial Narrow"/>
              <w:b/>
              <w:sz w:val="22"/>
            </w:rPr>
            <w:t>ANEXO 1</w:t>
          </w:r>
        </w:p>
        <w:p w14:paraId="0443604B" w14:textId="77777777" w:rsidR="00D914A1" w:rsidRPr="00E835FE" w:rsidRDefault="00D914A1" w:rsidP="00D914A1">
          <w:pPr>
            <w:pStyle w:val="Encabezado"/>
            <w:jc w:val="center"/>
            <w:rPr>
              <w:rFonts w:ascii="Arial Narrow" w:hAnsi="Arial Narrow"/>
              <w:b/>
              <w:sz w:val="22"/>
            </w:rPr>
          </w:pPr>
        </w:p>
        <w:p w14:paraId="27D1BF1E" w14:textId="54580032" w:rsidR="00D914A1" w:rsidRPr="002607D0" w:rsidRDefault="00D914A1" w:rsidP="00D914A1">
          <w:pPr>
            <w:pStyle w:val="Encabezado"/>
            <w:jc w:val="center"/>
            <w:rPr>
              <w:rFonts w:ascii="Arial Narrow" w:hAnsi="Arial Narrow"/>
              <w:b/>
            </w:rPr>
          </w:pPr>
          <w:r w:rsidRPr="008C50ED">
            <w:rPr>
              <w:rFonts w:ascii="Arial Narrow" w:hAnsi="Arial Narrow"/>
              <w:b/>
              <w:sz w:val="22"/>
            </w:rPr>
            <w:t xml:space="preserve">FLUJOGRAMA PROCEDIMIENTO </w:t>
          </w:r>
          <w:r>
            <w:rPr>
              <w:rFonts w:ascii="Arial Narrow" w:hAnsi="Arial Narrow"/>
              <w:b/>
              <w:sz w:val="22"/>
            </w:rPr>
            <w:t>CONTRATACION DIRECTA</w:t>
          </w:r>
        </w:p>
      </w:tc>
      <w:tc>
        <w:tcPr>
          <w:tcW w:w="2252" w:type="dxa"/>
          <w:vAlign w:val="center"/>
        </w:tcPr>
        <w:p w14:paraId="45F90B3E" w14:textId="154F994E" w:rsidR="00D914A1" w:rsidRPr="00BC1593" w:rsidRDefault="00D914A1" w:rsidP="00D914A1">
          <w:pPr>
            <w:pStyle w:val="Encabezado"/>
            <w:rPr>
              <w:rFonts w:ascii="Arial Narrow" w:hAnsi="Arial Narrow"/>
              <w:highlight w:val="yellow"/>
            </w:rPr>
          </w:pPr>
          <w:r w:rsidRPr="00D914A1">
            <w:rPr>
              <w:rFonts w:ascii="Arial Narrow" w:hAnsi="Arial Narrow"/>
            </w:rPr>
            <w:t xml:space="preserve">Código: </w:t>
          </w:r>
          <w:r w:rsidR="007311F4" w:rsidRPr="007311F4">
            <w:rPr>
              <w:rFonts w:ascii="Arial Narrow" w:hAnsi="Arial Narrow"/>
            </w:rPr>
            <w:t>A5-PR-02</w:t>
          </w:r>
        </w:p>
      </w:tc>
    </w:tr>
    <w:tr w:rsidR="00D914A1" w14:paraId="68F75603" w14:textId="77777777" w:rsidTr="00D914A1">
      <w:trPr>
        <w:cantSplit/>
        <w:trHeight w:val="567"/>
        <w:tblHeader/>
      </w:trPr>
      <w:tc>
        <w:tcPr>
          <w:tcW w:w="1418" w:type="dxa"/>
          <w:vMerge/>
        </w:tcPr>
        <w:p w14:paraId="35C43790" w14:textId="77777777" w:rsidR="00D914A1" w:rsidRDefault="00D914A1" w:rsidP="00D914A1">
          <w:pPr>
            <w:pStyle w:val="Encabezado"/>
            <w:rPr>
              <w:lang w:val="en-US"/>
            </w:rPr>
          </w:pPr>
        </w:p>
      </w:tc>
      <w:tc>
        <w:tcPr>
          <w:tcW w:w="5686" w:type="dxa"/>
          <w:vMerge/>
          <w:vAlign w:val="center"/>
        </w:tcPr>
        <w:p w14:paraId="43947105" w14:textId="77777777" w:rsidR="00D914A1" w:rsidRDefault="00D914A1" w:rsidP="00D914A1">
          <w:pPr>
            <w:pStyle w:val="Encabezado"/>
            <w:rPr>
              <w:lang w:val="en-US"/>
            </w:rPr>
          </w:pPr>
        </w:p>
      </w:tc>
      <w:tc>
        <w:tcPr>
          <w:tcW w:w="2252" w:type="dxa"/>
          <w:vAlign w:val="center"/>
        </w:tcPr>
        <w:p w14:paraId="3F0C6E1C" w14:textId="697BCC3A" w:rsidR="00D914A1" w:rsidRPr="00BC1593" w:rsidRDefault="00D914A1" w:rsidP="00D914A1">
          <w:pPr>
            <w:pStyle w:val="Encabezado"/>
            <w:ind w:left="-94" w:firstLine="94"/>
            <w:rPr>
              <w:rFonts w:ascii="Arial Narrow" w:hAnsi="Arial Narrow"/>
              <w:highlight w:val="yellow"/>
            </w:rPr>
          </w:pPr>
          <w:r w:rsidRPr="00D914A1">
            <w:rPr>
              <w:rFonts w:ascii="Arial Narrow" w:hAnsi="Arial Narrow"/>
            </w:rPr>
            <w:t xml:space="preserve">Versión: </w:t>
          </w:r>
          <w:r w:rsidR="007311F4">
            <w:rPr>
              <w:rFonts w:ascii="Arial Narrow" w:hAnsi="Arial Narrow"/>
            </w:rPr>
            <w:t>1</w:t>
          </w:r>
        </w:p>
      </w:tc>
    </w:tr>
    <w:tr w:rsidR="00D914A1" w14:paraId="0B86CD47" w14:textId="77777777" w:rsidTr="00D914A1">
      <w:trPr>
        <w:cantSplit/>
        <w:trHeight w:val="567"/>
        <w:tblHeader/>
      </w:trPr>
      <w:tc>
        <w:tcPr>
          <w:tcW w:w="1418" w:type="dxa"/>
          <w:vMerge/>
        </w:tcPr>
        <w:p w14:paraId="73ABA6A6" w14:textId="77777777" w:rsidR="00D914A1" w:rsidRDefault="00D914A1" w:rsidP="00D914A1">
          <w:pPr>
            <w:pStyle w:val="Encabezado"/>
          </w:pPr>
        </w:p>
      </w:tc>
      <w:tc>
        <w:tcPr>
          <w:tcW w:w="5686" w:type="dxa"/>
          <w:vMerge/>
          <w:vAlign w:val="center"/>
        </w:tcPr>
        <w:p w14:paraId="1B252E49" w14:textId="77777777" w:rsidR="00D914A1" w:rsidRDefault="00D914A1" w:rsidP="00D914A1">
          <w:pPr>
            <w:pStyle w:val="Encabezado"/>
          </w:pPr>
        </w:p>
      </w:tc>
      <w:tc>
        <w:tcPr>
          <w:tcW w:w="2252" w:type="dxa"/>
          <w:vAlign w:val="center"/>
        </w:tcPr>
        <w:p w14:paraId="3A496461" w14:textId="2B899C46" w:rsidR="00D914A1" w:rsidRPr="00BC1593" w:rsidRDefault="00D914A1" w:rsidP="00D914A1">
          <w:pPr>
            <w:pStyle w:val="Encabezado"/>
            <w:rPr>
              <w:rFonts w:ascii="Arial Narrow" w:hAnsi="Arial Narrow"/>
              <w:highlight w:val="yellow"/>
            </w:rPr>
          </w:pPr>
          <w:r w:rsidRPr="00D914A1">
            <w:rPr>
              <w:rFonts w:ascii="Arial Narrow" w:hAnsi="Arial Narrow"/>
            </w:rPr>
            <w:t xml:space="preserve">Vigente desde: </w:t>
          </w:r>
          <w:r w:rsidR="00671079" w:rsidRPr="00671079">
            <w:rPr>
              <w:rFonts w:ascii="Arial Narrow" w:hAnsi="Arial Narrow"/>
            </w:rPr>
            <w:t>19/12/2023</w:t>
          </w:r>
        </w:p>
      </w:tc>
    </w:tr>
  </w:tbl>
  <w:p w14:paraId="4D7DC3AE" w14:textId="77777777" w:rsidR="00C24B1A" w:rsidRDefault="00C24B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1ECBB9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F5662E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113DA9"/>
    <w:multiLevelType w:val="hybridMultilevel"/>
    <w:tmpl w:val="70A85F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1C6A72"/>
    <w:multiLevelType w:val="hybridMultilevel"/>
    <w:tmpl w:val="CD7EFB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0634A0"/>
    <w:multiLevelType w:val="hybridMultilevel"/>
    <w:tmpl w:val="2B609078"/>
    <w:lvl w:ilvl="0" w:tplc="DCDA20C8">
      <w:start w:val="1"/>
      <w:numFmt w:val="bullet"/>
      <w:lvlText w:val=""/>
      <w:lvlJc w:val="left"/>
      <w:pPr>
        <w:tabs>
          <w:tab w:val="num" w:pos="360"/>
        </w:tabs>
        <w:ind w:left="360" w:hanging="360"/>
      </w:pPr>
      <w:rPr>
        <w:rFonts w:ascii="Wingdings" w:hAnsi="Wingdings" w:hint="default"/>
        <w:b w:val="0"/>
        <w:i w:val="0"/>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A6084A"/>
    <w:multiLevelType w:val="hybridMultilevel"/>
    <w:tmpl w:val="472AA598"/>
    <w:lvl w:ilvl="0" w:tplc="0C0A0001">
      <w:start w:val="1"/>
      <w:numFmt w:val="bullet"/>
      <w:lvlText w:val=""/>
      <w:lvlJc w:val="left"/>
      <w:pPr>
        <w:ind w:left="720" w:hanging="360"/>
      </w:pPr>
      <w:rPr>
        <w:rFonts w:ascii="Symbol" w:hAnsi="Symbol" w:hint="default"/>
      </w:rPr>
    </w:lvl>
    <w:lvl w:ilvl="1" w:tplc="CC9ABA2E">
      <w:start w:val="1"/>
      <w:numFmt w:val="bullet"/>
      <w:lvlText w:val="-"/>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A72BEE"/>
    <w:multiLevelType w:val="hybridMultilevel"/>
    <w:tmpl w:val="F0F207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41B72ED"/>
    <w:multiLevelType w:val="hybridMultilevel"/>
    <w:tmpl w:val="7C10DB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DC4015"/>
    <w:multiLevelType w:val="multilevel"/>
    <w:tmpl w:val="0D8AC4FC"/>
    <w:lvl w:ilvl="0">
      <w:start w:val="1"/>
      <w:numFmt w:val="decimal"/>
      <w:pStyle w:val="Ttulo3"/>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rPr>
    </w:lvl>
    <w:lvl w:ilvl="2">
      <w:start w:val="1"/>
      <w:numFmt w:val="decimal"/>
      <w:lvlText w:val="%1.%2.%3"/>
      <w:lvlJc w:val="left"/>
      <w:pPr>
        <w:tabs>
          <w:tab w:val="num" w:pos="720"/>
        </w:tabs>
        <w:ind w:left="720" w:hanging="720"/>
      </w:pPr>
      <w:rPr>
        <w:rFonts w:hint="default"/>
        <w:b w:val="0"/>
        <w:i w:val="0"/>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9" w15:restartNumberingAfterBreak="0">
    <w:nsid w:val="2E0B23A8"/>
    <w:multiLevelType w:val="hybridMultilevel"/>
    <w:tmpl w:val="96129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424A00"/>
    <w:multiLevelType w:val="hybridMultilevel"/>
    <w:tmpl w:val="A9802898"/>
    <w:lvl w:ilvl="0" w:tplc="D4CAC836">
      <w:start w:val="1"/>
      <w:numFmt w:val="decimal"/>
      <w:pStyle w:val="Titulo"/>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8637E03"/>
    <w:multiLevelType w:val="hybridMultilevel"/>
    <w:tmpl w:val="613CB56C"/>
    <w:lvl w:ilvl="0" w:tplc="220212AA">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15:restartNumberingAfterBreak="0">
    <w:nsid w:val="38B6515B"/>
    <w:multiLevelType w:val="hybridMultilevel"/>
    <w:tmpl w:val="5658EDE8"/>
    <w:lvl w:ilvl="0" w:tplc="10828E40">
      <w:start w:val="1"/>
      <w:numFmt w:val="bullet"/>
      <w:lvlText w:val="•"/>
      <w:lvlJc w:val="left"/>
      <w:pPr>
        <w:ind w:left="36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2A626EC"/>
    <w:multiLevelType w:val="hybridMultilevel"/>
    <w:tmpl w:val="E4A42D7C"/>
    <w:lvl w:ilvl="0" w:tplc="10828E40">
      <w:start w:val="1"/>
      <w:numFmt w:val="bullet"/>
      <w:lvlText w:val="•"/>
      <w:lvlJc w:val="left"/>
      <w:pPr>
        <w:ind w:left="360" w:hanging="360"/>
      </w:pPr>
      <w:rPr>
        <w:rFonts w:ascii="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8116E2D"/>
    <w:multiLevelType w:val="hybridMultilevel"/>
    <w:tmpl w:val="1AEAE9C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4DF03B53"/>
    <w:multiLevelType w:val="multilevel"/>
    <w:tmpl w:val="A67AFEF6"/>
    <w:lvl w:ilvl="0">
      <w:start w:val="1"/>
      <w:numFmt w:val="decimal"/>
      <w:pStyle w:val="Ttulo2"/>
      <w:lvlText w:val="%1."/>
      <w:lvlJc w:val="left"/>
      <w:pPr>
        <w:ind w:left="360" w:hanging="360"/>
      </w:pPr>
      <w:rPr>
        <w:rFonts w:ascii="Arial Narrow" w:hAnsi="Arial Narrow" w:hint="default"/>
        <w:b/>
        <w:sz w:val="22"/>
        <w:szCs w:val="22"/>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156" w:hanging="108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516" w:hanging="1440"/>
      </w:pPr>
      <w:rPr>
        <w:rFonts w:hint="default"/>
      </w:rPr>
    </w:lvl>
  </w:abstractNum>
  <w:abstractNum w:abstractNumId="16" w15:restartNumberingAfterBreak="0">
    <w:nsid w:val="524441FA"/>
    <w:multiLevelType w:val="hybridMultilevel"/>
    <w:tmpl w:val="BA921EA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52665292"/>
    <w:multiLevelType w:val="hybridMultilevel"/>
    <w:tmpl w:val="EFD8C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A913C94"/>
    <w:multiLevelType w:val="hybridMultilevel"/>
    <w:tmpl w:val="5A1C61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D8F08F8"/>
    <w:multiLevelType w:val="hybridMultilevel"/>
    <w:tmpl w:val="82F6B65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679F0D7B"/>
    <w:multiLevelType w:val="hybridMultilevel"/>
    <w:tmpl w:val="D368BF2C"/>
    <w:lvl w:ilvl="0" w:tplc="0C0A0001">
      <w:start w:val="1"/>
      <w:numFmt w:val="bullet"/>
      <w:lvlText w:val=""/>
      <w:lvlJc w:val="left"/>
      <w:pPr>
        <w:ind w:left="1590" w:hanging="360"/>
      </w:pPr>
      <w:rPr>
        <w:rFonts w:ascii="Symbol" w:hAnsi="Symbol" w:hint="default"/>
      </w:rPr>
    </w:lvl>
    <w:lvl w:ilvl="1" w:tplc="0C0A0003" w:tentative="1">
      <w:start w:val="1"/>
      <w:numFmt w:val="bullet"/>
      <w:lvlText w:val="o"/>
      <w:lvlJc w:val="left"/>
      <w:pPr>
        <w:ind w:left="2310" w:hanging="360"/>
      </w:pPr>
      <w:rPr>
        <w:rFonts w:ascii="Courier New" w:hAnsi="Courier New" w:cs="Courier New" w:hint="default"/>
      </w:rPr>
    </w:lvl>
    <w:lvl w:ilvl="2" w:tplc="0C0A0005" w:tentative="1">
      <w:start w:val="1"/>
      <w:numFmt w:val="bullet"/>
      <w:lvlText w:val=""/>
      <w:lvlJc w:val="left"/>
      <w:pPr>
        <w:ind w:left="3030" w:hanging="360"/>
      </w:pPr>
      <w:rPr>
        <w:rFonts w:ascii="Wingdings" w:hAnsi="Wingdings" w:hint="default"/>
      </w:rPr>
    </w:lvl>
    <w:lvl w:ilvl="3" w:tplc="0C0A0001" w:tentative="1">
      <w:start w:val="1"/>
      <w:numFmt w:val="bullet"/>
      <w:lvlText w:val=""/>
      <w:lvlJc w:val="left"/>
      <w:pPr>
        <w:ind w:left="3750" w:hanging="360"/>
      </w:pPr>
      <w:rPr>
        <w:rFonts w:ascii="Symbol" w:hAnsi="Symbol" w:hint="default"/>
      </w:rPr>
    </w:lvl>
    <w:lvl w:ilvl="4" w:tplc="0C0A0003" w:tentative="1">
      <w:start w:val="1"/>
      <w:numFmt w:val="bullet"/>
      <w:lvlText w:val="o"/>
      <w:lvlJc w:val="left"/>
      <w:pPr>
        <w:ind w:left="4470" w:hanging="360"/>
      </w:pPr>
      <w:rPr>
        <w:rFonts w:ascii="Courier New" w:hAnsi="Courier New" w:cs="Courier New" w:hint="default"/>
      </w:rPr>
    </w:lvl>
    <w:lvl w:ilvl="5" w:tplc="0C0A0005" w:tentative="1">
      <w:start w:val="1"/>
      <w:numFmt w:val="bullet"/>
      <w:lvlText w:val=""/>
      <w:lvlJc w:val="left"/>
      <w:pPr>
        <w:ind w:left="5190" w:hanging="360"/>
      </w:pPr>
      <w:rPr>
        <w:rFonts w:ascii="Wingdings" w:hAnsi="Wingdings" w:hint="default"/>
      </w:rPr>
    </w:lvl>
    <w:lvl w:ilvl="6" w:tplc="0C0A0001" w:tentative="1">
      <w:start w:val="1"/>
      <w:numFmt w:val="bullet"/>
      <w:lvlText w:val=""/>
      <w:lvlJc w:val="left"/>
      <w:pPr>
        <w:ind w:left="5910" w:hanging="360"/>
      </w:pPr>
      <w:rPr>
        <w:rFonts w:ascii="Symbol" w:hAnsi="Symbol" w:hint="default"/>
      </w:rPr>
    </w:lvl>
    <w:lvl w:ilvl="7" w:tplc="0C0A0003" w:tentative="1">
      <w:start w:val="1"/>
      <w:numFmt w:val="bullet"/>
      <w:lvlText w:val="o"/>
      <w:lvlJc w:val="left"/>
      <w:pPr>
        <w:ind w:left="6630" w:hanging="360"/>
      </w:pPr>
      <w:rPr>
        <w:rFonts w:ascii="Courier New" w:hAnsi="Courier New" w:cs="Courier New" w:hint="default"/>
      </w:rPr>
    </w:lvl>
    <w:lvl w:ilvl="8" w:tplc="0C0A0005" w:tentative="1">
      <w:start w:val="1"/>
      <w:numFmt w:val="bullet"/>
      <w:lvlText w:val=""/>
      <w:lvlJc w:val="left"/>
      <w:pPr>
        <w:ind w:left="7350" w:hanging="360"/>
      </w:pPr>
      <w:rPr>
        <w:rFonts w:ascii="Wingdings" w:hAnsi="Wingdings" w:hint="default"/>
      </w:rPr>
    </w:lvl>
  </w:abstractNum>
  <w:abstractNum w:abstractNumId="21" w15:restartNumberingAfterBreak="0">
    <w:nsid w:val="68012907"/>
    <w:multiLevelType w:val="hybridMultilevel"/>
    <w:tmpl w:val="3678F4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D897D23"/>
    <w:multiLevelType w:val="hybridMultilevel"/>
    <w:tmpl w:val="05DAC2D8"/>
    <w:lvl w:ilvl="0" w:tplc="10828E40">
      <w:start w:val="1"/>
      <w:numFmt w:val="bullet"/>
      <w:lvlText w:val="•"/>
      <w:lvlJc w:val="left"/>
      <w:pPr>
        <w:ind w:left="360" w:hanging="360"/>
      </w:pPr>
      <w:rPr>
        <w:rFonts w:ascii="Times New Roman" w:hAnsi="Times New Roman" w:cs="Times New Roman"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9DF37FB"/>
    <w:multiLevelType w:val="multilevel"/>
    <w:tmpl w:val="41500EF4"/>
    <w:name w:val="WW8Num92"/>
    <w:lvl w:ilvl="0">
      <w:start w:val="1"/>
      <w:numFmt w:val="decimal"/>
      <w:lvlText w:val="%1."/>
      <w:lvlJc w:val="left"/>
      <w:pPr>
        <w:tabs>
          <w:tab w:val="num" w:pos="360"/>
        </w:tabs>
        <w:ind w:left="170" w:hanging="17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CA47FB7"/>
    <w:multiLevelType w:val="hybridMultilevel"/>
    <w:tmpl w:val="BC44FCBA"/>
    <w:lvl w:ilvl="0" w:tplc="0C0A0001">
      <w:start w:val="1"/>
      <w:numFmt w:val="bullet"/>
      <w:lvlText w:val=""/>
      <w:lvlJc w:val="left"/>
      <w:pPr>
        <w:tabs>
          <w:tab w:val="num" w:pos="720"/>
        </w:tabs>
        <w:ind w:left="720" w:hanging="360"/>
      </w:pPr>
      <w:rPr>
        <w:rFonts w:ascii="Symbol" w:hAnsi="Symbol" w:hint="default"/>
        <w:b w:val="0"/>
        <w:i w:val="0"/>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8"/>
  </w:num>
  <w:num w:numId="4">
    <w:abstractNumId w:val="6"/>
  </w:num>
  <w:num w:numId="5">
    <w:abstractNumId w:val="7"/>
  </w:num>
  <w:num w:numId="6">
    <w:abstractNumId w:val="24"/>
  </w:num>
  <w:num w:numId="7">
    <w:abstractNumId w:val="20"/>
  </w:num>
  <w:num w:numId="8">
    <w:abstractNumId w:val="9"/>
  </w:num>
  <w:num w:numId="9">
    <w:abstractNumId w:val="5"/>
  </w:num>
  <w:num w:numId="10">
    <w:abstractNumId w:val="15"/>
  </w:num>
  <w:num w:numId="11">
    <w:abstractNumId w:val="1"/>
  </w:num>
  <w:num w:numId="12">
    <w:abstractNumId w:val="0"/>
  </w:num>
  <w:num w:numId="13">
    <w:abstractNumId w:val="11"/>
  </w:num>
  <w:num w:numId="14">
    <w:abstractNumId w:val="8"/>
  </w:num>
  <w:num w:numId="15">
    <w:abstractNumId w:val="8"/>
  </w:num>
  <w:num w:numId="16">
    <w:abstractNumId w:val="8"/>
  </w:num>
  <w:num w:numId="17">
    <w:abstractNumId w:val="2"/>
  </w:num>
  <w:num w:numId="18">
    <w:abstractNumId w:val="8"/>
  </w:num>
  <w:num w:numId="19">
    <w:abstractNumId w:val="12"/>
  </w:num>
  <w:num w:numId="20">
    <w:abstractNumId w:val="8"/>
  </w:num>
  <w:num w:numId="21">
    <w:abstractNumId w:val="8"/>
  </w:num>
  <w:num w:numId="22">
    <w:abstractNumId w:val="18"/>
  </w:num>
  <w:num w:numId="23">
    <w:abstractNumId w:val="16"/>
  </w:num>
  <w:num w:numId="24">
    <w:abstractNumId w:val="14"/>
  </w:num>
  <w:num w:numId="25">
    <w:abstractNumId w:val="21"/>
  </w:num>
  <w:num w:numId="26">
    <w:abstractNumId w:val="19"/>
  </w:num>
  <w:num w:numId="27">
    <w:abstractNumId w:val="3"/>
  </w:num>
  <w:num w:numId="28">
    <w:abstractNumId w:val="17"/>
  </w:num>
  <w:num w:numId="29">
    <w:abstractNumId w:val="13"/>
  </w:num>
  <w:num w:numId="30">
    <w:abstractNumId w:val="22"/>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27"/>
    <w:rsid w:val="00000CF5"/>
    <w:rsid w:val="00000F6B"/>
    <w:rsid w:val="00004865"/>
    <w:rsid w:val="0000661F"/>
    <w:rsid w:val="00006A0E"/>
    <w:rsid w:val="0001413F"/>
    <w:rsid w:val="000145F2"/>
    <w:rsid w:val="00014653"/>
    <w:rsid w:val="000158FF"/>
    <w:rsid w:val="0001601F"/>
    <w:rsid w:val="00020A6A"/>
    <w:rsid w:val="00020D65"/>
    <w:rsid w:val="00020FA9"/>
    <w:rsid w:val="00022130"/>
    <w:rsid w:val="00022BE6"/>
    <w:rsid w:val="00022E57"/>
    <w:rsid w:val="00022F51"/>
    <w:rsid w:val="000256AE"/>
    <w:rsid w:val="00026179"/>
    <w:rsid w:val="000263DB"/>
    <w:rsid w:val="0002664B"/>
    <w:rsid w:val="00026A55"/>
    <w:rsid w:val="000272CE"/>
    <w:rsid w:val="000273CB"/>
    <w:rsid w:val="0002743E"/>
    <w:rsid w:val="000313C1"/>
    <w:rsid w:val="000320BB"/>
    <w:rsid w:val="00033514"/>
    <w:rsid w:val="00033A3F"/>
    <w:rsid w:val="00033A9D"/>
    <w:rsid w:val="00033D0E"/>
    <w:rsid w:val="00033F0B"/>
    <w:rsid w:val="000348CD"/>
    <w:rsid w:val="00034D30"/>
    <w:rsid w:val="000364F6"/>
    <w:rsid w:val="00036BEC"/>
    <w:rsid w:val="0003727E"/>
    <w:rsid w:val="0003757C"/>
    <w:rsid w:val="000411EA"/>
    <w:rsid w:val="00042D81"/>
    <w:rsid w:val="00044BCC"/>
    <w:rsid w:val="0004608F"/>
    <w:rsid w:val="00046FB2"/>
    <w:rsid w:val="0004731B"/>
    <w:rsid w:val="00052090"/>
    <w:rsid w:val="00052D94"/>
    <w:rsid w:val="00055837"/>
    <w:rsid w:val="00056C1E"/>
    <w:rsid w:val="00057B7A"/>
    <w:rsid w:val="00057F3B"/>
    <w:rsid w:val="0006017A"/>
    <w:rsid w:val="00061525"/>
    <w:rsid w:val="00061635"/>
    <w:rsid w:val="00062351"/>
    <w:rsid w:val="00063C6D"/>
    <w:rsid w:val="00064CD9"/>
    <w:rsid w:val="000653AF"/>
    <w:rsid w:val="00066067"/>
    <w:rsid w:val="00067BFD"/>
    <w:rsid w:val="00071E03"/>
    <w:rsid w:val="00072E27"/>
    <w:rsid w:val="000732C5"/>
    <w:rsid w:val="000751B7"/>
    <w:rsid w:val="00075999"/>
    <w:rsid w:val="00076E61"/>
    <w:rsid w:val="00076FD9"/>
    <w:rsid w:val="000802A1"/>
    <w:rsid w:val="0008179E"/>
    <w:rsid w:val="000827E5"/>
    <w:rsid w:val="00083987"/>
    <w:rsid w:val="00083E9F"/>
    <w:rsid w:val="000848BF"/>
    <w:rsid w:val="00087495"/>
    <w:rsid w:val="00087685"/>
    <w:rsid w:val="00087A69"/>
    <w:rsid w:val="00096BFB"/>
    <w:rsid w:val="000A0020"/>
    <w:rsid w:val="000A640C"/>
    <w:rsid w:val="000A645E"/>
    <w:rsid w:val="000B253F"/>
    <w:rsid w:val="000B3CC4"/>
    <w:rsid w:val="000B60D1"/>
    <w:rsid w:val="000C1950"/>
    <w:rsid w:val="000C21A4"/>
    <w:rsid w:val="000C2B86"/>
    <w:rsid w:val="000C575D"/>
    <w:rsid w:val="000C7A34"/>
    <w:rsid w:val="000D0132"/>
    <w:rsid w:val="000D0EC8"/>
    <w:rsid w:val="000D1AB2"/>
    <w:rsid w:val="000D21E2"/>
    <w:rsid w:val="000D27FF"/>
    <w:rsid w:val="000D442F"/>
    <w:rsid w:val="000D5070"/>
    <w:rsid w:val="000D5ED8"/>
    <w:rsid w:val="000E066A"/>
    <w:rsid w:val="000E090C"/>
    <w:rsid w:val="000E486C"/>
    <w:rsid w:val="000E5C56"/>
    <w:rsid w:val="000F014D"/>
    <w:rsid w:val="000F124E"/>
    <w:rsid w:val="000F14B3"/>
    <w:rsid w:val="000F3F07"/>
    <w:rsid w:val="000F4474"/>
    <w:rsid w:val="000F6AA2"/>
    <w:rsid w:val="000F799D"/>
    <w:rsid w:val="001042B5"/>
    <w:rsid w:val="0010493C"/>
    <w:rsid w:val="00104D7D"/>
    <w:rsid w:val="0010534A"/>
    <w:rsid w:val="001054FE"/>
    <w:rsid w:val="00107E69"/>
    <w:rsid w:val="00110ECB"/>
    <w:rsid w:val="00111416"/>
    <w:rsid w:val="00112D7D"/>
    <w:rsid w:val="00112DC7"/>
    <w:rsid w:val="001134CA"/>
    <w:rsid w:val="00113BE4"/>
    <w:rsid w:val="00114CC5"/>
    <w:rsid w:val="001178AA"/>
    <w:rsid w:val="001204AE"/>
    <w:rsid w:val="0012182F"/>
    <w:rsid w:val="00126DF3"/>
    <w:rsid w:val="001342B1"/>
    <w:rsid w:val="001349F0"/>
    <w:rsid w:val="00135403"/>
    <w:rsid w:val="0013643B"/>
    <w:rsid w:val="001421E2"/>
    <w:rsid w:val="00142EE8"/>
    <w:rsid w:val="0014349B"/>
    <w:rsid w:val="001468F5"/>
    <w:rsid w:val="00146B26"/>
    <w:rsid w:val="001502BF"/>
    <w:rsid w:val="00150A01"/>
    <w:rsid w:val="001510B1"/>
    <w:rsid w:val="001510F3"/>
    <w:rsid w:val="00152C9C"/>
    <w:rsid w:val="001530FB"/>
    <w:rsid w:val="00154AD3"/>
    <w:rsid w:val="00155B75"/>
    <w:rsid w:val="00155F58"/>
    <w:rsid w:val="0015692C"/>
    <w:rsid w:val="00163F49"/>
    <w:rsid w:val="00167DF6"/>
    <w:rsid w:val="001709E7"/>
    <w:rsid w:val="00171318"/>
    <w:rsid w:val="0017303C"/>
    <w:rsid w:val="00173B2D"/>
    <w:rsid w:val="00173C7F"/>
    <w:rsid w:val="001743DD"/>
    <w:rsid w:val="00174634"/>
    <w:rsid w:val="00176D35"/>
    <w:rsid w:val="00177222"/>
    <w:rsid w:val="0017723D"/>
    <w:rsid w:val="00177C60"/>
    <w:rsid w:val="00180665"/>
    <w:rsid w:val="0018156C"/>
    <w:rsid w:val="0018213A"/>
    <w:rsid w:val="00182F32"/>
    <w:rsid w:val="0018439A"/>
    <w:rsid w:val="00185794"/>
    <w:rsid w:val="00186FC1"/>
    <w:rsid w:val="0018782E"/>
    <w:rsid w:val="0019265E"/>
    <w:rsid w:val="00192C75"/>
    <w:rsid w:val="001931CD"/>
    <w:rsid w:val="001A1531"/>
    <w:rsid w:val="001A2E46"/>
    <w:rsid w:val="001A33D8"/>
    <w:rsid w:val="001A3B71"/>
    <w:rsid w:val="001A41E0"/>
    <w:rsid w:val="001A4B5A"/>
    <w:rsid w:val="001B087A"/>
    <w:rsid w:val="001B1F45"/>
    <w:rsid w:val="001B21BB"/>
    <w:rsid w:val="001B21FA"/>
    <w:rsid w:val="001B308D"/>
    <w:rsid w:val="001B6584"/>
    <w:rsid w:val="001B701E"/>
    <w:rsid w:val="001B74FC"/>
    <w:rsid w:val="001C16D1"/>
    <w:rsid w:val="001C2A72"/>
    <w:rsid w:val="001C562A"/>
    <w:rsid w:val="001C5637"/>
    <w:rsid w:val="001D001F"/>
    <w:rsid w:val="001D0F94"/>
    <w:rsid w:val="001D1163"/>
    <w:rsid w:val="001D1807"/>
    <w:rsid w:val="001D6D76"/>
    <w:rsid w:val="001E1C61"/>
    <w:rsid w:val="001E2E90"/>
    <w:rsid w:val="001E3840"/>
    <w:rsid w:val="001E3D07"/>
    <w:rsid w:val="001E6A88"/>
    <w:rsid w:val="001F1C89"/>
    <w:rsid w:val="001F4AA2"/>
    <w:rsid w:val="001F71D7"/>
    <w:rsid w:val="001F748E"/>
    <w:rsid w:val="001F7E93"/>
    <w:rsid w:val="002006DF"/>
    <w:rsid w:val="00201204"/>
    <w:rsid w:val="00201548"/>
    <w:rsid w:val="00204E40"/>
    <w:rsid w:val="00205482"/>
    <w:rsid w:val="00212EE0"/>
    <w:rsid w:val="00213428"/>
    <w:rsid w:val="002174F9"/>
    <w:rsid w:val="00217E64"/>
    <w:rsid w:val="00220A54"/>
    <w:rsid w:val="00225630"/>
    <w:rsid w:val="00225662"/>
    <w:rsid w:val="00227D5D"/>
    <w:rsid w:val="00230126"/>
    <w:rsid w:val="00230207"/>
    <w:rsid w:val="00232E31"/>
    <w:rsid w:val="002345ED"/>
    <w:rsid w:val="0023488E"/>
    <w:rsid w:val="00234BFC"/>
    <w:rsid w:val="0023526D"/>
    <w:rsid w:val="002358E1"/>
    <w:rsid w:val="002375DC"/>
    <w:rsid w:val="00237E3B"/>
    <w:rsid w:val="00246188"/>
    <w:rsid w:val="002472BD"/>
    <w:rsid w:val="00247B9A"/>
    <w:rsid w:val="00247D52"/>
    <w:rsid w:val="0025215D"/>
    <w:rsid w:val="00253315"/>
    <w:rsid w:val="0025431C"/>
    <w:rsid w:val="002554FB"/>
    <w:rsid w:val="002607D0"/>
    <w:rsid w:val="002616E7"/>
    <w:rsid w:val="0026360C"/>
    <w:rsid w:val="00263B9D"/>
    <w:rsid w:val="00263D2F"/>
    <w:rsid w:val="00264AAF"/>
    <w:rsid w:val="002652BC"/>
    <w:rsid w:val="002665FE"/>
    <w:rsid w:val="00274A87"/>
    <w:rsid w:val="00275FE9"/>
    <w:rsid w:val="00277542"/>
    <w:rsid w:val="00277A7A"/>
    <w:rsid w:val="002801CC"/>
    <w:rsid w:val="002816C7"/>
    <w:rsid w:val="00281DDA"/>
    <w:rsid w:val="002821AD"/>
    <w:rsid w:val="00282C4A"/>
    <w:rsid w:val="00283A67"/>
    <w:rsid w:val="00284F89"/>
    <w:rsid w:val="00287BA8"/>
    <w:rsid w:val="002909E1"/>
    <w:rsid w:val="00291A19"/>
    <w:rsid w:val="002934A2"/>
    <w:rsid w:val="00296217"/>
    <w:rsid w:val="002A03C4"/>
    <w:rsid w:val="002A13C3"/>
    <w:rsid w:val="002A29C8"/>
    <w:rsid w:val="002A341B"/>
    <w:rsid w:val="002A432E"/>
    <w:rsid w:val="002A6220"/>
    <w:rsid w:val="002A66D7"/>
    <w:rsid w:val="002B06BE"/>
    <w:rsid w:val="002B18D7"/>
    <w:rsid w:val="002B1B94"/>
    <w:rsid w:val="002B32A7"/>
    <w:rsid w:val="002B3967"/>
    <w:rsid w:val="002B3A4E"/>
    <w:rsid w:val="002B59D6"/>
    <w:rsid w:val="002B6A92"/>
    <w:rsid w:val="002C4A90"/>
    <w:rsid w:val="002C6437"/>
    <w:rsid w:val="002C65B7"/>
    <w:rsid w:val="002C76A7"/>
    <w:rsid w:val="002D0CF4"/>
    <w:rsid w:val="002D0D41"/>
    <w:rsid w:val="002D0F73"/>
    <w:rsid w:val="002D1CFB"/>
    <w:rsid w:val="002D2B5C"/>
    <w:rsid w:val="002D3A55"/>
    <w:rsid w:val="002D4B9C"/>
    <w:rsid w:val="002D5767"/>
    <w:rsid w:val="002E31E3"/>
    <w:rsid w:val="002E4B53"/>
    <w:rsid w:val="002E580D"/>
    <w:rsid w:val="002E7825"/>
    <w:rsid w:val="002F14E5"/>
    <w:rsid w:val="002F29AB"/>
    <w:rsid w:val="002F4304"/>
    <w:rsid w:val="002F4DCE"/>
    <w:rsid w:val="002F5E46"/>
    <w:rsid w:val="002F7132"/>
    <w:rsid w:val="002F7AF3"/>
    <w:rsid w:val="002F7D01"/>
    <w:rsid w:val="00301DE6"/>
    <w:rsid w:val="0030216D"/>
    <w:rsid w:val="00304F9E"/>
    <w:rsid w:val="00306DB4"/>
    <w:rsid w:val="00310DA8"/>
    <w:rsid w:val="00312247"/>
    <w:rsid w:val="003127C1"/>
    <w:rsid w:val="00315E84"/>
    <w:rsid w:val="00317392"/>
    <w:rsid w:val="00323EC5"/>
    <w:rsid w:val="003247F7"/>
    <w:rsid w:val="00324927"/>
    <w:rsid w:val="00324ED4"/>
    <w:rsid w:val="00324F81"/>
    <w:rsid w:val="00331970"/>
    <w:rsid w:val="003325A9"/>
    <w:rsid w:val="00332FF3"/>
    <w:rsid w:val="003359CA"/>
    <w:rsid w:val="00335A8D"/>
    <w:rsid w:val="00336DC7"/>
    <w:rsid w:val="00336F66"/>
    <w:rsid w:val="00337015"/>
    <w:rsid w:val="00337F84"/>
    <w:rsid w:val="00340952"/>
    <w:rsid w:val="003410FE"/>
    <w:rsid w:val="00342960"/>
    <w:rsid w:val="003434D8"/>
    <w:rsid w:val="0034428A"/>
    <w:rsid w:val="003445C6"/>
    <w:rsid w:val="00346102"/>
    <w:rsid w:val="00350838"/>
    <w:rsid w:val="003535A2"/>
    <w:rsid w:val="003552FC"/>
    <w:rsid w:val="0035672D"/>
    <w:rsid w:val="00357899"/>
    <w:rsid w:val="00361437"/>
    <w:rsid w:val="00362B86"/>
    <w:rsid w:val="003644A3"/>
    <w:rsid w:val="0036669C"/>
    <w:rsid w:val="00366D8A"/>
    <w:rsid w:val="00367020"/>
    <w:rsid w:val="0036798B"/>
    <w:rsid w:val="003704D4"/>
    <w:rsid w:val="00370C3D"/>
    <w:rsid w:val="00372B61"/>
    <w:rsid w:val="00372C94"/>
    <w:rsid w:val="00376C7C"/>
    <w:rsid w:val="003802B3"/>
    <w:rsid w:val="00381EB7"/>
    <w:rsid w:val="00382B08"/>
    <w:rsid w:val="003830E5"/>
    <w:rsid w:val="00384F77"/>
    <w:rsid w:val="00387399"/>
    <w:rsid w:val="00390914"/>
    <w:rsid w:val="00390C91"/>
    <w:rsid w:val="00392558"/>
    <w:rsid w:val="003933C3"/>
    <w:rsid w:val="003933F3"/>
    <w:rsid w:val="003934B5"/>
    <w:rsid w:val="003939A7"/>
    <w:rsid w:val="00394D04"/>
    <w:rsid w:val="00395147"/>
    <w:rsid w:val="00396D0A"/>
    <w:rsid w:val="003976A4"/>
    <w:rsid w:val="003A3187"/>
    <w:rsid w:val="003A31A0"/>
    <w:rsid w:val="003A3C56"/>
    <w:rsid w:val="003A3E3C"/>
    <w:rsid w:val="003A5848"/>
    <w:rsid w:val="003A5D3D"/>
    <w:rsid w:val="003A62F7"/>
    <w:rsid w:val="003A6826"/>
    <w:rsid w:val="003A795E"/>
    <w:rsid w:val="003B18C3"/>
    <w:rsid w:val="003B3694"/>
    <w:rsid w:val="003B4A1B"/>
    <w:rsid w:val="003B595F"/>
    <w:rsid w:val="003B6710"/>
    <w:rsid w:val="003C08AF"/>
    <w:rsid w:val="003C13F8"/>
    <w:rsid w:val="003C1695"/>
    <w:rsid w:val="003C4385"/>
    <w:rsid w:val="003C4DB6"/>
    <w:rsid w:val="003C50F0"/>
    <w:rsid w:val="003C6510"/>
    <w:rsid w:val="003C66AB"/>
    <w:rsid w:val="003C72DA"/>
    <w:rsid w:val="003D137C"/>
    <w:rsid w:val="003D2E87"/>
    <w:rsid w:val="003D305A"/>
    <w:rsid w:val="003D4026"/>
    <w:rsid w:val="003D40C4"/>
    <w:rsid w:val="003D41CB"/>
    <w:rsid w:val="003D5EBB"/>
    <w:rsid w:val="003D747C"/>
    <w:rsid w:val="003D7674"/>
    <w:rsid w:val="003D7F01"/>
    <w:rsid w:val="003E0BE1"/>
    <w:rsid w:val="003E0D94"/>
    <w:rsid w:val="003E25FD"/>
    <w:rsid w:val="003E3690"/>
    <w:rsid w:val="003E4FA9"/>
    <w:rsid w:val="003E63B2"/>
    <w:rsid w:val="003E6562"/>
    <w:rsid w:val="003E7AC1"/>
    <w:rsid w:val="003F2A6A"/>
    <w:rsid w:val="003F3377"/>
    <w:rsid w:val="003F4EBD"/>
    <w:rsid w:val="003F6682"/>
    <w:rsid w:val="003F7A7D"/>
    <w:rsid w:val="0040280C"/>
    <w:rsid w:val="00403DFA"/>
    <w:rsid w:val="0040622F"/>
    <w:rsid w:val="0040727A"/>
    <w:rsid w:val="00412287"/>
    <w:rsid w:val="004135E2"/>
    <w:rsid w:val="0041365F"/>
    <w:rsid w:val="004137B0"/>
    <w:rsid w:val="00417EB0"/>
    <w:rsid w:val="00421396"/>
    <w:rsid w:val="0042487D"/>
    <w:rsid w:val="00424B32"/>
    <w:rsid w:val="0042584B"/>
    <w:rsid w:val="00431586"/>
    <w:rsid w:val="00437B07"/>
    <w:rsid w:val="004402C4"/>
    <w:rsid w:val="004426EF"/>
    <w:rsid w:val="004543D4"/>
    <w:rsid w:val="00454ED8"/>
    <w:rsid w:val="00454FC8"/>
    <w:rsid w:val="00455411"/>
    <w:rsid w:val="00462803"/>
    <w:rsid w:val="004629CB"/>
    <w:rsid w:val="004663AE"/>
    <w:rsid w:val="00466601"/>
    <w:rsid w:val="00467178"/>
    <w:rsid w:val="00470B57"/>
    <w:rsid w:val="00472AC0"/>
    <w:rsid w:val="00476A3A"/>
    <w:rsid w:val="00477751"/>
    <w:rsid w:val="0048009C"/>
    <w:rsid w:val="004801DA"/>
    <w:rsid w:val="004802F5"/>
    <w:rsid w:val="00480A37"/>
    <w:rsid w:val="00480B98"/>
    <w:rsid w:val="00481362"/>
    <w:rsid w:val="004815FF"/>
    <w:rsid w:val="00481CDE"/>
    <w:rsid w:val="00483D45"/>
    <w:rsid w:val="0048650C"/>
    <w:rsid w:val="00486657"/>
    <w:rsid w:val="00486E13"/>
    <w:rsid w:val="004913CF"/>
    <w:rsid w:val="004915BF"/>
    <w:rsid w:val="00492DE9"/>
    <w:rsid w:val="00497A27"/>
    <w:rsid w:val="004A3C54"/>
    <w:rsid w:val="004B2362"/>
    <w:rsid w:val="004B38B7"/>
    <w:rsid w:val="004B68B6"/>
    <w:rsid w:val="004B7746"/>
    <w:rsid w:val="004C0B9A"/>
    <w:rsid w:val="004C2DE8"/>
    <w:rsid w:val="004C395B"/>
    <w:rsid w:val="004C3D7D"/>
    <w:rsid w:val="004C59AB"/>
    <w:rsid w:val="004C5FD9"/>
    <w:rsid w:val="004C664B"/>
    <w:rsid w:val="004D01A2"/>
    <w:rsid w:val="004D28DF"/>
    <w:rsid w:val="004D6953"/>
    <w:rsid w:val="004D753D"/>
    <w:rsid w:val="004D79BD"/>
    <w:rsid w:val="004D7E4D"/>
    <w:rsid w:val="004E4BB1"/>
    <w:rsid w:val="004E578C"/>
    <w:rsid w:val="004E5C50"/>
    <w:rsid w:val="004E6B10"/>
    <w:rsid w:val="004F125B"/>
    <w:rsid w:val="004F20F6"/>
    <w:rsid w:val="004F6035"/>
    <w:rsid w:val="005004A9"/>
    <w:rsid w:val="005021FC"/>
    <w:rsid w:val="00503A52"/>
    <w:rsid w:val="00504C03"/>
    <w:rsid w:val="005073DF"/>
    <w:rsid w:val="00507F0D"/>
    <w:rsid w:val="00510199"/>
    <w:rsid w:val="00510775"/>
    <w:rsid w:val="00510D6E"/>
    <w:rsid w:val="005156C5"/>
    <w:rsid w:val="00517147"/>
    <w:rsid w:val="00520C17"/>
    <w:rsid w:val="00520DED"/>
    <w:rsid w:val="00520E05"/>
    <w:rsid w:val="00520EBD"/>
    <w:rsid w:val="005235A5"/>
    <w:rsid w:val="0052460C"/>
    <w:rsid w:val="00525554"/>
    <w:rsid w:val="0052645D"/>
    <w:rsid w:val="00526D0C"/>
    <w:rsid w:val="00527164"/>
    <w:rsid w:val="00527464"/>
    <w:rsid w:val="0053116E"/>
    <w:rsid w:val="00532B5D"/>
    <w:rsid w:val="00532C59"/>
    <w:rsid w:val="00533B5F"/>
    <w:rsid w:val="00534168"/>
    <w:rsid w:val="00535006"/>
    <w:rsid w:val="00535645"/>
    <w:rsid w:val="0053761B"/>
    <w:rsid w:val="00540FF1"/>
    <w:rsid w:val="00544401"/>
    <w:rsid w:val="00545EE7"/>
    <w:rsid w:val="00546DE3"/>
    <w:rsid w:val="0054713C"/>
    <w:rsid w:val="00547350"/>
    <w:rsid w:val="00550115"/>
    <w:rsid w:val="005503B0"/>
    <w:rsid w:val="005504C3"/>
    <w:rsid w:val="00551EAA"/>
    <w:rsid w:val="0055285F"/>
    <w:rsid w:val="00553021"/>
    <w:rsid w:val="0055397C"/>
    <w:rsid w:val="00554939"/>
    <w:rsid w:val="00555288"/>
    <w:rsid w:val="00556416"/>
    <w:rsid w:val="00561B4F"/>
    <w:rsid w:val="00561E89"/>
    <w:rsid w:val="00564222"/>
    <w:rsid w:val="005674E9"/>
    <w:rsid w:val="00567A84"/>
    <w:rsid w:val="00567AC7"/>
    <w:rsid w:val="005729E9"/>
    <w:rsid w:val="00577619"/>
    <w:rsid w:val="00581504"/>
    <w:rsid w:val="00581AAC"/>
    <w:rsid w:val="005825A8"/>
    <w:rsid w:val="0058346D"/>
    <w:rsid w:val="0058617A"/>
    <w:rsid w:val="0059276A"/>
    <w:rsid w:val="0059701C"/>
    <w:rsid w:val="005A26DD"/>
    <w:rsid w:val="005A2709"/>
    <w:rsid w:val="005A65AD"/>
    <w:rsid w:val="005A6869"/>
    <w:rsid w:val="005A72B7"/>
    <w:rsid w:val="005B0732"/>
    <w:rsid w:val="005B0859"/>
    <w:rsid w:val="005B1802"/>
    <w:rsid w:val="005B24E3"/>
    <w:rsid w:val="005B39F3"/>
    <w:rsid w:val="005B58A9"/>
    <w:rsid w:val="005B5C8D"/>
    <w:rsid w:val="005C0341"/>
    <w:rsid w:val="005C1527"/>
    <w:rsid w:val="005C4208"/>
    <w:rsid w:val="005C5476"/>
    <w:rsid w:val="005C6166"/>
    <w:rsid w:val="005C64BD"/>
    <w:rsid w:val="005C73B4"/>
    <w:rsid w:val="005D06EE"/>
    <w:rsid w:val="005D4244"/>
    <w:rsid w:val="005D4D2D"/>
    <w:rsid w:val="005D4EF4"/>
    <w:rsid w:val="005D69C5"/>
    <w:rsid w:val="005D7F5E"/>
    <w:rsid w:val="005E0AFD"/>
    <w:rsid w:val="005E1EF7"/>
    <w:rsid w:val="005E3238"/>
    <w:rsid w:val="005E3D9C"/>
    <w:rsid w:val="005E4A3C"/>
    <w:rsid w:val="005E647C"/>
    <w:rsid w:val="005F13B8"/>
    <w:rsid w:val="005F2904"/>
    <w:rsid w:val="005F3F55"/>
    <w:rsid w:val="005F47F9"/>
    <w:rsid w:val="005F5E25"/>
    <w:rsid w:val="005F661F"/>
    <w:rsid w:val="005F6633"/>
    <w:rsid w:val="005F6CF5"/>
    <w:rsid w:val="00601AEA"/>
    <w:rsid w:val="00601AFD"/>
    <w:rsid w:val="006051A3"/>
    <w:rsid w:val="0060671A"/>
    <w:rsid w:val="00606D94"/>
    <w:rsid w:val="006107EB"/>
    <w:rsid w:val="006108C4"/>
    <w:rsid w:val="006111FD"/>
    <w:rsid w:val="00611942"/>
    <w:rsid w:val="00611BE7"/>
    <w:rsid w:val="00616037"/>
    <w:rsid w:val="0061631E"/>
    <w:rsid w:val="00616B6D"/>
    <w:rsid w:val="00620DDA"/>
    <w:rsid w:val="00622CC1"/>
    <w:rsid w:val="0062329F"/>
    <w:rsid w:val="00624D87"/>
    <w:rsid w:val="00625DD6"/>
    <w:rsid w:val="00627C95"/>
    <w:rsid w:val="00630435"/>
    <w:rsid w:val="006327CE"/>
    <w:rsid w:val="00632BCA"/>
    <w:rsid w:val="00633AE7"/>
    <w:rsid w:val="006346E8"/>
    <w:rsid w:val="00634C6F"/>
    <w:rsid w:val="0063513F"/>
    <w:rsid w:val="00640F41"/>
    <w:rsid w:val="00641222"/>
    <w:rsid w:val="00641A85"/>
    <w:rsid w:val="00642C3E"/>
    <w:rsid w:val="00644635"/>
    <w:rsid w:val="006453A3"/>
    <w:rsid w:val="00645405"/>
    <w:rsid w:val="006458AC"/>
    <w:rsid w:val="00646C61"/>
    <w:rsid w:val="00646FB0"/>
    <w:rsid w:val="006552BE"/>
    <w:rsid w:val="00657057"/>
    <w:rsid w:val="00660C1E"/>
    <w:rsid w:val="00661244"/>
    <w:rsid w:val="00663FB1"/>
    <w:rsid w:val="0066527B"/>
    <w:rsid w:val="006654F4"/>
    <w:rsid w:val="0066593A"/>
    <w:rsid w:val="0066615A"/>
    <w:rsid w:val="0066626D"/>
    <w:rsid w:val="00667AFB"/>
    <w:rsid w:val="00670F9A"/>
    <w:rsid w:val="00671079"/>
    <w:rsid w:val="00671451"/>
    <w:rsid w:val="00674843"/>
    <w:rsid w:val="00674EFE"/>
    <w:rsid w:val="0067572F"/>
    <w:rsid w:val="00675AFC"/>
    <w:rsid w:val="00676B6B"/>
    <w:rsid w:val="006838CD"/>
    <w:rsid w:val="00684276"/>
    <w:rsid w:val="00684F66"/>
    <w:rsid w:val="0068751E"/>
    <w:rsid w:val="00687C47"/>
    <w:rsid w:val="006929E5"/>
    <w:rsid w:val="00694D1F"/>
    <w:rsid w:val="00695F50"/>
    <w:rsid w:val="006971C5"/>
    <w:rsid w:val="00697D24"/>
    <w:rsid w:val="006A000D"/>
    <w:rsid w:val="006A00EE"/>
    <w:rsid w:val="006A2994"/>
    <w:rsid w:val="006A2FB4"/>
    <w:rsid w:val="006A3153"/>
    <w:rsid w:val="006A365D"/>
    <w:rsid w:val="006A3795"/>
    <w:rsid w:val="006A45B2"/>
    <w:rsid w:val="006A4AB0"/>
    <w:rsid w:val="006A4F5E"/>
    <w:rsid w:val="006A5FB5"/>
    <w:rsid w:val="006A6A0E"/>
    <w:rsid w:val="006A79BC"/>
    <w:rsid w:val="006A7DC4"/>
    <w:rsid w:val="006B0DD6"/>
    <w:rsid w:val="006B1C27"/>
    <w:rsid w:val="006B2DF9"/>
    <w:rsid w:val="006B3A05"/>
    <w:rsid w:val="006B3F78"/>
    <w:rsid w:val="006B538A"/>
    <w:rsid w:val="006B59BA"/>
    <w:rsid w:val="006C03CB"/>
    <w:rsid w:val="006C1951"/>
    <w:rsid w:val="006C2C8F"/>
    <w:rsid w:val="006C3A0D"/>
    <w:rsid w:val="006C683A"/>
    <w:rsid w:val="006C7727"/>
    <w:rsid w:val="006D0887"/>
    <w:rsid w:val="006D2100"/>
    <w:rsid w:val="006D22D3"/>
    <w:rsid w:val="006D39A0"/>
    <w:rsid w:val="006D5543"/>
    <w:rsid w:val="006D6FA8"/>
    <w:rsid w:val="006D71DE"/>
    <w:rsid w:val="006D77AA"/>
    <w:rsid w:val="006E05BD"/>
    <w:rsid w:val="006E1B2C"/>
    <w:rsid w:val="006E3961"/>
    <w:rsid w:val="006E3E16"/>
    <w:rsid w:val="006E4C3A"/>
    <w:rsid w:val="006E644B"/>
    <w:rsid w:val="006E6704"/>
    <w:rsid w:val="006E6768"/>
    <w:rsid w:val="006E6CFE"/>
    <w:rsid w:val="006F45AD"/>
    <w:rsid w:val="006F5672"/>
    <w:rsid w:val="00700C48"/>
    <w:rsid w:val="007042E3"/>
    <w:rsid w:val="00706166"/>
    <w:rsid w:val="0071056F"/>
    <w:rsid w:val="00710B41"/>
    <w:rsid w:val="007124F5"/>
    <w:rsid w:val="0071266D"/>
    <w:rsid w:val="00713A8B"/>
    <w:rsid w:val="00714183"/>
    <w:rsid w:val="007142F3"/>
    <w:rsid w:val="00715F3C"/>
    <w:rsid w:val="0071652D"/>
    <w:rsid w:val="007178C1"/>
    <w:rsid w:val="00721296"/>
    <w:rsid w:val="007218C0"/>
    <w:rsid w:val="007221C9"/>
    <w:rsid w:val="00722794"/>
    <w:rsid w:val="00723320"/>
    <w:rsid w:val="00724198"/>
    <w:rsid w:val="00724439"/>
    <w:rsid w:val="00725384"/>
    <w:rsid w:val="0072714F"/>
    <w:rsid w:val="00727CDE"/>
    <w:rsid w:val="00730B36"/>
    <w:rsid w:val="0073101E"/>
    <w:rsid w:val="007311F4"/>
    <w:rsid w:val="00732A4A"/>
    <w:rsid w:val="00733F26"/>
    <w:rsid w:val="00735F0A"/>
    <w:rsid w:val="0073761B"/>
    <w:rsid w:val="00742086"/>
    <w:rsid w:val="0074294F"/>
    <w:rsid w:val="0074335F"/>
    <w:rsid w:val="0074498B"/>
    <w:rsid w:val="00746EFF"/>
    <w:rsid w:val="00747FE5"/>
    <w:rsid w:val="00750308"/>
    <w:rsid w:val="00750B81"/>
    <w:rsid w:val="00752DAA"/>
    <w:rsid w:val="00752FF5"/>
    <w:rsid w:val="00754771"/>
    <w:rsid w:val="00754D40"/>
    <w:rsid w:val="007578DF"/>
    <w:rsid w:val="007603E2"/>
    <w:rsid w:val="0076053A"/>
    <w:rsid w:val="00760D24"/>
    <w:rsid w:val="00761B4F"/>
    <w:rsid w:val="00764BA3"/>
    <w:rsid w:val="00765647"/>
    <w:rsid w:val="00766824"/>
    <w:rsid w:val="007673C1"/>
    <w:rsid w:val="00770950"/>
    <w:rsid w:val="007723F3"/>
    <w:rsid w:val="007725E4"/>
    <w:rsid w:val="007752F7"/>
    <w:rsid w:val="007803A7"/>
    <w:rsid w:val="00780D56"/>
    <w:rsid w:val="007815E0"/>
    <w:rsid w:val="007822B9"/>
    <w:rsid w:val="00782F13"/>
    <w:rsid w:val="00785C00"/>
    <w:rsid w:val="00787489"/>
    <w:rsid w:val="0078763D"/>
    <w:rsid w:val="00790E4D"/>
    <w:rsid w:val="007910D4"/>
    <w:rsid w:val="00791EC0"/>
    <w:rsid w:val="00796FBA"/>
    <w:rsid w:val="00797E16"/>
    <w:rsid w:val="007A270E"/>
    <w:rsid w:val="007A3553"/>
    <w:rsid w:val="007A432D"/>
    <w:rsid w:val="007A5023"/>
    <w:rsid w:val="007A6309"/>
    <w:rsid w:val="007A7100"/>
    <w:rsid w:val="007A7DE7"/>
    <w:rsid w:val="007B0259"/>
    <w:rsid w:val="007B050A"/>
    <w:rsid w:val="007B1231"/>
    <w:rsid w:val="007B354F"/>
    <w:rsid w:val="007B3A6E"/>
    <w:rsid w:val="007B3BE4"/>
    <w:rsid w:val="007B5C31"/>
    <w:rsid w:val="007B62A0"/>
    <w:rsid w:val="007B6658"/>
    <w:rsid w:val="007B7B36"/>
    <w:rsid w:val="007C2823"/>
    <w:rsid w:val="007C427A"/>
    <w:rsid w:val="007C5508"/>
    <w:rsid w:val="007C63F4"/>
    <w:rsid w:val="007C6BC6"/>
    <w:rsid w:val="007C78EA"/>
    <w:rsid w:val="007D0B56"/>
    <w:rsid w:val="007D0F83"/>
    <w:rsid w:val="007D1167"/>
    <w:rsid w:val="007D12D6"/>
    <w:rsid w:val="007D1973"/>
    <w:rsid w:val="007D1DAD"/>
    <w:rsid w:val="007D21DB"/>
    <w:rsid w:val="007D3AE1"/>
    <w:rsid w:val="007D52BF"/>
    <w:rsid w:val="007E39B9"/>
    <w:rsid w:val="007E3E03"/>
    <w:rsid w:val="007E4923"/>
    <w:rsid w:val="007E67ED"/>
    <w:rsid w:val="007F61FF"/>
    <w:rsid w:val="007F652E"/>
    <w:rsid w:val="008007E2"/>
    <w:rsid w:val="00800958"/>
    <w:rsid w:val="00800D3A"/>
    <w:rsid w:val="00803C49"/>
    <w:rsid w:val="008052AE"/>
    <w:rsid w:val="0080798D"/>
    <w:rsid w:val="00807F09"/>
    <w:rsid w:val="00810C53"/>
    <w:rsid w:val="00811386"/>
    <w:rsid w:val="00812DF5"/>
    <w:rsid w:val="0081438B"/>
    <w:rsid w:val="00815041"/>
    <w:rsid w:val="00815C44"/>
    <w:rsid w:val="00817B38"/>
    <w:rsid w:val="00821A13"/>
    <w:rsid w:val="00821B4A"/>
    <w:rsid w:val="008220BA"/>
    <w:rsid w:val="00823F0D"/>
    <w:rsid w:val="0082537F"/>
    <w:rsid w:val="00825A95"/>
    <w:rsid w:val="0083441B"/>
    <w:rsid w:val="0083728C"/>
    <w:rsid w:val="00840B1D"/>
    <w:rsid w:val="00841521"/>
    <w:rsid w:val="0084376E"/>
    <w:rsid w:val="008467B9"/>
    <w:rsid w:val="00846C2F"/>
    <w:rsid w:val="00847256"/>
    <w:rsid w:val="00852D88"/>
    <w:rsid w:val="008542D3"/>
    <w:rsid w:val="00855CE7"/>
    <w:rsid w:val="0085675B"/>
    <w:rsid w:val="00856D1D"/>
    <w:rsid w:val="008629B5"/>
    <w:rsid w:val="008634F0"/>
    <w:rsid w:val="00863F05"/>
    <w:rsid w:val="00864F94"/>
    <w:rsid w:val="00864FD5"/>
    <w:rsid w:val="00871937"/>
    <w:rsid w:val="00872FD6"/>
    <w:rsid w:val="0087382D"/>
    <w:rsid w:val="00874920"/>
    <w:rsid w:val="00875986"/>
    <w:rsid w:val="00876EF1"/>
    <w:rsid w:val="00881118"/>
    <w:rsid w:val="00885155"/>
    <w:rsid w:val="00891027"/>
    <w:rsid w:val="00891A14"/>
    <w:rsid w:val="0089344F"/>
    <w:rsid w:val="0089640E"/>
    <w:rsid w:val="00896E9B"/>
    <w:rsid w:val="008A0EAF"/>
    <w:rsid w:val="008A1371"/>
    <w:rsid w:val="008A2347"/>
    <w:rsid w:val="008A25D7"/>
    <w:rsid w:val="008A2C02"/>
    <w:rsid w:val="008A2DF0"/>
    <w:rsid w:val="008A7157"/>
    <w:rsid w:val="008B0E9B"/>
    <w:rsid w:val="008B5274"/>
    <w:rsid w:val="008B7F76"/>
    <w:rsid w:val="008C50ED"/>
    <w:rsid w:val="008C6088"/>
    <w:rsid w:val="008D1C9C"/>
    <w:rsid w:val="008D42CE"/>
    <w:rsid w:val="008D4640"/>
    <w:rsid w:val="008D4C4C"/>
    <w:rsid w:val="008D4F85"/>
    <w:rsid w:val="008D7479"/>
    <w:rsid w:val="008D7ED6"/>
    <w:rsid w:val="008E0D44"/>
    <w:rsid w:val="008E1B94"/>
    <w:rsid w:val="008E1D99"/>
    <w:rsid w:val="008E3729"/>
    <w:rsid w:val="008E4151"/>
    <w:rsid w:val="008E421B"/>
    <w:rsid w:val="008E4A1A"/>
    <w:rsid w:val="008E4A61"/>
    <w:rsid w:val="008E55F0"/>
    <w:rsid w:val="008E64D9"/>
    <w:rsid w:val="008E748A"/>
    <w:rsid w:val="008F0C52"/>
    <w:rsid w:val="008F21A5"/>
    <w:rsid w:val="008F2D1D"/>
    <w:rsid w:val="008F2E94"/>
    <w:rsid w:val="008F5BA5"/>
    <w:rsid w:val="008F628C"/>
    <w:rsid w:val="008F7369"/>
    <w:rsid w:val="008F7376"/>
    <w:rsid w:val="008F73C2"/>
    <w:rsid w:val="008F7CA0"/>
    <w:rsid w:val="00902124"/>
    <w:rsid w:val="00902152"/>
    <w:rsid w:val="00902B88"/>
    <w:rsid w:val="00902F01"/>
    <w:rsid w:val="0090369F"/>
    <w:rsid w:val="009040DB"/>
    <w:rsid w:val="00904F80"/>
    <w:rsid w:val="009050BC"/>
    <w:rsid w:val="00905912"/>
    <w:rsid w:val="00906745"/>
    <w:rsid w:val="00907602"/>
    <w:rsid w:val="009078EE"/>
    <w:rsid w:val="00914285"/>
    <w:rsid w:val="009147F1"/>
    <w:rsid w:val="00914E37"/>
    <w:rsid w:val="009212B8"/>
    <w:rsid w:val="00921A95"/>
    <w:rsid w:val="009248E8"/>
    <w:rsid w:val="00924CCC"/>
    <w:rsid w:val="00925571"/>
    <w:rsid w:val="0092668C"/>
    <w:rsid w:val="009274BF"/>
    <w:rsid w:val="00931D43"/>
    <w:rsid w:val="0093251C"/>
    <w:rsid w:val="0093389A"/>
    <w:rsid w:val="0093407D"/>
    <w:rsid w:val="00934FA8"/>
    <w:rsid w:val="009357DA"/>
    <w:rsid w:val="009374D5"/>
    <w:rsid w:val="00940699"/>
    <w:rsid w:val="00940E4F"/>
    <w:rsid w:val="00941292"/>
    <w:rsid w:val="009415A1"/>
    <w:rsid w:val="00944E90"/>
    <w:rsid w:val="00946BE5"/>
    <w:rsid w:val="009475D0"/>
    <w:rsid w:val="009514B1"/>
    <w:rsid w:val="0095151B"/>
    <w:rsid w:val="00951526"/>
    <w:rsid w:val="00956BBE"/>
    <w:rsid w:val="009601B8"/>
    <w:rsid w:val="009603EA"/>
    <w:rsid w:val="00961198"/>
    <w:rsid w:val="00961D89"/>
    <w:rsid w:val="00962F80"/>
    <w:rsid w:val="00962F99"/>
    <w:rsid w:val="00962FBE"/>
    <w:rsid w:val="009659C3"/>
    <w:rsid w:val="00965A6F"/>
    <w:rsid w:val="009666FC"/>
    <w:rsid w:val="00970A02"/>
    <w:rsid w:val="00970DE6"/>
    <w:rsid w:val="009715ED"/>
    <w:rsid w:val="00972079"/>
    <w:rsid w:val="009727B2"/>
    <w:rsid w:val="009738B5"/>
    <w:rsid w:val="00974F4B"/>
    <w:rsid w:val="0097645C"/>
    <w:rsid w:val="009774DD"/>
    <w:rsid w:val="0098016F"/>
    <w:rsid w:val="009806D3"/>
    <w:rsid w:val="00981FCB"/>
    <w:rsid w:val="00986469"/>
    <w:rsid w:val="00990D01"/>
    <w:rsid w:val="00990E9A"/>
    <w:rsid w:val="0099366C"/>
    <w:rsid w:val="00993DB8"/>
    <w:rsid w:val="00994CF5"/>
    <w:rsid w:val="00996B78"/>
    <w:rsid w:val="009A01C4"/>
    <w:rsid w:val="009A3554"/>
    <w:rsid w:val="009A3591"/>
    <w:rsid w:val="009A3617"/>
    <w:rsid w:val="009A3C0D"/>
    <w:rsid w:val="009A46E6"/>
    <w:rsid w:val="009A5C36"/>
    <w:rsid w:val="009B00F2"/>
    <w:rsid w:val="009B1A45"/>
    <w:rsid w:val="009B2CFF"/>
    <w:rsid w:val="009B475A"/>
    <w:rsid w:val="009B5C7E"/>
    <w:rsid w:val="009C201A"/>
    <w:rsid w:val="009C2D7D"/>
    <w:rsid w:val="009C36B7"/>
    <w:rsid w:val="009C74AF"/>
    <w:rsid w:val="009D0601"/>
    <w:rsid w:val="009D1BE3"/>
    <w:rsid w:val="009D551D"/>
    <w:rsid w:val="009D55FB"/>
    <w:rsid w:val="009D6D43"/>
    <w:rsid w:val="009E06A4"/>
    <w:rsid w:val="009E2025"/>
    <w:rsid w:val="009E2A19"/>
    <w:rsid w:val="009E3B97"/>
    <w:rsid w:val="009E4509"/>
    <w:rsid w:val="009E52F3"/>
    <w:rsid w:val="009E69E2"/>
    <w:rsid w:val="009E6E08"/>
    <w:rsid w:val="009F036D"/>
    <w:rsid w:val="009F0567"/>
    <w:rsid w:val="009F0FEA"/>
    <w:rsid w:val="009F36C6"/>
    <w:rsid w:val="009F42B5"/>
    <w:rsid w:val="009F5F89"/>
    <w:rsid w:val="00A0650B"/>
    <w:rsid w:val="00A152A0"/>
    <w:rsid w:val="00A17099"/>
    <w:rsid w:val="00A1783F"/>
    <w:rsid w:val="00A17ED9"/>
    <w:rsid w:val="00A21032"/>
    <w:rsid w:val="00A21B45"/>
    <w:rsid w:val="00A22E09"/>
    <w:rsid w:val="00A2374B"/>
    <w:rsid w:val="00A238D7"/>
    <w:rsid w:val="00A24F16"/>
    <w:rsid w:val="00A24F78"/>
    <w:rsid w:val="00A254A4"/>
    <w:rsid w:val="00A256AF"/>
    <w:rsid w:val="00A3271B"/>
    <w:rsid w:val="00A32A1A"/>
    <w:rsid w:val="00A3334A"/>
    <w:rsid w:val="00A34A89"/>
    <w:rsid w:val="00A35162"/>
    <w:rsid w:val="00A36473"/>
    <w:rsid w:val="00A365A6"/>
    <w:rsid w:val="00A37D41"/>
    <w:rsid w:val="00A409B9"/>
    <w:rsid w:val="00A4159C"/>
    <w:rsid w:val="00A41FAE"/>
    <w:rsid w:val="00A43E0C"/>
    <w:rsid w:val="00A461C0"/>
    <w:rsid w:val="00A47B9B"/>
    <w:rsid w:val="00A5027B"/>
    <w:rsid w:val="00A56A3F"/>
    <w:rsid w:val="00A57DF4"/>
    <w:rsid w:val="00A60A02"/>
    <w:rsid w:val="00A64842"/>
    <w:rsid w:val="00A649AF"/>
    <w:rsid w:val="00A6562D"/>
    <w:rsid w:val="00A71B6A"/>
    <w:rsid w:val="00A73401"/>
    <w:rsid w:val="00A74192"/>
    <w:rsid w:val="00A765F9"/>
    <w:rsid w:val="00A77520"/>
    <w:rsid w:val="00A806CE"/>
    <w:rsid w:val="00A8090F"/>
    <w:rsid w:val="00A80A18"/>
    <w:rsid w:val="00A81E52"/>
    <w:rsid w:val="00A82725"/>
    <w:rsid w:val="00A82C6F"/>
    <w:rsid w:val="00A83A70"/>
    <w:rsid w:val="00A84AFD"/>
    <w:rsid w:val="00A85BCE"/>
    <w:rsid w:val="00A862C1"/>
    <w:rsid w:val="00A9100A"/>
    <w:rsid w:val="00A911FB"/>
    <w:rsid w:val="00A92D5C"/>
    <w:rsid w:val="00A93423"/>
    <w:rsid w:val="00A93870"/>
    <w:rsid w:val="00A94904"/>
    <w:rsid w:val="00A949D9"/>
    <w:rsid w:val="00A94CC7"/>
    <w:rsid w:val="00A97D80"/>
    <w:rsid w:val="00AA5103"/>
    <w:rsid w:val="00AA5B3C"/>
    <w:rsid w:val="00AA5E86"/>
    <w:rsid w:val="00AA71F7"/>
    <w:rsid w:val="00AA74F5"/>
    <w:rsid w:val="00AB0105"/>
    <w:rsid w:val="00AB080B"/>
    <w:rsid w:val="00AB0C48"/>
    <w:rsid w:val="00AB166B"/>
    <w:rsid w:val="00AB33AC"/>
    <w:rsid w:val="00AB35C6"/>
    <w:rsid w:val="00AB4FDC"/>
    <w:rsid w:val="00AB7026"/>
    <w:rsid w:val="00AB74DA"/>
    <w:rsid w:val="00AC0C56"/>
    <w:rsid w:val="00AC1081"/>
    <w:rsid w:val="00AC55B2"/>
    <w:rsid w:val="00AD0A34"/>
    <w:rsid w:val="00AD1818"/>
    <w:rsid w:val="00AD1F5D"/>
    <w:rsid w:val="00AD436A"/>
    <w:rsid w:val="00AD51C6"/>
    <w:rsid w:val="00AD69E8"/>
    <w:rsid w:val="00AD735D"/>
    <w:rsid w:val="00AE0374"/>
    <w:rsid w:val="00AE0D2D"/>
    <w:rsid w:val="00AE44E7"/>
    <w:rsid w:val="00AE489B"/>
    <w:rsid w:val="00AE4DBD"/>
    <w:rsid w:val="00AE7ACB"/>
    <w:rsid w:val="00AF1404"/>
    <w:rsid w:val="00AF305E"/>
    <w:rsid w:val="00AF454E"/>
    <w:rsid w:val="00AF5BE0"/>
    <w:rsid w:val="00AF6792"/>
    <w:rsid w:val="00AF7466"/>
    <w:rsid w:val="00B005BC"/>
    <w:rsid w:val="00B0214D"/>
    <w:rsid w:val="00B0368A"/>
    <w:rsid w:val="00B04AFE"/>
    <w:rsid w:val="00B050A1"/>
    <w:rsid w:val="00B07290"/>
    <w:rsid w:val="00B1037E"/>
    <w:rsid w:val="00B113EA"/>
    <w:rsid w:val="00B11433"/>
    <w:rsid w:val="00B12F7C"/>
    <w:rsid w:val="00B13195"/>
    <w:rsid w:val="00B13616"/>
    <w:rsid w:val="00B1538B"/>
    <w:rsid w:val="00B1753D"/>
    <w:rsid w:val="00B225F8"/>
    <w:rsid w:val="00B22E4F"/>
    <w:rsid w:val="00B2604A"/>
    <w:rsid w:val="00B27895"/>
    <w:rsid w:val="00B27D76"/>
    <w:rsid w:val="00B27F37"/>
    <w:rsid w:val="00B3087C"/>
    <w:rsid w:val="00B310B9"/>
    <w:rsid w:val="00B3444E"/>
    <w:rsid w:val="00B347BA"/>
    <w:rsid w:val="00B34D9C"/>
    <w:rsid w:val="00B3579D"/>
    <w:rsid w:val="00B36FFA"/>
    <w:rsid w:val="00B37737"/>
    <w:rsid w:val="00B44253"/>
    <w:rsid w:val="00B4430C"/>
    <w:rsid w:val="00B46CEC"/>
    <w:rsid w:val="00B507F7"/>
    <w:rsid w:val="00B53F4E"/>
    <w:rsid w:val="00B546CF"/>
    <w:rsid w:val="00B61B4A"/>
    <w:rsid w:val="00B62F6C"/>
    <w:rsid w:val="00B6423E"/>
    <w:rsid w:val="00B654AE"/>
    <w:rsid w:val="00B6560E"/>
    <w:rsid w:val="00B66291"/>
    <w:rsid w:val="00B66B34"/>
    <w:rsid w:val="00B7101C"/>
    <w:rsid w:val="00B71C67"/>
    <w:rsid w:val="00B72369"/>
    <w:rsid w:val="00B72835"/>
    <w:rsid w:val="00B7382E"/>
    <w:rsid w:val="00B75C8C"/>
    <w:rsid w:val="00B75CBE"/>
    <w:rsid w:val="00B80A23"/>
    <w:rsid w:val="00B81F39"/>
    <w:rsid w:val="00B85077"/>
    <w:rsid w:val="00B8523E"/>
    <w:rsid w:val="00B86B36"/>
    <w:rsid w:val="00B87F44"/>
    <w:rsid w:val="00B91C20"/>
    <w:rsid w:val="00B91EC5"/>
    <w:rsid w:val="00B92770"/>
    <w:rsid w:val="00B948EB"/>
    <w:rsid w:val="00B94D6F"/>
    <w:rsid w:val="00B95552"/>
    <w:rsid w:val="00B9655F"/>
    <w:rsid w:val="00B97F89"/>
    <w:rsid w:val="00BA1B90"/>
    <w:rsid w:val="00BA38F4"/>
    <w:rsid w:val="00BA4D7A"/>
    <w:rsid w:val="00BA61C4"/>
    <w:rsid w:val="00BA66FD"/>
    <w:rsid w:val="00BA72FC"/>
    <w:rsid w:val="00BB14CE"/>
    <w:rsid w:val="00BB16B2"/>
    <w:rsid w:val="00BB1EAA"/>
    <w:rsid w:val="00BB20FD"/>
    <w:rsid w:val="00BB27D9"/>
    <w:rsid w:val="00BB2919"/>
    <w:rsid w:val="00BB39E9"/>
    <w:rsid w:val="00BB45DB"/>
    <w:rsid w:val="00BB4D13"/>
    <w:rsid w:val="00BB5E22"/>
    <w:rsid w:val="00BB75E9"/>
    <w:rsid w:val="00BB77A4"/>
    <w:rsid w:val="00BC1593"/>
    <w:rsid w:val="00BC2F96"/>
    <w:rsid w:val="00BC4A42"/>
    <w:rsid w:val="00BC51F3"/>
    <w:rsid w:val="00BD0642"/>
    <w:rsid w:val="00BD185B"/>
    <w:rsid w:val="00BD260A"/>
    <w:rsid w:val="00BD5997"/>
    <w:rsid w:val="00BD5C17"/>
    <w:rsid w:val="00BD6BA6"/>
    <w:rsid w:val="00BD725F"/>
    <w:rsid w:val="00BD7468"/>
    <w:rsid w:val="00BE19B9"/>
    <w:rsid w:val="00BE40C7"/>
    <w:rsid w:val="00BE4264"/>
    <w:rsid w:val="00BE50F6"/>
    <w:rsid w:val="00BE58E8"/>
    <w:rsid w:val="00BE5DF4"/>
    <w:rsid w:val="00BE62CA"/>
    <w:rsid w:val="00BE6326"/>
    <w:rsid w:val="00BE6B0D"/>
    <w:rsid w:val="00BE78F9"/>
    <w:rsid w:val="00BF1272"/>
    <w:rsid w:val="00BF305A"/>
    <w:rsid w:val="00BF3DCF"/>
    <w:rsid w:val="00BF42C6"/>
    <w:rsid w:val="00BF5308"/>
    <w:rsid w:val="00BF5A8D"/>
    <w:rsid w:val="00C00880"/>
    <w:rsid w:val="00C04C5C"/>
    <w:rsid w:val="00C0627B"/>
    <w:rsid w:val="00C065A6"/>
    <w:rsid w:val="00C07538"/>
    <w:rsid w:val="00C11B3F"/>
    <w:rsid w:val="00C11E1B"/>
    <w:rsid w:val="00C125D1"/>
    <w:rsid w:val="00C153A1"/>
    <w:rsid w:val="00C1677B"/>
    <w:rsid w:val="00C2083C"/>
    <w:rsid w:val="00C21100"/>
    <w:rsid w:val="00C22B2F"/>
    <w:rsid w:val="00C2371E"/>
    <w:rsid w:val="00C23BCC"/>
    <w:rsid w:val="00C24718"/>
    <w:rsid w:val="00C24B1A"/>
    <w:rsid w:val="00C2504F"/>
    <w:rsid w:val="00C2510D"/>
    <w:rsid w:val="00C26C4E"/>
    <w:rsid w:val="00C30CA8"/>
    <w:rsid w:val="00C3124A"/>
    <w:rsid w:val="00C33B03"/>
    <w:rsid w:val="00C34B64"/>
    <w:rsid w:val="00C34D86"/>
    <w:rsid w:val="00C35892"/>
    <w:rsid w:val="00C364CD"/>
    <w:rsid w:val="00C36DB4"/>
    <w:rsid w:val="00C4136A"/>
    <w:rsid w:val="00C41A66"/>
    <w:rsid w:val="00C42FFC"/>
    <w:rsid w:val="00C464E4"/>
    <w:rsid w:val="00C47FCB"/>
    <w:rsid w:val="00C527C4"/>
    <w:rsid w:val="00C52D44"/>
    <w:rsid w:val="00C56FDC"/>
    <w:rsid w:val="00C576DC"/>
    <w:rsid w:val="00C57732"/>
    <w:rsid w:val="00C57D0C"/>
    <w:rsid w:val="00C60F8C"/>
    <w:rsid w:val="00C61A66"/>
    <w:rsid w:val="00C63289"/>
    <w:rsid w:val="00C701E1"/>
    <w:rsid w:val="00C70B66"/>
    <w:rsid w:val="00C72E8E"/>
    <w:rsid w:val="00C741FC"/>
    <w:rsid w:val="00C74B57"/>
    <w:rsid w:val="00C74BB2"/>
    <w:rsid w:val="00C75614"/>
    <w:rsid w:val="00C771D0"/>
    <w:rsid w:val="00C77F81"/>
    <w:rsid w:val="00C805F7"/>
    <w:rsid w:val="00C82F33"/>
    <w:rsid w:val="00C83B7B"/>
    <w:rsid w:val="00C849ED"/>
    <w:rsid w:val="00C853CB"/>
    <w:rsid w:val="00C856B2"/>
    <w:rsid w:val="00C86BDC"/>
    <w:rsid w:val="00C878C8"/>
    <w:rsid w:val="00C90372"/>
    <w:rsid w:val="00C90ED8"/>
    <w:rsid w:val="00C9114B"/>
    <w:rsid w:val="00C91809"/>
    <w:rsid w:val="00C92F28"/>
    <w:rsid w:val="00C95BEF"/>
    <w:rsid w:val="00C96342"/>
    <w:rsid w:val="00C965FD"/>
    <w:rsid w:val="00C97291"/>
    <w:rsid w:val="00CA027B"/>
    <w:rsid w:val="00CA097D"/>
    <w:rsid w:val="00CA0F79"/>
    <w:rsid w:val="00CA1C4B"/>
    <w:rsid w:val="00CA1D6C"/>
    <w:rsid w:val="00CA2F3B"/>
    <w:rsid w:val="00CA366C"/>
    <w:rsid w:val="00CA3AAE"/>
    <w:rsid w:val="00CA6933"/>
    <w:rsid w:val="00CA7CA1"/>
    <w:rsid w:val="00CB0E24"/>
    <w:rsid w:val="00CB1114"/>
    <w:rsid w:val="00CB154C"/>
    <w:rsid w:val="00CB1BCA"/>
    <w:rsid w:val="00CB24DD"/>
    <w:rsid w:val="00CB3F8B"/>
    <w:rsid w:val="00CC3742"/>
    <w:rsid w:val="00CC4B5E"/>
    <w:rsid w:val="00CC514A"/>
    <w:rsid w:val="00CD0D44"/>
    <w:rsid w:val="00CD1391"/>
    <w:rsid w:val="00CD3481"/>
    <w:rsid w:val="00CD34E7"/>
    <w:rsid w:val="00CD5447"/>
    <w:rsid w:val="00CD5B78"/>
    <w:rsid w:val="00CD7BD5"/>
    <w:rsid w:val="00CE100D"/>
    <w:rsid w:val="00CE2993"/>
    <w:rsid w:val="00CE3330"/>
    <w:rsid w:val="00CE4A50"/>
    <w:rsid w:val="00CE5982"/>
    <w:rsid w:val="00CF1071"/>
    <w:rsid w:val="00CF173F"/>
    <w:rsid w:val="00CF551B"/>
    <w:rsid w:val="00CF70A4"/>
    <w:rsid w:val="00D000F9"/>
    <w:rsid w:val="00D00156"/>
    <w:rsid w:val="00D01197"/>
    <w:rsid w:val="00D01DED"/>
    <w:rsid w:val="00D054CA"/>
    <w:rsid w:val="00D05554"/>
    <w:rsid w:val="00D0788C"/>
    <w:rsid w:val="00D11E4C"/>
    <w:rsid w:val="00D1341F"/>
    <w:rsid w:val="00D13C16"/>
    <w:rsid w:val="00D1572A"/>
    <w:rsid w:val="00D15CE1"/>
    <w:rsid w:val="00D161EF"/>
    <w:rsid w:val="00D220DF"/>
    <w:rsid w:val="00D22210"/>
    <w:rsid w:val="00D23776"/>
    <w:rsid w:val="00D260AE"/>
    <w:rsid w:val="00D30224"/>
    <w:rsid w:val="00D31DC3"/>
    <w:rsid w:val="00D32832"/>
    <w:rsid w:val="00D34374"/>
    <w:rsid w:val="00D35471"/>
    <w:rsid w:val="00D408AF"/>
    <w:rsid w:val="00D40B59"/>
    <w:rsid w:val="00D42668"/>
    <w:rsid w:val="00D43385"/>
    <w:rsid w:val="00D45463"/>
    <w:rsid w:val="00D464F4"/>
    <w:rsid w:val="00D5267E"/>
    <w:rsid w:val="00D52E14"/>
    <w:rsid w:val="00D54660"/>
    <w:rsid w:val="00D54C79"/>
    <w:rsid w:val="00D5500F"/>
    <w:rsid w:val="00D56124"/>
    <w:rsid w:val="00D56236"/>
    <w:rsid w:val="00D568F7"/>
    <w:rsid w:val="00D5715A"/>
    <w:rsid w:val="00D60816"/>
    <w:rsid w:val="00D61E49"/>
    <w:rsid w:val="00D61E9C"/>
    <w:rsid w:val="00D64C60"/>
    <w:rsid w:val="00D667C9"/>
    <w:rsid w:val="00D7428F"/>
    <w:rsid w:val="00D744F8"/>
    <w:rsid w:val="00D74A12"/>
    <w:rsid w:val="00D752B0"/>
    <w:rsid w:val="00D756C7"/>
    <w:rsid w:val="00D75A0D"/>
    <w:rsid w:val="00D77654"/>
    <w:rsid w:val="00D8141A"/>
    <w:rsid w:val="00D81CAC"/>
    <w:rsid w:val="00D858A9"/>
    <w:rsid w:val="00D85E08"/>
    <w:rsid w:val="00D86B09"/>
    <w:rsid w:val="00D86E39"/>
    <w:rsid w:val="00D87423"/>
    <w:rsid w:val="00D90E03"/>
    <w:rsid w:val="00D914A1"/>
    <w:rsid w:val="00D91E6B"/>
    <w:rsid w:val="00D9237C"/>
    <w:rsid w:val="00D93149"/>
    <w:rsid w:val="00D97B85"/>
    <w:rsid w:val="00DA0D9D"/>
    <w:rsid w:val="00DA410D"/>
    <w:rsid w:val="00DA52B9"/>
    <w:rsid w:val="00DA5A36"/>
    <w:rsid w:val="00DA7922"/>
    <w:rsid w:val="00DB143D"/>
    <w:rsid w:val="00DB37A6"/>
    <w:rsid w:val="00DB5A3E"/>
    <w:rsid w:val="00DC038A"/>
    <w:rsid w:val="00DC1D72"/>
    <w:rsid w:val="00DC3717"/>
    <w:rsid w:val="00DC52A2"/>
    <w:rsid w:val="00DC7F96"/>
    <w:rsid w:val="00DD26A4"/>
    <w:rsid w:val="00DD373E"/>
    <w:rsid w:val="00DD4EDD"/>
    <w:rsid w:val="00DD568C"/>
    <w:rsid w:val="00DE0332"/>
    <w:rsid w:val="00DE3CB5"/>
    <w:rsid w:val="00DE4DBD"/>
    <w:rsid w:val="00DE5374"/>
    <w:rsid w:val="00DE636A"/>
    <w:rsid w:val="00DE658C"/>
    <w:rsid w:val="00DE662B"/>
    <w:rsid w:val="00DE6C19"/>
    <w:rsid w:val="00DE7240"/>
    <w:rsid w:val="00DE76A8"/>
    <w:rsid w:val="00DE796E"/>
    <w:rsid w:val="00DE7A32"/>
    <w:rsid w:val="00DE7F43"/>
    <w:rsid w:val="00DF04F2"/>
    <w:rsid w:val="00DF06F3"/>
    <w:rsid w:val="00DF506C"/>
    <w:rsid w:val="00DF5B27"/>
    <w:rsid w:val="00DF5DA5"/>
    <w:rsid w:val="00DF6B8F"/>
    <w:rsid w:val="00DF6F39"/>
    <w:rsid w:val="00E00501"/>
    <w:rsid w:val="00E01E6C"/>
    <w:rsid w:val="00E01F68"/>
    <w:rsid w:val="00E023BA"/>
    <w:rsid w:val="00E027A3"/>
    <w:rsid w:val="00E0316F"/>
    <w:rsid w:val="00E0409B"/>
    <w:rsid w:val="00E04C8A"/>
    <w:rsid w:val="00E10432"/>
    <w:rsid w:val="00E10E4E"/>
    <w:rsid w:val="00E11120"/>
    <w:rsid w:val="00E1388E"/>
    <w:rsid w:val="00E154B8"/>
    <w:rsid w:val="00E156B3"/>
    <w:rsid w:val="00E2006F"/>
    <w:rsid w:val="00E24FAB"/>
    <w:rsid w:val="00E25518"/>
    <w:rsid w:val="00E25FEB"/>
    <w:rsid w:val="00E27C7B"/>
    <w:rsid w:val="00E300C1"/>
    <w:rsid w:val="00E302C0"/>
    <w:rsid w:val="00E31CCE"/>
    <w:rsid w:val="00E3365D"/>
    <w:rsid w:val="00E33BED"/>
    <w:rsid w:val="00E343FC"/>
    <w:rsid w:val="00E346DB"/>
    <w:rsid w:val="00E349E6"/>
    <w:rsid w:val="00E35727"/>
    <w:rsid w:val="00E3598B"/>
    <w:rsid w:val="00E424A0"/>
    <w:rsid w:val="00E43C31"/>
    <w:rsid w:val="00E46383"/>
    <w:rsid w:val="00E463AD"/>
    <w:rsid w:val="00E50345"/>
    <w:rsid w:val="00E50E8D"/>
    <w:rsid w:val="00E52BC4"/>
    <w:rsid w:val="00E56C61"/>
    <w:rsid w:val="00E57CE5"/>
    <w:rsid w:val="00E57FA5"/>
    <w:rsid w:val="00E60576"/>
    <w:rsid w:val="00E6257F"/>
    <w:rsid w:val="00E643B9"/>
    <w:rsid w:val="00E65D29"/>
    <w:rsid w:val="00E703DA"/>
    <w:rsid w:val="00E71523"/>
    <w:rsid w:val="00E73A08"/>
    <w:rsid w:val="00E7456A"/>
    <w:rsid w:val="00E7549B"/>
    <w:rsid w:val="00E76D66"/>
    <w:rsid w:val="00E77AE0"/>
    <w:rsid w:val="00E77C46"/>
    <w:rsid w:val="00E80E63"/>
    <w:rsid w:val="00E816BB"/>
    <w:rsid w:val="00E81A85"/>
    <w:rsid w:val="00E827AC"/>
    <w:rsid w:val="00E835FE"/>
    <w:rsid w:val="00E8544B"/>
    <w:rsid w:val="00E86237"/>
    <w:rsid w:val="00E864DD"/>
    <w:rsid w:val="00E86C39"/>
    <w:rsid w:val="00E874DE"/>
    <w:rsid w:val="00E9025E"/>
    <w:rsid w:val="00E90550"/>
    <w:rsid w:val="00E9068E"/>
    <w:rsid w:val="00E90B4A"/>
    <w:rsid w:val="00E92E1F"/>
    <w:rsid w:val="00E9401C"/>
    <w:rsid w:val="00E947A5"/>
    <w:rsid w:val="00E94C85"/>
    <w:rsid w:val="00EA1682"/>
    <w:rsid w:val="00EA4A57"/>
    <w:rsid w:val="00EA6072"/>
    <w:rsid w:val="00EA68D8"/>
    <w:rsid w:val="00EB1427"/>
    <w:rsid w:val="00EB1C6B"/>
    <w:rsid w:val="00EB2162"/>
    <w:rsid w:val="00EB36C5"/>
    <w:rsid w:val="00EB6160"/>
    <w:rsid w:val="00EB65E9"/>
    <w:rsid w:val="00EB6E5F"/>
    <w:rsid w:val="00EC294F"/>
    <w:rsid w:val="00EC3873"/>
    <w:rsid w:val="00EC4074"/>
    <w:rsid w:val="00EC5523"/>
    <w:rsid w:val="00EC729A"/>
    <w:rsid w:val="00ED1D74"/>
    <w:rsid w:val="00ED2DD6"/>
    <w:rsid w:val="00ED3589"/>
    <w:rsid w:val="00EE20A5"/>
    <w:rsid w:val="00EE2D87"/>
    <w:rsid w:val="00EE5A12"/>
    <w:rsid w:val="00EE5A18"/>
    <w:rsid w:val="00EE5FB6"/>
    <w:rsid w:val="00EE6146"/>
    <w:rsid w:val="00EE69BD"/>
    <w:rsid w:val="00EF06C2"/>
    <w:rsid w:val="00EF070B"/>
    <w:rsid w:val="00EF1C7B"/>
    <w:rsid w:val="00EF2268"/>
    <w:rsid w:val="00EF3494"/>
    <w:rsid w:val="00EF36A5"/>
    <w:rsid w:val="00EF3A09"/>
    <w:rsid w:val="00EF3E4F"/>
    <w:rsid w:val="00EF4473"/>
    <w:rsid w:val="00EF58EF"/>
    <w:rsid w:val="00EF595A"/>
    <w:rsid w:val="00EF69F3"/>
    <w:rsid w:val="00EF7F19"/>
    <w:rsid w:val="00F027DE"/>
    <w:rsid w:val="00F02902"/>
    <w:rsid w:val="00F02CF2"/>
    <w:rsid w:val="00F02D19"/>
    <w:rsid w:val="00F069FC"/>
    <w:rsid w:val="00F0713E"/>
    <w:rsid w:val="00F07FAE"/>
    <w:rsid w:val="00F07FCC"/>
    <w:rsid w:val="00F10825"/>
    <w:rsid w:val="00F119FC"/>
    <w:rsid w:val="00F12108"/>
    <w:rsid w:val="00F140C2"/>
    <w:rsid w:val="00F1446D"/>
    <w:rsid w:val="00F15063"/>
    <w:rsid w:val="00F1511E"/>
    <w:rsid w:val="00F17E80"/>
    <w:rsid w:val="00F21146"/>
    <w:rsid w:val="00F23501"/>
    <w:rsid w:val="00F23B8C"/>
    <w:rsid w:val="00F26238"/>
    <w:rsid w:val="00F305FD"/>
    <w:rsid w:val="00F31CDD"/>
    <w:rsid w:val="00F33C0D"/>
    <w:rsid w:val="00F34383"/>
    <w:rsid w:val="00F352AF"/>
    <w:rsid w:val="00F36B8B"/>
    <w:rsid w:val="00F37279"/>
    <w:rsid w:val="00F37C98"/>
    <w:rsid w:val="00F37FBE"/>
    <w:rsid w:val="00F404F2"/>
    <w:rsid w:val="00F41B8D"/>
    <w:rsid w:val="00F42A01"/>
    <w:rsid w:val="00F4359E"/>
    <w:rsid w:val="00F443E0"/>
    <w:rsid w:val="00F45AE8"/>
    <w:rsid w:val="00F45FED"/>
    <w:rsid w:val="00F46149"/>
    <w:rsid w:val="00F47BEF"/>
    <w:rsid w:val="00F47BF0"/>
    <w:rsid w:val="00F47CC7"/>
    <w:rsid w:val="00F47DE7"/>
    <w:rsid w:val="00F50304"/>
    <w:rsid w:val="00F506B7"/>
    <w:rsid w:val="00F5347A"/>
    <w:rsid w:val="00F545A3"/>
    <w:rsid w:val="00F54D6B"/>
    <w:rsid w:val="00F556E7"/>
    <w:rsid w:val="00F5757B"/>
    <w:rsid w:val="00F61052"/>
    <w:rsid w:val="00F66EB5"/>
    <w:rsid w:val="00F71127"/>
    <w:rsid w:val="00F73053"/>
    <w:rsid w:val="00F7322D"/>
    <w:rsid w:val="00F74361"/>
    <w:rsid w:val="00F7626F"/>
    <w:rsid w:val="00F768AD"/>
    <w:rsid w:val="00F772DE"/>
    <w:rsid w:val="00F81813"/>
    <w:rsid w:val="00F852E6"/>
    <w:rsid w:val="00F856B5"/>
    <w:rsid w:val="00F9256C"/>
    <w:rsid w:val="00F93A79"/>
    <w:rsid w:val="00F940A1"/>
    <w:rsid w:val="00F94547"/>
    <w:rsid w:val="00F947B4"/>
    <w:rsid w:val="00F961A7"/>
    <w:rsid w:val="00FA089A"/>
    <w:rsid w:val="00FA08AC"/>
    <w:rsid w:val="00FA16C2"/>
    <w:rsid w:val="00FA1924"/>
    <w:rsid w:val="00FA23EC"/>
    <w:rsid w:val="00FA4BA9"/>
    <w:rsid w:val="00FB0356"/>
    <w:rsid w:val="00FB1099"/>
    <w:rsid w:val="00FB1A8B"/>
    <w:rsid w:val="00FB25EB"/>
    <w:rsid w:val="00FB4BB8"/>
    <w:rsid w:val="00FB611A"/>
    <w:rsid w:val="00FB772A"/>
    <w:rsid w:val="00FB7D42"/>
    <w:rsid w:val="00FC0D5C"/>
    <w:rsid w:val="00FC0FC8"/>
    <w:rsid w:val="00FC179D"/>
    <w:rsid w:val="00FC4037"/>
    <w:rsid w:val="00FC4B45"/>
    <w:rsid w:val="00FC4EF4"/>
    <w:rsid w:val="00FC5A0A"/>
    <w:rsid w:val="00FC74FF"/>
    <w:rsid w:val="00FC7E85"/>
    <w:rsid w:val="00FD0530"/>
    <w:rsid w:val="00FD0BDD"/>
    <w:rsid w:val="00FD30CF"/>
    <w:rsid w:val="00FD4B59"/>
    <w:rsid w:val="00FD4FA9"/>
    <w:rsid w:val="00FD544B"/>
    <w:rsid w:val="00FE0427"/>
    <w:rsid w:val="00FE085B"/>
    <w:rsid w:val="00FE178B"/>
    <w:rsid w:val="00FE197C"/>
    <w:rsid w:val="00FE2DB4"/>
    <w:rsid w:val="00FE63F2"/>
    <w:rsid w:val="00FE680D"/>
    <w:rsid w:val="00FE6942"/>
    <w:rsid w:val="00FE70D1"/>
    <w:rsid w:val="00FE799C"/>
    <w:rsid w:val="00FF1585"/>
    <w:rsid w:val="00FF30DF"/>
    <w:rsid w:val="00FF3307"/>
    <w:rsid w:val="00FF4B8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B3AA1"/>
  <w15:chartTrackingRefBased/>
  <w15:docId w15:val="{F3D423A0-6913-498C-87E1-24C1BBC8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TITULO,Título 1A"/>
    <w:basedOn w:val="Normal"/>
    <w:next w:val="Normal"/>
    <w:link w:val="Ttulo1Car"/>
    <w:autoRedefine/>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autoRedefine/>
    <w:qFormat/>
    <w:rsid w:val="00FB25EB"/>
    <w:pPr>
      <w:keepNext/>
      <w:numPr>
        <w:numId w:val="10"/>
      </w:numPr>
      <w:spacing w:before="240" w:after="60"/>
      <w:jc w:val="both"/>
      <w:outlineLvl w:val="1"/>
    </w:pPr>
    <w:rPr>
      <w:rFonts w:ascii="Arial Narrow" w:hAnsi="Arial Narrow"/>
      <w:b/>
      <w:sz w:val="22"/>
      <w:szCs w:val="22"/>
      <w:lang w:val="x-none" w:eastAsia="x-none"/>
    </w:rPr>
  </w:style>
  <w:style w:type="paragraph" w:styleId="Ttulo3">
    <w:name w:val="heading 3"/>
    <w:basedOn w:val="Normal"/>
    <w:next w:val="Normal"/>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A97D80"/>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sz w:val="24"/>
      <w:szCs w:val="24"/>
      <w:lang w:val="es-ES"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B25EB"/>
    <w:rPr>
      <w:rFonts w:ascii="Arial Narrow" w:hAnsi="Arial Narrow"/>
      <w:b/>
      <w:sz w:val="22"/>
      <w:szCs w:val="22"/>
      <w:lang w:val="x-none" w:eastAsia="x-none"/>
    </w:rPr>
  </w:style>
  <w:style w:type="paragraph" w:customStyle="1" w:styleId="Default">
    <w:name w:val="Default"/>
    <w:rsid w:val="00E60576"/>
    <w:pPr>
      <w:autoSpaceDE w:val="0"/>
      <w:autoSpaceDN w:val="0"/>
      <w:adjustRightInd w:val="0"/>
    </w:pPr>
    <w:rPr>
      <w:rFonts w:ascii="Calibri" w:hAnsi="Calibri" w:cs="Calibri"/>
      <w:color w:val="000000"/>
      <w:sz w:val="24"/>
      <w:szCs w:val="24"/>
      <w:lang w:val="es-ES"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11"/>
      </w:numPr>
      <w:contextualSpacing/>
    </w:pPr>
  </w:style>
  <w:style w:type="paragraph" w:styleId="Listaconvietas2">
    <w:name w:val="List Bullet 2"/>
    <w:basedOn w:val="Normal"/>
    <w:rsid w:val="003D137C"/>
    <w:pPr>
      <w:numPr>
        <w:numId w:val="12"/>
      </w:numPr>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244">
      <w:bodyDiv w:val="1"/>
      <w:marLeft w:val="0"/>
      <w:marRight w:val="0"/>
      <w:marTop w:val="0"/>
      <w:marBottom w:val="0"/>
      <w:divBdr>
        <w:top w:val="none" w:sz="0" w:space="0" w:color="auto"/>
        <w:left w:val="none" w:sz="0" w:space="0" w:color="auto"/>
        <w:bottom w:val="none" w:sz="0" w:space="0" w:color="auto"/>
        <w:right w:val="none" w:sz="0" w:space="0" w:color="auto"/>
      </w:divBdr>
    </w:div>
    <w:div w:id="19161601">
      <w:bodyDiv w:val="1"/>
      <w:marLeft w:val="0"/>
      <w:marRight w:val="0"/>
      <w:marTop w:val="0"/>
      <w:marBottom w:val="0"/>
      <w:divBdr>
        <w:top w:val="none" w:sz="0" w:space="0" w:color="auto"/>
        <w:left w:val="none" w:sz="0" w:space="0" w:color="auto"/>
        <w:bottom w:val="none" w:sz="0" w:space="0" w:color="auto"/>
        <w:right w:val="none" w:sz="0" w:space="0" w:color="auto"/>
      </w:divBdr>
    </w:div>
    <w:div w:id="58864489">
      <w:bodyDiv w:val="1"/>
      <w:marLeft w:val="0"/>
      <w:marRight w:val="0"/>
      <w:marTop w:val="0"/>
      <w:marBottom w:val="0"/>
      <w:divBdr>
        <w:top w:val="none" w:sz="0" w:space="0" w:color="auto"/>
        <w:left w:val="none" w:sz="0" w:space="0" w:color="auto"/>
        <w:bottom w:val="none" w:sz="0" w:space="0" w:color="auto"/>
        <w:right w:val="none" w:sz="0" w:space="0" w:color="auto"/>
      </w:divBdr>
    </w:div>
    <w:div w:id="72550162">
      <w:bodyDiv w:val="1"/>
      <w:marLeft w:val="0"/>
      <w:marRight w:val="0"/>
      <w:marTop w:val="0"/>
      <w:marBottom w:val="0"/>
      <w:divBdr>
        <w:top w:val="none" w:sz="0" w:space="0" w:color="auto"/>
        <w:left w:val="none" w:sz="0" w:space="0" w:color="auto"/>
        <w:bottom w:val="none" w:sz="0" w:space="0" w:color="auto"/>
        <w:right w:val="none" w:sz="0" w:space="0" w:color="auto"/>
      </w:divBdr>
    </w:div>
    <w:div w:id="101146819">
      <w:bodyDiv w:val="1"/>
      <w:marLeft w:val="0"/>
      <w:marRight w:val="0"/>
      <w:marTop w:val="0"/>
      <w:marBottom w:val="0"/>
      <w:divBdr>
        <w:top w:val="none" w:sz="0" w:space="0" w:color="auto"/>
        <w:left w:val="none" w:sz="0" w:space="0" w:color="auto"/>
        <w:bottom w:val="none" w:sz="0" w:space="0" w:color="auto"/>
        <w:right w:val="none" w:sz="0" w:space="0" w:color="auto"/>
      </w:divBdr>
    </w:div>
    <w:div w:id="108865273">
      <w:bodyDiv w:val="1"/>
      <w:marLeft w:val="0"/>
      <w:marRight w:val="0"/>
      <w:marTop w:val="0"/>
      <w:marBottom w:val="0"/>
      <w:divBdr>
        <w:top w:val="none" w:sz="0" w:space="0" w:color="auto"/>
        <w:left w:val="none" w:sz="0" w:space="0" w:color="auto"/>
        <w:bottom w:val="none" w:sz="0" w:space="0" w:color="auto"/>
        <w:right w:val="none" w:sz="0" w:space="0" w:color="auto"/>
      </w:divBdr>
    </w:div>
    <w:div w:id="124130739">
      <w:bodyDiv w:val="1"/>
      <w:marLeft w:val="0"/>
      <w:marRight w:val="0"/>
      <w:marTop w:val="0"/>
      <w:marBottom w:val="0"/>
      <w:divBdr>
        <w:top w:val="none" w:sz="0" w:space="0" w:color="auto"/>
        <w:left w:val="none" w:sz="0" w:space="0" w:color="auto"/>
        <w:bottom w:val="none" w:sz="0" w:space="0" w:color="auto"/>
        <w:right w:val="none" w:sz="0" w:space="0" w:color="auto"/>
      </w:divBdr>
    </w:div>
    <w:div w:id="159390135">
      <w:bodyDiv w:val="1"/>
      <w:marLeft w:val="0"/>
      <w:marRight w:val="0"/>
      <w:marTop w:val="0"/>
      <w:marBottom w:val="0"/>
      <w:divBdr>
        <w:top w:val="none" w:sz="0" w:space="0" w:color="auto"/>
        <w:left w:val="none" w:sz="0" w:space="0" w:color="auto"/>
        <w:bottom w:val="none" w:sz="0" w:space="0" w:color="auto"/>
        <w:right w:val="none" w:sz="0" w:space="0" w:color="auto"/>
      </w:divBdr>
    </w:div>
    <w:div w:id="334306276">
      <w:bodyDiv w:val="1"/>
      <w:marLeft w:val="0"/>
      <w:marRight w:val="0"/>
      <w:marTop w:val="0"/>
      <w:marBottom w:val="0"/>
      <w:divBdr>
        <w:top w:val="none" w:sz="0" w:space="0" w:color="auto"/>
        <w:left w:val="none" w:sz="0" w:space="0" w:color="auto"/>
        <w:bottom w:val="none" w:sz="0" w:space="0" w:color="auto"/>
        <w:right w:val="none" w:sz="0" w:space="0" w:color="auto"/>
      </w:divBdr>
    </w:div>
    <w:div w:id="341321731">
      <w:bodyDiv w:val="1"/>
      <w:marLeft w:val="0"/>
      <w:marRight w:val="0"/>
      <w:marTop w:val="0"/>
      <w:marBottom w:val="0"/>
      <w:divBdr>
        <w:top w:val="none" w:sz="0" w:space="0" w:color="auto"/>
        <w:left w:val="none" w:sz="0" w:space="0" w:color="auto"/>
        <w:bottom w:val="none" w:sz="0" w:space="0" w:color="auto"/>
        <w:right w:val="none" w:sz="0" w:space="0" w:color="auto"/>
      </w:divBdr>
    </w:div>
    <w:div w:id="408893770">
      <w:bodyDiv w:val="1"/>
      <w:marLeft w:val="0"/>
      <w:marRight w:val="0"/>
      <w:marTop w:val="0"/>
      <w:marBottom w:val="0"/>
      <w:divBdr>
        <w:top w:val="none" w:sz="0" w:space="0" w:color="auto"/>
        <w:left w:val="none" w:sz="0" w:space="0" w:color="auto"/>
        <w:bottom w:val="none" w:sz="0" w:space="0" w:color="auto"/>
        <w:right w:val="none" w:sz="0" w:space="0" w:color="auto"/>
      </w:divBdr>
    </w:div>
    <w:div w:id="460390404">
      <w:bodyDiv w:val="1"/>
      <w:marLeft w:val="0"/>
      <w:marRight w:val="0"/>
      <w:marTop w:val="0"/>
      <w:marBottom w:val="0"/>
      <w:divBdr>
        <w:top w:val="none" w:sz="0" w:space="0" w:color="auto"/>
        <w:left w:val="none" w:sz="0" w:space="0" w:color="auto"/>
        <w:bottom w:val="none" w:sz="0" w:space="0" w:color="auto"/>
        <w:right w:val="none" w:sz="0" w:space="0" w:color="auto"/>
      </w:divBdr>
    </w:div>
    <w:div w:id="478158626">
      <w:bodyDiv w:val="1"/>
      <w:marLeft w:val="0"/>
      <w:marRight w:val="0"/>
      <w:marTop w:val="0"/>
      <w:marBottom w:val="0"/>
      <w:divBdr>
        <w:top w:val="none" w:sz="0" w:space="0" w:color="auto"/>
        <w:left w:val="none" w:sz="0" w:space="0" w:color="auto"/>
        <w:bottom w:val="none" w:sz="0" w:space="0" w:color="auto"/>
        <w:right w:val="none" w:sz="0" w:space="0" w:color="auto"/>
      </w:divBdr>
    </w:div>
    <w:div w:id="510805400">
      <w:bodyDiv w:val="1"/>
      <w:marLeft w:val="0"/>
      <w:marRight w:val="0"/>
      <w:marTop w:val="0"/>
      <w:marBottom w:val="0"/>
      <w:divBdr>
        <w:top w:val="none" w:sz="0" w:space="0" w:color="auto"/>
        <w:left w:val="none" w:sz="0" w:space="0" w:color="auto"/>
        <w:bottom w:val="none" w:sz="0" w:space="0" w:color="auto"/>
        <w:right w:val="none" w:sz="0" w:space="0" w:color="auto"/>
      </w:divBdr>
    </w:div>
    <w:div w:id="546768570">
      <w:bodyDiv w:val="1"/>
      <w:marLeft w:val="0"/>
      <w:marRight w:val="0"/>
      <w:marTop w:val="0"/>
      <w:marBottom w:val="0"/>
      <w:divBdr>
        <w:top w:val="none" w:sz="0" w:space="0" w:color="auto"/>
        <w:left w:val="none" w:sz="0" w:space="0" w:color="auto"/>
        <w:bottom w:val="none" w:sz="0" w:space="0" w:color="auto"/>
        <w:right w:val="none" w:sz="0" w:space="0" w:color="auto"/>
      </w:divBdr>
    </w:div>
    <w:div w:id="658271934">
      <w:bodyDiv w:val="1"/>
      <w:marLeft w:val="0"/>
      <w:marRight w:val="0"/>
      <w:marTop w:val="0"/>
      <w:marBottom w:val="0"/>
      <w:divBdr>
        <w:top w:val="none" w:sz="0" w:space="0" w:color="auto"/>
        <w:left w:val="none" w:sz="0" w:space="0" w:color="auto"/>
        <w:bottom w:val="none" w:sz="0" w:space="0" w:color="auto"/>
        <w:right w:val="none" w:sz="0" w:space="0" w:color="auto"/>
      </w:divBdr>
    </w:div>
    <w:div w:id="664893894">
      <w:bodyDiv w:val="1"/>
      <w:marLeft w:val="0"/>
      <w:marRight w:val="0"/>
      <w:marTop w:val="0"/>
      <w:marBottom w:val="0"/>
      <w:divBdr>
        <w:top w:val="none" w:sz="0" w:space="0" w:color="auto"/>
        <w:left w:val="none" w:sz="0" w:space="0" w:color="auto"/>
        <w:bottom w:val="none" w:sz="0" w:space="0" w:color="auto"/>
        <w:right w:val="none" w:sz="0" w:space="0" w:color="auto"/>
      </w:divBdr>
    </w:div>
    <w:div w:id="677468244">
      <w:bodyDiv w:val="1"/>
      <w:marLeft w:val="0"/>
      <w:marRight w:val="0"/>
      <w:marTop w:val="0"/>
      <w:marBottom w:val="0"/>
      <w:divBdr>
        <w:top w:val="none" w:sz="0" w:space="0" w:color="auto"/>
        <w:left w:val="none" w:sz="0" w:space="0" w:color="auto"/>
        <w:bottom w:val="none" w:sz="0" w:space="0" w:color="auto"/>
        <w:right w:val="none" w:sz="0" w:space="0" w:color="auto"/>
      </w:divBdr>
    </w:div>
    <w:div w:id="692610007">
      <w:bodyDiv w:val="1"/>
      <w:marLeft w:val="0"/>
      <w:marRight w:val="0"/>
      <w:marTop w:val="0"/>
      <w:marBottom w:val="0"/>
      <w:divBdr>
        <w:top w:val="none" w:sz="0" w:space="0" w:color="auto"/>
        <w:left w:val="none" w:sz="0" w:space="0" w:color="auto"/>
        <w:bottom w:val="none" w:sz="0" w:space="0" w:color="auto"/>
        <w:right w:val="none" w:sz="0" w:space="0" w:color="auto"/>
      </w:divBdr>
    </w:div>
    <w:div w:id="702905440">
      <w:bodyDiv w:val="1"/>
      <w:marLeft w:val="0"/>
      <w:marRight w:val="0"/>
      <w:marTop w:val="0"/>
      <w:marBottom w:val="0"/>
      <w:divBdr>
        <w:top w:val="none" w:sz="0" w:space="0" w:color="auto"/>
        <w:left w:val="none" w:sz="0" w:space="0" w:color="auto"/>
        <w:bottom w:val="none" w:sz="0" w:space="0" w:color="auto"/>
        <w:right w:val="none" w:sz="0" w:space="0" w:color="auto"/>
      </w:divBdr>
    </w:div>
    <w:div w:id="763257842">
      <w:bodyDiv w:val="1"/>
      <w:marLeft w:val="0"/>
      <w:marRight w:val="0"/>
      <w:marTop w:val="0"/>
      <w:marBottom w:val="0"/>
      <w:divBdr>
        <w:top w:val="none" w:sz="0" w:space="0" w:color="auto"/>
        <w:left w:val="none" w:sz="0" w:space="0" w:color="auto"/>
        <w:bottom w:val="none" w:sz="0" w:space="0" w:color="auto"/>
        <w:right w:val="none" w:sz="0" w:space="0" w:color="auto"/>
      </w:divBdr>
    </w:div>
    <w:div w:id="770050068">
      <w:bodyDiv w:val="1"/>
      <w:marLeft w:val="0"/>
      <w:marRight w:val="0"/>
      <w:marTop w:val="0"/>
      <w:marBottom w:val="0"/>
      <w:divBdr>
        <w:top w:val="none" w:sz="0" w:space="0" w:color="auto"/>
        <w:left w:val="none" w:sz="0" w:space="0" w:color="auto"/>
        <w:bottom w:val="none" w:sz="0" w:space="0" w:color="auto"/>
        <w:right w:val="none" w:sz="0" w:space="0" w:color="auto"/>
      </w:divBdr>
    </w:div>
    <w:div w:id="771169767">
      <w:bodyDiv w:val="1"/>
      <w:marLeft w:val="0"/>
      <w:marRight w:val="0"/>
      <w:marTop w:val="0"/>
      <w:marBottom w:val="0"/>
      <w:divBdr>
        <w:top w:val="none" w:sz="0" w:space="0" w:color="auto"/>
        <w:left w:val="none" w:sz="0" w:space="0" w:color="auto"/>
        <w:bottom w:val="none" w:sz="0" w:space="0" w:color="auto"/>
        <w:right w:val="none" w:sz="0" w:space="0" w:color="auto"/>
      </w:divBdr>
    </w:div>
    <w:div w:id="804464449">
      <w:bodyDiv w:val="1"/>
      <w:marLeft w:val="0"/>
      <w:marRight w:val="0"/>
      <w:marTop w:val="0"/>
      <w:marBottom w:val="0"/>
      <w:divBdr>
        <w:top w:val="none" w:sz="0" w:space="0" w:color="auto"/>
        <w:left w:val="none" w:sz="0" w:space="0" w:color="auto"/>
        <w:bottom w:val="none" w:sz="0" w:space="0" w:color="auto"/>
        <w:right w:val="none" w:sz="0" w:space="0" w:color="auto"/>
      </w:divBdr>
    </w:div>
    <w:div w:id="889153604">
      <w:bodyDiv w:val="1"/>
      <w:marLeft w:val="0"/>
      <w:marRight w:val="0"/>
      <w:marTop w:val="0"/>
      <w:marBottom w:val="0"/>
      <w:divBdr>
        <w:top w:val="none" w:sz="0" w:space="0" w:color="auto"/>
        <w:left w:val="none" w:sz="0" w:space="0" w:color="auto"/>
        <w:bottom w:val="none" w:sz="0" w:space="0" w:color="auto"/>
        <w:right w:val="none" w:sz="0" w:space="0" w:color="auto"/>
      </w:divBdr>
    </w:div>
    <w:div w:id="896671093">
      <w:bodyDiv w:val="1"/>
      <w:marLeft w:val="0"/>
      <w:marRight w:val="0"/>
      <w:marTop w:val="0"/>
      <w:marBottom w:val="0"/>
      <w:divBdr>
        <w:top w:val="none" w:sz="0" w:space="0" w:color="auto"/>
        <w:left w:val="none" w:sz="0" w:space="0" w:color="auto"/>
        <w:bottom w:val="none" w:sz="0" w:space="0" w:color="auto"/>
        <w:right w:val="none" w:sz="0" w:space="0" w:color="auto"/>
      </w:divBdr>
    </w:div>
    <w:div w:id="976253894">
      <w:bodyDiv w:val="1"/>
      <w:marLeft w:val="0"/>
      <w:marRight w:val="0"/>
      <w:marTop w:val="0"/>
      <w:marBottom w:val="0"/>
      <w:divBdr>
        <w:top w:val="none" w:sz="0" w:space="0" w:color="auto"/>
        <w:left w:val="none" w:sz="0" w:space="0" w:color="auto"/>
        <w:bottom w:val="none" w:sz="0" w:space="0" w:color="auto"/>
        <w:right w:val="none" w:sz="0" w:space="0" w:color="auto"/>
      </w:divBdr>
    </w:div>
    <w:div w:id="994528282">
      <w:bodyDiv w:val="1"/>
      <w:marLeft w:val="0"/>
      <w:marRight w:val="0"/>
      <w:marTop w:val="0"/>
      <w:marBottom w:val="0"/>
      <w:divBdr>
        <w:top w:val="none" w:sz="0" w:space="0" w:color="auto"/>
        <w:left w:val="none" w:sz="0" w:space="0" w:color="auto"/>
        <w:bottom w:val="none" w:sz="0" w:space="0" w:color="auto"/>
        <w:right w:val="none" w:sz="0" w:space="0" w:color="auto"/>
      </w:divBdr>
    </w:div>
    <w:div w:id="1003782029">
      <w:bodyDiv w:val="1"/>
      <w:marLeft w:val="0"/>
      <w:marRight w:val="0"/>
      <w:marTop w:val="0"/>
      <w:marBottom w:val="0"/>
      <w:divBdr>
        <w:top w:val="none" w:sz="0" w:space="0" w:color="auto"/>
        <w:left w:val="none" w:sz="0" w:space="0" w:color="auto"/>
        <w:bottom w:val="none" w:sz="0" w:space="0" w:color="auto"/>
        <w:right w:val="none" w:sz="0" w:space="0" w:color="auto"/>
      </w:divBdr>
    </w:div>
    <w:div w:id="1070074522">
      <w:bodyDiv w:val="1"/>
      <w:marLeft w:val="0"/>
      <w:marRight w:val="0"/>
      <w:marTop w:val="0"/>
      <w:marBottom w:val="0"/>
      <w:divBdr>
        <w:top w:val="none" w:sz="0" w:space="0" w:color="auto"/>
        <w:left w:val="none" w:sz="0" w:space="0" w:color="auto"/>
        <w:bottom w:val="none" w:sz="0" w:space="0" w:color="auto"/>
        <w:right w:val="none" w:sz="0" w:space="0" w:color="auto"/>
      </w:divBdr>
    </w:div>
    <w:div w:id="1098713262">
      <w:bodyDiv w:val="1"/>
      <w:marLeft w:val="0"/>
      <w:marRight w:val="0"/>
      <w:marTop w:val="0"/>
      <w:marBottom w:val="0"/>
      <w:divBdr>
        <w:top w:val="none" w:sz="0" w:space="0" w:color="auto"/>
        <w:left w:val="none" w:sz="0" w:space="0" w:color="auto"/>
        <w:bottom w:val="none" w:sz="0" w:space="0" w:color="auto"/>
        <w:right w:val="none" w:sz="0" w:space="0" w:color="auto"/>
      </w:divBdr>
    </w:div>
    <w:div w:id="1133672670">
      <w:bodyDiv w:val="1"/>
      <w:marLeft w:val="0"/>
      <w:marRight w:val="0"/>
      <w:marTop w:val="0"/>
      <w:marBottom w:val="0"/>
      <w:divBdr>
        <w:top w:val="none" w:sz="0" w:space="0" w:color="auto"/>
        <w:left w:val="none" w:sz="0" w:space="0" w:color="auto"/>
        <w:bottom w:val="none" w:sz="0" w:space="0" w:color="auto"/>
        <w:right w:val="none" w:sz="0" w:space="0" w:color="auto"/>
      </w:divBdr>
    </w:div>
    <w:div w:id="1146316913">
      <w:bodyDiv w:val="1"/>
      <w:marLeft w:val="0"/>
      <w:marRight w:val="0"/>
      <w:marTop w:val="0"/>
      <w:marBottom w:val="0"/>
      <w:divBdr>
        <w:top w:val="none" w:sz="0" w:space="0" w:color="auto"/>
        <w:left w:val="none" w:sz="0" w:space="0" w:color="auto"/>
        <w:bottom w:val="none" w:sz="0" w:space="0" w:color="auto"/>
        <w:right w:val="none" w:sz="0" w:space="0" w:color="auto"/>
      </w:divBdr>
    </w:div>
    <w:div w:id="1153908419">
      <w:bodyDiv w:val="1"/>
      <w:marLeft w:val="0"/>
      <w:marRight w:val="0"/>
      <w:marTop w:val="0"/>
      <w:marBottom w:val="0"/>
      <w:divBdr>
        <w:top w:val="none" w:sz="0" w:space="0" w:color="auto"/>
        <w:left w:val="none" w:sz="0" w:space="0" w:color="auto"/>
        <w:bottom w:val="none" w:sz="0" w:space="0" w:color="auto"/>
        <w:right w:val="none" w:sz="0" w:space="0" w:color="auto"/>
      </w:divBdr>
    </w:div>
    <w:div w:id="1162814685">
      <w:bodyDiv w:val="1"/>
      <w:marLeft w:val="0"/>
      <w:marRight w:val="0"/>
      <w:marTop w:val="0"/>
      <w:marBottom w:val="0"/>
      <w:divBdr>
        <w:top w:val="none" w:sz="0" w:space="0" w:color="auto"/>
        <w:left w:val="none" w:sz="0" w:space="0" w:color="auto"/>
        <w:bottom w:val="none" w:sz="0" w:space="0" w:color="auto"/>
        <w:right w:val="none" w:sz="0" w:space="0" w:color="auto"/>
      </w:divBdr>
    </w:div>
    <w:div w:id="1232620455">
      <w:bodyDiv w:val="1"/>
      <w:marLeft w:val="0"/>
      <w:marRight w:val="0"/>
      <w:marTop w:val="0"/>
      <w:marBottom w:val="0"/>
      <w:divBdr>
        <w:top w:val="none" w:sz="0" w:space="0" w:color="auto"/>
        <w:left w:val="none" w:sz="0" w:space="0" w:color="auto"/>
        <w:bottom w:val="none" w:sz="0" w:space="0" w:color="auto"/>
        <w:right w:val="none" w:sz="0" w:space="0" w:color="auto"/>
      </w:divBdr>
    </w:div>
    <w:div w:id="1276324349">
      <w:bodyDiv w:val="1"/>
      <w:marLeft w:val="0"/>
      <w:marRight w:val="0"/>
      <w:marTop w:val="0"/>
      <w:marBottom w:val="0"/>
      <w:divBdr>
        <w:top w:val="none" w:sz="0" w:space="0" w:color="auto"/>
        <w:left w:val="none" w:sz="0" w:space="0" w:color="auto"/>
        <w:bottom w:val="none" w:sz="0" w:space="0" w:color="auto"/>
        <w:right w:val="none" w:sz="0" w:space="0" w:color="auto"/>
      </w:divBdr>
    </w:div>
    <w:div w:id="1280143415">
      <w:bodyDiv w:val="1"/>
      <w:marLeft w:val="0"/>
      <w:marRight w:val="0"/>
      <w:marTop w:val="0"/>
      <w:marBottom w:val="0"/>
      <w:divBdr>
        <w:top w:val="none" w:sz="0" w:space="0" w:color="auto"/>
        <w:left w:val="none" w:sz="0" w:space="0" w:color="auto"/>
        <w:bottom w:val="none" w:sz="0" w:space="0" w:color="auto"/>
        <w:right w:val="none" w:sz="0" w:space="0" w:color="auto"/>
      </w:divBdr>
    </w:div>
    <w:div w:id="1287005062">
      <w:bodyDiv w:val="1"/>
      <w:marLeft w:val="0"/>
      <w:marRight w:val="0"/>
      <w:marTop w:val="0"/>
      <w:marBottom w:val="0"/>
      <w:divBdr>
        <w:top w:val="none" w:sz="0" w:space="0" w:color="auto"/>
        <w:left w:val="none" w:sz="0" w:space="0" w:color="auto"/>
        <w:bottom w:val="none" w:sz="0" w:space="0" w:color="auto"/>
        <w:right w:val="none" w:sz="0" w:space="0" w:color="auto"/>
      </w:divBdr>
    </w:div>
    <w:div w:id="1305307268">
      <w:bodyDiv w:val="1"/>
      <w:marLeft w:val="0"/>
      <w:marRight w:val="0"/>
      <w:marTop w:val="0"/>
      <w:marBottom w:val="0"/>
      <w:divBdr>
        <w:top w:val="none" w:sz="0" w:space="0" w:color="auto"/>
        <w:left w:val="none" w:sz="0" w:space="0" w:color="auto"/>
        <w:bottom w:val="none" w:sz="0" w:space="0" w:color="auto"/>
        <w:right w:val="none" w:sz="0" w:space="0" w:color="auto"/>
      </w:divBdr>
    </w:div>
    <w:div w:id="1369186440">
      <w:bodyDiv w:val="1"/>
      <w:marLeft w:val="0"/>
      <w:marRight w:val="0"/>
      <w:marTop w:val="0"/>
      <w:marBottom w:val="0"/>
      <w:divBdr>
        <w:top w:val="none" w:sz="0" w:space="0" w:color="auto"/>
        <w:left w:val="none" w:sz="0" w:space="0" w:color="auto"/>
        <w:bottom w:val="none" w:sz="0" w:space="0" w:color="auto"/>
        <w:right w:val="none" w:sz="0" w:space="0" w:color="auto"/>
      </w:divBdr>
    </w:div>
    <w:div w:id="1561358091">
      <w:bodyDiv w:val="1"/>
      <w:marLeft w:val="0"/>
      <w:marRight w:val="0"/>
      <w:marTop w:val="0"/>
      <w:marBottom w:val="0"/>
      <w:divBdr>
        <w:top w:val="none" w:sz="0" w:space="0" w:color="auto"/>
        <w:left w:val="none" w:sz="0" w:space="0" w:color="auto"/>
        <w:bottom w:val="none" w:sz="0" w:space="0" w:color="auto"/>
        <w:right w:val="none" w:sz="0" w:space="0" w:color="auto"/>
      </w:divBdr>
    </w:div>
    <w:div w:id="1644772369">
      <w:bodyDiv w:val="1"/>
      <w:marLeft w:val="0"/>
      <w:marRight w:val="0"/>
      <w:marTop w:val="0"/>
      <w:marBottom w:val="0"/>
      <w:divBdr>
        <w:top w:val="none" w:sz="0" w:space="0" w:color="auto"/>
        <w:left w:val="none" w:sz="0" w:space="0" w:color="auto"/>
        <w:bottom w:val="none" w:sz="0" w:space="0" w:color="auto"/>
        <w:right w:val="none" w:sz="0" w:space="0" w:color="auto"/>
      </w:divBdr>
    </w:div>
    <w:div w:id="1656640237">
      <w:bodyDiv w:val="1"/>
      <w:marLeft w:val="0"/>
      <w:marRight w:val="0"/>
      <w:marTop w:val="0"/>
      <w:marBottom w:val="0"/>
      <w:divBdr>
        <w:top w:val="none" w:sz="0" w:space="0" w:color="auto"/>
        <w:left w:val="none" w:sz="0" w:space="0" w:color="auto"/>
        <w:bottom w:val="none" w:sz="0" w:space="0" w:color="auto"/>
        <w:right w:val="none" w:sz="0" w:space="0" w:color="auto"/>
      </w:divBdr>
    </w:div>
    <w:div w:id="1690718896">
      <w:bodyDiv w:val="1"/>
      <w:marLeft w:val="0"/>
      <w:marRight w:val="0"/>
      <w:marTop w:val="0"/>
      <w:marBottom w:val="0"/>
      <w:divBdr>
        <w:top w:val="none" w:sz="0" w:space="0" w:color="auto"/>
        <w:left w:val="none" w:sz="0" w:space="0" w:color="auto"/>
        <w:bottom w:val="none" w:sz="0" w:space="0" w:color="auto"/>
        <w:right w:val="none" w:sz="0" w:space="0" w:color="auto"/>
      </w:divBdr>
    </w:div>
    <w:div w:id="1709407817">
      <w:bodyDiv w:val="1"/>
      <w:marLeft w:val="0"/>
      <w:marRight w:val="0"/>
      <w:marTop w:val="0"/>
      <w:marBottom w:val="0"/>
      <w:divBdr>
        <w:top w:val="none" w:sz="0" w:space="0" w:color="auto"/>
        <w:left w:val="none" w:sz="0" w:space="0" w:color="auto"/>
        <w:bottom w:val="none" w:sz="0" w:space="0" w:color="auto"/>
        <w:right w:val="none" w:sz="0" w:space="0" w:color="auto"/>
      </w:divBdr>
    </w:div>
    <w:div w:id="1743530079">
      <w:bodyDiv w:val="1"/>
      <w:marLeft w:val="0"/>
      <w:marRight w:val="0"/>
      <w:marTop w:val="0"/>
      <w:marBottom w:val="0"/>
      <w:divBdr>
        <w:top w:val="none" w:sz="0" w:space="0" w:color="auto"/>
        <w:left w:val="none" w:sz="0" w:space="0" w:color="auto"/>
        <w:bottom w:val="none" w:sz="0" w:space="0" w:color="auto"/>
        <w:right w:val="none" w:sz="0" w:space="0" w:color="auto"/>
      </w:divBdr>
    </w:div>
    <w:div w:id="1771470351">
      <w:bodyDiv w:val="1"/>
      <w:marLeft w:val="0"/>
      <w:marRight w:val="0"/>
      <w:marTop w:val="0"/>
      <w:marBottom w:val="0"/>
      <w:divBdr>
        <w:top w:val="none" w:sz="0" w:space="0" w:color="auto"/>
        <w:left w:val="none" w:sz="0" w:space="0" w:color="auto"/>
        <w:bottom w:val="none" w:sz="0" w:space="0" w:color="auto"/>
        <w:right w:val="none" w:sz="0" w:space="0" w:color="auto"/>
      </w:divBdr>
    </w:div>
    <w:div w:id="1818497546">
      <w:bodyDiv w:val="1"/>
      <w:marLeft w:val="0"/>
      <w:marRight w:val="0"/>
      <w:marTop w:val="0"/>
      <w:marBottom w:val="0"/>
      <w:divBdr>
        <w:top w:val="none" w:sz="0" w:space="0" w:color="auto"/>
        <w:left w:val="none" w:sz="0" w:space="0" w:color="auto"/>
        <w:bottom w:val="none" w:sz="0" w:space="0" w:color="auto"/>
        <w:right w:val="none" w:sz="0" w:space="0" w:color="auto"/>
      </w:divBdr>
    </w:div>
    <w:div w:id="1886019014">
      <w:bodyDiv w:val="1"/>
      <w:marLeft w:val="0"/>
      <w:marRight w:val="0"/>
      <w:marTop w:val="0"/>
      <w:marBottom w:val="0"/>
      <w:divBdr>
        <w:top w:val="none" w:sz="0" w:space="0" w:color="auto"/>
        <w:left w:val="none" w:sz="0" w:space="0" w:color="auto"/>
        <w:bottom w:val="none" w:sz="0" w:space="0" w:color="auto"/>
        <w:right w:val="none" w:sz="0" w:space="0" w:color="auto"/>
      </w:divBdr>
    </w:div>
    <w:div w:id="1895389332">
      <w:bodyDiv w:val="1"/>
      <w:marLeft w:val="0"/>
      <w:marRight w:val="0"/>
      <w:marTop w:val="0"/>
      <w:marBottom w:val="0"/>
      <w:divBdr>
        <w:top w:val="none" w:sz="0" w:space="0" w:color="auto"/>
        <w:left w:val="none" w:sz="0" w:space="0" w:color="auto"/>
        <w:bottom w:val="none" w:sz="0" w:space="0" w:color="auto"/>
        <w:right w:val="none" w:sz="0" w:space="0" w:color="auto"/>
      </w:divBdr>
    </w:div>
    <w:div w:id="1923950730">
      <w:bodyDiv w:val="1"/>
      <w:marLeft w:val="0"/>
      <w:marRight w:val="0"/>
      <w:marTop w:val="0"/>
      <w:marBottom w:val="0"/>
      <w:divBdr>
        <w:top w:val="none" w:sz="0" w:space="0" w:color="auto"/>
        <w:left w:val="none" w:sz="0" w:space="0" w:color="auto"/>
        <w:bottom w:val="none" w:sz="0" w:space="0" w:color="auto"/>
        <w:right w:val="none" w:sz="0" w:space="0" w:color="auto"/>
      </w:divBdr>
    </w:div>
    <w:div w:id="1924336848">
      <w:bodyDiv w:val="1"/>
      <w:marLeft w:val="0"/>
      <w:marRight w:val="0"/>
      <w:marTop w:val="0"/>
      <w:marBottom w:val="0"/>
      <w:divBdr>
        <w:top w:val="none" w:sz="0" w:space="0" w:color="auto"/>
        <w:left w:val="none" w:sz="0" w:space="0" w:color="auto"/>
        <w:bottom w:val="none" w:sz="0" w:space="0" w:color="auto"/>
        <w:right w:val="none" w:sz="0" w:space="0" w:color="auto"/>
      </w:divBdr>
    </w:div>
    <w:div w:id="1949391573">
      <w:bodyDiv w:val="1"/>
      <w:marLeft w:val="0"/>
      <w:marRight w:val="0"/>
      <w:marTop w:val="0"/>
      <w:marBottom w:val="0"/>
      <w:divBdr>
        <w:top w:val="none" w:sz="0" w:space="0" w:color="auto"/>
        <w:left w:val="none" w:sz="0" w:space="0" w:color="auto"/>
        <w:bottom w:val="none" w:sz="0" w:space="0" w:color="auto"/>
        <w:right w:val="none" w:sz="0" w:space="0" w:color="auto"/>
      </w:divBdr>
    </w:div>
    <w:div w:id="2027906589">
      <w:bodyDiv w:val="1"/>
      <w:marLeft w:val="0"/>
      <w:marRight w:val="0"/>
      <w:marTop w:val="0"/>
      <w:marBottom w:val="0"/>
      <w:divBdr>
        <w:top w:val="none" w:sz="0" w:space="0" w:color="auto"/>
        <w:left w:val="none" w:sz="0" w:space="0" w:color="auto"/>
        <w:bottom w:val="none" w:sz="0" w:space="0" w:color="auto"/>
        <w:right w:val="none" w:sz="0" w:space="0" w:color="auto"/>
      </w:divBdr>
    </w:div>
    <w:div w:id="2028559686">
      <w:bodyDiv w:val="1"/>
      <w:marLeft w:val="0"/>
      <w:marRight w:val="0"/>
      <w:marTop w:val="0"/>
      <w:marBottom w:val="0"/>
      <w:divBdr>
        <w:top w:val="none" w:sz="0" w:space="0" w:color="auto"/>
        <w:left w:val="none" w:sz="0" w:space="0" w:color="auto"/>
        <w:bottom w:val="none" w:sz="0" w:space="0" w:color="auto"/>
        <w:right w:val="none" w:sz="0" w:space="0" w:color="auto"/>
      </w:divBdr>
    </w:div>
    <w:div w:id="2028944601">
      <w:bodyDiv w:val="1"/>
      <w:marLeft w:val="0"/>
      <w:marRight w:val="0"/>
      <w:marTop w:val="0"/>
      <w:marBottom w:val="0"/>
      <w:divBdr>
        <w:top w:val="none" w:sz="0" w:space="0" w:color="auto"/>
        <w:left w:val="none" w:sz="0" w:space="0" w:color="auto"/>
        <w:bottom w:val="none" w:sz="0" w:space="0" w:color="auto"/>
        <w:right w:val="none" w:sz="0" w:space="0" w:color="auto"/>
      </w:divBdr>
    </w:div>
    <w:div w:id="2047754264">
      <w:bodyDiv w:val="1"/>
      <w:marLeft w:val="0"/>
      <w:marRight w:val="0"/>
      <w:marTop w:val="0"/>
      <w:marBottom w:val="0"/>
      <w:divBdr>
        <w:top w:val="none" w:sz="0" w:space="0" w:color="auto"/>
        <w:left w:val="none" w:sz="0" w:space="0" w:color="auto"/>
        <w:bottom w:val="none" w:sz="0" w:space="0" w:color="auto"/>
        <w:right w:val="none" w:sz="0" w:space="0" w:color="auto"/>
      </w:divBdr>
    </w:div>
    <w:div w:id="2134905603">
      <w:bodyDiv w:val="1"/>
      <w:marLeft w:val="0"/>
      <w:marRight w:val="0"/>
      <w:marTop w:val="0"/>
      <w:marBottom w:val="0"/>
      <w:divBdr>
        <w:top w:val="none" w:sz="0" w:space="0" w:color="auto"/>
        <w:left w:val="none" w:sz="0" w:space="0" w:color="auto"/>
        <w:bottom w:val="none" w:sz="0" w:space="0" w:color="auto"/>
        <w:right w:val="none" w:sz="0" w:space="0" w:color="auto"/>
      </w:divBdr>
    </w:div>
    <w:div w:id="2139644183">
      <w:bodyDiv w:val="1"/>
      <w:marLeft w:val="0"/>
      <w:marRight w:val="0"/>
      <w:marTop w:val="0"/>
      <w:marBottom w:val="0"/>
      <w:divBdr>
        <w:top w:val="none" w:sz="0" w:space="0" w:color="auto"/>
        <w:left w:val="none" w:sz="0" w:space="0" w:color="auto"/>
        <w:bottom w:val="none" w:sz="0" w:space="0" w:color="auto"/>
        <w:right w:val="none" w:sz="0" w:space="0" w:color="auto"/>
      </w:divBdr>
    </w:div>
    <w:div w:id="21417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76F87-E46B-4384-A5C5-F3683C29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8</Pages>
  <Words>1681</Words>
  <Characters>9251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OBJETIVO</vt:lpstr>
    </vt:vector>
  </TitlesOfParts>
  <Company/>
  <LinksUpToDate>false</LinksUpToDate>
  <CharactersWithSpaces>10911</CharactersWithSpaces>
  <SharedDoc>false</SharedDoc>
  <HLinks>
    <vt:vector size="60" baseType="variant">
      <vt:variant>
        <vt:i4>1572924</vt:i4>
      </vt:variant>
      <vt:variant>
        <vt:i4>56</vt:i4>
      </vt:variant>
      <vt:variant>
        <vt:i4>0</vt:i4>
      </vt:variant>
      <vt:variant>
        <vt:i4>5</vt:i4>
      </vt:variant>
      <vt:variant>
        <vt:lpwstr/>
      </vt:variant>
      <vt:variant>
        <vt:lpwstr>_Toc32778309</vt:lpwstr>
      </vt:variant>
      <vt:variant>
        <vt:i4>1638460</vt:i4>
      </vt:variant>
      <vt:variant>
        <vt:i4>50</vt:i4>
      </vt:variant>
      <vt:variant>
        <vt:i4>0</vt:i4>
      </vt:variant>
      <vt:variant>
        <vt:i4>5</vt:i4>
      </vt:variant>
      <vt:variant>
        <vt:lpwstr/>
      </vt:variant>
      <vt:variant>
        <vt:lpwstr>_Toc32778308</vt:lpwstr>
      </vt:variant>
      <vt:variant>
        <vt:i4>1441852</vt:i4>
      </vt:variant>
      <vt:variant>
        <vt:i4>44</vt:i4>
      </vt:variant>
      <vt:variant>
        <vt:i4>0</vt:i4>
      </vt:variant>
      <vt:variant>
        <vt:i4>5</vt:i4>
      </vt:variant>
      <vt:variant>
        <vt:lpwstr/>
      </vt:variant>
      <vt:variant>
        <vt:lpwstr>_Toc32778307</vt:lpwstr>
      </vt:variant>
      <vt:variant>
        <vt:i4>1507388</vt:i4>
      </vt:variant>
      <vt:variant>
        <vt:i4>38</vt:i4>
      </vt:variant>
      <vt:variant>
        <vt:i4>0</vt:i4>
      </vt:variant>
      <vt:variant>
        <vt:i4>5</vt:i4>
      </vt:variant>
      <vt:variant>
        <vt:lpwstr/>
      </vt:variant>
      <vt:variant>
        <vt:lpwstr>_Toc32778306</vt:lpwstr>
      </vt:variant>
      <vt:variant>
        <vt:i4>1310780</vt:i4>
      </vt:variant>
      <vt:variant>
        <vt:i4>32</vt:i4>
      </vt:variant>
      <vt:variant>
        <vt:i4>0</vt:i4>
      </vt:variant>
      <vt:variant>
        <vt:i4>5</vt:i4>
      </vt:variant>
      <vt:variant>
        <vt:lpwstr/>
      </vt:variant>
      <vt:variant>
        <vt:lpwstr>_Toc32778305</vt:lpwstr>
      </vt:variant>
      <vt:variant>
        <vt:i4>1376316</vt:i4>
      </vt:variant>
      <vt:variant>
        <vt:i4>26</vt:i4>
      </vt:variant>
      <vt:variant>
        <vt:i4>0</vt:i4>
      </vt:variant>
      <vt:variant>
        <vt:i4>5</vt:i4>
      </vt:variant>
      <vt:variant>
        <vt:lpwstr/>
      </vt:variant>
      <vt:variant>
        <vt:lpwstr>_Toc32778304</vt:lpwstr>
      </vt:variant>
      <vt:variant>
        <vt:i4>1179708</vt:i4>
      </vt:variant>
      <vt:variant>
        <vt:i4>20</vt:i4>
      </vt:variant>
      <vt:variant>
        <vt:i4>0</vt:i4>
      </vt:variant>
      <vt:variant>
        <vt:i4>5</vt:i4>
      </vt:variant>
      <vt:variant>
        <vt:lpwstr/>
      </vt:variant>
      <vt:variant>
        <vt:lpwstr>_Toc32778303</vt:lpwstr>
      </vt:variant>
      <vt:variant>
        <vt:i4>1245244</vt:i4>
      </vt:variant>
      <vt:variant>
        <vt:i4>14</vt:i4>
      </vt:variant>
      <vt:variant>
        <vt:i4>0</vt:i4>
      </vt:variant>
      <vt:variant>
        <vt:i4>5</vt:i4>
      </vt:variant>
      <vt:variant>
        <vt:lpwstr/>
      </vt:variant>
      <vt:variant>
        <vt:lpwstr>_Toc32778302</vt:lpwstr>
      </vt:variant>
      <vt:variant>
        <vt:i4>1048636</vt:i4>
      </vt:variant>
      <vt:variant>
        <vt:i4>8</vt:i4>
      </vt:variant>
      <vt:variant>
        <vt:i4>0</vt:i4>
      </vt:variant>
      <vt:variant>
        <vt:i4>5</vt:i4>
      </vt:variant>
      <vt:variant>
        <vt:lpwstr/>
      </vt:variant>
      <vt:variant>
        <vt:lpwstr>_Toc32778301</vt:lpwstr>
      </vt:variant>
      <vt:variant>
        <vt:i4>1114172</vt:i4>
      </vt:variant>
      <vt:variant>
        <vt:i4>2</vt:i4>
      </vt:variant>
      <vt:variant>
        <vt:i4>0</vt:i4>
      </vt:variant>
      <vt:variant>
        <vt:i4>5</vt:i4>
      </vt:variant>
      <vt:variant>
        <vt:lpwstr/>
      </vt:variant>
      <vt:variant>
        <vt:lpwstr>_Toc32778300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dc:title>
  <dc:subject/>
  <dc:creator>UAESPNN</dc:creator>
  <cp:keywords/>
  <cp:lastModifiedBy>SINDRY JANETH AHUMADA MARTINEZ</cp:lastModifiedBy>
  <cp:revision>30</cp:revision>
  <cp:lastPrinted>2017-07-04T19:52:00Z</cp:lastPrinted>
  <dcterms:created xsi:type="dcterms:W3CDTF">2021-08-09T22:20:00Z</dcterms:created>
  <dcterms:modified xsi:type="dcterms:W3CDTF">2023-12-11T15:41:00Z</dcterms:modified>
</cp:coreProperties>
</file>