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1"/>
        <w:gridCol w:w="2951"/>
        <w:gridCol w:w="2946"/>
      </w:tblGrid>
      <w:tr w:rsidR="008817A0" w14:paraId="4C0BE08A" w14:textId="77777777" w:rsidTr="005201C9">
        <w:tc>
          <w:tcPr>
            <w:tcW w:w="2931" w:type="dxa"/>
          </w:tcPr>
          <w:p w14:paraId="4880E03E" w14:textId="3D8AF833" w:rsidR="008817A0" w:rsidRPr="0000332B" w:rsidRDefault="008817A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0332B">
              <w:rPr>
                <w:rFonts w:ascii="Arial Narrow" w:hAnsi="Arial Narrow"/>
                <w:b/>
                <w:sz w:val="24"/>
                <w:szCs w:val="24"/>
              </w:rPr>
              <w:t xml:space="preserve">NUMERO Y FECHA </w:t>
            </w:r>
          </w:p>
        </w:tc>
        <w:tc>
          <w:tcPr>
            <w:tcW w:w="2951" w:type="dxa"/>
          </w:tcPr>
          <w:p w14:paraId="13278CD5" w14:textId="77777777" w:rsidR="008817A0" w:rsidRPr="0000332B" w:rsidRDefault="008817A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0332B">
              <w:rPr>
                <w:rFonts w:ascii="Arial Narrow" w:hAnsi="Arial Narrow"/>
                <w:b/>
                <w:sz w:val="24"/>
                <w:szCs w:val="24"/>
              </w:rPr>
              <w:t>DESCRIPCIÓN</w:t>
            </w:r>
          </w:p>
        </w:tc>
        <w:tc>
          <w:tcPr>
            <w:tcW w:w="2946" w:type="dxa"/>
          </w:tcPr>
          <w:p w14:paraId="6F5286D7" w14:textId="77777777" w:rsidR="008817A0" w:rsidRPr="0000332B" w:rsidRDefault="008817A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0332B">
              <w:rPr>
                <w:rFonts w:ascii="Arial Narrow" w:hAnsi="Arial Narrow"/>
                <w:b/>
                <w:sz w:val="24"/>
                <w:szCs w:val="24"/>
              </w:rPr>
              <w:t>FECHA DE PUBLICACIÓN</w:t>
            </w:r>
          </w:p>
        </w:tc>
      </w:tr>
      <w:tr w:rsidR="008817A0" w14:paraId="6152B6ED" w14:textId="77777777" w:rsidTr="005201C9">
        <w:tc>
          <w:tcPr>
            <w:tcW w:w="2931" w:type="dxa"/>
          </w:tcPr>
          <w:p w14:paraId="54B5EEEC" w14:textId="3780D3F2" w:rsidR="0063289F" w:rsidRPr="0063289F" w:rsidRDefault="00194287" w:rsidP="0063289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RESOLUCION NÚMERO: </w:t>
            </w:r>
            <w:r w:rsidR="00645B4D" w:rsidRPr="00645B4D">
              <w:rPr>
                <w:rFonts w:ascii="Arial Narrow" w:hAnsi="Arial Narrow"/>
                <w:sz w:val="24"/>
                <w:szCs w:val="24"/>
              </w:rPr>
              <w:t xml:space="preserve">217 del 31 de octubre de 2019 </w:t>
            </w:r>
          </w:p>
          <w:p w14:paraId="7EB1E07A" w14:textId="09C06DAE" w:rsidR="008817A0" w:rsidRPr="0000332B" w:rsidRDefault="008817A0" w:rsidP="00891CE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51" w:type="dxa"/>
          </w:tcPr>
          <w:p w14:paraId="08FD9A11" w14:textId="292D21B0" w:rsidR="008817A0" w:rsidRPr="0000332B" w:rsidRDefault="00BA4D3F" w:rsidP="00BA4D3F">
            <w:pPr>
              <w:rPr>
                <w:rFonts w:ascii="Arial Narrow" w:hAnsi="Arial Narrow"/>
                <w:sz w:val="24"/>
                <w:szCs w:val="24"/>
              </w:rPr>
            </w:pPr>
            <w:r w:rsidRPr="00BA4D3F">
              <w:rPr>
                <w:rFonts w:ascii="Arial Narrow" w:hAnsi="Arial Narrow"/>
                <w:sz w:val="24"/>
                <w:szCs w:val="24"/>
              </w:rPr>
              <w:t>"</w:t>
            </w:r>
            <w:r w:rsidR="00645B4D" w:rsidRPr="00645B4D">
              <w:rPr>
                <w:rFonts w:ascii="Arial Narrow" w:hAnsi="Arial Narrow"/>
                <w:sz w:val="24"/>
                <w:szCs w:val="24"/>
              </w:rPr>
              <w:t>“Por la cual se levanta una medida preve</w:t>
            </w:r>
            <w:bookmarkStart w:id="0" w:name="_GoBack"/>
            <w:bookmarkEnd w:id="0"/>
            <w:r w:rsidR="00645B4D" w:rsidRPr="00645B4D">
              <w:rPr>
                <w:rFonts w:ascii="Arial Narrow" w:hAnsi="Arial Narrow"/>
                <w:sz w:val="24"/>
                <w:szCs w:val="24"/>
              </w:rPr>
              <w:t xml:space="preserve">ntiva, se ordena el archivo de la indagación preliminar número 057 de 2018 y se adoptan otras determinaciones </w:t>
            </w:r>
            <w:r w:rsidRPr="00BA4D3F">
              <w:rPr>
                <w:rFonts w:ascii="Arial Narrow" w:hAnsi="Arial Narrow"/>
                <w:sz w:val="24"/>
                <w:szCs w:val="24"/>
              </w:rPr>
              <w:t>"</w:t>
            </w:r>
          </w:p>
        </w:tc>
        <w:tc>
          <w:tcPr>
            <w:tcW w:w="2946" w:type="dxa"/>
          </w:tcPr>
          <w:p w14:paraId="040C2777" w14:textId="77777777" w:rsidR="008817A0" w:rsidRPr="0000332B" w:rsidRDefault="008817A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0386E" w14:paraId="67A14BFB" w14:textId="77777777" w:rsidTr="005201C9">
        <w:tc>
          <w:tcPr>
            <w:tcW w:w="2931" w:type="dxa"/>
          </w:tcPr>
          <w:p w14:paraId="763DE66A" w14:textId="30F1E588" w:rsidR="0010386E" w:rsidRPr="0010386E" w:rsidRDefault="0010386E" w:rsidP="00891CE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51" w:type="dxa"/>
          </w:tcPr>
          <w:p w14:paraId="3FBD6C5D" w14:textId="44F9745D" w:rsidR="0010386E" w:rsidRPr="0010386E" w:rsidRDefault="0010386E" w:rsidP="0044342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46" w:type="dxa"/>
          </w:tcPr>
          <w:p w14:paraId="60F30F5D" w14:textId="77777777" w:rsidR="0010386E" w:rsidRPr="0000332B" w:rsidRDefault="0010386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9450F" w14:paraId="64C95B04" w14:textId="77777777" w:rsidTr="005201C9">
        <w:tc>
          <w:tcPr>
            <w:tcW w:w="2931" w:type="dxa"/>
          </w:tcPr>
          <w:p w14:paraId="7D050CCF" w14:textId="44E2934F" w:rsidR="0029450F" w:rsidRPr="0010386E" w:rsidRDefault="0029450F" w:rsidP="00891CE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51" w:type="dxa"/>
          </w:tcPr>
          <w:p w14:paraId="45C96CDE" w14:textId="4AFF72C4" w:rsidR="0029450F" w:rsidRPr="0010386E" w:rsidRDefault="0029450F" w:rsidP="0029450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46" w:type="dxa"/>
          </w:tcPr>
          <w:p w14:paraId="5B624A4D" w14:textId="77777777" w:rsidR="0029450F" w:rsidRPr="0000332B" w:rsidRDefault="0029450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D4092DD" w14:textId="77777777" w:rsidR="004F1B57" w:rsidRDefault="004F1B57"/>
    <w:sectPr w:rsidR="004F1B57" w:rsidSect="004F1B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A0"/>
    <w:rsid w:val="0000332B"/>
    <w:rsid w:val="000A4D1A"/>
    <w:rsid w:val="000E38FF"/>
    <w:rsid w:val="0010386E"/>
    <w:rsid w:val="00175181"/>
    <w:rsid w:val="00194287"/>
    <w:rsid w:val="001A33BE"/>
    <w:rsid w:val="00215CE3"/>
    <w:rsid w:val="00265299"/>
    <w:rsid w:val="0029450F"/>
    <w:rsid w:val="002C7103"/>
    <w:rsid w:val="002E4246"/>
    <w:rsid w:val="00314A67"/>
    <w:rsid w:val="00333684"/>
    <w:rsid w:val="0034493D"/>
    <w:rsid w:val="003E32D3"/>
    <w:rsid w:val="0044342E"/>
    <w:rsid w:val="00450C50"/>
    <w:rsid w:val="004E5F7D"/>
    <w:rsid w:val="004E63FA"/>
    <w:rsid w:val="004F1B57"/>
    <w:rsid w:val="004F4004"/>
    <w:rsid w:val="005201C9"/>
    <w:rsid w:val="00540F9B"/>
    <w:rsid w:val="00550099"/>
    <w:rsid w:val="00586196"/>
    <w:rsid w:val="005C3F69"/>
    <w:rsid w:val="005E2039"/>
    <w:rsid w:val="0063289F"/>
    <w:rsid w:val="00634FD2"/>
    <w:rsid w:val="00645B4D"/>
    <w:rsid w:val="00660094"/>
    <w:rsid w:val="007673E5"/>
    <w:rsid w:val="008308D3"/>
    <w:rsid w:val="008817A0"/>
    <w:rsid w:val="00891CED"/>
    <w:rsid w:val="008B3B5E"/>
    <w:rsid w:val="0093023A"/>
    <w:rsid w:val="009D4553"/>
    <w:rsid w:val="00AA4BE1"/>
    <w:rsid w:val="00AE7794"/>
    <w:rsid w:val="00BA4D3F"/>
    <w:rsid w:val="00C00150"/>
    <w:rsid w:val="00C112FE"/>
    <w:rsid w:val="00C15162"/>
    <w:rsid w:val="00C27C4E"/>
    <w:rsid w:val="00CC73C4"/>
    <w:rsid w:val="00CD7C0E"/>
    <w:rsid w:val="00D3766B"/>
    <w:rsid w:val="00DA4795"/>
    <w:rsid w:val="00DF63BF"/>
    <w:rsid w:val="00E037A2"/>
    <w:rsid w:val="00E53888"/>
    <w:rsid w:val="00EC5A24"/>
    <w:rsid w:val="00ED6B05"/>
    <w:rsid w:val="00F673F3"/>
    <w:rsid w:val="00F9086E"/>
    <w:rsid w:val="00FB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9EDC"/>
  <w15:docId w15:val="{F485CCA0-A137-4998-8B61-87CA127F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B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81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shirley.marzal</dc:creator>
  <cp:lastModifiedBy>ANDRES AGUILAR</cp:lastModifiedBy>
  <cp:revision>28</cp:revision>
  <dcterms:created xsi:type="dcterms:W3CDTF">2022-07-07T14:27:00Z</dcterms:created>
  <dcterms:modified xsi:type="dcterms:W3CDTF">2024-08-09T22:03:00Z</dcterms:modified>
</cp:coreProperties>
</file>