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6E6C" w14:textId="77777777" w:rsidR="00A800FA" w:rsidRDefault="00A800FA">
      <w:pPr>
        <w:pBdr>
          <w:top w:val="nil"/>
          <w:left w:val="nil"/>
          <w:bottom w:val="nil"/>
          <w:right w:val="nil"/>
          <w:between w:val="nil"/>
        </w:pBdr>
        <w:tabs>
          <w:tab w:val="right" w:pos="340"/>
          <w:tab w:val="right" w:pos="9061"/>
        </w:tabs>
        <w:jc w:val="center"/>
        <w:rPr>
          <w:rFonts w:ascii="Arial Narrow" w:eastAsia="Arial Narrow" w:hAnsi="Arial Narrow" w:cs="Arial Narrow"/>
          <w:b/>
          <w:color w:val="000000"/>
          <w:sz w:val="22"/>
          <w:szCs w:val="22"/>
        </w:rPr>
      </w:pPr>
    </w:p>
    <w:p w14:paraId="451DFE79" w14:textId="77777777" w:rsidR="00A800FA" w:rsidRDefault="00262121">
      <w:pPr>
        <w:pBdr>
          <w:top w:val="nil"/>
          <w:left w:val="nil"/>
          <w:bottom w:val="nil"/>
          <w:right w:val="nil"/>
          <w:between w:val="nil"/>
        </w:pBdr>
        <w:tabs>
          <w:tab w:val="right" w:pos="340"/>
          <w:tab w:val="right" w:pos="9061"/>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2AB84E9C" w14:textId="77777777" w:rsidR="00A800FA" w:rsidRDefault="00A800FA">
      <w:pPr>
        <w:tabs>
          <w:tab w:val="left" w:pos="6751"/>
        </w:tabs>
        <w:spacing w:before="120" w:after="120"/>
        <w:jc w:val="both"/>
        <w:rPr>
          <w:rFonts w:ascii="Arial Narrow" w:eastAsia="Arial Narrow" w:hAnsi="Arial Narrow" w:cs="Arial Narrow"/>
          <w:b/>
          <w:sz w:val="22"/>
          <w:szCs w:val="22"/>
        </w:rPr>
      </w:pPr>
    </w:p>
    <w:sdt>
      <w:sdtPr>
        <w:rPr>
          <w:rFonts w:ascii="Times New Roman" w:hAnsi="Times New Roman"/>
          <w:color w:val="auto"/>
          <w:sz w:val="24"/>
          <w:szCs w:val="24"/>
          <w:lang w:val="es-ES" w:eastAsia="es-ES"/>
        </w:rPr>
        <w:id w:val="-13388382"/>
        <w:docPartObj>
          <w:docPartGallery w:val="Table of Contents"/>
          <w:docPartUnique/>
        </w:docPartObj>
      </w:sdtPr>
      <w:sdtEndPr>
        <w:rPr>
          <w:b/>
          <w:bCs/>
        </w:rPr>
      </w:sdtEndPr>
      <w:sdtContent>
        <w:p w14:paraId="023EFD40" w14:textId="6F1BE139" w:rsidR="00B702C7" w:rsidRDefault="00B702C7">
          <w:pPr>
            <w:pStyle w:val="TtuloTDC"/>
          </w:pPr>
        </w:p>
        <w:p w14:paraId="77103945" w14:textId="554EBB0C" w:rsidR="00A4562A" w:rsidRPr="00A4562A" w:rsidRDefault="00B702C7">
          <w:pPr>
            <w:pStyle w:val="TDC2"/>
            <w:tabs>
              <w:tab w:val="left" w:pos="720"/>
              <w:tab w:val="right" w:leader="dot" w:pos="9397"/>
            </w:tabs>
            <w:rPr>
              <w:rFonts w:ascii="Arial Narrow" w:eastAsiaTheme="minorEastAsia" w:hAnsi="Arial Narrow" w:cstheme="minorBidi"/>
              <w:smallCaps w:val="0"/>
              <w:noProof/>
              <w:sz w:val="22"/>
              <w:szCs w:val="22"/>
              <w:lang w:val="es-CO" w:eastAsia="es-CO"/>
            </w:rPr>
          </w:pPr>
          <w:r>
            <w:fldChar w:fldCharType="begin"/>
          </w:r>
          <w:r>
            <w:instrText xml:space="preserve"> TOC \o "1-3" \h \z \u </w:instrText>
          </w:r>
          <w:r>
            <w:fldChar w:fldCharType="separate"/>
          </w:r>
          <w:hyperlink w:anchor="_Toc170463926" w:history="1">
            <w:r w:rsidR="00A4562A" w:rsidRPr="00A4562A">
              <w:rPr>
                <w:rStyle w:val="Hipervnculo"/>
                <w:rFonts w:ascii="Arial Narrow" w:hAnsi="Arial Narrow"/>
                <w:noProof/>
                <w:sz w:val="22"/>
                <w:szCs w:val="22"/>
              </w:rPr>
              <w:t>1.</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INTRODUCCIÓN</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_Toc170463926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2</w:t>
            </w:r>
            <w:r w:rsidR="00A4562A" w:rsidRPr="00A4562A">
              <w:rPr>
                <w:rFonts w:ascii="Arial Narrow" w:hAnsi="Arial Narrow"/>
                <w:noProof/>
                <w:webHidden/>
                <w:sz w:val="22"/>
                <w:szCs w:val="22"/>
              </w:rPr>
              <w:fldChar w:fldCharType="end"/>
            </w:r>
          </w:hyperlink>
        </w:p>
        <w:p w14:paraId="4471FC16" w14:textId="795E7B41" w:rsidR="00A4562A" w:rsidRPr="00A4562A" w:rsidRDefault="00000000">
          <w:pPr>
            <w:pStyle w:val="TDC2"/>
            <w:tabs>
              <w:tab w:val="left" w:pos="720"/>
              <w:tab w:val="right" w:leader="dot" w:pos="9397"/>
            </w:tabs>
            <w:rPr>
              <w:rFonts w:ascii="Arial Narrow" w:eastAsiaTheme="minorEastAsia" w:hAnsi="Arial Narrow" w:cstheme="minorBidi"/>
              <w:smallCaps w:val="0"/>
              <w:noProof/>
              <w:sz w:val="22"/>
              <w:szCs w:val="22"/>
              <w:lang w:val="es-CO" w:eastAsia="es-CO"/>
            </w:rPr>
          </w:pPr>
          <w:hyperlink w:anchor="_Toc170463927" w:history="1">
            <w:r w:rsidR="00A4562A" w:rsidRPr="00A4562A">
              <w:rPr>
                <w:rStyle w:val="Hipervnculo"/>
                <w:rFonts w:ascii="Arial Narrow" w:hAnsi="Arial Narrow"/>
                <w:noProof/>
                <w:sz w:val="22"/>
                <w:szCs w:val="22"/>
              </w:rPr>
              <w:t>2.</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DESARROLLO</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_Toc170463927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2</w:t>
            </w:r>
            <w:r w:rsidR="00A4562A" w:rsidRPr="00A4562A">
              <w:rPr>
                <w:rFonts w:ascii="Arial Narrow" w:hAnsi="Arial Narrow"/>
                <w:noProof/>
                <w:webHidden/>
                <w:sz w:val="22"/>
                <w:szCs w:val="22"/>
              </w:rPr>
              <w:fldChar w:fldCharType="end"/>
            </w:r>
          </w:hyperlink>
        </w:p>
        <w:p w14:paraId="63E0A0BF" w14:textId="62971212" w:rsidR="00A4562A" w:rsidRPr="00A4562A" w:rsidRDefault="00000000">
          <w:pPr>
            <w:pStyle w:val="TDC2"/>
            <w:tabs>
              <w:tab w:val="left" w:pos="960"/>
              <w:tab w:val="right" w:leader="dot" w:pos="9397"/>
            </w:tabs>
            <w:rPr>
              <w:rFonts w:ascii="Arial Narrow" w:eastAsiaTheme="minorEastAsia" w:hAnsi="Arial Narrow" w:cstheme="minorBidi"/>
              <w:smallCaps w:val="0"/>
              <w:noProof/>
              <w:sz w:val="22"/>
              <w:szCs w:val="22"/>
              <w:lang w:val="es-CO" w:eastAsia="es-CO"/>
            </w:rPr>
          </w:pPr>
          <w:hyperlink w:anchor="_Toc170463929" w:history="1">
            <w:r w:rsidR="00A4562A" w:rsidRPr="00A4562A">
              <w:rPr>
                <w:rStyle w:val="Hipervnculo"/>
                <w:rFonts w:ascii="Arial Narrow" w:hAnsi="Arial Narrow"/>
                <w:noProof/>
                <w:sz w:val="22"/>
                <w:szCs w:val="22"/>
              </w:rPr>
              <w:t>2.1.</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Instrumentos y/o mecanismos</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_Toc170463929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2</w:t>
            </w:r>
            <w:r w:rsidR="00A4562A" w:rsidRPr="00A4562A">
              <w:rPr>
                <w:rFonts w:ascii="Arial Narrow" w:hAnsi="Arial Narrow"/>
                <w:noProof/>
                <w:webHidden/>
                <w:sz w:val="22"/>
                <w:szCs w:val="22"/>
              </w:rPr>
              <w:fldChar w:fldCharType="end"/>
            </w:r>
          </w:hyperlink>
        </w:p>
        <w:p w14:paraId="3B83A78A" w14:textId="7F5CFC99"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0" w:history="1">
            <w:r w:rsidR="00A4562A" w:rsidRPr="00A4562A">
              <w:rPr>
                <w:rStyle w:val="Hipervnculo"/>
                <w:rFonts w:ascii="Arial Narrow" w:hAnsi="Arial Narrow"/>
                <w:noProof/>
                <w:sz w:val="22"/>
                <w:szCs w:val="22"/>
              </w:rPr>
              <w:t>2.1.1.</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Instrumento de recolección</w:t>
            </w:r>
            <w:r w:rsidR="00A4562A" w:rsidRPr="00A4562A">
              <w:rPr>
                <w:rStyle w:val="Hipervnculo"/>
                <w:rFonts w:ascii="Arial Narrow" w:hAnsi="Arial Narrow"/>
                <w:noProof/>
                <w:sz w:val="22"/>
                <w:szCs w:val="22"/>
                <w:lang w:val="es-MX"/>
              </w:rPr>
              <w:t xml:space="preserve"> o acopio</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_Toc170463930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2</w:t>
            </w:r>
            <w:r w:rsidR="00A4562A" w:rsidRPr="00A4562A">
              <w:rPr>
                <w:rFonts w:ascii="Arial Narrow" w:hAnsi="Arial Narrow"/>
                <w:noProof/>
                <w:webHidden/>
                <w:sz w:val="22"/>
                <w:szCs w:val="22"/>
              </w:rPr>
              <w:fldChar w:fldCharType="end"/>
            </w:r>
          </w:hyperlink>
        </w:p>
        <w:p w14:paraId="44BF1F0A" w14:textId="4FDB9101"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1" w:history="1">
            <w:r w:rsidR="00A4562A" w:rsidRPr="00A4562A">
              <w:rPr>
                <w:rStyle w:val="Hipervnculo"/>
                <w:rFonts w:ascii="Arial Narrow" w:hAnsi="Arial Narrow"/>
                <w:noProof/>
                <w:sz w:val="22"/>
                <w:szCs w:val="22"/>
              </w:rPr>
              <w:t>2.1.2.</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Documentos de la operación estadística (tipo parámetro)</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_Toc170463931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3</w:t>
            </w:r>
            <w:r w:rsidR="00A4562A" w:rsidRPr="00A4562A">
              <w:rPr>
                <w:rFonts w:ascii="Arial Narrow" w:hAnsi="Arial Narrow"/>
                <w:noProof/>
                <w:webHidden/>
                <w:sz w:val="22"/>
                <w:szCs w:val="22"/>
              </w:rPr>
              <w:fldChar w:fldCharType="end"/>
            </w:r>
          </w:hyperlink>
        </w:p>
        <w:p w14:paraId="7316AE87" w14:textId="20C92106"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2" w:history="1">
            <w:r w:rsidR="00A4562A" w:rsidRPr="00A4562A">
              <w:rPr>
                <w:rStyle w:val="Hipervnculo"/>
                <w:rFonts w:ascii="Arial Narrow" w:hAnsi="Arial Narrow"/>
                <w:noProof/>
                <w:sz w:val="22"/>
                <w:szCs w:val="22"/>
              </w:rPr>
              <w:t>2.1.3.</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Herramientas tecnológicas</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_Toc170463932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3</w:t>
            </w:r>
            <w:r w:rsidR="00A4562A" w:rsidRPr="00A4562A">
              <w:rPr>
                <w:rFonts w:ascii="Arial Narrow" w:hAnsi="Arial Narrow"/>
                <w:noProof/>
                <w:webHidden/>
                <w:sz w:val="22"/>
                <w:szCs w:val="22"/>
              </w:rPr>
              <w:fldChar w:fldCharType="end"/>
            </w:r>
          </w:hyperlink>
        </w:p>
        <w:p w14:paraId="48326076" w14:textId="53FD7C69"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3" w:history="1">
            <w:r w:rsidR="00A4562A" w:rsidRPr="00A4562A">
              <w:rPr>
                <w:rStyle w:val="Hipervnculo"/>
                <w:rFonts w:ascii="Arial Narrow" w:hAnsi="Arial Narrow"/>
                <w:noProof/>
                <w:sz w:val="22"/>
                <w:szCs w:val="22"/>
              </w:rPr>
              <w:t>2.1.4.</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lang w:val="es-MX"/>
              </w:rPr>
              <w:t>Sensibilización</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_Toc170463933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3</w:t>
            </w:r>
            <w:r w:rsidR="00A4562A" w:rsidRPr="00A4562A">
              <w:rPr>
                <w:rFonts w:ascii="Arial Narrow" w:hAnsi="Arial Narrow"/>
                <w:noProof/>
                <w:webHidden/>
                <w:sz w:val="22"/>
                <w:szCs w:val="22"/>
              </w:rPr>
              <w:fldChar w:fldCharType="end"/>
            </w:r>
          </w:hyperlink>
        </w:p>
        <w:p w14:paraId="4FAB6C9A" w14:textId="0D0D2828"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4" w:history="1">
            <w:r w:rsidR="00A4562A" w:rsidRPr="00A4562A">
              <w:rPr>
                <w:rStyle w:val="Hipervnculo"/>
                <w:rFonts w:ascii="Arial Narrow" w:hAnsi="Arial Narrow"/>
                <w:noProof/>
                <w:sz w:val="22"/>
                <w:szCs w:val="22"/>
                <w:lang w:val="es-MX"/>
              </w:rPr>
              <w:t>2.1.5.</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lang w:val="es-MX"/>
              </w:rPr>
              <w:t>Entrenamiento</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_Toc170463934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3</w:t>
            </w:r>
            <w:r w:rsidR="00A4562A" w:rsidRPr="00A4562A">
              <w:rPr>
                <w:rFonts w:ascii="Arial Narrow" w:hAnsi="Arial Narrow"/>
                <w:noProof/>
                <w:webHidden/>
                <w:sz w:val="22"/>
                <w:szCs w:val="22"/>
              </w:rPr>
              <w:fldChar w:fldCharType="end"/>
            </w:r>
          </w:hyperlink>
        </w:p>
        <w:p w14:paraId="7E7232B3" w14:textId="2996EAA5"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5" w:history="1">
            <w:r w:rsidR="00A4562A" w:rsidRPr="00A4562A">
              <w:rPr>
                <w:rStyle w:val="Hipervnculo"/>
                <w:rFonts w:ascii="Arial Narrow" w:hAnsi="Arial Narrow"/>
                <w:noProof/>
                <w:sz w:val="22"/>
                <w:szCs w:val="22"/>
                <w:lang w:val="es-MX"/>
              </w:rPr>
              <w:t>2.1.6.</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lang w:val="es-MX"/>
              </w:rPr>
              <w:t>Procesamiento, análisis y difusión de información.</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_Toc170463935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4</w:t>
            </w:r>
            <w:r w:rsidR="00A4562A" w:rsidRPr="00A4562A">
              <w:rPr>
                <w:rFonts w:ascii="Arial Narrow" w:hAnsi="Arial Narrow"/>
                <w:noProof/>
                <w:webHidden/>
                <w:sz w:val="22"/>
                <w:szCs w:val="22"/>
              </w:rPr>
              <w:fldChar w:fldCharType="end"/>
            </w:r>
          </w:hyperlink>
        </w:p>
        <w:p w14:paraId="7E0FE64C" w14:textId="02757B6E" w:rsidR="00A4562A" w:rsidRPr="00A4562A" w:rsidRDefault="00000000">
          <w:pPr>
            <w:pStyle w:val="TDC2"/>
            <w:tabs>
              <w:tab w:val="left" w:pos="960"/>
              <w:tab w:val="right" w:leader="dot" w:pos="9397"/>
            </w:tabs>
            <w:rPr>
              <w:rFonts w:ascii="Arial Narrow" w:eastAsiaTheme="minorEastAsia" w:hAnsi="Arial Narrow" w:cstheme="minorBidi"/>
              <w:smallCaps w:val="0"/>
              <w:noProof/>
              <w:sz w:val="22"/>
              <w:szCs w:val="22"/>
              <w:lang w:val="es-CO" w:eastAsia="es-CO"/>
            </w:rPr>
          </w:pPr>
          <w:hyperlink w:anchor="_Toc170463936" w:history="1">
            <w:r w:rsidR="00A4562A" w:rsidRPr="00A4562A">
              <w:rPr>
                <w:rStyle w:val="Hipervnculo"/>
                <w:rFonts w:ascii="Arial Narrow" w:hAnsi="Arial Narrow"/>
                <w:noProof/>
                <w:sz w:val="22"/>
                <w:szCs w:val="22"/>
              </w:rPr>
              <w:t>2.2.</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Tipos de pruebas</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_Toc170463936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5</w:t>
            </w:r>
            <w:r w:rsidR="00A4562A" w:rsidRPr="00A4562A">
              <w:rPr>
                <w:rFonts w:ascii="Arial Narrow" w:hAnsi="Arial Narrow"/>
                <w:noProof/>
                <w:webHidden/>
                <w:sz w:val="22"/>
                <w:szCs w:val="22"/>
              </w:rPr>
              <w:fldChar w:fldCharType="end"/>
            </w:r>
          </w:hyperlink>
        </w:p>
        <w:p w14:paraId="4302F9C1" w14:textId="121469E3"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7" w:history="1">
            <w:r w:rsidR="00A4562A" w:rsidRPr="00A4562A">
              <w:rPr>
                <w:rStyle w:val="Hipervnculo"/>
                <w:rFonts w:ascii="Arial Narrow" w:hAnsi="Arial Narrow"/>
                <w:noProof/>
                <w:sz w:val="22"/>
                <w:szCs w:val="22"/>
              </w:rPr>
              <w:t>2.2.1.</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Prueba de escritorio</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_Toc170463937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5</w:t>
            </w:r>
            <w:r w:rsidR="00A4562A" w:rsidRPr="00A4562A">
              <w:rPr>
                <w:rFonts w:ascii="Arial Narrow" w:hAnsi="Arial Narrow"/>
                <w:noProof/>
                <w:webHidden/>
                <w:sz w:val="22"/>
                <w:szCs w:val="22"/>
              </w:rPr>
              <w:fldChar w:fldCharType="end"/>
            </w:r>
          </w:hyperlink>
        </w:p>
        <w:p w14:paraId="64343C99" w14:textId="3AF9FFB1"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8" w:history="1">
            <w:r w:rsidR="00A4562A" w:rsidRPr="00A4562A">
              <w:rPr>
                <w:rStyle w:val="Hipervnculo"/>
                <w:rFonts w:ascii="Arial Narrow" w:hAnsi="Arial Narrow"/>
                <w:noProof/>
                <w:sz w:val="22"/>
                <w:szCs w:val="22"/>
              </w:rPr>
              <w:t>2.2.2.</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Prueba cognitiva</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_Toc170463938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5</w:t>
            </w:r>
            <w:r w:rsidR="00A4562A" w:rsidRPr="00A4562A">
              <w:rPr>
                <w:rFonts w:ascii="Arial Narrow" w:hAnsi="Arial Narrow"/>
                <w:noProof/>
                <w:webHidden/>
                <w:sz w:val="22"/>
                <w:szCs w:val="22"/>
              </w:rPr>
              <w:fldChar w:fldCharType="end"/>
            </w:r>
          </w:hyperlink>
        </w:p>
        <w:p w14:paraId="4305B178" w14:textId="3DF25B69"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39" w:history="1">
            <w:r w:rsidR="00A4562A" w:rsidRPr="00A4562A">
              <w:rPr>
                <w:rStyle w:val="Hipervnculo"/>
                <w:rFonts w:ascii="Arial Narrow" w:hAnsi="Arial Narrow"/>
                <w:noProof/>
                <w:sz w:val="22"/>
                <w:szCs w:val="22"/>
              </w:rPr>
              <w:t>2.2.3.</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Prueba piloto</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_Toc170463939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6</w:t>
            </w:r>
            <w:r w:rsidR="00A4562A" w:rsidRPr="00A4562A">
              <w:rPr>
                <w:rFonts w:ascii="Arial Narrow" w:hAnsi="Arial Narrow"/>
                <w:noProof/>
                <w:webHidden/>
                <w:sz w:val="22"/>
                <w:szCs w:val="22"/>
              </w:rPr>
              <w:fldChar w:fldCharType="end"/>
            </w:r>
          </w:hyperlink>
        </w:p>
        <w:p w14:paraId="4C76140C" w14:textId="19AEA97C" w:rsidR="00A4562A" w:rsidRPr="00A4562A" w:rsidRDefault="00000000">
          <w:pPr>
            <w:pStyle w:val="TDC2"/>
            <w:tabs>
              <w:tab w:val="left" w:pos="1200"/>
              <w:tab w:val="right" w:leader="dot" w:pos="9397"/>
            </w:tabs>
            <w:rPr>
              <w:rFonts w:ascii="Arial Narrow" w:eastAsiaTheme="minorEastAsia" w:hAnsi="Arial Narrow" w:cstheme="minorBidi"/>
              <w:smallCaps w:val="0"/>
              <w:noProof/>
              <w:sz w:val="22"/>
              <w:szCs w:val="22"/>
              <w:lang w:val="es-CO" w:eastAsia="es-CO"/>
            </w:rPr>
          </w:pPr>
          <w:hyperlink w:anchor="_Toc170463940" w:history="1">
            <w:r w:rsidR="00A4562A" w:rsidRPr="00A4562A">
              <w:rPr>
                <w:rStyle w:val="Hipervnculo"/>
                <w:rFonts w:ascii="Arial Narrow" w:hAnsi="Arial Narrow"/>
                <w:noProof/>
                <w:sz w:val="22"/>
                <w:szCs w:val="22"/>
              </w:rPr>
              <w:t>2.2.4.</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Pruebas Funcionales y no Funcionales.</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_Toc170463940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6</w:t>
            </w:r>
            <w:r w:rsidR="00A4562A" w:rsidRPr="00A4562A">
              <w:rPr>
                <w:rFonts w:ascii="Arial Narrow" w:hAnsi="Arial Narrow"/>
                <w:noProof/>
                <w:webHidden/>
                <w:sz w:val="22"/>
                <w:szCs w:val="22"/>
              </w:rPr>
              <w:fldChar w:fldCharType="end"/>
            </w:r>
          </w:hyperlink>
        </w:p>
        <w:p w14:paraId="68EBE6D3" w14:textId="537FF74A" w:rsidR="00A4562A" w:rsidRPr="00A4562A" w:rsidRDefault="00000000">
          <w:pPr>
            <w:pStyle w:val="TDC2"/>
            <w:tabs>
              <w:tab w:val="left" w:pos="720"/>
              <w:tab w:val="right" w:leader="dot" w:pos="9397"/>
            </w:tabs>
            <w:rPr>
              <w:rFonts w:ascii="Arial Narrow" w:eastAsiaTheme="minorEastAsia" w:hAnsi="Arial Narrow" w:cstheme="minorBidi"/>
              <w:smallCaps w:val="0"/>
              <w:noProof/>
              <w:sz w:val="22"/>
              <w:szCs w:val="22"/>
              <w:lang w:val="es-CO" w:eastAsia="es-CO"/>
            </w:rPr>
          </w:pPr>
          <w:hyperlink w:anchor="_Toc170463942" w:history="1">
            <w:r w:rsidR="00A4562A" w:rsidRPr="00A4562A">
              <w:rPr>
                <w:rStyle w:val="Hipervnculo"/>
                <w:rFonts w:ascii="Arial Narrow" w:hAnsi="Arial Narrow"/>
                <w:noProof/>
                <w:sz w:val="22"/>
                <w:szCs w:val="22"/>
              </w:rPr>
              <w:t>3.</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ANEXOS</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_Toc170463942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10</w:t>
            </w:r>
            <w:r w:rsidR="00A4562A" w:rsidRPr="00A4562A">
              <w:rPr>
                <w:rFonts w:ascii="Arial Narrow" w:hAnsi="Arial Narrow"/>
                <w:noProof/>
                <w:webHidden/>
                <w:sz w:val="22"/>
                <w:szCs w:val="22"/>
              </w:rPr>
              <w:fldChar w:fldCharType="end"/>
            </w:r>
          </w:hyperlink>
        </w:p>
        <w:p w14:paraId="3D031E05" w14:textId="759179C8" w:rsidR="00A4562A" w:rsidRDefault="00000000">
          <w:pPr>
            <w:pStyle w:val="TDC2"/>
            <w:tabs>
              <w:tab w:val="left" w:pos="720"/>
              <w:tab w:val="right" w:leader="dot" w:pos="9397"/>
            </w:tabs>
            <w:rPr>
              <w:rFonts w:asciiTheme="minorHAnsi" w:eastAsiaTheme="minorEastAsia" w:hAnsiTheme="minorHAnsi" w:cstheme="minorBidi"/>
              <w:smallCaps w:val="0"/>
              <w:noProof/>
              <w:sz w:val="22"/>
              <w:szCs w:val="22"/>
              <w:lang w:val="es-CO" w:eastAsia="es-CO"/>
            </w:rPr>
          </w:pPr>
          <w:hyperlink w:anchor="_Toc170463943" w:history="1">
            <w:r w:rsidR="00A4562A" w:rsidRPr="00A4562A">
              <w:rPr>
                <w:rStyle w:val="Hipervnculo"/>
                <w:rFonts w:ascii="Arial Narrow" w:hAnsi="Arial Narrow"/>
                <w:noProof/>
                <w:sz w:val="22"/>
                <w:szCs w:val="22"/>
              </w:rPr>
              <w:t>4.</w:t>
            </w:r>
            <w:r w:rsidR="00A4562A" w:rsidRPr="00A4562A">
              <w:rPr>
                <w:rFonts w:ascii="Arial Narrow" w:eastAsiaTheme="minorEastAsia" w:hAnsi="Arial Narrow" w:cstheme="minorBidi"/>
                <w:smallCaps w:val="0"/>
                <w:noProof/>
                <w:sz w:val="22"/>
                <w:szCs w:val="22"/>
                <w:lang w:val="es-CO" w:eastAsia="es-CO"/>
              </w:rPr>
              <w:tab/>
            </w:r>
            <w:r w:rsidR="00A4562A" w:rsidRPr="00A4562A">
              <w:rPr>
                <w:rStyle w:val="Hipervnculo"/>
                <w:rFonts w:ascii="Arial Narrow" w:hAnsi="Arial Narrow"/>
                <w:noProof/>
                <w:sz w:val="22"/>
                <w:szCs w:val="22"/>
              </w:rPr>
              <w:t>CONTROL DE CAMBIOS</w:t>
            </w:r>
            <w:r w:rsidR="00A4562A" w:rsidRPr="00A4562A">
              <w:rPr>
                <w:rFonts w:ascii="Arial Narrow" w:hAnsi="Arial Narrow"/>
                <w:noProof/>
                <w:webHidden/>
                <w:sz w:val="22"/>
                <w:szCs w:val="22"/>
              </w:rPr>
              <w:tab/>
            </w:r>
            <w:r w:rsidR="00A4562A" w:rsidRPr="00A4562A">
              <w:rPr>
                <w:rFonts w:ascii="Arial Narrow" w:hAnsi="Arial Narrow"/>
                <w:noProof/>
                <w:webHidden/>
                <w:sz w:val="22"/>
                <w:szCs w:val="22"/>
              </w:rPr>
              <w:fldChar w:fldCharType="begin"/>
            </w:r>
            <w:r w:rsidR="00A4562A" w:rsidRPr="00A4562A">
              <w:rPr>
                <w:rFonts w:ascii="Arial Narrow" w:hAnsi="Arial Narrow"/>
                <w:noProof/>
                <w:webHidden/>
                <w:sz w:val="22"/>
                <w:szCs w:val="22"/>
              </w:rPr>
              <w:instrText xml:space="preserve"> PAGEREF _Toc170463943 \h </w:instrText>
            </w:r>
            <w:r w:rsidR="00A4562A" w:rsidRPr="00A4562A">
              <w:rPr>
                <w:rFonts w:ascii="Arial Narrow" w:hAnsi="Arial Narrow"/>
                <w:noProof/>
                <w:webHidden/>
                <w:sz w:val="22"/>
                <w:szCs w:val="22"/>
              </w:rPr>
            </w:r>
            <w:r w:rsidR="00A4562A" w:rsidRPr="00A4562A">
              <w:rPr>
                <w:rFonts w:ascii="Arial Narrow" w:hAnsi="Arial Narrow"/>
                <w:noProof/>
                <w:webHidden/>
                <w:sz w:val="22"/>
                <w:szCs w:val="22"/>
              </w:rPr>
              <w:fldChar w:fldCharType="separate"/>
            </w:r>
            <w:r w:rsidR="00A4562A" w:rsidRPr="00A4562A">
              <w:rPr>
                <w:rFonts w:ascii="Arial Narrow" w:hAnsi="Arial Narrow"/>
                <w:noProof/>
                <w:webHidden/>
                <w:sz w:val="22"/>
                <w:szCs w:val="22"/>
              </w:rPr>
              <w:t>10</w:t>
            </w:r>
            <w:r w:rsidR="00A4562A" w:rsidRPr="00A4562A">
              <w:rPr>
                <w:rFonts w:ascii="Arial Narrow" w:hAnsi="Arial Narrow"/>
                <w:noProof/>
                <w:webHidden/>
                <w:sz w:val="22"/>
                <w:szCs w:val="22"/>
              </w:rPr>
              <w:fldChar w:fldCharType="end"/>
            </w:r>
          </w:hyperlink>
        </w:p>
        <w:p w14:paraId="45862ABC" w14:textId="41B1B917" w:rsidR="00B702C7" w:rsidRDefault="00B702C7">
          <w:r>
            <w:rPr>
              <w:b/>
              <w:bCs/>
            </w:rPr>
            <w:fldChar w:fldCharType="end"/>
          </w:r>
        </w:p>
      </w:sdtContent>
    </w:sdt>
    <w:p w14:paraId="7A54B0A8" w14:textId="77777777" w:rsidR="00A800FA" w:rsidRDefault="00262121">
      <w:pPr>
        <w:pStyle w:val="Ttulo2"/>
        <w:numPr>
          <w:ilvl w:val="0"/>
          <w:numId w:val="1"/>
        </w:numPr>
      </w:pPr>
      <w:r>
        <w:br w:type="page"/>
      </w:r>
      <w:bookmarkStart w:id="0" w:name="_Toc170463926"/>
      <w:r>
        <w:lastRenderedPageBreak/>
        <w:t>INTRODUCCIÓN</w:t>
      </w:r>
      <w:bookmarkEnd w:id="0"/>
    </w:p>
    <w:p w14:paraId="1E0A21F5" w14:textId="11028774"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Uno de los requerimientos del subsistema de gestión de la información estadística, es la realización de pruebas a los instrumentos y/o mecanismos que se diseñaron y construyeron durante las fases de diseño y construcción de</w:t>
      </w:r>
      <w:r w:rsidR="00616583">
        <w:rPr>
          <w:rFonts w:ascii="Arial Narrow" w:eastAsia="Arial Narrow" w:hAnsi="Arial Narrow" w:cs="Arial Narrow"/>
          <w:sz w:val="22"/>
          <w:szCs w:val="22"/>
        </w:rPr>
        <w:t xml:space="preserve"> un</w:t>
      </w:r>
      <w:r>
        <w:rPr>
          <w:rFonts w:ascii="Arial Narrow" w:eastAsia="Arial Narrow" w:hAnsi="Arial Narrow" w:cs="Arial Narrow"/>
          <w:sz w:val="22"/>
          <w:szCs w:val="22"/>
        </w:rPr>
        <w:t xml:space="preserve"> proceso estadístico para </w:t>
      </w:r>
      <w:r w:rsidR="00616583">
        <w:rPr>
          <w:rFonts w:ascii="Arial Narrow" w:eastAsia="Arial Narrow" w:hAnsi="Arial Narrow" w:cs="Arial Narrow"/>
          <w:sz w:val="22"/>
          <w:szCs w:val="22"/>
        </w:rPr>
        <w:t xml:space="preserve">su implementación en </w:t>
      </w:r>
      <w:r>
        <w:rPr>
          <w:rFonts w:ascii="Arial Narrow" w:eastAsia="Arial Narrow" w:hAnsi="Arial Narrow" w:cs="Arial Narrow"/>
          <w:sz w:val="22"/>
          <w:szCs w:val="22"/>
        </w:rPr>
        <w:t xml:space="preserve">una operación estadística en particular; por ello los resultados de las pruebas, junto con sus conclusiones deben quedar documentadas como evidencia del proceso estadístico correspondiente. </w:t>
      </w:r>
    </w:p>
    <w:p w14:paraId="05C5707A" w14:textId="77777777" w:rsidR="00A800FA" w:rsidRDefault="00A800FA">
      <w:pPr>
        <w:jc w:val="both"/>
        <w:rPr>
          <w:rFonts w:ascii="Arial Narrow" w:eastAsia="Arial Narrow" w:hAnsi="Arial Narrow" w:cs="Arial Narrow"/>
          <w:sz w:val="22"/>
          <w:szCs w:val="22"/>
        </w:rPr>
      </w:pPr>
    </w:p>
    <w:p w14:paraId="02789BD7" w14:textId="77777777"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El presente documento se elaboró basado en la “</w:t>
      </w:r>
      <w:r>
        <w:rPr>
          <w:rFonts w:ascii="Arial Narrow" w:eastAsia="Arial Narrow" w:hAnsi="Arial Narrow" w:cs="Arial Narrow"/>
          <w:i/>
          <w:sz w:val="22"/>
          <w:szCs w:val="22"/>
        </w:rPr>
        <w:t>Guía para la definición y la aplicación de pruebas en las operaciones estadísticas</w:t>
      </w:r>
      <w:r>
        <w:rPr>
          <w:rFonts w:ascii="Arial Narrow" w:eastAsia="Arial Narrow" w:hAnsi="Arial Narrow" w:cs="Arial Narrow"/>
          <w:sz w:val="22"/>
          <w:szCs w:val="22"/>
        </w:rPr>
        <w:t>” (DANE, 2020, versión 2) y tiene como fin indicar las diferentes técnicas de pruebas que se pueden realizar, verificando así la funcionalidad de los instrumentos y/o mecanismos del proceso estadístico en una operación estadística, minimizando la presencia de errores y aportando al mejoramiento de la información estadística a difundir.</w:t>
      </w:r>
    </w:p>
    <w:p w14:paraId="67FF3E53" w14:textId="77777777" w:rsidR="00A800FA" w:rsidRDefault="00A800FA">
      <w:pPr>
        <w:jc w:val="both"/>
        <w:rPr>
          <w:rFonts w:ascii="Arial Narrow" w:eastAsia="Arial Narrow" w:hAnsi="Arial Narrow" w:cs="Arial Narrow"/>
          <w:sz w:val="22"/>
          <w:szCs w:val="22"/>
        </w:rPr>
      </w:pPr>
    </w:p>
    <w:p w14:paraId="13655267" w14:textId="77777777" w:rsidR="00A800FA" w:rsidRDefault="00A800FA">
      <w:pPr>
        <w:jc w:val="both"/>
        <w:rPr>
          <w:rFonts w:ascii="Arial Narrow" w:eastAsia="Arial Narrow" w:hAnsi="Arial Narrow" w:cs="Arial Narrow"/>
          <w:sz w:val="22"/>
          <w:szCs w:val="22"/>
        </w:rPr>
      </w:pPr>
    </w:p>
    <w:p w14:paraId="3116EAF2" w14:textId="77777777" w:rsidR="00A800FA" w:rsidRDefault="00262121">
      <w:pPr>
        <w:pStyle w:val="Ttulo2"/>
        <w:numPr>
          <w:ilvl w:val="0"/>
          <w:numId w:val="1"/>
        </w:numPr>
      </w:pPr>
      <w:bookmarkStart w:id="1" w:name="_Toc170463927"/>
      <w:r>
        <w:t>DESARROLLO</w:t>
      </w:r>
      <w:bookmarkEnd w:id="1"/>
    </w:p>
    <w:p w14:paraId="5740223A" w14:textId="53ED1CFA"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la presente guía se pueden observar </w:t>
      </w:r>
      <w:r w:rsidR="00616583">
        <w:rPr>
          <w:rFonts w:ascii="Arial Narrow" w:eastAsia="Arial Narrow" w:hAnsi="Arial Narrow" w:cs="Arial Narrow"/>
          <w:sz w:val="22"/>
          <w:szCs w:val="22"/>
        </w:rPr>
        <w:t xml:space="preserve">cuatro </w:t>
      </w:r>
      <w:r>
        <w:rPr>
          <w:rFonts w:ascii="Arial Narrow" w:eastAsia="Arial Narrow" w:hAnsi="Arial Narrow" w:cs="Arial Narrow"/>
          <w:sz w:val="22"/>
          <w:szCs w:val="22"/>
        </w:rPr>
        <w:t>tipologías de pruebas, como los son, prueba de escritorio, pruebas cognitivas o de entrevista</w:t>
      </w:r>
      <w:r w:rsidR="00986186">
        <w:rPr>
          <w:rFonts w:ascii="Arial Narrow" w:eastAsia="Arial Narrow" w:hAnsi="Arial Narrow" w:cs="Arial Narrow"/>
          <w:sz w:val="22"/>
          <w:szCs w:val="22"/>
        </w:rPr>
        <w:t xml:space="preserve">, </w:t>
      </w:r>
      <w:r>
        <w:rPr>
          <w:rFonts w:ascii="Arial Narrow" w:eastAsia="Arial Narrow" w:hAnsi="Arial Narrow" w:cs="Arial Narrow"/>
          <w:sz w:val="22"/>
          <w:szCs w:val="22"/>
        </w:rPr>
        <w:t>pruebas piloto</w:t>
      </w:r>
      <w:r w:rsidR="00616583">
        <w:rPr>
          <w:rFonts w:ascii="Arial Narrow" w:eastAsia="Arial Narrow" w:hAnsi="Arial Narrow" w:cs="Arial Narrow"/>
          <w:sz w:val="22"/>
          <w:szCs w:val="22"/>
        </w:rPr>
        <w:t xml:space="preserve"> y pruebas funcionales y no funcionales,</w:t>
      </w:r>
      <w:r>
        <w:rPr>
          <w:rFonts w:ascii="Arial Narrow" w:eastAsia="Arial Narrow" w:hAnsi="Arial Narrow" w:cs="Arial Narrow"/>
          <w:sz w:val="22"/>
          <w:szCs w:val="22"/>
        </w:rPr>
        <w:t xml:space="preserve"> sin embargo, la entidad puede apropiar otros tipos de prueba, las cuales puede documentarse en el formato vigente plan de pruebas DE_FO_26</w:t>
      </w:r>
      <w:r w:rsidR="00616583">
        <w:rPr>
          <w:rFonts w:ascii="Arial Narrow" w:eastAsia="Arial Narrow" w:hAnsi="Arial Narrow" w:cs="Arial Narrow"/>
          <w:sz w:val="22"/>
          <w:szCs w:val="22"/>
        </w:rPr>
        <w:t>.</w:t>
      </w:r>
    </w:p>
    <w:p w14:paraId="526DDC84" w14:textId="77777777" w:rsidR="00A800FA" w:rsidRDefault="00A800FA">
      <w:pPr>
        <w:jc w:val="both"/>
        <w:rPr>
          <w:rFonts w:ascii="Arial Narrow" w:eastAsia="Arial Narrow" w:hAnsi="Arial Narrow" w:cs="Arial Narrow"/>
          <w:sz w:val="22"/>
          <w:szCs w:val="22"/>
        </w:rPr>
      </w:pPr>
    </w:p>
    <w:p w14:paraId="4825F910" w14:textId="77777777" w:rsidR="00A800FA" w:rsidRDefault="00262121">
      <w:pPr>
        <w:pStyle w:val="Ttulo2"/>
        <w:numPr>
          <w:ilvl w:val="1"/>
          <w:numId w:val="2"/>
        </w:numPr>
      </w:pPr>
      <w:bookmarkStart w:id="2" w:name="_Toc170463910"/>
      <w:bookmarkStart w:id="3" w:name="_Toc170463928"/>
      <w:bookmarkStart w:id="4" w:name="_Toc170463929"/>
      <w:bookmarkEnd w:id="2"/>
      <w:bookmarkEnd w:id="3"/>
      <w:r>
        <w:t>Instrumentos y/o mecanismos</w:t>
      </w:r>
      <w:bookmarkEnd w:id="4"/>
    </w:p>
    <w:p w14:paraId="73D0A570" w14:textId="22BD80BA"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el desarrollo del proceso estadístico en una operación estadística, se debe contar con instrumentos y/o mecanismos </w:t>
      </w:r>
      <w:r w:rsidR="005D5486">
        <w:rPr>
          <w:rFonts w:ascii="Arial Narrow" w:eastAsia="Arial Narrow" w:hAnsi="Arial Narrow" w:cs="Arial Narrow"/>
          <w:sz w:val="22"/>
          <w:szCs w:val="22"/>
        </w:rPr>
        <w:t xml:space="preserve">diseñados </w:t>
      </w:r>
      <w:r>
        <w:rPr>
          <w:rFonts w:ascii="Arial Narrow" w:eastAsia="Arial Narrow" w:hAnsi="Arial Narrow" w:cs="Arial Narrow"/>
          <w:sz w:val="22"/>
          <w:szCs w:val="22"/>
        </w:rPr>
        <w:t>que permitan la ejecución en sus diferentes fases</w:t>
      </w:r>
      <w:r w:rsidR="005D5486">
        <w:rPr>
          <w:rFonts w:ascii="Arial Narrow" w:eastAsia="Arial Narrow" w:hAnsi="Arial Narrow" w:cs="Arial Narrow"/>
          <w:sz w:val="22"/>
          <w:szCs w:val="22"/>
        </w:rPr>
        <w:t xml:space="preserve"> y que susceptibles de ser puestos a prueba.</w:t>
      </w:r>
    </w:p>
    <w:p w14:paraId="2A346502" w14:textId="77777777" w:rsidR="00BF2171" w:rsidRDefault="00BF2171">
      <w:pPr>
        <w:jc w:val="both"/>
        <w:rPr>
          <w:rFonts w:ascii="Arial Narrow" w:eastAsia="Arial Narrow" w:hAnsi="Arial Narrow" w:cs="Arial Narrow"/>
          <w:sz w:val="22"/>
          <w:szCs w:val="22"/>
        </w:rPr>
      </w:pPr>
    </w:p>
    <w:p w14:paraId="2667B698" w14:textId="2C59EBAE" w:rsidR="00A800FA" w:rsidRDefault="00262121">
      <w:pPr>
        <w:pStyle w:val="Ttulo2"/>
        <w:numPr>
          <w:ilvl w:val="2"/>
          <w:numId w:val="2"/>
        </w:numPr>
      </w:pPr>
      <w:bookmarkStart w:id="5" w:name="_Toc170463930"/>
      <w:r>
        <w:t>Instrumento de recolección</w:t>
      </w:r>
      <w:r w:rsidR="005D5486">
        <w:rPr>
          <w:lang w:val="es-MX"/>
        </w:rPr>
        <w:t xml:space="preserve"> o</w:t>
      </w:r>
      <w:r w:rsidR="00C728C4">
        <w:rPr>
          <w:lang w:val="es-MX"/>
        </w:rPr>
        <w:t xml:space="preserve"> acopio</w:t>
      </w:r>
      <w:bookmarkEnd w:id="5"/>
    </w:p>
    <w:p w14:paraId="4184C0BD" w14:textId="6E538D76" w:rsidR="00BF2171"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Permiten la recolección o acopio de datos requeridos para dar cumplimiento al objetivo de la operación estadística</w:t>
      </w:r>
      <w:r w:rsidR="00BF2171">
        <w:rPr>
          <w:rFonts w:ascii="Arial Narrow" w:eastAsia="Arial Narrow" w:hAnsi="Arial Narrow" w:cs="Arial Narrow"/>
          <w:sz w:val="22"/>
          <w:szCs w:val="22"/>
        </w:rPr>
        <w:t xml:space="preserve">. </w:t>
      </w:r>
    </w:p>
    <w:p w14:paraId="46DA3038" w14:textId="77777777" w:rsidR="00BF2171" w:rsidRDefault="00BF2171">
      <w:pPr>
        <w:jc w:val="both"/>
        <w:rPr>
          <w:rFonts w:ascii="Arial Narrow" w:eastAsia="Arial Narrow" w:hAnsi="Arial Narrow" w:cs="Arial Narrow"/>
          <w:sz w:val="22"/>
          <w:szCs w:val="22"/>
        </w:rPr>
      </w:pPr>
    </w:p>
    <w:p w14:paraId="63829E2C" w14:textId="77777777"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Para este tipo de instrumentos, se deben tener en cuenta algunos de los siguientes criterios:</w:t>
      </w:r>
    </w:p>
    <w:p w14:paraId="24FAD98C"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Comprensión del instrumento (cuestionario o encuesta).</w:t>
      </w:r>
    </w:p>
    <w:p w14:paraId="4678A85A"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Acceso al instrumento.</w:t>
      </w:r>
    </w:p>
    <w:p w14:paraId="1DDF4C08"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Facilidad de diligenciamiento.</w:t>
      </w:r>
    </w:p>
    <w:p w14:paraId="1A747F63"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Coherencia y consistencia en relación a la temática de la operación estadística.</w:t>
      </w:r>
    </w:p>
    <w:p w14:paraId="0247C073"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Secuencia de las preguntas (lógica).</w:t>
      </w:r>
    </w:p>
    <w:p w14:paraId="15AEBA32"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Redacción de las preguntas.</w:t>
      </w:r>
    </w:p>
    <w:p w14:paraId="6B29CF67" w14:textId="3B78A052"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Tiempo de diligenciamiento.</w:t>
      </w:r>
    </w:p>
    <w:p w14:paraId="1DAB4AAC" w14:textId="77777777" w:rsidR="00BF2171" w:rsidRDefault="00BF2171" w:rsidP="00A4562A">
      <w:pPr>
        <w:spacing w:before="120" w:after="120"/>
        <w:ind w:left="680"/>
        <w:jc w:val="both"/>
        <w:rPr>
          <w:rFonts w:ascii="Arial Narrow" w:eastAsia="Arial Narrow" w:hAnsi="Arial Narrow" w:cs="Arial Narrow"/>
          <w:sz w:val="22"/>
          <w:szCs w:val="22"/>
        </w:rPr>
      </w:pPr>
    </w:p>
    <w:p w14:paraId="3E069EF3" w14:textId="77777777" w:rsidR="00A800FA" w:rsidRDefault="00262121">
      <w:pPr>
        <w:pStyle w:val="Ttulo2"/>
        <w:numPr>
          <w:ilvl w:val="2"/>
          <w:numId w:val="2"/>
        </w:numPr>
      </w:pPr>
      <w:bookmarkStart w:id="6" w:name="_Toc170463931"/>
      <w:r>
        <w:lastRenderedPageBreak/>
        <w:t>Documentos de la operación estadística (tipo parámetro)</w:t>
      </w:r>
      <w:bookmarkEnd w:id="6"/>
    </w:p>
    <w:p w14:paraId="1F0CA5EC" w14:textId="65BD55F6"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Documentos que enmarcan los lineamientos y actividades necesarios para la ejecución y comprensión de la operación estadística, dentro de </w:t>
      </w:r>
      <w:r w:rsidR="00BF2171">
        <w:rPr>
          <w:rFonts w:ascii="Arial Narrow" w:eastAsia="Arial Narrow" w:hAnsi="Arial Narrow" w:cs="Arial Narrow"/>
          <w:sz w:val="22"/>
          <w:szCs w:val="22"/>
        </w:rPr>
        <w:t>los cuales</w:t>
      </w:r>
      <w:r>
        <w:rPr>
          <w:rFonts w:ascii="Arial Narrow" w:eastAsia="Arial Narrow" w:hAnsi="Arial Narrow" w:cs="Arial Narrow"/>
          <w:sz w:val="22"/>
          <w:szCs w:val="22"/>
        </w:rPr>
        <w:t xml:space="preserve"> están</w:t>
      </w:r>
      <w:r w:rsidR="00BF2171">
        <w:rPr>
          <w:rFonts w:ascii="Arial Narrow" w:eastAsia="Arial Narrow" w:hAnsi="Arial Narrow" w:cs="Arial Narrow"/>
          <w:sz w:val="22"/>
          <w:szCs w:val="22"/>
        </w:rPr>
        <w:t>:</w:t>
      </w:r>
      <w:r>
        <w:rPr>
          <w:rFonts w:ascii="Arial Narrow" w:eastAsia="Arial Narrow" w:hAnsi="Arial Narrow" w:cs="Arial Narrow"/>
          <w:sz w:val="22"/>
          <w:szCs w:val="22"/>
        </w:rPr>
        <w:t xml:space="preserve"> los manuales, procedimientos, instructivos, guías, entre otros. Estos documentos deben surtir un proceso de validación donde se evalúan algunas de las siguientes características:</w:t>
      </w:r>
    </w:p>
    <w:p w14:paraId="434619D0"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Comprensión.</w:t>
      </w:r>
    </w:p>
    <w:p w14:paraId="73591A8C"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Facilidad de uso.</w:t>
      </w:r>
    </w:p>
    <w:p w14:paraId="3C5C72D5"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Integridad.</w:t>
      </w:r>
    </w:p>
    <w:p w14:paraId="41AE2687"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Coherencia y consistencia en relación a la temática de la operación estadística.</w:t>
      </w:r>
    </w:p>
    <w:p w14:paraId="5108D804"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Redacción.</w:t>
      </w:r>
    </w:p>
    <w:p w14:paraId="5B53FC86" w14:textId="4BFE6B6A"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Interacción con el Sistema de Gestión Integrado. </w:t>
      </w:r>
    </w:p>
    <w:p w14:paraId="7A6B944D" w14:textId="77777777" w:rsidR="00BF2171" w:rsidRDefault="00BF2171" w:rsidP="00A4562A">
      <w:pPr>
        <w:spacing w:before="120" w:after="120"/>
        <w:ind w:left="680"/>
        <w:jc w:val="both"/>
        <w:rPr>
          <w:rFonts w:ascii="Arial Narrow" w:eastAsia="Arial Narrow" w:hAnsi="Arial Narrow" w:cs="Arial Narrow"/>
          <w:sz w:val="22"/>
          <w:szCs w:val="22"/>
        </w:rPr>
      </w:pPr>
    </w:p>
    <w:p w14:paraId="400B902C" w14:textId="77777777" w:rsidR="00A800FA" w:rsidRDefault="00262121">
      <w:pPr>
        <w:pStyle w:val="Ttulo2"/>
        <w:numPr>
          <w:ilvl w:val="2"/>
          <w:numId w:val="2"/>
        </w:numPr>
      </w:pPr>
      <w:bookmarkStart w:id="7" w:name="_Toc170463932"/>
      <w:r>
        <w:t>Herramientas tecnológicas</w:t>
      </w:r>
      <w:bookmarkEnd w:id="7"/>
    </w:p>
    <w:p w14:paraId="16A6CC9E" w14:textId="4746B110"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ejecución de pruebas </w:t>
      </w:r>
      <w:r w:rsidR="00BF2171">
        <w:rPr>
          <w:rFonts w:ascii="Arial Narrow" w:eastAsia="Arial Narrow" w:hAnsi="Arial Narrow" w:cs="Arial Narrow"/>
          <w:sz w:val="22"/>
          <w:szCs w:val="22"/>
        </w:rPr>
        <w:t>al software aplicativo</w:t>
      </w:r>
      <w:r>
        <w:rPr>
          <w:rFonts w:ascii="Arial Narrow" w:eastAsia="Arial Narrow" w:hAnsi="Arial Narrow" w:cs="Arial Narrow"/>
          <w:sz w:val="22"/>
          <w:szCs w:val="22"/>
        </w:rPr>
        <w:t xml:space="preserve"> que se defina para el desarrollo de alguna fase o fases del proceso estadístico, las realiza el grupo </w:t>
      </w:r>
      <w:r w:rsidR="006C6FBB">
        <w:rPr>
          <w:rFonts w:ascii="Arial Narrow" w:eastAsia="Arial Narrow" w:hAnsi="Arial Narrow" w:cs="Arial Narrow"/>
          <w:sz w:val="22"/>
          <w:szCs w:val="22"/>
        </w:rPr>
        <w:t xml:space="preserve">GTIC </w:t>
      </w:r>
      <w:r>
        <w:rPr>
          <w:rFonts w:ascii="Arial Narrow" w:eastAsia="Arial Narrow" w:hAnsi="Arial Narrow" w:cs="Arial Narrow"/>
          <w:sz w:val="22"/>
          <w:szCs w:val="22"/>
        </w:rPr>
        <w:t>como líder del Proceso de Gestión de Tecnologías y Seguridad de la Información, de acuerdo a los lineamientos diseñados para el desarrollo tecnológico.</w:t>
      </w:r>
    </w:p>
    <w:p w14:paraId="18047AB4" w14:textId="510E31BA" w:rsidR="00A800FA" w:rsidRDefault="00533E68">
      <w:pPr>
        <w:pStyle w:val="Ttulo2"/>
        <w:numPr>
          <w:ilvl w:val="2"/>
          <w:numId w:val="2"/>
        </w:numPr>
      </w:pPr>
      <w:bookmarkStart w:id="8" w:name="_Toc170463933"/>
      <w:r>
        <w:rPr>
          <w:lang w:val="es-MX"/>
        </w:rPr>
        <w:t>Sensibilización</w:t>
      </w:r>
      <w:bookmarkEnd w:id="8"/>
    </w:p>
    <w:p w14:paraId="7EE412CB" w14:textId="77777777"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Con el fin de que las partes interesadas conozcan el objetivo de la operación estadística y la información que produce, es necesario definir alternativas para llevar a cabo la trasmisión de la información. Algunos de los procesos de sensibilización a emplear, pueden ser:</w:t>
      </w:r>
    </w:p>
    <w:p w14:paraId="0EB1F9EC"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Piezas comunicativas (Banner, notas, videos, folletos, pancartas, entre otros).</w:t>
      </w:r>
    </w:p>
    <w:p w14:paraId="5CCD9618"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Presentaciones (virtuales o presenciales).</w:t>
      </w:r>
    </w:p>
    <w:p w14:paraId="5603FBDF" w14:textId="3FB3B0FA"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Concursos (virtuales o presenciales).</w:t>
      </w:r>
    </w:p>
    <w:p w14:paraId="6B99332B" w14:textId="6F4CFC58" w:rsidR="00BA4C96" w:rsidRDefault="00BA4C96" w:rsidP="00BA4C96">
      <w:pPr>
        <w:spacing w:before="120" w:after="120"/>
        <w:jc w:val="both"/>
        <w:rPr>
          <w:rFonts w:ascii="Arial Narrow" w:eastAsia="Arial Narrow" w:hAnsi="Arial Narrow" w:cs="Arial Narrow"/>
          <w:sz w:val="22"/>
          <w:szCs w:val="22"/>
        </w:rPr>
      </w:pPr>
    </w:p>
    <w:p w14:paraId="09E2DC95" w14:textId="265BCBBE" w:rsidR="00BA4C96" w:rsidRDefault="001A1E3B" w:rsidP="00BA4C96">
      <w:pPr>
        <w:pStyle w:val="Ttulo2"/>
        <w:numPr>
          <w:ilvl w:val="2"/>
          <w:numId w:val="2"/>
        </w:numPr>
        <w:rPr>
          <w:lang w:val="es-MX"/>
        </w:rPr>
      </w:pPr>
      <w:bookmarkStart w:id="9" w:name="_Toc170463934"/>
      <w:r>
        <w:rPr>
          <w:lang w:val="es-MX"/>
        </w:rPr>
        <w:t>Entrenamiento</w:t>
      </w:r>
      <w:bookmarkEnd w:id="9"/>
    </w:p>
    <w:p w14:paraId="6013FD42" w14:textId="142A8EAF" w:rsidR="00533E68" w:rsidRPr="00A4562A" w:rsidRDefault="00533E68" w:rsidP="00A4562A">
      <w:pPr>
        <w:jc w:val="both"/>
        <w:rPr>
          <w:rFonts w:ascii="Arial Narrow" w:eastAsia="Arial Narrow" w:hAnsi="Arial Narrow" w:cs="Arial Narrow"/>
          <w:sz w:val="22"/>
          <w:szCs w:val="22"/>
        </w:rPr>
      </w:pPr>
      <w:r w:rsidRPr="00A4562A">
        <w:rPr>
          <w:rFonts w:ascii="Arial Narrow" w:eastAsia="Arial Narrow" w:hAnsi="Arial Narrow" w:cs="Arial Narrow"/>
          <w:sz w:val="22"/>
          <w:szCs w:val="22"/>
        </w:rPr>
        <w:t xml:space="preserve">Actividad que implica la transmisión de conocimiento frente al rol en la fase de recolección o acopio de la Operación Estadística. Los elementos a someter a prueba </w:t>
      </w:r>
      <w:r w:rsidR="000E71AF">
        <w:rPr>
          <w:rFonts w:ascii="Arial Narrow" w:eastAsia="Arial Narrow" w:hAnsi="Arial Narrow" w:cs="Arial Narrow"/>
          <w:sz w:val="22"/>
          <w:szCs w:val="22"/>
        </w:rPr>
        <w:t>pueden ser</w:t>
      </w:r>
      <w:r w:rsidRPr="00A4562A">
        <w:rPr>
          <w:rFonts w:ascii="Arial Narrow" w:eastAsia="Arial Narrow" w:hAnsi="Arial Narrow" w:cs="Arial Narrow"/>
          <w:sz w:val="22"/>
          <w:szCs w:val="22"/>
        </w:rPr>
        <w:t>:</w:t>
      </w:r>
    </w:p>
    <w:p w14:paraId="372B3193" w14:textId="2BFE912C" w:rsidR="001A1E3B" w:rsidRPr="00A06A95" w:rsidRDefault="00533E68" w:rsidP="00A4562A">
      <w:pPr>
        <w:rPr>
          <w:lang w:val="es-MX"/>
        </w:rPr>
      </w:pPr>
      <w:r>
        <w:rPr>
          <w:lang w:val="es-MX" w:eastAsia="x-none"/>
        </w:rPr>
        <w:t xml:space="preserve">  </w:t>
      </w:r>
      <w:r w:rsidR="001A1E3B">
        <w:rPr>
          <w:lang w:val="es-MX" w:eastAsia="x-none"/>
        </w:rPr>
        <w:t xml:space="preserve"> </w:t>
      </w:r>
    </w:p>
    <w:p w14:paraId="43E88FE8" w14:textId="7CC671EE" w:rsidR="001A1E3B" w:rsidRPr="00A4562A" w:rsidRDefault="001A1E3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interpretación, la claridad y el dominio de los conceptos.</w:t>
      </w:r>
    </w:p>
    <w:p w14:paraId="4BE5861B" w14:textId="7A496929" w:rsidR="001A1E3B" w:rsidRPr="00A4562A" w:rsidRDefault="001A1E3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Las técnicas de abordaje.</w:t>
      </w:r>
    </w:p>
    <w:p w14:paraId="3F5696F2" w14:textId="556F159E" w:rsidR="001A1E3B" w:rsidRPr="00A4562A" w:rsidRDefault="001A1E3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introducción a los encuestados sobre los objetivos de la operación.</w:t>
      </w:r>
    </w:p>
    <w:p w14:paraId="77E99348" w14:textId="289E557C" w:rsidR="001A1E3B" w:rsidRPr="00A4562A" w:rsidRDefault="001A1E3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apropiada respuesta de los encuestadores a las inquietudes de las fuentes.</w:t>
      </w:r>
    </w:p>
    <w:p w14:paraId="56C43B66" w14:textId="50F76C0E" w:rsidR="001A1E3B" w:rsidRPr="00A4562A" w:rsidRDefault="001A1E3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El manejo y el uso de los instrumentos.</w:t>
      </w:r>
    </w:p>
    <w:p w14:paraId="412796D7" w14:textId="787E8C49" w:rsidR="001A1E3B" w:rsidRPr="00A4562A" w:rsidRDefault="001A1E3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Los equipos de trabajo.</w:t>
      </w:r>
    </w:p>
    <w:p w14:paraId="26D28754" w14:textId="79DA0D7D" w:rsidR="001A1E3B" w:rsidRPr="00A4562A" w:rsidRDefault="001A1E3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lastRenderedPageBreak/>
        <w:t>La facilidad de ubicación en terreno.</w:t>
      </w:r>
    </w:p>
    <w:p w14:paraId="759E7775" w14:textId="0745D0AF" w:rsidR="001A1E3B" w:rsidRPr="00A4562A" w:rsidRDefault="001A1E3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El seguimiento de instrucciones.</w:t>
      </w:r>
    </w:p>
    <w:p w14:paraId="7F6E4CEB" w14:textId="1FD62EB3" w:rsidR="001A1E3B" w:rsidRDefault="001A1E3B" w:rsidP="00533E68">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solución de situaciones planteadas</w:t>
      </w:r>
    </w:p>
    <w:p w14:paraId="5689B1C5"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1B155B">
        <w:rPr>
          <w:rFonts w:ascii="Arial Narrow" w:eastAsia="Arial Narrow" w:hAnsi="Arial Narrow" w:cs="Arial Narrow"/>
          <w:sz w:val="22"/>
          <w:szCs w:val="22"/>
        </w:rPr>
        <w:t>Las habilidades en desarrollo de entrevistas.</w:t>
      </w:r>
    </w:p>
    <w:p w14:paraId="22B189A2"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El liderazgo.</w:t>
      </w:r>
    </w:p>
    <w:p w14:paraId="0FA0EEB6" w14:textId="6395B54C" w:rsidR="001B155B" w:rsidRPr="00A4562A" w:rsidRDefault="001B155B" w:rsidP="00A4562A">
      <w:pPr>
        <w:spacing w:before="120" w:after="120"/>
        <w:jc w:val="both"/>
        <w:rPr>
          <w:rFonts w:ascii="Arial Narrow" w:eastAsia="Arial Narrow" w:hAnsi="Arial Narrow" w:cs="Arial Narrow"/>
          <w:sz w:val="22"/>
          <w:szCs w:val="22"/>
        </w:rPr>
      </w:pPr>
      <w:r w:rsidRPr="00A4562A">
        <w:rPr>
          <w:rFonts w:ascii="Arial Narrow" w:eastAsia="Arial Narrow" w:hAnsi="Arial Narrow" w:cs="Arial Narrow"/>
          <w:sz w:val="22"/>
          <w:szCs w:val="22"/>
        </w:rPr>
        <w:t xml:space="preserve">Asimismo, </w:t>
      </w:r>
      <w:r w:rsidR="00C92355">
        <w:rPr>
          <w:rFonts w:ascii="Arial Narrow" w:eastAsia="Arial Narrow" w:hAnsi="Arial Narrow" w:cs="Arial Narrow"/>
          <w:sz w:val="22"/>
          <w:szCs w:val="22"/>
        </w:rPr>
        <w:t xml:space="preserve">se pueden </w:t>
      </w:r>
      <w:r w:rsidRPr="00A4562A">
        <w:rPr>
          <w:rFonts w:ascii="Arial Narrow" w:eastAsia="Arial Narrow" w:hAnsi="Arial Narrow" w:cs="Arial Narrow"/>
          <w:sz w:val="22"/>
          <w:szCs w:val="22"/>
        </w:rPr>
        <w:t>realizar pruebas a los siguientes procesos y actividades relacionados con el</w:t>
      </w:r>
      <w:r w:rsidR="000E71AF">
        <w:rPr>
          <w:rFonts w:ascii="Arial Narrow" w:eastAsia="Arial Narrow" w:hAnsi="Arial Narrow" w:cs="Arial Narrow"/>
          <w:sz w:val="22"/>
          <w:szCs w:val="22"/>
        </w:rPr>
        <w:t>:</w:t>
      </w:r>
      <w:r w:rsidRPr="00A4562A">
        <w:rPr>
          <w:rFonts w:ascii="Arial Narrow" w:eastAsia="Arial Narrow" w:hAnsi="Arial Narrow" w:cs="Arial Narrow"/>
          <w:sz w:val="22"/>
          <w:szCs w:val="22"/>
        </w:rPr>
        <w:t xml:space="preserve"> </w:t>
      </w:r>
    </w:p>
    <w:p w14:paraId="4DEBF7FE"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1B155B">
        <w:rPr>
          <w:rFonts w:ascii="Arial Narrow" w:eastAsia="Arial Narrow" w:hAnsi="Arial Narrow" w:cs="Arial Narrow"/>
          <w:sz w:val="22"/>
          <w:szCs w:val="22"/>
        </w:rPr>
        <w:t>Entrenamiento</w:t>
      </w:r>
      <w:r>
        <w:rPr>
          <w:rFonts w:ascii="Arial Narrow" w:eastAsia="Arial Narrow" w:hAnsi="Arial Narrow" w:cs="Arial Narrow"/>
          <w:sz w:val="22"/>
          <w:szCs w:val="22"/>
        </w:rPr>
        <w:t>.</w:t>
      </w:r>
    </w:p>
    <w:p w14:paraId="45E626B1"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consecución de aulas para entrenamiento y condiciones de estas.</w:t>
      </w:r>
    </w:p>
    <w:p w14:paraId="60211A48"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convocatoria y la recepción de hojas de vida.</w:t>
      </w:r>
    </w:p>
    <w:p w14:paraId="0866A248"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preselección de aspirantes.</w:t>
      </w:r>
    </w:p>
    <w:p w14:paraId="7E6EBA5B"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citación a entrenamiento.</w:t>
      </w:r>
    </w:p>
    <w:p w14:paraId="51A60953"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El manejo del material para entrenamiento.</w:t>
      </w:r>
    </w:p>
    <w:p w14:paraId="31CCE9B8" w14:textId="77777777"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Los procesos y las estrategias de evaluación.</w:t>
      </w:r>
    </w:p>
    <w:p w14:paraId="55059A1D" w14:textId="1D2EF344" w:rsidR="001B155B" w:rsidRDefault="001B155B" w:rsidP="001B155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La selección de personal.</w:t>
      </w:r>
    </w:p>
    <w:p w14:paraId="6A5DF5C7" w14:textId="249FFE77" w:rsidR="00BA4C96" w:rsidRDefault="00BA4C96">
      <w:pPr>
        <w:spacing w:before="120" w:after="120"/>
        <w:jc w:val="both"/>
        <w:rPr>
          <w:rFonts w:ascii="Arial Narrow" w:eastAsia="Arial Narrow" w:hAnsi="Arial Narrow" w:cs="Arial Narrow"/>
          <w:sz w:val="22"/>
          <w:szCs w:val="22"/>
        </w:rPr>
      </w:pPr>
    </w:p>
    <w:p w14:paraId="5E1F86B5" w14:textId="7DD2DF28" w:rsidR="001B155B" w:rsidRDefault="001B155B" w:rsidP="001B155B">
      <w:pPr>
        <w:pStyle w:val="Ttulo2"/>
        <w:numPr>
          <w:ilvl w:val="2"/>
          <w:numId w:val="2"/>
        </w:numPr>
        <w:rPr>
          <w:lang w:val="es-MX"/>
        </w:rPr>
      </w:pPr>
      <w:bookmarkStart w:id="10" w:name="_Toc170463935"/>
      <w:r>
        <w:rPr>
          <w:lang w:val="es-MX"/>
        </w:rPr>
        <w:t>Procesamiento, análisis y difusión de información.</w:t>
      </w:r>
      <w:bookmarkEnd w:id="10"/>
    </w:p>
    <w:p w14:paraId="69DC691F" w14:textId="2D715EE7" w:rsidR="006C6FBB" w:rsidRPr="00A4562A" w:rsidRDefault="001B155B" w:rsidP="00A4562A">
      <w:pPr>
        <w:jc w:val="both"/>
        <w:rPr>
          <w:rFonts w:ascii="Arial Narrow" w:hAnsi="Arial Narrow"/>
          <w:sz w:val="22"/>
          <w:szCs w:val="22"/>
          <w:lang w:val="es-MX" w:eastAsia="x-none"/>
        </w:rPr>
      </w:pPr>
      <w:r w:rsidRPr="00A4562A">
        <w:rPr>
          <w:rFonts w:ascii="Arial Narrow" w:hAnsi="Arial Narrow"/>
          <w:sz w:val="22"/>
          <w:szCs w:val="22"/>
          <w:lang w:val="es-MX" w:eastAsia="x-none"/>
        </w:rPr>
        <w:t>Las actividades que se realizan durante las fases de procesamiento, análisis y difusión de resultados son</w:t>
      </w:r>
      <w:r w:rsidR="006C6FBB" w:rsidRPr="00A4562A">
        <w:rPr>
          <w:rFonts w:ascii="Arial Narrow" w:hAnsi="Arial Narrow"/>
          <w:sz w:val="22"/>
          <w:szCs w:val="22"/>
          <w:lang w:val="es-MX" w:eastAsia="x-none"/>
        </w:rPr>
        <w:t xml:space="preserve"> </w:t>
      </w:r>
      <w:r w:rsidRPr="00A4562A">
        <w:rPr>
          <w:rFonts w:ascii="Arial Narrow" w:hAnsi="Arial Narrow"/>
          <w:sz w:val="22"/>
          <w:szCs w:val="22"/>
          <w:lang w:val="es-MX" w:eastAsia="x-none"/>
        </w:rPr>
        <w:t>fundamentales para la depuración del archivo de datos, por lo que es necesario establecer las reglas y</w:t>
      </w:r>
      <w:r w:rsidR="006C6FBB" w:rsidRPr="00A4562A">
        <w:rPr>
          <w:rFonts w:ascii="Arial Narrow" w:hAnsi="Arial Narrow"/>
          <w:sz w:val="22"/>
          <w:szCs w:val="22"/>
          <w:lang w:val="es-MX" w:eastAsia="x-none"/>
        </w:rPr>
        <w:t xml:space="preserve"> </w:t>
      </w:r>
      <w:r w:rsidRPr="00A4562A">
        <w:rPr>
          <w:rFonts w:ascii="Arial Narrow" w:hAnsi="Arial Narrow"/>
          <w:sz w:val="22"/>
          <w:szCs w:val="22"/>
          <w:lang w:val="es-MX" w:eastAsia="x-none"/>
        </w:rPr>
        <w:t>los</w:t>
      </w:r>
      <w:r w:rsidR="006C6FBB" w:rsidRPr="00A4562A">
        <w:rPr>
          <w:rFonts w:ascii="Arial Narrow" w:hAnsi="Arial Narrow"/>
          <w:sz w:val="22"/>
          <w:szCs w:val="22"/>
          <w:lang w:val="es-MX" w:eastAsia="x-none"/>
        </w:rPr>
        <w:t xml:space="preserve"> </w:t>
      </w:r>
      <w:r w:rsidRPr="00A4562A">
        <w:rPr>
          <w:rFonts w:ascii="Arial Narrow" w:hAnsi="Arial Narrow"/>
          <w:sz w:val="22"/>
          <w:szCs w:val="22"/>
          <w:lang w:val="es-MX" w:eastAsia="x-none"/>
        </w:rPr>
        <w:t>desarrollos de software aplicativo apropiados para asegurar la consistencia de la información estadística</w:t>
      </w:r>
      <w:r w:rsidR="006C6FBB" w:rsidRPr="00A4562A">
        <w:rPr>
          <w:rFonts w:ascii="Arial Narrow" w:hAnsi="Arial Narrow"/>
          <w:sz w:val="22"/>
          <w:szCs w:val="22"/>
          <w:lang w:val="es-MX" w:eastAsia="x-none"/>
        </w:rPr>
        <w:t xml:space="preserve"> </w:t>
      </w:r>
      <w:r w:rsidRPr="00A4562A">
        <w:rPr>
          <w:rFonts w:ascii="Arial Narrow" w:hAnsi="Arial Narrow"/>
          <w:sz w:val="22"/>
          <w:szCs w:val="22"/>
          <w:lang w:val="es-MX" w:eastAsia="x-none"/>
        </w:rPr>
        <w:t xml:space="preserve">que se pondrá a disposición de los usuarios. </w:t>
      </w:r>
    </w:p>
    <w:p w14:paraId="39323B99" w14:textId="77777777" w:rsidR="006C6FBB" w:rsidRPr="00A4562A" w:rsidRDefault="006C6FBB" w:rsidP="001B155B">
      <w:pPr>
        <w:rPr>
          <w:rFonts w:ascii="Arial Narrow" w:hAnsi="Arial Narrow"/>
          <w:sz w:val="22"/>
          <w:szCs w:val="22"/>
          <w:lang w:val="es-MX" w:eastAsia="x-none"/>
        </w:rPr>
      </w:pPr>
    </w:p>
    <w:p w14:paraId="375CC1A1" w14:textId="63A6B2FD" w:rsidR="001B155B" w:rsidRDefault="001B155B" w:rsidP="001B155B">
      <w:pPr>
        <w:rPr>
          <w:rFonts w:ascii="Arial Narrow" w:hAnsi="Arial Narrow"/>
          <w:sz w:val="22"/>
          <w:szCs w:val="22"/>
          <w:lang w:val="es-MX" w:eastAsia="x-none"/>
        </w:rPr>
      </w:pPr>
      <w:r w:rsidRPr="00A4562A">
        <w:rPr>
          <w:rFonts w:ascii="Arial Narrow" w:hAnsi="Arial Narrow"/>
          <w:sz w:val="22"/>
          <w:szCs w:val="22"/>
          <w:lang w:val="es-MX" w:eastAsia="x-none"/>
        </w:rPr>
        <w:t xml:space="preserve">Estas son las acciones </w:t>
      </w:r>
      <w:r w:rsidR="00C92355">
        <w:rPr>
          <w:rFonts w:ascii="Arial Narrow" w:hAnsi="Arial Narrow"/>
          <w:sz w:val="22"/>
          <w:szCs w:val="22"/>
          <w:lang w:val="es-MX" w:eastAsia="x-none"/>
        </w:rPr>
        <w:t>posibles a</w:t>
      </w:r>
      <w:r w:rsidRPr="00A4562A">
        <w:rPr>
          <w:rFonts w:ascii="Arial Narrow" w:hAnsi="Arial Narrow"/>
          <w:sz w:val="22"/>
          <w:szCs w:val="22"/>
          <w:lang w:val="es-MX" w:eastAsia="x-none"/>
        </w:rPr>
        <w:t xml:space="preserve"> efectuar:</w:t>
      </w:r>
    </w:p>
    <w:p w14:paraId="069CD388" w14:textId="496BC9D2" w:rsidR="006C6FBB" w:rsidRDefault="006C6FBB" w:rsidP="001B155B">
      <w:pPr>
        <w:rPr>
          <w:rFonts w:ascii="Arial Narrow" w:hAnsi="Arial Narrow"/>
          <w:sz w:val="22"/>
          <w:szCs w:val="22"/>
          <w:lang w:val="es-MX" w:eastAsia="x-none"/>
        </w:rPr>
      </w:pPr>
    </w:p>
    <w:p w14:paraId="43FA704F" w14:textId="5D923D69" w:rsidR="006C6FBB" w:rsidRDefault="006C6FBB" w:rsidP="006C6FB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Verificar los desarrollos informáticos (para captura, edición e imputación, estimaciones, generación de cuadros de salida) con datos de prueba.</w:t>
      </w:r>
    </w:p>
    <w:p w14:paraId="27311CD4" w14:textId="77777777" w:rsidR="006C6FBB" w:rsidRDefault="006C6FBB" w:rsidP="006C6FB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Calcular tasas de imputación (cuando se aplica este procedimiento).</w:t>
      </w:r>
    </w:p>
    <w:p w14:paraId="1144D328" w14:textId="77777777" w:rsidR="006C6FBB" w:rsidRDefault="006C6FBB" w:rsidP="006C6FB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Realizar controles de validación en los aplicativos de captura de los datos.</w:t>
      </w:r>
    </w:p>
    <w:p w14:paraId="254AD43B" w14:textId="77777777" w:rsidR="00C92355" w:rsidRDefault="006C6FBB">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Realizar controles de consistencia en los aplicativos de captura de los datos.</w:t>
      </w:r>
    </w:p>
    <w:p w14:paraId="472A46B8" w14:textId="668A8EE3" w:rsidR="006C6FBB" w:rsidRPr="00A4562A" w:rsidRDefault="006C6FBB" w:rsidP="00A4562A">
      <w:pPr>
        <w:numPr>
          <w:ilvl w:val="0"/>
          <w:numId w:val="3"/>
        </w:numPr>
        <w:spacing w:before="120" w:after="120"/>
        <w:ind w:left="680" w:hanging="340"/>
        <w:jc w:val="both"/>
        <w:rPr>
          <w:rFonts w:ascii="Arial Narrow" w:eastAsia="Arial Narrow" w:hAnsi="Arial Narrow" w:cs="Arial Narrow"/>
          <w:sz w:val="22"/>
          <w:szCs w:val="22"/>
        </w:rPr>
      </w:pPr>
      <w:r w:rsidRPr="00A4562A">
        <w:rPr>
          <w:rFonts w:ascii="Arial Narrow" w:eastAsia="Arial Narrow" w:hAnsi="Arial Narrow" w:cs="Arial Narrow"/>
          <w:sz w:val="22"/>
          <w:szCs w:val="22"/>
        </w:rPr>
        <w:t>Analizar resultados preliminares.</w:t>
      </w:r>
    </w:p>
    <w:p w14:paraId="09A16CAA" w14:textId="10D27886" w:rsidR="006C6FBB" w:rsidRDefault="006C6FBB" w:rsidP="001B155B"/>
    <w:p w14:paraId="75665A15" w14:textId="1E13CC32" w:rsidR="006C6FBB" w:rsidRPr="00A06A95" w:rsidRDefault="006C6FBB" w:rsidP="00A4562A">
      <w:pPr>
        <w:rPr>
          <w:lang w:val="es-MX"/>
        </w:rPr>
      </w:pPr>
      <w:r w:rsidRPr="00A4562A">
        <w:rPr>
          <w:rFonts w:ascii="Arial Narrow" w:hAnsi="Arial Narrow"/>
          <w:sz w:val="22"/>
          <w:szCs w:val="22"/>
          <w:lang w:val="es-MX" w:eastAsia="x-none"/>
        </w:rPr>
        <w:t>Cuando se realizan pruebas piloto o experimentales se deben llevar a cabo los procesos de captura, procesamiento de datos que incluye, tanto la edición y la imputación de datos como la producción de los cuadros de salida.</w:t>
      </w:r>
    </w:p>
    <w:p w14:paraId="60464A50" w14:textId="039DBEC0" w:rsidR="001B155B" w:rsidRPr="00A4562A" w:rsidRDefault="001B155B">
      <w:pPr>
        <w:rPr>
          <w:rFonts w:ascii="Arial Narrow" w:hAnsi="Arial Narrow"/>
          <w:lang w:val="es-MX" w:eastAsia="x-none"/>
        </w:rPr>
      </w:pPr>
    </w:p>
    <w:p w14:paraId="55AB7D80" w14:textId="77777777" w:rsidR="001B155B" w:rsidRPr="00A06A95" w:rsidRDefault="001B155B" w:rsidP="00A4562A">
      <w:pPr>
        <w:rPr>
          <w:lang w:val="es-MX"/>
        </w:rPr>
      </w:pPr>
    </w:p>
    <w:p w14:paraId="52ACB79B" w14:textId="77777777" w:rsidR="001B155B" w:rsidRDefault="001B155B" w:rsidP="00A4562A">
      <w:pPr>
        <w:spacing w:before="120" w:after="120"/>
        <w:jc w:val="both"/>
        <w:rPr>
          <w:rFonts w:ascii="Arial Narrow" w:eastAsia="Arial Narrow" w:hAnsi="Arial Narrow" w:cs="Arial Narrow"/>
          <w:sz w:val="22"/>
          <w:szCs w:val="22"/>
        </w:rPr>
      </w:pPr>
    </w:p>
    <w:p w14:paraId="71E27C17" w14:textId="77777777" w:rsidR="00A800FA" w:rsidRDefault="00262121">
      <w:pPr>
        <w:pStyle w:val="Ttulo2"/>
        <w:numPr>
          <w:ilvl w:val="1"/>
          <w:numId w:val="2"/>
        </w:numPr>
      </w:pPr>
      <w:bookmarkStart w:id="11" w:name="_Toc170463936"/>
      <w:r>
        <w:t>Tipos de pruebas</w:t>
      </w:r>
      <w:bookmarkEnd w:id="11"/>
    </w:p>
    <w:p w14:paraId="18BF75A5" w14:textId="7F755C84"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Una vez seleccionado el instrumento o mecanismo diseñado y/o construido para el desarrollo de alguna actividad o fase de la operación estadística, y antes de su uso o puesta en producción, </w:t>
      </w:r>
      <w:r w:rsidR="000D17B3">
        <w:rPr>
          <w:rFonts w:ascii="Arial Narrow" w:eastAsia="Arial Narrow" w:hAnsi="Arial Narrow" w:cs="Arial Narrow"/>
          <w:sz w:val="22"/>
          <w:szCs w:val="22"/>
        </w:rPr>
        <w:t xml:space="preserve">se debe </w:t>
      </w:r>
      <w:r>
        <w:rPr>
          <w:rFonts w:ascii="Arial Narrow" w:eastAsia="Arial Narrow" w:hAnsi="Arial Narrow" w:cs="Arial Narrow"/>
          <w:sz w:val="22"/>
          <w:szCs w:val="22"/>
        </w:rPr>
        <w:t>someter a una prueba, con el fin de garantizar que el instrumento</w:t>
      </w:r>
      <w:r w:rsidR="000D17B3">
        <w:rPr>
          <w:rFonts w:ascii="Arial Narrow" w:eastAsia="Arial Narrow" w:hAnsi="Arial Narrow" w:cs="Arial Narrow"/>
          <w:sz w:val="22"/>
          <w:szCs w:val="22"/>
        </w:rPr>
        <w:t xml:space="preserve"> o mecanismo</w:t>
      </w:r>
      <w:r>
        <w:rPr>
          <w:rFonts w:ascii="Arial Narrow" w:eastAsia="Arial Narrow" w:hAnsi="Arial Narrow" w:cs="Arial Narrow"/>
          <w:sz w:val="22"/>
          <w:szCs w:val="22"/>
        </w:rPr>
        <w:t xml:space="preserve"> es funcional y no presentará errores durante su aplicación o puesta en producción. Para ello, a </w:t>
      </w:r>
      <w:proofErr w:type="gramStart"/>
      <w:r>
        <w:rPr>
          <w:rFonts w:ascii="Arial Narrow" w:eastAsia="Arial Narrow" w:hAnsi="Arial Narrow" w:cs="Arial Narrow"/>
          <w:sz w:val="22"/>
          <w:szCs w:val="22"/>
        </w:rPr>
        <w:t>continuación</w:t>
      </w:r>
      <w:proofErr w:type="gramEnd"/>
      <w:r>
        <w:rPr>
          <w:rFonts w:ascii="Arial Narrow" w:eastAsia="Arial Narrow" w:hAnsi="Arial Narrow" w:cs="Arial Narrow"/>
          <w:sz w:val="22"/>
          <w:szCs w:val="22"/>
        </w:rPr>
        <w:t xml:space="preserve"> se presentan algunos tipos de pruebas que se pueden aplicar.</w:t>
      </w:r>
    </w:p>
    <w:p w14:paraId="0410F504" w14:textId="77777777" w:rsidR="00A800FA" w:rsidRDefault="00A800FA">
      <w:pPr>
        <w:jc w:val="both"/>
        <w:rPr>
          <w:rFonts w:ascii="Arial Narrow" w:eastAsia="Arial Narrow" w:hAnsi="Arial Narrow" w:cs="Arial Narrow"/>
          <w:sz w:val="22"/>
          <w:szCs w:val="22"/>
        </w:rPr>
      </w:pPr>
    </w:p>
    <w:p w14:paraId="1994452A" w14:textId="77777777" w:rsidR="00A800FA" w:rsidRDefault="00262121">
      <w:pPr>
        <w:pStyle w:val="Ttulo2"/>
        <w:numPr>
          <w:ilvl w:val="2"/>
          <w:numId w:val="2"/>
        </w:numPr>
      </w:pPr>
      <w:bookmarkStart w:id="12" w:name="_Toc170463937"/>
      <w:r>
        <w:t>Prueba de escritorio</w:t>
      </w:r>
      <w:bookmarkEnd w:id="12"/>
    </w:p>
    <w:p w14:paraId="682E2443" w14:textId="77777777"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Esta prueba consiste en realizar una verificación a los instrumentos y/o mecanismos seleccionados, desde la experiencia en la temática a tratar. Para ello, es fundamental que el personal que está directamente relacionado con la temática de la operación estadística las realice, o por el contrario si es verificar la metodología del instrumento frente a un lineamiento interno o externo de construcción o estructuración de documentos tipo parámetro, debe contar con experiencia relacionada con el tema.</w:t>
      </w:r>
    </w:p>
    <w:p w14:paraId="4D320D88" w14:textId="77777777" w:rsidR="00A800FA" w:rsidRDefault="00A800FA">
      <w:pPr>
        <w:jc w:val="both"/>
        <w:rPr>
          <w:rFonts w:ascii="Arial Narrow" w:eastAsia="Arial Narrow" w:hAnsi="Arial Narrow" w:cs="Arial Narrow"/>
          <w:sz w:val="22"/>
          <w:szCs w:val="22"/>
        </w:rPr>
      </w:pPr>
    </w:p>
    <w:p w14:paraId="143E0987" w14:textId="77777777"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En esta prueba, generalmente se realizan las siguientes verificaciones, visto desde lo temático y lo metodológico:</w:t>
      </w:r>
    </w:p>
    <w:p w14:paraId="2B0041D5"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Redacción de preguntas (para el caso de encuestas).</w:t>
      </w:r>
    </w:p>
    <w:p w14:paraId="43EA4E49"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Comprensión del texto y contenidos, los cuales deben estar relacionados con la temática de la operación estadística, pero, en un lenguaje claro y entendible puesto que están dirigidos a usuarios en general.</w:t>
      </w:r>
    </w:p>
    <w:p w14:paraId="0ECA326B" w14:textId="546B1F6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Secuencia lógica </w:t>
      </w:r>
      <w:r w:rsidR="000D17B3">
        <w:rPr>
          <w:rFonts w:ascii="Arial Narrow" w:eastAsia="Arial Narrow" w:hAnsi="Arial Narrow" w:cs="Arial Narrow"/>
          <w:sz w:val="22"/>
          <w:szCs w:val="22"/>
        </w:rPr>
        <w:t>y</w:t>
      </w:r>
      <w:r>
        <w:rPr>
          <w:rFonts w:ascii="Arial Narrow" w:eastAsia="Arial Narrow" w:hAnsi="Arial Narrow" w:cs="Arial Narrow"/>
          <w:sz w:val="22"/>
          <w:szCs w:val="22"/>
        </w:rPr>
        <w:t xml:space="preserve"> cumplimiento de lineamientos internos o externos.</w:t>
      </w:r>
    </w:p>
    <w:p w14:paraId="7DFCFBEC"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Facilidad de uso.</w:t>
      </w:r>
    </w:p>
    <w:p w14:paraId="6D5990C1"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Funcionalidad</w:t>
      </w:r>
    </w:p>
    <w:p w14:paraId="20133E6A" w14:textId="35211E8A"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documentar los resultados de este tipo de prueba, no es necesario usar el formato vigente plan de pruebas </w:t>
      </w:r>
      <w:r w:rsidR="000D17B3" w:rsidRPr="000D17B3">
        <w:rPr>
          <w:rFonts w:ascii="Arial Narrow" w:eastAsia="Arial Narrow" w:hAnsi="Arial Narrow" w:cs="Arial Narrow"/>
          <w:sz w:val="22"/>
          <w:szCs w:val="22"/>
        </w:rPr>
        <w:t>E1-FO-03</w:t>
      </w:r>
      <w:r>
        <w:rPr>
          <w:rFonts w:ascii="Arial Narrow" w:eastAsia="Arial Narrow" w:hAnsi="Arial Narrow" w:cs="Arial Narrow"/>
          <w:sz w:val="22"/>
          <w:szCs w:val="22"/>
        </w:rPr>
        <w:t>, se puede usar el correo electrónico junto con los documentos virtuales y/o reuniones virtuales o presenciales para realizar los aportes, recomendaciones, observaciones, ajustes y</w:t>
      </w:r>
      <w:r w:rsidR="000D17B3">
        <w:rPr>
          <w:rFonts w:ascii="Arial Narrow" w:eastAsia="Arial Narrow" w:hAnsi="Arial Narrow" w:cs="Arial Narrow"/>
          <w:sz w:val="22"/>
          <w:szCs w:val="22"/>
        </w:rPr>
        <w:t>/o</w:t>
      </w:r>
      <w:r>
        <w:rPr>
          <w:rFonts w:ascii="Arial Narrow" w:eastAsia="Arial Narrow" w:hAnsi="Arial Narrow" w:cs="Arial Narrow"/>
          <w:sz w:val="22"/>
          <w:szCs w:val="22"/>
        </w:rPr>
        <w:t xml:space="preserve"> verificaciones del caso, siguiendo lo contemplado en el procedimiento vigente de control de documentos del Sistema de Gestión Integrado </w:t>
      </w:r>
      <w:r w:rsidR="000D17B3" w:rsidRPr="000D17B3">
        <w:rPr>
          <w:rFonts w:ascii="Arial Narrow" w:eastAsia="Arial Narrow" w:hAnsi="Arial Narrow" w:cs="Arial Narrow"/>
          <w:sz w:val="22"/>
          <w:szCs w:val="22"/>
        </w:rPr>
        <w:t>E1-PR-01</w:t>
      </w:r>
      <w:r w:rsidR="000D17B3">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y el Instructivo vigente elaboración, actualización y derogación de documentos del Sistema de Gestión Integrado -SGI </w:t>
      </w:r>
      <w:r w:rsidR="000D17B3" w:rsidRPr="000D17B3">
        <w:rPr>
          <w:rFonts w:ascii="Arial Narrow" w:eastAsia="Arial Narrow" w:hAnsi="Arial Narrow" w:cs="Arial Narrow"/>
          <w:sz w:val="22"/>
          <w:szCs w:val="22"/>
        </w:rPr>
        <w:t>E1-IN-01</w:t>
      </w:r>
      <w:r w:rsidR="000D17B3">
        <w:rPr>
          <w:rFonts w:ascii="Arial Narrow" w:eastAsia="Arial Narrow" w:hAnsi="Arial Narrow" w:cs="Arial Narrow"/>
          <w:sz w:val="22"/>
          <w:szCs w:val="22"/>
        </w:rPr>
        <w:t xml:space="preserve"> </w:t>
      </w:r>
      <w:r>
        <w:rPr>
          <w:rFonts w:ascii="Arial Narrow" w:eastAsia="Arial Narrow" w:hAnsi="Arial Narrow" w:cs="Arial Narrow"/>
          <w:sz w:val="22"/>
          <w:szCs w:val="22"/>
        </w:rPr>
        <w:t>para los casos que haya lugar.</w:t>
      </w:r>
    </w:p>
    <w:p w14:paraId="728C37F5" w14:textId="77777777" w:rsidR="00781544" w:rsidRDefault="00781544">
      <w:pPr>
        <w:jc w:val="both"/>
        <w:rPr>
          <w:rFonts w:ascii="Arial Narrow" w:eastAsia="Arial Narrow" w:hAnsi="Arial Narrow" w:cs="Arial Narrow"/>
          <w:sz w:val="22"/>
          <w:szCs w:val="22"/>
        </w:rPr>
      </w:pPr>
    </w:p>
    <w:p w14:paraId="1D4E3D8E" w14:textId="77777777" w:rsidR="00A800FA" w:rsidRDefault="00262121">
      <w:pPr>
        <w:pStyle w:val="Ttulo2"/>
        <w:numPr>
          <w:ilvl w:val="2"/>
          <w:numId w:val="2"/>
        </w:numPr>
      </w:pPr>
      <w:bookmarkStart w:id="13" w:name="_Toc170463938"/>
      <w:r>
        <w:t>Prueba cognitiva</w:t>
      </w:r>
      <w:bookmarkEnd w:id="13"/>
    </w:p>
    <w:p w14:paraId="5D9C2A47" w14:textId="529D7098"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Este tipo de pruebas se puede dividir en dos formas: A través de entrevista o cuestionario, y está dirigida principalmente a evaluar los instrumentos de recolección</w:t>
      </w:r>
      <w:r w:rsidR="000D17B3">
        <w:rPr>
          <w:rFonts w:ascii="Arial Narrow" w:eastAsia="Arial Narrow" w:hAnsi="Arial Narrow" w:cs="Arial Narrow"/>
          <w:sz w:val="22"/>
          <w:szCs w:val="22"/>
        </w:rPr>
        <w:t>/acopio, difusión</w:t>
      </w:r>
      <w:r>
        <w:rPr>
          <w:rFonts w:ascii="Arial Narrow" w:eastAsia="Arial Narrow" w:hAnsi="Arial Narrow" w:cs="Arial Narrow"/>
          <w:sz w:val="22"/>
          <w:szCs w:val="22"/>
        </w:rPr>
        <w:t xml:space="preserve"> </w:t>
      </w:r>
      <w:r w:rsidR="000D17B3">
        <w:rPr>
          <w:rFonts w:ascii="Arial Narrow" w:eastAsia="Arial Narrow" w:hAnsi="Arial Narrow" w:cs="Arial Narrow"/>
          <w:sz w:val="22"/>
          <w:szCs w:val="22"/>
        </w:rPr>
        <w:t>y</w:t>
      </w:r>
      <w:r>
        <w:rPr>
          <w:rFonts w:ascii="Arial Narrow" w:eastAsia="Arial Narrow" w:hAnsi="Arial Narrow" w:cs="Arial Narrow"/>
          <w:sz w:val="22"/>
          <w:szCs w:val="22"/>
        </w:rPr>
        <w:t xml:space="preserve"> encuestas.</w:t>
      </w:r>
    </w:p>
    <w:p w14:paraId="4B0EE0C0" w14:textId="77777777" w:rsidR="00A800FA" w:rsidRDefault="00A800FA">
      <w:pPr>
        <w:jc w:val="both"/>
        <w:rPr>
          <w:rFonts w:ascii="Arial Narrow" w:eastAsia="Arial Narrow" w:hAnsi="Arial Narrow" w:cs="Arial Narrow"/>
          <w:sz w:val="22"/>
          <w:szCs w:val="22"/>
        </w:rPr>
      </w:pPr>
    </w:p>
    <w:p w14:paraId="14D1025D" w14:textId="77FB93F9"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A través de la formulación de preguntas se busca conocer la percepción que tienen los entrevistados o encuestados del instrumento de recolección</w:t>
      </w:r>
      <w:r w:rsidR="000D17B3">
        <w:rPr>
          <w:rFonts w:ascii="Arial Narrow" w:eastAsia="Arial Narrow" w:hAnsi="Arial Narrow" w:cs="Arial Narrow"/>
          <w:sz w:val="22"/>
          <w:szCs w:val="22"/>
        </w:rPr>
        <w:t>/acopio</w:t>
      </w:r>
      <w:r>
        <w:rPr>
          <w:rFonts w:ascii="Arial Narrow" w:eastAsia="Arial Narrow" w:hAnsi="Arial Narrow" w:cs="Arial Narrow"/>
          <w:sz w:val="22"/>
          <w:szCs w:val="22"/>
        </w:rPr>
        <w:t xml:space="preserve"> o del diseño de una encuesta en prueba. Se deben seleccionar las personas que se encargarán de diligenciar inicialmente el instrumento de recolección o encuesta que se desea probar, y posteriormente contestarán un cuestionario diseñado por el líder temático o quien se designe. Las preguntas a formular en este cuestionario pueden estar enfocadas en los siguientes aspectos:</w:t>
      </w:r>
    </w:p>
    <w:p w14:paraId="315470BE" w14:textId="6955CB1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Ingreso o acceso al instrumento de recolección</w:t>
      </w:r>
      <w:r w:rsidR="00B462F5">
        <w:rPr>
          <w:rFonts w:ascii="Arial Narrow" w:eastAsia="Arial Narrow" w:hAnsi="Arial Narrow" w:cs="Arial Narrow"/>
          <w:sz w:val="22"/>
          <w:szCs w:val="22"/>
        </w:rPr>
        <w:t>/acopio</w:t>
      </w:r>
      <w:r>
        <w:rPr>
          <w:rFonts w:ascii="Arial Narrow" w:eastAsia="Arial Narrow" w:hAnsi="Arial Narrow" w:cs="Arial Narrow"/>
          <w:sz w:val="22"/>
          <w:szCs w:val="22"/>
        </w:rPr>
        <w:t xml:space="preserve"> o encuesta.</w:t>
      </w:r>
    </w:p>
    <w:p w14:paraId="0F760364" w14:textId="19B305B2"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Comprensión del instrumento de recolección</w:t>
      </w:r>
      <w:r w:rsidR="00B462F5">
        <w:rPr>
          <w:rFonts w:ascii="Arial Narrow" w:eastAsia="Arial Narrow" w:hAnsi="Arial Narrow" w:cs="Arial Narrow"/>
          <w:sz w:val="22"/>
          <w:szCs w:val="22"/>
        </w:rPr>
        <w:t>/acopio</w:t>
      </w:r>
      <w:r>
        <w:rPr>
          <w:rFonts w:ascii="Arial Narrow" w:eastAsia="Arial Narrow" w:hAnsi="Arial Narrow" w:cs="Arial Narrow"/>
          <w:sz w:val="22"/>
          <w:szCs w:val="22"/>
        </w:rPr>
        <w:t xml:space="preserve"> o preguntas de la encuesta.</w:t>
      </w:r>
    </w:p>
    <w:p w14:paraId="3D6CC90D"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Facilidad en su diligenciamiento.</w:t>
      </w:r>
    </w:p>
    <w:p w14:paraId="1169DAA2"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Tiempo de diligenciamiento.</w:t>
      </w:r>
    </w:p>
    <w:p w14:paraId="24F52356"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Facilidad de uso.</w:t>
      </w:r>
    </w:p>
    <w:p w14:paraId="6B5973B4" w14:textId="77777777" w:rsidR="00A800FA" w:rsidRDefault="00262121">
      <w:pPr>
        <w:numPr>
          <w:ilvl w:val="0"/>
          <w:numId w:val="3"/>
        </w:numPr>
        <w:spacing w:before="120" w:after="120"/>
        <w:ind w:left="680" w:hanging="340"/>
        <w:jc w:val="both"/>
        <w:rPr>
          <w:rFonts w:ascii="Arial Narrow" w:eastAsia="Arial Narrow" w:hAnsi="Arial Narrow" w:cs="Arial Narrow"/>
          <w:sz w:val="22"/>
          <w:szCs w:val="22"/>
        </w:rPr>
      </w:pPr>
      <w:r>
        <w:rPr>
          <w:rFonts w:ascii="Arial Narrow" w:eastAsia="Arial Narrow" w:hAnsi="Arial Narrow" w:cs="Arial Narrow"/>
          <w:sz w:val="22"/>
          <w:szCs w:val="22"/>
        </w:rPr>
        <w:t>Pregunta abierta frente a que puede mejorar desde su punto de vista.</w:t>
      </w:r>
    </w:p>
    <w:p w14:paraId="61B8BBF2" w14:textId="77777777" w:rsidR="00A800FA" w:rsidRDefault="00A800FA">
      <w:pPr>
        <w:jc w:val="both"/>
        <w:rPr>
          <w:rFonts w:ascii="Arial Narrow" w:eastAsia="Arial Narrow" w:hAnsi="Arial Narrow" w:cs="Arial Narrow"/>
          <w:sz w:val="22"/>
          <w:szCs w:val="22"/>
        </w:rPr>
      </w:pPr>
    </w:p>
    <w:p w14:paraId="070F20FD" w14:textId="7CF55699"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Para documentar la metodología a seguir, se debe usar el formato vigente plan de pruebas</w:t>
      </w:r>
      <w:r w:rsidR="00B462F5">
        <w:rPr>
          <w:rFonts w:ascii="Arial Narrow" w:eastAsia="Arial Narrow" w:hAnsi="Arial Narrow" w:cs="Arial Narrow"/>
          <w:sz w:val="22"/>
          <w:szCs w:val="22"/>
        </w:rPr>
        <w:t xml:space="preserve"> </w:t>
      </w:r>
      <w:r w:rsidR="00B462F5" w:rsidRPr="00B462F5">
        <w:rPr>
          <w:rFonts w:ascii="Arial Narrow" w:eastAsia="Arial Narrow" w:hAnsi="Arial Narrow" w:cs="Arial Narrow"/>
          <w:sz w:val="22"/>
          <w:szCs w:val="22"/>
        </w:rPr>
        <w:t>E1-FO-03</w:t>
      </w:r>
      <w:r>
        <w:rPr>
          <w:rFonts w:ascii="Arial Narrow" w:eastAsia="Arial Narrow" w:hAnsi="Arial Narrow" w:cs="Arial Narrow"/>
          <w:sz w:val="22"/>
          <w:szCs w:val="22"/>
        </w:rPr>
        <w:t>. Una vez concluida la prueba, se debe documentar los resultados en el formato vigente denominado “</w:t>
      </w:r>
      <w:r>
        <w:rPr>
          <w:rFonts w:ascii="Arial Narrow" w:eastAsia="Arial Narrow" w:hAnsi="Arial Narrow" w:cs="Arial Narrow"/>
          <w:i/>
          <w:sz w:val="22"/>
          <w:szCs w:val="22"/>
        </w:rPr>
        <w:t>informe de pruebas</w:t>
      </w:r>
      <w:r>
        <w:rPr>
          <w:rFonts w:ascii="Arial Narrow" w:eastAsia="Arial Narrow" w:hAnsi="Arial Narrow" w:cs="Arial Narrow"/>
          <w:sz w:val="22"/>
          <w:szCs w:val="22"/>
        </w:rPr>
        <w:t xml:space="preserve">” con código </w:t>
      </w:r>
      <w:r w:rsidR="00B462F5" w:rsidRPr="00B462F5">
        <w:rPr>
          <w:rFonts w:ascii="Arial Narrow" w:eastAsia="Arial Narrow" w:hAnsi="Arial Narrow" w:cs="Arial Narrow"/>
          <w:sz w:val="22"/>
          <w:szCs w:val="22"/>
        </w:rPr>
        <w:t>E1-FO-0</w:t>
      </w:r>
      <w:r w:rsidR="00B462F5">
        <w:rPr>
          <w:rFonts w:ascii="Arial Narrow" w:eastAsia="Arial Narrow" w:hAnsi="Arial Narrow" w:cs="Arial Narrow"/>
          <w:sz w:val="22"/>
          <w:szCs w:val="22"/>
        </w:rPr>
        <w:t>2</w:t>
      </w:r>
      <w:r>
        <w:rPr>
          <w:rFonts w:ascii="Arial Narrow" w:eastAsia="Arial Narrow" w:hAnsi="Arial Narrow" w:cs="Arial Narrow"/>
          <w:sz w:val="22"/>
          <w:szCs w:val="22"/>
        </w:rPr>
        <w:t>.</w:t>
      </w:r>
    </w:p>
    <w:p w14:paraId="6A7136DD" w14:textId="77777777" w:rsidR="00A800FA" w:rsidRDefault="00262121">
      <w:pPr>
        <w:pStyle w:val="Ttulo2"/>
        <w:numPr>
          <w:ilvl w:val="2"/>
          <w:numId w:val="2"/>
        </w:numPr>
        <w:spacing w:before="200"/>
      </w:pPr>
      <w:bookmarkStart w:id="14" w:name="_Toc170463939"/>
      <w:r>
        <w:t>Prueba piloto</w:t>
      </w:r>
      <w:bookmarkEnd w:id="14"/>
    </w:p>
    <w:p w14:paraId="1452BBE4" w14:textId="7706C4DB"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Generalmente, la aplicación de esta prueba está enfocada a la realización de </w:t>
      </w:r>
      <w:r w:rsidR="00840134">
        <w:rPr>
          <w:rFonts w:ascii="Arial Narrow" w:eastAsia="Arial Narrow" w:hAnsi="Arial Narrow" w:cs="Arial Narrow"/>
          <w:sz w:val="22"/>
          <w:szCs w:val="22"/>
        </w:rPr>
        <w:t>las fases d</w:t>
      </w:r>
      <w:r>
        <w:rPr>
          <w:rFonts w:ascii="Arial Narrow" w:eastAsia="Arial Narrow" w:hAnsi="Arial Narrow" w:cs="Arial Narrow"/>
          <w:sz w:val="22"/>
          <w:szCs w:val="22"/>
        </w:rPr>
        <w:t>el proceso estadístico, desde la recolección o acopio de la información hasta la difusión de la información estadística antes de su puesta en marcha. La idea es poder evaluar los instrumentos y mecanismos, como lo es el instrumento de recolección</w:t>
      </w:r>
      <w:r w:rsidR="00C728C4">
        <w:rPr>
          <w:rFonts w:ascii="Arial Narrow" w:eastAsia="Arial Narrow" w:hAnsi="Arial Narrow" w:cs="Arial Narrow"/>
          <w:sz w:val="22"/>
          <w:szCs w:val="22"/>
        </w:rPr>
        <w:t xml:space="preserve"> o </w:t>
      </w:r>
      <w:proofErr w:type="gramStart"/>
      <w:r w:rsidR="00C728C4">
        <w:rPr>
          <w:rFonts w:ascii="Arial Narrow" w:eastAsia="Arial Narrow" w:hAnsi="Arial Narrow" w:cs="Arial Narrow"/>
          <w:sz w:val="22"/>
          <w:szCs w:val="22"/>
        </w:rPr>
        <w:t>acopio</w:t>
      </w:r>
      <w:r>
        <w:rPr>
          <w:rFonts w:ascii="Arial Narrow" w:eastAsia="Arial Narrow" w:hAnsi="Arial Narrow" w:cs="Arial Narrow"/>
          <w:sz w:val="22"/>
          <w:szCs w:val="22"/>
        </w:rPr>
        <w:t>,  el</w:t>
      </w:r>
      <w:proofErr w:type="gramEnd"/>
      <w:r>
        <w:rPr>
          <w:rFonts w:ascii="Arial Narrow" w:eastAsia="Arial Narrow" w:hAnsi="Arial Narrow" w:cs="Arial Narrow"/>
          <w:sz w:val="22"/>
          <w:szCs w:val="22"/>
        </w:rPr>
        <w:t xml:space="preserve"> o los sistemas de información que intervienen y el entrenamiento del personal de la operación estadística. </w:t>
      </w:r>
    </w:p>
    <w:p w14:paraId="44FEDA1E" w14:textId="77777777" w:rsidR="00A800FA" w:rsidRDefault="00A800FA">
      <w:pPr>
        <w:jc w:val="both"/>
        <w:rPr>
          <w:rFonts w:ascii="Arial Narrow" w:eastAsia="Arial Narrow" w:hAnsi="Arial Narrow" w:cs="Arial Narrow"/>
          <w:sz w:val="22"/>
          <w:szCs w:val="22"/>
        </w:rPr>
      </w:pPr>
    </w:p>
    <w:p w14:paraId="000284E6" w14:textId="77777777"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Esta prueba pretende verificar lo diseñado o construido, frente a una simulación real de la operación estadística, pudiendo encontrar errores, inconsistencias o falta de entrenamiento al momento de ejecutarla. También se debe contar con una muestra representativa de las fuentes de información del proceso.</w:t>
      </w:r>
    </w:p>
    <w:p w14:paraId="7BB1106B" w14:textId="77777777" w:rsidR="00A800FA" w:rsidRDefault="00A800FA">
      <w:pPr>
        <w:jc w:val="both"/>
        <w:rPr>
          <w:rFonts w:ascii="Arial Narrow" w:eastAsia="Arial Narrow" w:hAnsi="Arial Narrow" w:cs="Arial Narrow"/>
          <w:sz w:val="22"/>
          <w:szCs w:val="22"/>
        </w:rPr>
      </w:pPr>
    </w:p>
    <w:p w14:paraId="52CFC0CC" w14:textId="12467294" w:rsidR="00A800FA" w:rsidRDefault="00262121">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documentar la metodología a seguir, se </w:t>
      </w:r>
      <w:r w:rsidR="00840134">
        <w:rPr>
          <w:rFonts w:ascii="Arial Narrow" w:eastAsia="Arial Narrow" w:hAnsi="Arial Narrow" w:cs="Arial Narrow"/>
          <w:sz w:val="22"/>
          <w:szCs w:val="22"/>
        </w:rPr>
        <w:t xml:space="preserve">puede </w:t>
      </w:r>
      <w:r>
        <w:rPr>
          <w:rFonts w:ascii="Arial Narrow" w:eastAsia="Arial Narrow" w:hAnsi="Arial Narrow" w:cs="Arial Narrow"/>
          <w:sz w:val="22"/>
          <w:szCs w:val="22"/>
        </w:rPr>
        <w:t>usar el formato vigente plan de pruebas</w:t>
      </w:r>
      <w:r w:rsidR="00B462F5">
        <w:rPr>
          <w:rFonts w:ascii="Arial Narrow" w:eastAsia="Arial Narrow" w:hAnsi="Arial Narrow" w:cs="Arial Narrow"/>
          <w:sz w:val="22"/>
          <w:szCs w:val="22"/>
        </w:rPr>
        <w:t xml:space="preserve"> </w:t>
      </w:r>
      <w:r w:rsidR="00B462F5" w:rsidRPr="00B462F5">
        <w:rPr>
          <w:rFonts w:ascii="Arial Narrow" w:eastAsia="Arial Narrow" w:hAnsi="Arial Narrow" w:cs="Arial Narrow"/>
          <w:sz w:val="22"/>
          <w:szCs w:val="22"/>
        </w:rPr>
        <w:t>E1-FO-03</w:t>
      </w:r>
      <w:r w:rsidR="00D61A74">
        <w:rPr>
          <w:rFonts w:ascii="Arial Narrow" w:eastAsia="Arial Narrow" w:hAnsi="Arial Narrow" w:cs="Arial Narrow"/>
          <w:sz w:val="22"/>
          <w:szCs w:val="22"/>
        </w:rPr>
        <w:t xml:space="preserve"> y </w:t>
      </w:r>
      <w:r>
        <w:rPr>
          <w:rFonts w:ascii="Arial Narrow" w:eastAsia="Arial Narrow" w:hAnsi="Arial Narrow" w:cs="Arial Narrow"/>
          <w:sz w:val="22"/>
          <w:szCs w:val="22"/>
        </w:rPr>
        <w:t>documentar los resultados en el formato vigente informe de pruebas</w:t>
      </w:r>
      <w:r w:rsidR="00B462F5">
        <w:rPr>
          <w:rFonts w:ascii="Arial Narrow" w:eastAsia="Arial Narrow" w:hAnsi="Arial Narrow" w:cs="Arial Narrow"/>
          <w:sz w:val="22"/>
          <w:szCs w:val="22"/>
        </w:rPr>
        <w:t xml:space="preserve"> </w:t>
      </w:r>
      <w:r w:rsidR="00B462F5" w:rsidRPr="00B462F5">
        <w:rPr>
          <w:rFonts w:ascii="Arial Narrow" w:eastAsia="Arial Narrow" w:hAnsi="Arial Narrow" w:cs="Arial Narrow"/>
          <w:sz w:val="22"/>
          <w:szCs w:val="22"/>
        </w:rPr>
        <w:t>E1-FO-0</w:t>
      </w:r>
      <w:r w:rsidR="00B462F5">
        <w:rPr>
          <w:rFonts w:ascii="Arial Narrow" w:eastAsia="Arial Narrow" w:hAnsi="Arial Narrow" w:cs="Arial Narrow"/>
          <w:sz w:val="22"/>
          <w:szCs w:val="22"/>
        </w:rPr>
        <w:t>2</w:t>
      </w:r>
      <w:r w:rsidR="00D61A74">
        <w:rPr>
          <w:rFonts w:ascii="Arial Narrow" w:eastAsia="Arial Narrow" w:hAnsi="Arial Narrow" w:cs="Arial Narrow"/>
          <w:sz w:val="22"/>
          <w:szCs w:val="22"/>
        </w:rPr>
        <w:t>. Adicionalmente</w:t>
      </w:r>
      <w:r w:rsidR="00B462F5">
        <w:rPr>
          <w:rFonts w:ascii="Arial Narrow" w:eastAsia="Arial Narrow" w:hAnsi="Arial Narrow" w:cs="Arial Narrow"/>
          <w:sz w:val="22"/>
          <w:szCs w:val="22"/>
        </w:rPr>
        <w:t>,</w:t>
      </w:r>
      <w:r w:rsidR="00D61A74">
        <w:rPr>
          <w:rFonts w:ascii="Arial Narrow" w:eastAsia="Arial Narrow" w:hAnsi="Arial Narrow" w:cs="Arial Narrow"/>
          <w:sz w:val="22"/>
          <w:szCs w:val="22"/>
        </w:rPr>
        <w:t xml:space="preserve"> </w:t>
      </w:r>
      <w:r w:rsidR="00B462F5">
        <w:rPr>
          <w:rFonts w:ascii="Arial Narrow" w:eastAsia="Arial Narrow" w:hAnsi="Arial Narrow" w:cs="Arial Narrow"/>
          <w:sz w:val="22"/>
          <w:szCs w:val="22"/>
        </w:rPr>
        <w:t xml:space="preserve">los ajustes y mejoras del software aplicativo en relación con las fases de acopio, procesamiento, análisis y difusión </w:t>
      </w:r>
      <w:r w:rsidR="00D61A74">
        <w:rPr>
          <w:rFonts w:ascii="Arial Narrow" w:eastAsia="Arial Narrow" w:hAnsi="Arial Narrow" w:cs="Arial Narrow"/>
          <w:sz w:val="22"/>
          <w:szCs w:val="22"/>
        </w:rPr>
        <w:t xml:space="preserve">se pueden </w:t>
      </w:r>
      <w:r w:rsidR="00B462F5">
        <w:rPr>
          <w:rFonts w:ascii="Arial Narrow" w:eastAsia="Arial Narrow" w:hAnsi="Arial Narrow" w:cs="Arial Narrow"/>
          <w:sz w:val="22"/>
          <w:szCs w:val="22"/>
        </w:rPr>
        <w:t xml:space="preserve">hacer uso de </w:t>
      </w:r>
      <w:r w:rsidR="00D61A74">
        <w:rPr>
          <w:rFonts w:ascii="Arial Narrow" w:eastAsia="Arial Narrow" w:hAnsi="Arial Narrow" w:cs="Arial Narrow"/>
          <w:sz w:val="22"/>
          <w:szCs w:val="22"/>
        </w:rPr>
        <w:t xml:space="preserve">los </w:t>
      </w:r>
      <w:proofErr w:type="spellStart"/>
      <w:r w:rsidR="00D61A74">
        <w:rPr>
          <w:rFonts w:ascii="Arial Narrow" w:eastAsia="Arial Narrow" w:hAnsi="Arial Narrow" w:cs="Arial Narrow"/>
          <w:sz w:val="22"/>
          <w:szCs w:val="22"/>
        </w:rPr>
        <w:t>GLPI´s</w:t>
      </w:r>
      <w:proofErr w:type="spellEnd"/>
      <w:r w:rsidR="00B462F5">
        <w:rPr>
          <w:rFonts w:ascii="Arial Narrow" w:eastAsia="Arial Narrow" w:hAnsi="Arial Narrow" w:cs="Arial Narrow"/>
          <w:sz w:val="22"/>
          <w:szCs w:val="22"/>
        </w:rPr>
        <w:t>, herramienta técnica para administrar el servicio de asistencia técnica y que evidencia</w:t>
      </w:r>
      <w:r w:rsidR="00D61A74">
        <w:rPr>
          <w:rFonts w:ascii="Arial Narrow" w:eastAsia="Arial Narrow" w:hAnsi="Arial Narrow" w:cs="Arial Narrow"/>
          <w:sz w:val="22"/>
          <w:szCs w:val="22"/>
        </w:rPr>
        <w:t xml:space="preserve"> el requerimiento</w:t>
      </w:r>
      <w:r w:rsidR="00B462F5">
        <w:rPr>
          <w:rFonts w:ascii="Arial Narrow" w:eastAsia="Arial Narrow" w:hAnsi="Arial Narrow" w:cs="Arial Narrow"/>
          <w:sz w:val="22"/>
          <w:szCs w:val="22"/>
        </w:rPr>
        <w:t xml:space="preserve"> solicitado, fecha de implementación y fecha de validación </w:t>
      </w:r>
      <w:r w:rsidR="00D61A74">
        <w:rPr>
          <w:rFonts w:ascii="Arial Narrow" w:eastAsia="Arial Narrow" w:hAnsi="Arial Narrow" w:cs="Arial Narrow"/>
          <w:sz w:val="22"/>
          <w:szCs w:val="22"/>
        </w:rPr>
        <w:t>por parte del solicitante.</w:t>
      </w:r>
      <w:r w:rsidR="00840134">
        <w:rPr>
          <w:rFonts w:ascii="Arial Narrow" w:eastAsia="Arial Narrow" w:hAnsi="Arial Narrow" w:cs="Arial Narrow"/>
          <w:sz w:val="22"/>
          <w:szCs w:val="22"/>
        </w:rPr>
        <w:t xml:space="preserve"> </w:t>
      </w:r>
    </w:p>
    <w:p w14:paraId="32AC8781" w14:textId="1FD724CD" w:rsidR="006D5F98" w:rsidRDefault="006D5F98">
      <w:pPr>
        <w:jc w:val="both"/>
        <w:rPr>
          <w:rFonts w:ascii="Arial Narrow" w:eastAsia="Arial Narrow" w:hAnsi="Arial Narrow" w:cs="Arial Narrow"/>
          <w:sz w:val="22"/>
          <w:szCs w:val="22"/>
        </w:rPr>
      </w:pPr>
    </w:p>
    <w:p w14:paraId="1BAB8426" w14:textId="2CCFC3B5" w:rsidR="006D5F98" w:rsidRDefault="006D5F98" w:rsidP="006D5F98">
      <w:pPr>
        <w:pStyle w:val="Ttulo2"/>
        <w:numPr>
          <w:ilvl w:val="2"/>
          <w:numId w:val="2"/>
        </w:numPr>
        <w:spacing w:before="200"/>
        <w:rPr>
          <w:lang w:val="es-ES"/>
        </w:rPr>
      </w:pPr>
      <w:bookmarkStart w:id="15" w:name="_Toc170463940"/>
      <w:r>
        <w:t>Prueba</w:t>
      </w:r>
      <w:r>
        <w:rPr>
          <w:lang w:val="es-ES"/>
        </w:rPr>
        <w:t>s Funcionales y no Funcionales.</w:t>
      </w:r>
      <w:bookmarkEnd w:id="15"/>
    </w:p>
    <w:p w14:paraId="5E206D1D" w14:textId="77777777" w:rsidR="006D5F98" w:rsidRPr="00A4562A" w:rsidRDefault="006D5F98" w:rsidP="006D5F98">
      <w:pPr>
        <w:spacing w:before="100" w:beforeAutospacing="1" w:after="100" w:afterAutospacing="1"/>
        <w:jc w:val="both"/>
        <w:rPr>
          <w:rFonts w:ascii="Arial Narrow" w:eastAsia="Arial Narrow" w:hAnsi="Arial Narrow" w:cs="Arial Narrow"/>
          <w:sz w:val="22"/>
          <w:szCs w:val="22"/>
        </w:rPr>
      </w:pPr>
      <w:r w:rsidRPr="00A4562A">
        <w:rPr>
          <w:rFonts w:ascii="Arial Narrow" w:eastAsia="Arial Narrow" w:hAnsi="Arial Narrow" w:cs="Arial Narrow"/>
          <w:sz w:val="22"/>
          <w:szCs w:val="22"/>
        </w:rPr>
        <w:t>En el ámbito del desarrollo de software, la implementación de un robusto protocolo de pruebas es crucial para asegurar la calidad y funcionalidad del producto final. Este documento detalla las prácticas recomendadas y las herramientas necesarias para establecer un enfoque integral de pruebas, desde pruebas unitarias hasta pruebas de aceptación.</w:t>
      </w:r>
    </w:p>
    <w:p w14:paraId="1D06D2CB" w14:textId="40E94CE1" w:rsidR="006D5F98" w:rsidRPr="00A4562A" w:rsidRDefault="006D5F98" w:rsidP="006D5F98">
      <w:pPr>
        <w:jc w:val="both"/>
        <w:rPr>
          <w:rFonts w:ascii="Arial Narrow" w:eastAsia="Arial Narrow" w:hAnsi="Arial Narrow" w:cs="Arial Narrow"/>
          <w:sz w:val="22"/>
          <w:szCs w:val="22"/>
        </w:rPr>
      </w:pPr>
      <w:r w:rsidRPr="00A4562A">
        <w:rPr>
          <w:rFonts w:ascii="Arial Narrow" w:eastAsia="Arial Narrow" w:hAnsi="Arial Narrow" w:cs="Arial Narrow"/>
          <w:sz w:val="22"/>
          <w:szCs w:val="22"/>
        </w:rPr>
        <w:t>Para el ambiente específico del aplicativo RUNAP se realizarán 3 tipos de pruebas</w:t>
      </w:r>
    </w:p>
    <w:p w14:paraId="5137390A" w14:textId="77777777" w:rsidR="00850AF5" w:rsidRPr="00D306C3" w:rsidRDefault="00850AF5" w:rsidP="006D5F98">
      <w:pPr>
        <w:jc w:val="both"/>
        <w:rPr>
          <w:rFonts w:ascii="Arial Narrow" w:hAnsi="Arial Narrow"/>
        </w:rPr>
      </w:pPr>
    </w:p>
    <w:p w14:paraId="29D186BF" w14:textId="77777777" w:rsidR="006D5F98" w:rsidRPr="00A4562A" w:rsidRDefault="006D5F98" w:rsidP="00A4562A">
      <w:pPr>
        <w:numPr>
          <w:ilvl w:val="0"/>
          <w:numId w:val="15"/>
        </w:numPr>
        <w:spacing w:before="120" w:after="120"/>
        <w:jc w:val="both"/>
        <w:rPr>
          <w:rFonts w:ascii="Arial Narrow" w:eastAsia="Arial Narrow" w:hAnsi="Arial Narrow" w:cs="Arial Narrow"/>
          <w:sz w:val="22"/>
          <w:szCs w:val="22"/>
        </w:rPr>
      </w:pPr>
      <w:r w:rsidRPr="00A4562A">
        <w:rPr>
          <w:rFonts w:ascii="Arial Narrow" w:eastAsia="Arial Narrow" w:hAnsi="Arial Narrow" w:cs="Arial Narrow"/>
          <w:sz w:val="22"/>
          <w:szCs w:val="22"/>
        </w:rPr>
        <w:t>Unitarias</w:t>
      </w:r>
    </w:p>
    <w:p w14:paraId="662B0E6C" w14:textId="77777777" w:rsidR="006D5F98" w:rsidRPr="00A4562A" w:rsidRDefault="006D5F98" w:rsidP="00A4562A">
      <w:pPr>
        <w:numPr>
          <w:ilvl w:val="0"/>
          <w:numId w:val="15"/>
        </w:numPr>
        <w:spacing w:before="120" w:after="120"/>
        <w:jc w:val="both"/>
        <w:rPr>
          <w:rFonts w:ascii="Arial Narrow" w:eastAsia="Arial Narrow" w:hAnsi="Arial Narrow" w:cs="Arial Narrow"/>
          <w:sz w:val="22"/>
          <w:szCs w:val="22"/>
        </w:rPr>
      </w:pPr>
      <w:proofErr w:type="spellStart"/>
      <w:r w:rsidRPr="00A4562A">
        <w:rPr>
          <w:rFonts w:ascii="Arial Narrow" w:eastAsia="Arial Narrow" w:hAnsi="Arial Narrow" w:cs="Arial Narrow"/>
          <w:sz w:val="22"/>
          <w:szCs w:val="22"/>
        </w:rPr>
        <w:t>Cypress</w:t>
      </w:r>
      <w:proofErr w:type="spellEnd"/>
    </w:p>
    <w:p w14:paraId="54503BD4" w14:textId="77777777" w:rsidR="00A15169" w:rsidRDefault="006D5F98" w:rsidP="00766547">
      <w:pPr>
        <w:numPr>
          <w:ilvl w:val="0"/>
          <w:numId w:val="15"/>
        </w:numPr>
        <w:spacing w:before="120" w:after="120"/>
        <w:jc w:val="both"/>
        <w:rPr>
          <w:rFonts w:ascii="Arial Narrow" w:eastAsia="Arial Narrow" w:hAnsi="Arial Narrow" w:cs="Arial Narrow"/>
          <w:sz w:val="22"/>
          <w:szCs w:val="22"/>
        </w:rPr>
      </w:pPr>
      <w:r w:rsidRPr="00A4562A">
        <w:rPr>
          <w:rFonts w:ascii="Arial Narrow" w:eastAsia="Arial Narrow" w:hAnsi="Arial Narrow" w:cs="Arial Narrow"/>
          <w:sz w:val="22"/>
          <w:szCs w:val="22"/>
        </w:rPr>
        <w:t>Integración y</w:t>
      </w:r>
    </w:p>
    <w:p w14:paraId="1CD5388D" w14:textId="2A6ED2F5" w:rsidR="006D5F98" w:rsidRPr="00A4562A" w:rsidRDefault="00A15169" w:rsidP="00A4562A">
      <w:pPr>
        <w:numPr>
          <w:ilvl w:val="0"/>
          <w:numId w:val="15"/>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w:t>
      </w:r>
      <w:r w:rsidR="006D5F98" w:rsidRPr="00A4562A">
        <w:rPr>
          <w:rFonts w:ascii="Arial Narrow" w:eastAsia="Arial Narrow" w:hAnsi="Arial Narrow" w:cs="Arial Narrow"/>
          <w:sz w:val="22"/>
          <w:szCs w:val="22"/>
        </w:rPr>
        <w:t>ceptación</w:t>
      </w:r>
    </w:p>
    <w:p w14:paraId="4F0C48F3" w14:textId="0B23A39B" w:rsidR="006D5F98" w:rsidRDefault="006D5F98" w:rsidP="006D5F98">
      <w:pPr>
        <w:spacing w:after="120"/>
        <w:contextualSpacing/>
        <w:jc w:val="both"/>
        <w:rPr>
          <w:rFonts w:ascii="Arial Narrow" w:hAnsi="Arial Narrow"/>
        </w:rPr>
      </w:pPr>
    </w:p>
    <w:p w14:paraId="0CEE0639" w14:textId="207869AC" w:rsidR="008D0079" w:rsidRPr="00A4562A" w:rsidRDefault="008D0079" w:rsidP="00A4562A">
      <w:pPr>
        <w:pStyle w:val="Prrafodelista"/>
        <w:numPr>
          <w:ilvl w:val="0"/>
          <w:numId w:val="16"/>
        </w:numPr>
        <w:spacing w:before="100" w:beforeAutospacing="1" w:after="100" w:afterAutospacing="1"/>
        <w:jc w:val="both"/>
        <w:rPr>
          <w:rFonts w:ascii="Arial Narrow" w:eastAsia="Arial Narrow" w:hAnsi="Arial Narrow" w:cs="Arial Narrow"/>
          <w:sz w:val="22"/>
          <w:szCs w:val="22"/>
        </w:rPr>
      </w:pPr>
      <w:r w:rsidRPr="00A4562A">
        <w:rPr>
          <w:rFonts w:ascii="Arial Narrow" w:eastAsia="Arial Narrow" w:hAnsi="Arial Narrow" w:cs="Arial Narrow"/>
          <w:b/>
          <w:bCs/>
          <w:sz w:val="22"/>
          <w:szCs w:val="22"/>
        </w:rPr>
        <w:lastRenderedPageBreak/>
        <w:t>Las pruebas unitarias:</w:t>
      </w:r>
      <w:r w:rsidRPr="00A4562A">
        <w:rPr>
          <w:rFonts w:ascii="Arial Narrow" w:eastAsia="Arial Narrow" w:hAnsi="Arial Narrow" w:cs="Arial Narrow"/>
          <w:sz w:val="22"/>
          <w:szCs w:val="22"/>
        </w:rPr>
        <w:t xml:space="preserve"> son esenciales para verificar la correcta ejecución de los componentes más pequeños de un proyecto. Estas pruebas se centran en funciones o métodos individuales para garantizar que responden como se espera en diversos escenarios. </w:t>
      </w:r>
      <w:proofErr w:type="spellStart"/>
      <w:r w:rsidRPr="00A4562A">
        <w:rPr>
          <w:rFonts w:ascii="Arial Narrow" w:eastAsia="Arial Narrow" w:hAnsi="Arial Narrow" w:cs="Arial Narrow"/>
          <w:sz w:val="22"/>
          <w:szCs w:val="22"/>
        </w:rPr>
        <w:t>PHPUnit</w:t>
      </w:r>
      <w:proofErr w:type="spellEnd"/>
      <w:r w:rsidRPr="00A4562A">
        <w:rPr>
          <w:rFonts w:ascii="Arial Narrow" w:eastAsia="Arial Narrow" w:hAnsi="Arial Narrow" w:cs="Arial Narrow"/>
          <w:sz w:val="22"/>
          <w:szCs w:val="22"/>
        </w:rPr>
        <w:t xml:space="preserve"> es un </w:t>
      </w:r>
      <w:proofErr w:type="spellStart"/>
      <w:r w:rsidRPr="00A4562A">
        <w:rPr>
          <w:rFonts w:ascii="Arial Narrow" w:eastAsia="Arial Narrow" w:hAnsi="Arial Narrow" w:cs="Arial Narrow"/>
          <w:sz w:val="22"/>
          <w:szCs w:val="22"/>
        </w:rPr>
        <w:t>framework</w:t>
      </w:r>
      <w:proofErr w:type="spellEnd"/>
      <w:r w:rsidRPr="00A4562A">
        <w:rPr>
          <w:rFonts w:ascii="Arial Narrow" w:eastAsia="Arial Narrow" w:hAnsi="Arial Narrow" w:cs="Arial Narrow"/>
          <w:sz w:val="22"/>
          <w:szCs w:val="22"/>
        </w:rPr>
        <w:t xml:space="preserve"> de pruebas unitarias para PHP, ampliamente utilizado para garantizar que el código PHP funcione como se espera. A continuación, se muestra un ejemplo básico y algunas mejores prácticas asociadas con </w:t>
      </w:r>
      <w:proofErr w:type="spellStart"/>
      <w:r w:rsidRPr="00A4562A">
        <w:rPr>
          <w:rFonts w:ascii="Arial Narrow" w:eastAsia="Arial Narrow" w:hAnsi="Arial Narrow" w:cs="Arial Narrow"/>
          <w:sz w:val="22"/>
          <w:szCs w:val="22"/>
        </w:rPr>
        <w:t>PHPUnit</w:t>
      </w:r>
      <w:proofErr w:type="spellEnd"/>
      <w:r w:rsidRPr="00A4562A">
        <w:rPr>
          <w:rFonts w:ascii="Arial Narrow" w:eastAsia="Arial Narrow" w:hAnsi="Arial Narrow" w:cs="Arial Narrow"/>
          <w:sz w:val="22"/>
          <w:szCs w:val="22"/>
        </w:rPr>
        <w:t>.</w:t>
      </w:r>
    </w:p>
    <w:p w14:paraId="4F9DAFAD" w14:textId="77777777" w:rsidR="006D5F98" w:rsidRPr="00A4562A" w:rsidRDefault="006D5F98" w:rsidP="006D5F98">
      <w:pPr>
        <w:pStyle w:val="Prrafodelista"/>
        <w:numPr>
          <w:ilvl w:val="0"/>
          <w:numId w:val="8"/>
        </w:numPr>
        <w:spacing w:afterLines="200" w:after="480" w:line="276" w:lineRule="auto"/>
        <w:contextualSpacing/>
        <w:jc w:val="both"/>
        <w:rPr>
          <w:rFonts w:ascii="Arial Narrow" w:hAnsi="Arial Narrow"/>
          <w:sz w:val="22"/>
          <w:szCs w:val="22"/>
        </w:rPr>
      </w:pPr>
      <w:r w:rsidRPr="00A4562A">
        <w:rPr>
          <w:rFonts w:ascii="Arial Narrow" w:hAnsi="Arial Narrow"/>
          <w:b/>
          <w:bCs/>
          <w:sz w:val="22"/>
          <w:szCs w:val="22"/>
        </w:rPr>
        <w:t>Definición y propósito</w:t>
      </w:r>
      <w:r w:rsidRPr="00A4562A">
        <w:rPr>
          <w:rFonts w:ascii="Arial Narrow" w:hAnsi="Arial Narrow"/>
          <w:sz w:val="22"/>
          <w:szCs w:val="22"/>
        </w:rPr>
        <w:t>: Las pruebas unitarias se diseñan para validar cada componente individual del código, asegurando que se comporta correctamente de manera aislada. Su principal propósito es identificar errores a nivel de desarrollo temprano, lo que ayuda a evitar complicaciones en etapas más avanzadas del ciclo de vida del software.</w:t>
      </w:r>
    </w:p>
    <w:p w14:paraId="37914763" w14:textId="77777777" w:rsidR="006D5F98" w:rsidRPr="00A4562A" w:rsidRDefault="006D5F98" w:rsidP="006D5F98">
      <w:pPr>
        <w:pStyle w:val="Prrafodelista"/>
        <w:numPr>
          <w:ilvl w:val="0"/>
          <w:numId w:val="8"/>
        </w:numPr>
        <w:spacing w:afterLines="200" w:after="480" w:line="276" w:lineRule="auto"/>
        <w:contextualSpacing/>
        <w:jc w:val="both"/>
        <w:rPr>
          <w:rFonts w:ascii="Arial Narrow" w:hAnsi="Arial Narrow"/>
          <w:sz w:val="22"/>
          <w:szCs w:val="22"/>
        </w:rPr>
      </w:pPr>
      <w:r w:rsidRPr="00A4562A">
        <w:rPr>
          <w:rFonts w:ascii="Arial Narrow" w:hAnsi="Arial Narrow"/>
          <w:b/>
          <w:bCs/>
          <w:sz w:val="22"/>
          <w:szCs w:val="22"/>
        </w:rPr>
        <w:t>Herramientas y marcos comunes</w:t>
      </w:r>
      <w:r w:rsidRPr="00A4562A">
        <w:rPr>
          <w:rFonts w:ascii="Arial Narrow" w:hAnsi="Arial Narrow"/>
          <w:sz w:val="22"/>
          <w:szCs w:val="22"/>
        </w:rPr>
        <w:t xml:space="preserve">: Herramientas como </w:t>
      </w:r>
      <w:proofErr w:type="spellStart"/>
      <w:r w:rsidRPr="00A4562A">
        <w:rPr>
          <w:rFonts w:ascii="Arial Narrow" w:hAnsi="Arial Narrow"/>
          <w:sz w:val="22"/>
          <w:szCs w:val="22"/>
        </w:rPr>
        <w:t>JUnit</w:t>
      </w:r>
      <w:proofErr w:type="spellEnd"/>
      <w:r w:rsidRPr="00A4562A">
        <w:rPr>
          <w:rFonts w:ascii="Arial Narrow" w:hAnsi="Arial Narrow"/>
          <w:sz w:val="22"/>
          <w:szCs w:val="22"/>
        </w:rPr>
        <w:t xml:space="preserve"> para Java, </w:t>
      </w:r>
      <w:proofErr w:type="spellStart"/>
      <w:r w:rsidRPr="00A4562A">
        <w:rPr>
          <w:rFonts w:ascii="Arial Narrow" w:hAnsi="Arial Narrow"/>
          <w:sz w:val="22"/>
          <w:szCs w:val="22"/>
        </w:rPr>
        <w:t>PyTest</w:t>
      </w:r>
      <w:proofErr w:type="spellEnd"/>
      <w:r w:rsidRPr="00A4562A">
        <w:rPr>
          <w:rFonts w:ascii="Arial Narrow" w:hAnsi="Arial Narrow"/>
          <w:sz w:val="22"/>
          <w:szCs w:val="22"/>
        </w:rPr>
        <w:t xml:space="preserve"> para Python, y </w:t>
      </w:r>
      <w:proofErr w:type="spellStart"/>
      <w:r w:rsidRPr="00A4562A">
        <w:rPr>
          <w:rFonts w:ascii="Arial Narrow" w:hAnsi="Arial Narrow"/>
          <w:sz w:val="22"/>
          <w:szCs w:val="22"/>
        </w:rPr>
        <w:t>frameworks</w:t>
      </w:r>
      <w:proofErr w:type="spellEnd"/>
      <w:r w:rsidRPr="00A4562A">
        <w:rPr>
          <w:rFonts w:ascii="Arial Narrow" w:hAnsi="Arial Narrow"/>
          <w:sz w:val="22"/>
          <w:szCs w:val="22"/>
        </w:rPr>
        <w:t xml:space="preserve"> como </w:t>
      </w:r>
      <w:proofErr w:type="spellStart"/>
      <w:r w:rsidRPr="00A4562A">
        <w:rPr>
          <w:rFonts w:ascii="Arial Narrow" w:hAnsi="Arial Narrow"/>
          <w:sz w:val="22"/>
          <w:szCs w:val="22"/>
        </w:rPr>
        <w:t>NUnit</w:t>
      </w:r>
      <w:proofErr w:type="spellEnd"/>
      <w:r w:rsidRPr="00A4562A">
        <w:rPr>
          <w:rFonts w:ascii="Arial Narrow" w:hAnsi="Arial Narrow"/>
          <w:sz w:val="22"/>
          <w:szCs w:val="22"/>
        </w:rPr>
        <w:t xml:space="preserve"> para .NET son ampliamente utilizados para la implementación de pruebas unitarias. Estos marcos ofrecen funcionalidades como aserciones, </w:t>
      </w:r>
      <w:proofErr w:type="spellStart"/>
      <w:r w:rsidRPr="00A4562A">
        <w:rPr>
          <w:rFonts w:ascii="Arial Narrow" w:hAnsi="Arial Narrow"/>
          <w:sz w:val="22"/>
          <w:szCs w:val="22"/>
        </w:rPr>
        <w:t>setup</w:t>
      </w:r>
      <w:proofErr w:type="spellEnd"/>
      <w:r w:rsidRPr="00A4562A">
        <w:rPr>
          <w:rFonts w:ascii="Arial Narrow" w:hAnsi="Arial Narrow"/>
          <w:sz w:val="22"/>
          <w:szCs w:val="22"/>
        </w:rPr>
        <w:t xml:space="preserve"> y </w:t>
      </w:r>
      <w:proofErr w:type="spellStart"/>
      <w:r w:rsidRPr="00A4562A">
        <w:rPr>
          <w:rFonts w:ascii="Arial Narrow" w:hAnsi="Arial Narrow"/>
          <w:sz w:val="22"/>
          <w:szCs w:val="22"/>
        </w:rPr>
        <w:t>teardown</w:t>
      </w:r>
      <w:proofErr w:type="spellEnd"/>
      <w:r w:rsidRPr="00A4562A">
        <w:rPr>
          <w:rFonts w:ascii="Arial Narrow" w:hAnsi="Arial Narrow"/>
          <w:sz w:val="22"/>
          <w:szCs w:val="22"/>
        </w:rPr>
        <w:t xml:space="preserve"> para configurar el ambiente de pruebas, y la ejecución de suites de pruebas.</w:t>
      </w:r>
    </w:p>
    <w:p w14:paraId="69939AD2" w14:textId="4E9424A6" w:rsidR="006D5F98" w:rsidRPr="00A4562A" w:rsidRDefault="006D5F98" w:rsidP="006D5F98">
      <w:pPr>
        <w:pStyle w:val="Prrafodelista"/>
        <w:numPr>
          <w:ilvl w:val="0"/>
          <w:numId w:val="8"/>
        </w:numPr>
        <w:spacing w:afterLines="200" w:after="480" w:line="276" w:lineRule="auto"/>
        <w:contextualSpacing/>
        <w:jc w:val="both"/>
        <w:rPr>
          <w:rFonts w:ascii="Arial Narrow" w:hAnsi="Arial Narrow"/>
          <w:sz w:val="22"/>
          <w:szCs w:val="22"/>
        </w:rPr>
      </w:pPr>
      <w:r w:rsidRPr="00A4562A">
        <w:rPr>
          <w:rFonts w:ascii="Arial Narrow" w:hAnsi="Arial Narrow"/>
          <w:b/>
          <w:bCs/>
          <w:sz w:val="22"/>
          <w:szCs w:val="22"/>
        </w:rPr>
        <w:t>Mejores prácticas</w:t>
      </w:r>
      <w:r w:rsidRPr="00A4562A">
        <w:rPr>
          <w:rFonts w:ascii="Arial Narrow" w:hAnsi="Arial Narrow"/>
          <w:sz w:val="22"/>
          <w:szCs w:val="22"/>
        </w:rPr>
        <w:t>: Es crucial mantener las pruebas unitarias rápidas y enfocadas. Deben ser independientes de otras pruebas y capaces de ejecutarse en paralelo para maximizar la eficiencia. La cobertura del código es también un indicador clave de la efectividad de las pruebas unitarias.</w:t>
      </w:r>
    </w:p>
    <w:p w14:paraId="244EE35A" w14:textId="5AAAD5A7" w:rsidR="00850AF5" w:rsidRPr="00A4562A" w:rsidRDefault="00850AF5" w:rsidP="006D5F98">
      <w:pPr>
        <w:pStyle w:val="Prrafodelista"/>
        <w:numPr>
          <w:ilvl w:val="0"/>
          <w:numId w:val="8"/>
        </w:numPr>
        <w:spacing w:afterLines="200" w:after="480" w:line="276" w:lineRule="auto"/>
        <w:contextualSpacing/>
        <w:jc w:val="both"/>
        <w:rPr>
          <w:rFonts w:ascii="Arial Narrow" w:hAnsi="Arial Narrow"/>
          <w:sz w:val="22"/>
          <w:szCs w:val="22"/>
        </w:rPr>
      </w:pPr>
      <w:r w:rsidRPr="00A4562A">
        <w:rPr>
          <w:rFonts w:ascii="Arial Narrow" w:hAnsi="Arial Narrow"/>
          <w:b/>
          <w:bCs/>
          <w:sz w:val="22"/>
          <w:szCs w:val="22"/>
        </w:rPr>
        <w:t xml:space="preserve">Pruebas Funcionales - </w:t>
      </w:r>
      <w:proofErr w:type="spellStart"/>
      <w:r w:rsidRPr="00A4562A">
        <w:rPr>
          <w:rFonts w:ascii="Arial Narrow" w:hAnsi="Arial Narrow"/>
          <w:b/>
          <w:bCs/>
          <w:sz w:val="22"/>
          <w:szCs w:val="22"/>
        </w:rPr>
        <w:t>GLPI’s</w:t>
      </w:r>
      <w:proofErr w:type="spellEnd"/>
      <w:r w:rsidRPr="00A4562A">
        <w:rPr>
          <w:rFonts w:ascii="Arial Narrow" w:hAnsi="Arial Narrow"/>
          <w:sz w:val="22"/>
          <w:szCs w:val="22"/>
        </w:rPr>
        <w:t xml:space="preserve">: </w:t>
      </w:r>
      <w:r w:rsidRPr="00517ED4">
        <w:rPr>
          <w:rFonts w:ascii="Arial Narrow" w:eastAsia="Arial Narrow" w:hAnsi="Arial Narrow" w:cs="Arial Narrow"/>
          <w:sz w:val="22"/>
          <w:szCs w:val="22"/>
        </w:rPr>
        <w:t xml:space="preserve">La implementación de mejoras en el </w:t>
      </w:r>
      <w:r w:rsidR="00FC28DD" w:rsidRPr="00517ED4">
        <w:rPr>
          <w:rFonts w:ascii="Arial Narrow" w:eastAsia="Arial Narrow" w:hAnsi="Arial Narrow" w:cs="Arial Narrow"/>
          <w:sz w:val="22"/>
          <w:szCs w:val="22"/>
        </w:rPr>
        <w:t xml:space="preserve">software aplicativo </w:t>
      </w:r>
      <w:r w:rsidR="001D2BF0" w:rsidRPr="00517ED4">
        <w:rPr>
          <w:rFonts w:ascii="Arial Narrow" w:eastAsia="Arial Narrow" w:hAnsi="Arial Narrow" w:cs="Arial Narrow"/>
          <w:sz w:val="22"/>
          <w:szCs w:val="22"/>
        </w:rPr>
        <w:t>pueden ser solicitada</w:t>
      </w:r>
      <w:r w:rsidR="00FC28DD" w:rsidRPr="00517ED4">
        <w:rPr>
          <w:rFonts w:ascii="Arial Narrow" w:eastAsia="Arial Narrow" w:hAnsi="Arial Narrow" w:cs="Arial Narrow"/>
          <w:sz w:val="22"/>
          <w:szCs w:val="22"/>
        </w:rPr>
        <w:t>s</w:t>
      </w:r>
      <w:r w:rsidR="001D2BF0" w:rsidRPr="00517ED4">
        <w:rPr>
          <w:rFonts w:ascii="Arial Narrow" w:eastAsia="Arial Narrow" w:hAnsi="Arial Narrow" w:cs="Arial Narrow"/>
          <w:sz w:val="22"/>
          <w:szCs w:val="22"/>
        </w:rPr>
        <w:t xml:space="preserve"> mediante </w:t>
      </w:r>
      <w:r w:rsidR="00FC28DD" w:rsidRPr="00517ED4">
        <w:rPr>
          <w:rFonts w:ascii="Arial Narrow" w:eastAsia="Arial Narrow" w:hAnsi="Arial Narrow" w:cs="Arial Narrow"/>
          <w:sz w:val="22"/>
          <w:szCs w:val="22"/>
        </w:rPr>
        <w:t>el uso de los</w:t>
      </w:r>
      <w:r w:rsidR="001D2BF0" w:rsidRPr="00517ED4">
        <w:rPr>
          <w:rFonts w:ascii="Arial Narrow" w:eastAsia="Arial Narrow" w:hAnsi="Arial Narrow" w:cs="Arial Narrow"/>
          <w:sz w:val="22"/>
          <w:szCs w:val="22"/>
        </w:rPr>
        <w:t xml:space="preserve"> </w:t>
      </w:r>
      <w:r w:rsidRPr="00517ED4">
        <w:rPr>
          <w:rFonts w:ascii="Arial Narrow" w:eastAsia="Arial Narrow" w:hAnsi="Arial Narrow" w:cs="Arial Narrow"/>
          <w:sz w:val="22"/>
          <w:szCs w:val="22"/>
        </w:rPr>
        <w:t>GLPI</w:t>
      </w:r>
      <w:r w:rsidR="00FC28DD" w:rsidRPr="00517ED4">
        <w:rPr>
          <w:rFonts w:ascii="Arial Narrow" w:eastAsia="Arial Narrow" w:hAnsi="Arial Narrow" w:cs="Arial Narrow"/>
          <w:sz w:val="22"/>
          <w:szCs w:val="22"/>
        </w:rPr>
        <w:t xml:space="preserve">. </w:t>
      </w:r>
    </w:p>
    <w:p w14:paraId="44D10F26" w14:textId="23868851" w:rsidR="008D0079" w:rsidRPr="00A4562A" w:rsidRDefault="008D0079" w:rsidP="00A4562A">
      <w:pPr>
        <w:ind w:left="720"/>
        <w:rPr>
          <w:rFonts w:ascii="Arial Narrow" w:hAnsi="Arial Narrow"/>
          <w:b/>
          <w:bCs/>
          <w:sz w:val="22"/>
          <w:szCs w:val="22"/>
        </w:rPr>
      </w:pPr>
      <w:r w:rsidRPr="00A4562A">
        <w:rPr>
          <w:rFonts w:ascii="Arial Narrow" w:hAnsi="Arial Narrow"/>
          <w:b/>
          <w:bCs/>
          <w:sz w:val="22"/>
          <w:szCs w:val="22"/>
        </w:rPr>
        <w:t xml:space="preserve">Las mejores Prácticas para </w:t>
      </w:r>
      <w:proofErr w:type="spellStart"/>
      <w:r w:rsidRPr="00A4562A">
        <w:rPr>
          <w:rFonts w:ascii="Arial Narrow" w:hAnsi="Arial Narrow"/>
          <w:b/>
          <w:bCs/>
          <w:sz w:val="22"/>
          <w:szCs w:val="22"/>
        </w:rPr>
        <w:t>PHPUnit</w:t>
      </w:r>
      <w:proofErr w:type="spellEnd"/>
    </w:p>
    <w:p w14:paraId="7B28517B" w14:textId="77777777" w:rsidR="008D0079" w:rsidRPr="00A4562A" w:rsidRDefault="008D0079" w:rsidP="008D0079">
      <w:pPr>
        <w:rPr>
          <w:rFonts w:ascii="Arial Narrow" w:hAnsi="Arial Narrow"/>
          <w:sz w:val="22"/>
          <w:szCs w:val="22"/>
        </w:rPr>
      </w:pPr>
    </w:p>
    <w:p w14:paraId="233F10A1" w14:textId="77777777" w:rsidR="008D0079" w:rsidRPr="00A4562A" w:rsidRDefault="008D0079" w:rsidP="008D0079">
      <w:pPr>
        <w:pStyle w:val="Prrafodelista"/>
        <w:numPr>
          <w:ilvl w:val="0"/>
          <w:numId w:val="8"/>
        </w:numPr>
        <w:spacing w:after="200" w:line="276" w:lineRule="auto"/>
        <w:contextualSpacing/>
        <w:jc w:val="both"/>
        <w:rPr>
          <w:rFonts w:ascii="Arial Narrow" w:hAnsi="Arial Narrow"/>
          <w:sz w:val="22"/>
          <w:szCs w:val="22"/>
        </w:rPr>
      </w:pPr>
      <w:r w:rsidRPr="00A4562A">
        <w:rPr>
          <w:rFonts w:ascii="Arial Narrow" w:hAnsi="Arial Narrow"/>
          <w:b/>
          <w:bCs/>
          <w:sz w:val="22"/>
          <w:szCs w:val="22"/>
        </w:rPr>
        <w:t>Escribir pruebas limpias y descriptivas:</w:t>
      </w:r>
      <w:r w:rsidRPr="00A4562A">
        <w:rPr>
          <w:rFonts w:ascii="Arial Narrow" w:hAnsi="Arial Narrow"/>
          <w:sz w:val="22"/>
          <w:szCs w:val="22"/>
        </w:rPr>
        <w:t xml:space="preserve"> Cada función de prueba debe centrarse en un solo aspecto del comportamiento del componente bajo prueba. Utiliza nombres descriptivos para las funciones de prueba, que expliquen claramente lo que están verificando.</w:t>
      </w:r>
    </w:p>
    <w:p w14:paraId="1C689330" w14:textId="77777777" w:rsidR="008D0079" w:rsidRPr="00A4562A" w:rsidRDefault="008D0079" w:rsidP="008D0079">
      <w:pPr>
        <w:pStyle w:val="Prrafodelista"/>
        <w:numPr>
          <w:ilvl w:val="0"/>
          <w:numId w:val="8"/>
        </w:numPr>
        <w:spacing w:after="200" w:line="276" w:lineRule="auto"/>
        <w:contextualSpacing/>
        <w:jc w:val="both"/>
        <w:rPr>
          <w:rFonts w:ascii="Arial Narrow" w:hAnsi="Arial Narrow"/>
          <w:sz w:val="22"/>
          <w:szCs w:val="22"/>
        </w:rPr>
      </w:pPr>
      <w:r w:rsidRPr="00A4562A">
        <w:rPr>
          <w:rFonts w:ascii="Arial Narrow" w:hAnsi="Arial Narrow"/>
          <w:b/>
          <w:bCs/>
          <w:sz w:val="22"/>
          <w:szCs w:val="22"/>
        </w:rPr>
        <w:t>Aislamiento de pruebas:</w:t>
      </w:r>
      <w:r w:rsidRPr="00A4562A">
        <w:rPr>
          <w:rFonts w:ascii="Arial Narrow" w:hAnsi="Arial Narrow"/>
          <w:sz w:val="22"/>
          <w:szCs w:val="22"/>
        </w:rPr>
        <w:t xml:space="preserve"> Las pruebas no deben depender unas de otras. Cada prueba debe ser capaz de ejecutarse de forma independiente y en cualquier orden.</w:t>
      </w:r>
    </w:p>
    <w:p w14:paraId="15207EF7" w14:textId="77777777" w:rsidR="008D0079" w:rsidRPr="00A4562A" w:rsidRDefault="008D0079" w:rsidP="008D0079">
      <w:pPr>
        <w:pStyle w:val="Prrafodelista"/>
        <w:numPr>
          <w:ilvl w:val="0"/>
          <w:numId w:val="8"/>
        </w:numPr>
        <w:spacing w:after="200" w:line="276" w:lineRule="auto"/>
        <w:contextualSpacing/>
        <w:jc w:val="both"/>
        <w:rPr>
          <w:rFonts w:ascii="Arial Narrow" w:hAnsi="Arial Narrow"/>
          <w:sz w:val="22"/>
          <w:szCs w:val="22"/>
        </w:rPr>
      </w:pPr>
      <w:r w:rsidRPr="00A4562A">
        <w:rPr>
          <w:rFonts w:ascii="Arial Narrow" w:hAnsi="Arial Narrow"/>
          <w:b/>
          <w:bCs/>
          <w:sz w:val="22"/>
          <w:szCs w:val="22"/>
        </w:rPr>
        <w:t>Utilizar datos de prueba:</w:t>
      </w:r>
      <w:r w:rsidRPr="00A4562A">
        <w:rPr>
          <w:rFonts w:ascii="Arial Narrow" w:hAnsi="Arial Narrow"/>
          <w:sz w:val="22"/>
          <w:szCs w:val="22"/>
        </w:rPr>
        <w:t xml:space="preserve"> </w:t>
      </w:r>
      <w:proofErr w:type="spellStart"/>
      <w:r w:rsidRPr="00A4562A">
        <w:rPr>
          <w:rFonts w:ascii="Arial Narrow" w:hAnsi="Arial Narrow"/>
          <w:sz w:val="22"/>
          <w:szCs w:val="22"/>
        </w:rPr>
        <w:t>PHPUnit</w:t>
      </w:r>
      <w:proofErr w:type="spellEnd"/>
      <w:r w:rsidRPr="00A4562A">
        <w:rPr>
          <w:rFonts w:ascii="Arial Narrow" w:hAnsi="Arial Narrow"/>
          <w:sz w:val="22"/>
          <w:szCs w:val="22"/>
        </w:rPr>
        <w:t xml:space="preserve"> permite utilizar proveedores de datos (@dataProvider) para ejecutar una función de prueba varias veces con diferentes entradas, lo que facilita la cobertura exhaustiva de los casos de uso.</w:t>
      </w:r>
    </w:p>
    <w:p w14:paraId="1AB39962"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proofErr w:type="spellStart"/>
      <w:r w:rsidRPr="00A4562A">
        <w:rPr>
          <w:rFonts w:ascii="Arial Narrow" w:hAnsi="Arial Narrow"/>
          <w:sz w:val="18"/>
          <w:szCs w:val="18"/>
          <w:lang w:val="en-US"/>
        </w:rPr>
        <w:t>Ejemplo</w:t>
      </w:r>
      <w:proofErr w:type="spellEnd"/>
      <w:r w:rsidRPr="00A4562A">
        <w:rPr>
          <w:rFonts w:ascii="Arial Narrow" w:hAnsi="Arial Narrow"/>
          <w:sz w:val="18"/>
          <w:szCs w:val="18"/>
          <w:lang w:val="en-US"/>
        </w:rPr>
        <w:t xml:space="preserve"> con </w:t>
      </w:r>
      <w:r w:rsidRPr="00A4562A">
        <w:rPr>
          <w:rFonts w:ascii="Arial Narrow" w:hAnsi="Arial Narrow"/>
          <w:b/>
          <w:bCs/>
          <w:sz w:val="18"/>
          <w:szCs w:val="18"/>
          <w:lang w:val="en-US"/>
        </w:rPr>
        <w:t>@dataProvider</w:t>
      </w:r>
      <w:r w:rsidRPr="00A4562A">
        <w:rPr>
          <w:rFonts w:ascii="Arial Narrow" w:hAnsi="Arial Narrow"/>
          <w:sz w:val="18"/>
          <w:szCs w:val="18"/>
          <w:lang w:val="en-US"/>
        </w:rPr>
        <w:t>:</w:t>
      </w:r>
    </w:p>
    <w:p w14:paraId="770FFB4C"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proofErr w:type="spellStart"/>
      <w:r w:rsidRPr="00A4562A">
        <w:rPr>
          <w:rFonts w:ascii="Arial Narrow" w:hAnsi="Arial Narrow"/>
          <w:sz w:val="18"/>
          <w:szCs w:val="18"/>
          <w:lang w:val="en-US"/>
        </w:rPr>
        <w:t>phpCopy</w:t>
      </w:r>
      <w:proofErr w:type="spellEnd"/>
      <w:r w:rsidRPr="00A4562A">
        <w:rPr>
          <w:rFonts w:ascii="Arial Narrow" w:hAnsi="Arial Narrow"/>
          <w:sz w:val="18"/>
          <w:szCs w:val="18"/>
          <w:lang w:val="en-US"/>
        </w:rPr>
        <w:t xml:space="preserve"> code</w:t>
      </w:r>
    </w:p>
    <w:p w14:paraId="3B288361"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r w:rsidRPr="00A4562A">
        <w:rPr>
          <w:rFonts w:ascii="Arial Narrow" w:hAnsi="Arial Narrow"/>
          <w:sz w:val="18"/>
          <w:szCs w:val="18"/>
          <w:lang w:val="en-US"/>
        </w:rPr>
        <w:t xml:space="preserve">class </w:t>
      </w:r>
      <w:proofErr w:type="spellStart"/>
      <w:r w:rsidRPr="00A4562A">
        <w:rPr>
          <w:rFonts w:ascii="Arial Narrow" w:hAnsi="Arial Narrow"/>
          <w:sz w:val="18"/>
          <w:szCs w:val="18"/>
          <w:lang w:val="en-US"/>
        </w:rPr>
        <w:t>SumaTest</w:t>
      </w:r>
      <w:proofErr w:type="spellEnd"/>
      <w:r w:rsidRPr="00A4562A">
        <w:rPr>
          <w:rFonts w:ascii="Arial Narrow" w:hAnsi="Arial Narrow"/>
          <w:sz w:val="18"/>
          <w:szCs w:val="18"/>
          <w:lang w:val="en-US"/>
        </w:rPr>
        <w:t xml:space="preserve"> extends </w:t>
      </w:r>
      <w:proofErr w:type="spellStart"/>
      <w:r w:rsidRPr="00A4562A">
        <w:rPr>
          <w:rFonts w:ascii="Arial Narrow" w:hAnsi="Arial Narrow"/>
          <w:sz w:val="18"/>
          <w:szCs w:val="18"/>
          <w:lang w:val="en-US"/>
        </w:rPr>
        <w:t>TestCase</w:t>
      </w:r>
      <w:proofErr w:type="spellEnd"/>
      <w:r w:rsidRPr="00A4562A">
        <w:rPr>
          <w:rFonts w:ascii="Arial Narrow" w:hAnsi="Arial Narrow"/>
          <w:sz w:val="18"/>
          <w:szCs w:val="18"/>
          <w:lang w:val="en-US"/>
        </w:rPr>
        <w:t xml:space="preserve"> {</w:t>
      </w:r>
    </w:p>
    <w:p w14:paraId="1C44E1F4"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r w:rsidRPr="00A4562A">
        <w:rPr>
          <w:rFonts w:ascii="Arial Narrow" w:hAnsi="Arial Narrow"/>
          <w:sz w:val="18"/>
          <w:szCs w:val="18"/>
          <w:lang w:val="en-US"/>
        </w:rPr>
        <w:t xml:space="preserve">/** * @dataProvider </w:t>
      </w:r>
      <w:proofErr w:type="spellStart"/>
      <w:r w:rsidRPr="00A4562A">
        <w:rPr>
          <w:rFonts w:ascii="Arial Narrow" w:hAnsi="Arial Narrow"/>
          <w:sz w:val="18"/>
          <w:szCs w:val="18"/>
          <w:lang w:val="en-US"/>
        </w:rPr>
        <w:t>sumaProvider</w:t>
      </w:r>
      <w:proofErr w:type="spellEnd"/>
      <w:r w:rsidRPr="00A4562A">
        <w:rPr>
          <w:rFonts w:ascii="Arial Narrow" w:hAnsi="Arial Narrow"/>
          <w:sz w:val="18"/>
          <w:szCs w:val="18"/>
          <w:lang w:val="en-US"/>
        </w:rPr>
        <w:t xml:space="preserve"> */</w:t>
      </w:r>
    </w:p>
    <w:p w14:paraId="199D0C95"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r w:rsidRPr="00A4562A">
        <w:rPr>
          <w:rFonts w:ascii="Arial Narrow" w:hAnsi="Arial Narrow"/>
          <w:sz w:val="18"/>
          <w:szCs w:val="18"/>
          <w:lang w:val="en-US"/>
        </w:rPr>
        <w:t xml:space="preserve">public function </w:t>
      </w:r>
      <w:proofErr w:type="spellStart"/>
      <w:proofErr w:type="gramStart"/>
      <w:r w:rsidRPr="00A4562A">
        <w:rPr>
          <w:rFonts w:ascii="Arial Narrow" w:hAnsi="Arial Narrow"/>
          <w:sz w:val="18"/>
          <w:szCs w:val="18"/>
          <w:lang w:val="en-US"/>
        </w:rPr>
        <w:t>testSuma</w:t>
      </w:r>
      <w:proofErr w:type="spellEnd"/>
      <w:r w:rsidRPr="00A4562A">
        <w:rPr>
          <w:rFonts w:ascii="Arial Narrow" w:hAnsi="Arial Narrow"/>
          <w:sz w:val="18"/>
          <w:szCs w:val="18"/>
          <w:lang w:val="en-US"/>
        </w:rPr>
        <w:t>(</w:t>
      </w:r>
      <w:proofErr w:type="gramEnd"/>
      <w:r w:rsidRPr="00A4562A">
        <w:rPr>
          <w:rFonts w:ascii="Arial Narrow" w:hAnsi="Arial Narrow"/>
          <w:sz w:val="18"/>
          <w:szCs w:val="18"/>
          <w:lang w:val="en-US"/>
        </w:rPr>
        <w:t>$a, $b, $expected) {</w:t>
      </w:r>
    </w:p>
    <w:p w14:paraId="38F879C9"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r w:rsidRPr="00A4562A">
        <w:rPr>
          <w:rFonts w:ascii="Arial Narrow" w:hAnsi="Arial Narrow"/>
          <w:sz w:val="18"/>
          <w:szCs w:val="18"/>
          <w:lang w:val="en-US"/>
        </w:rPr>
        <w:t>$this-&gt;</w:t>
      </w:r>
      <w:proofErr w:type="spellStart"/>
      <w:proofErr w:type="gramStart"/>
      <w:r w:rsidRPr="00A4562A">
        <w:rPr>
          <w:rFonts w:ascii="Arial Narrow" w:hAnsi="Arial Narrow"/>
          <w:sz w:val="18"/>
          <w:szCs w:val="18"/>
          <w:lang w:val="en-US"/>
        </w:rPr>
        <w:t>assertEquals</w:t>
      </w:r>
      <w:proofErr w:type="spellEnd"/>
      <w:r w:rsidRPr="00A4562A">
        <w:rPr>
          <w:rFonts w:ascii="Arial Narrow" w:hAnsi="Arial Narrow"/>
          <w:sz w:val="18"/>
          <w:szCs w:val="18"/>
          <w:lang w:val="en-US"/>
        </w:rPr>
        <w:t>(</w:t>
      </w:r>
      <w:proofErr w:type="gramEnd"/>
      <w:r w:rsidRPr="00A4562A">
        <w:rPr>
          <w:rFonts w:ascii="Arial Narrow" w:hAnsi="Arial Narrow"/>
          <w:sz w:val="18"/>
          <w:szCs w:val="18"/>
          <w:lang w:val="en-US"/>
        </w:rPr>
        <w:t xml:space="preserve">$expected, </w:t>
      </w:r>
      <w:proofErr w:type="spellStart"/>
      <w:r w:rsidRPr="00A4562A">
        <w:rPr>
          <w:rFonts w:ascii="Arial Narrow" w:hAnsi="Arial Narrow"/>
          <w:sz w:val="18"/>
          <w:szCs w:val="18"/>
          <w:lang w:val="en-US"/>
        </w:rPr>
        <w:t>suma</w:t>
      </w:r>
      <w:proofErr w:type="spellEnd"/>
      <w:r w:rsidRPr="00A4562A">
        <w:rPr>
          <w:rFonts w:ascii="Arial Narrow" w:hAnsi="Arial Narrow"/>
          <w:sz w:val="18"/>
          <w:szCs w:val="18"/>
          <w:lang w:val="en-US"/>
        </w:rPr>
        <w:t>($a, $b));</w:t>
      </w:r>
    </w:p>
    <w:p w14:paraId="2F64DCB4"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rPr>
      </w:pPr>
      <w:r w:rsidRPr="00A4562A">
        <w:rPr>
          <w:rFonts w:ascii="Arial Narrow" w:hAnsi="Arial Narrow"/>
          <w:sz w:val="18"/>
          <w:szCs w:val="18"/>
        </w:rPr>
        <w:t>}</w:t>
      </w:r>
    </w:p>
    <w:p w14:paraId="4B73A035"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rPr>
      </w:pPr>
      <w:proofErr w:type="spellStart"/>
      <w:r w:rsidRPr="00A4562A">
        <w:rPr>
          <w:rFonts w:ascii="Arial Narrow" w:hAnsi="Arial Narrow"/>
          <w:sz w:val="18"/>
          <w:szCs w:val="18"/>
        </w:rPr>
        <w:t>public</w:t>
      </w:r>
      <w:proofErr w:type="spellEnd"/>
      <w:r w:rsidRPr="00A4562A">
        <w:rPr>
          <w:rFonts w:ascii="Arial Narrow" w:hAnsi="Arial Narrow"/>
          <w:sz w:val="18"/>
          <w:szCs w:val="18"/>
        </w:rPr>
        <w:t xml:space="preserve"> </w:t>
      </w:r>
      <w:proofErr w:type="spellStart"/>
      <w:r w:rsidRPr="00A4562A">
        <w:rPr>
          <w:rFonts w:ascii="Arial Narrow" w:hAnsi="Arial Narrow"/>
          <w:sz w:val="18"/>
          <w:szCs w:val="18"/>
        </w:rPr>
        <w:t>function</w:t>
      </w:r>
      <w:proofErr w:type="spellEnd"/>
      <w:r w:rsidRPr="00A4562A">
        <w:rPr>
          <w:rFonts w:ascii="Arial Narrow" w:hAnsi="Arial Narrow"/>
          <w:sz w:val="18"/>
          <w:szCs w:val="18"/>
        </w:rPr>
        <w:t xml:space="preserve"> </w:t>
      </w:r>
      <w:proofErr w:type="spellStart"/>
      <w:proofErr w:type="gramStart"/>
      <w:r w:rsidRPr="00A4562A">
        <w:rPr>
          <w:rFonts w:ascii="Arial Narrow" w:hAnsi="Arial Narrow"/>
          <w:sz w:val="18"/>
          <w:szCs w:val="18"/>
        </w:rPr>
        <w:t>sumaProvider</w:t>
      </w:r>
      <w:proofErr w:type="spellEnd"/>
      <w:r w:rsidRPr="00A4562A">
        <w:rPr>
          <w:rFonts w:ascii="Arial Narrow" w:hAnsi="Arial Narrow"/>
          <w:sz w:val="18"/>
          <w:szCs w:val="18"/>
        </w:rPr>
        <w:t>(</w:t>
      </w:r>
      <w:proofErr w:type="gramEnd"/>
      <w:r w:rsidRPr="00A4562A">
        <w:rPr>
          <w:rFonts w:ascii="Arial Narrow" w:hAnsi="Arial Narrow"/>
          <w:sz w:val="18"/>
          <w:szCs w:val="18"/>
        </w:rPr>
        <w:t>) {</w:t>
      </w:r>
    </w:p>
    <w:p w14:paraId="2DD601A6"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firstLine="360"/>
        <w:rPr>
          <w:rFonts w:ascii="Arial Narrow" w:hAnsi="Arial Narrow"/>
          <w:sz w:val="18"/>
          <w:szCs w:val="18"/>
        </w:rPr>
      </w:pPr>
      <w:proofErr w:type="spellStart"/>
      <w:r w:rsidRPr="00A4562A">
        <w:rPr>
          <w:rFonts w:ascii="Arial Narrow" w:hAnsi="Arial Narrow"/>
          <w:sz w:val="18"/>
          <w:szCs w:val="18"/>
        </w:rPr>
        <w:t>return</w:t>
      </w:r>
      <w:proofErr w:type="spellEnd"/>
      <w:r w:rsidRPr="00A4562A">
        <w:rPr>
          <w:rFonts w:ascii="Arial Narrow" w:hAnsi="Arial Narrow"/>
          <w:sz w:val="18"/>
          <w:szCs w:val="18"/>
        </w:rPr>
        <w:t xml:space="preserve"> [ [0, 0, 0], [1, 1, 2], [2, 2, 4], [-1, -1, -2]</w:t>
      </w:r>
      <w:proofErr w:type="gramStart"/>
      <w:r w:rsidRPr="00A4562A">
        <w:rPr>
          <w:rFonts w:ascii="Arial Narrow" w:hAnsi="Arial Narrow"/>
          <w:sz w:val="18"/>
          <w:szCs w:val="18"/>
        </w:rPr>
        <w:t>, ]</w:t>
      </w:r>
      <w:proofErr w:type="gramEnd"/>
      <w:r w:rsidRPr="00A4562A">
        <w:rPr>
          <w:rFonts w:ascii="Arial Narrow" w:hAnsi="Arial Narrow"/>
          <w:sz w:val="18"/>
          <w:szCs w:val="18"/>
        </w:rPr>
        <w:t>;</w:t>
      </w:r>
    </w:p>
    <w:p w14:paraId="060A0278"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rPr>
      </w:pPr>
      <w:r w:rsidRPr="00A4562A">
        <w:rPr>
          <w:rFonts w:ascii="Arial Narrow" w:hAnsi="Arial Narrow"/>
          <w:sz w:val="18"/>
          <w:szCs w:val="18"/>
        </w:rPr>
        <w:t>}</w:t>
      </w:r>
    </w:p>
    <w:p w14:paraId="490D5BCF" w14:textId="77777777" w:rsidR="008D0079" w:rsidRPr="00A4562A" w:rsidRDefault="008D0079" w:rsidP="008D0079">
      <w:pPr>
        <w:pBdr>
          <w:top w:val="single" w:sz="4" w:space="1" w:color="auto"/>
          <w:left w:val="single" w:sz="4" w:space="0" w:color="auto"/>
          <w:bottom w:val="single" w:sz="4" w:space="1" w:color="auto"/>
          <w:right w:val="single" w:sz="4" w:space="4" w:color="auto"/>
        </w:pBdr>
        <w:shd w:val="clear" w:color="auto" w:fill="D9D9D9" w:themeFill="background1" w:themeFillShade="D9"/>
        <w:ind w:left="720"/>
        <w:rPr>
          <w:rFonts w:ascii="Arial Narrow" w:hAnsi="Arial Narrow"/>
          <w:sz w:val="18"/>
          <w:szCs w:val="18"/>
        </w:rPr>
      </w:pPr>
      <w:r w:rsidRPr="00A4562A">
        <w:rPr>
          <w:rFonts w:ascii="Arial Narrow" w:hAnsi="Arial Narrow"/>
          <w:sz w:val="18"/>
          <w:szCs w:val="18"/>
        </w:rPr>
        <w:t>}</w:t>
      </w:r>
    </w:p>
    <w:p w14:paraId="12BFF441" w14:textId="77777777" w:rsidR="00D61A74" w:rsidRPr="00A4562A" w:rsidRDefault="00D61A74" w:rsidP="00A4562A">
      <w:pPr>
        <w:pStyle w:val="Prrafodelista"/>
        <w:spacing w:after="200" w:line="276" w:lineRule="auto"/>
        <w:ind w:left="714"/>
        <w:contextualSpacing/>
        <w:jc w:val="both"/>
        <w:rPr>
          <w:rFonts w:ascii="Arial Narrow" w:hAnsi="Arial Narrow"/>
        </w:rPr>
      </w:pPr>
    </w:p>
    <w:p w14:paraId="5D0EDCBE" w14:textId="66D34447" w:rsidR="00766547" w:rsidRPr="00A4562A" w:rsidRDefault="008D0079" w:rsidP="00A4562A">
      <w:pPr>
        <w:pStyle w:val="Prrafodelista"/>
        <w:numPr>
          <w:ilvl w:val="0"/>
          <w:numId w:val="8"/>
        </w:numPr>
        <w:spacing w:after="200" w:line="276" w:lineRule="auto"/>
        <w:contextualSpacing/>
        <w:jc w:val="both"/>
        <w:rPr>
          <w:rFonts w:ascii="Arial Narrow" w:hAnsi="Arial Narrow"/>
          <w:sz w:val="22"/>
          <w:szCs w:val="22"/>
        </w:rPr>
      </w:pPr>
      <w:r w:rsidRPr="00A4562A">
        <w:rPr>
          <w:rFonts w:ascii="Arial Narrow" w:hAnsi="Arial Narrow"/>
          <w:b/>
          <w:bCs/>
          <w:sz w:val="22"/>
          <w:szCs w:val="22"/>
        </w:rPr>
        <w:lastRenderedPageBreak/>
        <w:t>Simular dependencias:</w:t>
      </w:r>
      <w:r w:rsidRPr="00A4562A">
        <w:rPr>
          <w:rFonts w:ascii="Arial Narrow" w:hAnsi="Arial Narrow"/>
          <w:sz w:val="22"/>
          <w:szCs w:val="22"/>
        </w:rPr>
        <w:t xml:space="preserve"> A menudo, las unidades de código dependen de otras clases o funciones. </w:t>
      </w:r>
      <w:proofErr w:type="spellStart"/>
      <w:r w:rsidRPr="00A4562A">
        <w:rPr>
          <w:rFonts w:ascii="Arial Narrow" w:hAnsi="Arial Narrow"/>
          <w:sz w:val="22"/>
          <w:szCs w:val="22"/>
        </w:rPr>
        <w:t>PHPUnit</w:t>
      </w:r>
      <w:proofErr w:type="spellEnd"/>
      <w:r w:rsidRPr="00A4562A">
        <w:rPr>
          <w:rFonts w:ascii="Arial Narrow" w:hAnsi="Arial Narrow"/>
          <w:sz w:val="22"/>
          <w:szCs w:val="22"/>
        </w:rPr>
        <w:t xml:space="preserve"> ofrece </w:t>
      </w:r>
      <w:proofErr w:type="spellStart"/>
      <w:r w:rsidRPr="00A4562A">
        <w:rPr>
          <w:rFonts w:ascii="Arial Narrow" w:hAnsi="Arial Narrow"/>
          <w:sz w:val="22"/>
          <w:szCs w:val="22"/>
        </w:rPr>
        <w:t>mock</w:t>
      </w:r>
      <w:proofErr w:type="spellEnd"/>
      <w:r w:rsidRPr="00A4562A">
        <w:rPr>
          <w:rFonts w:ascii="Arial Narrow" w:hAnsi="Arial Narrow"/>
          <w:sz w:val="22"/>
          <w:szCs w:val="22"/>
        </w:rPr>
        <w:t xml:space="preserve"> </w:t>
      </w:r>
      <w:proofErr w:type="spellStart"/>
      <w:r w:rsidRPr="00A4562A">
        <w:rPr>
          <w:rFonts w:ascii="Arial Narrow" w:hAnsi="Arial Narrow"/>
          <w:sz w:val="22"/>
          <w:szCs w:val="22"/>
        </w:rPr>
        <w:t>objects</w:t>
      </w:r>
      <w:proofErr w:type="spellEnd"/>
      <w:r w:rsidRPr="00A4562A">
        <w:rPr>
          <w:rFonts w:ascii="Arial Narrow" w:hAnsi="Arial Narrow"/>
          <w:sz w:val="22"/>
          <w:szCs w:val="22"/>
        </w:rPr>
        <w:t xml:space="preserve"> y </w:t>
      </w:r>
      <w:proofErr w:type="spellStart"/>
      <w:r w:rsidRPr="00A4562A">
        <w:rPr>
          <w:rFonts w:ascii="Arial Narrow" w:hAnsi="Arial Narrow"/>
          <w:sz w:val="22"/>
          <w:szCs w:val="22"/>
        </w:rPr>
        <w:t>stubs</w:t>
      </w:r>
      <w:proofErr w:type="spellEnd"/>
      <w:r w:rsidRPr="00A4562A">
        <w:rPr>
          <w:rFonts w:ascii="Arial Narrow" w:hAnsi="Arial Narrow"/>
          <w:sz w:val="22"/>
          <w:szCs w:val="22"/>
        </w:rPr>
        <w:t xml:space="preserve"> para simular estas dependencias, permitiendo que las pruebas se centren en el código bajo prueba sin preocuparse por las dependencias externas.</w:t>
      </w:r>
    </w:p>
    <w:p w14:paraId="3CD1A862" w14:textId="51EF451D" w:rsidR="00766547" w:rsidRPr="00A4562A" w:rsidRDefault="008D0079" w:rsidP="00A4562A">
      <w:pPr>
        <w:pStyle w:val="Prrafodelista"/>
        <w:numPr>
          <w:ilvl w:val="0"/>
          <w:numId w:val="8"/>
        </w:numPr>
        <w:spacing w:after="200" w:line="276" w:lineRule="auto"/>
        <w:contextualSpacing/>
        <w:jc w:val="both"/>
        <w:rPr>
          <w:rFonts w:ascii="Arial Narrow" w:hAnsi="Arial Narrow"/>
          <w:sz w:val="22"/>
          <w:szCs w:val="22"/>
        </w:rPr>
      </w:pPr>
      <w:r w:rsidRPr="00A4562A">
        <w:rPr>
          <w:rFonts w:ascii="Arial Narrow" w:hAnsi="Arial Narrow"/>
          <w:b/>
          <w:bCs/>
          <w:sz w:val="22"/>
          <w:szCs w:val="22"/>
        </w:rPr>
        <w:t>Ejecución de pruebas y cobertura de código:</w:t>
      </w:r>
      <w:r w:rsidRPr="00A4562A">
        <w:rPr>
          <w:rFonts w:ascii="Arial Narrow" w:hAnsi="Arial Narrow"/>
          <w:sz w:val="22"/>
          <w:szCs w:val="22"/>
        </w:rPr>
        <w:t xml:space="preserve"> Utiliza la línea de comandos para ejecutar tus pruebas regularmente y considera la integración de estas ejecuciones en tu entorno de integración continua (CI). La generación de informes de cobertura de código también es crucial para identificar áreas del código que no están siendo probadas.</w:t>
      </w:r>
    </w:p>
    <w:p w14:paraId="4577303B" w14:textId="77777777" w:rsidR="008D0079" w:rsidRPr="00A4562A" w:rsidRDefault="008D0079" w:rsidP="00A4562A">
      <w:pPr>
        <w:pStyle w:val="Prrafodelista"/>
        <w:numPr>
          <w:ilvl w:val="0"/>
          <w:numId w:val="8"/>
        </w:numPr>
        <w:spacing w:after="200" w:line="276" w:lineRule="auto"/>
        <w:contextualSpacing/>
        <w:jc w:val="both"/>
        <w:rPr>
          <w:rFonts w:ascii="Arial Narrow" w:hAnsi="Arial Narrow"/>
          <w:sz w:val="22"/>
          <w:szCs w:val="22"/>
        </w:rPr>
      </w:pPr>
      <w:r w:rsidRPr="00A4562A">
        <w:rPr>
          <w:rFonts w:ascii="Arial Narrow" w:hAnsi="Arial Narrow"/>
          <w:b/>
          <w:bCs/>
          <w:sz w:val="22"/>
          <w:szCs w:val="22"/>
        </w:rPr>
        <w:t>Manejo de excepciones y errores:</w:t>
      </w:r>
      <w:r w:rsidRPr="00A4562A">
        <w:rPr>
          <w:rFonts w:ascii="Arial Narrow" w:hAnsi="Arial Narrow"/>
          <w:sz w:val="22"/>
          <w:szCs w:val="22"/>
        </w:rPr>
        <w:t xml:space="preserve"> Es importante probar cómo el código maneja situaciones inesperadas, como entradas inválidas o fallas en las dependencias. </w:t>
      </w:r>
      <w:proofErr w:type="spellStart"/>
      <w:r w:rsidRPr="00A4562A">
        <w:rPr>
          <w:rFonts w:ascii="Arial Narrow" w:hAnsi="Arial Narrow"/>
          <w:sz w:val="22"/>
          <w:szCs w:val="22"/>
        </w:rPr>
        <w:t>PHPUnit</w:t>
      </w:r>
      <w:proofErr w:type="spellEnd"/>
      <w:r w:rsidRPr="00A4562A">
        <w:rPr>
          <w:rFonts w:ascii="Arial Narrow" w:hAnsi="Arial Narrow"/>
          <w:sz w:val="22"/>
          <w:szCs w:val="22"/>
        </w:rPr>
        <w:t xml:space="preserve"> permite verificar si se lanzan excepciones correctamente bajo ciertas condiciones.</w:t>
      </w:r>
    </w:p>
    <w:p w14:paraId="08820FBE" w14:textId="1E3C1195" w:rsidR="008D0079" w:rsidRPr="00A4562A" w:rsidRDefault="008D0079" w:rsidP="00A4562A">
      <w:pPr>
        <w:ind w:firstLine="357"/>
        <w:rPr>
          <w:rFonts w:ascii="Arial Narrow" w:hAnsi="Arial Narrow"/>
          <w:sz w:val="22"/>
          <w:szCs w:val="22"/>
        </w:rPr>
      </w:pPr>
      <w:r w:rsidRPr="00A4562A">
        <w:rPr>
          <w:rFonts w:ascii="Arial Narrow" w:hAnsi="Arial Narrow"/>
          <w:sz w:val="22"/>
          <w:szCs w:val="22"/>
        </w:rPr>
        <w:t xml:space="preserve">    Ejemplo de prueba de excepciones:</w:t>
      </w:r>
    </w:p>
    <w:p w14:paraId="00A2AA5E" w14:textId="77777777" w:rsidR="008D0079" w:rsidRPr="00A4562A" w:rsidRDefault="008D0079" w:rsidP="008D0079">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proofErr w:type="spellStart"/>
      <w:r w:rsidRPr="00A4562A">
        <w:rPr>
          <w:rFonts w:ascii="Arial Narrow" w:hAnsi="Arial Narrow"/>
          <w:sz w:val="18"/>
          <w:szCs w:val="18"/>
          <w:lang w:val="en-US"/>
        </w:rPr>
        <w:t>phpCopy</w:t>
      </w:r>
      <w:proofErr w:type="spellEnd"/>
      <w:r w:rsidRPr="00A4562A">
        <w:rPr>
          <w:rFonts w:ascii="Arial Narrow" w:hAnsi="Arial Narrow"/>
          <w:sz w:val="18"/>
          <w:szCs w:val="18"/>
          <w:lang w:val="en-US"/>
        </w:rPr>
        <w:t xml:space="preserve"> code</w:t>
      </w:r>
    </w:p>
    <w:p w14:paraId="7B6E906B" w14:textId="77777777" w:rsidR="008D0079" w:rsidRPr="00A4562A" w:rsidRDefault="008D0079" w:rsidP="008D0079">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r w:rsidRPr="00A4562A">
        <w:rPr>
          <w:rFonts w:ascii="Arial Narrow" w:hAnsi="Arial Narrow"/>
          <w:sz w:val="18"/>
          <w:szCs w:val="18"/>
          <w:lang w:val="en-US"/>
        </w:rPr>
        <w:t xml:space="preserve">public function </w:t>
      </w:r>
      <w:proofErr w:type="spellStart"/>
      <w:proofErr w:type="gramStart"/>
      <w:r w:rsidRPr="00A4562A">
        <w:rPr>
          <w:rFonts w:ascii="Arial Narrow" w:hAnsi="Arial Narrow"/>
          <w:sz w:val="18"/>
          <w:szCs w:val="18"/>
          <w:lang w:val="en-US"/>
        </w:rPr>
        <w:t>testException</w:t>
      </w:r>
      <w:proofErr w:type="spellEnd"/>
      <w:r w:rsidRPr="00A4562A">
        <w:rPr>
          <w:rFonts w:ascii="Arial Narrow" w:hAnsi="Arial Narrow"/>
          <w:sz w:val="18"/>
          <w:szCs w:val="18"/>
          <w:lang w:val="en-US"/>
        </w:rPr>
        <w:t>(</w:t>
      </w:r>
      <w:proofErr w:type="gramEnd"/>
      <w:r w:rsidRPr="00A4562A">
        <w:rPr>
          <w:rFonts w:ascii="Arial Narrow" w:hAnsi="Arial Narrow"/>
          <w:sz w:val="18"/>
          <w:szCs w:val="18"/>
          <w:lang w:val="en-US"/>
        </w:rPr>
        <w:t xml:space="preserve">) { </w:t>
      </w:r>
    </w:p>
    <w:p w14:paraId="5BA74285" w14:textId="77777777" w:rsidR="008D0079" w:rsidRPr="00A4562A" w:rsidRDefault="008D0079" w:rsidP="008D0079">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Arial Narrow" w:hAnsi="Arial Narrow"/>
          <w:sz w:val="18"/>
          <w:szCs w:val="18"/>
          <w:lang w:val="en-US"/>
        </w:rPr>
      </w:pPr>
      <w:r w:rsidRPr="00A4562A">
        <w:rPr>
          <w:rFonts w:ascii="Arial Narrow" w:hAnsi="Arial Narrow"/>
          <w:sz w:val="18"/>
          <w:szCs w:val="18"/>
          <w:lang w:val="en-US"/>
        </w:rPr>
        <w:t>$this-&gt;</w:t>
      </w:r>
      <w:proofErr w:type="spellStart"/>
      <w:proofErr w:type="gramStart"/>
      <w:r w:rsidRPr="00A4562A">
        <w:rPr>
          <w:rFonts w:ascii="Arial Narrow" w:hAnsi="Arial Narrow"/>
          <w:sz w:val="18"/>
          <w:szCs w:val="18"/>
          <w:lang w:val="en-US"/>
        </w:rPr>
        <w:t>expectException</w:t>
      </w:r>
      <w:proofErr w:type="spellEnd"/>
      <w:r w:rsidRPr="00A4562A">
        <w:rPr>
          <w:rFonts w:ascii="Arial Narrow" w:hAnsi="Arial Narrow"/>
          <w:sz w:val="18"/>
          <w:szCs w:val="18"/>
          <w:lang w:val="en-US"/>
        </w:rPr>
        <w:t>(</w:t>
      </w:r>
      <w:proofErr w:type="spellStart"/>
      <w:proofErr w:type="gramEnd"/>
      <w:r w:rsidRPr="00A4562A">
        <w:rPr>
          <w:rFonts w:ascii="Arial Narrow" w:hAnsi="Arial Narrow"/>
          <w:sz w:val="18"/>
          <w:szCs w:val="18"/>
          <w:lang w:val="en-US"/>
        </w:rPr>
        <w:t>InvalidArgumentException</w:t>
      </w:r>
      <w:proofErr w:type="spellEnd"/>
      <w:r w:rsidRPr="00A4562A">
        <w:rPr>
          <w:rFonts w:ascii="Arial Narrow" w:hAnsi="Arial Narrow"/>
          <w:sz w:val="18"/>
          <w:szCs w:val="18"/>
          <w:lang w:val="en-US"/>
        </w:rPr>
        <w:t xml:space="preserve">::class); </w:t>
      </w:r>
      <w:proofErr w:type="spellStart"/>
      <w:r w:rsidRPr="00A4562A">
        <w:rPr>
          <w:rFonts w:ascii="Arial Narrow" w:hAnsi="Arial Narrow"/>
          <w:sz w:val="18"/>
          <w:szCs w:val="18"/>
          <w:lang w:val="en-US"/>
        </w:rPr>
        <w:t>someFunctionThatThrowsAnExceptionWithInvalidArgument</w:t>
      </w:r>
      <w:proofErr w:type="spellEnd"/>
      <w:r w:rsidRPr="00A4562A">
        <w:rPr>
          <w:rFonts w:ascii="Arial Narrow" w:hAnsi="Arial Narrow"/>
          <w:sz w:val="18"/>
          <w:szCs w:val="18"/>
          <w:lang w:val="en-US"/>
        </w:rPr>
        <w:t xml:space="preserve">(); </w:t>
      </w:r>
    </w:p>
    <w:p w14:paraId="3AAFD20A" w14:textId="77777777" w:rsidR="008D0079" w:rsidRPr="00A4562A" w:rsidRDefault="008D0079" w:rsidP="008D0079">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Arial Narrow" w:hAnsi="Arial Narrow"/>
          <w:sz w:val="18"/>
          <w:szCs w:val="18"/>
        </w:rPr>
      </w:pPr>
      <w:r w:rsidRPr="00A4562A">
        <w:rPr>
          <w:rFonts w:ascii="Arial Narrow" w:hAnsi="Arial Narrow"/>
          <w:sz w:val="18"/>
          <w:szCs w:val="18"/>
        </w:rPr>
        <w:t xml:space="preserve">} </w:t>
      </w:r>
    </w:p>
    <w:p w14:paraId="6F4FFC91" w14:textId="77777777" w:rsidR="00D61A74" w:rsidRDefault="00D61A74" w:rsidP="008D0079">
      <w:pPr>
        <w:jc w:val="both"/>
        <w:rPr>
          <w:rFonts w:ascii="Arial Narrow" w:hAnsi="Arial Narrow"/>
        </w:rPr>
      </w:pPr>
    </w:p>
    <w:p w14:paraId="0619AECA" w14:textId="17E9618C" w:rsidR="008D0079" w:rsidRDefault="008D0079" w:rsidP="008D0079">
      <w:pPr>
        <w:jc w:val="both"/>
        <w:rPr>
          <w:rFonts w:ascii="Arial Narrow" w:hAnsi="Arial Narrow"/>
        </w:rPr>
      </w:pPr>
      <w:r w:rsidRPr="00D306C3">
        <w:rPr>
          <w:rFonts w:ascii="Arial Narrow" w:hAnsi="Arial Narrow"/>
        </w:rPr>
        <w:t xml:space="preserve">Estas prácticas y configuraciones ayudarán a los desarrolladores a maximizar los beneficios de usar </w:t>
      </w:r>
      <w:proofErr w:type="spellStart"/>
      <w:r w:rsidRPr="00D306C3">
        <w:rPr>
          <w:rFonts w:ascii="Arial Narrow" w:hAnsi="Arial Narrow"/>
        </w:rPr>
        <w:t>PHPUnit</w:t>
      </w:r>
      <w:proofErr w:type="spellEnd"/>
      <w:r w:rsidRPr="00D306C3">
        <w:rPr>
          <w:rFonts w:ascii="Arial Narrow" w:hAnsi="Arial Narrow"/>
        </w:rPr>
        <w:t xml:space="preserve"> en sus proyectos, asegurando que las pruebas sean robustas, confiables y mantenibles.</w:t>
      </w:r>
    </w:p>
    <w:p w14:paraId="35628079" w14:textId="713BB1D8" w:rsidR="008D0079" w:rsidRDefault="008D0079" w:rsidP="008D0079">
      <w:pPr>
        <w:spacing w:afterLines="200" w:after="480" w:line="276" w:lineRule="auto"/>
        <w:contextualSpacing/>
        <w:jc w:val="both"/>
        <w:rPr>
          <w:rFonts w:ascii="Arial Narrow" w:hAnsi="Arial Narrow"/>
        </w:rPr>
      </w:pPr>
    </w:p>
    <w:p w14:paraId="63AE67A6" w14:textId="37DD67B6" w:rsidR="008D0079" w:rsidRPr="00A4562A" w:rsidRDefault="008D0079" w:rsidP="00A4562A">
      <w:pPr>
        <w:pStyle w:val="Prrafodelista"/>
        <w:numPr>
          <w:ilvl w:val="0"/>
          <w:numId w:val="16"/>
        </w:numPr>
        <w:spacing w:before="100" w:beforeAutospacing="1" w:after="100" w:afterAutospacing="1"/>
        <w:jc w:val="both"/>
        <w:rPr>
          <w:rFonts w:ascii="Arial Narrow" w:eastAsia="Arial Narrow" w:hAnsi="Arial Narrow" w:cs="Arial Narrow"/>
          <w:b/>
          <w:bCs/>
          <w:sz w:val="22"/>
          <w:szCs w:val="22"/>
        </w:rPr>
      </w:pPr>
      <w:r w:rsidRPr="00A4562A">
        <w:rPr>
          <w:rFonts w:ascii="Arial Narrow" w:eastAsia="Arial Narrow" w:hAnsi="Arial Narrow" w:cs="Arial Narrow"/>
          <w:b/>
          <w:bCs/>
          <w:sz w:val="22"/>
          <w:szCs w:val="22"/>
        </w:rPr>
        <w:t xml:space="preserve">Pruebas con </w:t>
      </w:r>
      <w:proofErr w:type="spellStart"/>
      <w:r w:rsidRPr="00A4562A">
        <w:rPr>
          <w:rFonts w:ascii="Arial Narrow" w:eastAsia="Arial Narrow" w:hAnsi="Arial Narrow" w:cs="Arial Narrow"/>
          <w:b/>
          <w:bCs/>
          <w:sz w:val="22"/>
          <w:szCs w:val="22"/>
        </w:rPr>
        <w:t>Cypress</w:t>
      </w:r>
      <w:proofErr w:type="spellEnd"/>
      <w:r w:rsidRPr="00A4562A">
        <w:rPr>
          <w:rFonts w:ascii="Arial Narrow" w:eastAsia="Arial Narrow" w:hAnsi="Arial Narrow" w:cs="Arial Narrow"/>
          <w:b/>
          <w:bCs/>
          <w:sz w:val="22"/>
          <w:szCs w:val="22"/>
        </w:rPr>
        <w:t xml:space="preserve">: </w:t>
      </w:r>
      <w:r w:rsidRPr="00A4562A">
        <w:rPr>
          <w:rFonts w:ascii="Arial Narrow" w:eastAsia="Arial Narrow" w:hAnsi="Arial Narrow" w:cs="Arial Narrow"/>
          <w:sz w:val="22"/>
          <w:szCs w:val="22"/>
        </w:rPr>
        <w:t>es una herramienta avanzada para la realización de pruebas de interfaz de usuario que simula la interacción real del usuario con una aplicación web. A continuación, se muestra cómo configurar una prueba básica para verificar si un botón de inicio de sesión lleva correctamente a la página de inicio después de un clic.</w:t>
      </w:r>
    </w:p>
    <w:p w14:paraId="4F7F818E" w14:textId="633B43E6" w:rsidR="00766547" w:rsidRPr="00A4562A" w:rsidRDefault="008D0079" w:rsidP="00766547">
      <w:pPr>
        <w:pStyle w:val="Prrafodelista"/>
        <w:numPr>
          <w:ilvl w:val="0"/>
          <w:numId w:val="8"/>
        </w:numPr>
        <w:spacing w:afterLines="200" w:after="480" w:line="276" w:lineRule="auto"/>
        <w:contextualSpacing/>
        <w:jc w:val="both"/>
        <w:rPr>
          <w:rFonts w:ascii="Arial Narrow" w:hAnsi="Arial Narrow"/>
          <w:b/>
          <w:bCs/>
          <w:sz w:val="22"/>
          <w:szCs w:val="22"/>
        </w:rPr>
      </w:pPr>
      <w:r w:rsidRPr="00A4562A">
        <w:rPr>
          <w:rFonts w:ascii="Arial Narrow" w:hAnsi="Arial Narrow"/>
          <w:b/>
          <w:bCs/>
          <w:sz w:val="22"/>
          <w:szCs w:val="22"/>
        </w:rPr>
        <w:t xml:space="preserve">Introducción a </w:t>
      </w:r>
      <w:proofErr w:type="spellStart"/>
      <w:r w:rsidRPr="00A4562A">
        <w:rPr>
          <w:rFonts w:ascii="Arial Narrow" w:hAnsi="Arial Narrow"/>
          <w:b/>
          <w:bCs/>
          <w:sz w:val="22"/>
          <w:szCs w:val="22"/>
        </w:rPr>
        <w:t>Cypress</w:t>
      </w:r>
      <w:proofErr w:type="spellEnd"/>
      <w:r w:rsidRPr="00A4562A">
        <w:rPr>
          <w:rFonts w:ascii="Arial Narrow" w:hAnsi="Arial Narrow"/>
          <w:b/>
          <w:bCs/>
          <w:sz w:val="22"/>
          <w:szCs w:val="22"/>
        </w:rPr>
        <w:t xml:space="preserve">: </w:t>
      </w:r>
      <w:proofErr w:type="spellStart"/>
      <w:r w:rsidRPr="00A4562A">
        <w:rPr>
          <w:rFonts w:ascii="Arial Narrow" w:hAnsi="Arial Narrow"/>
          <w:sz w:val="22"/>
          <w:szCs w:val="22"/>
        </w:rPr>
        <w:t>Cypress</w:t>
      </w:r>
      <w:proofErr w:type="spellEnd"/>
      <w:r w:rsidRPr="00A4562A">
        <w:rPr>
          <w:rFonts w:ascii="Arial Narrow" w:hAnsi="Arial Narrow"/>
          <w:sz w:val="22"/>
          <w:szCs w:val="22"/>
        </w:rPr>
        <w:t xml:space="preserve"> ofrece una nueva aproximación a las pruebas de interfaz de usuario realizadas directamente en el navegador. A diferencia de otras herramientas como </w:t>
      </w:r>
      <w:proofErr w:type="spellStart"/>
      <w:r w:rsidRPr="00A4562A">
        <w:rPr>
          <w:rFonts w:ascii="Arial Narrow" w:hAnsi="Arial Narrow"/>
          <w:sz w:val="22"/>
          <w:szCs w:val="22"/>
        </w:rPr>
        <w:t>Selenium</w:t>
      </w:r>
      <w:proofErr w:type="spellEnd"/>
      <w:r w:rsidRPr="00A4562A">
        <w:rPr>
          <w:rFonts w:ascii="Arial Narrow" w:hAnsi="Arial Narrow"/>
          <w:sz w:val="22"/>
          <w:szCs w:val="22"/>
        </w:rPr>
        <w:t xml:space="preserve">, </w:t>
      </w:r>
      <w:proofErr w:type="spellStart"/>
      <w:r w:rsidRPr="00A4562A">
        <w:rPr>
          <w:rFonts w:ascii="Arial Narrow" w:hAnsi="Arial Narrow"/>
          <w:sz w:val="22"/>
          <w:szCs w:val="22"/>
        </w:rPr>
        <w:t>Cypress</w:t>
      </w:r>
      <w:proofErr w:type="spellEnd"/>
      <w:r w:rsidRPr="00A4562A">
        <w:rPr>
          <w:rFonts w:ascii="Arial Narrow" w:hAnsi="Arial Narrow"/>
          <w:sz w:val="22"/>
          <w:szCs w:val="22"/>
        </w:rPr>
        <w:t xml:space="preserve"> se ejecuta en el mismo bucle de ejecución que la aplicación, ofreciendo mayor velocidad y fiabilidad.</w:t>
      </w:r>
    </w:p>
    <w:p w14:paraId="11F44710" w14:textId="77777777" w:rsidR="00766547" w:rsidRPr="00A4562A" w:rsidRDefault="00766547" w:rsidP="00A4562A">
      <w:pPr>
        <w:pStyle w:val="Prrafodelista"/>
        <w:spacing w:afterLines="200" w:after="480" w:line="276" w:lineRule="auto"/>
        <w:ind w:left="1080"/>
        <w:contextualSpacing/>
        <w:jc w:val="both"/>
        <w:rPr>
          <w:rFonts w:ascii="Arial Narrow" w:hAnsi="Arial Narrow"/>
          <w:b/>
          <w:bCs/>
          <w:sz w:val="22"/>
          <w:szCs w:val="22"/>
        </w:rPr>
      </w:pPr>
    </w:p>
    <w:p w14:paraId="2390F23C" w14:textId="73A8AAA4" w:rsidR="00766547" w:rsidRDefault="008D0079" w:rsidP="00766547">
      <w:pPr>
        <w:pStyle w:val="Prrafodelista"/>
        <w:numPr>
          <w:ilvl w:val="0"/>
          <w:numId w:val="8"/>
        </w:numPr>
        <w:spacing w:afterLines="200" w:after="480" w:line="276" w:lineRule="auto"/>
        <w:contextualSpacing/>
        <w:jc w:val="both"/>
        <w:rPr>
          <w:rFonts w:ascii="Arial Narrow" w:hAnsi="Arial Narrow"/>
          <w:sz w:val="22"/>
          <w:szCs w:val="22"/>
        </w:rPr>
      </w:pPr>
      <w:r w:rsidRPr="00A4562A">
        <w:rPr>
          <w:rFonts w:ascii="Arial Narrow" w:hAnsi="Arial Narrow"/>
          <w:b/>
          <w:bCs/>
          <w:sz w:val="22"/>
          <w:szCs w:val="22"/>
        </w:rPr>
        <w:t>Configuración y casos de uso:</w:t>
      </w:r>
      <w:r w:rsidRPr="00A4562A">
        <w:rPr>
          <w:rFonts w:ascii="Arial Narrow" w:hAnsi="Arial Narrow"/>
          <w:sz w:val="22"/>
          <w:szCs w:val="22"/>
        </w:rPr>
        <w:t xml:space="preserve"> La configuración de </w:t>
      </w:r>
      <w:proofErr w:type="spellStart"/>
      <w:r w:rsidRPr="00A4562A">
        <w:rPr>
          <w:rFonts w:ascii="Arial Narrow" w:hAnsi="Arial Narrow"/>
          <w:sz w:val="22"/>
          <w:szCs w:val="22"/>
        </w:rPr>
        <w:t>Cypress</w:t>
      </w:r>
      <w:proofErr w:type="spellEnd"/>
      <w:r w:rsidRPr="00A4562A">
        <w:rPr>
          <w:rFonts w:ascii="Arial Narrow" w:hAnsi="Arial Narrow"/>
          <w:sz w:val="22"/>
          <w:szCs w:val="22"/>
        </w:rPr>
        <w:t xml:space="preserve"> es sencilla, con soporte para JavaScript y </w:t>
      </w:r>
      <w:proofErr w:type="spellStart"/>
      <w:r w:rsidRPr="00A4562A">
        <w:rPr>
          <w:rFonts w:ascii="Arial Narrow" w:hAnsi="Arial Narrow"/>
          <w:sz w:val="22"/>
          <w:szCs w:val="22"/>
        </w:rPr>
        <w:t>frameworks</w:t>
      </w:r>
      <w:proofErr w:type="spellEnd"/>
      <w:r w:rsidRPr="00A4562A">
        <w:rPr>
          <w:rFonts w:ascii="Arial Narrow" w:hAnsi="Arial Narrow"/>
          <w:sz w:val="22"/>
          <w:szCs w:val="22"/>
        </w:rPr>
        <w:t xml:space="preserve"> </w:t>
      </w:r>
      <w:proofErr w:type="spellStart"/>
      <w:r w:rsidRPr="00A4562A">
        <w:rPr>
          <w:rFonts w:ascii="Arial Narrow" w:hAnsi="Arial Narrow"/>
          <w:sz w:val="22"/>
          <w:szCs w:val="22"/>
        </w:rPr>
        <w:t>frontend</w:t>
      </w:r>
      <w:proofErr w:type="spellEnd"/>
      <w:r w:rsidRPr="00A4562A">
        <w:rPr>
          <w:rFonts w:ascii="Arial Narrow" w:hAnsi="Arial Narrow"/>
          <w:sz w:val="22"/>
          <w:szCs w:val="22"/>
        </w:rPr>
        <w:t xml:space="preserve"> populares como </w:t>
      </w:r>
      <w:proofErr w:type="spellStart"/>
      <w:r w:rsidRPr="00A4562A">
        <w:rPr>
          <w:rFonts w:ascii="Arial Narrow" w:hAnsi="Arial Narrow"/>
          <w:sz w:val="22"/>
          <w:szCs w:val="22"/>
        </w:rPr>
        <w:t>React</w:t>
      </w:r>
      <w:proofErr w:type="spellEnd"/>
      <w:r w:rsidRPr="00A4562A">
        <w:rPr>
          <w:rFonts w:ascii="Arial Narrow" w:hAnsi="Arial Narrow"/>
          <w:sz w:val="22"/>
          <w:szCs w:val="22"/>
        </w:rPr>
        <w:t xml:space="preserve"> y Angular. Es especialmente útil para realizar pruebas en aplicaciones de página única (SPA).</w:t>
      </w:r>
    </w:p>
    <w:p w14:paraId="0DF1FF2A" w14:textId="77777777" w:rsidR="00766547" w:rsidRPr="00A4562A" w:rsidRDefault="00766547" w:rsidP="00A4562A">
      <w:pPr>
        <w:pStyle w:val="Prrafodelista"/>
        <w:spacing w:afterLines="200" w:after="480" w:line="276" w:lineRule="auto"/>
        <w:ind w:left="1080"/>
        <w:contextualSpacing/>
        <w:jc w:val="both"/>
        <w:rPr>
          <w:rFonts w:ascii="Arial Narrow" w:hAnsi="Arial Narrow"/>
          <w:sz w:val="22"/>
          <w:szCs w:val="22"/>
        </w:rPr>
      </w:pPr>
    </w:p>
    <w:p w14:paraId="1DFE03DB" w14:textId="25EA830B" w:rsidR="008D0079" w:rsidRPr="00A4562A" w:rsidRDefault="008D0079" w:rsidP="00A4562A">
      <w:pPr>
        <w:pStyle w:val="Prrafodelista"/>
        <w:numPr>
          <w:ilvl w:val="0"/>
          <w:numId w:val="8"/>
        </w:numPr>
        <w:spacing w:afterLines="200" w:after="480" w:line="276" w:lineRule="auto"/>
        <w:contextualSpacing/>
        <w:jc w:val="both"/>
        <w:rPr>
          <w:rFonts w:ascii="Arial Narrow" w:hAnsi="Arial Narrow"/>
          <w:sz w:val="22"/>
          <w:szCs w:val="22"/>
        </w:rPr>
      </w:pPr>
      <w:r w:rsidRPr="00A4562A">
        <w:rPr>
          <w:rFonts w:ascii="Arial Narrow" w:hAnsi="Arial Narrow"/>
          <w:b/>
          <w:bCs/>
          <w:sz w:val="22"/>
          <w:szCs w:val="22"/>
        </w:rPr>
        <w:t>Ventajas sobre otras herramientas de pruebas de interfaz de usuario</w:t>
      </w:r>
      <w:r w:rsidRPr="00A4562A">
        <w:rPr>
          <w:rFonts w:ascii="Arial Narrow" w:hAnsi="Arial Narrow"/>
          <w:sz w:val="22"/>
          <w:szCs w:val="22"/>
        </w:rPr>
        <w:t xml:space="preserve">: </w:t>
      </w:r>
      <w:proofErr w:type="spellStart"/>
      <w:r w:rsidRPr="00A4562A">
        <w:rPr>
          <w:rFonts w:ascii="Arial Narrow" w:hAnsi="Arial Narrow"/>
          <w:sz w:val="22"/>
          <w:szCs w:val="22"/>
        </w:rPr>
        <w:t>Cypress</w:t>
      </w:r>
      <w:proofErr w:type="spellEnd"/>
      <w:r w:rsidRPr="00A4562A">
        <w:rPr>
          <w:rFonts w:ascii="Arial Narrow" w:hAnsi="Arial Narrow"/>
          <w:sz w:val="22"/>
          <w:szCs w:val="22"/>
        </w:rPr>
        <w:t xml:space="preserve"> incluye funcionalidades automáticas de espera, no utiliza </w:t>
      </w:r>
      <w:proofErr w:type="spellStart"/>
      <w:r w:rsidRPr="00A4562A">
        <w:rPr>
          <w:rFonts w:ascii="Arial Narrow" w:hAnsi="Arial Narrow"/>
          <w:sz w:val="22"/>
          <w:szCs w:val="22"/>
        </w:rPr>
        <w:t>Selenium</w:t>
      </w:r>
      <w:proofErr w:type="spellEnd"/>
      <w:r w:rsidRPr="00A4562A">
        <w:rPr>
          <w:rFonts w:ascii="Arial Narrow" w:hAnsi="Arial Narrow"/>
          <w:sz w:val="22"/>
          <w:szCs w:val="22"/>
        </w:rPr>
        <w:t xml:space="preserve"> y tiene una arquitectura más moderna que reduce el tiempo y el esfuerzo en la configuración y ejecución de pruebas.</w:t>
      </w:r>
    </w:p>
    <w:p w14:paraId="34E6B762" w14:textId="77777777" w:rsidR="008D0079" w:rsidRPr="00D306C3" w:rsidRDefault="008D0079" w:rsidP="008D0079">
      <w:pPr>
        <w:spacing w:line="276" w:lineRule="auto"/>
        <w:ind w:left="714"/>
        <w:jc w:val="both"/>
        <w:rPr>
          <w:rFonts w:ascii="Arial Narrow" w:hAnsi="Arial Narrow"/>
        </w:rPr>
      </w:pPr>
    </w:p>
    <w:p w14:paraId="121607BE" w14:textId="77777777" w:rsidR="008D0079" w:rsidRPr="00A4562A" w:rsidRDefault="008D0079" w:rsidP="008D0079">
      <w:pPr>
        <w:pBdr>
          <w:top w:val="single" w:sz="4" w:space="1" w:color="auto"/>
          <w:left w:val="single" w:sz="4" w:space="4" w:color="auto"/>
          <w:bottom w:val="single" w:sz="4" w:space="1" w:color="auto"/>
          <w:right w:val="single" w:sz="4" w:space="4" w:color="auto"/>
        </w:pBdr>
        <w:shd w:val="clear" w:color="auto" w:fill="D9D9D9" w:themeFill="background1" w:themeFillShade="D9"/>
        <w:ind w:left="720"/>
        <w:rPr>
          <w:rFonts w:ascii="Arial Narrow" w:hAnsi="Arial Narrow"/>
          <w:sz w:val="18"/>
          <w:szCs w:val="18"/>
        </w:rPr>
      </w:pPr>
      <w:proofErr w:type="gramStart"/>
      <w:r w:rsidRPr="00A4562A">
        <w:rPr>
          <w:rFonts w:ascii="Arial Narrow" w:hAnsi="Arial Narrow"/>
          <w:sz w:val="18"/>
          <w:szCs w:val="18"/>
        </w:rPr>
        <w:lastRenderedPageBreak/>
        <w:t>describe(</w:t>
      </w:r>
      <w:proofErr w:type="gramEnd"/>
      <w:r w:rsidRPr="00A4562A">
        <w:rPr>
          <w:rFonts w:ascii="Arial Narrow" w:hAnsi="Arial Narrow"/>
          <w:sz w:val="18"/>
          <w:szCs w:val="18"/>
        </w:rPr>
        <w:t>'Prueba de inicio de sesión', () =&gt; {</w:t>
      </w:r>
      <w:r w:rsidRPr="00A4562A">
        <w:rPr>
          <w:rFonts w:ascii="Arial Narrow" w:hAnsi="Arial Narrow"/>
          <w:sz w:val="18"/>
          <w:szCs w:val="18"/>
        </w:rPr>
        <w:br/>
        <w:t xml:space="preserve">  </w:t>
      </w:r>
      <w:proofErr w:type="spellStart"/>
      <w:r w:rsidRPr="00A4562A">
        <w:rPr>
          <w:rFonts w:ascii="Arial Narrow" w:hAnsi="Arial Narrow"/>
          <w:sz w:val="18"/>
          <w:szCs w:val="18"/>
        </w:rPr>
        <w:t>it</w:t>
      </w:r>
      <w:proofErr w:type="spellEnd"/>
      <w:r w:rsidRPr="00A4562A">
        <w:rPr>
          <w:rFonts w:ascii="Arial Narrow" w:hAnsi="Arial Narrow"/>
          <w:sz w:val="18"/>
          <w:szCs w:val="18"/>
        </w:rPr>
        <w:t>('debe iniciar sesión exitosamente', () =&gt; {</w:t>
      </w:r>
      <w:r w:rsidRPr="00A4562A">
        <w:rPr>
          <w:rFonts w:ascii="Arial Narrow" w:hAnsi="Arial Narrow"/>
          <w:sz w:val="18"/>
          <w:szCs w:val="18"/>
        </w:rPr>
        <w:br/>
        <w:t xml:space="preserve">    </w:t>
      </w:r>
      <w:proofErr w:type="spellStart"/>
      <w:r w:rsidRPr="00A4562A">
        <w:rPr>
          <w:rFonts w:ascii="Arial Narrow" w:hAnsi="Arial Narrow"/>
          <w:sz w:val="18"/>
          <w:szCs w:val="18"/>
        </w:rPr>
        <w:t>cy.visit</w:t>
      </w:r>
      <w:proofErr w:type="spellEnd"/>
      <w:r w:rsidRPr="00A4562A">
        <w:rPr>
          <w:rFonts w:ascii="Arial Narrow" w:hAnsi="Arial Narrow"/>
          <w:sz w:val="18"/>
          <w:szCs w:val="18"/>
        </w:rPr>
        <w:t>('https://example.com/</w:t>
      </w:r>
      <w:proofErr w:type="spellStart"/>
      <w:r w:rsidRPr="00A4562A">
        <w:rPr>
          <w:rFonts w:ascii="Arial Narrow" w:hAnsi="Arial Narrow"/>
          <w:sz w:val="18"/>
          <w:szCs w:val="18"/>
        </w:rPr>
        <w:t>login</w:t>
      </w:r>
      <w:proofErr w:type="spellEnd"/>
      <w:r w:rsidRPr="00A4562A">
        <w:rPr>
          <w:rFonts w:ascii="Arial Narrow" w:hAnsi="Arial Narrow"/>
          <w:sz w:val="18"/>
          <w:szCs w:val="18"/>
        </w:rPr>
        <w:t>');</w:t>
      </w:r>
      <w:r w:rsidRPr="00A4562A">
        <w:rPr>
          <w:rFonts w:ascii="Arial Narrow" w:hAnsi="Arial Narrow"/>
          <w:sz w:val="18"/>
          <w:szCs w:val="18"/>
        </w:rPr>
        <w:br/>
        <w:t xml:space="preserve">    </w:t>
      </w:r>
      <w:proofErr w:type="spellStart"/>
      <w:r w:rsidRPr="00A4562A">
        <w:rPr>
          <w:rFonts w:ascii="Arial Narrow" w:hAnsi="Arial Narrow"/>
          <w:sz w:val="18"/>
          <w:szCs w:val="18"/>
        </w:rPr>
        <w:t>cy.get</w:t>
      </w:r>
      <w:proofErr w:type="spellEnd"/>
      <w:r w:rsidRPr="00A4562A">
        <w:rPr>
          <w:rFonts w:ascii="Arial Narrow" w:hAnsi="Arial Narrow"/>
          <w:sz w:val="18"/>
          <w:szCs w:val="18"/>
        </w:rPr>
        <w:t>('input[</w:t>
      </w:r>
      <w:proofErr w:type="spellStart"/>
      <w:r w:rsidRPr="00A4562A">
        <w:rPr>
          <w:rFonts w:ascii="Arial Narrow" w:hAnsi="Arial Narrow"/>
          <w:sz w:val="18"/>
          <w:szCs w:val="18"/>
        </w:rPr>
        <w:t>name</w:t>
      </w:r>
      <w:proofErr w:type="spellEnd"/>
      <w:r w:rsidRPr="00A4562A">
        <w:rPr>
          <w:rFonts w:ascii="Arial Narrow" w:hAnsi="Arial Narrow"/>
          <w:sz w:val="18"/>
          <w:szCs w:val="18"/>
        </w:rPr>
        <w:t>=</w:t>
      </w:r>
      <w:proofErr w:type="spellStart"/>
      <w:r w:rsidRPr="00A4562A">
        <w:rPr>
          <w:rFonts w:ascii="Arial Narrow" w:hAnsi="Arial Narrow"/>
          <w:sz w:val="18"/>
          <w:szCs w:val="18"/>
        </w:rPr>
        <w:t>username</w:t>
      </w:r>
      <w:proofErr w:type="spellEnd"/>
      <w:r w:rsidRPr="00A4562A">
        <w:rPr>
          <w:rFonts w:ascii="Arial Narrow" w:hAnsi="Arial Narrow"/>
          <w:sz w:val="18"/>
          <w:szCs w:val="18"/>
        </w:rPr>
        <w:t>]').</w:t>
      </w:r>
      <w:proofErr w:type="spellStart"/>
      <w:r w:rsidRPr="00A4562A">
        <w:rPr>
          <w:rFonts w:ascii="Arial Narrow" w:hAnsi="Arial Narrow"/>
          <w:sz w:val="18"/>
          <w:szCs w:val="18"/>
        </w:rPr>
        <w:t>type</w:t>
      </w:r>
      <w:proofErr w:type="spellEnd"/>
      <w:r w:rsidRPr="00A4562A">
        <w:rPr>
          <w:rFonts w:ascii="Arial Narrow" w:hAnsi="Arial Narrow"/>
          <w:sz w:val="18"/>
          <w:szCs w:val="18"/>
        </w:rPr>
        <w:t>('usuario');</w:t>
      </w:r>
      <w:r w:rsidRPr="00A4562A">
        <w:rPr>
          <w:rFonts w:ascii="Arial Narrow" w:hAnsi="Arial Narrow"/>
          <w:sz w:val="18"/>
          <w:szCs w:val="18"/>
        </w:rPr>
        <w:br/>
        <w:t xml:space="preserve">    </w:t>
      </w:r>
      <w:proofErr w:type="spellStart"/>
      <w:r w:rsidRPr="00A4562A">
        <w:rPr>
          <w:rFonts w:ascii="Arial Narrow" w:hAnsi="Arial Narrow"/>
          <w:sz w:val="18"/>
          <w:szCs w:val="18"/>
        </w:rPr>
        <w:t>cy.get</w:t>
      </w:r>
      <w:proofErr w:type="spellEnd"/>
      <w:r w:rsidRPr="00A4562A">
        <w:rPr>
          <w:rFonts w:ascii="Arial Narrow" w:hAnsi="Arial Narrow"/>
          <w:sz w:val="18"/>
          <w:szCs w:val="18"/>
        </w:rPr>
        <w:t>('input[</w:t>
      </w:r>
      <w:proofErr w:type="spellStart"/>
      <w:r w:rsidRPr="00A4562A">
        <w:rPr>
          <w:rFonts w:ascii="Arial Narrow" w:hAnsi="Arial Narrow"/>
          <w:sz w:val="18"/>
          <w:szCs w:val="18"/>
        </w:rPr>
        <w:t>name</w:t>
      </w:r>
      <w:proofErr w:type="spellEnd"/>
      <w:r w:rsidRPr="00A4562A">
        <w:rPr>
          <w:rFonts w:ascii="Arial Narrow" w:hAnsi="Arial Narrow"/>
          <w:sz w:val="18"/>
          <w:szCs w:val="18"/>
        </w:rPr>
        <w:t>=</w:t>
      </w:r>
      <w:proofErr w:type="spellStart"/>
      <w:r w:rsidRPr="00A4562A">
        <w:rPr>
          <w:rFonts w:ascii="Arial Narrow" w:hAnsi="Arial Narrow"/>
          <w:sz w:val="18"/>
          <w:szCs w:val="18"/>
        </w:rPr>
        <w:t>password</w:t>
      </w:r>
      <w:proofErr w:type="spellEnd"/>
      <w:r w:rsidRPr="00A4562A">
        <w:rPr>
          <w:rFonts w:ascii="Arial Narrow" w:hAnsi="Arial Narrow"/>
          <w:sz w:val="18"/>
          <w:szCs w:val="18"/>
        </w:rPr>
        <w:t>]').</w:t>
      </w:r>
      <w:proofErr w:type="spellStart"/>
      <w:r w:rsidRPr="00A4562A">
        <w:rPr>
          <w:rFonts w:ascii="Arial Narrow" w:hAnsi="Arial Narrow"/>
          <w:sz w:val="18"/>
          <w:szCs w:val="18"/>
        </w:rPr>
        <w:t>type</w:t>
      </w:r>
      <w:proofErr w:type="spellEnd"/>
      <w:r w:rsidRPr="00A4562A">
        <w:rPr>
          <w:rFonts w:ascii="Arial Narrow" w:hAnsi="Arial Narrow"/>
          <w:sz w:val="18"/>
          <w:szCs w:val="18"/>
        </w:rPr>
        <w:t>('contraseña');</w:t>
      </w:r>
      <w:r w:rsidRPr="00A4562A">
        <w:rPr>
          <w:rFonts w:ascii="Arial Narrow" w:hAnsi="Arial Narrow"/>
          <w:sz w:val="18"/>
          <w:szCs w:val="18"/>
        </w:rPr>
        <w:br/>
        <w:t xml:space="preserve">    </w:t>
      </w:r>
      <w:proofErr w:type="spellStart"/>
      <w:r w:rsidRPr="00A4562A">
        <w:rPr>
          <w:rFonts w:ascii="Arial Narrow" w:hAnsi="Arial Narrow"/>
          <w:sz w:val="18"/>
          <w:szCs w:val="18"/>
        </w:rPr>
        <w:t>cy.get</w:t>
      </w:r>
      <w:proofErr w:type="spellEnd"/>
      <w:r w:rsidRPr="00A4562A">
        <w:rPr>
          <w:rFonts w:ascii="Arial Narrow" w:hAnsi="Arial Narrow"/>
          <w:sz w:val="18"/>
          <w:szCs w:val="18"/>
        </w:rPr>
        <w:t>('</w:t>
      </w:r>
      <w:proofErr w:type="spellStart"/>
      <w:r w:rsidRPr="00A4562A">
        <w:rPr>
          <w:rFonts w:ascii="Arial Narrow" w:hAnsi="Arial Narrow"/>
          <w:sz w:val="18"/>
          <w:szCs w:val="18"/>
        </w:rPr>
        <w:t>form</w:t>
      </w:r>
      <w:proofErr w:type="spellEnd"/>
      <w:r w:rsidRPr="00A4562A">
        <w:rPr>
          <w:rFonts w:ascii="Arial Narrow" w:hAnsi="Arial Narrow"/>
          <w:sz w:val="18"/>
          <w:szCs w:val="18"/>
        </w:rPr>
        <w:t>').</w:t>
      </w:r>
      <w:proofErr w:type="spellStart"/>
      <w:r w:rsidRPr="00A4562A">
        <w:rPr>
          <w:rFonts w:ascii="Arial Narrow" w:hAnsi="Arial Narrow"/>
          <w:sz w:val="18"/>
          <w:szCs w:val="18"/>
        </w:rPr>
        <w:t>submit</w:t>
      </w:r>
      <w:proofErr w:type="spellEnd"/>
      <w:r w:rsidRPr="00A4562A">
        <w:rPr>
          <w:rFonts w:ascii="Arial Narrow" w:hAnsi="Arial Narrow"/>
          <w:sz w:val="18"/>
          <w:szCs w:val="18"/>
        </w:rPr>
        <w:t>();</w:t>
      </w:r>
      <w:r w:rsidRPr="00A4562A">
        <w:rPr>
          <w:rFonts w:ascii="Arial Narrow" w:hAnsi="Arial Narrow"/>
          <w:sz w:val="18"/>
          <w:szCs w:val="18"/>
        </w:rPr>
        <w:br/>
        <w:t xml:space="preserve">    cy.url().</w:t>
      </w:r>
      <w:proofErr w:type="spellStart"/>
      <w:r w:rsidRPr="00A4562A">
        <w:rPr>
          <w:rFonts w:ascii="Arial Narrow" w:hAnsi="Arial Narrow"/>
          <w:sz w:val="18"/>
          <w:szCs w:val="18"/>
        </w:rPr>
        <w:t>should</w:t>
      </w:r>
      <w:proofErr w:type="spellEnd"/>
      <w:r w:rsidRPr="00A4562A">
        <w:rPr>
          <w:rFonts w:ascii="Arial Narrow" w:hAnsi="Arial Narrow"/>
          <w:sz w:val="18"/>
          <w:szCs w:val="18"/>
        </w:rPr>
        <w:t>('</w:t>
      </w:r>
      <w:proofErr w:type="spellStart"/>
      <w:r w:rsidRPr="00A4562A">
        <w:rPr>
          <w:rFonts w:ascii="Arial Narrow" w:hAnsi="Arial Narrow"/>
          <w:sz w:val="18"/>
          <w:szCs w:val="18"/>
        </w:rPr>
        <w:t>include</w:t>
      </w:r>
      <w:proofErr w:type="spellEnd"/>
      <w:r w:rsidRPr="00A4562A">
        <w:rPr>
          <w:rFonts w:ascii="Arial Narrow" w:hAnsi="Arial Narrow"/>
          <w:sz w:val="18"/>
          <w:szCs w:val="18"/>
        </w:rPr>
        <w:t>', '/</w:t>
      </w:r>
      <w:proofErr w:type="spellStart"/>
      <w:r w:rsidRPr="00A4562A">
        <w:rPr>
          <w:rFonts w:ascii="Arial Narrow" w:hAnsi="Arial Narrow"/>
          <w:sz w:val="18"/>
          <w:szCs w:val="18"/>
        </w:rPr>
        <w:t>dashboard</w:t>
      </w:r>
      <w:proofErr w:type="spellEnd"/>
      <w:r w:rsidRPr="00A4562A">
        <w:rPr>
          <w:rFonts w:ascii="Arial Narrow" w:hAnsi="Arial Narrow"/>
          <w:sz w:val="18"/>
          <w:szCs w:val="18"/>
        </w:rPr>
        <w:t>');</w:t>
      </w:r>
      <w:r w:rsidRPr="00A4562A">
        <w:rPr>
          <w:rFonts w:ascii="Arial Narrow" w:hAnsi="Arial Narrow"/>
          <w:sz w:val="18"/>
          <w:szCs w:val="18"/>
        </w:rPr>
        <w:br/>
        <w:t xml:space="preserve">  });</w:t>
      </w:r>
      <w:r w:rsidRPr="00A4562A">
        <w:rPr>
          <w:rFonts w:ascii="Arial Narrow" w:hAnsi="Arial Narrow"/>
          <w:sz w:val="18"/>
          <w:szCs w:val="18"/>
        </w:rPr>
        <w:br/>
        <w:t>});</w:t>
      </w:r>
    </w:p>
    <w:p w14:paraId="48C0D2F8" w14:textId="3EEDC9F7" w:rsidR="008D0079" w:rsidRPr="00A4562A" w:rsidRDefault="008D0079" w:rsidP="00A4562A">
      <w:pPr>
        <w:pStyle w:val="Prrafodelista"/>
        <w:numPr>
          <w:ilvl w:val="0"/>
          <w:numId w:val="16"/>
        </w:numPr>
        <w:spacing w:before="100" w:beforeAutospacing="1" w:after="100" w:afterAutospacing="1"/>
        <w:jc w:val="both"/>
        <w:rPr>
          <w:rFonts w:ascii="Arial Narrow" w:eastAsia="Arial Narrow" w:hAnsi="Arial Narrow" w:cs="Arial Narrow"/>
          <w:b/>
          <w:bCs/>
          <w:sz w:val="22"/>
          <w:szCs w:val="22"/>
        </w:rPr>
      </w:pPr>
      <w:r w:rsidRPr="00A4562A">
        <w:rPr>
          <w:rFonts w:ascii="Arial Narrow" w:eastAsia="Arial Narrow" w:hAnsi="Arial Narrow" w:cs="Arial Narrow"/>
          <w:b/>
          <w:bCs/>
          <w:sz w:val="22"/>
          <w:szCs w:val="22"/>
        </w:rPr>
        <w:t xml:space="preserve">Pruebas de Integración: </w:t>
      </w:r>
      <w:r w:rsidRPr="00A4562A">
        <w:rPr>
          <w:rFonts w:ascii="Arial Narrow" w:eastAsia="Arial Narrow" w:hAnsi="Arial Narrow" w:cs="Arial Narrow"/>
          <w:sz w:val="22"/>
          <w:szCs w:val="22"/>
        </w:rPr>
        <w:t>Las pruebas de integración son cruciales en el proceso de desarrollo de software porque aseguran que los componentes individuales (previamente verificados mediante pruebas unitarias) funcionen juntos como se espera. Estas pruebas son fundamentales para detectar problemas en las interfaces y en la interacción entre módulos, sistemas o servicios que pueden no ser aparentes en las pruebas unitarias.</w:t>
      </w:r>
    </w:p>
    <w:p w14:paraId="66CD3C8D" w14:textId="28A7387C" w:rsidR="008D0079" w:rsidRPr="00A15169" w:rsidRDefault="008D0079" w:rsidP="00A4562A">
      <w:pPr>
        <w:pStyle w:val="Prrafodelista"/>
        <w:numPr>
          <w:ilvl w:val="0"/>
          <w:numId w:val="8"/>
        </w:numPr>
        <w:spacing w:afterLines="200" w:after="480" w:line="276" w:lineRule="auto"/>
        <w:contextualSpacing/>
        <w:jc w:val="both"/>
        <w:rPr>
          <w:rFonts w:ascii="Arial Narrow" w:hAnsi="Arial Narrow"/>
        </w:rPr>
      </w:pPr>
      <w:r w:rsidRPr="00A4562A">
        <w:rPr>
          <w:rFonts w:ascii="Arial Narrow" w:hAnsi="Arial Narrow"/>
          <w:b/>
          <w:bCs/>
          <w:sz w:val="22"/>
          <w:szCs w:val="22"/>
        </w:rPr>
        <w:t xml:space="preserve">Importancia de las Pruebas de Integración: </w:t>
      </w:r>
      <w:r w:rsidRPr="00A4562A">
        <w:rPr>
          <w:rFonts w:ascii="Arial Narrow" w:hAnsi="Arial Narrow"/>
          <w:sz w:val="22"/>
          <w:szCs w:val="22"/>
        </w:rPr>
        <w:t>En las pruebas de integración, los componentes son combinados y probados como un grupo. Estas pruebas pueden revelar problemas en la interfaz y en las interacciones entre componentes, incluyendo errores de comunicación, de interfaz, de datos compartidos, y de comportamiento bajo carga.</w:t>
      </w:r>
    </w:p>
    <w:p w14:paraId="380A5A75" w14:textId="6A98D239" w:rsidR="008D0079" w:rsidRPr="00A4562A" w:rsidRDefault="008D0079" w:rsidP="00A4562A">
      <w:pPr>
        <w:ind w:firstLine="720"/>
        <w:rPr>
          <w:rFonts w:ascii="Arial Narrow" w:hAnsi="Arial Narrow"/>
          <w:b/>
          <w:bCs/>
          <w:sz w:val="22"/>
          <w:szCs w:val="22"/>
        </w:rPr>
      </w:pPr>
      <w:r w:rsidRPr="00A4562A">
        <w:rPr>
          <w:rFonts w:ascii="Arial Narrow" w:hAnsi="Arial Narrow"/>
          <w:b/>
          <w:bCs/>
          <w:sz w:val="22"/>
          <w:szCs w:val="22"/>
        </w:rPr>
        <w:t>Metodologías Comunes</w:t>
      </w:r>
    </w:p>
    <w:p w14:paraId="03C5CF38" w14:textId="77777777" w:rsidR="008D0079" w:rsidRPr="00D306C3" w:rsidRDefault="008D0079" w:rsidP="008D0079">
      <w:pPr>
        <w:rPr>
          <w:rFonts w:ascii="Arial Narrow" w:hAnsi="Arial Narrow"/>
        </w:rPr>
      </w:pPr>
    </w:p>
    <w:p w14:paraId="5B5A9490" w14:textId="322EBDE5" w:rsidR="00A15169" w:rsidRDefault="008D0079" w:rsidP="00A15169">
      <w:pPr>
        <w:pStyle w:val="Prrafodelista"/>
        <w:numPr>
          <w:ilvl w:val="0"/>
          <w:numId w:val="8"/>
        </w:numPr>
        <w:spacing w:afterLines="200" w:after="480" w:line="276" w:lineRule="auto"/>
        <w:contextualSpacing/>
        <w:jc w:val="both"/>
        <w:rPr>
          <w:rFonts w:ascii="Arial Narrow" w:hAnsi="Arial Narrow"/>
          <w:b/>
          <w:bCs/>
          <w:sz w:val="22"/>
          <w:szCs w:val="22"/>
        </w:rPr>
      </w:pPr>
      <w:r w:rsidRPr="00A4562A">
        <w:rPr>
          <w:rFonts w:ascii="Arial Narrow" w:hAnsi="Arial Narrow"/>
          <w:b/>
          <w:bCs/>
          <w:sz w:val="22"/>
          <w:szCs w:val="22"/>
        </w:rPr>
        <w:t xml:space="preserve">Integración Big </w:t>
      </w:r>
      <w:proofErr w:type="spellStart"/>
      <w:r w:rsidRPr="00A4562A">
        <w:rPr>
          <w:rFonts w:ascii="Arial Narrow" w:hAnsi="Arial Narrow"/>
          <w:b/>
          <w:bCs/>
          <w:sz w:val="22"/>
          <w:szCs w:val="22"/>
        </w:rPr>
        <w:t>Bang</w:t>
      </w:r>
      <w:proofErr w:type="spellEnd"/>
      <w:r w:rsidRPr="00A4562A">
        <w:rPr>
          <w:rFonts w:ascii="Arial Narrow" w:hAnsi="Arial Narrow"/>
          <w:b/>
          <w:bCs/>
          <w:sz w:val="22"/>
          <w:szCs w:val="22"/>
        </w:rPr>
        <w:t xml:space="preserve">: </w:t>
      </w:r>
      <w:r w:rsidRPr="00A4562A">
        <w:rPr>
          <w:rFonts w:ascii="Arial Narrow" w:hAnsi="Arial Narrow"/>
          <w:sz w:val="22"/>
          <w:szCs w:val="22"/>
        </w:rPr>
        <w:t>Este método implica integrar todos los componentes de una vez y probar el conjunto entero. Aunque es simple, puede ser difícil identificar la fuente de un error debido a la cantidad de componentes involucrados.</w:t>
      </w:r>
    </w:p>
    <w:p w14:paraId="1A83FA3C" w14:textId="77777777" w:rsidR="00A15169" w:rsidRDefault="00A15169" w:rsidP="00A4562A">
      <w:pPr>
        <w:pStyle w:val="Prrafodelista"/>
        <w:spacing w:afterLines="200" w:after="480" w:line="276" w:lineRule="auto"/>
        <w:ind w:left="1080"/>
        <w:contextualSpacing/>
        <w:jc w:val="both"/>
        <w:rPr>
          <w:rFonts w:ascii="Arial Narrow" w:hAnsi="Arial Narrow"/>
          <w:b/>
          <w:bCs/>
          <w:sz w:val="22"/>
          <w:szCs w:val="22"/>
        </w:rPr>
      </w:pPr>
    </w:p>
    <w:p w14:paraId="479415ED" w14:textId="4637D3A8" w:rsidR="00A15169" w:rsidRDefault="008D0079" w:rsidP="00A15169">
      <w:pPr>
        <w:pStyle w:val="Prrafodelista"/>
        <w:numPr>
          <w:ilvl w:val="0"/>
          <w:numId w:val="8"/>
        </w:numPr>
        <w:spacing w:afterLines="200" w:after="480"/>
        <w:contextualSpacing/>
        <w:jc w:val="both"/>
        <w:rPr>
          <w:rFonts w:ascii="Arial Narrow" w:hAnsi="Arial Narrow"/>
          <w:sz w:val="22"/>
          <w:szCs w:val="22"/>
        </w:rPr>
      </w:pPr>
      <w:r w:rsidRPr="00A4562A">
        <w:rPr>
          <w:rFonts w:ascii="Arial Narrow" w:hAnsi="Arial Narrow"/>
          <w:b/>
          <w:bCs/>
          <w:sz w:val="22"/>
          <w:szCs w:val="22"/>
        </w:rPr>
        <w:t xml:space="preserve">Integración Incremental: </w:t>
      </w:r>
      <w:r w:rsidRPr="00A4562A">
        <w:rPr>
          <w:rFonts w:ascii="Arial Narrow" w:hAnsi="Arial Narrow"/>
          <w:sz w:val="22"/>
          <w:szCs w:val="22"/>
        </w:rPr>
        <w:t>Preferida por muchos, esta metodología implica integrar dos o más componentes que ya han sido probados individualmente, verificar su funcionalidad juntos, y luego agregar otros componentes progresivamente. Dentro de esta categoría, existen dos enfoques:</w:t>
      </w:r>
    </w:p>
    <w:p w14:paraId="29BAD8FA" w14:textId="77777777" w:rsidR="00A15169" w:rsidRPr="00A4562A" w:rsidRDefault="00A15169" w:rsidP="00A4562A">
      <w:pPr>
        <w:pStyle w:val="Prrafodelista"/>
        <w:spacing w:afterLines="200" w:after="480"/>
        <w:ind w:left="1080"/>
        <w:contextualSpacing/>
        <w:jc w:val="both"/>
        <w:rPr>
          <w:rFonts w:ascii="Arial Narrow" w:hAnsi="Arial Narrow"/>
          <w:sz w:val="22"/>
          <w:szCs w:val="22"/>
        </w:rPr>
      </w:pPr>
    </w:p>
    <w:p w14:paraId="7806E471" w14:textId="66BFA939" w:rsidR="00A15169" w:rsidRPr="00A4562A" w:rsidRDefault="008D0079" w:rsidP="00A4562A">
      <w:pPr>
        <w:pStyle w:val="Prrafodelista"/>
        <w:numPr>
          <w:ilvl w:val="1"/>
          <w:numId w:val="8"/>
        </w:numPr>
        <w:spacing w:afterLines="200" w:after="480"/>
        <w:contextualSpacing/>
        <w:jc w:val="both"/>
        <w:rPr>
          <w:rFonts w:ascii="Arial Narrow" w:hAnsi="Arial Narrow"/>
          <w:sz w:val="22"/>
          <w:szCs w:val="22"/>
        </w:rPr>
      </w:pPr>
      <w:r w:rsidRPr="00A4562A">
        <w:rPr>
          <w:rFonts w:ascii="Arial Narrow" w:hAnsi="Arial Narrow"/>
          <w:b/>
          <w:bCs/>
          <w:sz w:val="22"/>
          <w:szCs w:val="22"/>
        </w:rPr>
        <w:t>Integración Top-Down</w:t>
      </w:r>
      <w:r w:rsidRPr="00A4562A">
        <w:rPr>
          <w:rFonts w:ascii="Arial Narrow" w:hAnsi="Arial Narrow"/>
          <w:sz w:val="22"/>
          <w:szCs w:val="22"/>
        </w:rPr>
        <w:t>: Se inicia con los componentes de nivel superior y gradualmente se integran los componentes de nivel inferior.</w:t>
      </w:r>
    </w:p>
    <w:p w14:paraId="1566C9A5" w14:textId="77777777" w:rsidR="008D0079" w:rsidRPr="00A4562A" w:rsidRDefault="008D0079" w:rsidP="00A4562A">
      <w:pPr>
        <w:pStyle w:val="Prrafodelista"/>
        <w:numPr>
          <w:ilvl w:val="1"/>
          <w:numId w:val="8"/>
        </w:numPr>
        <w:spacing w:afterLines="200" w:after="480"/>
        <w:contextualSpacing/>
        <w:jc w:val="both"/>
        <w:rPr>
          <w:rFonts w:ascii="Arial Narrow" w:hAnsi="Arial Narrow"/>
          <w:sz w:val="22"/>
          <w:szCs w:val="22"/>
        </w:rPr>
      </w:pPr>
      <w:r w:rsidRPr="00A4562A">
        <w:rPr>
          <w:rFonts w:ascii="Arial Narrow" w:hAnsi="Arial Narrow"/>
          <w:b/>
          <w:bCs/>
          <w:sz w:val="22"/>
          <w:szCs w:val="22"/>
        </w:rPr>
        <w:t>Integración Bottom-Up</w:t>
      </w:r>
      <w:r w:rsidRPr="00A4562A">
        <w:rPr>
          <w:rFonts w:ascii="Arial Narrow" w:hAnsi="Arial Narrow"/>
          <w:sz w:val="22"/>
          <w:szCs w:val="22"/>
        </w:rPr>
        <w:t>: Se comienza con los componentes de bajo nivel, y gradualmente se integran hacia los de nivel superior.</w:t>
      </w:r>
    </w:p>
    <w:p w14:paraId="2216F323" w14:textId="77777777" w:rsidR="00710212" w:rsidRPr="00A4562A" w:rsidRDefault="00710212" w:rsidP="00A4562A">
      <w:pPr>
        <w:ind w:left="720"/>
        <w:jc w:val="both"/>
        <w:rPr>
          <w:rFonts w:ascii="Arial Narrow" w:hAnsi="Arial Narrow"/>
          <w:sz w:val="22"/>
          <w:szCs w:val="22"/>
        </w:rPr>
      </w:pPr>
      <w:r w:rsidRPr="00A4562A">
        <w:rPr>
          <w:rFonts w:ascii="Arial Narrow" w:hAnsi="Arial Narrow"/>
          <w:b/>
          <w:bCs/>
          <w:sz w:val="22"/>
          <w:szCs w:val="22"/>
        </w:rPr>
        <w:t xml:space="preserve">Pruebas de sistema: </w:t>
      </w:r>
      <w:r w:rsidRPr="00A4562A">
        <w:rPr>
          <w:rFonts w:ascii="Arial Narrow" w:hAnsi="Arial Narrow"/>
          <w:sz w:val="22"/>
          <w:szCs w:val="22"/>
        </w:rPr>
        <w:t>Las pruebas de sistema involucran la validación completa del sistema en entornos que simulan la producción. Estas pruebas son integrales y cubren todas las funciones y características del software.</w:t>
      </w:r>
    </w:p>
    <w:p w14:paraId="6CE9D7E2" w14:textId="5EFCBD68" w:rsidR="006D5F98" w:rsidRDefault="006D5F98" w:rsidP="006D5F98">
      <w:pPr>
        <w:rPr>
          <w:rFonts w:ascii="Arial Narrow" w:hAnsi="Arial Narrow"/>
          <w:b/>
          <w:bCs/>
        </w:rPr>
      </w:pPr>
    </w:p>
    <w:p w14:paraId="605BCA59" w14:textId="61CBDDB3" w:rsidR="00710212" w:rsidRPr="00A4562A" w:rsidRDefault="00710212" w:rsidP="00574A03">
      <w:pPr>
        <w:pStyle w:val="Prrafodelista"/>
        <w:numPr>
          <w:ilvl w:val="0"/>
          <w:numId w:val="8"/>
        </w:numPr>
        <w:spacing w:afterLines="200" w:after="480"/>
        <w:contextualSpacing/>
        <w:jc w:val="both"/>
        <w:rPr>
          <w:rFonts w:ascii="Arial Narrow" w:hAnsi="Arial Narrow"/>
          <w:b/>
          <w:bCs/>
          <w:sz w:val="22"/>
          <w:szCs w:val="22"/>
        </w:rPr>
      </w:pPr>
      <w:r w:rsidRPr="00A4562A">
        <w:rPr>
          <w:rFonts w:ascii="Arial Narrow" w:hAnsi="Arial Narrow"/>
          <w:b/>
          <w:bCs/>
          <w:sz w:val="22"/>
          <w:szCs w:val="22"/>
        </w:rPr>
        <w:t xml:space="preserve">Cómo abordar las pruebas de sistema: </w:t>
      </w:r>
      <w:r w:rsidRPr="00A4562A">
        <w:rPr>
          <w:rFonts w:ascii="Arial Narrow" w:hAnsi="Arial Narrow"/>
          <w:sz w:val="22"/>
          <w:szCs w:val="22"/>
        </w:rPr>
        <w:t>Deben realizarse en un entorno que imite al entorno de producción lo más cercanamente posible, utilizando datos de prueba que reflejen los datos reales d</w:t>
      </w:r>
      <w:r w:rsidR="00574A03">
        <w:rPr>
          <w:rFonts w:ascii="Arial Narrow" w:hAnsi="Arial Narrow"/>
          <w:sz w:val="22"/>
          <w:szCs w:val="22"/>
        </w:rPr>
        <w:t xml:space="preserve">e </w:t>
      </w:r>
      <w:r w:rsidRPr="00A4562A">
        <w:rPr>
          <w:rFonts w:ascii="Arial Narrow" w:hAnsi="Arial Narrow"/>
          <w:sz w:val="22"/>
          <w:szCs w:val="22"/>
        </w:rPr>
        <w:t>operación.</w:t>
      </w:r>
    </w:p>
    <w:p w14:paraId="3B76164E" w14:textId="77777777" w:rsidR="00574A03" w:rsidRPr="00A4562A" w:rsidRDefault="00574A03" w:rsidP="00A4562A">
      <w:pPr>
        <w:pStyle w:val="Prrafodelista"/>
        <w:spacing w:afterLines="200" w:after="480"/>
        <w:ind w:left="1080"/>
        <w:contextualSpacing/>
        <w:jc w:val="both"/>
        <w:rPr>
          <w:rFonts w:ascii="Arial Narrow" w:hAnsi="Arial Narrow"/>
          <w:b/>
          <w:bCs/>
          <w:sz w:val="22"/>
          <w:szCs w:val="22"/>
        </w:rPr>
      </w:pPr>
    </w:p>
    <w:p w14:paraId="3C6EA787" w14:textId="2B4A85D0" w:rsidR="00710212" w:rsidRPr="00A4562A" w:rsidRDefault="00710212" w:rsidP="00574A03">
      <w:pPr>
        <w:pStyle w:val="Prrafodelista"/>
        <w:numPr>
          <w:ilvl w:val="0"/>
          <w:numId w:val="8"/>
        </w:numPr>
        <w:spacing w:afterLines="200" w:after="480"/>
        <w:contextualSpacing/>
        <w:jc w:val="both"/>
        <w:rPr>
          <w:rFonts w:ascii="Arial Narrow" w:hAnsi="Arial Narrow"/>
          <w:b/>
          <w:bCs/>
          <w:sz w:val="22"/>
          <w:szCs w:val="22"/>
        </w:rPr>
      </w:pPr>
      <w:r w:rsidRPr="00A4562A">
        <w:rPr>
          <w:rFonts w:ascii="Arial Narrow" w:hAnsi="Arial Narrow"/>
          <w:b/>
          <w:bCs/>
          <w:sz w:val="22"/>
          <w:szCs w:val="22"/>
        </w:rPr>
        <w:lastRenderedPageBreak/>
        <w:t xml:space="preserve">Herramientas recomendadas: </w:t>
      </w:r>
      <w:r w:rsidRPr="00A4562A">
        <w:rPr>
          <w:rFonts w:ascii="Arial Narrow" w:hAnsi="Arial Narrow"/>
          <w:sz w:val="22"/>
          <w:szCs w:val="22"/>
        </w:rPr>
        <w:t xml:space="preserve">Herramientas como </w:t>
      </w:r>
      <w:proofErr w:type="spellStart"/>
      <w:r w:rsidRPr="00A4562A">
        <w:rPr>
          <w:rFonts w:ascii="Arial Narrow" w:hAnsi="Arial Narrow"/>
          <w:sz w:val="22"/>
          <w:szCs w:val="22"/>
        </w:rPr>
        <w:t>LoadRunner</w:t>
      </w:r>
      <w:proofErr w:type="spellEnd"/>
      <w:r w:rsidRPr="00A4562A">
        <w:rPr>
          <w:rFonts w:ascii="Arial Narrow" w:hAnsi="Arial Narrow"/>
          <w:sz w:val="22"/>
          <w:szCs w:val="22"/>
        </w:rPr>
        <w:t xml:space="preserve"> y </w:t>
      </w:r>
      <w:proofErr w:type="spellStart"/>
      <w:r w:rsidRPr="00A4562A">
        <w:rPr>
          <w:rFonts w:ascii="Arial Narrow" w:hAnsi="Arial Narrow"/>
          <w:sz w:val="22"/>
          <w:szCs w:val="22"/>
        </w:rPr>
        <w:t>JMeter</w:t>
      </w:r>
      <w:proofErr w:type="spellEnd"/>
      <w:r w:rsidRPr="00A4562A">
        <w:rPr>
          <w:rFonts w:ascii="Arial Narrow" w:hAnsi="Arial Narrow"/>
          <w:sz w:val="22"/>
          <w:szCs w:val="22"/>
        </w:rPr>
        <w:t xml:space="preserve"> son utilizadas frecuentemente para pruebas de carga, mientras que </w:t>
      </w:r>
      <w:proofErr w:type="spellStart"/>
      <w:r w:rsidRPr="00A4562A">
        <w:rPr>
          <w:rFonts w:ascii="Arial Narrow" w:hAnsi="Arial Narrow"/>
          <w:sz w:val="22"/>
          <w:szCs w:val="22"/>
        </w:rPr>
        <w:t>Selenium</w:t>
      </w:r>
      <w:proofErr w:type="spellEnd"/>
      <w:r w:rsidRPr="00A4562A">
        <w:rPr>
          <w:rFonts w:ascii="Arial Narrow" w:hAnsi="Arial Narrow"/>
          <w:sz w:val="22"/>
          <w:szCs w:val="22"/>
        </w:rPr>
        <w:t xml:space="preserve"> se utiliza para pruebas funcionales automatizadas a nivel de sistema.</w:t>
      </w:r>
    </w:p>
    <w:p w14:paraId="3CA30096" w14:textId="77777777" w:rsidR="00574A03" w:rsidRPr="00A4562A" w:rsidRDefault="00574A03" w:rsidP="00A4562A">
      <w:pPr>
        <w:pStyle w:val="Prrafodelista"/>
        <w:rPr>
          <w:rFonts w:ascii="Arial Narrow" w:hAnsi="Arial Narrow"/>
          <w:b/>
          <w:bCs/>
          <w:sz w:val="22"/>
          <w:szCs w:val="22"/>
        </w:rPr>
      </w:pPr>
    </w:p>
    <w:p w14:paraId="64FC42FE" w14:textId="77777777" w:rsidR="00574A03" w:rsidRPr="00A4562A" w:rsidRDefault="00574A03" w:rsidP="00A4562A">
      <w:pPr>
        <w:pStyle w:val="Prrafodelista"/>
        <w:spacing w:afterLines="200" w:after="480"/>
        <w:ind w:left="1080"/>
        <w:contextualSpacing/>
        <w:jc w:val="both"/>
        <w:rPr>
          <w:rFonts w:ascii="Arial Narrow" w:hAnsi="Arial Narrow"/>
          <w:b/>
          <w:bCs/>
          <w:sz w:val="22"/>
          <w:szCs w:val="22"/>
        </w:rPr>
      </w:pPr>
    </w:p>
    <w:p w14:paraId="3747CEE0" w14:textId="349F616B" w:rsidR="00710212" w:rsidRPr="00A4562A" w:rsidRDefault="00710212" w:rsidP="00A4562A">
      <w:pPr>
        <w:pStyle w:val="Prrafodelista"/>
        <w:numPr>
          <w:ilvl w:val="0"/>
          <w:numId w:val="16"/>
        </w:numPr>
        <w:spacing w:before="100" w:beforeAutospacing="1" w:after="100" w:afterAutospacing="1"/>
        <w:jc w:val="both"/>
        <w:rPr>
          <w:rFonts w:ascii="Arial Narrow" w:hAnsi="Arial Narrow"/>
          <w:sz w:val="22"/>
          <w:szCs w:val="22"/>
        </w:rPr>
      </w:pPr>
      <w:r w:rsidRPr="00A4562A">
        <w:rPr>
          <w:rFonts w:ascii="Arial Narrow" w:hAnsi="Arial Narrow"/>
          <w:b/>
          <w:bCs/>
          <w:sz w:val="22"/>
          <w:szCs w:val="22"/>
        </w:rPr>
        <w:t xml:space="preserve">Pruebas de aceptación: </w:t>
      </w:r>
      <w:r w:rsidRPr="00A4562A">
        <w:rPr>
          <w:rFonts w:ascii="Arial Narrow" w:hAnsi="Arial Narrow"/>
          <w:sz w:val="22"/>
          <w:szCs w:val="22"/>
        </w:rPr>
        <w:t>Estas pruebas verifican si el sistema cumple con los requisitos del negocio y si es aceptable para el usuario final. Son la última fase antes de la entrega del software al cliente.</w:t>
      </w:r>
    </w:p>
    <w:p w14:paraId="58D84B67" w14:textId="65050EBE" w:rsidR="00710212" w:rsidRDefault="00710212" w:rsidP="00574A03">
      <w:pPr>
        <w:pStyle w:val="Prrafodelista"/>
        <w:numPr>
          <w:ilvl w:val="0"/>
          <w:numId w:val="8"/>
        </w:numPr>
        <w:spacing w:afterLines="200" w:after="480"/>
        <w:contextualSpacing/>
        <w:jc w:val="both"/>
        <w:rPr>
          <w:rFonts w:ascii="Arial Narrow" w:hAnsi="Arial Narrow"/>
          <w:sz w:val="22"/>
          <w:szCs w:val="22"/>
        </w:rPr>
      </w:pPr>
      <w:r w:rsidRPr="00A4562A">
        <w:rPr>
          <w:rFonts w:ascii="Arial Narrow" w:hAnsi="Arial Narrow"/>
          <w:b/>
          <w:bCs/>
          <w:sz w:val="22"/>
          <w:szCs w:val="22"/>
        </w:rPr>
        <w:t xml:space="preserve">Definición y relevancia: </w:t>
      </w:r>
      <w:r w:rsidRPr="00A4562A">
        <w:rPr>
          <w:rFonts w:ascii="Arial Narrow" w:hAnsi="Arial Narrow"/>
          <w:sz w:val="22"/>
          <w:szCs w:val="22"/>
        </w:rPr>
        <w:t>Las pruebas de aceptación son realizadas por usuarios finales y verifican tanto</w:t>
      </w:r>
      <w:r w:rsidR="00574A03">
        <w:rPr>
          <w:rFonts w:ascii="Arial Narrow" w:hAnsi="Arial Narrow"/>
          <w:sz w:val="22"/>
          <w:szCs w:val="22"/>
        </w:rPr>
        <w:t xml:space="preserve"> </w:t>
      </w:r>
      <w:r w:rsidRPr="00A4562A">
        <w:rPr>
          <w:rFonts w:ascii="Arial Narrow" w:hAnsi="Arial Narrow"/>
          <w:sz w:val="22"/>
          <w:szCs w:val="22"/>
        </w:rPr>
        <w:t>la funcionalidad como la usabilidad del software en situaciones reales de uso.</w:t>
      </w:r>
    </w:p>
    <w:p w14:paraId="7901D795" w14:textId="77777777" w:rsidR="00574A03" w:rsidRPr="00A4562A" w:rsidRDefault="00574A03" w:rsidP="00A4562A">
      <w:pPr>
        <w:pStyle w:val="Prrafodelista"/>
        <w:spacing w:afterLines="200" w:after="480"/>
        <w:ind w:left="1080"/>
        <w:contextualSpacing/>
        <w:jc w:val="both"/>
        <w:rPr>
          <w:rFonts w:ascii="Arial Narrow" w:hAnsi="Arial Narrow"/>
          <w:sz w:val="22"/>
          <w:szCs w:val="22"/>
        </w:rPr>
      </w:pPr>
    </w:p>
    <w:p w14:paraId="7CD19B10" w14:textId="77777777" w:rsidR="00710212" w:rsidRPr="00A4562A" w:rsidRDefault="00710212" w:rsidP="00A4562A">
      <w:pPr>
        <w:pStyle w:val="Prrafodelista"/>
        <w:numPr>
          <w:ilvl w:val="0"/>
          <w:numId w:val="8"/>
        </w:numPr>
        <w:spacing w:afterLines="200" w:after="480"/>
        <w:contextualSpacing/>
        <w:jc w:val="both"/>
        <w:rPr>
          <w:rFonts w:ascii="Arial Narrow" w:hAnsi="Arial Narrow"/>
          <w:b/>
          <w:bCs/>
          <w:sz w:val="22"/>
          <w:szCs w:val="22"/>
        </w:rPr>
      </w:pPr>
      <w:r w:rsidRPr="00A4562A">
        <w:rPr>
          <w:rFonts w:ascii="Arial Narrow" w:hAnsi="Arial Narrow"/>
          <w:b/>
          <w:bCs/>
          <w:sz w:val="22"/>
          <w:szCs w:val="22"/>
        </w:rPr>
        <w:t xml:space="preserve">Proceso de ejecución de pruebas de aceptación: </w:t>
      </w:r>
      <w:r w:rsidRPr="00A4562A">
        <w:rPr>
          <w:rFonts w:ascii="Arial Narrow" w:hAnsi="Arial Narrow"/>
          <w:sz w:val="22"/>
          <w:szCs w:val="22"/>
        </w:rPr>
        <w:t>Generalmente se llevan a cabo en un entorno de "</w:t>
      </w:r>
      <w:proofErr w:type="spellStart"/>
      <w:r w:rsidRPr="00A4562A">
        <w:rPr>
          <w:rFonts w:ascii="Arial Narrow" w:hAnsi="Arial Narrow"/>
          <w:sz w:val="22"/>
          <w:szCs w:val="22"/>
        </w:rPr>
        <w:t>pre-producción</w:t>
      </w:r>
      <w:proofErr w:type="spellEnd"/>
      <w:r w:rsidRPr="00A4562A">
        <w:rPr>
          <w:rFonts w:ascii="Arial Narrow" w:hAnsi="Arial Narrow"/>
          <w:sz w:val="22"/>
          <w:szCs w:val="22"/>
        </w:rPr>
        <w:t xml:space="preserve">", utilizando escenarios de prueba basados en las especificaciones originales del sistema. Herramientas como </w:t>
      </w:r>
      <w:proofErr w:type="spellStart"/>
      <w:r w:rsidRPr="00A4562A">
        <w:rPr>
          <w:rFonts w:ascii="Arial Narrow" w:hAnsi="Arial Narrow"/>
          <w:sz w:val="22"/>
          <w:szCs w:val="22"/>
        </w:rPr>
        <w:t>Cucumber</w:t>
      </w:r>
      <w:proofErr w:type="spellEnd"/>
      <w:r w:rsidRPr="00A4562A">
        <w:rPr>
          <w:rFonts w:ascii="Arial Narrow" w:hAnsi="Arial Narrow"/>
          <w:sz w:val="22"/>
          <w:szCs w:val="22"/>
        </w:rPr>
        <w:t xml:space="preserve"> son populares para estas pruebas por su enfoque en el comportamiento.</w:t>
      </w:r>
    </w:p>
    <w:p w14:paraId="07243757" w14:textId="77777777" w:rsidR="00A800FA" w:rsidRDefault="00262121">
      <w:pPr>
        <w:pStyle w:val="Ttulo2"/>
        <w:numPr>
          <w:ilvl w:val="0"/>
          <w:numId w:val="1"/>
        </w:numPr>
        <w:spacing w:before="240"/>
        <w:ind w:left="357" w:hanging="357"/>
      </w:pPr>
      <w:bookmarkStart w:id="16" w:name="_Toc170463923"/>
      <w:bookmarkStart w:id="17" w:name="_Toc170463941"/>
      <w:bookmarkStart w:id="18" w:name="_Toc170463942"/>
      <w:bookmarkEnd w:id="16"/>
      <w:bookmarkEnd w:id="17"/>
      <w:r>
        <w:t>ANEXOS</w:t>
      </w:r>
      <w:bookmarkEnd w:id="18"/>
    </w:p>
    <w:p w14:paraId="136BC74B" w14:textId="77777777" w:rsidR="00A800FA" w:rsidRDefault="00262121">
      <w:pPr>
        <w:rPr>
          <w:rFonts w:ascii="Arial Narrow" w:eastAsia="Arial Narrow" w:hAnsi="Arial Narrow" w:cs="Arial Narrow"/>
          <w:sz w:val="22"/>
          <w:szCs w:val="22"/>
        </w:rPr>
      </w:pPr>
      <w:r>
        <w:rPr>
          <w:rFonts w:ascii="Arial Narrow" w:eastAsia="Arial Narrow" w:hAnsi="Arial Narrow" w:cs="Arial Narrow"/>
          <w:sz w:val="22"/>
          <w:szCs w:val="22"/>
        </w:rPr>
        <w:t>No Aplica.</w:t>
      </w:r>
    </w:p>
    <w:p w14:paraId="28C9550D" w14:textId="77777777" w:rsidR="00A800FA" w:rsidRDefault="00262121">
      <w:pPr>
        <w:pStyle w:val="Ttulo2"/>
        <w:numPr>
          <w:ilvl w:val="0"/>
          <w:numId w:val="1"/>
        </w:numPr>
      </w:pPr>
      <w:bookmarkStart w:id="19" w:name="_Toc170463943"/>
      <w:r>
        <w:t>CONTROL DE CAMBIOS</w:t>
      </w:r>
      <w:bookmarkEnd w:id="19"/>
    </w:p>
    <w:tbl>
      <w:tblPr>
        <w:tblStyle w:val="a"/>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2044"/>
        <w:gridCol w:w="5103"/>
      </w:tblGrid>
      <w:tr w:rsidR="00A800FA" w14:paraId="4FA1DA74" w14:textId="77777777">
        <w:trPr>
          <w:tblHeader/>
          <w:jc w:val="center"/>
        </w:trPr>
        <w:tc>
          <w:tcPr>
            <w:tcW w:w="1995" w:type="dxa"/>
            <w:vAlign w:val="center"/>
          </w:tcPr>
          <w:p w14:paraId="4ED08E2B" w14:textId="77777777" w:rsidR="00A800FA" w:rsidRDefault="0026212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FECHA DE VIGENCIA VERSIÓN ANTERIOR</w:t>
            </w:r>
          </w:p>
        </w:tc>
        <w:tc>
          <w:tcPr>
            <w:tcW w:w="2044" w:type="dxa"/>
            <w:vAlign w:val="center"/>
          </w:tcPr>
          <w:p w14:paraId="31EAD52C" w14:textId="77777777" w:rsidR="00A800FA" w:rsidRDefault="0026212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VERSIÓN ANTERIOR</w:t>
            </w:r>
          </w:p>
        </w:tc>
        <w:tc>
          <w:tcPr>
            <w:tcW w:w="5103" w:type="dxa"/>
            <w:vAlign w:val="center"/>
          </w:tcPr>
          <w:p w14:paraId="1900D2C0" w14:textId="77777777" w:rsidR="00A800FA" w:rsidRDefault="0026212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MOTIVO DE LA ACTUALIZACIÓN</w:t>
            </w:r>
          </w:p>
        </w:tc>
      </w:tr>
      <w:tr w:rsidR="00A800FA" w14:paraId="6E3683BB" w14:textId="77777777">
        <w:trPr>
          <w:trHeight w:val="454"/>
          <w:jc w:val="center"/>
        </w:trPr>
        <w:tc>
          <w:tcPr>
            <w:tcW w:w="1995" w:type="dxa"/>
            <w:vAlign w:val="center"/>
          </w:tcPr>
          <w:p w14:paraId="1180E8CB" w14:textId="599D5FE9" w:rsidR="00A800FA" w:rsidRDefault="00A4562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19</w:t>
            </w:r>
            <w:r w:rsidR="00262121">
              <w:rPr>
                <w:rFonts w:ascii="Arial Narrow" w:eastAsia="Arial Narrow" w:hAnsi="Arial Narrow" w:cs="Arial Narrow"/>
                <w:sz w:val="20"/>
                <w:szCs w:val="20"/>
              </w:rPr>
              <w:t>/1</w:t>
            </w:r>
            <w:r>
              <w:rPr>
                <w:rFonts w:ascii="Arial Narrow" w:eastAsia="Arial Narrow" w:hAnsi="Arial Narrow" w:cs="Arial Narrow"/>
                <w:sz w:val="20"/>
                <w:szCs w:val="20"/>
              </w:rPr>
              <w:t>2</w:t>
            </w:r>
            <w:r w:rsidR="00262121">
              <w:rPr>
                <w:rFonts w:ascii="Arial Narrow" w:eastAsia="Arial Narrow" w:hAnsi="Arial Narrow" w:cs="Arial Narrow"/>
                <w:sz w:val="20"/>
                <w:szCs w:val="20"/>
              </w:rPr>
              <w:t>/202</w:t>
            </w:r>
            <w:r>
              <w:rPr>
                <w:rFonts w:ascii="Arial Narrow" w:eastAsia="Arial Narrow" w:hAnsi="Arial Narrow" w:cs="Arial Narrow"/>
                <w:sz w:val="20"/>
                <w:szCs w:val="20"/>
              </w:rPr>
              <w:t>3</w:t>
            </w:r>
          </w:p>
        </w:tc>
        <w:tc>
          <w:tcPr>
            <w:tcW w:w="2044" w:type="dxa"/>
            <w:vAlign w:val="center"/>
          </w:tcPr>
          <w:p w14:paraId="196F7D67" w14:textId="05755670" w:rsidR="00A800FA" w:rsidRDefault="00574A03">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1</w:t>
            </w:r>
          </w:p>
        </w:tc>
        <w:tc>
          <w:tcPr>
            <w:tcW w:w="5103" w:type="dxa"/>
            <w:vAlign w:val="center"/>
          </w:tcPr>
          <w:p w14:paraId="652AA119" w14:textId="77777777" w:rsidR="00A800FA" w:rsidRDefault="00262121">
            <w:pP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2F731D44" w14:textId="0181A7F6" w:rsidR="00A800FA" w:rsidRDefault="00262121">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w:t>
            </w:r>
            <w:r w:rsidR="00A4562A">
              <w:rPr>
                <w:rFonts w:ascii="Arial Narrow" w:eastAsia="Arial Narrow" w:hAnsi="Arial Narrow" w:cs="Arial Narrow"/>
                <w:sz w:val="20"/>
                <w:szCs w:val="20"/>
              </w:rPr>
              <w:t xml:space="preserve"> </w:t>
            </w:r>
            <w:r>
              <w:rPr>
                <w:rFonts w:ascii="Arial Narrow" w:eastAsia="Arial Narrow" w:hAnsi="Arial Narrow" w:cs="Arial Narrow"/>
                <w:sz w:val="20"/>
                <w:szCs w:val="20"/>
              </w:rPr>
              <w:t>obedecen a las fechas registradas en el documento antes de la migración del documento al nuevo mapa de procesos.</w:t>
            </w:r>
          </w:p>
        </w:tc>
      </w:tr>
      <w:tr w:rsidR="00574A03" w14:paraId="637B931C" w14:textId="77777777">
        <w:trPr>
          <w:trHeight w:val="454"/>
          <w:jc w:val="center"/>
        </w:trPr>
        <w:tc>
          <w:tcPr>
            <w:tcW w:w="1995" w:type="dxa"/>
            <w:vAlign w:val="center"/>
          </w:tcPr>
          <w:p w14:paraId="32510736" w14:textId="34A02C78" w:rsidR="00574A03" w:rsidRDefault="00A4562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28/06/2024</w:t>
            </w:r>
          </w:p>
        </w:tc>
        <w:tc>
          <w:tcPr>
            <w:tcW w:w="2044" w:type="dxa"/>
            <w:vAlign w:val="center"/>
          </w:tcPr>
          <w:p w14:paraId="698E7E41" w14:textId="30B286AF" w:rsidR="00574A03" w:rsidRDefault="00574A03">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5103" w:type="dxa"/>
            <w:vAlign w:val="center"/>
          </w:tcPr>
          <w:p w14:paraId="1A8E6313" w14:textId="3312B2C8" w:rsidR="00574A03" w:rsidRDefault="00A4562A">
            <w:pPr>
              <w:tabs>
                <w:tab w:val="center" w:pos="4252"/>
                <w:tab w:val="right" w:pos="8504"/>
              </w:tabs>
              <w:spacing w:before="60" w:after="60"/>
              <w:jc w:val="both"/>
              <w:rPr>
                <w:rFonts w:ascii="Arial Narrow" w:eastAsia="Arial Narrow" w:hAnsi="Arial Narrow" w:cs="Arial Narrow"/>
                <w:sz w:val="20"/>
                <w:szCs w:val="20"/>
              </w:rPr>
            </w:pPr>
            <w:r w:rsidRPr="008C317B">
              <w:rPr>
                <w:rFonts w:ascii="Arial Narrow" w:eastAsia="Arial Narrow" w:hAnsi="Arial Narrow" w:cs="Arial Narrow"/>
                <w:sz w:val="20"/>
                <w:szCs w:val="20"/>
              </w:rPr>
              <w:t xml:space="preserve">Se </w:t>
            </w:r>
            <w:r>
              <w:rPr>
                <w:rFonts w:ascii="Arial Narrow" w:eastAsia="Arial Narrow" w:hAnsi="Arial Narrow" w:cs="Arial Narrow"/>
                <w:sz w:val="20"/>
                <w:szCs w:val="20"/>
              </w:rPr>
              <w:t>incluyen las pruebas funcionales y no funcionales al software aplicativo</w:t>
            </w:r>
            <w:r w:rsidRPr="008C317B">
              <w:rPr>
                <w:rFonts w:ascii="Arial Narrow" w:eastAsia="Arial Narrow" w:hAnsi="Arial Narrow" w:cs="Arial Narrow"/>
                <w:sz w:val="20"/>
                <w:szCs w:val="20"/>
              </w:rPr>
              <w:t>,</w:t>
            </w:r>
            <w:r>
              <w:rPr>
                <w:rFonts w:ascii="Arial Narrow" w:eastAsia="Arial Narrow" w:hAnsi="Arial Narrow" w:cs="Arial Narrow"/>
                <w:sz w:val="20"/>
                <w:szCs w:val="20"/>
              </w:rPr>
              <w:t xml:space="preserve"> dando alcance al procedimiento “</w:t>
            </w:r>
            <w:r w:rsidRPr="00A4562A">
              <w:rPr>
                <w:rFonts w:ascii="Arial Narrow" w:eastAsia="Arial Narrow" w:hAnsi="Arial Narrow" w:cs="Arial Narrow"/>
                <w:sz w:val="20"/>
                <w:szCs w:val="20"/>
              </w:rPr>
              <w:t>Pruebas y evaluación de los mecanismos e instrumentos del proceso estadístico</w:t>
            </w:r>
            <w:r>
              <w:rPr>
                <w:rFonts w:ascii="Arial Narrow" w:eastAsia="Arial Narrow" w:hAnsi="Arial Narrow" w:cs="Arial Narrow"/>
                <w:sz w:val="20"/>
                <w:szCs w:val="20"/>
              </w:rPr>
              <w:t>” y se incluyen los GLPI como mecanismo de prueba al software aplicativo,</w:t>
            </w:r>
            <w:r w:rsidRPr="008C317B">
              <w:rPr>
                <w:rFonts w:ascii="Arial Narrow" w:eastAsia="Arial Narrow" w:hAnsi="Arial Narrow" w:cs="Arial Narrow"/>
                <w:sz w:val="20"/>
                <w:szCs w:val="20"/>
              </w:rPr>
              <w:t xml:space="preserve"> dando cierre a la acción correctiva de la no conformidad 1</w:t>
            </w:r>
            <w:r>
              <w:rPr>
                <w:rFonts w:ascii="Arial Narrow" w:eastAsia="Arial Narrow" w:hAnsi="Arial Narrow" w:cs="Arial Narrow"/>
                <w:sz w:val="20"/>
                <w:szCs w:val="20"/>
              </w:rPr>
              <w:t>1</w:t>
            </w:r>
            <w:r w:rsidRPr="008C317B">
              <w:rPr>
                <w:rFonts w:ascii="Arial Narrow" w:eastAsia="Arial Narrow" w:hAnsi="Arial Narrow" w:cs="Arial Narrow"/>
                <w:sz w:val="20"/>
                <w:szCs w:val="20"/>
              </w:rPr>
              <w:t xml:space="preserve"> del plan de mejoramiento suscrito con el DANE, derivado de la evaluación realizada al proceso estadístico implementado en la operación estadística "Áreas Protegidas Integrantes del SINAP, Inscritas en el RUNAP".</w:t>
            </w:r>
          </w:p>
        </w:tc>
      </w:tr>
    </w:tbl>
    <w:p w14:paraId="3C688875" w14:textId="482ECE8F" w:rsidR="00A800FA" w:rsidRDefault="00A800FA">
      <w:pPr>
        <w:rPr>
          <w:rFonts w:ascii="Arial Narrow" w:eastAsia="Arial Narrow" w:hAnsi="Arial Narrow" w:cs="Arial Narrow"/>
          <w:sz w:val="22"/>
          <w:szCs w:val="22"/>
        </w:rPr>
      </w:pPr>
    </w:p>
    <w:p w14:paraId="46B71E8A" w14:textId="77777777" w:rsidR="009874CE" w:rsidRDefault="009874CE">
      <w:pPr>
        <w:rPr>
          <w:rFonts w:ascii="Arial Narrow" w:eastAsia="Arial Narrow" w:hAnsi="Arial Narrow" w:cs="Arial Narrow"/>
          <w:sz w:val="22"/>
          <w:szCs w:val="22"/>
        </w:rPr>
      </w:pPr>
    </w:p>
    <w:tbl>
      <w:tblPr>
        <w:tblStyle w:val="a0"/>
        <w:tblW w:w="8861" w:type="dxa"/>
        <w:tblInd w:w="65" w:type="dxa"/>
        <w:tblLayout w:type="fixed"/>
        <w:tblLook w:val="0400" w:firstRow="0" w:lastRow="0" w:firstColumn="0" w:lastColumn="0" w:noHBand="0" w:noVBand="1"/>
      </w:tblPr>
      <w:tblGrid>
        <w:gridCol w:w="1064"/>
        <w:gridCol w:w="993"/>
        <w:gridCol w:w="6804"/>
      </w:tblGrid>
      <w:tr w:rsidR="000E42AB" w14:paraId="08307A68" w14:textId="77777777">
        <w:trPr>
          <w:trHeight w:val="330"/>
        </w:trPr>
        <w:tc>
          <w:tcPr>
            <w:tcW w:w="8861"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1147BD29" w14:textId="77777777" w:rsidR="000E42AB" w:rsidRDefault="000E42AB">
            <w:pPr>
              <w:spacing w:before="60" w:after="60"/>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 xml:space="preserve">CRÉDITOS </w:t>
            </w:r>
          </w:p>
        </w:tc>
      </w:tr>
      <w:tr w:rsidR="000E42AB" w14:paraId="51B12FA7" w14:textId="77777777" w:rsidTr="001A3A01">
        <w:trPr>
          <w:trHeight w:val="439"/>
        </w:trPr>
        <w:tc>
          <w:tcPr>
            <w:tcW w:w="1064" w:type="dxa"/>
            <w:vMerge w:val="restart"/>
            <w:tcBorders>
              <w:top w:val="single" w:sz="4" w:space="0" w:color="000000"/>
              <w:left w:val="single" w:sz="4" w:space="0" w:color="000000"/>
              <w:right w:val="single" w:sz="4" w:space="0" w:color="000000"/>
            </w:tcBorders>
            <w:shd w:val="clear" w:color="auto" w:fill="EEECE1"/>
            <w:vAlign w:val="center"/>
          </w:tcPr>
          <w:p w14:paraId="46D49736" w14:textId="77777777" w:rsidR="000E42AB" w:rsidRDefault="000E42AB">
            <w:pPr>
              <w:spacing w:before="60" w:after="60"/>
              <w:jc w:val="center"/>
              <w:rPr>
                <w:rFonts w:ascii="Arial Narrow" w:eastAsia="Arial Narrow" w:hAnsi="Arial Narrow" w:cs="Arial Narrow"/>
                <w:sz w:val="22"/>
                <w:szCs w:val="22"/>
              </w:rPr>
            </w:pPr>
            <w:r>
              <w:rPr>
                <w:rFonts w:ascii="Arial Narrow" w:eastAsia="Arial Narrow" w:hAnsi="Arial Narrow" w:cs="Arial Narrow"/>
                <w:sz w:val="22"/>
                <w:szCs w:val="22"/>
              </w:rPr>
              <w:t>Elaboró / Actualizó</w:t>
            </w:r>
          </w:p>
        </w:tc>
        <w:tc>
          <w:tcPr>
            <w:tcW w:w="993" w:type="dxa"/>
            <w:tcBorders>
              <w:top w:val="single" w:sz="4" w:space="0" w:color="000000"/>
              <w:left w:val="nil"/>
              <w:bottom w:val="single" w:sz="4" w:space="0" w:color="000000"/>
              <w:right w:val="single" w:sz="4" w:space="0" w:color="000000"/>
            </w:tcBorders>
            <w:shd w:val="clear" w:color="auto" w:fill="EEECE1"/>
            <w:vAlign w:val="center"/>
          </w:tcPr>
          <w:p w14:paraId="64B9CBA1"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6C5D799" w14:textId="66152E5B"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Jairo González - Marcela Alvear </w:t>
            </w:r>
          </w:p>
          <w:p w14:paraId="14C4A09C" w14:textId="55A0366B"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Alan </w:t>
            </w:r>
            <w:proofErr w:type="spellStart"/>
            <w:r>
              <w:rPr>
                <w:rFonts w:ascii="Arial Narrow" w:eastAsia="Arial Narrow" w:hAnsi="Arial Narrow" w:cs="Arial Narrow"/>
                <w:sz w:val="22"/>
                <w:szCs w:val="22"/>
              </w:rPr>
              <w:t>Aguía</w:t>
            </w:r>
            <w:proofErr w:type="spellEnd"/>
            <w:r>
              <w:rPr>
                <w:rFonts w:ascii="Arial Narrow" w:eastAsia="Arial Narrow" w:hAnsi="Arial Narrow" w:cs="Arial Narrow"/>
                <w:sz w:val="22"/>
                <w:szCs w:val="22"/>
              </w:rPr>
              <w:t xml:space="preserve"> </w:t>
            </w:r>
          </w:p>
          <w:p w14:paraId="2EECE8F1" w14:textId="3F64D483"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Marcela Borda</w:t>
            </w:r>
          </w:p>
        </w:tc>
      </w:tr>
      <w:tr w:rsidR="000E42AB" w14:paraId="3F16323B" w14:textId="77777777" w:rsidTr="001A3A01">
        <w:trPr>
          <w:trHeight w:val="439"/>
        </w:trPr>
        <w:tc>
          <w:tcPr>
            <w:tcW w:w="1064" w:type="dxa"/>
            <w:vMerge/>
            <w:tcBorders>
              <w:left w:val="single" w:sz="4" w:space="0" w:color="000000"/>
              <w:right w:val="single" w:sz="4" w:space="0" w:color="000000"/>
            </w:tcBorders>
            <w:shd w:val="clear" w:color="auto" w:fill="EEECE1"/>
            <w:vAlign w:val="center"/>
          </w:tcPr>
          <w:p w14:paraId="157E0C29" w14:textId="77777777" w:rsidR="000E42AB" w:rsidRDefault="000E42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93" w:type="dxa"/>
            <w:tcBorders>
              <w:top w:val="single" w:sz="4" w:space="0" w:color="000000"/>
              <w:left w:val="nil"/>
              <w:bottom w:val="single" w:sz="4" w:space="0" w:color="000000"/>
              <w:right w:val="single" w:sz="4" w:space="0" w:color="000000"/>
            </w:tcBorders>
            <w:shd w:val="clear" w:color="auto" w:fill="EEECE1"/>
            <w:vAlign w:val="center"/>
          </w:tcPr>
          <w:p w14:paraId="1FA5495A"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2506527"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Contratistas Grupo de Gestión e Integración del SINAP</w:t>
            </w:r>
          </w:p>
          <w:p w14:paraId="6BFCCAE9"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Contratista Grupo de Tecnologías de la Información y Comunicaciones</w:t>
            </w:r>
          </w:p>
          <w:p w14:paraId="31199FDA" w14:textId="24FB3DAD"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Contratista Oficina Asesora de Planeación</w:t>
            </w:r>
          </w:p>
        </w:tc>
      </w:tr>
      <w:tr w:rsidR="000E42AB" w14:paraId="6D4BECAA" w14:textId="77777777" w:rsidTr="001A3A01">
        <w:trPr>
          <w:trHeight w:val="439"/>
        </w:trPr>
        <w:tc>
          <w:tcPr>
            <w:tcW w:w="1064" w:type="dxa"/>
            <w:vMerge/>
            <w:tcBorders>
              <w:left w:val="single" w:sz="4" w:space="0" w:color="000000"/>
              <w:bottom w:val="single" w:sz="4" w:space="0" w:color="000000"/>
              <w:right w:val="single" w:sz="4" w:space="0" w:color="000000"/>
            </w:tcBorders>
            <w:shd w:val="clear" w:color="auto" w:fill="EEECE1"/>
            <w:vAlign w:val="center"/>
          </w:tcPr>
          <w:p w14:paraId="5191D893" w14:textId="77777777" w:rsidR="000E42AB" w:rsidRDefault="000E42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93" w:type="dxa"/>
            <w:tcBorders>
              <w:top w:val="single" w:sz="4" w:space="0" w:color="000000"/>
              <w:left w:val="nil"/>
              <w:bottom w:val="single" w:sz="4" w:space="0" w:color="000000"/>
              <w:right w:val="single" w:sz="4" w:space="0" w:color="000000"/>
            </w:tcBorders>
            <w:shd w:val="clear" w:color="auto" w:fill="EEECE1"/>
            <w:vAlign w:val="center"/>
          </w:tcPr>
          <w:p w14:paraId="632E62C1"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58F80C6" w14:textId="5461AED9"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28/06/2024</w:t>
            </w:r>
          </w:p>
        </w:tc>
      </w:tr>
      <w:tr w:rsidR="000E42AB" w14:paraId="46A3DCCF" w14:textId="77777777" w:rsidTr="00D043E5">
        <w:trPr>
          <w:trHeight w:val="439"/>
        </w:trPr>
        <w:tc>
          <w:tcPr>
            <w:tcW w:w="1064" w:type="dxa"/>
            <w:vMerge w:val="restart"/>
            <w:tcBorders>
              <w:top w:val="single" w:sz="4" w:space="0" w:color="000000"/>
              <w:left w:val="single" w:sz="4" w:space="0" w:color="000000"/>
              <w:right w:val="single" w:sz="4" w:space="0" w:color="000000"/>
            </w:tcBorders>
            <w:shd w:val="clear" w:color="auto" w:fill="EEECE1"/>
            <w:vAlign w:val="center"/>
          </w:tcPr>
          <w:p w14:paraId="14C33391" w14:textId="77777777" w:rsidR="000E42AB" w:rsidRDefault="000E42AB">
            <w:pPr>
              <w:spacing w:before="60" w:after="6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93" w:type="dxa"/>
            <w:tcBorders>
              <w:top w:val="single" w:sz="4" w:space="0" w:color="000000"/>
              <w:left w:val="nil"/>
              <w:bottom w:val="single" w:sz="4" w:space="0" w:color="000000"/>
              <w:right w:val="single" w:sz="4" w:space="0" w:color="000000"/>
            </w:tcBorders>
            <w:shd w:val="clear" w:color="auto" w:fill="EEECE1"/>
            <w:vAlign w:val="center"/>
          </w:tcPr>
          <w:p w14:paraId="1F9DF441"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9B02C65"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Luis Alberto Cruz Colorado</w:t>
            </w:r>
          </w:p>
        </w:tc>
      </w:tr>
      <w:tr w:rsidR="000E42AB" w14:paraId="45B9A733" w14:textId="77777777" w:rsidTr="00D043E5">
        <w:trPr>
          <w:trHeight w:val="439"/>
        </w:trPr>
        <w:tc>
          <w:tcPr>
            <w:tcW w:w="1064" w:type="dxa"/>
            <w:vMerge/>
            <w:tcBorders>
              <w:left w:val="single" w:sz="4" w:space="0" w:color="000000"/>
              <w:right w:val="single" w:sz="4" w:space="0" w:color="000000"/>
            </w:tcBorders>
            <w:shd w:val="clear" w:color="auto" w:fill="EEECE1"/>
            <w:vAlign w:val="center"/>
          </w:tcPr>
          <w:p w14:paraId="175ABAEE" w14:textId="77777777" w:rsidR="000E42AB" w:rsidRDefault="000E42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93" w:type="dxa"/>
            <w:tcBorders>
              <w:top w:val="single" w:sz="4" w:space="0" w:color="000000"/>
              <w:left w:val="nil"/>
              <w:bottom w:val="single" w:sz="4" w:space="0" w:color="000000"/>
              <w:right w:val="single" w:sz="4" w:space="0" w:color="000000"/>
            </w:tcBorders>
            <w:shd w:val="clear" w:color="auto" w:fill="EEECE1"/>
            <w:vAlign w:val="center"/>
          </w:tcPr>
          <w:p w14:paraId="0EC20C1D"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5576B3C"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Coordinador Grupo de Gestión e Integración del SINAP</w:t>
            </w:r>
          </w:p>
        </w:tc>
      </w:tr>
      <w:tr w:rsidR="000E42AB" w14:paraId="5DE390A1" w14:textId="77777777" w:rsidTr="00D043E5">
        <w:trPr>
          <w:trHeight w:val="439"/>
        </w:trPr>
        <w:tc>
          <w:tcPr>
            <w:tcW w:w="1064" w:type="dxa"/>
            <w:vMerge/>
            <w:tcBorders>
              <w:left w:val="single" w:sz="4" w:space="0" w:color="000000"/>
              <w:bottom w:val="single" w:sz="4" w:space="0" w:color="000000"/>
              <w:right w:val="single" w:sz="4" w:space="0" w:color="000000"/>
            </w:tcBorders>
            <w:shd w:val="clear" w:color="auto" w:fill="EEECE1"/>
            <w:vAlign w:val="center"/>
          </w:tcPr>
          <w:p w14:paraId="7E503786" w14:textId="77777777" w:rsidR="000E42AB" w:rsidRDefault="000E42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93" w:type="dxa"/>
            <w:tcBorders>
              <w:top w:val="single" w:sz="4" w:space="0" w:color="000000"/>
              <w:left w:val="nil"/>
              <w:bottom w:val="single" w:sz="4" w:space="0" w:color="000000"/>
              <w:right w:val="single" w:sz="4" w:space="0" w:color="000000"/>
            </w:tcBorders>
            <w:shd w:val="clear" w:color="auto" w:fill="EEECE1"/>
            <w:vAlign w:val="center"/>
          </w:tcPr>
          <w:p w14:paraId="666F1460"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E6D9B17" w14:textId="1529966E"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28/06/2024</w:t>
            </w:r>
          </w:p>
        </w:tc>
      </w:tr>
      <w:tr w:rsidR="000E42AB" w14:paraId="6340817D" w14:textId="77777777" w:rsidTr="006B2915">
        <w:trPr>
          <w:trHeight w:val="459"/>
        </w:trPr>
        <w:tc>
          <w:tcPr>
            <w:tcW w:w="1064" w:type="dxa"/>
            <w:vMerge w:val="restart"/>
            <w:tcBorders>
              <w:top w:val="single" w:sz="4" w:space="0" w:color="000000"/>
              <w:left w:val="single" w:sz="4" w:space="0" w:color="000000"/>
              <w:right w:val="single" w:sz="4" w:space="0" w:color="000000"/>
            </w:tcBorders>
            <w:shd w:val="clear" w:color="auto" w:fill="EEECE1"/>
            <w:vAlign w:val="center"/>
          </w:tcPr>
          <w:p w14:paraId="7E305111" w14:textId="77777777" w:rsidR="000E42AB" w:rsidRDefault="000E42AB">
            <w:pPr>
              <w:spacing w:before="60" w:after="6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93" w:type="dxa"/>
            <w:tcBorders>
              <w:top w:val="single" w:sz="4" w:space="0" w:color="000000"/>
              <w:left w:val="nil"/>
              <w:right w:val="single" w:sz="4" w:space="0" w:color="000000"/>
            </w:tcBorders>
            <w:shd w:val="clear" w:color="auto" w:fill="EEECE1"/>
            <w:vAlign w:val="center"/>
          </w:tcPr>
          <w:p w14:paraId="1EA2FE8D"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6E0C26FC" w14:textId="4C8A74DB"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Andrés León</w:t>
            </w:r>
          </w:p>
        </w:tc>
      </w:tr>
      <w:tr w:rsidR="000E42AB" w14:paraId="22F19DDC" w14:textId="77777777" w:rsidTr="006B2915">
        <w:trPr>
          <w:trHeight w:val="439"/>
        </w:trPr>
        <w:tc>
          <w:tcPr>
            <w:tcW w:w="1064" w:type="dxa"/>
            <w:vMerge/>
            <w:tcBorders>
              <w:left w:val="single" w:sz="4" w:space="0" w:color="000000"/>
              <w:right w:val="single" w:sz="4" w:space="0" w:color="000000"/>
            </w:tcBorders>
            <w:shd w:val="clear" w:color="auto" w:fill="EEECE1"/>
            <w:vAlign w:val="center"/>
          </w:tcPr>
          <w:p w14:paraId="3CB480A3" w14:textId="77777777" w:rsidR="000E42AB" w:rsidRDefault="000E42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93" w:type="dxa"/>
            <w:tcBorders>
              <w:top w:val="single" w:sz="4" w:space="0" w:color="000000"/>
              <w:left w:val="nil"/>
              <w:bottom w:val="single" w:sz="4" w:space="0" w:color="000000"/>
              <w:right w:val="single" w:sz="4" w:space="0" w:color="000000"/>
            </w:tcBorders>
            <w:shd w:val="clear" w:color="auto" w:fill="EEECE1"/>
            <w:vAlign w:val="center"/>
          </w:tcPr>
          <w:p w14:paraId="73B7BA17"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A6AEC21"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Jefe Oficina Asesora de Planeación</w:t>
            </w:r>
          </w:p>
        </w:tc>
      </w:tr>
      <w:tr w:rsidR="000E42AB" w14:paraId="3661D543" w14:textId="77777777" w:rsidTr="006B2915">
        <w:trPr>
          <w:trHeight w:val="439"/>
        </w:trPr>
        <w:tc>
          <w:tcPr>
            <w:tcW w:w="1064" w:type="dxa"/>
            <w:vMerge/>
            <w:tcBorders>
              <w:left w:val="single" w:sz="4" w:space="0" w:color="000000"/>
              <w:bottom w:val="single" w:sz="4" w:space="0" w:color="000000"/>
              <w:right w:val="single" w:sz="4" w:space="0" w:color="000000"/>
            </w:tcBorders>
            <w:shd w:val="clear" w:color="auto" w:fill="EEECE1"/>
            <w:vAlign w:val="center"/>
          </w:tcPr>
          <w:p w14:paraId="2A41BBAB" w14:textId="77777777" w:rsidR="000E42AB" w:rsidRDefault="000E42A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93" w:type="dxa"/>
            <w:tcBorders>
              <w:top w:val="single" w:sz="4" w:space="0" w:color="000000"/>
              <w:left w:val="nil"/>
              <w:bottom w:val="single" w:sz="4" w:space="0" w:color="000000"/>
              <w:right w:val="single" w:sz="4" w:space="0" w:color="000000"/>
            </w:tcBorders>
            <w:shd w:val="clear" w:color="auto" w:fill="EEECE1"/>
            <w:vAlign w:val="center"/>
          </w:tcPr>
          <w:p w14:paraId="36C9522F" w14:textId="77777777"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4629E5A" w14:textId="17050BE1" w:rsidR="000E42AB" w:rsidRDefault="000E42AB">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28/06/2024</w:t>
            </w:r>
          </w:p>
        </w:tc>
      </w:tr>
    </w:tbl>
    <w:p w14:paraId="623F3AC3" w14:textId="77777777" w:rsidR="00A800FA" w:rsidRDefault="00A800FA">
      <w:pPr>
        <w:rPr>
          <w:rFonts w:ascii="Arial Narrow" w:eastAsia="Arial Narrow" w:hAnsi="Arial Narrow" w:cs="Arial Narrow"/>
          <w:sz w:val="10"/>
          <w:szCs w:val="10"/>
        </w:rPr>
      </w:pPr>
    </w:p>
    <w:sectPr w:rsidR="00A800FA">
      <w:headerReference w:type="default" r:id="rId9"/>
      <w:footerReference w:type="default" r:id="rId10"/>
      <w:headerReference w:type="first" r:id="rId11"/>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81E6A" w14:textId="77777777" w:rsidR="00FB5B99" w:rsidRDefault="00FB5B99">
      <w:r>
        <w:separator/>
      </w:r>
    </w:p>
  </w:endnote>
  <w:endnote w:type="continuationSeparator" w:id="0">
    <w:p w14:paraId="71FA12B9" w14:textId="77777777" w:rsidR="00FB5B99" w:rsidRDefault="00FB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2DE7" w14:textId="77777777" w:rsidR="00A800FA" w:rsidRDefault="00262121">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84359C">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CD492" w14:textId="77777777" w:rsidR="00FB5B99" w:rsidRDefault="00FB5B99">
      <w:r>
        <w:separator/>
      </w:r>
    </w:p>
  </w:footnote>
  <w:footnote w:type="continuationSeparator" w:id="0">
    <w:p w14:paraId="675764EF" w14:textId="77777777" w:rsidR="00FB5B99" w:rsidRDefault="00FB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6ABD" w14:textId="6789DAC2" w:rsidR="00A800FA" w:rsidRDefault="00A800FA">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2"/>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A800FA" w14:paraId="142914DD" w14:textId="77777777">
      <w:trPr>
        <w:cantSplit/>
        <w:trHeight w:val="567"/>
        <w:tblHeader/>
      </w:trPr>
      <w:tc>
        <w:tcPr>
          <w:tcW w:w="1418" w:type="dxa"/>
          <w:vMerge w:val="restart"/>
        </w:tcPr>
        <w:p w14:paraId="7569C619" w14:textId="77777777" w:rsidR="00A800FA" w:rsidRDefault="00A800F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75E1AD6E" w14:textId="77777777" w:rsidR="00A800FA" w:rsidRDefault="00262121">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488482EF" wp14:editId="1E9FF5D3">
                <wp:simplePos x="0" y="0"/>
                <wp:positionH relativeFrom="column">
                  <wp:posOffset>113031</wp:posOffset>
                </wp:positionH>
                <wp:positionV relativeFrom="paragraph">
                  <wp:posOffset>22860</wp:posOffset>
                </wp:positionV>
                <wp:extent cx="600075" cy="762635"/>
                <wp:effectExtent l="0" t="0" r="0" b="0"/>
                <wp:wrapNone/>
                <wp:docPr id="4"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6DC75B01" w14:textId="77777777" w:rsidR="00A800FA" w:rsidRDefault="00262121">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GUÍA </w:t>
          </w:r>
        </w:p>
        <w:p w14:paraId="13FB33EC" w14:textId="77777777" w:rsidR="00A800FA" w:rsidRDefault="00A800F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7039045" w14:textId="77777777" w:rsidR="00A800FA" w:rsidRDefault="00262121">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APLICACIÓN DE PRUEBAS – OPERACIÓN ESTADÍSTICA</w:t>
          </w:r>
        </w:p>
      </w:tc>
      <w:tc>
        <w:tcPr>
          <w:tcW w:w="2252" w:type="dxa"/>
          <w:tcBorders>
            <w:bottom w:val="single" w:sz="4" w:space="0" w:color="000000"/>
          </w:tcBorders>
          <w:vAlign w:val="center"/>
        </w:tcPr>
        <w:p w14:paraId="4EC26EFF" w14:textId="77777777" w:rsidR="00A800FA" w:rsidRDefault="00262121">
          <w:pPr>
            <w:rPr>
              <w:rFonts w:ascii="Arial Narrow" w:eastAsia="Arial Narrow" w:hAnsi="Arial Narrow" w:cs="Arial Narrow"/>
              <w:sz w:val="22"/>
              <w:szCs w:val="22"/>
              <w:highlight w:val="white"/>
            </w:rPr>
          </w:pPr>
          <w:r>
            <w:rPr>
              <w:rFonts w:ascii="Arial Narrow" w:eastAsia="Arial Narrow" w:hAnsi="Arial Narrow" w:cs="Arial Narrow"/>
              <w:sz w:val="22"/>
              <w:szCs w:val="22"/>
            </w:rPr>
            <w:t xml:space="preserve">Código: </w:t>
          </w:r>
          <w:r>
            <w:rPr>
              <w:rFonts w:ascii="Arial Narrow" w:eastAsia="Arial Narrow" w:hAnsi="Arial Narrow" w:cs="Arial Narrow"/>
              <w:sz w:val="22"/>
              <w:szCs w:val="22"/>
              <w:highlight w:val="white"/>
            </w:rPr>
            <w:t>E1-GU-03</w:t>
          </w:r>
        </w:p>
      </w:tc>
    </w:tr>
    <w:tr w:rsidR="00A800FA" w14:paraId="0C4F3526" w14:textId="77777777">
      <w:trPr>
        <w:cantSplit/>
        <w:trHeight w:val="567"/>
        <w:tblHeader/>
      </w:trPr>
      <w:tc>
        <w:tcPr>
          <w:tcW w:w="1418" w:type="dxa"/>
          <w:vMerge/>
        </w:tcPr>
        <w:p w14:paraId="07122F2A"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5686" w:type="dxa"/>
          <w:vMerge/>
          <w:vAlign w:val="center"/>
        </w:tcPr>
        <w:p w14:paraId="5FA81FAB"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2252" w:type="dxa"/>
          <w:tcBorders>
            <w:bottom w:val="single" w:sz="4" w:space="0" w:color="000000"/>
          </w:tcBorders>
          <w:vAlign w:val="center"/>
        </w:tcPr>
        <w:p w14:paraId="4FD3D2EA" w14:textId="1C8B6375" w:rsidR="00A800FA" w:rsidRDefault="00262121">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Versión: </w:t>
          </w:r>
          <w:r w:rsidR="00A4562A">
            <w:rPr>
              <w:rFonts w:ascii="Arial Narrow" w:eastAsia="Arial Narrow" w:hAnsi="Arial Narrow" w:cs="Arial Narrow"/>
              <w:sz w:val="22"/>
              <w:szCs w:val="22"/>
            </w:rPr>
            <w:t>2</w:t>
          </w:r>
        </w:p>
      </w:tc>
    </w:tr>
    <w:tr w:rsidR="00A800FA" w14:paraId="05652056" w14:textId="77777777">
      <w:trPr>
        <w:cantSplit/>
        <w:trHeight w:val="567"/>
        <w:tblHeader/>
      </w:trPr>
      <w:tc>
        <w:tcPr>
          <w:tcW w:w="1418" w:type="dxa"/>
          <w:vMerge/>
        </w:tcPr>
        <w:p w14:paraId="55B6B9FC"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5686" w:type="dxa"/>
          <w:vMerge/>
          <w:vAlign w:val="center"/>
        </w:tcPr>
        <w:p w14:paraId="5E09E7D0"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252" w:type="dxa"/>
          <w:vAlign w:val="center"/>
        </w:tcPr>
        <w:p w14:paraId="3D0F0CA6" w14:textId="44B028C3" w:rsidR="00A800FA" w:rsidRDefault="00262121">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Vigente desde:</w:t>
          </w:r>
          <w:r w:rsidR="0084359C">
            <w:t xml:space="preserve"> </w:t>
          </w:r>
          <w:r w:rsidR="00A4562A">
            <w:rPr>
              <w:rFonts w:ascii="Arial Narrow" w:eastAsia="Arial Narrow" w:hAnsi="Arial Narrow" w:cs="Arial Narrow"/>
              <w:sz w:val="20"/>
              <w:szCs w:val="20"/>
            </w:rPr>
            <w:t>28</w:t>
          </w:r>
          <w:r w:rsidR="0084359C" w:rsidRPr="0084359C">
            <w:rPr>
              <w:rFonts w:ascii="Arial Narrow" w:eastAsia="Arial Narrow" w:hAnsi="Arial Narrow" w:cs="Arial Narrow"/>
              <w:sz w:val="20"/>
              <w:szCs w:val="20"/>
            </w:rPr>
            <w:t>/</w:t>
          </w:r>
          <w:r w:rsidR="00A4562A">
            <w:rPr>
              <w:rFonts w:ascii="Arial Narrow" w:eastAsia="Arial Narrow" w:hAnsi="Arial Narrow" w:cs="Arial Narrow"/>
              <w:sz w:val="20"/>
              <w:szCs w:val="20"/>
            </w:rPr>
            <w:t>06</w:t>
          </w:r>
          <w:r w:rsidR="0084359C" w:rsidRPr="0084359C">
            <w:rPr>
              <w:rFonts w:ascii="Arial Narrow" w:eastAsia="Arial Narrow" w:hAnsi="Arial Narrow" w:cs="Arial Narrow"/>
              <w:sz w:val="20"/>
              <w:szCs w:val="20"/>
            </w:rPr>
            <w:t>/202</w:t>
          </w:r>
          <w:r w:rsidR="00A4562A">
            <w:rPr>
              <w:rFonts w:ascii="Arial Narrow" w:eastAsia="Arial Narrow" w:hAnsi="Arial Narrow" w:cs="Arial Narrow"/>
              <w:sz w:val="20"/>
              <w:szCs w:val="20"/>
            </w:rPr>
            <w:t>4</w:t>
          </w:r>
        </w:p>
      </w:tc>
    </w:tr>
  </w:tbl>
  <w:p w14:paraId="13964987" w14:textId="77777777" w:rsidR="00A800FA" w:rsidRDefault="00A800F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E2C8A"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sz w:val="10"/>
        <w:szCs w:val="10"/>
      </w:rPr>
    </w:pPr>
  </w:p>
  <w:tbl>
    <w:tblPr>
      <w:tblStyle w:val="a1"/>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595"/>
      <w:gridCol w:w="2343"/>
    </w:tblGrid>
    <w:tr w:rsidR="00A800FA" w14:paraId="3B19A9D2" w14:textId="77777777">
      <w:trPr>
        <w:cantSplit/>
        <w:trHeight w:val="567"/>
        <w:tblHeader/>
      </w:trPr>
      <w:tc>
        <w:tcPr>
          <w:tcW w:w="1418" w:type="dxa"/>
          <w:vMerge w:val="restart"/>
        </w:tcPr>
        <w:p w14:paraId="34EF56DE" w14:textId="77777777" w:rsidR="00A800FA" w:rsidRDefault="00A800F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5CE446FC" w14:textId="77777777" w:rsidR="00A800FA" w:rsidRDefault="00262121">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79A661D0" wp14:editId="7F03514F">
                <wp:simplePos x="0" y="0"/>
                <wp:positionH relativeFrom="column">
                  <wp:posOffset>113031</wp:posOffset>
                </wp:positionH>
                <wp:positionV relativeFrom="paragraph">
                  <wp:posOffset>22860</wp:posOffset>
                </wp:positionV>
                <wp:extent cx="600075" cy="762635"/>
                <wp:effectExtent l="0" t="0" r="0" b="0"/>
                <wp:wrapNone/>
                <wp:docPr id="3"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595" w:type="dxa"/>
          <w:vMerge w:val="restart"/>
          <w:vAlign w:val="center"/>
        </w:tcPr>
        <w:p w14:paraId="3C8409B3" w14:textId="77777777" w:rsidR="00A800FA" w:rsidRDefault="00262121">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GUÍA </w:t>
          </w:r>
        </w:p>
        <w:p w14:paraId="3074F996" w14:textId="77777777" w:rsidR="00A800FA" w:rsidRDefault="00A800F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297B601" w14:textId="77777777" w:rsidR="00A800FA" w:rsidRDefault="00262121">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APLICACIÓN DE PRUEBAS – OPERACIÓN ESTADÍSTICA</w:t>
          </w:r>
        </w:p>
      </w:tc>
      <w:tc>
        <w:tcPr>
          <w:tcW w:w="2343" w:type="dxa"/>
          <w:tcBorders>
            <w:bottom w:val="single" w:sz="4" w:space="0" w:color="000000"/>
          </w:tcBorders>
          <w:vAlign w:val="center"/>
        </w:tcPr>
        <w:p w14:paraId="612DF4EA" w14:textId="77777777" w:rsidR="00A800FA" w:rsidRDefault="00262121">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Código: </w:t>
          </w:r>
          <w:r>
            <w:rPr>
              <w:rFonts w:ascii="Arial Narrow" w:eastAsia="Arial Narrow" w:hAnsi="Arial Narrow" w:cs="Arial Narrow"/>
              <w:color w:val="000000"/>
              <w:sz w:val="22"/>
              <w:szCs w:val="22"/>
              <w:highlight w:val="white"/>
            </w:rPr>
            <w:t>DE_GU_03</w:t>
          </w:r>
        </w:p>
      </w:tc>
    </w:tr>
    <w:tr w:rsidR="00A800FA" w14:paraId="1A7A19B3" w14:textId="77777777">
      <w:trPr>
        <w:cantSplit/>
        <w:trHeight w:val="567"/>
        <w:tblHeader/>
      </w:trPr>
      <w:tc>
        <w:tcPr>
          <w:tcW w:w="1418" w:type="dxa"/>
          <w:vMerge/>
        </w:tcPr>
        <w:p w14:paraId="6294BDF2"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5595" w:type="dxa"/>
          <w:vMerge/>
          <w:vAlign w:val="center"/>
        </w:tcPr>
        <w:p w14:paraId="7F47D2E3"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343" w:type="dxa"/>
          <w:tcBorders>
            <w:bottom w:val="single" w:sz="4" w:space="0" w:color="000000"/>
          </w:tcBorders>
          <w:vAlign w:val="center"/>
        </w:tcPr>
        <w:p w14:paraId="017256D7" w14:textId="77777777" w:rsidR="00A800FA" w:rsidRDefault="00262121">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Versión: 2</w:t>
          </w:r>
        </w:p>
      </w:tc>
    </w:tr>
    <w:tr w:rsidR="00A800FA" w14:paraId="7BF2C844" w14:textId="77777777">
      <w:trPr>
        <w:cantSplit/>
        <w:trHeight w:val="567"/>
        <w:tblHeader/>
      </w:trPr>
      <w:tc>
        <w:tcPr>
          <w:tcW w:w="1418" w:type="dxa"/>
          <w:vMerge/>
        </w:tcPr>
        <w:p w14:paraId="5938A638"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5595" w:type="dxa"/>
          <w:vMerge/>
          <w:vAlign w:val="center"/>
        </w:tcPr>
        <w:p w14:paraId="6D4D8E8A" w14:textId="77777777" w:rsidR="00A800FA" w:rsidRDefault="00A800FA">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tc>
      <w:tc>
        <w:tcPr>
          <w:tcW w:w="2343" w:type="dxa"/>
          <w:vAlign w:val="center"/>
        </w:tcPr>
        <w:p w14:paraId="536244B5" w14:textId="77777777" w:rsidR="00A800FA" w:rsidRDefault="00262121">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Vigente desde: 18/11/2021</w:t>
          </w:r>
        </w:p>
      </w:tc>
    </w:tr>
  </w:tbl>
  <w:p w14:paraId="2BF9C3DA" w14:textId="77777777" w:rsidR="00A800FA" w:rsidRDefault="00A800F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A3BE0"/>
    <w:multiLevelType w:val="multilevel"/>
    <w:tmpl w:val="95D6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21F2E"/>
    <w:multiLevelType w:val="hybridMultilevel"/>
    <w:tmpl w:val="C818DC9C"/>
    <w:lvl w:ilvl="0" w:tplc="240A0001">
      <w:start w:val="1"/>
      <w:numFmt w:val="bullet"/>
      <w:lvlText w:val=""/>
      <w:lvlJc w:val="left"/>
      <w:pPr>
        <w:ind w:left="1434" w:hanging="360"/>
      </w:pPr>
      <w:rPr>
        <w:rFonts w:ascii="Symbol" w:hAnsi="Symbol"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2" w15:restartNumberingAfterBreak="0">
    <w:nsid w:val="18CE52F3"/>
    <w:multiLevelType w:val="multilevel"/>
    <w:tmpl w:val="E5D23A7E"/>
    <w:lvl w:ilvl="0">
      <w:start w:val="1"/>
      <w:numFmt w:val="lowerLetter"/>
      <w:lvlText w:val="%1)"/>
      <w:lvlJc w:val="left"/>
      <w:pPr>
        <w:ind w:left="1060" w:hanging="360"/>
      </w:p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 w15:restartNumberingAfterBreak="0">
    <w:nsid w:val="2AEB2758"/>
    <w:multiLevelType w:val="hybridMultilevel"/>
    <w:tmpl w:val="19C6F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5E495B"/>
    <w:multiLevelType w:val="multilevel"/>
    <w:tmpl w:val="E536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836C14"/>
    <w:multiLevelType w:val="hybridMultilevel"/>
    <w:tmpl w:val="F6DE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7589A"/>
    <w:multiLevelType w:val="multilevel"/>
    <w:tmpl w:val="A5A06DDA"/>
    <w:lvl w:ilvl="0">
      <w:start w:val="2"/>
      <w:numFmt w:val="decimal"/>
      <w:pStyle w:val="Titulo"/>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E8D6997"/>
    <w:multiLevelType w:val="multilevel"/>
    <w:tmpl w:val="33EA09D0"/>
    <w:lvl w:ilvl="0">
      <w:start w:val="1"/>
      <w:numFmt w:val="bullet"/>
      <w:lvlText w:val=""/>
      <w:lvlJc w:val="left"/>
      <w:pPr>
        <w:tabs>
          <w:tab w:val="num" w:pos="1089"/>
        </w:tabs>
        <w:ind w:left="1089" w:hanging="360"/>
      </w:pPr>
      <w:rPr>
        <w:rFonts w:ascii="Symbol" w:hAnsi="Symbol" w:hint="default"/>
        <w:sz w:val="20"/>
      </w:rPr>
    </w:lvl>
    <w:lvl w:ilvl="1" w:tentative="1">
      <w:start w:val="1"/>
      <w:numFmt w:val="bullet"/>
      <w:lvlText w:val=""/>
      <w:lvlJc w:val="left"/>
      <w:pPr>
        <w:tabs>
          <w:tab w:val="num" w:pos="1809"/>
        </w:tabs>
        <w:ind w:left="1809" w:hanging="360"/>
      </w:pPr>
      <w:rPr>
        <w:rFonts w:ascii="Symbol" w:hAnsi="Symbol" w:hint="default"/>
        <w:sz w:val="20"/>
      </w:rPr>
    </w:lvl>
    <w:lvl w:ilvl="2" w:tentative="1">
      <w:start w:val="1"/>
      <w:numFmt w:val="bullet"/>
      <w:lvlText w:val=""/>
      <w:lvlJc w:val="left"/>
      <w:pPr>
        <w:tabs>
          <w:tab w:val="num" w:pos="2529"/>
        </w:tabs>
        <w:ind w:left="2529" w:hanging="360"/>
      </w:pPr>
      <w:rPr>
        <w:rFonts w:ascii="Symbol" w:hAnsi="Symbol" w:hint="default"/>
        <w:sz w:val="20"/>
      </w:rPr>
    </w:lvl>
    <w:lvl w:ilvl="3" w:tentative="1">
      <w:start w:val="1"/>
      <w:numFmt w:val="bullet"/>
      <w:lvlText w:val=""/>
      <w:lvlJc w:val="left"/>
      <w:pPr>
        <w:tabs>
          <w:tab w:val="num" w:pos="3249"/>
        </w:tabs>
        <w:ind w:left="3249" w:hanging="360"/>
      </w:pPr>
      <w:rPr>
        <w:rFonts w:ascii="Symbol" w:hAnsi="Symbol" w:hint="default"/>
        <w:sz w:val="20"/>
      </w:rPr>
    </w:lvl>
    <w:lvl w:ilvl="4" w:tentative="1">
      <w:start w:val="1"/>
      <w:numFmt w:val="bullet"/>
      <w:lvlText w:val=""/>
      <w:lvlJc w:val="left"/>
      <w:pPr>
        <w:tabs>
          <w:tab w:val="num" w:pos="3969"/>
        </w:tabs>
        <w:ind w:left="3969" w:hanging="360"/>
      </w:pPr>
      <w:rPr>
        <w:rFonts w:ascii="Symbol" w:hAnsi="Symbol" w:hint="default"/>
        <w:sz w:val="20"/>
      </w:rPr>
    </w:lvl>
    <w:lvl w:ilvl="5" w:tentative="1">
      <w:start w:val="1"/>
      <w:numFmt w:val="bullet"/>
      <w:lvlText w:val=""/>
      <w:lvlJc w:val="left"/>
      <w:pPr>
        <w:tabs>
          <w:tab w:val="num" w:pos="4689"/>
        </w:tabs>
        <w:ind w:left="4689" w:hanging="360"/>
      </w:pPr>
      <w:rPr>
        <w:rFonts w:ascii="Symbol" w:hAnsi="Symbol" w:hint="default"/>
        <w:sz w:val="20"/>
      </w:rPr>
    </w:lvl>
    <w:lvl w:ilvl="6" w:tentative="1">
      <w:start w:val="1"/>
      <w:numFmt w:val="bullet"/>
      <w:lvlText w:val=""/>
      <w:lvlJc w:val="left"/>
      <w:pPr>
        <w:tabs>
          <w:tab w:val="num" w:pos="5409"/>
        </w:tabs>
        <w:ind w:left="5409" w:hanging="360"/>
      </w:pPr>
      <w:rPr>
        <w:rFonts w:ascii="Symbol" w:hAnsi="Symbol" w:hint="default"/>
        <w:sz w:val="20"/>
      </w:rPr>
    </w:lvl>
    <w:lvl w:ilvl="7" w:tentative="1">
      <w:start w:val="1"/>
      <w:numFmt w:val="bullet"/>
      <w:lvlText w:val=""/>
      <w:lvlJc w:val="left"/>
      <w:pPr>
        <w:tabs>
          <w:tab w:val="num" w:pos="6129"/>
        </w:tabs>
        <w:ind w:left="6129" w:hanging="360"/>
      </w:pPr>
      <w:rPr>
        <w:rFonts w:ascii="Symbol" w:hAnsi="Symbol" w:hint="default"/>
        <w:sz w:val="20"/>
      </w:rPr>
    </w:lvl>
    <w:lvl w:ilvl="8" w:tentative="1">
      <w:start w:val="1"/>
      <w:numFmt w:val="bullet"/>
      <w:lvlText w:val=""/>
      <w:lvlJc w:val="left"/>
      <w:pPr>
        <w:tabs>
          <w:tab w:val="num" w:pos="6849"/>
        </w:tabs>
        <w:ind w:left="6849" w:hanging="360"/>
      </w:pPr>
      <w:rPr>
        <w:rFonts w:ascii="Symbol" w:hAnsi="Symbol" w:hint="default"/>
        <w:sz w:val="20"/>
      </w:rPr>
    </w:lvl>
  </w:abstractNum>
  <w:abstractNum w:abstractNumId="8" w15:restartNumberingAfterBreak="0">
    <w:nsid w:val="43BF2D70"/>
    <w:multiLevelType w:val="multilevel"/>
    <w:tmpl w:val="A7A60F40"/>
    <w:lvl w:ilvl="0">
      <w:start w:val="1"/>
      <w:numFmt w:val="decimal"/>
      <w:lvlText w:val="%1."/>
      <w:lvlJc w:val="left"/>
      <w:pPr>
        <w:ind w:left="360" w:hanging="360"/>
      </w:pPr>
      <w:rPr>
        <w:b/>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7A6D01"/>
    <w:multiLevelType w:val="hybridMultilevel"/>
    <w:tmpl w:val="8F3A22FE"/>
    <w:lvl w:ilvl="0" w:tplc="6F8A81D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C06457B"/>
    <w:multiLevelType w:val="multilevel"/>
    <w:tmpl w:val="8D6AC0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C554D7"/>
    <w:multiLevelType w:val="multilevel"/>
    <w:tmpl w:val="0F9C14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BE2F3B"/>
    <w:multiLevelType w:val="hybridMultilevel"/>
    <w:tmpl w:val="AC84C2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F6518E"/>
    <w:multiLevelType w:val="multilevel"/>
    <w:tmpl w:val="1CE24FF8"/>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2D520C7"/>
    <w:multiLevelType w:val="multilevel"/>
    <w:tmpl w:val="5AAAA740"/>
    <w:lvl w:ilvl="0">
      <w:start w:val="1"/>
      <w:numFmt w:val="bullet"/>
      <w:pStyle w:val="Ttulo3"/>
      <w:lvlText w:val="•"/>
      <w:lvlJc w:val="left"/>
      <w:pPr>
        <w:ind w:left="1060" w:hanging="360"/>
      </w:pPr>
      <w:rPr>
        <w:rFonts w:ascii="Arial Narrow" w:eastAsia="Arial Narrow" w:hAnsi="Arial Narrow" w:cs="Arial Narrow"/>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pStyle w:val="Ttulo4"/>
      <w:lvlText w:val="●"/>
      <w:lvlJc w:val="left"/>
      <w:pPr>
        <w:ind w:left="3220" w:hanging="360"/>
      </w:pPr>
      <w:rPr>
        <w:rFonts w:ascii="Noto Sans Symbols" w:eastAsia="Noto Sans Symbols" w:hAnsi="Noto Sans Symbols" w:cs="Noto Sans Symbols"/>
      </w:rPr>
    </w:lvl>
    <w:lvl w:ilvl="4">
      <w:start w:val="1"/>
      <w:numFmt w:val="bullet"/>
      <w:pStyle w:val="Ttulo5"/>
      <w:lvlText w:val="o"/>
      <w:lvlJc w:val="left"/>
      <w:pPr>
        <w:ind w:left="3940" w:hanging="360"/>
      </w:pPr>
      <w:rPr>
        <w:rFonts w:ascii="Courier New" w:eastAsia="Courier New" w:hAnsi="Courier New" w:cs="Courier New"/>
      </w:rPr>
    </w:lvl>
    <w:lvl w:ilvl="5">
      <w:start w:val="1"/>
      <w:numFmt w:val="bullet"/>
      <w:pStyle w:val="Ttulo6"/>
      <w:lvlText w:val="▪"/>
      <w:lvlJc w:val="left"/>
      <w:pPr>
        <w:ind w:left="4660" w:hanging="360"/>
      </w:pPr>
      <w:rPr>
        <w:rFonts w:ascii="Noto Sans Symbols" w:eastAsia="Noto Sans Symbols" w:hAnsi="Noto Sans Symbols" w:cs="Noto Sans Symbols"/>
      </w:rPr>
    </w:lvl>
    <w:lvl w:ilvl="6">
      <w:start w:val="1"/>
      <w:numFmt w:val="bullet"/>
      <w:pStyle w:val="Ttulo7"/>
      <w:lvlText w:val="●"/>
      <w:lvlJc w:val="left"/>
      <w:pPr>
        <w:ind w:left="5380" w:hanging="360"/>
      </w:pPr>
      <w:rPr>
        <w:rFonts w:ascii="Noto Sans Symbols" w:eastAsia="Noto Sans Symbols" w:hAnsi="Noto Sans Symbols" w:cs="Noto Sans Symbols"/>
      </w:rPr>
    </w:lvl>
    <w:lvl w:ilvl="7">
      <w:start w:val="1"/>
      <w:numFmt w:val="bullet"/>
      <w:pStyle w:val="Ttulo8"/>
      <w:lvlText w:val="o"/>
      <w:lvlJc w:val="left"/>
      <w:pPr>
        <w:ind w:left="6100" w:hanging="360"/>
      </w:pPr>
      <w:rPr>
        <w:rFonts w:ascii="Courier New" w:eastAsia="Courier New" w:hAnsi="Courier New" w:cs="Courier New"/>
      </w:rPr>
    </w:lvl>
    <w:lvl w:ilvl="8">
      <w:start w:val="1"/>
      <w:numFmt w:val="bullet"/>
      <w:pStyle w:val="Ttulo9"/>
      <w:lvlText w:val="▪"/>
      <w:lvlJc w:val="left"/>
      <w:pPr>
        <w:ind w:left="6820" w:hanging="360"/>
      </w:pPr>
      <w:rPr>
        <w:rFonts w:ascii="Noto Sans Symbols" w:eastAsia="Noto Sans Symbols" w:hAnsi="Noto Sans Symbols" w:cs="Noto Sans Symbols"/>
      </w:rPr>
    </w:lvl>
  </w:abstractNum>
  <w:num w:numId="1" w16cid:durableId="1922064545">
    <w:abstractNumId w:val="8"/>
  </w:num>
  <w:num w:numId="2" w16cid:durableId="248197299">
    <w:abstractNumId w:val="6"/>
  </w:num>
  <w:num w:numId="3" w16cid:durableId="291593981">
    <w:abstractNumId w:val="14"/>
  </w:num>
  <w:num w:numId="4" w16cid:durableId="571159930">
    <w:abstractNumId w:val="13"/>
  </w:num>
  <w:num w:numId="5" w16cid:durableId="2011520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1270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2632505">
    <w:abstractNumId w:val="5"/>
  </w:num>
  <w:num w:numId="8" w16cid:durableId="1884630841">
    <w:abstractNumId w:val="3"/>
  </w:num>
  <w:num w:numId="9" w16cid:durableId="1733037580">
    <w:abstractNumId w:val="12"/>
  </w:num>
  <w:num w:numId="10" w16cid:durableId="1687904515">
    <w:abstractNumId w:val="7"/>
  </w:num>
  <w:num w:numId="11" w16cid:durableId="1968004685">
    <w:abstractNumId w:val="10"/>
  </w:num>
  <w:num w:numId="12" w16cid:durableId="793524029">
    <w:abstractNumId w:val="11"/>
  </w:num>
  <w:num w:numId="13" w16cid:durableId="1879277463">
    <w:abstractNumId w:val="4"/>
  </w:num>
  <w:num w:numId="14" w16cid:durableId="310989184">
    <w:abstractNumId w:val="0"/>
  </w:num>
  <w:num w:numId="15" w16cid:durableId="898517157">
    <w:abstractNumId w:val="2"/>
  </w:num>
  <w:num w:numId="16" w16cid:durableId="171073448">
    <w:abstractNumId w:val="9"/>
  </w:num>
  <w:num w:numId="17" w16cid:durableId="43806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FA"/>
    <w:rsid w:val="000D17B3"/>
    <w:rsid w:val="000E42AB"/>
    <w:rsid w:val="000E71AF"/>
    <w:rsid w:val="001A1E3B"/>
    <w:rsid w:val="001B155B"/>
    <w:rsid w:val="001D2BF0"/>
    <w:rsid w:val="00262121"/>
    <w:rsid w:val="003A6AFD"/>
    <w:rsid w:val="003D53E7"/>
    <w:rsid w:val="00517ED4"/>
    <w:rsid w:val="00533E68"/>
    <w:rsid w:val="00574A03"/>
    <w:rsid w:val="005D5486"/>
    <w:rsid w:val="00605A6E"/>
    <w:rsid w:val="00616583"/>
    <w:rsid w:val="006613EF"/>
    <w:rsid w:val="006C6FBB"/>
    <w:rsid w:val="006D5F98"/>
    <w:rsid w:val="00710212"/>
    <w:rsid w:val="00766547"/>
    <w:rsid w:val="00781544"/>
    <w:rsid w:val="00806561"/>
    <w:rsid w:val="008341F2"/>
    <w:rsid w:val="00840134"/>
    <w:rsid w:val="0084359C"/>
    <w:rsid w:val="00850AF5"/>
    <w:rsid w:val="008D0079"/>
    <w:rsid w:val="008F4131"/>
    <w:rsid w:val="00986186"/>
    <w:rsid w:val="009874CE"/>
    <w:rsid w:val="00993302"/>
    <w:rsid w:val="00A06A95"/>
    <w:rsid w:val="00A15169"/>
    <w:rsid w:val="00A4562A"/>
    <w:rsid w:val="00A800FA"/>
    <w:rsid w:val="00B462F5"/>
    <w:rsid w:val="00B702C7"/>
    <w:rsid w:val="00BA4C96"/>
    <w:rsid w:val="00BF2171"/>
    <w:rsid w:val="00C728C4"/>
    <w:rsid w:val="00C92355"/>
    <w:rsid w:val="00D61A74"/>
    <w:rsid w:val="00F75912"/>
    <w:rsid w:val="00FB5B99"/>
    <w:rsid w:val="00FC28DD"/>
    <w:rsid w:val="00FC56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CACE"/>
  <w15:docId w15:val="{ADF890E6-FEFA-4EEE-97F1-D427EA68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3304C3"/>
    <w:pPr>
      <w:keepNext/>
      <w:numPr>
        <w:numId w:val="4"/>
      </w:numPr>
      <w:spacing w:before="120" w:after="160"/>
      <w:jc w:val="both"/>
      <w:outlineLvl w:val="1"/>
    </w:pPr>
    <w:rPr>
      <w:rFonts w:ascii="Arial Narrow" w:hAnsi="Arial Narrow"/>
      <w:b/>
      <w:bCs/>
      <w:sz w:val="22"/>
      <w:szCs w:val="22"/>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A5B97"/>
    <w:pPr>
      <w:tabs>
        <w:tab w:val="right" w:pos="340"/>
        <w:tab w:val="right" w:leader="dot" w:pos="9061"/>
      </w:tabs>
      <w:jc w:val="center"/>
    </w:pPr>
    <w:rPr>
      <w:rFonts w:ascii="Arial Narrow" w:hAnsi="Arial Narrow" w:cs="Arial"/>
      <w:b/>
      <w:bCs/>
      <w:sz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3304C3"/>
    <w:rPr>
      <w:rFonts w:ascii="Arial Narrow" w:hAnsi="Arial Narrow"/>
      <w:b/>
      <w:bCs/>
      <w:sz w:val="22"/>
      <w:szCs w:val="22"/>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styleId="Textoennegrita">
    <w:name w:val="Strong"/>
    <w:uiPriority w:val="22"/>
    <w:qFormat/>
    <w:rsid w:val="00687C5A"/>
    <w:rPr>
      <w:b/>
      <w:bCs/>
    </w:rPr>
  </w:style>
  <w:style w:type="paragraph" w:styleId="Revisin">
    <w:name w:val="Revision"/>
    <w:hidden/>
    <w:uiPriority w:val="99"/>
    <w:semiHidden/>
    <w:rsid w:val="00625325"/>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m53SudXa6AzUWZZnIffPDktW+g==">CgMxLjAyCGguZ2pkZ3hzMgloLjMwajB6bGwyCWguMWZvYjl0ZTIJaC4zem55c2g3MgloLjJldDkycDAyCGgudHlqY3d0MgloLjNkeTZ2a20yCWguMXQzaDVzZjIJaC40ZDM0b2c4MgloLjJzOGV5bzEyCWguMTdkcDh2dTIJaC4zcmRjcmpuMgloLjI2aW4xcmc4AHIhMUl0aVdLVGFuVjQzakkzcnQxUDRLRW5BSmFpcmpYVHR1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3430</Words>
  <Characters>18866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Marcela Borda Rodriguez</cp:lastModifiedBy>
  <cp:revision>2</cp:revision>
  <cp:lastPrinted>2023-12-19T12:19:00Z</cp:lastPrinted>
  <dcterms:created xsi:type="dcterms:W3CDTF">2024-06-28T22:23:00Z</dcterms:created>
  <dcterms:modified xsi:type="dcterms:W3CDTF">2024-06-28T22:23:00Z</dcterms:modified>
</cp:coreProperties>
</file>