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8E2D3E" w:rsidRDefault="00E14BB9">
      <w:pPr>
        <w:jc w:val="both"/>
        <w:rPr>
          <w:rFonts w:ascii="Verdana" w:eastAsia="Verdana" w:hAnsi="Verdana" w:cs="Verdana"/>
          <w:b/>
          <w:sz w:val="22"/>
          <w:szCs w:val="22"/>
        </w:rPr>
      </w:pPr>
      <w:r>
        <w:rPr>
          <w:rFonts w:ascii="Verdana" w:eastAsia="Verdana" w:hAnsi="Verdana" w:cs="Verdana"/>
          <w:b/>
          <w:sz w:val="22"/>
          <w:szCs w:val="22"/>
        </w:rPr>
        <w:t>ESTUDIO DE CONVENIENCIA Y OPORTUNIDAD</w:t>
      </w:r>
    </w:p>
    <w:p w14:paraId="00000002" w14:textId="77777777" w:rsidR="008E2D3E" w:rsidRDefault="008E2D3E">
      <w:pPr>
        <w:jc w:val="both"/>
        <w:rPr>
          <w:rFonts w:ascii="Verdana" w:eastAsia="Verdana" w:hAnsi="Verdana" w:cs="Verdana"/>
          <w:sz w:val="22"/>
          <w:szCs w:val="22"/>
        </w:rPr>
      </w:pPr>
    </w:p>
    <w:p w14:paraId="00000003" w14:textId="77777777" w:rsidR="008E2D3E" w:rsidRDefault="00E14BB9">
      <w:pPr>
        <w:widowControl/>
        <w:numPr>
          <w:ilvl w:val="0"/>
          <w:numId w:val="4"/>
        </w:numPr>
        <w:pBdr>
          <w:top w:val="nil"/>
          <w:left w:val="nil"/>
          <w:bottom w:val="nil"/>
          <w:right w:val="nil"/>
          <w:between w:val="nil"/>
        </w:pBdr>
        <w:jc w:val="both"/>
        <w:rPr>
          <w:rFonts w:ascii="Verdana" w:eastAsia="Verdana" w:hAnsi="Verdana" w:cs="Verdana"/>
          <w:b/>
          <w:color w:val="000000"/>
          <w:sz w:val="22"/>
          <w:szCs w:val="22"/>
        </w:rPr>
      </w:pPr>
      <w:r>
        <w:rPr>
          <w:rFonts w:ascii="Verdana" w:eastAsia="Verdana" w:hAnsi="Verdana" w:cs="Verdana"/>
          <w:b/>
          <w:color w:val="000000"/>
          <w:sz w:val="22"/>
          <w:szCs w:val="22"/>
        </w:rPr>
        <w:t xml:space="preserve">DEFINICIÓN DE LA NECESIDAD: </w:t>
      </w:r>
    </w:p>
    <w:p w14:paraId="00000004" w14:textId="77777777" w:rsidR="008E2D3E" w:rsidRDefault="008E2D3E">
      <w:pPr>
        <w:jc w:val="both"/>
        <w:rPr>
          <w:rFonts w:ascii="Verdana" w:eastAsia="Verdana" w:hAnsi="Verdana" w:cs="Verdana"/>
          <w:b/>
          <w:sz w:val="22"/>
          <w:szCs w:val="22"/>
        </w:rPr>
      </w:pPr>
      <w:bookmarkStart w:id="0" w:name="_heading=h.gjdgxs" w:colFirst="0" w:colLast="0"/>
      <w:bookmarkEnd w:id="0"/>
    </w:p>
    <w:p w14:paraId="00000005" w14:textId="77777777" w:rsidR="008E2D3E" w:rsidRDefault="00E14BB9">
      <w:pPr>
        <w:jc w:val="both"/>
        <w:rPr>
          <w:rFonts w:ascii="Verdana" w:eastAsia="Verdana" w:hAnsi="Verdana" w:cs="Verdana"/>
          <w:i/>
          <w:color w:val="A6A6A6"/>
          <w:sz w:val="22"/>
          <w:szCs w:val="22"/>
        </w:rPr>
      </w:pPr>
      <w:r>
        <w:rPr>
          <w:rFonts w:ascii="Verdana" w:eastAsia="Verdana" w:hAnsi="Verdana" w:cs="Verdana"/>
          <w:i/>
          <w:color w:val="A6A6A6"/>
          <w:sz w:val="22"/>
          <w:szCs w:val="22"/>
        </w:rPr>
        <w:t>Hace referencia a las causas que determinan a la Entidad a contratar el servicio; la utilidad o provecho que le reporta el objeto contratado; y las razones que sustentan la contratación del servicio dentro del plazo en el que se ejecutará el contrato.</w:t>
      </w:r>
    </w:p>
    <w:p w14:paraId="00000006" w14:textId="77777777" w:rsidR="008E2D3E" w:rsidRDefault="00E14BB9">
      <w:pPr>
        <w:tabs>
          <w:tab w:val="left" w:pos="8565"/>
        </w:tabs>
        <w:jc w:val="both"/>
        <w:rPr>
          <w:rFonts w:ascii="Verdana" w:eastAsia="Verdana" w:hAnsi="Verdana" w:cs="Verdana"/>
          <w:i/>
          <w:color w:val="A6A6A6"/>
          <w:sz w:val="22"/>
          <w:szCs w:val="22"/>
        </w:rPr>
      </w:pPr>
      <w:r>
        <w:rPr>
          <w:rFonts w:ascii="Verdana" w:eastAsia="Verdana" w:hAnsi="Verdana" w:cs="Verdana"/>
          <w:i/>
          <w:color w:val="A6A6A6"/>
          <w:sz w:val="22"/>
          <w:szCs w:val="22"/>
        </w:rPr>
        <w:tab/>
      </w:r>
    </w:p>
    <w:p w14:paraId="00000007" w14:textId="77777777" w:rsidR="008E2D3E" w:rsidRDefault="00E14BB9">
      <w:pPr>
        <w:jc w:val="both"/>
        <w:rPr>
          <w:rFonts w:ascii="Verdana" w:eastAsia="Verdana" w:hAnsi="Verdana" w:cs="Verdana"/>
          <w:i/>
          <w:color w:val="A6A6A6"/>
          <w:sz w:val="22"/>
          <w:szCs w:val="22"/>
        </w:rPr>
      </w:pPr>
      <w:r>
        <w:rPr>
          <w:rFonts w:ascii="Verdana" w:eastAsia="Verdana" w:hAnsi="Verdana" w:cs="Verdana"/>
          <w:i/>
          <w:color w:val="A6A6A6"/>
          <w:sz w:val="22"/>
          <w:szCs w:val="22"/>
        </w:rPr>
        <w:t xml:space="preserve">Así mismo, en este literal es importante señalar las funciones misionales de la dependencia solicitante y que están relacionadas con el objeto a contratar, indicando para tal efecto las normas legales y reglamentarias y las demás disposiciones de acuerdo con las cuales se tiene la función u obligación (Leyes, Decretos, Resoluciones, </w:t>
      </w:r>
      <w:proofErr w:type="spellStart"/>
      <w:r>
        <w:rPr>
          <w:rFonts w:ascii="Verdana" w:eastAsia="Verdana" w:hAnsi="Verdana" w:cs="Verdana"/>
          <w:i/>
          <w:color w:val="A6A6A6"/>
          <w:sz w:val="22"/>
          <w:szCs w:val="22"/>
        </w:rPr>
        <w:t>Conpes</w:t>
      </w:r>
      <w:proofErr w:type="spellEnd"/>
      <w:r>
        <w:rPr>
          <w:rFonts w:ascii="Verdana" w:eastAsia="Verdana" w:hAnsi="Verdana" w:cs="Verdana"/>
          <w:i/>
          <w:color w:val="A6A6A6"/>
          <w:sz w:val="22"/>
          <w:szCs w:val="22"/>
        </w:rPr>
        <w:t xml:space="preserve">, entre otros). De otro lado para el caso de los contratos que se suscriban con recursos destinados a un programa o proyecto específico se deberá indicar dentro de la descripción de la necesidad el programa o proyecto al que corresponden los recursos  </w:t>
      </w:r>
    </w:p>
    <w:p w14:paraId="00000008" w14:textId="77777777" w:rsidR="008E2D3E" w:rsidRDefault="008E2D3E">
      <w:pPr>
        <w:jc w:val="both"/>
        <w:rPr>
          <w:rFonts w:ascii="Verdana" w:eastAsia="Verdana" w:hAnsi="Verdana" w:cs="Verdana"/>
          <w:i/>
          <w:sz w:val="22"/>
          <w:szCs w:val="22"/>
        </w:rPr>
      </w:pPr>
    </w:p>
    <w:p w14:paraId="00000009" w14:textId="77777777" w:rsidR="008E2D3E" w:rsidRDefault="00E14BB9">
      <w:pPr>
        <w:jc w:val="both"/>
        <w:rPr>
          <w:rFonts w:ascii="Verdana" w:eastAsia="Verdana" w:hAnsi="Verdana" w:cs="Verdana"/>
          <w:i/>
          <w:color w:val="A6A6A6"/>
          <w:sz w:val="22"/>
          <w:szCs w:val="22"/>
        </w:rPr>
      </w:pPr>
      <w:r>
        <w:rPr>
          <w:rFonts w:ascii="Verdana" w:eastAsia="Verdana" w:hAnsi="Verdana" w:cs="Verdana"/>
          <w:i/>
          <w:color w:val="A6A6A6"/>
          <w:sz w:val="22"/>
          <w:szCs w:val="22"/>
        </w:rPr>
        <w:t>De igual manera es necesario incluir, la naturaleza jurídica de PNNC y sus objetivos para después concluir, con las funciones del área donde surge la necesidad, el apoyo que se requiere para que el área ejecute esas funciones y el número de profesionales que se requiere contratar.</w:t>
      </w:r>
    </w:p>
    <w:p w14:paraId="0000000A" w14:textId="77777777" w:rsidR="008E2D3E" w:rsidRDefault="008E2D3E">
      <w:pPr>
        <w:jc w:val="both"/>
        <w:rPr>
          <w:rFonts w:ascii="Verdana" w:eastAsia="Verdana" w:hAnsi="Verdana" w:cs="Verdana"/>
          <w:i/>
          <w:color w:val="A6A6A6"/>
          <w:sz w:val="22"/>
          <w:szCs w:val="22"/>
        </w:rPr>
      </w:pPr>
    </w:p>
    <w:p w14:paraId="0000000B" w14:textId="77777777" w:rsidR="008E2D3E" w:rsidRDefault="00E14BB9">
      <w:pPr>
        <w:jc w:val="both"/>
        <w:rPr>
          <w:rFonts w:ascii="Verdana" w:eastAsia="Verdana" w:hAnsi="Verdana" w:cs="Verdana"/>
          <w:i/>
          <w:color w:val="A6A6A6"/>
          <w:sz w:val="22"/>
          <w:szCs w:val="22"/>
        </w:rPr>
      </w:pPr>
      <w:r>
        <w:rPr>
          <w:rFonts w:ascii="Verdana" w:eastAsia="Verdana" w:hAnsi="Verdana" w:cs="Verdana"/>
          <w:i/>
          <w:color w:val="A6A6A6"/>
          <w:sz w:val="22"/>
          <w:szCs w:val="22"/>
        </w:rPr>
        <w:t>Por otra parte, se deberá manifestar si la entidad no cuenta con personal en planta que adelante las funciones mencionadas</w:t>
      </w:r>
    </w:p>
    <w:p w14:paraId="0000000C" w14:textId="77777777" w:rsidR="008E2D3E" w:rsidRDefault="008E2D3E">
      <w:pPr>
        <w:jc w:val="both"/>
        <w:rPr>
          <w:rFonts w:ascii="Verdana" w:eastAsia="Verdana" w:hAnsi="Verdana" w:cs="Verdana"/>
          <w:i/>
          <w:color w:val="A6A6A6"/>
          <w:sz w:val="22"/>
          <w:szCs w:val="22"/>
        </w:rPr>
      </w:pPr>
    </w:p>
    <w:p w14:paraId="0000000D" w14:textId="77777777" w:rsidR="008E2D3E" w:rsidRDefault="00E14BB9">
      <w:pPr>
        <w:jc w:val="both"/>
        <w:rPr>
          <w:rFonts w:ascii="Verdana" w:eastAsia="Verdana" w:hAnsi="Verdana" w:cs="Verdana"/>
          <w:i/>
          <w:color w:val="A6A6A6"/>
          <w:sz w:val="22"/>
          <w:szCs w:val="22"/>
        </w:rPr>
      </w:pPr>
      <w:r>
        <w:rPr>
          <w:rFonts w:ascii="Verdana" w:eastAsia="Verdana" w:hAnsi="Verdana" w:cs="Verdana"/>
          <w:i/>
          <w:color w:val="A6A6A6"/>
          <w:sz w:val="22"/>
          <w:szCs w:val="22"/>
        </w:rPr>
        <w:t>Por otra parte, según cada caso, relacionar justificación para objeto y obligaciones IGUALES de acuerdo con el inciso 3, artículo 2.8.4.4.5. del Decreto 1068 de 2015.</w:t>
      </w:r>
    </w:p>
    <w:p w14:paraId="0000000E" w14:textId="77777777" w:rsidR="008E2D3E" w:rsidRDefault="008E2D3E">
      <w:pPr>
        <w:jc w:val="both"/>
        <w:rPr>
          <w:rFonts w:ascii="Verdana" w:eastAsia="Verdana" w:hAnsi="Verdana" w:cs="Verdana"/>
          <w:i/>
          <w:color w:val="A6A6A6"/>
          <w:sz w:val="22"/>
          <w:szCs w:val="22"/>
        </w:rPr>
      </w:pPr>
    </w:p>
    <w:p w14:paraId="0000000F" w14:textId="77777777" w:rsidR="008E2D3E" w:rsidRDefault="00E14BB9">
      <w:pPr>
        <w:widowControl/>
        <w:jc w:val="both"/>
        <w:rPr>
          <w:rFonts w:ascii="Verdana" w:eastAsia="Verdana" w:hAnsi="Verdana" w:cs="Verdana"/>
          <w:i/>
          <w:color w:val="A6A6A6"/>
          <w:sz w:val="22"/>
          <w:szCs w:val="22"/>
        </w:rPr>
      </w:pPr>
      <w:r>
        <w:rPr>
          <w:rFonts w:ascii="Verdana" w:eastAsia="Verdana" w:hAnsi="Verdana" w:cs="Verdana"/>
          <w:i/>
          <w:color w:val="A6A6A6"/>
          <w:sz w:val="22"/>
          <w:szCs w:val="22"/>
        </w:rPr>
        <w:t>Para el caso de prestación de servicios de apoyo a la gestión deberá incluirse adicionalmente lo relacionado con la directiva presidencial 8 respecto de aspectos tales como: las cifras de procesos, la gestión mensual, razones de la complejidad del servicio a contratar y el tiempo durante el cual se requerirá ese apoyo y se deberá especificar que en la planta de personal hay cargos en vacancia definitiva por más de 6 meses.</w:t>
      </w:r>
    </w:p>
    <w:p w14:paraId="00000010" w14:textId="77777777" w:rsidR="008E2D3E" w:rsidRDefault="008E2D3E">
      <w:pPr>
        <w:widowControl/>
        <w:jc w:val="both"/>
        <w:rPr>
          <w:rFonts w:ascii="Verdana" w:eastAsia="Verdana" w:hAnsi="Verdana" w:cs="Verdana"/>
          <w:i/>
          <w:color w:val="A6A6A6"/>
          <w:sz w:val="22"/>
          <w:szCs w:val="22"/>
        </w:rPr>
      </w:pPr>
    </w:p>
    <w:p w14:paraId="00000011" w14:textId="77777777" w:rsidR="008E2D3E" w:rsidRDefault="00E14BB9">
      <w:pPr>
        <w:jc w:val="both"/>
        <w:rPr>
          <w:rFonts w:ascii="Verdana" w:eastAsia="Verdana" w:hAnsi="Verdana" w:cs="Verdana"/>
          <w:color w:val="000000"/>
          <w:sz w:val="22"/>
          <w:szCs w:val="22"/>
          <w:shd w:val="clear" w:color="auto" w:fill="FEFEFE"/>
        </w:rPr>
      </w:pPr>
      <w:r>
        <w:rPr>
          <w:rFonts w:ascii="Verdana" w:eastAsia="Verdana" w:hAnsi="Verdana" w:cs="Verdana"/>
          <w:color w:val="000000"/>
          <w:sz w:val="22"/>
          <w:szCs w:val="22"/>
        </w:rPr>
        <w:t>De conformidad con lo establecido en el Decreto Ley 3572 del 27 de septiembre de 2011, la Unidad Administrativa Especial denominada Parques Nacionales Naturales de Colombia, tiene como función en el marco de sus competencias, a</w:t>
      </w:r>
      <w:r>
        <w:rPr>
          <w:rFonts w:ascii="Verdana" w:eastAsia="Verdana" w:hAnsi="Verdana" w:cs="Verdana"/>
          <w:color w:val="000000"/>
          <w:sz w:val="22"/>
          <w:szCs w:val="22"/>
          <w:shd w:val="clear" w:color="auto" w:fill="FEFEFE"/>
        </w:rPr>
        <w:t xml:space="preserve">dministrar y manejar las áreas a cargo de Parques Nacionales Naturales y coordinar el Sistema Nacional de Áreas Protegidas (SINAP) de Colombia, promoviendo la participación de diversos actores, con el propósito de conservar la diversidad biológica y cultural del país, </w:t>
      </w:r>
      <w:r>
        <w:rPr>
          <w:rFonts w:ascii="Verdana" w:eastAsia="Verdana" w:hAnsi="Verdana" w:cs="Verdana"/>
          <w:color w:val="000000"/>
          <w:sz w:val="22"/>
          <w:szCs w:val="22"/>
          <w:shd w:val="clear" w:color="auto" w:fill="FEFEFE"/>
        </w:rPr>
        <w:lastRenderedPageBreak/>
        <w:t>contribuyendo al desarrollo sostenible y a un medio ambiente sano.</w:t>
      </w:r>
    </w:p>
    <w:p w14:paraId="00000012" w14:textId="77777777" w:rsidR="008E2D3E" w:rsidRDefault="008E2D3E">
      <w:pPr>
        <w:jc w:val="both"/>
        <w:rPr>
          <w:rFonts w:ascii="Verdana" w:eastAsia="Verdana" w:hAnsi="Verdana" w:cs="Verdana"/>
          <w:color w:val="000000"/>
          <w:sz w:val="22"/>
          <w:szCs w:val="22"/>
          <w:shd w:val="clear" w:color="auto" w:fill="FEFEFE"/>
        </w:rPr>
      </w:pPr>
    </w:p>
    <w:p w14:paraId="00000013" w14:textId="77777777" w:rsidR="008E2D3E" w:rsidRDefault="00E14BB9">
      <w:pPr>
        <w:jc w:val="both"/>
        <w:rPr>
          <w:rFonts w:ascii="Verdana" w:eastAsia="Verdana" w:hAnsi="Verdana" w:cs="Verdana"/>
          <w:color w:val="000000"/>
          <w:sz w:val="22"/>
          <w:szCs w:val="22"/>
          <w:shd w:val="clear" w:color="auto" w:fill="FEFEFE"/>
        </w:rPr>
      </w:pPr>
      <w:r>
        <w:rPr>
          <w:rFonts w:ascii="Verdana" w:eastAsia="Verdana" w:hAnsi="Verdana" w:cs="Verdana"/>
          <w:color w:val="000000"/>
          <w:sz w:val="22"/>
          <w:szCs w:val="22"/>
        </w:rPr>
        <w:t>Dentro de la estructura de Parques Nacionales Naturales de Colombia, se estableció que cuenta con la Dirección General y las Subdirecciones de Gestión y Manejo de Áreas Protegidas, de Sostenibilidad y Negocios Ambientales, Subdirección Administrativa y Financiera, las Direcciones Territoriales y los Órganos de Asesoría y Coordinación.</w:t>
      </w:r>
    </w:p>
    <w:p w14:paraId="00000014" w14:textId="77777777" w:rsidR="008E2D3E" w:rsidRDefault="008E2D3E">
      <w:pPr>
        <w:shd w:val="clear" w:color="auto" w:fill="FFFFFF"/>
        <w:jc w:val="both"/>
        <w:rPr>
          <w:rFonts w:ascii="Verdana" w:eastAsia="Verdana" w:hAnsi="Verdana" w:cs="Verdana"/>
          <w:color w:val="000000"/>
          <w:sz w:val="22"/>
          <w:szCs w:val="22"/>
        </w:rPr>
      </w:pPr>
    </w:p>
    <w:p w14:paraId="00000015" w14:textId="77777777" w:rsidR="008E2D3E" w:rsidRDefault="00E14BB9">
      <w:pPr>
        <w:shd w:val="clear" w:color="auto" w:fill="FFFFFF"/>
        <w:jc w:val="both"/>
        <w:rPr>
          <w:rFonts w:ascii="Verdana" w:eastAsia="Verdana" w:hAnsi="Verdana" w:cs="Verdana"/>
          <w:color w:val="000000"/>
          <w:sz w:val="22"/>
          <w:szCs w:val="22"/>
        </w:rPr>
      </w:pPr>
      <w:r>
        <w:rPr>
          <w:rFonts w:ascii="Verdana" w:eastAsia="Verdana" w:hAnsi="Verdana" w:cs="Verdana"/>
          <w:color w:val="000000"/>
          <w:sz w:val="22"/>
          <w:szCs w:val="22"/>
        </w:rPr>
        <w:t>(…)</w:t>
      </w:r>
    </w:p>
    <w:p w14:paraId="00000016" w14:textId="77777777" w:rsidR="008E2D3E" w:rsidRDefault="008E2D3E">
      <w:pPr>
        <w:shd w:val="clear" w:color="auto" w:fill="FFFFFF"/>
        <w:jc w:val="both"/>
        <w:rPr>
          <w:rFonts w:ascii="Verdana" w:eastAsia="Verdana" w:hAnsi="Verdana" w:cs="Verdana"/>
          <w:color w:val="000000"/>
          <w:sz w:val="22"/>
          <w:szCs w:val="22"/>
        </w:rPr>
      </w:pPr>
    </w:p>
    <w:p w14:paraId="00000017" w14:textId="77777777" w:rsidR="008E2D3E" w:rsidRDefault="008E2D3E">
      <w:pPr>
        <w:shd w:val="clear" w:color="auto" w:fill="FFFFFF"/>
        <w:jc w:val="both"/>
        <w:rPr>
          <w:rFonts w:ascii="Verdana" w:eastAsia="Verdana" w:hAnsi="Verdana" w:cs="Verdana"/>
          <w:color w:val="000000"/>
          <w:sz w:val="22"/>
          <w:szCs w:val="22"/>
        </w:rPr>
      </w:pPr>
    </w:p>
    <w:p w14:paraId="00000018" w14:textId="77777777" w:rsidR="008E2D3E" w:rsidRDefault="00E14BB9">
      <w:pPr>
        <w:shd w:val="clear" w:color="auto" w:fill="FFFFFF"/>
        <w:jc w:val="both"/>
        <w:rPr>
          <w:rFonts w:ascii="Verdana" w:eastAsia="Verdana" w:hAnsi="Verdana" w:cs="Verdana"/>
          <w:color w:val="000000"/>
          <w:sz w:val="22"/>
          <w:szCs w:val="22"/>
        </w:rPr>
      </w:pPr>
      <w:r>
        <w:rPr>
          <w:rFonts w:ascii="Verdana" w:eastAsia="Verdana" w:hAnsi="Verdana" w:cs="Verdana"/>
          <w:color w:val="000000"/>
          <w:sz w:val="22"/>
          <w:szCs w:val="22"/>
          <w:highlight w:val="yellow"/>
        </w:rPr>
        <w:t>XXXXXXXXXXXXXXXXXXXXXXXXXXXXXXXXXXXXXXXXXXXXXXXXXXXXXXXXXXXXXXXXXXXXXXXXXXXXXXXXXXXXXXXXXXXXXXXXXXXXXXXXXXXXXXXXXXXXXXXXXXXXXXXXXXXXXXXXXXXXXXXXXXXXXXXXXXXXXXXXXXXXXXXXXXXXXXXX</w:t>
      </w:r>
    </w:p>
    <w:p w14:paraId="00000019" w14:textId="77777777" w:rsidR="008E2D3E" w:rsidRDefault="00E14BB9">
      <w:pPr>
        <w:shd w:val="clear" w:color="auto" w:fill="FFFFFF"/>
        <w:jc w:val="both"/>
        <w:rPr>
          <w:rFonts w:ascii="Verdana" w:eastAsia="Verdana" w:hAnsi="Verdana" w:cs="Verdana"/>
          <w:color w:val="000000"/>
          <w:sz w:val="22"/>
          <w:szCs w:val="22"/>
        </w:rPr>
      </w:pPr>
      <w:r>
        <w:rPr>
          <w:rFonts w:ascii="Verdana" w:eastAsia="Verdana" w:hAnsi="Verdana" w:cs="Verdana"/>
          <w:color w:val="000000"/>
          <w:sz w:val="22"/>
          <w:szCs w:val="22"/>
        </w:rPr>
        <w:t>(…)</w:t>
      </w:r>
    </w:p>
    <w:p w14:paraId="0000001A" w14:textId="77777777" w:rsidR="008E2D3E" w:rsidRDefault="008E2D3E">
      <w:pPr>
        <w:shd w:val="clear" w:color="auto" w:fill="FFFFFF"/>
        <w:jc w:val="both"/>
        <w:rPr>
          <w:rFonts w:ascii="Verdana" w:eastAsia="Verdana" w:hAnsi="Verdana" w:cs="Verdana"/>
          <w:color w:val="000000"/>
          <w:sz w:val="22"/>
          <w:szCs w:val="22"/>
        </w:rPr>
      </w:pPr>
    </w:p>
    <w:p w14:paraId="0000001B" w14:textId="77777777" w:rsidR="008E2D3E" w:rsidRDefault="00E14BB9">
      <w:pPr>
        <w:shd w:val="clear" w:color="auto" w:fill="FFFFFF"/>
        <w:jc w:val="both"/>
        <w:rPr>
          <w:rFonts w:ascii="Verdana" w:eastAsia="Verdana" w:hAnsi="Verdana" w:cs="Verdana"/>
          <w:color w:val="000000"/>
          <w:sz w:val="22"/>
          <w:szCs w:val="22"/>
        </w:rPr>
      </w:pPr>
      <w:r>
        <w:rPr>
          <w:rFonts w:ascii="Verdana" w:eastAsia="Verdana" w:hAnsi="Verdana" w:cs="Verdana"/>
          <w:color w:val="000000"/>
          <w:sz w:val="22"/>
          <w:szCs w:val="22"/>
        </w:rPr>
        <w:t>No obstante, es preciso determinar que en el evento que se materialice un empleo de planta temporal, las actividades y obligaciones contempladas en la presente contratación se ejecutarán con el personal que ingrese a dicha planta a través de la meritocracia, y en consecuencia se dará por terminado de mutuo acuerdo el contrato de prestación servicios suscrito entre PNNC y el Contratista.</w:t>
      </w:r>
    </w:p>
    <w:p w14:paraId="0000001C" w14:textId="77777777" w:rsidR="008E2D3E" w:rsidRDefault="00E14BB9">
      <w:pPr>
        <w:shd w:val="clear" w:color="auto" w:fill="FFFFFF"/>
        <w:jc w:val="both"/>
        <w:rPr>
          <w:rFonts w:ascii="Verdana" w:eastAsia="Verdana" w:hAnsi="Verdana" w:cs="Verdana"/>
          <w:color w:val="333333"/>
          <w:sz w:val="22"/>
          <w:szCs w:val="22"/>
        </w:rPr>
      </w:pPr>
      <w:r>
        <w:rPr>
          <w:rFonts w:ascii="Verdana" w:eastAsia="Verdana" w:hAnsi="Verdana" w:cs="Verdana"/>
          <w:color w:val="333333"/>
          <w:sz w:val="22"/>
          <w:szCs w:val="22"/>
        </w:rPr>
        <w:t> </w:t>
      </w:r>
    </w:p>
    <w:p w14:paraId="0000001D" w14:textId="77777777" w:rsidR="008E2D3E" w:rsidRDefault="008E2D3E">
      <w:pPr>
        <w:jc w:val="both"/>
        <w:rPr>
          <w:rFonts w:ascii="Verdana" w:eastAsia="Verdana" w:hAnsi="Verdana" w:cs="Verdana"/>
          <w:color w:val="333333"/>
          <w:sz w:val="22"/>
          <w:szCs w:val="22"/>
          <w:highlight w:val="white"/>
        </w:rPr>
      </w:pPr>
    </w:p>
    <w:p w14:paraId="0000001E" w14:textId="77777777" w:rsidR="008E2D3E" w:rsidRDefault="00E14BB9">
      <w:pPr>
        <w:widowControl/>
        <w:numPr>
          <w:ilvl w:val="0"/>
          <w:numId w:val="4"/>
        </w:numPr>
        <w:pBdr>
          <w:top w:val="nil"/>
          <w:left w:val="nil"/>
          <w:bottom w:val="nil"/>
          <w:right w:val="nil"/>
          <w:between w:val="nil"/>
        </w:pBdr>
        <w:jc w:val="both"/>
        <w:rPr>
          <w:rFonts w:ascii="Verdana" w:eastAsia="Verdana" w:hAnsi="Verdana" w:cs="Verdana"/>
          <w:b/>
          <w:color w:val="000000"/>
          <w:sz w:val="22"/>
          <w:szCs w:val="22"/>
        </w:rPr>
      </w:pPr>
      <w:r>
        <w:rPr>
          <w:rFonts w:ascii="Verdana" w:eastAsia="Verdana" w:hAnsi="Verdana" w:cs="Verdana"/>
          <w:b/>
          <w:color w:val="000000"/>
          <w:sz w:val="22"/>
          <w:szCs w:val="22"/>
        </w:rPr>
        <w:t>DESCRIPCIÓN DEL OBJETO A CONTRATAR, CON SUS ESPECIFICACIONES Y LA IDENTIFICACIÓN DEL CONTRATO A CELEBRAR</w:t>
      </w:r>
    </w:p>
    <w:p w14:paraId="0000001F" w14:textId="77777777" w:rsidR="008E2D3E" w:rsidRDefault="008E2D3E">
      <w:pPr>
        <w:ind w:left="360"/>
        <w:jc w:val="center"/>
        <w:rPr>
          <w:rFonts w:ascii="Verdana" w:eastAsia="Verdana" w:hAnsi="Verdana" w:cs="Verdana"/>
          <w:color w:val="000000"/>
          <w:sz w:val="22"/>
          <w:szCs w:val="22"/>
        </w:rPr>
      </w:pPr>
    </w:p>
    <w:p w14:paraId="00000020" w14:textId="77777777" w:rsidR="008E2D3E" w:rsidRDefault="00E14BB9">
      <w:pPr>
        <w:rPr>
          <w:rFonts w:ascii="Verdana" w:eastAsia="Verdana" w:hAnsi="Verdana" w:cs="Verdana"/>
          <w:b/>
          <w:color w:val="000000"/>
          <w:sz w:val="22"/>
          <w:szCs w:val="22"/>
          <w:highlight w:val="yellow"/>
        </w:rPr>
      </w:pPr>
      <w:r>
        <w:rPr>
          <w:rFonts w:ascii="Verdana" w:eastAsia="Verdana" w:hAnsi="Verdana" w:cs="Verdana"/>
          <w:b/>
          <w:color w:val="000000"/>
          <w:sz w:val="22"/>
          <w:szCs w:val="22"/>
        </w:rPr>
        <w:t xml:space="preserve">2.1 </w:t>
      </w:r>
      <w:sdt>
        <w:sdtPr>
          <w:tag w:val="goog_rdk_0"/>
          <w:id w:val="54367073"/>
        </w:sdtPr>
        <w:sdtEndPr/>
        <w:sdtContent>
          <w:commentRangeStart w:id="1"/>
        </w:sdtContent>
      </w:sdt>
      <w:r>
        <w:rPr>
          <w:rFonts w:ascii="Verdana" w:eastAsia="Verdana" w:hAnsi="Verdana" w:cs="Verdana"/>
          <w:b/>
          <w:color w:val="000000"/>
          <w:sz w:val="22"/>
          <w:szCs w:val="22"/>
        </w:rPr>
        <w:t>Objeto</w:t>
      </w:r>
      <w:commentRangeEnd w:id="1"/>
      <w:r>
        <w:commentReference w:id="1"/>
      </w:r>
      <w:r>
        <w:rPr>
          <w:rFonts w:ascii="Verdana" w:eastAsia="Verdana" w:hAnsi="Verdana" w:cs="Verdana"/>
          <w:b/>
          <w:color w:val="000000"/>
          <w:sz w:val="22"/>
          <w:szCs w:val="22"/>
        </w:rPr>
        <w:t>:</w:t>
      </w:r>
    </w:p>
    <w:p w14:paraId="00000021" w14:textId="77777777" w:rsidR="008E2D3E" w:rsidRDefault="008E2D3E">
      <w:pPr>
        <w:rPr>
          <w:rFonts w:ascii="Verdana" w:eastAsia="Verdana" w:hAnsi="Verdana" w:cs="Verdana"/>
          <w:b/>
          <w:color w:val="000000"/>
          <w:sz w:val="22"/>
          <w:szCs w:val="22"/>
        </w:rPr>
      </w:pPr>
    </w:p>
    <w:p w14:paraId="00000022" w14:textId="77777777" w:rsidR="008E2D3E" w:rsidRDefault="008E2D3E">
      <w:pPr>
        <w:jc w:val="both"/>
        <w:rPr>
          <w:rFonts w:ascii="Verdana" w:eastAsia="Verdana" w:hAnsi="Verdana" w:cs="Verdana"/>
          <w:i/>
          <w:color w:val="A6A6A6"/>
          <w:sz w:val="22"/>
          <w:szCs w:val="22"/>
        </w:rPr>
      </w:pPr>
    </w:p>
    <w:p w14:paraId="00000023" w14:textId="77777777" w:rsidR="008E2D3E" w:rsidRDefault="00E14BB9">
      <w:pPr>
        <w:jc w:val="both"/>
        <w:rPr>
          <w:rFonts w:ascii="Verdana" w:eastAsia="Verdana" w:hAnsi="Verdana" w:cs="Verdana"/>
          <w:i/>
          <w:color w:val="A6A6A6"/>
          <w:sz w:val="22"/>
          <w:szCs w:val="22"/>
        </w:rPr>
      </w:pPr>
      <w:r>
        <w:rPr>
          <w:rFonts w:ascii="Verdana" w:eastAsia="Verdana" w:hAnsi="Verdana" w:cs="Verdana"/>
          <w:i/>
          <w:color w:val="A6A6A6"/>
          <w:sz w:val="22"/>
          <w:szCs w:val="22"/>
        </w:rPr>
        <w:t>Es la descripción clara, detallada y precisa de los servicios que requiere la Entidad. Se debe definir un objeto con características técnicas y de calidad que permitan individualizar el servicio con el cual se satisface la necesidad de la Entidad. El objeto debe ser lícito, física y jurídicamente posible, debe ser preciso y concreto, y de igual manera debe indicar, el apoyo o actividad que se requiere (se sugiere usar verbos en definitivo), y el área donde va a ejecutar actividades.</w:t>
      </w:r>
    </w:p>
    <w:p w14:paraId="00000024" w14:textId="77777777" w:rsidR="008E2D3E" w:rsidRDefault="008E2D3E">
      <w:pPr>
        <w:rPr>
          <w:rFonts w:ascii="Verdana" w:eastAsia="Verdana" w:hAnsi="Verdana" w:cs="Verdana"/>
          <w:b/>
          <w:color w:val="000000"/>
          <w:sz w:val="22"/>
          <w:szCs w:val="22"/>
          <w:highlight w:val="yellow"/>
        </w:rPr>
      </w:pPr>
    </w:p>
    <w:p w14:paraId="00000025" w14:textId="77777777" w:rsidR="008E2D3E" w:rsidRDefault="00E14BB9">
      <w:pPr>
        <w:rPr>
          <w:rFonts w:ascii="Verdana" w:eastAsia="Verdana" w:hAnsi="Verdana" w:cs="Verdana"/>
          <w:b/>
          <w:color w:val="000000"/>
          <w:sz w:val="22"/>
          <w:szCs w:val="22"/>
        </w:rPr>
      </w:pPr>
      <w:r>
        <w:rPr>
          <w:rFonts w:ascii="Verdana" w:eastAsia="Verdana" w:hAnsi="Verdana" w:cs="Verdana"/>
          <w:b/>
          <w:color w:val="000000"/>
          <w:sz w:val="22"/>
          <w:szCs w:val="22"/>
          <w:highlight w:val="yellow"/>
        </w:rPr>
        <w:t>(Debe estar redactado de acuerdo a la necesidad del área y señalando el proyecto por el cual se va a financiar la respectiva contratación)</w:t>
      </w:r>
    </w:p>
    <w:p w14:paraId="00000026" w14:textId="77777777" w:rsidR="008E2D3E" w:rsidRDefault="008E2D3E">
      <w:pPr>
        <w:widowControl/>
        <w:pBdr>
          <w:top w:val="nil"/>
          <w:left w:val="nil"/>
          <w:bottom w:val="nil"/>
          <w:right w:val="nil"/>
          <w:between w:val="nil"/>
        </w:pBdr>
        <w:jc w:val="both"/>
        <w:rPr>
          <w:rFonts w:ascii="Verdana" w:eastAsia="Verdana" w:hAnsi="Verdana" w:cs="Verdana"/>
          <w:color w:val="000000"/>
          <w:sz w:val="22"/>
          <w:szCs w:val="22"/>
        </w:rPr>
      </w:pPr>
    </w:p>
    <w:p w14:paraId="00000027" w14:textId="77777777" w:rsidR="008E2D3E" w:rsidRDefault="00E14BB9">
      <w:pPr>
        <w:widowControl/>
        <w:pBdr>
          <w:top w:val="nil"/>
          <w:left w:val="nil"/>
          <w:bottom w:val="nil"/>
          <w:right w:val="nil"/>
          <w:between w:val="nil"/>
        </w:pBdr>
        <w:jc w:val="both"/>
        <w:rPr>
          <w:rFonts w:ascii="Verdana" w:eastAsia="Verdana" w:hAnsi="Verdana" w:cs="Verdana"/>
          <w:color w:val="000000"/>
          <w:sz w:val="22"/>
          <w:szCs w:val="22"/>
        </w:rPr>
      </w:pPr>
      <w:r>
        <w:rPr>
          <w:rFonts w:ascii="Verdana" w:eastAsia="Verdana" w:hAnsi="Verdana" w:cs="Verdana"/>
          <w:color w:val="000000"/>
          <w:sz w:val="22"/>
          <w:szCs w:val="22"/>
          <w:highlight w:val="yellow"/>
        </w:rPr>
        <w:t>XXXXXXXXXXXXXXXXXXXXXXXXXXXXXXXXXXXXXXX</w:t>
      </w:r>
    </w:p>
    <w:p w14:paraId="00000028" w14:textId="77777777" w:rsidR="008E2D3E" w:rsidRDefault="008E2D3E">
      <w:pPr>
        <w:jc w:val="both"/>
        <w:rPr>
          <w:rFonts w:ascii="Verdana" w:eastAsia="Verdana" w:hAnsi="Verdana" w:cs="Verdana"/>
          <w:b/>
          <w:sz w:val="22"/>
          <w:szCs w:val="22"/>
        </w:rPr>
      </w:pPr>
    </w:p>
    <w:p w14:paraId="00000029" w14:textId="77777777" w:rsidR="008E2D3E" w:rsidRDefault="008E2D3E">
      <w:pPr>
        <w:jc w:val="both"/>
        <w:rPr>
          <w:rFonts w:ascii="Verdana" w:eastAsia="Verdana" w:hAnsi="Verdana" w:cs="Verdana"/>
          <w:b/>
          <w:sz w:val="22"/>
          <w:szCs w:val="22"/>
        </w:rPr>
      </w:pPr>
    </w:p>
    <w:p w14:paraId="0000002A" w14:textId="77777777" w:rsidR="008E2D3E" w:rsidRDefault="008E2D3E">
      <w:pPr>
        <w:jc w:val="both"/>
        <w:rPr>
          <w:rFonts w:ascii="Verdana" w:eastAsia="Verdana" w:hAnsi="Verdana" w:cs="Verdana"/>
          <w:b/>
          <w:sz w:val="22"/>
          <w:szCs w:val="22"/>
        </w:rPr>
      </w:pPr>
    </w:p>
    <w:p w14:paraId="0000002B" w14:textId="77777777" w:rsidR="008E2D3E" w:rsidRDefault="00E14BB9">
      <w:pPr>
        <w:widowControl/>
        <w:numPr>
          <w:ilvl w:val="1"/>
          <w:numId w:val="4"/>
        </w:numPr>
        <w:pBdr>
          <w:top w:val="nil"/>
          <w:left w:val="nil"/>
          <w:bottom w:val="nil"/>
          <w:right w:val="nil"/>
          <w:between w:val="nil"/>
        </w:pBdr>
        <w:jc w:val="both"/>
        <w:rPr>
          <w:rFonts w:ascii="Verdana" w:eastAsia="Verdana" w:hAnsi="Verdana" w:cs="Verdana"/>
          <w:b/>
          <w:color w:val="000000"/>
          <w:sz w:val="22"/>
          <w:szCs w:val="22"/>
        </w:rPr>
      </w:pPr>
      <w:r>
        <w:rPr>
          <w:rFonts w:ascii="Verdana" w:eastAsia="Verdana" w:hAnsi="Verdana" w:cs="Verdana"/>
          <w:b/>
          <w:color w:val="000000"/>
          <w:sz w:val="22"/>
          <w:szCs w:val="22"/>
        </w:rPr>
        <w:t xml:space="preserve">Actividades Específicas: </w:t>
      </w:r>
    </w:p>
    <w:p w14:paraId="0000002C" w14:textId="77777777" w:rsidR="008E2D3E" w:rsidRDefault="008E2D3E">
      <w:pPr>
        <w:widowControl/>
        <w:pBdr>
          <w:top w:val="nil"/>
          <w:left w:val="nil"/>
          <w:bottom w:val="nil"/>
          <w:right w:val="nil"/>
          <w:between w:val="nil"/>
        </w:pBdr>
        <w:ind w:left="360"/>
        <w:jc w:val="both"/>
        <w:rPr>
          <w:rFonts w:ascii="Verdana" w:eastAsia="Verdana" w:hAnsi="Verdana" w:cs="Verdana"/>
          <w:b/>
          <w:color w:val="000000"/>
          <w:sz w:val="22"/>
          <w:szCs w:val="22"/>
        </w:rPr>
      </w:pPr>
    </w:p>
    <w:p w14:paraId="0000002D" w14:textId="77777777" w:rsidR="008E2D3E" w:rsidRDefault="00E14BB9">
      <w:pPr>
        <w:widowControl/>
        <w:numPr>
          <w:ilvl w:val="0"/>
          <w:numId w:val="1"/>
        </w:numPr>
        <w:pBdr>
          <w:top w:val="nil"/>
          <w:left w:val="nil"/>
          <w:bottom w:val="nil"/>
          <w:right w:val="nil"/>
          <w:between w:val="nil"/>
        </w:pBdr>
        <w:rPr>
          <w:rFonts w:ascii="Verdana" w:eastAsia="Verdana" w:hAnsi="Verdana" w:cs="Verdana"/>
          <w:color w:val="000000"/>
          <w:sz w:val="22"/>
          <w:szCs w:val="22"/>
        </w:rPr>
      </w:pPr>
      <w:r>
        <w:rPr>
          <w:rFonts w:ascii="Verdana" w:eastAsia="Verdana" w:hAnsi="Verdana" w:cs="Verdana"/>
          <w:b/>
          <w:color w:val="000000"/>
          <w:sz w:val="22"/>
          <w:szCs w:val="22"/>
        </w:rPr>
        <w:t xml:space="preserve">Clasificación </w:t>
      </w:r>
      <w:r>
        <w:rPr>
          <w:rFonts w:ascii="Verdana" w:eastAsia="Verdana" w:hAnsi="Verdana" w:cs="Verdana"/>
          <w:b/>
          <w:sz w:val="22"/>
          <w:szCs w:val="22"/>
        </w:rPr>
        <w:t>UNSPSC</w:t>
      </w:r>
    </w:p>
    <w:p w14:paraId="0000002E" w14:textId="77777777" w:rsidR="008E2D3E" w:rsidRDefault="008E2D3E">
      <w:pPr>
        <w:jc w:val="center"/>
        <w:rPr>
          <w:rFonts w:ascii="Verdana" w:eastAsia="Verdana" w:hAnsi="Verdana" w:cs="Verdana"/>
          <w:b/>
          <w:sz w:val="22"/>
          <w:szCs w:val="22"/>
        </w:rPr>
      </w:pPr>
    </w:p>
    <w:p w14:paraId="0000002F" w14:textId="77777777" w:rsidR="008E2D3E" w:rsidRDefault="00552B05">
      <w:pPr>
        <w:jc w:val="center"/>
        <w:rPr>
          <w:rFonts w:ascii="Verdana" w:eastAsia="Verdana" w:hAnsi="Verdana" w:cs="Verdana"/>
          <w:b/>
          <w:sz w:val="22"/>
          <w:szCs w:val="22"/>
        </w:rPr>
      </w:pPr>
      <w:sdt>
        <w:sdtPr>
          <w:tag w:val="goog_rdk_1"/>
          <w:id w:val="-453021488"/>
        </w:sdtPr>
        <w:sdtEndPr/>
        <w:sdtContent>
          <w:commentRangeStart w:id="2"/>
        </w:sdtContent>
      </w:sdt>
      <w:r w:rsidR="00E14BB9">
        <w:rPr>
          <w:rFonts w:ascii="Verdana" w:eastAsia="Verdana" w:hAnsi="Verdana" w:cs="Verdana"/>
          <w:b/>
          <w:sz w:val="22"/>
          <w:szCs w:val="22"/>
        </w:rPr>
        <w:t>Codificación</w:t>
      </w:r>
      <w:commentRangeEnd w:id="2"/>
      <w:r w:rsidR="00E14BB9">
        <w:commentReference w:id="2"/>
      </w:r>
      <w:r w:rsidR="00E14BB9">
        <w:rPr>
          <w:rFonts w:ascii="Verdana" w:eastAsia="Verdana" w:hAnsi="Verdana" w:cs="Verdana"/>
          <w:b/>
          <w:sz w:val="22"/>
          <w:szCs w:val="22"/>
        </w:rPr>
        <w:t xml:space="preserve"> de bienes y servicios de acuerdo con el código estándar de productos y servicios de Naciones Unidas (UNSPSC) V.14.080</w:t>
      </w:r>
    </w:p>
    <w:p w14:paraId="00000030" w14:textId="77777777" w:rsidR="008E2D3E" w:rsidRDefault="008E2D3E">
      <w:pPr>
        <w:ind w:right="-20"/>
        <w:rPr>
          <w:rFonts w:ascii="Verdana" w:eastAsia="Verdana" w:hAnsi="Verdana" w:cs="Verdana"/>
          <w:sz w:val="22"/>
          <w:szCs w:val="22"/>
        </w:rPr>
      </w:pPr>
    </w:p>
    <w:p w14:paraId="00000031" w14:textId="77777777" w:rsidR="008E2D3E" w:rsidRDefault="00E14BB9">
      <w:pPr>
        <w:ind w:right="-20"/>
        <w:rPr>
          <w:rFonts w:ascii="Verdana" w:eastAsia="Verdana" w:hAnsi="Verdana" w:cs="Verdana"/>
          <w:sz w:val="22"/>
          <w:szCs w:val="22"/>
        </w:rPr>
      </w:pPr>
      <w:r>
        <w:rPr>
          <w:rFonts w:ascii="Verdana" w:eastAsia="Verdana" w:hAnsi="Verdana" w:cs="Verdana"/>
          <w:sz w:val="22"/>
          <w:szCs w:val="22"/>
        </w:rPr>
        <w:t>El servicio para contratar se encuentra clasificado como</w:t>
      </w:r>
      <w:r>
        <w:rPr>
          <w:rFonts w:ascii="Verdana" w:eastAsia="Verdana" w:hAnsi="Verdana" w:cs="Verdana"/>
          <w:sz w:val="22"/>
          <w:szCs w:val="22"/>
          <w:vertAlign w:val="superscript"/>
        </w:rPr>
        <w:footnoteReference w:id="1"/>
      </w:r>
      <w:r>
        <w:rPr>
          <w:rFonts w:ascii="Verdana" w:eastAsia="Verdana" w:hAnsi="Verdana" w:cs="Verdana"/>
          <w:sz w:val="22"/>
          <w:szCs w:val="22"/>
        </w:rPr>
        <w:t>:</w:t>
      </w:r>
    </w:p>
    <w:p w14:paraId="00000032" w14:textId="77777777" w:rsidR="008E2D3E" w:rsidRDefault="008E2D3E">
      <w:pPr>
        <w:ind w:right="-20"/>
        <w:rPr>
          <w:rFonts w:ascii="Verdana" w:eastAsia="Verdana" w:hAnsi="Verdana" w:cs="Verdana"/>
          <w:sz w:val="22"/>
          <w:szCs w:val="22"/>
        </w:rPr>
      </w:pPr>
    </w:p>
    <w:tbl>
      <w:tblPr>
        <w:tblStyle w:val="a"/>
        <w:tblW w:w="6921" w:type="dxa"/>
        <w:jc w:val="center"/>
        <w:tblInd w:w="0" w:type="dxa"/>
        <w:tblLayout w:type="fixed"/>
        <w:tblLook w:val="0400" w:firstRow="0" w:lastRow="0" w:firstColumn="0" w:lastColumn="0" w:noHBand="0" w:noVBand="1"/>
      </w:tblPr>
      <w:tblGrid>
        <w:gridCol w:w="1425"/>
        <w:gridCol w:w="360"/>
        <w:gridCol w:w="5136"/>
      </w:tblGrid>
      <w:tr w:rsidR="008E2D3E" w14:paraId="3509FFE2" w14:textId="77777777">
        <w:trPr>
          <w:trHeight w:val="57"/>
          <w:jc w:val="center"/>
        </w:trPr>
        <w:tc>
          <w:tcPr>
            <w:tcW w:w="1425" w:type="dxa"/>
            <w:tcBorders>
              <w:top w:val="nil"/>
              <w:left w:val="nil"/>
              <w:bottom w:val="single" w:sz="4" w:space="0" w:color="000000"/>
              <w:right w:val="nil"/>
            </w:tcBorders>
            <w:shd w:val="clear" w:color="auto" w:fill="E26B0A"/>
            <w:vAlign w:val="center"/>
          </w:tcPr>
          <w:p w14:paraId="00000033" w14:textId="77777777" w:rsidR="008E2D3E" w:rsidRDefault="00E14BB9">
            <w:pPr>
              <w:jc w:val="center"/>
              <w:rPr>
                <w:rFonts w:ascii="Verdana" w:eastAsia="Verdana" w:hAnsi="Verdana" w:cs="Verdana"/>
                <w:b/>
                <w:sz w:val="22"/>
                <w:szCs w:val="22"/>
              </w:rPr>
            </w:pPr>
            <w:r>
              <w:rPr>
                <w:rFonts w:ascii="Verdana" w:eastAsia="Verdana" w:hAnsi="Verdana" w:cs="Verdana"/>
                <w:b/>
                <w:sz w:val="22"/>
                <w:szCs w:val="22"/>
              </w:rPr>
              <w:t>GRUPO</w:t>
            </w:r>
          </w:p>
        </w:tc>
        <w:tc>
          <w:tcPr>
            <w:tcW w:w="360" w:type="dxa"/>
            <w:tcBorders>
              <w:top w:val="nil"/>
              <w:left w:val="nil"/>
              <w:bottom w:val="single" w:sz="4" w:space="0" w:color="000000"/>
              <w:right w:val="nil"/>
            </w:tcBorders>
            <w:shd w:val="clear" w:color="auto" w:fill="E26B0A"/>
            <w:vAlign w:val="center"/>
          </w:tcPr>
          <w:p w14:paraId="00000034" w14:textId="77777777" w:rsidR="008E2D3E" w:rsidRDefault="00E14BB9">
            <w:pPr>
              <w:jc w:val="center"/>
              <w:rPr>
                <w:rFonts w:ascii="Verdana" w:eastAsia="Verdana" w:hAnsi="Verdana" w:cs="Verdana"/>
                <w:b/>
                <w:sz w:val="22"/>
                <w:szCs w:val="22"/>
              </w:rPr>
            </w:pPr>
            <w:r>
              <w:rPr>
                <w:rFonts w:ascii="Verdana" w:eastAsia="Verdana" w:hAnsi="Verdana" w:cs="Verdana"/>
                <w:b/>
                <w:sz w:val="22"/>
                <w:szCs w:val="22"/>
              </w:rPr>
              <w:t>F</w:t>
            </w:r>
          </w:p>
        </w:tc>
        <w:tc>
          <w:tcPr>
            <w:tcW w:w="5136" w:type="dxa"/>
            <w:tcBorders>
              <w:top w:val="nil"/>
              <w:left w:val="nil"/>
              <w:bottom w:val="single" w:sz="4" w:space="0" w:color="000000"/>
              <w:right w:val="nil"/>
            </w:tcBorders>
            <w:shd w:val="clear" w:color="auto" w:fill="E26B0A"/>
            <w:vAlign w:val="bottom"/>
          </w:tcPr>
          <w:p w14:paraId="00000035" w14:textId="77777777" w:rsidR="008E2D3E" w:rsidRDefault="00E14BB9">
            <w:pPr>
              <w:jc w:val="center"/>
              <w:rPr>
                <w:rFonts w:ascii="Verdana" w:eastAsia="Verdana" w:hAnsi="Verdana" w:cs="Verdana"/>
                <w:b/>
                <w:sz w:val="22"/>
                <w:szCs w:val="22"/>
              </w:rPr>
            </w:pPr>
            <w:r>
              <w:rPr>
                <w:rFonts w:ascii="Verdana" w:eastAsia="Verdana" w:hAnsi="Verdana" w:cs="Verdana"/>
                <w:b/>
                <w:sz w:val="22"/>
                <w:szCs w:val="22"/>
              </w:rPr>
              <w:t>Servicios de Gestión, Servicios Profesionales de Empresa y Servicios Administrativos</w:t>
            </w:r>
          </w:p>
        </w:tc>
      </w:tr>
      <w:tr w:rsidR="008E2D3E" w14:paraId="5BAA493D" w14:textId="77777777">
        <w:trPr>
          <w:trHeight w:val="57"/>
          <w:jc w:val="center"/>
        </w:trPr>
        <w:tc>
          <w:tcPr>
            <w:tcW w:w="1425" w:type="dxa"/>
            <w:tcBorders>
              <w:top w:val="nil"/>
              <w:left w:val="nil"/>
              <w:bottom w:val="single" w:sz="4" w:space="0" w:color="000000"/>
              <w:right w:val="nil"/>
            </w:tcBorders>
            <w:shd w:val="clear" w:color="auto" w:fill="FAC090"/>
            <w:vAlign w:val="center"/>
          </w:tcPr>
          <w:p w14:paraId="00000036" w14:textId="77777777" w:rsidR="008E2D3E" w:rsidRDefault="00E14BB9">
            <w:pPr>
              <w:jc w:val="center"/>
              <w:rPr>
                <w:rFonts w:ascii="Verdana" w:eastAsia="Verdana" w:hAnsi="Verdana" w:cs="Verdana"/>
                <w:b/>
                <w:sz w:val="22"/>
                <w:szCs w:val="22"/>
              </w:rPr>
            </w:pPr>
            <w:r>
              <w:rPr>
                <w:rFonts w:ascii="Verdana" w:eastAsia="Verdana" w:hAnsi="Verdana" w:cs="Verdana"/>
                <w:b/>
                <w:sz w:val="22"/>
                <w:szCs w:val="22"/>
              </w:rPr>
              <w:t>SEGMENTO</w:t>
            </w:r>
          </w:p>
        </w:tc>
        <w:tc>
          <w:tcPr>
            <w:tcW w:w="360" w:type="dxa"/>
            <w:tcBorders>
              <w:top w:val="nil"/>
              <w:left w:val="nil"/>
              <w:bottom w:val="single" w:sz="4" w:space="0" w:color="000000"/>
              <w:right w:val="nil"/>
            </w:tcBorders>
            <w:shd w:val="clear" w:color="auto" w:fill="FAC090"/>
            <w:vAlign w:val="center"/>
          </w:tcPr>
          <w:p w14:paraId="00000037" w14:textId="77777777" w:rsidR="008E2D3E" w:rsidRDefault="00E14BB9">
            <w:pPr>
              <w:jc w:val="center"/>
              <w:rPr>
                <w:rFonts w:ascii="Verdana" w:eastAsia="Verdana" w:hAnsi="Verdana" w:cs="Verdana"/>
                <w:b/>
                <w:sz w:val="22"/>
                <w:szCs w:val="22"/>
              </w:rPr>
            </w:pPr>
            <w:r>
              <w:rPr>
                <w:rFonts w:ascii="Verdana" w:eastAsia="Verdana" w:hAnsi="Verdana" w:cs="Verdana"/>
                <w:b/>
                <w:sz w:val="22"/>
                <w:szCs w:val="22"/>
              </w:rPr>
              <w:t>80</w:t>
            </w:r>
          </w:p>
        </w:tc>
        <w:tc>
          <w:tcPr>
            <w:tcW w:w="5136" w:type="dxa"/>
            <w:tcBorders>
              <w:top w:val="nil"/>
              <w:left w:val="nil"/>
              <w:bottom w:val="single" w:sz="4" w:space="0" w:color="000000"/>
              <w:right w:val="nil"/>
            </w:tcBorders>
            <w:shd w:val="clear" w:color="auto" w:fill="FAC090"/>
            <w:vAlign w:val="bottom"/>
          </w:tcPr>
          <w:p w14:paraId="00000038" w14:textId="77777777" w:rsidR="008E2D3E" w:rsidRDefault="00E14BB9">
            <w:pPr>
              <w:jc w:val="center"/>
              <w:rPr>
                <w:rFonts w:ascii="Verdana" w:eastAsia="Verdana" w:hAnsi="Verdana" w:cs="Verdana"/>
                <w:b/>
                <w:sz w:val="22"/>
                <w:szCs w:val="22"/>
              </w:rPr>
            </w:pPr>
            <w:r>
              <w:rPr>
                <w:rFonts w:ascii="Verdana" w:eastAsia="Verdana" w:hAnsi="Verdana" w:cs="Verdana"/>
                <w:b/>
                <w:sz w:val="22"/>
                <w:szCs w:val="22"/>
              </w:rPr>
              <w:t>Servicios de Gestión, Servicios Profesionales de Empresa y Servicios Administrativos</w:t>
            </w:r>
          </w:p>
        </w:tc>
      </w:tr>
      <w:tr w:rsidR="008E2D3E" w14:paraId="2EC887CC" w14:textId="77777777">
        <w:trPr>
          <w:trHeight w:val="57"/>
          <w:jc w:val="center"/>
        </w:trPr>
        <w:tc>
          <w:tcPr>
            <w:tcW w:w="1425" w:type="dxa"/>
            <w:tcBorders>
              <w:top w:val="nil"/>
              <w:left w:val="nil"/>
              <w:right w:val="nil"/>
            </w:tcBorders>
            <w:shd w:val="clear" w:color="auto" w:fill="FABF8F"/>
            <w:vAlign w:val="center"/>
          </w:tcPr>
          <w:p w14:paraId="00000039" w14:textId="77777777" w:rsidR="008E2D3E" w:rsidRDefault="00E14BB9">
            <w:pPr>
              <w:jc w:val="center"/>
              <w:rPr>
                <w:rFonts w:ascii="Verdana" w:eastAsia="Verdana" w:hAnsi="Verdana" w:cs="Verdana"/>
                <w:b/>
                <w:sz w:val="22"/>
                <w:szCs w:val="22"/>
              </w:rPr>
            </w:pPr>
            <w:r>
              <w:rPr>
                <w:rFonts w:ascii="Verdana" w:eastAsia="Verdana" w:hAnsi="Verdana" w:cs="Verdana"/>
                <w:b/>
                <w:sz w:val="22"/>
                <w:szCs w:val="22"/>
              </w:rPr>
              <w:t>FAMILIA</w:t>
            </w:r>
          </w:p>
        </w:tc>
        <w:tc>
          <w:tcPr>
            <w:tcW w:w="360" w:type="dxa"/>
            <w:tcBorders>
              <w:top w:val="nil"/>
              <w:left w:val="nil"/>
              <w:right w:val="nil"/>
            </w:tcBorders>
            <w:shd w:val="clear" w:color="auto" w:fill="FABF8F"/>
            <w:vAlign w:val="center"/>
          </w:tcPr>
          <w:p w14:paraId="0000003A" w14:textId="77777777" w:rsidR="008E2D3E" w:rsidRDefault="00E14BB9">
            <w:pPr>
              <w:jc w:val="center"/>
              <w:rPr>
                <w:rFonts w:ascii="Verdana" w:eastAsia="Verdana" w:hAnsi="Verdana" w:cs="Verdana"/>
                <w:b/>
                <w:sz w:val="22"/>
                <w:szCs w:val="22"/>
              </w:rPr>
            </w:pPr>
            <w:r>
              <w:rPr>
                <w:rFonts w:ascii="Verdana" w:eastAsia="Verdana" w:hAnsi="Verdana" w:cs="Verdana"/>
                <w:b/>
                <w:sz w:val="22"/>
                <w:szCs w:val="22"/>
              </w:rPr>
              <w:t>11</w:t>
            </w:r>
          </w:p>
        </w:tc>
        <w:tc>
          <w:tcPr>
            <w:tcW w:w="5136" w:type="dxa"/>
            <w:tcBorders>
              <w:top w:val="nil"/>
              <w:left w:val="nil"/>
              <w:right w:val="nil"/>
            </w:tcBorders>
            <w:shd w:val="clear" w:color="auto" w:fill="FABF8F"/>
            <w:vAlign w:val="bottom"/>
          </w:tcPr>
          <w:p w14:paraId="0000003B" w14:textId="77777777" w:rsidR="008E2D3E" w:rsidRDefault="00E14BB9">
            <w:pPr>
              <w:jc w:val="center"/>
              <w:rPr>
                <w:rFonts w:ascii="Verdana" w:eastAsia="Verdana" w:hAnsi="Verdana" w:cs="Verdana"/>
                <w:b/>
                <w:sz w:val="22"/>
                <w:szCs w:val="22"/>
              </w:rPr>
            </w:pPr>
            <w:r>
              <w:rPr>
                <w:rFonts w:ascii="Verdana" w:eastAsia="Verdana" w:hAnsi="Verdana" w:cs="Verdana"/>
                <w:b/>
                <w:sz w:val="22"/>
                <w:szCs w:val="22"/>
              </w:rPr>
              <w:t>Servicios de recursos humanos</w:t>
            </w:r>
          </w:p>
        </w:tc>
      </w:tr>
      <w:tr w:rsidR="008E2D3E" w14:paraId="5E0E6065" w14:textId="77777777">
        <w:trPr>
          <w:trHeight w:val="57"/>
          <w:jc w:val="center"/>
        </w:trPr>
        <w:tc>
          <w:tcPr>
            <w:tcW w:w="1425" w:type="dxa"/>
            <w:shd w:val="clear" w:color="auto" w:fill="FCD5B4"/>
            <w:vAlign w:val="center"/>
          </w:tcPr>
          <w:p w14:paraId="0000003C" w14:textId="77777777" w:rsidR="008E2D3E" w:rsidRDefault="00E14BB9">
            <w:pPr>
              <w:jc w:val="center"/>
              <w:rPr>
                <w:rFonts w:ascii="Verdana" w:eastAsia="Verdana" w:hAnsi="Verdana" w:cs="Verdana"/>
                <w:b/>
                <w:sz w:val="22"/>
                <w:szCs w:val="22"/>
              </w:rPr>
            </w:pPr>
            <w:r>
              <w:rPr>
                <w:rFonts w:ascii="Verdana" w:eastAsia="Verdana" w:hAnsi="Verdana" w:cs="Verdana"/>
                <w:b/>
                <w:sz w:val="22"/>
                <w:szCs w:val="22"/>
              </w:rPr>
              <w:t>CLASE</w:t>
            </w:r>
          </w:p>
        </w:tc>
        <w:tc>
          <w:tcPr>
            <w:tcW w:w="360" w:type="dxa"/>
            <w:tcBorders>
              <w:bottom w:val="single" w:sz="4" w:space="0" w:color="000000"/>
            </w:tcBorders>
            <w:shd w:val="clear" w:color="auto" w:fill="FCD5B4"/>
            <w:vAlign w:val="center"/>
          </w:tcPr>
          <w:p w14:paraId="0000003D" w14:textId="77777777" w:rsidR="008E2D3E" w:rsidRDefault="00E14BB9">
            <w:pPr>
              <w:jc w:val="center"/>
              <w:rPr>
                <w:rFonts w:ascii="Verdana" w:eastAsia="Verdana" w:hAnsi="Verdana" w:cs="Verdana"/>
                <w:b/>
                <w:sz w:val="22"/>
                <w:szCs w:val="22"/>
              </w:rPr>
            </w:pPr>
            <w:r>
              <w:rPr>
                <w:rFonts w:ascii="Verdana" w:eastAsia="Verdana" w:hAnsi="Verdana" w:cs="Verdana"/>
                <w:b/>
                <w:sz w:val="22"/>
                <w:szCs w:val="22"/>
              </w:rPr>
              <w:t>16</w:t>
            </w:r>
          </w:p>
        </w:tc>
        <w:tc>
          <w:tcPr>
            <w:tcW w:w="5136" w:type="dxa"/>
            <w:tcBorders>
              <w:bottom w:val="single" w:sz="4" w:space="0" w:color="000000"/>
            </w:tcBorders>
            <w:shd w:val="clear" w:color="auto" w:fill="FCD5B4"/>
            <w:vAlign w:val="bottom"/>
          </w:tcPr>
          <w:p w14:paraId="0000003E" w14:textId="77777777" w:rsidR="008E2D3E" w:rsidRDefault="00E14BB9">
            <w:pPr>
              <w:jc w:val="center"/>
              <w:rPr>
                <w:rFonts w:ascii="Verdana" w:eastAsia="Verdana" w:hAnsi="Verdana" w:cs="Verdana"/>
                <w:b/>
                <w:sz w:val="22"/>
                <w:szCs w:val="22"/>
              </w:rPr>
            </w:pPr>
            <w:r>
              <w:rPr>
                <w:rFonts w:ascii="Verdana" w:eastAsia="Verdana" w:hAnsi="Verdana" w:cs="Verdana"/>
                <w:b/>
                <w:sz w:val="22"/>
                <w:szCs w:val="22"/>
              </w:rPr>
              <w:t>Servicios de personal temporal</w:t>
            </w:r>
          </w:p>
        </w:tc>
      </w:tr>
      <w:tr w:rsidR="008E2D3E" w14:paraId="6894E0E0" w14:textId="77777777">
        <w:trPr>
          <w:trHeight w:val="57"/>
          <w:jc w:val="center"/>
        </w:trPr>
        <w:tc>
          <w:tcPr>
            <w:tcW w:w="1425" w:type="dxa"/>
            <w:tcBorders>
              <w:top w:val="single" w:sz="4" w:space="0" w:color="000000"/>
              <w:left w:val="nil"/>
              <w:bottom w:val="single" w:sz="4" w:space="0" w:color="000000"/>
              <w:right w:val="nil"/>
            </w:tcBorders>
            <w:shd w:val="clear" w:color="auto" w:fill="FDE9D9"/>
            <w:vAlign w:val="center"/>
          </w:tcPr>
          <w:p w14:paraId="0000003F" w14:textId="77777777" w:rsidR="008E2D3E" w:rsidRDefault="00E14BB9">
            <w:pPr>
              <w:jc w:val="center"/>
              <w:rPr>
                <w:rFonts w:ascii="Verdana" w:eastAsia="Verdana" w:hAnsi="Verdana" w:cs="Verdana"/>
                <w:b/>
                <w:sz w:val="22"/>
                <w:szCs w:val="22"/>
              </w:rPr>
            </w:pPr>
            <w:r>
              <w:rPr>
                <w:rFonts w:ascii="Verdana" w:eastAsia="Verdana" w:hAnsi="Verdana" w:cs="Verdana"/>
                <w:b/>
                <w:sz w:val="22"/>
                <w:szCs w:val="22"/>
              </w:rPr>
              <w:t xml:space="preserve">CLASIFICACION </w:t>
            </w:r>
          </w:p>
        </w:tc>
        <w:tc>
          <w:tcPr>
            <w:tcW w:w="360" w:type="dxa"/>
            <w:tcBorders>
              <w:top w:val="single" w:sz="4" w:space="0" w:color="000000"/>
              <w:left w:val="nil"/>
              <w:bottom w:val="single" w:sz="4" w:space="0" w:color="000000"/>
              <w:right w:val="nil"/>
            </w:tcBorders>
            <w:shd w:val="clear" w:color="auto" w:fill="FDE9D9"/>
            <w:vAlign w:val="center"/>
          </w:tcPr>
          <w:p w14:paraId="00000040" w14:textId="77777777" w:rsidR="008E2D3E" w:rsidRDefault="00E14BB9">
            <w:pPr>
              <w:jc w:val="center"/>
              <w:rPr>
                <w:rFonts w:ascii="Verdana" w:eastAsia="Verdana" w:hAnsi="Verdana" w:cs="Verdana"/>
                <w:b/>
                <w:sz w:val="22"/>
                <w:szCs w:val="22"/>
              </w:rPr>
            </w:pPr>
            <w:r>
              <w:rPr>
                <w:rFonts w:ascii="Verdana" w:eastAsia="Verdana" w:hAnsi="Verdana" w:cs="Verdana"/>
                <w:b/>
                <w:sz w:val="22"/>
                <w:szCs w:val="22"/>
              </w:rPr>
              <w:t>00</w:t>
            </w:r>
          </w:p>
        </w:tc>
        <w:tc>
          <w:tcPr>
            <w:tcW w:w="5136" w:type="dxa"/>
            <w:tcBorders>
              <w:top w:val="single" w:sz="4" w:space="0" w:color="000000"/>
              <w:left w:val="nil"/>
              <w:bottom w:val="single" w:sz="4" w:space="0" w:color="000000"/>
              <w:right w:val="nil"/>
            </w:tcBorders>
            <w:shd w:val="clear" w:color="auto" w:fill="FDE9D9"/>
            <w:vAlign w:val="bottom"/>
          </w:tcPr>
          <w:p w14:paraId="00000041" w14:textId="77777777" w:rsidR="008E2D3E" w:rsidRDefault="00E14BB9">
            <w:pPr>
              <w:jc w:val="center"/>
              <w:rPr>
                <w:rFonts w:ascii="Verdana" w:eastAsia="Verdana" w:hAnsi="Verdana" w:cs="Verdana"/>
                <w:b/>
                <w:sz w:val="22"/>
                <w:szCs w:val="22"/>
              </w:rPr>
            </w:pPr>
            <w:r>
              <w:rPr>
                <w:rFonts w:ascii="Verdana" w:eastAsia="Verdana" w:hAnsi="Verdana" w:cs="Verdana"/>
                <w:b/>
                <w:sz w:val="22"/>
                <w:szCs w:val="22"/>
              </w:rPr>
              <w:t>80111600</w:t>
            </w:r>
          </w:p>
        </w:tc>
      </w:tr>
    </w:tbl>
    <w:p w14:paraId="00000042" w14:textId="77777777" w:rsidR="008E2D3E" w:rsidRDefault="008E2D3E">
      <w:pPr>
        <w:jc w:val="both"/>
        <w:rPr>
          <w:rFonts w:ascii="Verdana" w:eastAsia="Verdana" w:hAnsi="Verdana" w:cs="Verdana"/>
          <w:b/>
          <w:sz w:val="22"/>
          <w:szCs w:val="22"/>
        </w:rPr>
      </w:pPr>
    </w:p>
    <w:p w14:paraId="00000043" w14:textId="77777777" w:rsidR="008E2D3E" w:rsidRDefault="00E14BB9">
      <w:pPr>
        <w:widowControl/>
        <w:numPr>
          <w:ilvl w:val="0"/>
          <w:numId w:val="1"/>
        </w:numPr>
        <w:pBdr>
          <w:top w:val="nil"/>
          <w:left w:val="nil"/>
          <w:bottom w:val="nil"/>
          <w:right w:val="nil"/>
          <w:between w:val="nil"/>
        </w:pBdr>
        <w:jc w:val="both"/>
        <w:rPr>
          <w:rFonts w:ascii="Verdana" w:eastAsia="Verdana" w:hAnsi="Verdana" w:cs="Verdana"/>
          <w:color w:val="000000"/>
          <w:sz w:val="22"/>
          <w:szCs w:val="22"/>
        </w:rPr>
      </w:pPr>
      <w:r>
        <w:rPr>
          <w:rFonts w:ascii="Verdana" w:eastAsia="Verdana" w:hAnsi="Verdana" w:cs="Verdana"/>
          <w:b/>
          <w:color w:val="000000"/>
          <w:sz w:val="22"/>
          <w:szCs w:val="22"/>
        </w:rPr>
        <w:t>Obligaciones de las partes:</w:t>
      </w:r>
    </w:p>
    <w:p w14:paraId="00000044" w14:textId="77777777" w:rsidR="008E2D3E" w:rsidRDefault="008E2D3E">
      <w:pPr>
        <w:widowControl/>
        <w:pBdr>
          <w:top w:val="nil"/>
          <w:left w:val="nil"/>
          <w:bottom w:val="nil"/>
          <w:right w:val="nil"/>
          <w:between w:val="nil"/>
        </w:pBdr>
        <w:ind w:left="720"/>
        <w:jc w:val="both"/>
        <w:rPr>
          <w:rFonts w:ascii="Verdana" w:eastAsia="Verdana" w:hAnsi="Verdana" w:cs="Verdana"/>
          <w:b/>
          <w:color w:val="000000"/>
          <w:sz w:val="22"/>
          <w:szCs w:val="22"/>
        </w:rPr>
      </w:pPr>
    </w:p>
    <w:p w14:paraId="00000045" w14:textId="77777777" w:rsidR="008E2D3E" w:rsidRDefault="00E14BB9">
      <w:pPr>
        <w:widowControl/>
        <w:numPr>
          <w:ilvl w:val="0"/>
          <w:numId w:val="5"/>
        </w:numPr>
        <w:pBdr>
          <w:top w:val="nil"/>
          <w:left w:val="nil"/>
          <w:bottom w:val="nil"/>
          <w:right w:val="nil"/>
          <w:between w:val="nil"/>
        </w:pBdr>
        <w:jc w:val="both"/>
        <w:rPr>
          <w:rFonts w:ascii="Verdana" w:eastAsia="Verdana" w:hAnsi="Verdana" w:cs="Verdana"/>
          <w:b/>
          <w:color w:val="000000"/>
          <w:sz w:val="22"/>
          <w:szCs w:val="22"/>
        </w:rPr>
      </w:pPr>
      <w:r>
        <w:rPr>
          <w:rFonts w:ascii="Verdana" w:eastAsia="Verdana" w:hAnsi="Verdana" w:cs="Verdana"/>
          <w:b/>
          <w:color w:val="000000"/>
          <w:sz w:val="22"/>
          <w:szCs w:val="22"/>
        </w:rPr>
        <w:t>Obligaciones Específicas del Contratista:</w:t>
      </w:r>
    </w:p>
    <w:p w14:paraId="00000046" w14:textId="77777777" w:rsidR="008E2D3E" w:rsidRDefault="008E2D3E">
      <w:pPr>
        <w:jc w:val="both"/>
        <w:rPr>
          <w:rFonts w:ascii="Verdana" w:eastAsia="Verdana" w:hAnsi="Verdana" w:cs="Verdana"/>
          <w:sz w:val="22"/>
          <w:szCs w:val="22"/>
        </w:rPr>
      </w:pPr>
    </w:p>
    <w:p w14:paraId="00000047" w14:textId="77777777" w:rsidR="008E2D3E" w:rsidRDefault="00E14BB9">
      <w:pPr>
        <w:rPr>
          <w:rFonts w:ascii="Verdana" w:eastAsia="Verdana" w:hAnsi="Verdana" w:cs="Verdana"/>
          <w:b/>
          <w:color w:val="000000"/>
          <w:sz w:val="22"/>
          <w:szCs w:val="22"/>
        </w:rPr>
      </w:pPr>
      <w:r>
        <w:rPr>
          <w:rFonts w:ascii="Verdana" w:eastAsia="Verdana" w:hAnsi="Verdana" w:cs="Verdana"/>
          <w:b/>
          <w:color w:val="000000"/>
          <w:sz w:val="22"/>
          <w:szCs w:val="22"/>
          <w:highlight w:val="yellow"/>
        </w:rPr>
        <w:t>(Deben estar redactadas de acuerdo al objeto del contrato, la necesidad del área y relacionadas con el proyecto por el cual se va a financiar la respectiva contratación, usar verbos rectores)</w:t>
      </w:r>
    </w:p>
    <w:p w14:paraId="00000048" w14:textId="77777777" w:rsidR="008E2D3E" w:rsidRDefault="008E2D3E">
      <w:pPr>
        <w:widowControl/>
        <w:pBdr>
          <w:top w:val="nil"/>
          <w:left w:val="nil"/>
          <w:bottom w:val="nil"/>
          <w:right w:val="nil"/>
          <w:between w:val="nil"/>
        </w:pBdr>
        <w:ind w:left="785"/>
        <w:jc w:val="both"/>
        <w:rPr>
          <w:rFonts w:ascii="Verdana" w:eastAsia="Verdana" w:hAnsi="Verdana" w:cs="Verdana"/>
          <w:color w:val="000000"/>
          <w:sz w:val="22"/>
          <w:szCs w:val="22"/>
        </w:rPr>
      </w:pPr>
    </w:p>
    <w:p w14:paraId="00000049" w14:textId="77777777" w:rsidR="008E2D3E" w:rsidRDefault="00E14BB9">
      <w:pPr>
        <w:jc w:val="both"/>
        <w:rPr>
          <w:rFonts w:ascii="Verdana" w:eastAsia="Verdana" w:hAnsi="Verdana" w:cs="Verdana"/>
          <w:i/>
          <w:color w:val="A6A6A6"/>
          <w:sz w:val="22"/>
          <w:szCs w:val="22"/>
        </w:rPr>
      </w:pPr>
      <w:r>
        <w:rPr>
          <w:rFonts w:ascii="Verdana" w:eastAsia="Verdana" w:hAnsi="Verdana" w:cs="Verdana"/>
          <w:i/>
          <w:color w:val="A6A6A6"/>
          <w:sz w:val="22"/>
          <w:szCs w:val="22"/>
        </w:rPr>
        <w:t>1. Revisar,</w:t>
      </w:r>
    </w:p>
    <w:p w14:paraId="0000004A" w14:textId="77777777" w:rsidR="008E2D3E" w:rsidRDefault="00E14BB9">
      <w:pPr>
        <w:jc w:val="both"/>
        <w:rPr>
          <w:rFonts w:ascii="Verdana" w:eastAsia="Verdana" w:hAnsi="Verdana" w:cs="Verdana"/>
          <w:i/>
          <w:color w:val="A6A6A6"/>
          <w:sz w:val="22"/>
          <w:szCs w:val="22"/>
        </w:rPr>
      </w:pPr>
      <w:r>
        <w:rPr>
          <w:rFonts w:ascii="Verdana" w:eastAsia="Verdana" w:hAnsi="Verdana" w:cs="Verdana"/>
          <w:i/>
          <w:color w:val="A6A6A6"/>
          <w:sz w:val="22"/>
          <w:szCs w:val="22"/>
        </w:rPr>
        <w:t>2. Apoyar,</w:t>
      </w:r>
    </w:p>
    <w:p w14:paraId="0000004B" w14:textId="77777777" w:rsidR="008E2D3E" w:rsidRDefault="00E14BB9">
      <w:pPr>
        <w:jc w:val="both"/>
        <w:rPr>
          <w:rFonts w:ascii="Verdana" w:eastAsia="Verdana" w:hAnsi="Verdana" w:cs="Verdana"/>
          <w:i/>
          <w:color w:val="A6A6A6"/>
          <w:sz w:val="22"/>
          <w:szCs w:val="22"/>
        </w:rPr>
      </w:pPr>
      <w:r>
        <w:rPr>
          <w:rFonts w:ascii="Verdana" w:eastAsia="Verdana" w:hAnsi="Verdana" w:cs="Verdana"/>
          <w:i/>
          <w:color w:val="A6A6A6"/>
          <w:sz w:val="22"/>
          <w:szCs w:val="22"/>
        </w:rPr>
        <w:t>3. Elaborar, etc.,</w:t>
      </w:r>
    </w:p>
    <w:p w14:paraId="0000004C" w14:textId="77777777" w:rsidR="008E2D3E" w:rsidRDefault="00552B05">
      <w:pPr>
        <w:jc w:val="both"/>
        <w:rPr>
          <w:rFonts w:ascii="Verdana" w:eastAsia="Verdana" w:hAnsi="Verdana" w:cs="Verdana"/>
          <w:i/>
          <w:color w:val="A6A6A6"/>
          <w:sz w:val="22"/>
          <w:szCs w:val="22"/>
        </w:rPr>
      </w:pPr>
      <w:sdt>
        <w:sdtPr>
          <w:tag w:val="goog_rdk_2"/>
          <w:id w:val="1694961124"/>
        </w:sdtPr>
        <w:sdtEndPr/>
        <w:sdtContent>
          <w:commentRangeStart w:id="3"/>
        </w:sdtContent>
      </w:sdt>
      <w:r w:rsidR="00E14BB9">
        <w:rPr>
          <w:rFonts w:ascii="Verdana" w:eastAsia="Verdana" w:hAnsi="Verdana" w:cs="Verdana"/>
          <w:sz w:val="22"/>
          <w:szCs w:val="22"/>
        </w:rPr>
        <w:t xml:space="preserve">X. Cumplir las demás actividades que le requiera el supervisor relacionados con el objeto </w:t>
      </w:r>
      <w:r w:rsidR="00E14BB9">
        <w:rPr>
          <w:rFonts w:ascii="Verdana" w:eastAsia="Verdana" w:hAnsi="Verdana" w:cs="Verdana"/>
          <w:sz w:val="22"/>
          <w:szCs w:val="22"/>
        </w:rPr>
        <w:lastRenderedPageBreak/>
        <w:t>del contrato.</w:t>
      </w:r>
      <w:commentRangeEnd w:id="3"/>
      <w:r w:rsidR="00E14BB9">
        <w:commentReference w:id="3"/>
      </w:r>
    </w:p>
    <w:p w14:paraId="0000004D" w14:textId="77777777" w:rsidR="008E2D3E" w:rsidRDefault="008E2D3E">
      <w:pPr>
        <w:jc w:val="both"/>
        <w:rPr>
          <w:rFonts w:ascii="Verdana" w:eastAsia="Verdana" w:hAnsi="Verdana" w:cs="Verdana"/>
          <w:sz w:val="22"/>
          <w:szCs w:val="22"/>
        </w:rPr>
      </w:pPr>
    </w:p>
    <w:p w14:paraId="0000004E" w14:textId="77777777" w:rsidR="008E2D3E" w:rsidRDefault="008E2D3E">
      <w:pPr>
        <w:jc w:val="both"/>
        <w:rPr>
          <w:rFonts w:ascii="Verdana" w:eastAsia="Verdana" w:hAnsi="Verdana" w:cs="Verdana"/>
          <w:sz w:val="22"/>
          <w:szCs w:val="22"/>
        </w:rPr>
      </w:pPr>
    </w:p>
    <w:p w14:paraId="0000004F" w14:textId="77777777" w:rsidR="008E2D3E" w:rsidRDefault="00552B05">
      <w:pPr>
        <w:widowControl/>
        <w:numPr>
          <w:ilvl w:val="0"/>
          <w:numId w:val="5"/>
        </w:numPr>
        <w:pBdr>
          <w:top w:val="nil"/>
          <w:left w:val="nil"/>
          <w:bottom w:val="nil"/>
          <w:right w:val="nil"/>
          <w:between w:val="nil"/>
        </w:pBdr>
        <w:spacing w:line="276" w:lineRule="auto"/>
        <w:jc w:val="both"/>
        <w:rPr>
          <w:rFonts w:ascii="Verdana" w:eastAsia="Verdana" w:hAnsi="Verdana" w:cs="Verdana"/>
          <w:b/>
          <w:color w:val="000000"/>
          <w:sz w:val="22"/>
          <w:szCs w:val="22"/>
        </w:rPr>
      </w:pPr>
      <w:sdt>
        <w:sdtPr>
          <w:tag w:val="goog_rdk_3"/>
          <w:id w:val="-133256843"/>
        </w:sdtPr>
        <w:sdtEndPr/>
        <w:sdtContent>
          <w:commentRangeStart w:id="4"/>
        </w:sdtContent>
      </w:sdt>
      <w:r w:rsidR="00E14BB9">
        <w:rPr>
          <w:rFonts w:ascii="Verdana" w:eastAsia="Verdana" w:hAnsi="Verdana" w:cs="Verdana"/>
          <w:b/>
          <w:color w:val="000000"/>
          <w:sz w:val="22"/>
          <w:szCs w:val="22"/>
        </w:rPr>
        <w:t xml:space="preserve">Obligaciones Generales del contratista: </w:t>
      </w:r>
      <w:commentRangeEnd w:id="4"/>
      <w:r w:rsidR="00E14BB9">
        <w:commentReference w:id="4"/>
      </w:r>
    </w:p>
    <w:p w14:paraId="00000050" w14:textId="77777777" w:rsidR="008E2D3E" w:rsidRDefault="008E2D3E">
      <w:pPr>
        <w:widowControl/>
        <w:pBdr>
          <w:top w:val="nil"/>
          <w:left w:val="nil"/>
          <w:bottom w:val="nil"/>
          <w:right w:val="nil"/>
          <w:between w:val="nil"/>
        </w:pBdr>
        <w:ind w:left="785"/>
        <w:jc w:val="both"/>
        <w:rPr>
          <w:rFonts w:ascii="Verdana" w:eastAsia="Verdana" w:hAnsi="Verdana" w:cs="Verdana"/>
          <w:color w:val="000000"/>
          <w:sz w:val="22"/>
          <w:szCs w:val="22"/>
        </w:rPr>
      </w:pPr>
    </w:p>
    <w:p w14:paraId="00000051" w14:textId="77777777" w:rsidR="008E2D3E" w:rsidRDefault="00E14BB9">
      <w:pPr>
        <w:widowControl/>
        <w:numPr>
          <w:ilvl w:val="0"/>
          <w:numId w:val="2"/>
        </w:numPr>
        <w:pBdr>
          <w:top w:val="nil"/>
          <w:left w:val="nil"/>
          <w:bottom w:val="nil"/>
          <w:right w:val="nil"/>
          <w:between w:val="nil"/>
        </w:pBdr>
        <w:jc w:val="both"/>
        <w:rPr>
          <w:rFonts w:ascii="Verdana" w:eastAsia="Verdana" w:hAnsi="Verdana" w:cs="Verdana"/>
          <w:color w:val="000000"/>
          <w:sz w:val="22"/>
          <w:szCs w:val="22"/>
        </w:rPr>
      </w:pPr>
      <w:r>
        <w:rPr>
          <w:rFonts w:ascii="Verdana" w:eastAsia="Verdana" w:hAnsi="Verdana" w:cs="Verdana"/>
          <w:color w:val="000000"/>
          <w:sz w:val="22"/>
          <w:szCs w:val="22"/>
        </w:rPr>
        <w:t>Dar cumplimiento al parágrafo 1º del Artículo 23 de la Ley 1150 de 2007 mediante el cual se establece que, para la realización de cada pago derivado del contrato estatal, el contratista deberá acreditar ante el supervisor que se encuentra al día en el pago de aportes al Sistema de Seguridad Social Integral, es decir, se obliga al pago oportuno de las obligaciones con el sistema de seguridad social en pensión salud o riesgos laborales, en ningún caso podrá cancelar menor valor del que por ley corresponde, conforme lo establecido en el artículo 2.2.4.2.2.13 del Decreto 1072 de 2015.</w:t>
      </w:r>
    </w:p>
    <w:p w14:paraId="00000052" w14:textId="77777777" w:rsidR="008E2D3E" w:rsidRDefault="00E14BB9">
      <w:pPr>
        <w:widowControl/>
        <w:numPr>
          <w:ilvl w:val="0"/>
          <w:numId w:val="2"/>
        </w:numPr>
        <w:pBdr>
          <w:top w:val="nil"/>
          <w:left w:val="nil"/>
          <w:bottom w:val="nil"/>
          <w:right w:val="nil"/>
          <w:between w:val="nil"/>
        </w:pBdr>
        <w:jc w:val="both"/>
        <w:rPr>
          <w:rFonts w:ascii="Verdana" w:eastAsia="Verdana" w:hAnsi="Verdana" w:cs="Verdana"/>
          <w:color w:val="000000"/>
          <w:sz w:val="22"/>
          <w:szCs w:val="22"/>
        </w:rPr>
      </w:pPr>
      <w:r>
        <w:rPr>
          <w:rFonts w:ascii="Verdana" w:eastAsia="Verdana" w:hAnsi="Verdana" w:cs="Verdana"/>
          <w:color w:val="000000"/>
          <w:sz w:val="22"/>
          <w:szCs w:val="22"/>
        </w:rPr>
        <w:t>Responder pecuniariamente, cuando se demuestre la responsabilidad o negligencia, por los bienes muebles entregados en custodia con carácter devolutivo. Para el efecto se suscribirán actas de recibo y entrega de los elementos con el funcionario competente de PARQUES NACIONALES NATURALES DE COLOMBIA.</w:t>
      </w:r>
    </w:p>
    <w:p w14:paraId="00000053" w14:textId="77777777" w:rsidR="008E2D3E" w:rsidRDefault="00E14BB9">
      <w:pPr>
        <w:widowControl/>
        <w:numPr>
          <w:ilvl w:val="0"/>
          <w:numId w:val="2"/>
        </w:numPr>
        <w:pBdr>
          <w:top w:val="nil"/>
          <w:left w:val="nil"/>
          <w:bottom w:val="nil"/>
          <w:right w:val="nil"/>
          <w:between w:val="nil"/>
        </w:pBdr>
        <w:jc w:val="both"/>
        <w:rPr>
          <w:rFonts w:ascii="Verdana" w:eastAsia="Verdana" w:hAnsi="Verdana" w:cs="Verdana"/>
          <w:color w:val="000000"/>
          <w:sz w:val="22"/>
          <w:szCs w:val="22"/>
        </w:rPr>
      </w:pPr>
      <w:r>
        <w:rPr>
          <w:rFonts w:ascii="Verdana" w:eastAsia="Verdana" w:hAnsi="Verdana" w:cs="Verdana"/>
          <w:color w:val="000000"/>
          <w:sz w:val="22"/>
          <w:szCs w:val="22"/>
        </w:rPr>
        <w:t xml:space="preserve">De acuerdo con el monto y el correspondiente análisis de riesgo del contrato, el CONTRATISTA deberá a su costa, constituir la garantía única establecida en el mismo. </w:t>
      </w:r>
    </w:p>
    <w:p w14:paraId="00000054" w14:textId="77777777" w:rsidR="008E2D3E" w:rsidRDefault="00E14BB9">
      <w:pPr>
        <w:widowControl/>
        <w:numPr>
          <w:ilvl w:val="0"/>
          <w:numId w:val="2"/>
        </w:numPr>
        <w:pBdr>
          <w:top w:val="nil"/>
          <w:left w:val="nil"/>
          <w:bottom w:val="nil"/>
          <w:right w:val="nil"/>
          <w:between w:val="nil"/>
        </w:pBdr>
        <w:jc w:val="both"/>
        <w:rPr>
          <w:rFonts w:ascii="Verdana" w:eastAsia="Verdana" w:hAnsi="Verdana" w:cs="Verdana"/>
          <w:color w:val="000000"/>
          <w:sz w:val="22"/>
          <w:szCs w:val="22"/>
        </w:rPr>
      </w:pPr>
      <w:r>
        <w:rPr>
          <w:rFonts w:ascii="Verdana" w:eastAsia="Verdana" w:hAnsi="Verdana" w:cs="Verdana"/>
          <w:color w:val="000000"/>
          <w:sz w:val="22"/>
          <w:szCs w:val="22"/>
        </w:rPr>
        <w:t>Dar cumplimiento a los lineamientos establecidos por PARQUES NACIONALES NATURALES DE COLOMBIA relacionados con los Sistemas de Gestión, conforme a la normativa vigente.</w:t>
      </w:r>
    </w:p>
    <w:p w14:paraId="00000055" w14:textId="77777777" w:rsidR="008E2D3E" w:rsidRDefault="00E14BB9">
      <w:pPr>
        <w:widowControl/>
        <w:numPr>
          <w:ilvl w:val="0"/>
          <w:numId w:val="2"/>
        </w:numPr>
        <w:pBdr>
          <w:top w:val="nil"/>
          <w:left w:val="nil"/>
          <w:bottom w:val="nil"/>
          <w:right w:val="nil"/>
          <w:between w:val="nil"/>
        </w:pBdr>
        <w:jc w:val="both"/>
        <w:rPr>
          <w:rFonts w:ascii="Verdana" w:eastAsia="Verdana" w:hAnsi="Verdana" w:cs="Verdana"/>
          <w:color w:val="000000"/>
          <w:sz w:val="22"/>
          <w:szCs w:val="22"/>
        </w:rPr>
      </w:pPr>
      <w:r>
        <w:rPr>
          <w:rFonts w:ascii="Verdana" w:eastAsia="Verdana" w:hAnsi="Verdana" w:cs="Verdana"/>
          <w:color w:val="000000"/>
          <w:sz w:val="22"/>
          <w:szCs w:val="22"/>
        </w:rPr>
        <w:t xml:space="preserve">Guardar absoluta confidencialidad y reserva sobre los asuntos que por razón de la ejecución del presente contrato tenga conocimiento, así como de los resultados que del mismo se deriven. </w:t>
      </w:r>
    </w:p>
    <w:p w14:paraId="00000056" w14:textId="77777777" w:rsidR="008E2D3E" w:rsidRDefault="00E14BB9">
      <w:pPr>
        <w:widowControl/>
        <w:numPr>
          <w:ilvl w:val="0"/>
          <w:numId w:val="2"/>
        </w:numPr>
        <w:pBdr>
          <w:top w:val="nil"/>
          <w:left w:val="nil"/>
          <w:bottom w:val="nil"/>
          <w:right w:val="nil"/>
          <w:between w:val="nil"/>
        </w:pBdr>
        <w:jc w:val="both"/>
        <w:rPr>
          <w:rFonts w:ascii="Verdana" w:eastAsia="Verdana" w:hAnsi="Verdana" w:cs="Verdana"/>
          <w:color w:val="000000"/>
          <w:sz w:val="22"/>
          <w:szCs w:val="22"/>
        </w:rPr>
      </w:pPr>
      <w:bookmarkStart w:id="5" w:name="_heading=h.30j0zll" w:colFirst="0" w:colLast="0"/>
      <w:bookmarkEnd w:id="5"/>
      <w:r>
        <w:rPr>
          <w:rFonts w:ascii="Verdana" w:eastAsia="Verdana" w:hAnsi="Verdana" w:cs="Verdana"/>
          <w:color w:val="000000"/>
          <w:sz w:val="22"/>
          <w:szCs w:val="22"/>
        </w:rPr>
        <w:t>Dar cumplimiento a lo establecido en la Ley 1581 de 2012, la Ley 1712 de 2014, el capítulo 25 y 26 del título 2 de la parte 2 del libro 2 del Decreto 1074 de 2015, y la normatividad vigente. Así mismo, el contratista no podrá copiar, divulgar, ni dar un uso indebido de la información obtenida o generada en el desarrollo de la ejecución contractual.</w:t>
      </w:r>
    </w:p>
    <w:p w14:paraId="00000057" w14:textId="77777777" w:rsidR="008E2D3E" w:rsidRDefault="00E14BB9">
      <w:pPr>
        <w:widowControl/>
        <w:numPr>
          <w:ilvl w:val="0"/>
          <w:numId w:val="2"/>
        </w:numPr>
        <w:pBdr>
          <w:top w:val="nil"/>
          <w:left w:val="nil"/>
          <w:bottom w:val="nil"/>
          <w:right w:val="nil"/>
          <w:between w:val="nil"/>
        </w:pBdr>
        <w:jc w:val="both"/>
        <w:rPr>
          <w:rFonts w:ascii="Verdana" w:eastAsia="Verdana" w:hAnsi="Verdana" w:cs="Verdana"/>
          <w:color w:val="000000"/>
          <w:sz w:val="22"/>
          <w:szCs w:val="22"/>
        </w:rPr>
      </w:pPr>
      <w:r>
        <w:rPr>
          <w:rFonts w:ascii="Verdana" w:eastAsia="Verdana" w:hAnsi="Verdana" w:cs="Verdana"/>
          <w:color w:val="000000"/>
          <w:sz w:val="22"/>
          <w:szCs w:val="22"/>
        </w:rPr>
        <w:t xml:space="preserve">Tratar la información disponible, sea física, digital o electrónica independientemente del medio en el que se encuentre almacenada o dispuesta, de acuerdo con los niveles de clasificación designados según la normatividad contenida en las siguientes leyes: Ley Estatutaria 1581 del 17 de octubre de 2012, Ley de Transparencia 1712 de 06 de marzo de 2014, Ley 1755 de 20 de junio de 2015 y las demás normas vigentes. </w:t>
      </w:r>
    </w:p>
    <w:p w14:paraId="00000058" w14:textId="77777777" w:rsidR="008E2D3E" w:rsidRDefault="00E14BB9">
      <w:pPr>
        <w:widowControl/>
        <w:numPr>
          <w:ilvl w:val="0"/>
          <w:numId w:val="2"/>
        </w:numPr>
        <w:pBdr>
          <w:top w:val="nil"/>
          <w:left w:val="nil"/>
          <w:bottom w:val="nil"/>
          <w:right w:val="nil"/>
          <w:between w:val="nil"/>
        </w:pBdr>
        <w:jc w:val="both"/>
        <w:rPr>
          <w:rFonts w:ascii="Verdana" w:eastAsia="Verdana" w:hAnsi="Verdana" w:cs="Verdana"/>
          <w:color w:val="000000"/>
          <w:sz w:val="22"/>
          <w:szCs w:val="22"/>
        </w:rPr>
      </w:pPr>
      <w:r>
        <w:rPr>
          <w:rFonts w:ascii="Verdana" w:eastAsia="Verdana" w:hAnsi="Verdana" w:cs="Verdana"/>
          <w:color w:val="000000"/>
          <w:sz w:val="22"/>
          <w:szCs w:val="22"/>
        </w:rPr>
        <w:lastRenderedPageBreak/>
        <w:t xml:space="preserve">Toda la documentación que sea producida en desarrollo de la ejecución del contrato deberá ser entregada al Supervisor del Contrato a la finalización del mismo, según se indique. </w:t>
      </w:r>
    </w:p>
    <w:p w14:paraId="00000059" w14:textId="77777777" w:rsidR="008E2D3E" w:rsidRDefault="00E14BB9">
      <w:pPr>
        <w:widowControl/>
        <w:numPr>
          <w:ilvl w:val="0"/>
          <w:numId w:val="2"/>
        </w:numPr>
        <w:pBdr>
          <w:top w:val="nil"/>
          <w:left w:val="nil"/>
          <w:bottom w:val="nil"/>
          <w:right w:val="nil"/>
          <w:between w:val="nil"/>
        </w:pBdr>
        <w:jc w:val="both"/>
        <w:rPr>
          <w:rFonts w:ascii="Verdana" w:eastAsia="Verdana" w:hAnsi="Verdana" w:cs="Verdana"/>
          <w:color w:val="000000"/>
          <w:sz w:val="22"/>
          <w:szCs w:val="22"/>
        </w:rPr>
      </w:pPr>
      <w:r>
        <w:rPr>
          <w:rFonts w:ascii="Verdana" w:eastAsia="Verdana" w:hAnsi="Verdana" w:cs="Verdana"/>
          <w:color w:val="000000"/>
          <w:sz w:val="22"/>
          <w:szCs w:val="22"/>
        </w:rPr>
        <w:t>El contratista deberá cumplir con las normas del Sistema General de Riesgos Laborales, de conformidad con lo establecido en el artículo 2.2.4.2.2.16. Obligaciones del contratista del Decreto 1072 de 2015.</w:t>
      </w:r>
    </w:p>
    <w:p w14:paraId="0000005A" w14:textId="77777777" w:rsidR="008E2D3E" w:rsidRDefault="00E14BB9">
      <w:pPr>
        <w:widowControl/>
        <w:numPr>
          <w:ilvl w:val="0"/>
          <w:numId w:val="2"/>
        </w:numPr>
        <w:pBdr>
          <w:top w:val="nil"/>
          <w:left w:val="nil"/>
          <w:bottom w:val="nil"/>
          <w:right w:val="nil"/>
          <w:between w:val="nil"/>
        </w:pBdr>
        <w:jc w:val="both"/>
        <w:rPr>
          <w:rFonts w:ascii="Verdana" w:eastAsia="Verdana" w:hAnsi="Verdana" w:cs="Verdana"/>
          <w:color w:val="000000"/>
          <w:sz w:val="22"/>
          <w:szCs w:val="22"/>
        </w:rPr>
      </w:pPr>
      <w:r>
        <w:rPr>
          <w:rFonts w:ascii="Verdana" w:eastAsia="Verdana" w:hAnsi="Verdana" w:cs="Verdana"/>
          <w:color w:val="000000"/>
          <w:sz w:val="22"/>
          <w:szCs w:val="22"/>
        </w:rPr>
        <w:t xml:space="preserve">El contratista se obliga a legalizar los gastos de desplazamiento que le hayan sido autorizados, conforme lo dispuesto por la entidad para tal fin. </w:t>
      </w:r>
    </w:p>
    <w:p w14:paraId="0000005B" w14:textId="77777777" w:rsidR="008E2D3E" w:rsidRDefault="00E14BB9">
      <w:pPr>
        <w:widowControl/>
        <w:numPr>
          <w:ilvl w:val="0"/>
          <w:numId w:val="2"/>
        </w:numPr>
        <w:pBdr>
          <w:top w:val="nil"/>
          <w:left w:val="nil"/>
          <w:bottom w:val="nil"/>
          <w:right w:val="nil"/>
          <w:between w:val="nil"/>
        </w:pBdr>
        <w:jc w:val="both"/>
        <w:rPr>
          <w:rFonts w:ascii="Verdana" w:eastAsia="Verdana" w:hAnsi="Verdana" w:cs="Verdana"/>
          <w:color w:val="000000"/>
          <w:sz w:val="22"/>
          <w:szCs w:val="22"/>
        </w:rPr>
      </w:pPr>
      <w:r>
        <w:rPr>
          <w:rFonts w:ascii="Verdana" w:eastAsia="Verdana" w:hAnsi="Verdana" w:cs="Verdana"/>
          <w:color w:val="000000"/>
          <w:sz w:val="22"/>
          <w:szCs w:val="22"/>
        </w:rPr>
        <w:t>Dar correcto uso a los inventarios asignados en la ejecución contractual y cumplir con los lineamientos de la entidad en materia de organización y archivo de la información.</w:t>
      </w:r>
    </w:p>
    <w:p w14:paraId="0000005C" w14:textId="77777777" w:rsidR="008E2D3E" w:rsidRDefault="00E14BB9">
      <w:pPr>
        <w:widowControl/>
        <w:numPr>
          <w:ilvl w:val="0"/>
          <w:numId w:val="2"/>
        </w:numPr>
        <w:pBdr>
          <w:top w:val="nil"/>
          <w:left w:val="nil"/>
          <w:bottom w:val="nil"/>
          <w:right w:val="nil"/>
          <w:between w:val="nil"/>
        </w:pBdr>
        <w:jc w:val="both"/>
        <w:rPr>
          <w:rFonts w:ascii="Verdana" w:eastAsia="Verdana" w:hAnsi="Verdana" w:cs="Verdana"/>
          <w:color w:val="000000"/>
          <w:sz w:val="22"/>
          <w:szCs w:val="22"/>
        </w:rPr>
      </w:pPr>
      <w:r>
        <w:rPr>
          <w:rFonts w:ascii="Verdana" w:eastAsia="Verdana" w:hAnsi="Verdana" w:cs="Verdana"/>
          <w:color w:val="000000"/>
          <w:sz w:val="22"/>
          <w:szCs w:val="22"/>
        </w:rPr>
        <w:t>Se compromete a no contratar menores de edad para el ejercicio del objeto contractual, así como a no permitir que se subcontrate a menores de edad para tales efectos, dando aplicación a la Resolución 3597 de 2013 del Ministerio de la Protección Social y los Pactos, Convenios y Convenciones Internacionales ratificados por Colombia, sobre los derechos de los niños.</w:t>
      </w:r>
    </w:p>
    <w:p w14:paraId="0000005D" w14:textId="77777777" w:rsidR="008E2D3E" w:rsidRDefault="00E14BB9">
      <w:pPr>
        <w:widowControl/>
        <w:numPr>
          <w:ilvl w:val="0"/>
          <w:numId w:val="2"/>
        </w:numPr>
        <w:pBdr>
          <w:top w:val="nil"/>
          <w:left w:val="nil"/>
          <w:bottom w:val="nil"/>
          <w:right w:val="nil"/>
          <w:between w:val="nil"/>
        </w:pBdr>
        <w:jc w:val="both"/>
        <w:rPr>
          <w:rFonts w:ascii="Verdana" w:eastAsia="Verdana" w:hAnsi="Verdana" w:cs="Verdana"/>
          <w:color w:val="000000"/>
          <w:sz w:val="22"/>
          <w:szCs w:val="22"/>
        </w:rPr>
      </w:pPr>
      <w:r>
        <w:rPr>
          <w:rFonts w:ascii="Verdana" w:eastAsia="Verdana" w:hAnsi="Verdana" w:cs="Verdana"/>
          <w:color w:val="000000"/>
          <w:sz w:val="22"/>
          <w:szCs w:val="22"/>
        </w:rPr>
        <w:t xml:space="preserve">Utilizar de manera racional los recursos energéticos e hidráulicos de las instalaciones donde ejecutará sus actividades, así como manejar adecuadamente los residuos de conformidad con la normatividad vigente. </w:t>
      </w:r>
    </w:p>
    <w:p w14:paraId="0000005E" w14:textId="77777777" w:rsidR="008E2D3E" w:rsidRDefault="00E14BB9">
      <w:pPr>
        <w:widowControl/>
        <w:numPr>
          <w:ilvl w:val="0"/>
          <w:numId w:val="2"/>
        </w:numPr>
        <w:pBdr>
          <w:top w:val="nil"/>
          <w:left w:val="nil"/>
          <w:bottom w:val="nil"/>
          <w:right w:val="nil"/>
          <w:between w:val="nil"/>
        </w:pBdr>
        <w:jc w:val="both"/>
        <w:rPr>
          <w:rFonts w:ascii="Verdana" w:eastAsia="Verdana" w:hAnsi="Verdana" w:cs="Verdana"/>
          <w:color w:val="000000"/>
          <w:sz w:val="22"/>
          <w:szCs w:val="22"/>
        </w:rPr>
      </w:pPr>
      <w:bookmarkStart w:id="6" w:name="_heading=h.1fob9te" w:colFirst="0" w:colLast="0"/>
      <w:bookmarkEnd w:id="6"/>
      <w:r>
        <w:rPr>
          <w:rFonts w:ascii="Verdana" w:eastAsia="Verdana" w:hAnsi="Verdana" w:cs="Verdana"/>
          <w:color w:val="000000"/>
          <w:sz w:val="22"/>
          <w:szCs w:val="22"/>
        </w:rPr>
        <w:t xml:space="preserve">Contar con un equipo de cómputo (en caso de que se requiera) y los demás insumos necesarios para el cumplimiento del objeto contractual. </w:t>
      </w:r>
    </w:p>
    <w:p w14:paraId="0000005F" w14:textId="77777777" w:rsidR="008E2D3E" w:rsidRDefault="00E14BB9">
      <w:pPr>
        <w:widowControl/>
        <w:numPr>
          <w:ilvl w:val="0"/>
          <w:numId w:val="2"/>
        </w:numPr>
        <w:pBdr>
          <w:top w:val="nil"/>
          <w:left w:val="nil"/>
          <w:bottom w:val="nil"/>
          <w:right w:val="nil"/>
          <w:between w:val="nil"/>
        </w:pBdr>
        <w:jc w:val="both"/>
        <w:rPr>
          <w:rFonts w:ascii="Verdana" w:eastAsia="Verdana" w:hAnsi="Verdana" w:cs="Verdana"/>
          <w:color w:val="000000"/>
          <w:sz w:val="22"/>
          <w:szCs w:val="22"/>
        </w:rPr>
      </w:pPr>
      <w:r>
        <w:rPr>
          <w:rFonts w:ascii="Verdana" w:eastAsia="Verdana" w:hAnsi="Verdana" w:cs="Verdana"/>
          <w:color w:val="000000"/>
          <w:sz w:val="22"/>
          <w:szCs w:val="22"/>
        </w:rPr>
        <w:t>Entregar los informes pactados y los requeridos por el supervisor que den cuenta del cumplimiento de las obligaciones contractuales.</w:t>
      </w:r>
    </w:p>
    <w:p w14:paraId="00000060" w14:textId="77777777" w:rsidR="008E2D3E" w:rsidRDefault="00E14BB9">
      <w:pPr>
        <w:widowControl/>
        <w:numPr>
          <w:ilvl w:val="0"/>
          <w:numId w:val="2"/>
        </w:numPr>
        <w:pBdr>
          <w:top w:val="nil"/>
          <w:left w:val="nil"/>
          <w:bottom w:val="nil"/>
          <w:right w:val="nil"/>
          <w:between w:val="nil"/>
        </w:pBdr>
        <w:jc w:val="both"/>
        <w:rPr>
          <w:rFonts w:ascii="Verdana" w:eastAsia="Verdana" w:hAnsi="Verdana" w:cs="Verdana"/>
          <w:color w:val="000000"/>
          <w:sz w:val="22"/>
          <w:szCs w:val="22"/>
        </w:rPr>
      </w:pPr>
      <w:r>
        <w:rPr>
          <w:rFonts w:ascii="Verdana" w:eastAsia="Verdana" w:hAnsi="Verdana" w:cs="Verdana"/>
          <w:color w:val="000000"/>
          <w:sz w:val="22"/>
          <w:szCs w:val="22"/>
        </w:rPr>
        <w:t xml:space="preserve">Cargar en la plataforma </w:t>
      </w:r>
      <w:proofErr w:type="spellStart"/>
      <w:r>
        <w:rPr>
          <w:rFonts w:ascii="Verdana" w:eastAsia="Verdana" w:hAnsi="Verdana" w:cs="Verdana"/>
          <w:color w:val="000000"/>
          <w:sz w:val="22"/>
          <w:szCs w:val="22"/>
        </w:rPr>
        <w:t>Secop</w:t>
      </w:r>
      <w:proofErr w:type="spellEnd"/>
      <w:r>
        <w:rPr>
          <w:rFonts w:ascii="Verdana" w:eastAsia="Verdana" w:hAnsi="Verdana" w:cs="Verdana"/>
          <w:color w:val="000000"/>
          <w:sz w:val="22"/>
          <w:szCs w:val="22"/>
        </w:rPr>
        <w:t xml:space="preserve"> II los informes de ejecución del contrato y demás documentos que lo soportan.</w:t>
      </w:r>
    </w:p>
    <w:p w14:paraId="00000061" w14:textId="77777777" w:rsidR="008E2D3E" w:rsidRDefault="00E14BB9">
      <w:pPr>
        <w:widowControl/>
        <w:numPr>
          <w:ilvl w:val="0"/>
          <w:numId w:val="2"/>
        </w:numPr>
        <w:pBdr>
          <w:top w:val="nil"/>
          <w:left w:val="nil"/>
          <w:bottom w:val="nil"/>
          <w:right w:val="nil"/>
          <w:between w:val="nil"/>
        </w:pBdr>
        <w:jc w:val="both"/>
        <w:rPr>
          <w:rFonts w:ascii="Verdana" w:eastAsia="Verdana" w:hAnsi="Verdana" w:cs="Verdana"/>
          <w:color w:val="000000"/>
          <w:sz w:val="22"/>
          <w:szCs w:val="22"/>
        </w:rPr>
      </w:pPr>
      <w:r>
        <w:rPr>
          <w:rFonts w:ascii="Verdana" w:eastAsia="Verdana" w:hAnsi="Verdana" w:cs="Verdana"/>
          <w:color w:val="000000"/>
          <w:sz w:val="22"/>
          <w:szCs w:val="22"/>
        </w:rPr>
        <w:t>Tramitar oportunamente las peticiones, quejas, reclamos, sugerencias, denuncias y/</w:t>
      </w:r>
      <w:proofErr w:type="spellStart"/>
      <w:r>
        <w:rPr>
          <w:rFonts w:ascii="Verdana" w:eastAsia="Verdana" w:hAnsi="Verdana" w:cs="Verdana"/>
          <w:color w:val="000000"/>
          <w:sz w:val="22"/>
          <w:szCs w:val="22"/>
        </w:rPr>
        <w:t>o</w:t>
      </w:r>
      <w:proofErr w:type="spellEnd"/>
      <w:r>
        <w:rPr>
          <w:rFonts w:ascii="Verdana" w:eastAsia="Verdana" w:hAnsi="Verdana" w:cs="Verdana"/>
          <w:color w:val="000000"/>
          <w:sz w:val="22"/>
          <w:szCs w:val="22"/>
        </w:rPr>
        <w:t xml:space="preserve"> otros documentos recibidos a través del Sistema de Gestión Documental ORFEO, evitando el vencimiento de los términos establecidos en la normatividad vigente y siguiendo los lineamientos impartidos por la Entidad.</w:t>
      </w:r>
    </w:p>
    <w:p w14:paraId="00000062" w14:textId="77777777" w:rsidR="008E2D3E" w:rsidRDefault="00E14BB9">
      <w:pPr>
        <w:widowControl/>
        <w:numPr>
          <w:ilvl w:val="0"/>
          <w:numId w:val="2"/>
        </w:numPr>
        <w:jc w:val="both"/>
        <w:rPr>
          <w:rFonts w:ascii="Verdana" w:eastAsia="Verdana" w:hAnsi="Verdana" w:cs="Verdana"/>
          <w:sz w:val="22"/>
          <w:szCs w:val="22"/>
        </w:rPr>
      </w:pPr>
      <w:r>
        <w:rPr>
          <w:rFonts w:ascii="Verdana" w:eastAsia="Verdana" w:hAnsi="Verdana" w:cs="Verdana"/>
          <w:sz w:val="22"/>
          <w:szCs w:val="22"/>
        </w:rPr>
        <w:t>Cumplir con las disposiciones de orden ambiental y de seguridad y salud en el trabajo dispuestas por PARQUES NACIONALES y por la normatividad vigente en la materia.</w:t>
      </w:r>
    </w:p>
    <w:p w14:paraId="00000063" w14:textId="77777777" w:rsidR="008E2D3E" w:rsidRDefault="008E2D3E">
      <w:pPr>
        <w:widowControl/>
        <w:pBdr>
          <w:top w:val="nil"/>
          <w:left w:val="nil"/>
          <w:bottom w:val="nil"/>
          <w:right w:val="nil"/>
          <w:between w:val="nil"/>
        </w:pBdr>
        <w:ind w:left="785"/>
        <w:jc w:val="both"/>
        <w:rPr>
          <w:rFonts w:ascii="Verdana" w:eastAsia="Verdana" w:hAnsi="Verdana" w:cs="Verdana"/>
          <w:sz w:val="22"/>
          <w:szCs w:val="22"/>
        </w:rPr>
      </w:pPr>
    </w:p>
    <w:p w14:paraId="00000064" w14:textId="77777777" w:rsidR="008E2D3E" w:rsidRDefault="008E2D3E">
      <w:pPr>
        <w:widowControl/>
        <w:pBdr>
          <w:top w:val="nil"/>
          <w:left w:val="nil"/>
          <w:bottom w:val="nil"/>
          <w:right w:val="nil"/>
          <w:between w:val="nil"/>
        </w:pBdr>
        <w:spacing w:line="276" w:lineRule="auto"/>
        <w:ind w:left="785"/>
        <w:jc w:val="both"/>
        <w:rPr>
          <w:rFonts w:ascii="Verdana" w:eastAsia="Verdana" w:hAnsi="Verdana" w:cs="Verdana"/>
          <w:color w:val="000000"/>
          <w:sz w:val="22"/>
          <w:szCs w:val="22"/>
        </w:rPr>
      </w:pPr>
    </w:p>
    <w:p w14:paraId="00000065" w14:textId="77777777" w:rsidR="008E2D3E" w:rsidRDefault="008E2D3E">
      <w:pPr>
        <w:widowControl/>
        <w:pBdr>
          <w:top w:val="nil"/>
          <w:left w:val="nil"/>
          <w:bottom w:val="nil"/>
          <w:right w:val="nil"/>
          <w:between w:val="nil"/>
        </w:pBdr>
        <w:ind w:left="720"/>
        <w:jc w:val="both"/>
        <w:rPr>
          <w:rFonts w:ascii="Verdana" w:eastAsia="Verdana" w:hAnsi="Verdana" w:cs="Verdana"/>
          <w:color w:val="000000"/>
          <w:sz w:val="22"/>
          <w:szCs w:val="22"/>
        </w:rPr>
      </w:pPr>
    </w:p>
    <w:p w14:paraId="00000066" w14:textId="77777777" w:rsidR="008E2D3E" w:rsidRDefault="00E14BB9">
      <w:pPr>
        <w:widowControl/>
        <w:jc w:val="both"/>
        <w:rPr>
          <w:rFonts w:ascii="Verdana" w:eastAsia="Verdana" w:hAnsi="Verdana" w:cs="Verdana"/>
          <w:b/>
          <w:sz w:val="22"/>
          <w:szCs w:val="22"/>
        </w:rPr>
      </w:pPr>
      <w:r>
        <w:rPr>
          <w:rFonts w:ascii="Verdana" w:eastAsia="Verdana" w:hAnsi="Verdana" w:cs="Verdana"/>
          <w:b/>
          <w:sz w:val="22"/>
          <w:szCs w:val="22"/>
        </w:rPr>
        <w:t xml:space="preserve">III.  Obligaciones de PARQUES NACIONALES NATURALES DE COLOMBIA: </w:t>
      </w:r>
    </w:p>
    <w:p w14:paraId="00000067" w14:textId="77777777" w:rsidR="008E2D3E" w:rsidRDefault="008E2D3E">
      <w:pPr>
        <w:ind w:left="567"/>
        <w:jc w:val="both"/>
        <w:rPr>
          <w:rFonts w:ascii="Verdana" w:eastAsia="Verdana" w:hAnsi="Verdana" w:cs="Verdana"/>
          <w:b/>
          <w:sz w:val="22"/>
          <w:szCs w:val="22"/>
        </w:rPr>
      </w:pPr>
    </w:p>
    <w:p w14:paraId="00000068" w14:textId="77777777" w:rsidR="008E2D3E" w:rsidRDefault="00E14BB9">
      <w:pPr>
        <w:widowControl/>
        <w:numPr>
          <w:ilvl w:val="0"/>
          <w:numId w:val="3"/>
        </w:numPr>
        <w:pBdr>
          <w:top w:val="nil"/>
          <w:left w:val="nil"/>
          <w:bottom w:val="nil"/>
          <w:right w:val="nil"/>
          <w:between w:val="nil"/>
        </w:pBdr>
        <w:jc w:val="both"/>
        <w:rPr>
          <w:rFonts w:ascii="Verdana" w:eastAsia="Verdana" w:hAnsi="Verdana" w:cs="Verdana"/>
          <w:color w:val="000000"/>
          <w:sz w:val="22"/>
          <w:szCs w:val="22"/>
        </w:rPr>
      </w:pPr>
      <w:r>
        <w:rPr>
          <w:rFonts w:ascii="Verdana" w:eastAsia="Verdana" w:hAnsi="Verdana" w:cs="Verdana"/>
          <w:color w:val="000000"/>
          <w:sz w:val="22"/>
          <w:szCs w:val="22"/>
        </w:rPr>
        <w:t xml:space="preserve">Suministrar la información que previamente requiera EL CONTRATISTA en relación con el objeto del presente contrato. </w:t>
      </w:r>
    </w:p>
    <w:p w14:paraId="00000069" w14:textId="77777777" w:rsidR="008E2D3E" w:rsidRDefault="00E14BB9">
      <w:pPr>
        <w:widowControl/>
        <w:numPr>
          <w:ilvl w:val="0"/>
          <w:numId w:val="3"/>
        </w:numPr>
        <w:ind w:left="709"/>
        <w:jc w:val="both"/>
        <w:rPr>
          <w:rFonts w:ascii="Verdana" w:eastAsia="Verdana" w:hAnsi="Verdana" w:cs="Verdana"/>
          <w:sz w:val="22"/>
          <w:szCs w:val="22"/>
        </w:rPr>
      </w:pPr>
      <w:r>
        <w:rPr>
          <w:rFonts w:ascii="Verdana" w:eastAsia="Verdana" w:hAnsi="Verdana" w:cs="Verdana"/>
          <w:sz w:val="22"/>
          <w:szCs w:val="22"/>
        </w:rPr>
        <w:lastRenderedPageBreak/>
        <w:t>Exigir la ejecución del contrato y ejercer el respectivo control en el cumplimiento del objeto de este y expedir el recibo de cumplimiento a satisfacción.</w:t>
      </w:r>
    </w:p>
    <w:p w14:paraId="0000006A" w14:textId="77777777" w:rsidR="008E2D3E" w:rsidRDefault="00E14BB9">
      <w:pPr>
        <w:widowControl/>
        <w:numPr>
          <w:ilvl w:val="0"/>
          <w:numId w:val="3"/>
        </w:numPr>
        <w:ind w:left="709"/>
        <w:jc w:val="both"/>
        <w:rPr>
          <w:rFonts w:ascii="Verdana" w:eastAsia="Verdana" w:hAnsi="Verdana" w:cs="Verdana"/>
          <w:sz w:val="22"/>
          <w:szCs w:val="22"/>
        </w:rPr>
      </w:pPr>
      <w:r>
        <w:rPr>
          <w:rFonts w:ascii="Verdana" w:eastAsia="Verdana" w:hAnsi="Verdana" w:cs="Verdana"/>
          <w:sz w:val="22"/>
          <w:szCs w:val="22"/>
        </w:rPr>
        <w:t>Pagar el valor del contrato de acuerdo con los términos establecidos.</w:t>
      </w:r>
    </w:p>
    <w:p w14:paraId="0000006B" w14:textId="77777777" w:rsidR="008E2D3E" w:rsidRDefault="00E14BB9">
      <w:pPr>
        <w:widowControl/>
        <w:numPr>
          <w:ilvl w:val="0"/>
          <w:numId w:val="3"/>
        </w:numPr>
        <w:ind w:left="709"/>
        <w:jc w:val="both"/>
        <w:rPr>
          <w:rFonts w:ascii="Verdana" w:eastAsia="Verdana" w:hAnsi="Verdana" w:cs="Verdana"/>
          <w:sz w:val="22"/>
          <w:szCs w:val="22"/>
        </w:rPr>
      </w:pPr>
      <w:r>
        <w:rPr>
          <w:rFonts w:ascii="Verdana" w:eastAsia="Verdana" w:hAnsi="Verdana" w:cs="Verdana"/>
          <w:sz w:val="22"/>
          <w:szCs w:val="22"/>
        </w:rPr>
        <w:t xml:space="preserve">Garantizar el cubrimiento de los gastos de desplazamiento y transporte aéreo y terrestre que EL CONTRATISTA requiera para su traslado, en cumplimiento del objeto contractual, de conformidad con el acto administrativo que regula la materia. </w:t>
      </w:r>
    </w:p>
    <w:p w14:paraId="0000006C" w14:textId="77777777" w:rsidR="008E2D3E" w:rsidRDefault="008E2D3E">
      <w:pPr>
        <w:widowControl/>
        <w:ind w:left="709"/>
        <w:jc w:val="both"/>
        <w:rPr>
          <w:rFonts w:ascii="Verdana" w:eastAsia="Verdana" w:hAnsi="Verdana" w:cs="Verdana"/>
          <w:sz w:val="22"/>
          <w:szCs w:val="22"/>
        </w:rPr>
      </w:pPr>
    </w:p>
    <w:p w14:paraId="0000006D" w14:textId="77777777" w:rsidR="008E2D3E" w:rsidRDefault="008E2D3E">
      <w:pPr>
        <w:widowControl/>
        <w:ind w:left="709"/>
        <w:jc w:val="both"/>
        <w:rPr>
          <w:rFonts w:ascii="Verdana" w:eastAsia="Verdana" w:hAnsi="Verdana" w:cs="Verdana"/>
          <w:sz w:val="22"/>
          <w:szCs w:val="22"/>
        </w:rPr>
      </w:pPr>
    </w:p>
    <w:p w14:paraId="0000006E" w14:textId="77777777" w:rsidR="008E2D3E" w:rsidRDefault="00E14BB9">
      <w:pPr>
        <w:widowControl/>
        <w:numPr>
          <w:ilvl w:val="0"/>
          <w:numId w:val="1"/>
        </w:numPr>
        <w:jc w:val="both"/>
        <w:rPr>
          <w:rFonts w:ascii="Verdana" w:eastAsia="Verdana" w:hAnsi="Verdana" w:cs="Verdana"/>
          <w:sz w:val="22"/>
          <w:szCs w:val="22"/>
        </w:rPr>
      </w:pPr>
      <w:r>
        <w:rPr>
          <w:rFonts w:ascii="Verdana" w:eastAsia="Verdana" w:hAnsi="Verdana" w:cs="Verdana"/>
          <w:b/>
          <w:sz w:val="22"/>
          <w:szCs w:val="22"/>
        </w:rPr>
        <w:t xml:space="preserve">Plazo de ejecución: </w:t>
      </w:r>
    </w:p>
    <w:p w14:paraId="0000006F" w14:textId="77777777" w:rsidR="008E2D3E" w:rsidRDefault="008E2D3E">
      <w:pPr>
        <w:jc w:val="both"/>
        <w:rPr>
          <w:rFonts w:ascii="Verdana" w:eastAsia="Verdana" w:hAnsi="Verdana" w:cs="Verdana"/>
          <w:sz w:val="22"/>
          <w:szCs w:val="22"/>
        </w:rPr>
      </w:pPr>
    </w:p>
    <w:p w14:paraId="00000070" w14:textId="77777777" w:rsidR="008E2D3E" w:rsidRDefault="00E14BB9">
      <w:pPr>
        <w:jc w:val="both"/>
        <w:rPr>
          <w:rFonts w:ascii="Verdana" w:eastAsia="Verdana" w:hAnsi="Verdana" w:cs="Verdana"/>
          <w:sz w:val="22"/>
          <w:szCs w:val="22"/>
        </w:rPr>
      </w:pPr>
      <w:r>
        <w:rPr>
          <w:rFonts w:ascii="Verdana" w:eastAsia="Verdana" w:hAnsi="Verdana" w:cs="Verdana"/>
          <w:sz w:val="22"/>
          <w:szCs w:val="22"/>
        </w:rPr>
        <w:t xml:space="preserve">El plazo de ejecución del presente contrato de prestación de servicios </w:t>
      </w:r>
      <w:r>
        <w:rPr>
          <w:rFonts w:ascii="Verdana" w:eastAsia="Verdana" w:hAnsi="Verdana" w:cs="Verdana"/>
          <w:sz w:val="22"/>
          <w:szCs w:val="22"/>
          <w:highlight w:val="yellow"/>
        </w:rPr>
        <w:t>profesionales o de apoyo a la gestión</w:t>
      </w:r>
      <w:r>
        <w:rPr>
          <w:rFonts w:ascii="Verdana" w:eastAsia="Verdana" w:hAnsi="Verdana" w:cs="Verdana"/>
          <w:sz w:val="22"/>
          <w:szCs w:val="22"/>
        </w:rPr>
        <w:t xml:space="preserve"> será hasta el </w:t>
      </w:r>
      <w:r>
        <w:rPr>
          <w:rFonts w:ascii="Verdana" w:eastAsia="Verdana" w:hAnsi="Verdana" w:cs="Verdana"/>
          <w:sz w:val="22"/>
          <w:szCs w:val="22"/>
          <w:highlight w:val="yellow"/>
        </w:rPr>
        <w:t>XX</w:t>
      </w:r>
      <w:r>
        <w:rPr>
          <w:rFonts w:ascii="Verdana" w:eastAsia="Verdana" w:hAnsi="Verdana" w:cs="Verdana"/>
          <w:sz w:val="22"/>
          <w:szCs w:val="22"/>
        </w:rPr>
        <w:t xml:space="preserve"> de </w:t>
      </w:r>
      <w:r>
        <w:rPr>
          <w:rFonts w:ascii="Verdana" w:eastAsia="Verdana" w:hAnsi="Verdana" w:cs="Verdana"/>
          <w:sz w:val="22"/>
          <w:szCs w:val="22"/>
          <w:highlight w:val="yellow"/>
        </w:rPr>
        <w:t>XXXXXX</w:t>
      </w:r>
      <w:r>
        <w:rPr>
          <w:rFonts w:ascii="Verdana" w:eastAsia="Verdana" w:hAnsi="Verdana" w:cs="Verdana"/>
          <w:sz w:val="22"/>
          <w:szCs w:val="22"/>
        </w:rPr>
        <w:t xml:space="preserve"> de 2024, contado a partir del cumplimiento de los requisitos de perfeccionamiento y ejecución.</w:t>
      </w:r>
    </w:p>
    <w:p w14:paraId="00000071" w14:textId="77777777" w:rsidR="008E2D3E" w:rsidRDefault="008E2D3E">
      <w:pPr>
        <w:jc w:val="both"/>
        <w:rPr>
          <w:rFonts w:ascii="Verdana" w:eastAsia="Verdana" w:hAnsi="Verdana" w:cs="Verdana"/>
          <w:sz w:val="22"/>
          <w:szCs w:val="22"/>
        </w:rPr>
      </w:pPr>
    </w:p>
    <w:p w14:paraId="00000072" w14:textId="77777777" w:rsidR="008E2D3E" w:rsidRDefault="00E14BB9">
      <w:pPr>
        <w:widowControl/>
        <w:numPr>
          <w:ilvl w:val="0"/>
          <w:numId w:val="1"/>
        </w:numPr>
        <w:jc w:val="both"/>
        <w:rPr>
          <w:rFonts w:ascii="Verdana" w:eastAsia="Verdana" w:hAnsi="Verdana" w:cs="Verdana"/>
          <w:sz w:val="22"/>
          <w:szCs w:val="22"/>
        </w:rPr>
      </w:pPr>
      <w:r>
        <w:rPr>
          <w:rFonts w:ascii="Verdana" w:eastAsia="Verdana" w:hAnsi="Verdana" w:cs="Verdana"/>
          <w:b/>
          <w:sz w:val="22"/>
          <w:szCs w:val="22"/>
        </w:rPr>
        <w:t>Lugar de Ejecución:</w:t>
      </w:r>
    </w:p>
    <w:p w14:paraId="00000073" w14:textId="77777777" w:rsidR="008E2D3E" w:rsidRDefault="008E2D3E">
      <w:pPr>
        <w:widowControl/>
        <w:jc w:val="both"/>
        <w:rPr>
          <w:rFonts w:ascii="Verdana" w:eastAsia="Verdana" w:hAnsi="Verdana" w:cs="Verdana"/>
          <w:b/>
          <w:sz w:val="22"/>
          <w:szCs w:val="22"/>
        </w:rPr>
      </w:pPr>
    </w:p>
    <w:p w14:paraId="00000074" w14:textId="77777777" w:rsidR="008E2D3E" w:rsidRDefault="00E14BB9">
      <w:pPr>
        <w:widowControl/>
        <w:jc w:val="both"/>
        <w:rPr>
          <w:rFonts w:ascii="Verdana" w:eastAsia="Verdana" w:hAnsi="Verdana" w:cs="Verdana"/>
          <w:sz w:val="22"/>
          <w:szCs w:val="22"/>
        </w:rPr>
      </w:pPr>
      <w:r>
        <w:rPr>
          <w:rFonts w:ascii="Verdana" w:eastAsia="Verdana" w:hAnsi="Verdana" w:cs="Verdana"/>
          <w:sz w:val="22"/>
          <w:szCs w:val="22"/>
        </w:rPr>
        <w:t xml:space="preserve">El contratista ejecutará el contrato en la Ciudad de </w:t>
      </w:r>
      <w:r>
        <w:rPr>
          <w:rFonts w:ascii="Verdana" w:eastAsia="Verdana" w:hAnsi="Verdana" w:cs="Verdana"/>
          <w:sz w:val="22"/>
          <w:szCs w:val="22"/>
          <w:highlight w:val="yellow"/>
        </w:rPr>
        <w:t>XXXXXX</w:t>
      </w:r>
      <w:r>
        <w:rPr>
          <w:rFonts w:ascii="Verdana" w:eastAsia="Verdana" w:hAnsi="Verdana" w:cs="Verdana"/>
          <w:sz w:val="22"/>
          <w:szCs w:val="22"/>
        </w:rPr>
        <w:t xml:space="preserve"> </w:t>
      </w:r>
    </w:p>
    <w:p w14:paraId="00000075" w14:textId="77777777" w:rsidR="008E2D3E" w:rsidRDefault="008E2D3E">
      <w:pPr>
        <w:widowControl/>
        <w:jc w:val="both"/>
        <w:rPr>
          <w:rFonts w:ascii="Verdana" w:eastAsia="Verdana" w:hAnsi="Verdana" w:cs="Verdana"/>
          <w:b/>
          <w:sz w:val="22"/>
          <w:szCs w:val="22"/>
        </w:rPr>
      </w:pPr>
    </w:p>
    <w:p w14:paraId="00000076" w14:textId="77777777" w:rsidR="008E2D3E" w:rsidRDefault="00E14BB9">
      <w:pPr>
        <w:widowControl/>
        <w:numPr>
          <w:ilvl w:val="0"/>
          <w:numId w:val="1"/>
        </w:numPr>
        <w:pBdr>
          <w:top w:val="nil"/>
          <w:left w:val="nil"/>
          <w:bottom w:val="nil"/>
          <w:right w:val="nil"/>
          <w:between w:val="nil"/>
        </w:pBdr>
        <w:jc w:val="both"/>
        <w:rPr>
          <w:rFonts w:ascii="Verdana" w:eastAsia="Verdana" w:hAnsi="Verdana" w:cs="Verdana"/>
          <w:color w:val="000000"/>
          <w:sz w:val="22"/>
          <w:szCs w:val="22"/>
        </w:rPr>
      </w:pPr>
      <w:r>
        <w:rPr>
          <w:rFonts w:ascii="Verdana" w:eastAsia="Verdana" w:hAnsi="Verdana" w:cs="Verdana"/>
          <w:b/>
          <w:color w:val="000000"/>
          <w:sz w:val="22"/>
          <w:szCs w:val="22"/>
        </w:rPr>
        <w:t>GASTOS DE DESPLAZAMIENTO</w:t>
      </w:r>
    </w:p>
    <w:p w14:paraId="00000077" w14:textId="77777777" w:rsidR="008E2D3E" w:rsidRDefault="008E2D3E">
      <w:pPr>
        <w:widowControl/>
        <w:pBdr>
          <w:top w:val="nil"/>
          <w:left w:val="nil"/>
          <w:bottom w:val="nil"/>
          <w:right w:val="nil"/>
          <w:between w:val="nil"/>
        </w:pBdr>
        <w:ind w:left="720"/>
        <w:jc w:val="both"/>
        <w:rPr>
          <w:rFonts w:ascii="Verdana" w:eastAsia="Verdana" w:hAnsi="Verdana" w:cs="Verdana"/>
          <w:b/>
          <w:color w:val="000000"/>
          <w:sz w:val="22"/>
          <w:szCs w:val="22"/>
        </w:rPr>
      </w:pPr>
    </w:p>
    <w:p w14:paraId="00000078" w14:textId="77777777" w:rsidR="008E2D3E" w:rsidRDefault="00E14BB9">
      <w:pPr>
        <w:jc w:val="both"/>
        <w:rPr>
          <w:rFonts w:ascii="Verdana" w:eastAsia="Verdana" w:hAnsi="Verdana" w:cs="Verdana"/>
          <w:b/>
          <w:sz w:val="22"/>
          <w:szCs w:val="22"/>
        </w:rPr>
      </w:pPr>
      <w:r>
        <w:rPr>
          <w:rFonts w:ascii="Verdana" w:eastAsia="Verdana" w:hAnsi="Verdana" w:cs="Verdana"/>
          <w:sz w:val="22"/>
          <w:szCs w:val="22"/>
        </w:rPr>
        <w:t>Para todos los efectos legales, al Contratista le serán reconocidos los gastos de desplazamiento, previamente justificados y autorizados por el Supervisor, que sean requeridos para el cumplimiento de las actividades objeto de este Contrato, pagos que se harán de conformidad con lo establecido en la resolución o acto administrativo expedido por Parques Nacionales Naturales de Colombia.</w:t>
      </w:r>
    </w:p>
    <w:p w14:paraId="00000079" w14:textId="77777777" w:rsidR="008E2D3E" w:rsidRDefault="008E2D3E">
      <w:pPr>
        <w:widowControl/>
        <w:jc w:val="both"/>
        <w:rPr>
          <w:rFonts w:ascii="Verdana" w:eastAsia="Verdana" w:hAnsi="Verdana" w:cs="Verdana"/>
          <w:b/>
          <w:sz w:val="22"/>
          <w:szCs w:val="22"/>
        </w:rPr>
      </w:pPr>
    </w:p>
    <w:p w14:paraId="0000007A" w14:textId="77777777" w:rsidR="008E2D3E" w:rsidRDefault="00552B05">
      <w:pPr>
        <w:widowControl/>
        <w:numPr>
          <w:ilvl w:val="0"/>
          <w:numId w:val="1"/>
        </w:numPr>
        <w:pBdr>
          <w:top w:val="nil"/>
          <w:left w:val="nil"/>
          <w:bottom w:val="nil"/>
          <w:right w:val="nil"/>
          <w:between w:val="nil"/>
        </w:pBdr>
        <w:jc w:val="both"/>
        <w:rPr>
          <w:rFonts w:ascii="Verdana" w:eastAsia="Verdana" w:hAnsi="Verdana" w:cs="Verdana"/>
          <w:color w:val="000000"/>
          <w:sz w:val="22"/>
          <w:szCs w:val="22"/>
        </w:rPr>
      </w:pPr>
      <w:sdt>
        <w:sdtPr>
          <w:tag w:val="goog_rdk_4"/>
          <w:id w:val="-679351265"/>
        </w:sdtPr>
        <w:sdtEndPr/>
        <w:sdtContent>
          <w:commentRangeStart w:id="7"/>
        </w:sdtContent>
      </w:sdt>
      <w:r w:rsidR="00E14BB9">
        <w:rPr>
          <w:rFonts w:ascii="Verdana" w:eastAsia="Verdana" w:hAnsi="Verdana" w:cs="Verdana"/>
          <w:b/>
          <w:color w:val="000000"/>
          <w:sz w:val="22"/>
          <w:szCs w:val="22"/>
        </w:rPr>
        <w:t xml:space="preserve">Presupuesto Oficial Estimado: </w:t>
      </w:r>
      <w:commentRangeEnd w:id="7"/>
      <w:r w:rsidR="00E14BB9">
        <w:commentReference w:id="7"/>
      </w:r>
    </w:p>
    <w:p w14:paraId="0000007B" w14:textId="77777777" w:rsidR="008E2D3E" w:rsidRDefault="008E2D3E">
      <w:pPr>
        <w:jc w:val="both"/>
        <w:rPr>
          <w:rFonts w:ascii="Verdana" w:eastAsia="Verdana" w:hAnsi="Verdana" w:cs="Verdana"/>
          <w:color w:val="000000"/>
          <w:sz w:val="22"/>
          <w:szCs w:val="22"/>
        </w:rPr>
      </w:pPr>
    </w:p>
    <w:p w14:paraId="0000007C" w14:textId="77777777" w:rsidR="008E2D3E" w:rsidRDefault="00E14BB9">
      <w:pPr>
        <w:jc w:val="both"/>
        <w:rPr>
          <w:rFonts w:ascii="Verdana" w:eastAsia="Verdana" w:hAnsi="Verdana" w:cs="Verdana"/>
          <w:color w:val="000000"/>
          <w:sz w:val="22"/>
          <w:szCs w:val="22"/>
        </w:rPr>
      </w:pPr>
      <w:r>
        <w:rPr>
          <w:rFonts w:ascii="Verdana" w:eastAsia="Verdana" w:hAnsi="Verdana" w:cs="Verdana"/>
          <w:color w:val="000000"/>
          <w:sz w:val="22"/>
          <w:szCs w:val="22"/>
        </w:rPr>
        <w:t xml:space="preserve">El presupuesto oficial estimado para la presente contratación es la suma </w:t>
      </w:r>
      <w:r>
        <w:rPr>
          <w:rFonts w:ascii="Verdana" w:eastAsia="Verdana" w:hAnsi="Verdana" w:cs="Verdana"/>
          <w:color w:val="000000"/>
          <w:sz w:val="22"/>
          <w:szCs w:val="22"/>
          <w:highlight w:val="yellow"/>
        </w:rPr>
        <w:t>de XXXX PESOS MCTE ($XXX</w:t>
      </w:r>
      <w:r>
        <w:rPr>
          <w:rFonts w:ascii="Verdana" w:eastAsia="Verdana" w:hAnsi="Verdana" w:cs="Verdana"/>
          <w:color w:val="000000"/>
          <w:sz w:val="22"/>
          <w:szCs w:val="22"/>
        </w:rPr>
        <w:t>), por concepto de honorarios. Y se encuentra amparado con el siguiente certificado de disponibilidad presupuestal:</w:t>
      </w:r>
    </w:p>
    <w:p w14:paraId="0000007D" w14:textId="77777777" w:rsidR="008E2D3E" w:rsidRDefault="008E2D3E">
      <w:pPr>
        <w:ind w:left="360"/>
        <w:jc w:val="both"/>
        <w:rPr>
          <w:rFonts w:ascii="Verdana" w:eastAsia="Verdana" w:hAnsi="Verdana" w:cs="Verdana"/>
          <w:color w:val="000000"/>
          <w:sz w:val="22"/>
          <w:szCs w:val="22"/>
        </w:rPr>
      </w:pPr>
    </w:p>
    <w:p w14:paraId="0000007E" w14:textId="77777777" w:rsidR="008E2D3E" w:rsidRDefault="00E14BB9">
      <w:pPr>
        <w:ind w:left="708" w:hanging="708"/>
        <w:jc w:val="both"/>
        <w:rPr>
          <w:rFonts w:ascii="Verdana" w:eastAsia="Verdana" w:hAnsi="Verdana" w:cs="Verdana"/>
          <w:b/>
          <w:color w:val="000000"/>
          <w:sz w:val="22"/>
          <w:szCs w:val="22"/>
          <w:highlight w:val="yellow"/>
        </w:rPr>
      </w:pPr>
      <w:r>
        <w:rPr>
          <w:rFonts w:ascii="Verdana" w:eastAsia="Verdana" w:hAnsi="Verdana" w:cs="Verdana"/>
          <w:color w:val="000000"/>
          <w:sz w:val="22"/>
          <w:szCs w:val="22"/>
          <w:highlight w:val="yellow"/>
        </w:rPr>
        <w:t>NUMERO DE CDP:</w:t>
      </w:r>
      <w:r>
        <w:rPr>
          <w:rFonts w:ascii="Verdana" w:eastAsia="Verdana" w:hAnsi="Verdana" w:cs="Verdana"/>
          <w:color w:val="000000"/>
          <w:sz w:val="22"/>
          <w:szCs w:val="22"/>
          <w:highlight w:val="yellow"/>
        </w:rPr>
        <w:tab/>
      </w:r>
      <w:r>
        <w:rPr>
          <w:rFonts w:ascii="Verdana" w:eastAsia="Verdana" w:hAnsi="Verdana" w:cs="Verdana"/>
          <w:color w:val="000000"/>
          <w:sz w:val="22"/>
          <w:szCs w:val="22"/>
          <w:highlight w:val="yellow"/>
        </w:rPr>
        <w:tab/>
        <w:t>XXXXX</w:t>
      </w:r>
    </w:p>
    <w:p w14:paraId="0000007F" w14:textId="77777777" w:rsidR="008E2D3E" w:rsidRDefault="00E14BB9">
      <w:pPr>
        <w:jc w:val="both"/>
        <w:rPr>
          <w:rFonts w:ascii="Verdana" w:eastAsia="Verdana" w:hAnsi="Verdana" w:cs="Verdana"/>
          <w:color w:val="000000"/>
          <w:sz w:val="22"/>
          <w:szCs w:val="22"/>
          <w:highlight w:val="yellow"/>
        </w:rPr>
      </w:pPr>
      <w:r>
        <w:rPr>
          <w:rFonts w:ascii="Verdana" w:eastAsia="Verdana" w:hAnsi="Verdana" w:cs="Verdana"/>
          <w:color w:val="000000"/>
          <w:sz w:val="22"/>
          <w:szCs w:val="22"/>
          <w:highlight w:val="yellow"/>
        </w:rPr>
        <w:t xml:space="preserve">PROYECTO DE INVERSION: </w:t>
      </w:r>
      <w:r>
        <w:rPr>
          <w:rFonts w:ascii="Verdana" w:eastAsia="Verdana" w:hAnsi="Verdana" w:cs="Verdana"/>
          <w:color w:val="000000"/>
          <w:sz w:val="22"/>
          <w:szCs w:val="22"/>
          <w:highlight w:val="yellow"/>
        </w:rPr>
        <w:tab/>
        <w:t>XXXXX</w:t>
      </w:r>
    </w:p>
    <w:p w14:paraId="00000080" w14:textId="77777777" w:rsidR="008E2D3E" w:rsidRDefault="00E14BB9">
      <w:pPr>
        <w:jc w:val="both"/>
        <w:rPr>
          <w:rFonts w:ascii="Verdana" w:eastAsia="Verdana" w:hAnsi="Verdana" w:cs="Verdana"/>
          <w:color w:val="000000"/>
          <w:sz w:val="22"/>
          <w:szCs w:val="22"/>
        </w:rPr>
      </w:pPr>
      <w:r>
        <w:rPr>
          <w:rFonts w:ascii="Verdana" w:eastAsia="Verdana" w:hAnsi="Verdana" w:cs="Verdana"/>
          <w:color w:val="000000"/>
          <w:sz w:val="22"/>
          <w:szCs w:val="22"/>
          <w:highlight w:val="yellow"/>
        </w:rPr>
        <w:t>VALOR TOTAL:</w:t>
      </w:r>
      <w:r>
        <w:rPr>
          <w:rFonts w:ascii="Verdana" w:eastAsia="Verdana" w:hAnsi="Verdana" w:cs="Verdana"/>
          <w:color w:val="000000"/>
          <w:sz w:val="22"/>
          <w:szCs w:val="22"/>
          <w:highlight w:val="yellow"/>
        </w:rPr>
        <w:tab/>
      </w:r>
      <w:r>
        <w:rPr>
          <w:rFonts w:ascii="Verdana" w:eastAsia="Verdana" w:hAnsi="Verdana" w:cs="Verdana"/>
          <w:color w:val="000000"/>
          <w:sz w:val="22"/>
          <w:szCs w:val="22"/>
          <w:highlight w:val="yellow"/>
        </w:rPr>
        <w:tab/>
      </w:r>
      <w:r>
        <w:rPr>
          <w:rFonts w:ascii="Verdana" w:eastAsia="Verdana" w:hAnsi="Verdana" w:cs="Verdana"/>
          <w:color w:val="000000"/>
          <w:sz w:val="22"/>
          <w:szCs w:val="22"/>
          <w:highlight w:val="yellow"/>
        </w:rPr>
        <w:tab/>
        <w:t>$XXXX</w:t>
      </w:r>
    </w:p>
    <w:p w14:paraId="00000081" w14:textId="77777777" w:rsidR="008E2D3E" w:rsidRDefault="008E2D3E">
      <w:pPr>
        <w:widowControl/>
        <w:ind w:left="720"/>
        <w:jc w:val="both"/>
        <w:rPr>
          <w:rFonts w:ascii="Verdana" w:eastAsia="Verdana" w:hAnsi="Verdana" w:cs="Verdana"/>
          <w:b/>
          <w:sz w:val="22"/>
          <w:szCs w:val="22"/>
        </w:rPr>
      </w:pPr>
    </w:p>
    <w:p w14:paraId="00000082" w14:textId="77777777" w:rsidR="008E2D3E" w:rsidRDefault="008E2D3E">
      <w:pPr>
        <w:widowControl/>
        <w:ind w:left="720"/>
        <w:jc w:val="both"/>
        <w:rPr>
          <w:rFonts w:ascii="Verdana" w:eastAsia="Verdana" w:hAnsi="Verdana" w:cs="Verdana"/>
          <w:b/>
          <w:sz w:val="22"/>
          <w:szCs w:val="22"/>
        </w:rPr>
      </w:pPr>
    </w:p>
    <w:p w14:paraId="00000083" w14:textId="77777777" w:rsidR="008E2D3E" w:rsidRDefault="00552B05">
      <w:pPr>
        <w:widowControl/>
        <w:numPr>
          <w:ilvl w:val="0"/>
          <w:numId w:val="1"/>
        </w:numPr>
        <w:pBdr>
          <w:top w:val="nil"/>
          <w:left w:val="nil"/>
          <w:bottom w:val="nil"/>
          <w:right w:val="nil"/>
          <w:between w:val="nil"/>
        </w:pBdr>
        <w:jc w:val="both"/>
        <w:rPr>
          <w:rFonts w:ascii="Arial Narrow" w:eastAsia="Arial Narrow" w:hAnsi="Arial Narrow" w:cs="Arial Narrow"/>
          <w:b/>
          <w:color w:val="000000"/>
          <w:sz w:val="22"/>
          <w:szCs w:val="22"/>
        </w:rPr>
      </w:pPr>
      <w:sdt>
        <w:sdtPr>
          <w:tag w:val="goog_rdk_5"/>
          <w:id w:val="852997440"/>
        </w:sdtPr>
        <w:sdtEndPr/>
        <w:sdtContent>
          <w:commentRangeStart w:id="8"/>
        </w:sdtContent>
      </w:sdt>
      <w:r w:rsidR="00E14BB9">
        <w:rPr>
          <w:rFonts w:ascii="Verdana" w:eastAsia="Verdana" w:hAnsi="Verdana" w:cs="Verdana"/>
          <w:b/>
          <w:color w:val="000000"/>
          <w:sz w:val="22"/>
          <w:szCs w:val="22"/>
        </w:rPr>
        <w:t xml:space="preserve">Valor </w:t>
      </w:r>
      <w:r w:rsidR="00E14BB9">
        <w:rPr>
          <w:rFonts w:ascii="Verdana" w:eastAsia="Verdana" w:hAnsi="Verdana" w:cs="Verdana"/>
          <w:b/>
          <w:sz w:val="22"/>
          <w:szCs w:val="22"/>
        </w:rPr>
        <w:t>total del contrato</w:t>
      </w:r>
      <w:commentRangeEnd w:id="8"/>
      <w:r w:rsidR="00E14BB9">
        <w:commentReference w:id="8"/>
      </w:r>
      <w:r w:rsidR="00E14BB9">
        <w:rPr>
          <w:rFonts w:ascii="Verdana" w:eastAsia="Verdana" w:hAnsi="Verdana" w:cs="Verdana"/>
          <w:b/>
          <w:sz w:val="22"/>
          <w:szCs w:val="22"/>
        </w:rPr>
        <w:t xml:space="preserve">  </w:t>
      </w:r>
    </w:p>
    <w:p w14:paraId="00000084" w14:textId="77777777" w:rsidR="008E2D3E" w:rsidRDefault="00E14BB9">
      <w:pPr>
        <w:jc w:val="both"/>
        <w:rPr>
          <w:rFonts w:ascii="Verdana" w:eastAsia="Verdana" w:hAnsi="Verdana" w:cs="Verdana"/>
          <w:sz w:val="22"/>
          <w:szCs w:val="22"/>
        </w:rPr>
      </w:pPr>
      <w:bookmarkStart w:id="9" w:name="_heading=h.2et92p0" w:colFirst="0" w:colLast="0"/>
      <w:bookmarkEnd w:id="9"/>
      <w:r>
        <w:rPr>
          <w:rFonts w:ascii="Verdana" w:eastAsia="Verdana" w:hAnsi="Verdana" w:cs="Verdana"/>
          <w:sz w:val="22"/>
          <w:szCs w:val="22"/>
        </w:rPr>
        <w:lastRenderedPageBreak/>
        <w:t xml:space="preserve">El valor del contrato será hasta por la suma de </w:t>
      </w:r>
      <w:proofErr w:type="spellStart"/>
      <w:r>
        <w:rPr>
          <w:rFonts w:ascii="Verdana" w:eastAsia="Verdana" w:hAnsi="Verdana" w:cs="Verdana"/>
          <w:sz w:val="22"/>
          <w:szCs w:val="22"/>
          <w:highlight w:val="yellow"/>
        </w:rPr>
        <w:t>xxxxxxxxxxxxxxx</w:t>
      </w:r>
      <w:proofErr w:type="spellEnd"/>
      <w:r>
        <w:rPr>
          <w:rFonts w:ascii="Verdana" w:eastAsia="Verdana" w:hAnsi="Verdana" w:cs="Verdana"/>
          <w:sz w:val="22"/>
          <w:szCs w:val="22"/>
          <w:highlight w:val="yellow"/>
        </w:rPr>
        <w:t xml:space="preserve"> </w:t>
      </w:r>
      <w:r>
        <w:rPr>
          <w:rFonts w:ascii="Verdana" w:eastAsia="Verdana" w:hAnsi="Verdana" w:cs="Verdana"/>
          <w:b/>
          <w:sz w:val="22"/>
          <w:szCs w:val="22"/>
          <w:highlight w:val="yellow"/>
        </w:rPr>
        <w:t>PESOS M/CTE. ($</w:t>
      </w:r>
      <w:proofErr w:type="spellStart"/>
      <w:r>
        <w:rPr>
          <w:rFonts w:ascii="Verdana" w:eastAsia="Verdana" w:hAnsi="Verdana" w:cs="Verdana"/>
          <w:b/>
          <w:sz w:val="22"/>
          <w:szCs w:val="22"/>
          <w:highlight w:val="yellow"/>
        </w:rPr>
        <w:t>xxxxxxxx</w:t>
      </w:r>
      <w:proofErr w:type="spellEnd"/>
      <w:r>
        <w:rPr>
          <w:rFonts w:ascii="Verdana" w:eastAsia="Verdana" w:hAnsi="Verdana" w:cs="Verdana"/>
          <w:b/>
          <w:sz w:val="22"/>
          <w:szCs w:val="22"/>
          <w:highlight w:val="yellow"/>
        </w:rPr>
        <w:t>)</w:t>
      </w:r>
      <w:r>
        <w:rPr>
          <w:rFonts w:ascii="Verdana" w:eastAsia="Verdana" w:hAnsi="Verdana" w:cs="Verdana"/>
          <w:b/>
          <w:sz w:val="22"/>
          <w:szCs w:val="22"/>
        </w:rPr>
        <w:t>,</w:t>
      </w:r>
      <w:r>
        <w:rPr>
          <w:rFonts w:ascii="Verdana" w:eastAsia="Verdana" w:hAnsi="Verdana" w:cs="Verdana"/>
          <w:sz w:val="22"/>
          <w:szCs w:val="22"/>
        </w:rPr>
        <w:t xml:space="preserve"> incluidos los gastos e impuestos a que haya lugar, suma que Parques Nacionales Naturales de Colombia pagará al </w:t>
      </w:r>
      <w:r>
        <w:rPr>
          <w:rFonts w:ascii="Verdana" w:eastAsia="Verdana" w:hAnsi="Verdana" w:cs="Verdana"/>
          <w:color w:val="000000"/>
          <w:sz w:val="22"/>
          <w:szCs w:val="22"/>
        </w:rPr>
        <w:t>contratista, e</w:t>
      </w:r>
      <w:r>
        <w:rPr>
          <w:rFonts w:ascii="Verdana" w:eastAsia="Verdana" w:hAnsi="Verdana" w:cs="Verdana"/>
          <w:sz w:val="22"/>
          <w:szCs w:val="22"/>
        </w:rPr>
        <w:t xml:space="preserve">n mensualidades vencidas o proporcionales por fracción de servicio efectivamente prestado, tomando como base unos honorarios mensuales de </w:t>
      </w:r>
      <w:r>
        <w:rPr>
          <w:rFonts w:ascii="Verdana" w:eastAsia="Verdana" w:hAnsi="Verdana" w:cs="Verdana"/>
          <w:sz w:val="22"/>
          <w:szCs w:val="22"/>
          <w:highlight w:val="yellow"/>
        </w:rPr>
        <w:t>XXXXXXXXXXXXXXXX PESOS MONEDA CORRIENTE ($ XXXXXXXXX)</w:t>
      </w:r>
      <w:r>
        <w:rPr>
          <w:rFonts w:ascii="Verdana" w:eastAsia="Verdana" w:hAnsi="Verdana" w:cs="Verdana"/>
          <w:sz w:val="22"/>
          <w:szCs w:val="22"/>
        </w:rPr>
        <w:t xml:space="preserve">. </w:t>
      </w:r>
    </w:p>
    <w:p w14:paraId="00000085" w14:textId="77777777" w:rsidR="008E2D3E" w:rsidRDefault="008E2D3E">
      <w:pPr>
        <w:jc w:val="both"/>
        <w:rPr>
          <w:rFonts w:ascii="Verdana" w:eastAsia="Verdana" w:hAnsi="Verdana" w:cs="Verdana"/>
          <w:sz w:val="22"/>
          <w:szCs w:val="22"/>
        </w:rPr>
      </w:pPr>
      <w:bookmarkStart w:id="10" w:name="_heading=h.57eu3sh6arw0" w:colFirst="0" w:colLast="0"/>
      <w:bookmarkEnd w:id="10"/>
    </w:p>
    <w:p w14:paraId="00000086" w14:textId="77777777" w:rsidR="008E2D3E" w:rsidRDefault="00E14BB9">
      <w:pPr>
        <w:numPr>
          <w:ilvl w:val="0"/>
          <w:numId w:val="1"/>
        </w:numPr>
        <w:jc w:val="both"/>
        <w:rPr>
          <w:rFonts w:ascii="Verdana" w:eastAsia="Verdana" w:hAnsi="Verdana" w:cs="Verdana"/>
          <w:sz w:val="22"/>
          <w:szCs w:val="22"/>
        </w:rPr>
      </w:pPr>
      <w:bookmarkStart w:id="11" w:name="_heading=h.adwf28xs7eox" w:colFirst="0" w:colLast="0"/>
      <w:bookmarkEnd w:id="11"/>
      <w:r>
        <w:rPr>
          <w:rFonts w:ascii="Verdana" w:eastAsia="Verdana" w:hAnsi="Verdana" w:cs="Verdana"/>
          <w:b/>
          <w:sz w:val="22"/>
          <w:szCs w:val="22"/>
        </w:rPr>
        <w:t>Forma de Pago del Contrato:</w:t>
      </w:r>
    </w:p>
    <w:p w14:paraId="00000087" w14:textId="77777777" w:rsidR="008E2D3E" w:rsidRDefault="008E2D3E">
      <w:pPr>
        <w:jc w:val="both"/>
        <w:rPr>
          <w:rFonts w:ascii="Verdana" w:eastAsia="Verdana" w:hAnsi="Verdana" w:cs="Verdana"/>
          <w:sz w:val="22"/>
          <w:szCs w:val="22"/>
        </w:rPr>
      </w:pPr>
      <w:bookmarkStart w:id="12" w:name="_heading=h.fxjsr47sb55t" w:colFirst="0" w:colLast="0"/>
      <w:bookmarkEnd w:id="12"/>
    </w:p>
    <w:p w14:paraId="00000088" w14:textId="77777777" w:rsidR="008E2D3E" w:rsidRDefault="008E2D3E">
      <w:pPr>
        <w:jc w:val="both"/>
        <w:rPr>
          <w:rFonts w:ascii="Verdana" w:eastAsia="Verdana" w:hAnsi="Verdana" w:cs="Verdana"/>
          <w:sz w:val="22"/>
          <w:szCs w:val="22"/>
        </w:rPr>
      </w:pPr>
      <w:bookmarkStart w:id="13" w:name="_heading=h.2syz4r9nuzfb" w:colFirst="0" w:colLast="0"/>
      <w:bookmarkEnd w:id="13"/>
    </w:p>
    <w:p w14:paraId="00000089" w14:textId="77777777" w:rsidR="008E2D3E" w:rsidRDefault="00E14BB9">
      <w:pPr>
        <w:jc w:val="both"/>
        <w:rPr>
          <w:rFonts w:ascii="Verdana" w:eastAsia="Verdana" w:hAnsi="Verdana" w:cs="Verdana"/>
          <w:sz w:val="22"/>
          <w:szCs w:val="22"/>
        </w:rPr>
      </w:pPr>
      <w:bookmarkStart w:id="14" w:name="_heading=h.5bgfulkjru6s" w:colFirst="0" w:colLast="0"/>
      <w:bookmarkEnd w:id="14"/>
      <w:r>
        <w:rPr>
          <w:rFonts w:ascii="Verdana" w:eastAsia="Verdana" w:hAnsi="Verdana" w:cs="Verdana"/>
          <w:sz w:val="22"/>
          <w:szCs w:val="22"/>
        </w:rPr>
        <w:t xml:space="preserve">Parques Nacionales Naturales de Colombia pagará al contratista, en mensualidades vencidas o proporcionales por fracción de servicio efectivamente prestado, tomando como base unos honorarios mensuales de XXXXXXXXXXXXXXXX ($ XXXXXXXXXXX). </w:t>
      </w:r>
    </w:p>
    <w:p w14:paraId="0000008A" w14:textId="77777777" w:rsidR="008E2D3E" w:rsidRDefault="008E2D3E">
      <w:pPr>
        <w:jc w:val="both"/>
        <w:rPr>
          <w:rFonts w:ascii="Verdana" w:eastAsia="Verdana" w:hAnsi="Verdana" w:cs="Verdana"/>
          <w:sz w:val="22"/>
          <w:szCs w:val="22"/>
        </w:rPr>
      </w:pPr>
      <w:bookmarkStart w:id="15" w:name="_heading=h.pbdb3rcvt2z5" w:colFirst="0" w:colLast="0"/>
      <w:bookmarkEnd w:id="15"/>
    </w:p>
    <w:p w14:paraId="0000008B" w14:textId="77777777" w:rsidR="008E2D3E" w:rsidRDefault="00E14BB9">
      <w:pPr>
        <w:jc w:val="both"/>
        <w:rPr>
          <w:rFonts w:ascii="Verdana" w:eastAsia="Verdana" w:hAnsi="Verdana" w:cs="Verdana"/>
          <w:sz w:val="22"/>
          <w:szCs w:val="22"/>
        </w:rPr>
      </w:pPr>
      <w:bookmarkStart w:id="16" w:name="_heading=h.dap521t21nox" w:colFirst="0" w:colLast="0"/>
      <w:bookmarkEnd w:id="16"/>
      <w:r>
        <w:rPr>
          <w:rFonts w:ascii="Verdana" w:eastAsia="Verdana" w:hAnsi="Verdana" w:cs="Verdana"/>
          <w:sz w:val="22"/>
          <w:szCs w:val="22"/>
        </w:rPr>
        <w:t xml:space="preserve">Para el primer pago el contratista deberá presentar el certificado del curso virtual de integridad, transparencia y lucha contra la corrupción, al cual se podrá acceder a través del siguiente enlace: </w:t>
      </w:r>
      <w:hyperlink r:id="rId11">
        <w:r>
          <w:rPr>
            <w:rFonts w:ascii="Verdana" w:eastAsia="Verdana" w:hAnsi="Verdana" w:cs="Verdana"/>
            <w:color w:val="1155CC"/>
            <w:sz w:val="22"/>
            <w:szCs w:val="22"/>
            <w:u w:val="single"/>
          </w:rPr>
          <w:t>Curso de Integridad - EVA - Función Pública (funcionpublica.gov.co)</w:t>
        </w:r>
      </w:hyperlink>
      <w:r>
        <w:rPr>
          <w:rFonts w:ascii="Verdana" w:eastAsia="Verdana" w:hAnsi="Verdana" w:cs="Verdana"/>
          <w:sz w:val="22"/>
          <w:szCs w:val="22"/>
        </w:rPr>
        <w:t xml:space="preserve"> </w:t>
      </w:r>
    </w:p>
    <w:p w14:paraId="0000008C" w14:textId="77777777" w:rsidR="008E2D3E" w:rsidRDefault="008E2D3E">
      <w:pPr>
        <w:ind w:left="720"/>
        <w:jc w:val="both"/>
        <w:rPr>
          <w:rFonts w:ascii="Verdana" w:eastAsia="Verdana" w:hAnsi="Verdana" w:cs="Verdana"/>
          <w:sz w:val="22"/>
          <w:szCs w:val="22"/>
        </w:rPr>
      </w:pPr>
      <w:bookmarkStart w:id="17" w:name="_heading=h.7iw25yaqnj0l" w:colFirst="0" w:colLast="0"/>
      <w:bookmarkEnd w:id="17"/>
    </w:p>
    <w:p w14:paraId="0000008D" w14:textId="77777777" w:rsidR="008E2D3E" w:rsidRDefault="00E14BB9">
      <w:pPr>
        <w:jc w:val="both"/>
        <w:rPr>
          <w:rFonts w:ascii="Verdana" w:eastAsia="Verdana" w:hAnsi="Verdana" w:cs="Verdana"/>
          <w:sz w:val="22"/>
          <w:szCs w:val="22"/>
        </w:rPr>
      </w:pPr>
      <w:bookmarkStart w:id="18" w:name="_heading=h.k9kfrbo4nj4u" w:colFirst="0" w:colLast="0"/>
      <w:bookmarkEnd w:id="18"/>
      <w:r>
        <w:rPr>
          <w:rFonts w:ascii="Verdana" w:eastAsia="Verdana" w:hAnsi="Verdana" w:cs="Verdana"/>
          <w:sz w:val="22"/>
          <w:szCs w:val="22"/>
        </w:rPr>
        <w:t xml:space="preserve">Para el pago del mes de diciembre de 2024 el contratista deberá presentar (2) cuentas de cobro, </w:t>
      </w:r>
      <w:sdt>
        <w:sdtPr>
          <w:tag w:val="goog_rdk_6"/>
          <w:id w:val="1854149508"/>
        </w:sdtPr>
        <w:sdtEndPr/>
        <w:sdtContent>
          <w:commentRangeStart w:id="19"/>
        </w:sdtContent>
      </w:sdt>
      <w:r>
        <w:rPr>
          <w:rFonts w:ascii="Verdana" w:eastAsia="Verdana" w:hAnsi="Verdana" w:cs="Verdana"/>
          <w:sz w:val="22"/>
          <w:szCs w:val="22"/>
        </w:rPr>
        <w:t>así</w:t>
      </w:r>
      <w:commentRangeEnd w:id="19"/>
      <w:r>
        <w:commentReference w:id="19"/>
      </w:r>
      <w:r>
        <w:rPr>
          <w:rFonts w:ascii="Verdana" w:eastAsia="Verdana" w:hAnsi="Verdana" w:cs="Verdana"/>
          <w:sz w:val="22"/>
          <w:szCs w:val="22"/>
        </w:rPr>
        <w:t xml:space="preserve">: </w:t>
      </w:r>
    </w:p>
    <w:p w14:paraId="0000008E" w14:textId="77777777" w:rsidR="008E2D3E" w:rsidRDefault="00E14BB9">
      <w:pPr>
        <w:jc w:val="both"/>
        <w:rPr>
          <w:rFonts w:ascii="Verdana" w:eastAsia="Verdana" w:hAnsi="Verdana" w:cs="Verdana"/>
          <w:sz w:val="22"/>
          <w:szCs w:val="22"/>
        </w:rPr>
      </w:pPr>
      <w:bookmarkStart w:id="20" w:name="_heading=h.9wddlfke9xt6" w:colFirst="0" w:colLast="0"/>
      <w:bookmarkEnd w:id="20"/>
      <w:r>
        <w:rPr>
          <w:rFonts w:ascii="Verdana" w:eastAsia="Verdana" w:hAnsi="Verdana" w:cs="Verdana"/>
          <w:sz w:val="22"/>
          <w:szCs w:val="22"/>
        </w:rPr>
        <w:t>Una para el periodo comprendido entre el 1° de diciembre al 15 de diciembre de 2024 y otra para el periodo comprendido entre el 16 de diciembre al 30 de diciembre de 2024.</w:t>
      </w:r>
    </w:p>
    <w:p w14:paraId="0000008F" w14:textId="77777777" w:rsidR="008E2D3E" w:rsidRDefault="008E2D3E">
      <w:pPr>
        <w:jc w:val="both"/>
        <w:rPr>
          <w:rFonts w:ascii="Verdana" w:eastAsia="Verdana" w:hAnsi="Verdana" w:cs="Verdana"/>
          <w:sz w:val="22"/>
          <w:szCs w:val="22"/>
        </w:rPr>
      </w:pPr>
      <w:bookmarkStart w:id="21" w:name="_heading=h.e4nmsksws65b" w:colFirst="0" w:colLast="0"/>
      <w:bookmarkEnd w:id="21"/>
    </w:p>
    <w:p w14:paraId="00000090" w14:textId="77777777" w:rsidR="008E2D3E" w:rsidRDefault="00E14BB9">
      <w:pPr>
        <w:jc w:val="both"/>
        <w:rPr>
          <w:rFonts w:ascii="Verdana" w:eastAsia="Verdana" w:hAnsi="Verdana" w:cs="Verdana"/>
          <w:sz w:val="22"/>
          <w:szCs w:val="22"/>
        </w:rPr>
      </w:pPr>
      <w:bookmarkStart w:id="22" w:name="_heading=h.2l3t7kjdjksg" w:colFirst="0" w:colLast="0"/>
      <w:bookmarkEnd w:id="22"/>
      <w:r>
        <w:rPr>
          <w:rFonts w:ascii="Verdana" w:eastAsia="Verdana" w:hAnsi="Verdana" w:cs="Verdana"/>
          <w:sz w:val="22"/>
          <w:szCs w:val="22"/>
        </w:rPr>
        <w:t>Los pagos se realizarán previo certificado de recibo a satisfacción de servicios por parte del Supervisor del contrato, presentación de informe de las actividades desarrolladas y cumplimiento en el pago de los aportes al sistema general de seguridad social en salud y pensión y ARL al tenor de la normatividad vigente.</w:t>
      </w:r>
    </w:p>
    <w:p w14:paraId="00000091" w14:textId="77777777" w:rsidR="008E2D3E" w:rsidRDefault="008E2D3E">
      <w:pPr>
        <w:jc w:val="both"/>
        <w:rPr>
          <w:rFonts w:ascii="Verdana" w:eastAsia="Verdana" w:hAnsi="Verdana" w:cs="Verdana"/>
          <w:sz w:val="22"/>
          <w:szCs w:val="22"/>
        </w:rPr>
      </w:pPr>
    </w:p>
    <w:p w14:paraId="00000092" w14:textId="77777777" w:rsidR="008E2D3E" w:rsidRDefault="00E14BB9">
      <w:pPr>
        <w:jc w:val="both"/>
        <w:rPr>
          <w:rFonts w:ascii="Verdana" w:eastAsia="Verdana" w:hAnsi="Verdana" w:cs="Verdana"/>
          <w:sz w:val="22"/>
          <w:szCs w:val="22"/>
        </w:rPr>
      </w:pPr>
      <w:bookmarkStart w:id="23" w:name="_heading=h.tyjcwt" w:colFirst="0" w:colLast="0"/>
      <w:bookmarkEnd w:id="23"/>
      <w:r>
        <w:rPr>
          <w:rFonts w:ascii="Verdana" w:eastAsia="Verdana" w:hAnsi="Verdana" w:cs="Verdana"/>
          <w:b/>
          <w:sz w:val="22"/>
          <w:szCs w:val="22"/>
        </w:rPr>
        <w:t>NOTA 1º.-</w:t>
      </w:r>
      <w:r>
        <w:rPr>
          <w:rFonts w:ascii="Verdana" w:eastAsia="Verdana" w:hAnsi="Verdana" w:cs="Verdana"/>
          <w:sz w:val="22"/>
          <w:szCs w:val="22"/>
        </w:rPr>
        <w:t xml:space="preserve"> Para el último pago del Contrato, se deberá cumplir con los lineamientos impartidos por la Subdirección Administrativa y Financiera sobre la materia.</w:t>
      </w:r>
    </w:p>
    <w:p w14:paraId="00000093" w14:textId="77777777" w:rsidR="008E2D3E" w:rsidRDefault="008E2D3E">
      <w:pPr>
        <w:jc w:val="both"/>
        <w:rPr>
          <w:rFonts w:ascii="Verdana" w:eastAsia="Verdana" w:hAnsi="Verdana" w:cs="Verdana"/>
          <w:b/>
          <w:sz w:val="22"/>
          <w:szCs w:val="22"/>
        </w:rPr>
      </w:pPr>
    </w:p>
    <w:p w14:paraId="00000094" w14:textId="77777777" w:rsidR="008E2D3E" w:rsidRDefault="00E14BB9">
      <w:pPr>
        <w:jc w:val="both"/>
        <w:rPr>
          <w:rFonts w:ascii="Verdana" w:eastAsia="Verdana" w:hAnsi="Verdana" w:cs="Verdana"/>
          <w:sz w:val="22"/>
          <w:szCs w:val="22"/>
        </w:rPr>
      </w:pPr>
      <w:r>
        <w:rPr>
          <w:rFonts w:ascii="Verdana" w:eastAsia="Verdana" w:hAnsi="Verdana" w:cs="Verdana"/>
          <w:b/>
          <w:sz w:val="22"/>
          <w:szCs w:val="22"/>
        </w:rPr>
        <w:t>NOTA 2º.-</w:t>
      </w:r>
      <w:r>
        <w:rPr>
          <w:rFonts w:ascii="Verdana" w:eastAsia="Verdana" w:hAnsi="Verdana" w:cs="Verdana"/>
          <w:sz w:val="22"/>
          <w:szCs w:val="22"/>
        </w:rPr>
        <w:t xml:space="preserve"> El valor del contrato incluye todos los gastos, costos, derechos, impuestos, tasas y demás contribuciones relacionadas con el cumplimiento del objeto del presente contrato y en caso de que se requiera la factura electrónica deberá estar validada previamente por la DIAN.</w:t>
      </w:r>
    </w:p>
    <w:p w14:paraId="00000095" w14:textId="77777777" w:rsidR="008E2D3E" w:rsidRDefault="008E2D3E">
      <w:pPr>
        <w:jc w:val="both"/>
        <w:rPr>
          <w:rFonts w:ascii="Verdana" w:eastAsia="Verdana" w:hAnsi="Verdana" w:cs="Verdana"/>
          <w:b/>
          <w:sz w:val="22"/>
          <w:szCs w:val="22"/>
        </w:rPr>
      </w:pPr>
    </w:p>
    <w:p w14:paraId="00000096" w14:textId="77777777" w:rsidR="008E2D3E" w:rsidRDefault="00E14BB9">
      <w:pPr>
        <w:jc w:val="both"/>
        <w:rPr>
          <w:rFonts w:ascii="Verdana" w:eastAsia="Verdana" w:hAnsi="Verdana" w:cs="Verdana"/>
          <w:sz w:val="22"/>
          <w:szCs w:val="22"/>
        </w:rPr>
      </w:pPr>
      <w:r>
        <w:rPr>
          <w:rFonts w:ascii="Verdana" w:eastAsia="Verdana" w:hAnsi="Verdana" w:cs="Verdana"/>
          <w:b/>
          <w:sz w:val="22"/>
          <w:szCs w:val="22"/>
        </w:rPr>
        <w:t>NOTA 3º.-</w:t>
      </w:r>
      <w:r>
        <w:rPr>
          <w:rFonts w:ascii="Verdana" w:eastAsia="Verdana" w:hAnsi="Verdana" w:cs="Verdana"/>
          <w:sz w:val="22"/>
          <w:szCs w:val="22"/>
        </w:rPr>
        <w:t xml:space="preserve"> El valor final del contrato corresponderá a la prestación efectiva y real del servicio. En caso de terminación anticipada, cesión o suspensión del contrato, sólo habrá lugar al pago proporcional de los servicios efectivamente prestados.</w:t>
      </w:r>
    </w:p>
    <w:p w14:paraId="00000097" w14:textId="77777777" w:rsidR="008E2D3E" w:rsidRDefault="008E2D3E">
      <w:pPr>
        <w:jc w:val="both"/>
        <w:rPr>
          <w:rFonts w:ascii="Verdana" w:eastAsia="Verdana" w:hAnsi="Verdana" w:cs="Verdana"/>
          <w:b/>
          <w:sz w:val="22"/>
          <w:szCs w:val="22"/>
        </w:rPr>
      </w:pPr>
    </w:p>
    <w:p w14:paraId="00000098" w14:textId="77777777" w:rsidR="008E2D3E" w:rsidRDefault="00E14BB9">
      <w:pPr>
        <w:jc w:val="both"/>
        <w:rPr>
          <w:rFonts w:ascii="Verdana" w:eastAsia="Verdana" w:hAnsi="Verdana" w:cs="Verdana"/>
          <w:sz w:val="22"/>
          <w:szCs w:val="22"/>
        </w:rPr>
      </w:pPr>
      <w:r>
        <w:rPr>
          <w:rFonts w:ascii="Verdana" w:eastAsia="Verdana" w:hAnsi="Verdana" w:cs="Verdana"/>
          <w:b/>
          <w:sz w:val="22"/>
          <w:szCs w:val="22"/>
        </w:rPr>
        <w:t>NOTA 4° -</w:t>
      </w:r>
      <w:r>
        <w:rPr>
          <w:rFonts w:ascii="Verdana" w:eastAsia="Verdana" w:hAnsi="Verdana" w:cs="Verdana"/>
          <w:sz w:val="22"/>
          <w:szCs w:val="22"/>
        </w:rPr>
        <w:t xml:space="preserve"> REAJUSTE AL PESO: El CONTRATISTA con la suscripción del contrato acepta que en el evento en que el valor total a pagar tenga centavos, estos se ajusten o aproximen al peso, ya sea por exceso o por defecto, si la suma es mayor o menor a 50 centavos. Lo anterior, sin que sobrepase el valor total establecido en el presente documento.</w:t>
      </w:r>
    </w:p>
    <w:p w14:paraId="00000099" w14:textId="77777777" w:rsidR="008E2D3E" w:rsidRDefault="008E2D3E">
      <w:pPr>
        <w:jc w:val="both"/>
        <w:rPr>
          <w:rFonts w:ascii="Verdana" w:eastAsia="Verdana" w:hAnsi="Verdana" w:cs="Verdana"/>
          <w:b/>
          <w:sz w:val="22"/>
          <w:szCs w:val="22"/>
        </w:rPr>
      </w:pPr>
    </w:p>
    <w:p w14:paraId="0000009A" w14:textId="77777777" w:rsidR="008E2D3E" w:rsidRDefault="00E14BB9">
      <w:pPr>
        <w:jc w:val="both"/>
        <w:rPr>
          <w:rFonts w:ascii="Verdana" w:eastAsia="Verdana" w:hAnsi="Verdana" w:cs="Verdana"/>
          <w:sz w:val="22"/>
          <w:szCs w:val="22"/>
        </w:rPr>
      </w:pPr>
      <w:r>
        <w:rPr>
          <w:rFonts w:ascii="Verdana" w:eastAsia="Verdana" w:hAnsi="Verdana" w:cs="Verdana"/>
          <w:b/>
          <w:sz w:val="22"/>
          <w:szCs w:val="22"/>
        </w:rPr>
        <w:t>NOTA 5° -</w:t>
      </w:r>
      <w:r>
        <w:rPr>
          <w:rFonts w:ascii="Verdana" w:eastAsia="Verdana" w:hAnsi="Verdana" w:cs="Verdana"/>
          <w:sz w:val="22"/>
          <w:szCs w:val="22"/>
        </w:rPr>
        <w:t>: Todos los pagos están sujetos a la previsión del Programa Anual Mensualizado de Caja – PAC de Parques Nacionales Naturales de Colombia y se subordinan a las apropiaciones presupuestal que de ellas se hagan.</w:t>
      </w:r>
    </w:p>
    <w:p w14:paraId="0000009B" w14:textId="77777777" w:rsidR="008E2D3E" w:rsidRDefault="008E2D3E">
      <w:pPr>
        <w:jc w:val="both"/>
        <w:rPr>
          <w:rFonts w:ascii="Verdana" w:eastAsia="Verdana" w:hAnsi="Verdana" w:cs="Verdana"/>
          <w:color w:val="000000"/>
          <w:sz w:val="22"/>
          <w:szCs w:val="22"/>
        </w:rPr>
      </w:pPr>
    </w:p>
    <w:p w14:paraId="0000009C" w14:textId="77777777" w:rsidR="008E2D3E" w:rsidRDefault="00E14BB9">
      <w:pPr>
        <w:widowControl/>
        <w:numPr>
          <w:ilvl w:val="0"/>
          <w:numId w:val="1"/>
        </w:numPr>
        <w:pBdr>
          <w:top w:val="nil"/>
          <w:left w:val="nil"/>
          <w:bottom w:val="nil"/>
          <w:right w:val="nil"/>
          <w:between w:val="nil"/>
        </w:pBdr>
        <w:jc w:val="both"/>
        <w:rPr>
          <w:rFonts w:ascii="Arial Narrow" w:eastAsia="Arial Narrow" w:hAnsi="Arial Narrow" w:cs="Arial Narrow"/>
          <w:color w:val="000000"/>
          <w:sz w:val="22"/>
          <w:szCs w:val="22"/>
        </w:rPr>
      </w:pPr>
      <w:r>
        <w:rPr>
          <w:rFonts w:ascii="Verdana" w:eastAsia="Verdana" w:hAnsi="Verdana" w:cs="Verdana"/>
          <w:b/>
          <w:color w:val="000000"/>
          <w:sz w:val="22"/>
          <w:szCs w:val="22"/>
        </w:rPr>
        <w:t>Supervisión y Control:</w:t>
      </w:r>
      <w:r>
        <w:rPr>
          <w:rFonts w:ascii="Verdana" w:eastAsia="Verdana" w:hAnsi="Verdana" w:cs="Verdana"/>
          <w:color w:val="000000"/>
          <w:sz w:val="22"/>
          <w:szCs w:val="22"/>
        </w:rPr>
        <w:t xml:space="preserve"> </w:t>
      </w:r>
    </w:p>
    <w:p w14:paraId="0000009D" w14:textId="77777777" w:rsidR="008E2D3E" w:rsidRDefault="008E2D3E">
      <w:pPr>
        <w:jc w:val="both"/>
        <w:rPr>
          <w:rFonts w:ascii="Verdana" w:eastAsia="Verdana" w:hAnsi="Verdana" w:cs="Verdana"/>
          <w:sz w:val="22"/>
          <w:szCs w:val="22"/>
        </w:rPr>
      </w:pPr>
    </w:p>
    <w:p w14:paraId="0000009E" w14:textId="77777777" w:rsidR="008E2D3E" w:rsidRDefault="00E14BB9">
      <w:pPr>
        <w:jc w:val="both"/>
        <w:rPr>
          <w:rFonts w:ascii="Verdana" w:eastAsia="Verdana" w:hAnsi="Verdana" w:cs="Verdana"/>
          <w:sz w:val="22"/>
          <w:szCs w:val="22"/>
        </w:rPr>
      </w:pPr>
      <w:r>
        <w:rPr>
          <w:rFonts w:ascii="Verdana" w:eastAsia="Verdana" w:hAnsi="Verdana" w:cs="Verdana"/>
          <w:sz w:val="22"/>
          <w:szCs w:val="22"/>
        </w:rPr>
        <w:t xml:space="preserve">La Supervisión del contrato será ejercida por el (la) </w:t>
      </w:r>
      <w:r>
        <w:rPr>
          <w:rFonts w:ascii="Verdana" w:eastAsia="Verdana" w:hAnsi="Verdana" w:cs="Verdana"/>
          <w:sz w:val="22"/>
          <w:szCs w:val="22"/>
          <w:highlight w:val="yellow"/>
        </w:rPr>
        <w:t>XXXXXXX (diligenciar con el cargo del funcionario del futuro supervisor del contrato)</w:t>
      </w:r>
      <w:r>
        <w:rPr>
          <w:rFonts w:ascii="Verdana" w:eastAsia="Verdana" w:hAnsi="Verdana" w:cs="Verdana"/>
          <w:sz w:val="22"/>
          <w:szCs w:val="22"/>
        </w:rPr>
        <w:t xml:space="preserve"> o a quien el ordenador(a) del gasto designe, quien deberá observar las obligaciones propias de la actividad, los artículos 83 y 84 de la Ley 1474 de 2011, el Manual de Contratación de PARQUES NACIONALES NATURALES DE COLOMBIA, el Manual de Contratación y Guía de Supervisión e Interventoría y demás normas vigentes que regulan la materia.</w:t>
      </w:r>
    </w:p>
    <w:p w14:paraId="0000009F" w14:textId="77777777" w:rsidR="008E2D3E" w:rsidRDefault="008E2D3E">
      <w:pPr>
        <w:jc w:val="both"/>
        <w:rPr>
          <w:rFonts w:ascii="Verdana" w:eastAsia="Verdana" w:hAnsi="Verdana" w:cs="Verdana"/>
          <w:sz w:val="22"/>
          <w:szCs w:val="22"/>
        </w:rPr>
      </w:pPr>
    </w:p>
    <w:p w14:paraId="000000A0" w14:textId="77777777" w:rsidR="008E2D3E" w:rsidRDefault="00E14BB9">
      <w:pPr>
        <w:jc w:val="both"/>
        <w:rPr>
          <w:rFonts w:ascii="Verdana" w:eastAsia="Verdana" w:hAnsi="Verdana" w:cs="Verdana"/>
          <w:sz w:val="22"/>
          <w:szCs w:val="22"/>
        </w:rPr>
      </w:pPr>
      <w:r>
        <w:rPr>
          <w:rFonts w:ascii="Verdana" w:eastAsia="Verdana" w:hAnsi="Verdana" w:cs="Verdana"/>
          <w:b/>
          <w:sz w:val="22"/>
          <w:szCs w:val="22"/>
        </w:rPr>
        <w:t>NOTA 1:</w:t>
      </w:r>
      <w:r>
        <w:rPr>
          <w:rFonts w:ascii="Verdana" w:eastAsia="Verdana" w:hAnsi="Verdana" w:cs="Verdana"/>
          <w:sz w:val="22"/>
          <w:szCs w:val="22"/>
        </w:rPr>
        <w:t xml:space="preserve"> El ordenador del gasto podrá modificar la designación de la supervisión cuando así lo requiera, sin que ello implique modificación contractual alguna. Para el efecto bastará una comunicación escrita del Ordenador del Gasto al nuevo supervisor designado, con copia al Grupo Interno de Trabajo de Contratos y al Grupo Interno de Trabajo de Gestión Financiera, así como realizar el cambio del nuevo supervisor en la plataforma </w:t>
      </w:r>
      <w:proofErr w:type="spellStart"/>
      <w:r>
        <w:rPr>
          <w:rFonts w:ascii="Verdana" w:eastAsia="Verdana" w:hAnsi="Verdana" w:cs="Verdana"/>
          <w:sz w:val="22"/>
          <w:szCs w:val="22"/>
        </w:rPr>
        <w:t>Secop</w:t>
      </w:r>
      <w:proofErr w:type="spellEnd"/>
      <w:r>
        <w:rPr>
          <w:rFonts w:ascii="Verdana" w:eastAsia="Verdana" w:hAnsi="Verdana" w:cs="Verdana"/>
          <w:sz w:val="22"/>
          <w:szCs w:val="22"/>
        </w:rPr>
        <w:t xml:space="preserve"> II.</w:t>
      </w:r>
    </w:p>
    <w:p w14:paraId="000000A1" w14:textId="77777777" w:rsidR="008E2D3E" w:rsidRDefault="008E2D3E">
      <w:pPr>
        <w:jc w:val="both"/>
        <w:rPr>
          <w:rFonts w:ascii="Verdana" w:eastAsia="Verdana" w:hAnsi="Verdana" w:cs="Verdana"/>
          <w:b/>
          <w:sz w:val="22"/>
          <w:szCs w:val="22"/>
        </w:rPr>
      </w:pPr>
    </w:p>
    <w:p w14:paraId="000000A2" w14:textId="77777777" w:rsidR="008E2D3E" w:rsidRDefault="00E14BB9">
      <w:pPr>
        <w:jc w:val="both"/>
        <w:rPr>
          <w:rFonts w:ascii="Verdana" w:eastAsia="Verdana" w:hAnsi="Verdana" w:cs="Verdana"/>
          <w:color w:val="BFBFBF"/>
          <w:sz w:val="22"/>
          <w:szCs w:val="22"/>
        </w:rPr>
      </w:pPr>
      <w:r>
        <w:rPr>
          <w:rFonts w:ascii="Verdana" w:eastAsia="Verdana" w:hAnsi="Verdana" w:cs="Verdana"/>
          <w:b/>
          <w:sz w:val="22"/>
          <w:szCs w:val="22"/>
        </w:rPr>
        <w:t>NOTA 2:</w:t>
      </w:r>
      <w:r>
        <w:rPr>
          <w:rFonts w:ascii="Verdana" w:eastAsia="Verdana" w:hAnsi="Verdana" w:cs="Verdana"/>
          <w:sz w:val="22"/>
          <w:szCs w:val="22"/>
        </w:rPr>
        <w:t xml:space="preserve"> El supervisor será responsable civil, penal y disciplinariamente, por los hechos, acciones y omisiones que le fueren imputables en los términos señalados por el artículo 51 de la Ley 80 de 1993.</w:t>
      </w:r>
    </w:p>
    <w:p w14:paraId="000000A3" w14:textId="77777777" w:rsidR="008E2D3E" w:rsidRDefault="008E2D3E">
      <w:pPr>
        <w:widowControl/>
        <w:ind w:left="360"/>
        <w:jc w:val="both"/>
        <w:rPr>
          <w:rFonts w:ascii="Verdana" w:eastAsia="Verdana" w:hAnsi="Verdana" w:cs="Verdana"/>
          <w:b/>
          <w:sz w:val="22"/>
          <w:szCs w:val="22"/>
        </w:rPr>
      </w:pPr>
    </w:p>
    <w:p w14:paraId="000000A4" w14:textId="77777777" w:rsidR="008E2D3E" w:rsidRDefault="00E14BB9">
      <w:pPr>
        <w:widowControl/>
        <w:pBdr>
          <w:top w:val="nil"/>
          <w:left w:val="nil"/>
          <w:bottom w:val="nil"/>
          <w:right w:val="nil"/>
          <w:between w:val="nil"/>
        </w:pBdr>
        <w:jc w:val="both"/>
        <w:rPr>
          <w:rFonts w:ascii="Verdana" w:eastAsia="Verdana" w:hAnsi="Verdana" w:cs="Verdana"/>
          <w:b/>
          <w:color w:val="000000"/>
          <w:sz w:val="22"/>
          <w:szCs w:val="22"/>
        </w:rPr>
      </w:pPr>
      <w:r>
        <w:rPr>
          <w:rFonts w:ascii="Verdana" w:eastAsia="Verdana" w:hAnsi="Verdana" w:cs="Verdana"/>
          <w:b/>
          <w:sz w:val="22"/>
          <w:szCs w:val="22"/>
        </w:rPr>
        <w:t xml:space="preserve">2.3 </w:t>
      </w:r>
      <w:r>
        <w:rPr>
          <w:rFonts w:ascii="Verdana" w:eastAsia="Verdana" w:hAnsi="Verdana" w:cs="Verdana"/>
          <w:b/>
          <w:color w:val="000000"/>
          <w:sz w:val="22"/>
          <w:szCs w:val="22"/>
        </w:rPr>
        <w:t>Identificación del contrato a celebrar</w:t>
      </w:r>
    </w:p>
    <w:p w14:paraId="000000A5" w14:textId="77777777" w:rsidR="008E2D3E" w:rsidRDefault="008E2D3E">
      <w:pPr>
        <w:jc w:val="both"/>
        <w:rPr>
          <w:rFonts w:ascii="Verdana" w:eastAsia="Verdana" w:hAnsi="Verdana" w:cs="Verdana"/>
          <w:color w:val="000000"/>
          <w:sz w:val="22"/>
          <w:szCs w:val="22"/>
        </w:rPr>
      </w:pPr>
    </w:p>
    <w:p w14:paraId="000000A6" w14:textId="77777777" w:rsidR="008E2D3E" w:rsidRDefault="00E14BB9">
      <w:pPr>
        <w:jc w:val="both"/>
        <w:rPr>
          <w:rFonts w:ascii="Verdana" w:eastAsia="Verdana" w:hAnsi="Verdana" w:cs="Verdana"/>
          <w:b/>
          <w:color w:val="000000"/>
          <w:sz w:val="22"/>
          <w:szCs w:val="22"/>
        </w:rPr>
      </w:pPr>
      <w:r>
        <w:rPr>
          <w:rFonts w:ascii="Verdana" w:eastAsia="Verdana" w:hAnsi="Verdana" w:cs="Verdana"/>
          <w:color w:val="000000"/>
          <w:sz w:val="22"/>
          <w:szCs w:val="22"/>
        </w:rPr>
        <w:t xml:space="preserve">El contrato para celebrar es de prestación de </w:t>
      </w:r>
      <w:r>
        <w:rPr>
          <w:rFonts w:ascii="Verdana" w:eastAsia="Verdana" w:hAnsi="Verdana" w:cs="Verdana"/>
          <w:sz w:val="22"/>
          <w:szCs w:val="22"/>
        </w:rPr>
        <w:t>servicios profesionales</w:t>
      </w:r>
      <w:r>
        <w:rPr>
          <w:rFonts w:ascii="Verdana" w:eastAsia="Verdana" w:hAnsi="Verdana" w:cs="Verdana"/>
          <w:sz w:val="22"/>
          <w:szCs w:val="22"/>
          <w:highlight w:val="yellow"/>
        </w:rPr>
        <w:t xml:space="preserve">, </w:t>
      </w:r>
      <w:r>
        <w:rPr>
          <w:rFonts w:ascii="Verdana" w:eastAsia="Verdana" w:hAnsi="Verdana" w:cs="Verdana"/>
          <w:color w:val="FF0000"/>
          <w:sz w:val="22"/>
          <w:szCs w:val="22"/>
          <w:highlight w:val="yellow"/>
        </w:rPr>
        <w:t>(o de apoyo a la gestión, según sea el caso),</w:t>
      </w:r>
      <w:r>
        <w:rPr>
          <w:rFonts w:ascii="Verdana" w:eastAsia="Verdana" w:hAnsi="Verdana" w:cs="Verdana"/>
          <w:color w:val="FF0000"/>
          <w:sz w:val="22"/>
          <w:szCs w:val="22"/>
        </w:rPr>
        <w:t xml:space="preserve"> </w:t>
      </w:r>
      <w:r>
        <w:rPr>
          <w:rFonts w:ascii="Verdana" w:eastAsia="Verdana" w:hAnsi="Verdana" w:cs="Verdana"/>
          <w:sz w:val="22"/>
          <w:szCs w:val="22"/>
        </w:rPr>
        <w:t xml:space="preserve">los </w:t>
      </w:r>
      <w:r>
        <w:rPr>
          <w:rFonts w:ascii="Verdana" w:eastAsia="Verdana" w:hAnsi="Verdana" w:cs="Verdana"/>
          <w:color w:val="000000"/>
          <w:sz w:val="22"/>
          <w:szCs w:val="22"/>
        </w:rPr>
        <w:t xml:space="preserve">cuales se definen en el artículo 2.2.1.2.1.4.9., del Decreto 1082 de 2015, como </w:t>
      </w:r>
      <w:r>
        <w:rPr>
          <w:rFonts w:ascii="Verdana" w:eastAsia="Verdana" w:hAnsi="Verdana" w:cs="Verdana"/>
          <w:i/>
          <w:color w:val="000000"/>
          <w:sz w:val="22"/>
          <w:szCs w:val="22"/>
        </w:rPr>
        <w:t>“</w:t>
      </w:r>
      <w:r>
        <w:rPr>
          <w:rFonts w:ascii="Verdana" w:eastAsia="Verdana" w:hAnsi="Verdana" w:cs="Verdana"/>
          <w:i/>
          <w:color w:val="000000"/>
          <w:sz w:val="22"/>
          <w:szCs w:val="22"/>
          <w:highlight w:val="white"/>
        </w:rPr>
        <w:t>Los servicios profesionales y de apoyo a la gestión corresponden a aquellos de naturaleza intelectual diferentes a los de consultoría que se derivan del cumplimiento de las funciones de la entidad estatal, así como los relacionados con actividades operativas, logísticas, o asistenciales</w:t>
      </w:r>
      <w:r>
        <w:rPr>
          <w:rFonts w:ascii="Verdana" w:eastAsia="Verdana" w:hAnsi="Verdana" w:cs="Verdana"/>
          <w:i/>
          <w:color w:val="000000"/>
          <w:sz w:val="22"/>
          <w:szCs w:val="22"/>
        </w:rPr>
        <w:t>”.</w:t>
      </w:r>
    </w:p>
    <w:p w14:paraId="000000A7" w14:textId="77777777" w:rsidR="008E2D3E" w:rsidRDefault="008E2D3E">
      <w:pPr>
        <w:jc w:val="both"/>
        <w:rPr>
          <w:rFonts w:ascii="Verdana" w:eastAsia="Verdana" w:hAnsi="Verdana" w:cs="Verdana"/>
          <w:color w:val="000000"/>
          <w:sz w:val="22"/>
          <w:szCs w:val="22"/>
        </w:rPr>
      </w:pPr>
    </w:p>
    <w:p w14:paraId="000000A8" w14:textId="77777777" w:rsidR="008E2D3E" w:rsidRDefault="00E14BB9">
      <w:pPr>
        <w:jc w:val="both"/>
        <w:rPr>
          <w:rFonts w:ascii="Verdana" w:eastAsia="Verdana" w:hAnsi="Verdana" w:cs="Verdana"/>
          <w:color w:val="000000"/>
          <w:sz w:val="22"/>
          <w:szCs w:val="22"/>
        </w:rPr>
      </w:pPr>
      <w:r>
        <w:rPr>
          <w:rFonts w:ascii="Verdana" w:eastAsia="Verdana" w:hAnsi="Verdana" w:cs="Verdana"/>
          <w:color w:val="000000"/>
          <w:sz w:val="22"/>
          <w:szCs w:val="22"/>
        </w:rPr>
        <w:t>En tal sentido, se encuentra que el contratista desarrollará actividades que contribuirán en el cumplimiento de las funciones que le corresponden a Parques Nacionales Naturales señaladas en el Decreto 3572 de 2011, “</w:t>
      </w:r>
      <w:r>
        <w:rPr>
          <w:rFonts w:ascii="Verdana" w:eastAsia="Verdana" w:hAnsi="Verdana" w:cs="Verdana"/>
          <w:i/>
          <w:color w:val="000000"/>
          <w:sz w:val="22"/>
          <w:szCs w:val="22"/>
        </w:rPr>
        <w:t>Por el cual se crea una Unidad Administrativa Especial, se determinan sus objetivos, estructura y funciones, y se dictan otras disposiciones”,</w:t>
      </w:r>
      <w:r>
        <w:rPr>
          <w:rFonts w:ascii="Verdana" w:eastAsia="Verdana" w:hAnsi="Verdana" w:cs="Verdana"/>
          <w:color w:val="000000"/>
          <w:sz w:val="22"/>
          <w:szCs w:val="22"/>
        </w:rPr>
        <w:t xml:space="preserve"> según el cual le corresponde: Administrar y manejar el Sistema de Parques Nacionales Naturales, así como reglamentar el uso y el funcionamiento de las áreas que lo conforman; Proponer e implementar las políticas y normas relacionadas con el Sistema de Parques Nacionales Naturales; Formular los instrumentos de planificación, programas y proyectos relacionados con el Sistema de Parques Nacionales Naturales; Liquidar, cobrar y recaudar conforme a la ley, los derechos, tasas, multas, contribuciones y tarifas por el uso y aprovechamiento de los recursos naturales renovables de las áreas del Sistema de Parques Nacionales Naturales y de los demás bienes y servicios ambientales suministrados por dichas áreas; y Proponer e implementar estrategias de sostenibilidad financiera para la generación de recursos, que apoyen la gestión del organismo.</w:t>
      </w:r>
    </w:p>
    <w:p w14:paraId="000000A9" w14:textId="77777777" w:rsidR="008E2D3E" w:rsidRDefault="008E2D3E">
      <w:pPr>
        <w:jc w:val="both"/>
        <w:rPr>
          <w:rFonts w:ascii="Verdana" w:eastAsia="Verdana" w:hAnsi="Verdana" w:cs="Verdana"/>
          <w:color w:val="000000"/>
          <w:sz w:val="22"/>
          <w:szCs w:val="22"/>
        </w:rPr>
      </w:pPr>
    </w:p>
    <w:p w14:paraId="000000AA" w14:textId="77777777" w:rsidR="008E2D3E" w:rsidRDefault="00E14BB9">
      <w:pPr>
        <w:jc w:val="both"/>
        <w:rPr>
          <w:rFonts w:ascii="Verdana" w:eastAsia="Verdana" w:hAnsi="Verdana" w:cs="Verdana"/>
          <w:color w:val="000000"/>
          <w:sz w:val="22"/>
          <w:szCs w:val="22"/>
          <w:highlight w:val="yellow"/>
        </w:rPr>
      </w:pPr>
      <w:r>
        <w:rPr>
          <w:rFonts w:ascii="Verdana" w:eastAsia="Verdana" w:hAnsi="Verdana" w:cs="Verdana"/>
          <w:color w:val="000000"/>
          <w:sz w:val="22"/>
          <w:szCs w:val="22"/>
        </w:rPr>
        <w:t xml:space="preserve">Así mismo, contribuirá al cumplimiento de las funciones asignadas a la </w:t>
      </w:r>
      <w:r>
        <w:rPr>
          <w:rFonts w:ascii="Verdana" w:eastAsia="Verdana" w:hAnsi="Verdana" w:cs="Verdana"/>
          <w:color w:val="000000"/>
          <w:sz w:val="22"/>
          <w:szCs w:val="22"/>
          <w:highlight w:val="yellow"/>
        </w:rPr>
        <w:t>Oficina</w:t>
      </w:r>
      <w:r>
        <w:rPr>
          <w:rFonts w:ascii="Verdana" w:eastAsia="Verdana" w:hAnsi="Verdana" w:cs="Verdana"/>
          <w:color w:val="000000"/>
          <w:sz w:val="22"/>
          <w:szCs w:val="22"/>
        </w:rPr>
        <w:t xml:space="preserve"> </w:t>
      </w:r>
      <w:r>
        <w:rPr>
          <w:rFonts w:ascii="Verdana" w:eastAsia="Verdana" w:hAnsi="Verdana" w:cs="Verdana"/>
          <w:color w:val="000000"/>
          <w:sz w:val="22"/>
          <w:szCs w:val="22"/>
          <w:highlight w:val="yellow"/>
        </w:rPr>
        <w:t>XXXX</w:t>
      </w:r>
      <w:r>
        <w:rPr>
          <w:rFonts w:ascii="Verdana" w:eastAsia="Verdana" w:hAnsi="Verdana" w:cs="Verdana"/>
          <w:color w:val="000000"/>
          <w:sz w:val="22"/>
          <w:szCs w:val="22"/>
        </w:rPr>
        <w:t xml:space="preserve">, en particular las relativas a </w:t>
      </w:r>
      <w:r>
        <w:rPr>
          <w:rFonts w:ascii="Verdana" w:eastAsia="Verdana" w:hAnsi="Verdana" w:cs="Verdana"/>
          <w:color w:val="000000"/>
          <w:sz w:val="22"/>
          <w:szCs w:val="22"/>
          <w:highlight w:val="yellow"/>
        </w:rPr>
        <w:t>TRANSCRIBIR OBJETO.</w:t>
      </w:r>
    </w:p>
    <w:p w14:paraId="000000AB" w14:textId="77777777" w:rsidR="008E2D3E" w:rsidRDefault="008E2D3E">
      <w:pPr>
        <w:jc w:val="both"/>
        <w:rPr>
          <w:rFonts w:ascii="Verdana" w:eastAsia="Verdana" w:hAnsi="Verdana" w:cs="Verdana"/>
          <w:sz w:val="22"/>
          <w:szCs w:val="22"/>
          <w:highlight w:val="yellow"/>
        </w:rPr>
      </w:pPr>
    </w:p>
    <w:p w14:paraId="000000AC" w14:textId="77777777" w:rsidR="008E2D3E" w:rsidRDefault="00E14BB9">
      <w:pPr>
        <w:widowControl/>
        <w:pBdr>
          <w:top w:val="nil"/>
          <w:left w:val="nil"/>
          <w:bottom w:val="nil"/>
          <w:right w:val="nil"/>
          <w:between w:val="nil"/>
        </w:pBdr>
        <w:jc w:val="both"/>
        <w:rPr>
          <w:rFonts w:ascii="Verdana" w:eastAsia="Verdana" w:hAnsi="Verdana" w:cs="Verdana"/>
          <w:b/>
          <w:color w:val="000000"/>
          <w:sz w:val="22"/>
          <w:szCs w:val="22"/>
        </w:rPr>
      </w:pPr>
      <w:r>
        <w:rPr>
          <w:rFonts w:ascii="Verdana" w:eastAsia="Verdana" w:hAnsi="Verdana" w:cs="Verdana"/>
          <w:b/>
          <w:sz w:val="22"/>
          <w:szCs w:val="22"/>
        </w:rPr>
        <w:t xml:space="preserve">3. </w:t>
      </w:r>
      <w:r>
        <w:rPr>
          <w:rFonts w:ascii="Verdana" w:eastAsia="Verdana" w:hAnsi="Verdana" w:cs="Verdana"/>
          <w:b/>
          <w:color w:val="000000"/>
          <w:sz w:val="22"/>
          <w:szCs w:val="22"/>
        </w:rPr>
        <w:t>FUNDAMENTOS JURÍDICOS QUE SOPORTAN LA MODALIDAD DE LA CONTRATACIÓN:</w:t>
      </w:r>
    </w:p>
    <w:p w14:paraId="000000AD" w14:textId="77777777" w:rsidR="008E2D3E" w:rsidRDefault="008E2D3E">
      <w:pPr>
        <w:jc w:val="both"/>
        <w:rPr>
          <w:rFonts w:ascii="Verdana" w:eastAsia="Verdana" w:hAnsi="Verdana" w:cs="Verdana"/>
          <w:b/>
          <w:sz w:val="22"/>
          <w:szCs w:val="22"/>
        </w:rPr>
      </w:pPr>
    </w:p>
    <w:p w14:paraId="000000AE" w14:textId="77777777" w:rsidR="008E2D3E" w:rsidRDefault="00E14BB9">
      <w:pPr>
        <w:jc w:val="both"/>
        <w:rPr>
          <w:rFonts w:ascii="Verdana" w:eastAsia="Verdana" w:hAnsi="Verdana" w:cs="Verdana"/>
          <w:sz w:val="22"/>
          <w:szCs w:val="22"/>
        </w:rPr>
      </w:pPr>
      <w:r>
        <w:rPr>
          <w:rFonts w:ascii="Verdana" w:eastAsia="Verdana" w:hAnsi="Verdana" w:cs="Verdana"/>
          <w:b/>
          <w:sz w:val="22"/>
          <w:szCs w:val="22"/>
        </w:rPr>
        <w:t>Régimen Jurídico aplicable:</w:t>
      </w:r>
      <w:r>
        <w:rPr>
          <w:rFonts w:ascii="Verdana" w:eastAsia="Verdana" w:hAnsi="Verdana" w:cs="Verdana"/>
          <w:sz w:val="22"/>
          <w:szCs w:val="22"/>
        </w:rPr>
        <w:t xml:space="preserve"> </w:t>
      </w:r>
    </w:p>
    <w:p w14:paraId="000000AF" w14:textId="77777777" w:rsidR="008E2D3E" w:rsidRDefault="008E2D3E">
      <w:pPr>
        <w:jc w:val="both"/>
        <w:rPr>
          <w:rFonts w:ascii="Verdana" w:eastAsia="Verdana" w:hAnsi="Verdana" w:cs="Verdana"/>
          <w:sz w:val="22"/>
          <w:szCs w:val="22"/>
        </w:rPr>
      </w:pPr>
    </w:p>
    <w:p w14:paraId="000000B0" w14:textId="77777777" w:rsidR="008E2D3E" w:rsidRDefault="00E14BB9">
      <w:pPr>
        <w:jc w:val="both"/>
        <w:rPr>
          <w:rFonts w:ascii="Verdana" w:eastAsia="Verdana" w:hAnsi="Verdana" w:cs="Verdana"/>
          <w:sz w:val="22"/>
          <w:szCs w:val="22"/>
        </w:rPr>
      </w:pPr>
      <w:r>
        <w:rPr>
          <w:rFonts w:ascii="Verdana" w:eastAsia="Verdana" w:hAnsi="Verdana" w:cs="Verdana"/>
          <w:sz w:val="22"/>
          <w:szCs w:val="22"/>
        </w:rPr>
        <w:t>El contrato para suscribir estará sometido a la legislación y jurisdicción colombiana y se rige por las normas de la Leyes 80 de 1993, 1150 de 2007, 1474 de 2011, el Decreto Ley 019 de 2012, el Decreto 1082 de 2015 y las demás normas que la complementen, modifiquen o reglamenten y por las normas civiles y comerciales que regulen el objeto del contrato.</w:t>
      </w:r>
    </w:p>
    <w:p w14:paraId="000000B1" w14:textId="77777777" w:rsidR="008E2D3E" w:rsidRDefault="008E2D3E">
      <w:pPr>
        <w:jc w:val="both"/>
        <w:rPr>
          <w:rFonts w:ascii="Verdana" w:eastAsia="Verdana" w:hAnsi="Verdana" w:cs="Verdana"/>
          <w:sz w:val="22"/>
          <w:szCs w:val="22"/>
        </w:rPr>
      </w:pPr>
    </w:p>
    <w:p w14:paraId="000000B2" w14:textId="77777777" w:rsidR="008E2D3E" w:rsidRDefault="00E14BB9">
      <w:pPr>
        <w:jc w:val="both"/>
        <w:rPr>
          <w:rFonts w:ascii="Verdana" w:eastAsia="Verdana" w:hAnsi="Verdana" w:cs="Verdana"/>
          <w:sz w:val="22"/>
          <w:szCs w:val="22"/>
        </w:rPr>
      </w:pPr>
      <w:r>
        <w:rPr>
          <w:rFonts w:ascii="Verdana" w:eastAsia="Verdana" w:hAnsi="Verdana" w:cs="Verdana"/>
          <w:b/>
          <w:sz w:val="22"/>
          <w:szCs w:val="22"/>
        </w:rPr>
        <w:t>Modalidad de Selección:</w:t>
      </w:r>
      <w:r>
        <w:rPr>
          <w:rFonts w:ascii="Verdana" w:eastAsia="Verdana" w:hAnsi="Verdana" w:cs="Verdana"/>
          <w:sz w:val="22"/>
          <w:szCs w:val="22"/>
        </w:rPr>
        <w:t xml:space="preserve"> </w:t>
      </w:r>
    </w:p>
    <w:p w14:paraId="000000B3" w14:textId="77777777" w:rsidR="008E2D3E" w:rsidRDefault="008E2D3E">
      <w:pPr>
        <w:jc w:val="both"/>
        <w:rPr>
          <w:rFonts w:ascii="Verdana" w:eastAsia="Verdana" w:hAnsi="Verdana" w:cs="Verdana"/>
          <w:sz w:val="22"/>
          <w:szCs w:val="22"/>
        </w:rPr>
      </w:pPr>
    </w:p>
    <w:p w14:paraId="000000B4" w14:textId="77777777" w:rsidR="008E2D3E" w:rsidRDefault="00E14BB9">
      <w:pPr>
        <w:jc w:val="both"/>
        <w:rPr>
          <w:rFonts w:ascii="Verdana" w:eastAsia="Verdana" w:hAnsi="Verdana" w:cs="Verdana"/>
          <w:sz w:val="22"/>
          <w:szCs w:val="22"/>
        </w:rPr>
      </w:pPr>
      <w:r>
        <w:rPr>
          <w:rFonts w:ascii="Verdana" w:eastAsia="Verdana" w:hAnsi="Verdana" w:cs="Verdana"/>
          <w:sz w:val="22"/>
          <w:szCs w:val="22"/>
        </w:rPr>
        <w:t>Conforme se puede establecer del objeto a desarrollar por el contratista, se trata de un servicio intelectual que va a ser prestado por una persona natural o jurídica que cuenta con la idoneidad y/o experiencia para ejecutarlo y cuyas actividades se derivan de las funciones propias de PARQUES NACIONALES NATURALES DE COLOMBIA, las cuales no se encuentran enmarcadas dentro de la descripción legal contenida en el numeral 2° del artículo 32 de la Ley 80 de 1993.</w:t>
      </w:r>
    </w:p>
    <w:p w14:paraId="000000B5" w14:textId="77777777" w:rsidR="008E2D3E" w:rsidRDefault="008E2D3E">
      <w:pPr>
        <w:jc w:val="both"/>
        <w:rPr>
          <w:rFonts w:ascii="Verdana" w:eastAsia="Verdana" w:hAnsi="Verdana" w:cs="Verdana"/>
          <w:sz w:val="22"/>
          <w:szCs w:val="22"/>
        </w:rPr>
      </w:pPr>
    </w:p>
    <w:p w14:paraId="000000B6" w14:textId="77777777" w:rsidR="008E2D3E" w:rsidRDefault="00E14BB9">
      <w:pPr>
        <w:jc w:val="both"/>
        <w:rPr>
          <w:rFonts w:ascii="Verdana" w:eastAsia="Verdana" w:hAnsi="Verdana" w:cs="Verdana"/>
          <w:sz w:val="22"/>
          <w:szCs w:val="22"/>
        </w:rPr>
      </w:pPr>
      <w:r>
        <w:rPr>
          <w:rFonts w:ascii="Verdana" w:eastAsia="Verdana" w:hAnsi="Verdana" w:cs="Verdana"/>
          <w:sz w:val="22"/>
          <w:szCs w:val="22"/>
        </w:rPr>
        <w:t>La modalidad de selección corresponde a la contratación directa, toda vez que se requiere la contratación de prestación de servicios profesionales y de apoyo a la gestión, de que trata el literal h) del numeral 4 del artículo 2 de la Ley 1150 de 2007 que establece que la Modalidad de Selección de Contratación Directa procede: “Para la prestación de servicios profesionales y de apoyo a la gestión de la Entidad…”</w:t>
      </w:r>
    </w:p>
    <w:p w14:paraId="000000B7" w14:textId="77777777" w:rsidR="008E2D3E" w:rsidRDefault="008E2D3E">
      <w:pPr>
        <w:jc w:val="both"/>
        <w:rPr>
          <w:rFonts w:ascii="Verdana" w:eastAsia="Verdana" w:hAnsi="Verdana" w:cs="Verdana"/>
          <w:sz w:val="22"/>
          <w:szCs w:val="22"/>
        </w:rPr>
      </w:pPr>
    </w:p>
    <w:p w14:paraId="000000B8" w14:textId="77777777" w:rsidR="008E2D3E" w:rsidRDefault="00E14BB9">
      <w:pPr>
        <w:jc w:val="both"/>
        <w:rPr>
          <w:rFonts w:ascii="Verdana" w:eastAsia="Verdana" w:hAnsi="Verdana" w:cs="Verdana"/>
          <w:sz w:val="22"/>
          <w:szCs w:val="22"/>
        </w:rPr>
      </w:pPr>
      <w:r>
        <w:rPr>
          <w:rFonts w:ascii="Verdana" w:eastAsia="Verdana" w:hAnsi="Verdana" w:cs="Verdana"/>
          <w:sz w:val="22"/>
          <w:szCs w:val="22"/>
        </w:rPr>
        <w:t>De la misma manera el artículo 2.2.1.2.1.4.9 del Decreto 1802 de 2015, dispone lo siguiente:</w:t>
      </w:r>
    </w:p>
    <w:p w14:paraId="000000B9" w14:textId="77777777" w:rsidR="008E2D3E" w:rsidRDefault="008E2D3E">
      <w:pPr>
        <w:jc w:val="both"/>
        <w:rPr>
          <w:rFonts w:ascii="Verdana" w:eastAsia="Verdana" w:hAnsi="Verdana" w:cs="Verdana"/>
          <w:sz w:val="22"/>
          <w:szCs w:val="22"/>
        </w:rPr>
      </w:pPr>
    </w:p>
    <w:p w14:paraId="000000BA" w14:textId="77777777" w:rsidR="008E2D3E" w:rsidRDefault="00E14BB9">
      <w:pPr>
        <w:jc w:val="both"/>
        <w:rPr>
          <w:rFonts w:ascii="Verdana" w:eastAsia="Verdana" w:hAnsi="Verdana" w:cs="Verdana"/>
          <w:sz w:val="22"/>
          <w:szCs w:val="22"/>
        </w:rPr>
      </w:pPr>
      <w:r>
        <w:rPr>
          <w:rFonts w:ascii="Verdana" w:eastAsia="Verdana" w:hAnsi="Verdana" w:cs="Verdana"/>
          <w:sz w:val="22"/>
          <w:szCs w:val="22"/>
        </w:rPr>
        <w:t>“Artículo 2.2.1.2.1.4.9. Contratos de prestación de servicios profesionales y de apoyo a la gestión, o para la ejecución de trabajos artísticos que solo pueden encomendarse a determinadas personas naturales. Las entidades estatales pueden contratar bajo la modalidad de contratación directa la prestación de servicios profesionales y de apoyo a la gestión con la persona natural o jurídica que esté en capacidad de ejecutar el objeto del contrato, siempre y cuando la entidad estatal verifique la idoneidad o experiencia requerida y relacionada con el área de que se trate. En este caso, no es necesario que la entidad estatal haya obtenido previamente varias ofertas, de lo cual el ordenador del gasto debe dejar constancia escrita.</w:t>
      </w:r>
    </w:p>
    <w:p w14:paraId="000000BB" w14:textId="77777777" w:rsidR="008E2D3E" w:rsidRDefault="008E2D3E">
      <w:pPr>
        <w:jc w:val="both"/>
        <w:rPr>
          <w:rFonts w:ascii="Verdana" w:eastAsia="Verdana" w:hAnsi="Verdana" w:cs="Verdana"/>
          <w:sz w:val="22"/>
          <w:szCs w:val="22"/>
        </w:rPr>
      </w:pPr>
    </w:p>
    <w:p w14:paraId="000000BC" w14:textId="77777777" w:rsidR="008E2D3E" w:rsidRDefault="00E14BB9">
      <w:pPr>
        <w:jc w:val="both"/>
        <w:rPr>
          <w:rFonts w:ascii="Verdana" w:eastAsia="Verdana" w:hAnsi="Verdana" w:cs="Verdana"/>
          <w:sz w:val="22"/>
          <w:szCs w:val="22"/>
        </w:rPr>
      </w:pPr>
      <w:r>
        <w:rPr>
          <w:rFonts w:ascii="Verdana" w:eastAsia="Verdana" w:hAnsi="Verdana" w:cs="Verdana"/>
          <w:sz w:val="22"/>
          <w:szCs w:val="22"/>
        </w:rPr>
        <w:t>Los servicios profesionales y de apoyo a la gestión corresponden a aquellos de naturaleza intelectual diferentes a los de consultoría que se derivan del cumplimiento de las funciones de la entidad estatal, así como los relacionados con actividades operativas, logísticas, o asistenciales.</w:t>
      </w:r>
    </w:p>
    <w:p w14:paraId="000000BD" w14:textId="77777777" w:rsidR="008E2D3E" w:rsidRDefault="008E2D3E">
      <w:pPr>
        <w:jc w:val="both"/>
        <w:rPr>
          <w:rFonts w:ascii="Verdana" w:eastAsia="Verdana" w:hAnsi="Verdana" w:cs="Verdana"/>
          <w:sz w:val="22"/>
          <w:szCs w:val="22"/>
        </w:rPr>
      </w:pPr>
    </w:p>
    <w:p w14:paraId="000000BE" w14:textId="77777777" w:rsidR="008E2D3E" w:rsidRDefault="00E14BB9">
      <w:pPr>
        <w:jc w:val="both"/>
        <w:rPr>
          <w:rFonts w:ascii="Verdana" w:eastAsia="Verdana" w:hAnsi="Verdana" w:cs="Verdana"/>
          <w:sz w:val="22"/>
          <w:szCs w:val="22"/>
        </w:rPr>
      </w:pPr>
      <w:r>
        <w:rPr>
          <w:rFonts w:ascii="Verdana" w:eastAsia="Verdana" w:hAnsi="Verdana" w:cs="Verdana"/>
          <w:sz w:val="22"/>
          <w:szCs w:val="22"/>
        </w:rPr>
        <w:t>La entidad estatal, para la contratación de trabajos artísticos que solamente puedan encomendarse a determinadas personas naturales, debe justificar esta situación en los estudios y documentos previos.”</w:t>
      </w:r>
    </w:p>
    <w:p w14:paraId="000000BF" w14:textId="77777777" w:rsidR="008E2D3E" w:rsidRDefault="008E2D3E">
      <w:pPr>
        <w:jc w:val="both"/>
        <w:rPr>
          <w:rFonts w:ascii="Verdana" w:eastAsia="Verdana" w:hAnsi="Verdana" w:cs="Verdana"/>
          <w:b/>
          <w:sz w:val="22"/>
          <w:szCs w:val="22"/>
        </w:rPr>
      </w:pPr>
    </w:p>
    <w:p w14:paraId="000000C0" w14:textId="77777777" w:rsidR="008E2D3E" w:rsidRDefault="00E14BB9">
      <w:pPr>
        <w:jc w:val="both"/>
        <w:rPr>
          <w:rFonts w:ascii="Verdana" w:eastAsia="Verdana" w:hAnsi="Verdana" w:cs="Verdana"/>
          <w:sz w:val="22"/>
          <w:szCs w:val="22"/>
        </w:rPr>
      </w:pPr>
      <w:r>
        <w:rPr>
          <w:rFonts w:ascii="Verdana" w:eastAsia="Verdana" w:hAnsi="Verdana" w:cs="Verdana"/>
          <w:sz w:val="22"/>
          <w:szCs w:val="22"/>
        </w:rPr>
        <w:t>Este caso se subsume dentro de la descripción legal contenida en las disposiciones citadas porque la finalidad es la prestación de servicios profesionales que deben ser prestados por una persona natural o jurídica que en atención a su idoneidad y/o experiencia, está en capacidad de ejecutar el objeto.</w:t>
      </w:r>
    </w:p>
    <w:p w14:paraId="000000C1" w14:textId="77777777" w:rsidR="008E2D3E" w:rsidRDefault="008E2D3E">
      <w:pPr>
        <w:jc w:val="both"/>
        <w:rPr>
          <w:rFonts w:ascii="Verdana" w:eastAsia="Verdana" w:hAnsi="Verdana" w:cs="Verdana"/>
          <w:sz w:val="22"/>
          <w:szCs w:val="22"/>
        </w:rPr>
      </w:pPr>
    </w:p>
    <w:p w14:paraId="000000C2" w14:textId="77777777" w:rsidR="008E2D3E" w:rsidRDefault="00E14BB9">
      <w:pPr>
        <w:jc w:val="both"/>
        <w:rPr>
          <w:rFonts w:ascii="Verdana" w:eastAsia="Verdana" w:hAnsi="Verdana" w:cs="Verdana"/>
          <w:sz w:val="22"/>
          <w:szCs w:val="22"/>
          <w:highlight w:val="yellow"/>
        </w:rPr>
      </w:pPr>
      <w:r>
        <w:rPr>
          <w:rFonts w:ascii="Verdana" w:eastAsia="Verdana" w:hAnsi="Verdana" w:cs="Verdana"/>
          <w:b/>
          <w:sz w:val="22"/>
          <w:szCs w:val="22"/>
        </w:rPr>
        <w:t xml:space="preserve">Perfil del Contratista: </w:t>
      </w:r>
      <w:r>
        <w:rPr>
          <w:rFonts w:ascii="Verdana" w:eastAsia="Verdana" w:hAnsi="Verdana" w:cs="Verdana"/>
          <w:b/>
          <w:sz w:val="22"/>
          <w:szCs w:val="22"/>
          <w:highlight w:val="yellow"/>
        </w:rPr>
        <w:t>(</w:t>
      </w:r>
      <w:r>
        <w:rPr>
          <w:rFonts w:ascii="Verdana" w:eastAsia="Verdana" w:hAnsi="Verdana" w:cs="Verdana"/>
          <w:sz w:val="22"/>
          <w:szCs w:val="22"/>
          <w:highlight w:val="yellow"/>
        </w:rPr>
        <w:t>Diligenciar la tabla anexa conforme a la resolución de honorarios y al perfil del futuro contratista)</w:t>
      </w:r>
    </w:p>
    <w:p w14:paraId="000000C3" w14:textId="77777777" w:rsidR="008E2D3E" w:rsidRDefault="008E2D3E">
      <w:pPr>
        <w:spacing w:before="240" w:after="240"/>
        <w:jc w:val="both"/>
        <w:rPr>
          <w:rFonts w:ascii="Verdana" w:eastAsia="Verdana" w:hAnsi="Verdana" w:cs="Verdana"/>
          <w:sz w:val="22"/>
          <w:szCs w:val="22"/>
        </w:rPr>
      </w:pPr>
    </w:p>
    <w:tbl>
      <w:tblPr>
        <w:tblStyle w:val="a0"/>
        <w:tblW w:w="886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310"/>
        <w:gridCol w:w="3300"/>
        <w:gridCol w:w="3255"/>
      </w:tblGrid>
      <w:tr w:rsidR="008E2D3E" w14:paraId="7CD21711" w14:textId="77777777">
        <w:trPr>
          <w:trHeight w:val="1140"/>
        </w:trPr>
        <w:tc>
          <w:tcPr>
            <w:tcW w:w="8865" w:type="dxa"/>
            <w:gridSpan w:val="3"/>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000000C4" w14:textId="77777777" w:rsidR="008E2D3E" w:rsidRDefault="00E14BB9">
            <w:pPr>
              <w:spacing w:before="240" w:line="276" w:lineRule="auto"/>
              <w:jc w:val="both"/>
              <w:rPr>
                <w:rFonts w:ascii="Verdana" w:eastAsia="Verdana" w:hAnsi="Verdana" w:cs="Verdana"/>
                <w:sz w:val="18"/>
                <w:szCs w:val="18"/>
              </w:rPr>
            </w:pPr>
            <w:r>
              <w:rPr>
                <w:rFonts w:ascii="Verdana" w:eastAsia="Verdana" w:hAnsi="Verdana" w:cs="Verdana"/>
                <w:sz w:val="18"/>
                <w:szCs w:val="18"/>
              </w:rPr>
              <w:lastRenderedPageBreak/>
              <w:t>Por tratarse de un contrato de prestación de servicios profesionales y/o de apoyo a la gestión, de conformidad con lo establecido en la normativa vigente, se podrá contratar directamente, para lo cual el candidato demostrará que está en capacidad de ejecutar el objeto del contrato y que posee la experticia o conocimiento especializado, mediante la acreditación de las condiciones de formación académica y experiencia señaladas a continuación, de conformidad con lo dispuesto en la Resolución de Honorarios y/o circular emitida por PNNC.</w:t>
            </w:r>
          </w:p>
        </w:tc>
      </w:tr>
      <w:tr w:rsidR="008E2D3E" w14:paraId="22CBD76C" w14:textId="77777777">
        <w:trPr>
          <w:trHeight w:val="240"/>
        </w:trPr>
        <w:tc>
          <w:tcPr>
            <w:tcW w:w="231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000000C7" w14:textId="77777777" w:rsidR="008E2D3E" w:rsidRDefault="00E14BB9">
            <w:pPr>
              <w:spacing w:before="240" w:line="276" w:lineRule="auto"/>
              <w:jc w:val="center"/>
              <w:rPr>
                <w:rFonts w:ascii="Verdana" w:eastAsia="Verdana" w:hAnsi="Verdana" w:cs="Verdana"/>
                <w:b/>
                <w:sz w:val="18"/>
                <w:szCs w:val="18"/>
              </w:rPr>
            </w:pPr>
            <w:r>
              <w:rPr>
                <w:rFonts w:ascii="Verdana" w:eastAsia="Verdana" w:hAnsi="Verdana" w:cs="Verdana"/>
                <w:b/>
                <w:sz w:val="18"/>
                <w:szCs w:val="18"/>
              </w:rPr>
              <w:t>Experiencia</w:t>
            </w:r>
          </w:p>
        </w:tc>
        <w:tc>
          <w:tcPr>
            <w:tcW w:w="330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00000C8" w14:textId="77777777" w:rsidR="008E2D3E" w:rsidRDefault="00E14BB9">
            <w:pPr>
              <w:spacing w:before="240" w:line="276" w:lineRule="auto"/>
              <w:jc w:val="center"/>
              <w:rPr>
                <w:rFonts w:ascii="Verdana" w:eastAsia="Verdana" w:hAnsi="Verdana" w:cs="Verdana"/>
                <w:b/>
                <w:sz w:val="18"/>
                <w:szCs w:val="18"/>
              </w:rPr>
            </w:pPr>
            <w:r>
              <w:rPr>
                <w:rFonts w:ascii="Verdana" w:eastAsia="Verdana" w:hAnsi="Verdana" w:cs="Verdana"/>
                <w:b/>
                <w:sz w:val="18"/>
                <w:szCs w:val="18"/>
              </w:rPr>
              <w:t>Formación Académica</w:t>
            </w:r>
          </w:p>
        </w:tc>
        <w:tc>
          <w:tcPr>
            <w:tcW w:w="325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00000C9" w14:textId="77777777" w:rsidR="008E2D3E" w:rsidRDefault="00E14BB9">
            <w:pPr>
              <w:spacing w:before="240" w:line="276" w:lineRule="auto"/>
              <w:jc w:val="center"/>
              <w:rPr>
                <w:rFonts w:ascii="Verdana" w:eastAsia="Verdana" w:hAnsi="Verdana" w:cs="Verdana"/>
                <w:b/>
                <w:sz w:val="18"/>
                <w:szCs w:val="18"/>
              </w:rPr>
            </w:pPr>
            <w:r>
              <w:rPr>
                <w:rFonts w:ascii="Verdana" w:eastAsia="Verdana" w:hAnsi="Verdana" w:cs="Verdana"/>
                <w:b/>
                <w:sz w:val="18"/>
                <w:szCs w:val="18"/>
              </w:rPr>
              <w:t>Honorarios</w:t>
            </w:r>
          </w:p>
        </w:tc>
      </w:tr>
      <w:tr w:rsidR="008E2D3E" w14:paraId="01140D00" w14:textId="77777777">
        <w:trPr>
          <w:trHeight w:val="285"/>
        </w:trPr>
        <w:tc>
          <w:tcPr>
            <w:tcW w:w="231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000000CA" w14:textId="77777777" w:rsidR="008E2D3E" w:rsidRDefault="00E14BB9">
            <w:pPr>
              <w:spacing w:before="240" w:line="276" w:lineRule="auto"/>
              <w:jc w:val="both"/>
              <w:rPr>
                <w:rFonts w:ascii="Verdana" w:eastAsia="Verdana" w:hAnsi="Verdana" w:cs="Verdana"/>
                <w:sz w:val="22"/>
                <w:szCs w:val="22"/>
              </w:rPr>
            </w:pPr>
            <w:r>
              <w:rPr>
                <w:rFonts w:ascii="Verdana" w:eastAsia="Verdana" w:hAnsi="Verdana" w:cs="Verdana"/>
                <w:sz w:val="22"/>
                <w:szCs w:val="22"/>
              </w:rPr>
              <w:t xml:space="preserve"> </w:t>
            </w:r>
          </w:p>
        </w:tc>
        <w:tc>
          <w:tcPr>
            <w:tcW w:w="330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00000CB" w14:textId="77777777" w:rsidR="008E2D3E" w:rsidRDefault="00E14BB9">
            <w:pPr>
              <w:spacing w:before="240" w:line="276" w:lineRule="auto"/>
              <w:jc w:val="both"/>
              <w:rPr>
                <w:rFonts w:ascii="Verdana" w:eastAsia="Verdana" w:hAnsi="Verdana" w:cs="Verdana"/>
                <w:sz w:val="22"/>
                <w:szCs w:val="22"/>
              </w:rPr>
            </w:pPr>
            <w:r>
              <w:rPr>
                <w:rFonts w:ascii="Verdana" w:eastAsia="Verdana" w:hAnsi="Verdana" w:cs="Verdana"/>
                <w:sz w:val="22"/>
                <w:szCs w:val="22"/>
              </w:rPr>
              <w:t xml:space="preserve"> </w:t>
            </w:r>
            <w:r w:rsidR="0013179B">
              <w:rPr>
                <w:rStyle w:val="Refdecomentario"/>
              </w:rPr>
              <w:commentReference w:id="24"/>
            </w:r>
          </w:p>
        </w:tc>
        <w:tc>
          <w:tcPr>
            <w:tcW w:w="325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00000CC" w14:textId="77777777" w:rsidR="008E2D3E" w:rsidRDefault="00E14BB9">
            <w:pPr>
              <w:spacing w:before="240" w:line="276" w:lineRule="auto"/>
              <w:jc w:val="both"/>
              <w:rPr>
                <w:rFonts w:ascii="Verdana" w:eastAsia="Verdana" w:hAnsi="Verdana" w:cs="Verdana"/>
                <w:sz w:val="22"/>
                <w:szCs w:val="22"/>
              </w:rPr>
            </w:pPr>
            <w:r>
              <w:rPr>
                <w:rFonts w:ascii="Verdana" w:eastAsia="Verdana" w:hAnsi="Verdana" w:cs="Verdana"/>
                <w:sz w:val="22"/>
                <w:szCs w:val="22"/>
              </w:rPr>
              <w:t xml:space="preserve"> </w:t>
            </w:r>
          </w:p>
        </w:tc>
      </w:tr>
      <w:tr w:rsidR="008E2D3E" w14:paraId="7863D583" w14:textId="77777777">
        <w:trPr>
          <w:trHeight w:val="285"/>
        </w:trPr>
        <w:tc>
          <w:tcPr>
            <w:tcW w:w="8865" w:type="dxa"/>
            <w:gridSpan w:val="3"/>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000000CD" w14:textId="77777777" w:rsidR="008E2D3E" w:rsidRDefault="00E14BB9">
            <w:pPr>
              <w:spacing w:before="240" w:line="276" w:lineRule="auto"/>
              <w:jc w:val="both"/>
              <w:rPr>
                <w:rFonts w:ascii="Verdana" w:eastAsia="Verdana" w:hAnsi="Verdana" w:cs="Verdana"/>
                <w:sz w:val="22"/>
                <w:szCs w:val="22"/>
              </w:rPr>
            </w:pPr>
            <w:r>
              <w:rPr>
                <w:rFonts w:ascii="Verdana" w:eastAsia="Verdana" w:hAnsi="Verdana" w:cs="Verdana"/>
                <w:b/>
                <w:sz w:val="22"/>
                <w:szCs w:val="22"/>
              </w:rPr>
              <w:t>Nota:</w:t>
            </w:r>
            <w:r>
              <w:rPr>
                <w:rFonts w:ascii="Verdana" w:eastAsia="Verdana" w:hAnsi="Verdana" w:cs="Verdana"/>
                <w:sz w:val="22"/>
                <w:szCs w:val="22"/>
              </w:rPr>
              <w:t xml:space="preserve"> En caso de </w:t>
            </w:r>
            <w:sdt>
              <w:sdtPr>
                <w:tag w:val="goog_rdk_7"/>
                <w:id w:val="-226143368"/>
              </w:sdtPr>
              <w:sdtEndPr/>
              <w:sdtContent>
                <w:commentRangeStart w:id="25"/>
              </w:sdtContent>
            </w:sdt>
            <w:r>
              <w:rPr>
                <w:rFonts w:ascii="Verdana" w:eastAsia="Verdana" w:hAnsi="Verdana" w:cs="Verdana"/>
                <w:sz w:val="22"/>
                <w:szCs w:val="22"/>
              </w:rPr>
              <w:t>requerirse</w:t>
            </w:r>
            <w:commentRangeEnd w:id="25"/>
            <w:r>
              <w:commentReference w:id="25"/>
            </w:r>
            <w:r>
              <w:rPr>
                <w:rFonts w:ascii="Verdana" w:eastAsia="Verdana" w:hAnsi="Verdana" w:cs="Verdana"/>
                <w:sz w:val="22"/>
                <w:szCs w:val="22"/>
              </w:rPr>
              <w:t xml:space="preserve">, se aplicarán las Equivalencias establecidas en la Resolución de honorarios. </w:t>
            </w:r>
          </w:p>
        </w:tc>
      </w:tr>
    </w:tbl>
    <w:p w14:paraId="000000D0" w14:textId="77777777" w:rsidR="008E2D3E" w:rsidRDefault="00E14BB9">
      <w:pPr>
        <w:spacing w:before="240" w:after="240"/>
        <w:jc w:val="both"/>
        <w:rPr>
          <w:rFonts w:ascii="Verdana" w:eastAsia="Verdana" w:hAnsi="Verdana" w:cs="Verdana"/>
          <w:b/>
          <w:sz w:val="22"/>
          <w:szCs w:val="22"/>
        </w:rPr>
      </w:pPr>
      <w:r>
        <w:rPr>
          <w:rFonts w:ascii="Verdana" w:eastAsia="Verdana" w:hAnsi="Verdana" w:cs="Verdana"/>
          <w:sz w:val="22"/>
          <w:szCs w:val="22"/>
        </w:rPr>
        <w:t>Para el caso de personas jurídicas se deberá indicar la experiencia y requisitos a cumplir conforme a la necesidad del área solicitante</w:t>
      </w:r>
    </w:p>
    <w:p w14:paraId="000000D1" w14:textId="77777777" w:rsidR="008E2D3E" w:rsidRDefault="008E2D3E">
      <w:pPr>
        <w:jc w:val="both"/>
        <w:rPr>
          <w:rFonts w:ascii="Verdana" w:eastAsia="Verdana" w:hAnsi="Verdana" w:cs="Verdana"/>
          <w:sz w:val="22"/>
          <w:szCs w:val="22"/>
        </w:rPr>
      </w:pPr>
    </w:p>
    <w:p w14:paraId="000000D2" w14:textId="77777777" w:rsidR="008E2D3E" w:rsidRDefault="00E14BB9">
      <w:pPr>
        <w:widowControl/>
        <w:jc w:val="both"/>
        <w:rPr>
          <w:rFonts w:ascii="Verdana" w:eastAsia="Verdana" w:hAnsi="Verdana" w:cs="Verdana"/>
          <w:b/>
          <w:sz w:val="22"/>
          <w:szCs w:val="22"/>
        </w:rPr>
      </w:pPr>
      <w:r>
        <w:rPr>
          <w:rFonts w:ascii="Verdana" w:eastAsia="Verdana" w:hAnsi="Verdana" w:cs="Verdana"/>
          <w:b/>
          <w:sz w:val="22"/>
          <w:szCs w:val="22"/>
        </w:rPr>
        <w:t>Análisis del sector:</w:t>
      </w:r>
      <w:r>
        <w:rPr>
          <w:rFonts w:ascii="Verdana" w:eastAsia="Verdana" w:hAnsi="Verdana" w:cs="Verdana"/>
          <w:b/>
          <w:sz w:val="22"/>
          <w:szCs w:val="22"/>
          <w:vertAlign w:val="superscript"/>
        </w:rPr>
        <w:footnoteReference w:id="2"/>
      </w:r>
    </w:p>
    <w:p w14:paraId="000000D3" w14:textId="77777777" w:rsidR="008E2D3E" w:rsidRDefault="008E2D3E">
      <w:pPr>
        <w:ind w:left="360"/>
        <w:jc w:val="both"/>
        <w:rPr>
          <w:rFonts w:ascii="Verdana" w:eastAsia="Verdana" w:hAnsi="Verdana" w:cs="Verdana"/>
          <w:b/>
          <w:sz w:val="22"/>
          <w:szCs w:val="22"/>
        </w:rPr>
      </w:pPr>
    </w:p>
    <w:p w14:paraId="000000D4" w14:textId="77777777" w:rsidR="008E2D3E" w:rsidRDefault="00E14BB9">
      <w:pPr>
        <w:jc w:val="both"/>
        <w:rPr>
          <w:rFonts w:ascii="Verdana" w:eastAsia="Verdana" w:hAnsi="Verdana" w:cs="Verdana"/>
          <w:sz w:val="22"/>
          <w:szCs w:val="22"/>
        </w:rPr>
      </w:pPr>
      <w:r>
        <w:rPr>
          <w:rFonts w:ascii="Verdana" w:eastAsia="Verdana" w:hAnsi="Verdana" w:cs="Verdana"/>
          <w:sz w:val="22"/>
          <w:szCs w:val="22"/>
        </w:rPr>
        <w:t>En la contratación directa, el análisis del sector debe tener en cuenta el objeto del Proceso de Contratación, particularmente las condiciones del contrato, como los plazos y formas de entrega y de pago. El análisis del sector debe permitir a la Entidad Estatal sustentar su decisión de hacer una contratación directa, la elección del proveedor y la forma en que se pacta el contrato desde el punto de vista de la eficiencia, eficacia y economía.</w:t>
      </w:r>
    </w:p>
    <w:p w14:paraId="000000D5" w14:textId="77777777" w:rsidR="008E2D3E" w:rsidRDefault="008E2D3E">
      <w:pPr>
        <w:jc w:val="both"/>
        <w:rPr>
          <w:rFonts w:ascii="Verdana" w:eastAsia="Verdana" w:hAnsi="Verdana" w:cs="Verdana"/>
          <w:sz w:val="22"/>
          <w:szCs w:val="22"/>
        </w:rPr>
      </w:pPr>
    </w:p>
    <w:p w14:paraId="000000D6" w14:textId="77777777" w:rsidR="008E2D3E" w:rsidRDefault="00E14BB9">
      <w:pPr>
        <w:jc w:val="both"/>
        <w:rPr>
          <w:rFonts w:ascii="Verdana" w:eastAsia="Verdana" w:hAnsi="Verdana" w:cs="Verdana"/>
          <w:sz w:val="22"/>
          <w:szCs w:val="22"/>
        </w:rPr>
      </w:pPr>
      <w:r>
        <w:rPr>
          <w:rFonts w:ascii="Verdana" w:eastAsia="Verdana" w:hAnsi="Verdana" w:cs="Verdana"/>
          <w:sz w:val="22"/>
          <w:szCs w:val="22"/>
        </w:rPr>
        <w:t>La Entidad Estatal debe consignar en los Documentos del Proceso, bien sea en los estudios previos o en la información de soporte de estos, los aspectos de que trata el artículo 2.2.1.1.1.6.1. del Decreto 1082 de 2015. En un contrato de prestación de servicios profesionales y de apoyo a la gestión, el análisis del sector depende del objeto del contrato y de las condiciones de idoneidad y/o experiencia que llevan a contratar a la persona natural o jurídica que está en condiciones de desarrollar dicho objeto.</w:t>
      </w:r>
    </w:p>
    <w:p w14:paraId="000000D7" w14:textId="77777777" w:rsidR="008E2D3E" w:rsidRDefault="008E2D3E">
      <w:pPr>
        <w:jc w:val="both"/>
        <w:rPr>
          <w:rFonts w:ascii="Verdana" w:eastAsia="Verdana" w:hAnsi="Verdana" w:cs="Verdana"/>
          <w:sz w:val="22"/>
          <w:szCs w:val="22"/>
        </w:rPr>
      </w:pPr>
    </w:p>
    <w:p w14:paraId="000000D8" w14:textId="77777777" w:rsidR="008E2D3E" w:rsidRDefault="00E14BB9">
      <w:pPr>
        <w:jc w:val="both"/>
        <w:rPr>
          <w:rFonts w:ascii="Verdana" w:eastAsia="Verdana" w:hAnsi="Verdana" w:cs="Verdana"/>
          <w:sz w:val="22"/>
          <w:szCs w:val="22"/>
        </w:rPr>
      </w:pPr>
      <w:r>
        <w:rPr>
          <w:rFonts w:ascii="Verdana" w:eastAsia="Verdana" w:hAnsi="Verdana" w:cs="Verdana"/>
          <w:sz w:val="22"/>
          <w:szCs w:val="22"/>
        </w:rPr>
        <w:t xml:space="preserve">Para calcular el valor mensual del contrato, en aras de procurar una remuneración adecuada y suficiente para el contratista, se tuvo en cuenta su formación académica, la </w:t>
      </w:r>
      <w:r>
        <w:rPr>
          <w:rFonts w:ascii="Verdana" w:eastAsia="Verdana" w:hAnsi="Verdana" w:cs="Verdana"/>
          <w:sz w:val="22"/>
          <w:szCs w:val="22"/>
        </w:rPr>
        <w:lastRenderedPageBreak/>
        <w:t>experiencia y el grado de responsabilidad de las tareas a ejecutar.</w:t>
      </w:r>
    </w:p>
    <w:p w14:paraId="000000D9" w14:textId="77777777" w:rsidR="008E2D3E" w:rsidRDefault="008E2D3E">
      <w:pPr>
        <w:jc w:val="both"/>
        <w:rPr>
          <w:rFonts w:ascii="Verdana" w:eastAsia="Verdana" w:hAnsi="Verdana" w:cs="Verdana"/>
          <w:sz w:val="22"/>
          <w:szCs w:val="22"/>
        </w:rPr>
      </w:pPr>
    </w:p>
    <w:p w14:paraId="000000DA" w14:textId="77777777" w:rsidR="008E2D3E" w:rsidRDefault="00E14BB9">
      <w:pPr>
        <w:jc w:val="both"/>
        <w:rPr>
          <w:rFonts w:ascii="Verdana" w:eastAsia="Verdana" w:hAnsi="Verdana" w:cs="Verdana"/>
          <w:sz w:val="22"/>
          <w:szCs w:val="22"/>
        </w:rPr>
      </w:pPr>
      <w:r>
        <w:rPr>
          <w:rFonts w:ascii="Verdana" w:eastAsia="Verdana" w:hAnsi="Verdana" w:cs="Verdana"/>
          <w:sz w:val="22"/>
          <w:szCs w:val="22"/>
        </w:rPr>
        <w:t>También se consideró que el contratista debe asumir por su cuenta y riesgo todos los costos directos e indirectos, impuestos, gravámenes, contribuciones y erogaciones que se causan con ocasión de la celebración de este, tales como: aportes al Sistema de Seguridad Social Integral (Salud y Pensión), Deducciones y retenciones tributarias, entre otros.</w:t>
      </w:r>
    </w:p>
    <w:p w14:paraId="000000DB" w14:textId="77777777" w:rsidR="008E2D3E" w:rsidRDefault="008E2D3E">
      <w:pPr>
        <w:jc w:val="both"/>
        <w:rPr>
          <w:rFonts w:ascii="Verdana" w:eastAsia="Verdana" w:hAnsi="Verdana" w:cs="Verdana"/>
          <w:sz w:val="22"/>
          <w:szCs w:val="22"/>
        </w:rPr>
      </w:pPr>
    </w:p>
    <w:p w14:paraId="000000DC" w14:textId="77777777" w:rsidR="008E2D3E" w:rsidRDefault="00E14BB9">
      <w:pPr>
        <w:jc w:val="both"/>
        <w:rPr>
          <w:rFonts w:ascii="Verdana" w:eastAsia="Verdana" w:hAnsi="Verdana" w:cs="Verdana"/>
          <w:sz w:val="22"/>
          <w:szCs w:val="22"/>
        </w:rPr>
      </w:pPr>
      <w:r>
        <w:rPr>
          <w:rFonts w:ascii="Verdana" w:eastAsia="Verdana" w:hAnsi="Verdana" w:cs="Verdana"/>
          <w:sz w:val="22"/>
          <w:szCs w:val="22"/>
        </w:rPr>
        <w:t>El único rubro que compone el valor del contrato es el de los honorarios del contratista por la prestación de sus servicios.</w:t>
      </w:r>
    </w:p>
    <w:p w14:paraId="000000DD" w14:textId="77777777" w:rsidR="008E2D3E" w:rsidRDefault="008E2D3E">
      <w:pPr>
        <w:jc w:val="both"/>
        <w:rPr>
          <w:rFonts w:ascii="Verdana" w:eastAsia="Verdana" w:hAnsi="Verdana" w:cs="Verdana"/>
          <w:sz w:val="22"/>
          <w:szCs w:val="22"/>
        </w:rPr>
      </w:pPr>
    </w:p>
    <w:p w14:paraId="000000DE" w14:textId="77777777" w:rsidR="008E2D3E" w:rsidRDefault="00E14BB9">
      <w:pPr>
        <w:jc w:val="both"/>
        <w:rPr>
          <w:rFonts w:ascii="Verdana" w:eastAsia="Verdana" w:hAnsi="Verdana" w:cs="Verdana"/>
          <w:sz w:val="22"/>
          <w:szCs w:val="22"/>
        </w:rPr>
      </w:pPr>
      <w:r>
        <w:rPr>
          <w:rFonts w:ascii="Verdana" w:eastAsia="Verdana" w:hAnsi="Verdana" w:cs="Verdana"/>
          <w:sz w:val="22"/>
          <w:szCs w:val="22"/>
        </w:rPr>
        <w:t>El funcionario que suscribe el presente documento se permite manifestar que el valor mensual a pagar está ajustado a los precios del mercado, teniendo en cuenta el perfil del contratista requerido, la experiencia acreditada que está directamente relacionada con el ejercicio de las actividades a desarrollar, así como las obligaciones demandadas directamente relacionada con el ejercicio de las actividades a desarrollar, así como las obligaciones demandadas.</w:t>
      </w:r>
    </w:p>
    <w:p w14:paraId="000000DF" w14:textId="77777777" w:rsidR="008E2D3E" w:rsidRDefault="008E2D3E">
      <w:pPr>
        <w:widowControl/>
        <w:jc w:val="both"/>
        <w:rPr>
          <w:rFonts w:ascii="Verdana" w:eastAsia="Verdana" w:hAnsi="Verdana" w:cs="Verdana"/>
          <w:b/>
          <w:sz w:val="22"/>
          <w:szCs w:val="22"/>
        </w:rPr>
      </w:pPr>
    </w:p>
    <w:p w14:paraId="000000E0" w14:textId="77777777" w:rsidR="008E2D3E" w:rsidRDefault="00E14BB9">
      <w:pPr>
        <w:widowControl/>
        <w:jc w:val="both"/>
        <w:rPr>
          <w:rFonts w:ascii="Verdana" w:eastAsia="Verdana" w:hAnsi="Verdana" w:cs="Verdana"/>
          <w:b/>
          <w:sz w:val="22"/>
          <w:szCs w:val="22"/>
        </w:rPr>
      </w:pPr>
      <w:r>
        <w:rPr>
          <w:rFonts w:ascii="Verdana" w:eastAsia="Verdana" w:hAnsi="Verdana" w:cs="Verdana"/>
          <w:b/>
          <w:sz w:val="22"/>
          <w:szCs w:val="22"/>
        </w:rPr>
        <w:t>Criterios de selección:</w:t>
      </w:r>
    </w:p>
    <w:p w14:paraId="000000E1" w14:textId="77777777" w:rsidR="008E2D3E" w:rsidRDefault="008E2D3E">
      <w:pPr>
        <w:jc w:val="both"/>
        <w:rPr>
          <w:rFonts w:ascii="Verdana" w:eastAsia="Verdana" w:hAnsi="Verdana" w:cs="Verdana"/>
          <w:b/>
          <w:sz w:val="22"/>
          <w:szCs w:val="22"/>
        </w:rPr>
      </w:pPr>
    </w:p>
    <w:p w14:paraId="000000E2" w14:textId="77777777" w:rsidR="008E2D3E" w:rsidRDefault="00E14BB9">
      <w:pPr>
        <w:jc w:val="both"/>
        <w:rPr>
          <w:rFonts w:ascii="Verdana" w:eastAsia="Verdana" w:hAnsi="Verdana" w:cs="Verdana"/>
          <w:sz w:val="22"/>
          <w:szCs w:val="22"/>
        </w:rPr>
      </w:pPr>
      <w:r>
        <w:rPr>
          <w:rFonts w:ascii="Verdana" w:eastAsia="Verdana" w:hAnsi="Verdana" w:cs="Verdana"/>
          <w:sz w:val="22"/>
          <w:szCs w:val="22"/>
        </w:rPr>
        <w:t>De acuerdo con lo señalado en el artículo 2.2.1.2.1.4.1. del Decreto 1082 de 2015, en la contratación directa no se utilizan factores de escogencia y calificación, por cuanto la selección de la persona (natural o jurídica) se realiza en atención a su idoneidad y/o experiencia para ejecutar el objeto contractual.</w:t>
      </w:r>
    </w:p>
    <w:p w14:paraId="000000E3" w14:textId="77777777" w:rsidR="008E2D3E" w:rsidRDefault="008E2D3E">
      <w:pPr>
        <w:jc w:val="both"/>
        <w:rPr>
          <w:rFonts w:ascii="Verdana" w:eastAsia="Verdana" w:hAnsi="Verdana" w:cs="Verdana"/>
          <w:sz w:val="22"/>
          <w:szCs w:val="22"/>
        </w:rPr>
      </w:pPr>
    </w:p>
    <w:p w14:paraId="000000E4" w14:textId="77777777" w:rsidR="008E2D3E" w:rsidRDefault="00E14BB9">
      <w:pPr>
        <w:widowControl/>
        <w:pBdr>
          <w:top w:val="nil"/>
          <w:left w:val="nil"/>
          <w:bottom w:val="nil"/>
          <w:right w:val="nil"/>
          <w:between w:val="nil"/>
        </w:pBdr>
        <w:jc w:val="both"/>
        <w:rPr>
          <w:rFonts w:ascii="Verdana" w:eastAsia="Verdana" w:hAnsi="Verdana" w:cs="Verdana"/>
          <w:b/>
          <w:color w:val="000000"/>
          <w:sz w:val="22"/>
          <w:szCs w:val="22"/>
        </w:rPr>
      </w:pPr>
      <w:r>
        <w:rPr>
          <w:rFonts w:ascii="Verdana" w:eastAsia="Verdana" w:hAnsi="Verdana" w:cs="Verdana"/>
          <w:b/>
          <w:sz w:val="22"/>
          <w:szCs w:val="22"/>
        </w:rPr>
        <w:t xml:space="preserve">4. </w:t>
      </w:r>
      <w:r>
        <w:rPr>
          <w:rFonts w:ascii="Verdana" w:eastAsia="Verdana" w:hAnsi="Verdana" w:cs="Verdana"/>
          <w:b/>
          <w:color w:val="000000"/>
          <w:sz w:val="22"/>
          <w:szCs w:val="22"/>
        </w:rPr>
        <w:t>ANÁLISIS DE RIESGO Y LA FORMA DE MITIGARLO</w:t>
      </w:r>
    </w:p>
    <w:p w14:paraId="000000E5" w14:textId="77777777" w:rsidR="008E2D3E" w:rsidRDefault="008E2D3E">
      <w:pPr>
        <w:jc w:val="both"/>
        <w:rPr>
          <w:rFonts w:ascii="Verdana" w:eastAsia="Verdana" w:hAnsi="Verdana" w:cs="Verdana"/>
          <w:b/>
          <w:sz w:val="22"/>
          <w:szCs w:val="22"/>
        </w:rPr>
      </w:pPr>
    </w:p>
    <w:p w14:paraId="000000E6" w14:textId="77777777" w:rsidR="008E2D3E" w:rsidRDefault="00E14BB9">
      <w:pPr>
        <w:jc w:val="both"/>
        <w:rPr>
          <w:rFonts w:ascii="Verdana" w:eastAsia="Verdana" w:hAnsi="Verdana" w:cs="Verdana"/>
          <w:sz w:val="22"/>
          <w:szCs w:val="22"/>
        </w:rPr>
      </w:pPr>
      <w:r>
        <w:rPr>
          <w:rFonts w:ascii="Verdana" w:eastAsia="Verdana" w:hAnsi="Verdana" w:cs="Verdana"/>
          <w:sz w:val="22"/>
          <w:szCs w:val="22"/>
        </w:rPr>
        <w:t>De conformidad con el artículo 4 de la Ley 1150 de 2007 y el numeral 6 del artículo 2.2.1.1.2.1.1. del Decreto 1802 de 2015, se identifican los siguientes riesgos asociados al proceso de contratación.</w:t>
      </w:r>
    </w:p>
    <w:p w14:paraId="000000E7" w14:textId="77777777" w:rsidR="008E2D3E" w:rsidRDefault="008E2D3E">
      <w:pPr>
        <w:jc w:val="both"/>
        <w:rPr>
          <w:rFonts w:ascii="Verdana" w:eastAsia="Verdana" w:hAnsi="Verdana" w:cs="Verdana"/>
          <w:sz w:val="22"/>
          <w:szCs w:val="22"/>
        </w:rPr>
      </w:pPr>
    </w:p>
    <w:p w14:paraId="000000E8" w14:textId="77777777" w:rsidR="008E2D3E" w:rsidRDefault="00E14BB9">
      <w:pPr>
        <w:jc w:val="both"/>
        <w:rPr>
          <w:rFonts w:ascii="Verdana" w:eastAsia="Verdana" w:hAnsi="Verdana" w:cs="Verdana"/>
          <w:sz w:val="22"/>
          <w:szCs w:val="22"/>
        </w:rPr>
      </w:pPr>
      <w:r>
        <w:rPr>
          <w:rFonts w:ascii="Verdana" w:eastAsia="Verdana" w:hAnsi="Verdana" w:cs="Verdana"/>
          <w:sz w:val="22"/>
          <w:szCs w:val="22"/>
        </w:rPr>
        <w:t xml:space="preserve">Para efectos de realizar el análisis del riesgo, se invita a consultar el Manual para la Identificación y Cobertura del Riesgo en los procesos de contratación (versión 1), adoptado por Colombia Compra Eficiente, a través del enlace </w:t>
      </w:r>
      <w:hyperlink r:id="rId12">
        <w:r>
          <w:rPr>
            <w:rFonts w:ascii="Verdana" w:eastAsia="Verdana" w:hAnsi="Verdana" w:cs="Verdana"/>
            <w:color w:val="0000FF"/>
            <w:sz w:val="22"/>
            <w:szCs w:val="22"/>
            <w:u w:val="single"/>
          </w:rPr>
          <w:t>http://www.colombiacompra.gov.co/sites/default/files/manuales/20130916manualderiesgos.pdf</w:t>
        </w:r>
      </w:hyperlink>
      <w:r>
        <w:rPr>
          <w:rFonts w:ascii="Verdana" w:eastAsia="Verdana" w:hAnsi="Verdana" w:cs="Verdana"/>
          <w:sz w:val="22"/>
          <w:szCs w:val="22"/>
        </w:rPr>
        <w:t>.</w:t>
      </w:r>
    </w:p>
    <w:p w14:paraId="000000E9" w14:textId="77777777" w:rsidR="008E2D3E" w:rsidRDefault="008E2D3E">
      <w:pPr>
        <w:jc w:val="both"/>
        <w:rPr>
          <w:rFonts w:ascii="Verdana" w:eastAsia="Verdana" w:hAnsi="Verdana" w:cs="Verdana"/>
          <w:b/>
          <w:sz w:val="22"/>
          <w:szCs w:val="22"/>
        </w:rPr>
      </w:pPr>
    </w:p>
    <w:p w14:paraId="000000EA" w14:textId="77777777" w:rsidR="008E2D3E" w:rsidRDefault="00E14BB9">
      <w:pPr>
        <w:widowControl/>
        <w:pBdr>
          <w:top w:val="nil"/>
          <w:left w:val="nil"/>
          <w:bottom w:val="nil"/>
          <w:right w:val="nil"/>
          <w:between w:val="nil"/>
        </w:pBdr>
        <w:jc w:val="both"/>
        <w:rPr>
          <w:rFonts w:ascii="Verdana" w:eastAsia="Verdana" w:hAnsi="Verdana" w:cs="Verdana"/>
          <w:color w:val="000000"/>
          <w:sz w:val="22"/>
          <w:szCs w:val="22"/>
        </w:rPr>
      </w:pPr>
      <w:r>
        <w:rPr>
          <w:rFonts w:ascii="Verdana" w:eastAsia="Verdana" w:hAnsi="Verdana" w:cs="Verdana"/>
          <w:color w:val="000000"/>
          <w:sz w:val="22"/>
          <w:szCs w:val="22"/>
        </w:rPr>
        <w:t>Se deberá incluir la tabla de la siguiente manera:</w:t>
      </w:r>
    </w:p>
    <w:p w14:paraId="000000EB" w14:textId="4CB93E46" w:rsidR="008E2D3E" w:rsidRDefault="008E2D3E">
      <w:pPr>
        <w:widowControl/>
        <w:pBdr>
          <w:top w:val="nil"/>
          <w:left w:val="nil"/>
          <w:bottom w:val="nil"/>
          <w:right w:val="nil"/>
          <w:between w:val="nil"/>
        </w:pBdr>
        <w:jc w:val="both"/>
        <w:rPr>
          <w:rFonts w:ascii="Verdana" w:eastAsia="Verdana" w:hAnsi="Verdana" w:cs="Verdana"/>
          <w:sz w:val="22"/>
          <w:szCs w:val="22"/>
        </w:rPr>
      </w:pPr>
    </w:p>
    <w:p w14:paraId="2A68E09D" w14:textId="77777777" w:rsidR="00D2389E" w:rsidRPr="00B01172" w:rsidRDefault="00D2389E" w:rsidP="00D2389E">
      <w:pPr>
        <w:widowControl/>
        <w:pBdr>
          <w:top w:val="nil"/>
          <w:left w:val="nil"/>
          <w:bottom w:val="nil"/>
          <w:right w:val="nil"/>
          <w:between w:val="nil"/>
        </w:pBdr>
        <w:jc w:val="both"/>
        <w:rPr>
          <w:rFonts w:ascii="Arial Narrow" w:eastAsia="Verdana" w:hAnsi="Arial Narrow" w:cs="Verdana"/>
          <w:color w:val="000000"/>
          <w:sz w:val="14"/>
          <w:szCs w:val="14"/>
        </w:rPr>
      </w:pPr>
    </w:p>
    <w:tbl>
      <w:tblPr>
        <w:tblW w:w="5028" w:type="pct"/>
        <w:tblLayout w:type="fixed"/>
        <w:tblCellMar>
          <w:left w:w="70" w:type="dxa"/>
          <w:right w:w="70" w:type="dxa"/>
        </w:tblCellMar>
        <w:tblLook w:val="04A0" w:firstRow="1" w:lastRow="0" w:firstColumn="1" w:lastColumn="0" w:noHBand="0" w:noVBand="1"/>
      </w:tblPr>
      <w:tblGrid>
        <w:gridCol w:w="414"/>
        <w:gridCol w:w="414"/>
        <w:gridCol w:w="414"/>
        <w:gridCol w:w="414"/>
        <w:gridCol w:w="414"/>
        <w:gridCol w:w="2952"/>
        <w:gridCol w:w="2958"/>
        <w:gridCol w:w="440"/>
        <w:gridCol w:w="436"/>
        <w:gridCol w:w="436"/>
        <w:gridCol w:w="432"/>
      </w:tblGrid>
      <w:tr w:rsidR="00D2389E" w:rsidRPr="00B01172" w14:paraId="63125A07" w14:textId="77777777" w:rsidTr="00D3502B">
        <w:trPr>
          <w:trHeight w:val="975"/>
          <w:tblHeader/>
        </w:trPr>
        <w:tc>
          <w:tcPr>
            <w:tcW w:w="213" w:type="pct"/>
            <w:tcBorders>
              <w:top w:val="single" w:sz="4" w:space="0" w:color="auto"/>
              <w:left w:val="single" w:sz="8" w:space="0" w:color="auto"/>
              <w:bottom w:val="single" w:sz="8" w:space="0" w:color="000000"/>
              <w:right w:val="single" w:sz="8" w:space="0" w:color="auto"/>
            </w:tcBorders>
            <w:shd w:val="clear" w:color="auto" w:fill="BFBFBF"/>
            <w:textDirection w:val="btLr"/>
            <w:vAlign w:val="center"/>
            <w:hideMark/>
          </w:tcPr>
          <w:p w14:paraId="147DA7B4" w14:textId="77777777" w:rsidR="00D2389E" w:rsidRPr="00B01172" w:rsidRDefault="00D2389E" w:rsidP="00D3502B">
            <w:pPr>
              <w:ind w:left="113" w:right="113"/>
              <w:jc w:val="center"/>
              <w:rPr>
                <w:rFonts w:ascii="Arial Narrow" w:hAnsi="Arial Narrow"/>
                <w:b/>
                <w:bCs/>
                <w:sz w:val="14"/>
                <w:szCs w:val="14"/>
              </w:rPr>
            </w:pPr>
            <w:r w:rsidRPr="00B01172">
              <w:rPr>
                <w:rFonts w:ascii="Arial Narrow" w:hAnsi="Arial Narrow"/>
                <w:b/>
                <w:bCs/>
                <w:sz w:val="14"/>
                <w:szCs w:val="14"/>
              </w:rPr>
              <w:t xml:space="preserve">No. </w:t>
            </w:r>
          </w:p>
        </w:tc>
        <w:tc>
          <w:tcPr>
            <w:tcW w:w="213" w:type="pct"/>
            <w:tcBorders>
              <w:top w:val="single" w:sz="4" w:space="0" w:color="auto"/>
              <w:left w:val="single" w:sz="8" w:space="0" w:color="auto"/>
              <w:bottom w:val="single" w:sz="8" w:space="0" w:color="000000"/>
              <w:right w:val="single" w:sz="8" w:space="0" w:color="auto"/>
            </w:tcBorders>
            <w:shd w:val="clear" w:color="auto" w:fill="BFBFBF"/>
            <w:textDirection w:val="btLr"/>
            <w:hideMark/>
          </w:tcPr>
          <w:p w14:paraId="33974E80" w14:textId="77777777" w:rsidR="00D2389E" w:rsidRPr="00B01172" w:rsidRDefault="00D2389E" w:rsidP="00D3502B">
            <w:pPr>
              <w:ind w:left="113" w:right="113"/>
              <w:jc w:val="center"/>
              <w:rPr>
                <w:rFonts w:ascii="Arial Narrow" w:hAnsi="Arial Narrow"/>
                <w:b/>
                <w:sz w:val="14"/>
                <w:szCs w:val="14"/>
              </w:rPr>
            </w:pPr>
            <w:r w:rsidRPr="00B01172">
              <w:rPr>
                <w:rFonts w:ascii="Arial Narrow" w:hAnsi="Arial Narrow"/>
                <w:b/>
                <w:sz w:val="14"/>
                <w:szCs w:val="14"/>
              </w:rPr>
              <w:t>Clase</w:t>
            </w:r>
          </w:p>
        </w:tc>
        <w:tc>
          <w:tcPr>
            <w:tcW w:w="213" w:type="pct"/>
            <w:tcBorders>
              <w:top w:val="single" w:sz="4" w:space="0" w:color="auto"/>
              <w:left w:val="single" w:sz="8" w:space="0" w:color="auto"/>
              <w:bottom w:val="single" w:sz="8" w:space="0" w:color="000000"/>
              <w:right w:val="single" w:sz="8" w:space="0" w:color="auto"/>
            </w:tcBorders>
            <w:shd w:val="clear" w:color="auto" w:fill="BFBFBF"/>
            <w:textDirection w:val="btLr"/>
            <w:hideMark/>
          </w:tcPr>
          <w:p w14:paraId="4EAB617C" w14:textId="77777777" w:rsidR="00D2389E" w:rsidRPr="00B01172" w:rsidRDefault="00D2389E" w:rsidP="00D3502B">
            <w:pPr>
              <w:ind w:left="113" w:right="113"/>
              <w:jc w:val="center"/>
              <w:rPr>
                <w:rFonts w:ascii="Arial Narrow" w:hAnsi="Arial Narrow"/>
                <w:b/>
                <w:sz w:val="14"/>
                <w:szCs w:val="14"/>
              </w:rPr>
            </w:pPr>
            <w:r w:rsidRPr="00B01172">
              <w:rPr>
                <w:rFonts w:ascii="Arial Narrow" w:hAnsi="Arial Narrow"/>
                <w:b/>
                <w:sz w:val="14"/>
                <w:szCs w:val="14"/>
              </w:rPr>
              <w:t>Fuente</w:t>
            </w:r>
          </w:p>
        </w:tc>
        <w:tc>
          <w:tcPr>
            <w:tcW w:w="213" w:type="pct"/>
            <w:tcBorders>
              <w:top w:val="single" w:sz="4" w:space="0" w:color="auto"/>
              <w:left w:val="single" w:sz="8" w:space="0" w:color="auto"/>
              <w:bottom w:val="single" w:sz="8" w:space="0" w:color="000000"/>
              <w:right w:val="single" w:sz="8" w:space="0" w:color="auto"/>
            </w:tcBorders>
            <w:shd w:val="clear" w:color="auto" w:fill="BFBFBF"/>
            <w:textDirection w:val="btLr"/>
            <w:hideMark/>
          </w:tcPr>
          <w:p w14:paraId="1FC7BBD9" w14:textId="77777777" w:rsidR="00D2389E" w:rsidRPr="00B01172" w:rsidRDefault="00D2389E" w:rsidP="00D3502B">
            <w:pPr>
              <w:ind w:left="113" w:right="113"/>
              <w:jc w:val="center"/>
              <w:rPr>
                <w:rFonts w:ascii="Arial Narrow" w:hAnsi="Arial Narrow"/>
                <w:b/>
                <w:sz w:val="14"/>
                <w:szCs w:val="14"/>
              </w:rPr>
            </w:pPr>
            <w:r w:rsidRPr="00B01172">
              <w:rPr>
                <w:rFonts w:ascii="Arial Narrow" w:hAnsi="Arial Narrow"/>
                <w:b/>
                <w:sz w:val="14"/>
                <w:szCs w:val="14"/>
              </w:rPr>
              <w:t>Etapa</w:t>
            </w:r>
          </w:p>
        </w:tc>
        <w:tc>
          <w:tcPr>
            <w:tcW w:w="213" w:type="pct"/>
            <w:tcBorders>
              <w:top w:val="single" w:sz="4" w:space="0" w:color="auto"/>
              <w:left w:val="single" w:sz="8" w:space="0" w:color="auto"/>
              <w:bottom w:val="single" w:sz="8" w:space="0" w:color="000000"/>
              <w:right w:val="single" w:sz="8" w:space="0" w:color="auto"/>
            </w:tcBorders>
            <w:shd w:val="clear" w:color="auto" w:fill="BFBFBF"/>
            <w:textDirection w:val="btLr"/>
            <w:hideMark/>
          </w:tcPr>
          <w:p w14:paraId="4C7E3997" w14:textId="77777777" w:rsidR="00D2389E" w:rsidRPr="00B01172" w:rsidRDefault="00D2389E" w:rsidP="00D3502B">
            <w:pPr>
              <w:ind w:left="113" w:right="113"/>
              <w:jc w:val="center"/>
              <w:rPr>
                <w:rFonts w:ascii="Arial Narrow" w:hAnsi="Arial Narrow"/>
                <w:b/>
                <w:sz w:val="14"/>
                <w:szCs w:val="14"/>
              </w:rPr>
            </w:pPr>
            <w:r w:rsidRPr="00B01172">
              <w:rPr>
                <w:rFonts w:ascii="Arial Narrow" w:hAnsi="Arial Narrow"/>
                <w:b/>
                <w:sz w:val="14"/>
                <w:szCs w:val="14"/>
              </w:rPr>
              <w:t>Tipo</w:t>
            </w:r>
          </w:p>
        </w:tc>
        <w:tc>
          <w:tcPr>
            <w:tcW w:w="1518" w:type="pct"/>
            <w:tcBorders>
              <w:top w:val="single" w:sz="4" w:space="0" w:color="auto"/>
              <w:left w:val="nil"/>
              <w:bottom w:val="single" w:sz="8" w:space="0" w:color="auto"/>
              <w:right w:val="single" w:sz="8" w:space="0" w:color="auto"/>
            </w:tcBorders>
            <w:shd w:val="clear" w:color="auto" w:fill="BFBFBF"/>
            <w:vAlign w:val="center"/>
          </w:tcPr>
          <w:p w14:paraId="217433D1" w14:textId="77777777" w:rsidR="00D2389E" w:rsidRPr="00B01172" w:rsidRDefault="00D2389E" w:rsidP="00D3502B">
            <w:pPr>
              <w:jc w:val="center"/>
              <w:rPr>
                <w:rFonts w:ascii="Arial Narrow" w:hAnsi="Arial Narrow"/>
                <w:b/>
                <w:sz w:val="14"/>
                <w:szCs w:val="14"/>
              </w:rPr>
            </w:pPr>
            <w:r w:rsidRPr="00B01172">
              <w:rPr>
                <w:rFonts w:ascii="Arial Narrow" w:hAnsi="Arial Narrow"/>
                <w:b/>
                <w:sz w:val="14"/>
                <w:szCs w:val="14"/>
              </w:rPr>
              <w:t>DESCRIPCIÓN</w:t>
            </w:r>
          </w:p>
          <w:p w14:paraId="01F4AA3A" w14:textId="77777777" w:rsidR="00D2389E" w:rsidRPr="00B01172" w:rsidRDefault="00D2389E" w:rsidP="00D3502B">
            <w:pPr>
              <w:jc w:val="center"/>
              <w:rPr>
                <w:rFonts w:ascii="Arial Narrow" w:hAnsi="Arial Narrow"/>
                <w:b/>
                <w:sz w:val="14"/>
                <w:szCs w:val="14"/>
              </w:rPr>
            </w:pPr>
            <w:r w:rsidRPr="00B01172">
              <w:rPr>
                <w:rFonts w:ascii="Arial Narrow" w:hAnsi="Arial Narrow"/>
                <w:b/>
                <w:sz w:val="14"/>
                <w:szCs w:val="14"/>
              </w:rPr>
              <w:t>(Qué puede pasar y cómo puede ocurrir)</w:t>
            </w:r>
          </w:p>
        </w:tc>
        <w:tc>
          <w:tcPr>
            <w:tcW w:w="1521" w:type="pct"/>
            <w:tcBorders>
              <w:top w:val="single" w:sz="4" w:space="0" w:color="auto"/>
              <w:left w:val="single" w:sz="8" w:space="0" w:color="auto"/>
              <w:bottom w:val="single" w:sz="8" w:space="0" w:color="000000"/>
              <w:right w:val="single" w:sz="8" w:space="0" w:color="auto"/>
            </w:tcBorders>
            <w:shd w:val="clear" w:color="auto" w:fill="BFBFBF"/>
            <w:vAlign w:val="center"/>
            <w:hideMark/>
          </w:tcPr>
          <w:p w14:paraId="2233299F" w14:textId="77777777" w:rsidR="00D2389E" w:rsidRPr="00B01172" w:rsidRDefault="00D2389E" w:rsidP="00D3502B">
            <w:pPr>
              <w:jc w:val="center"/>
              <w:rPr>
                <w:rFonts w:ascii="Arial Narrow" w:hAnsi="Arial Narrow"/>
                <w:b/>
                <w:sz w:val="14"/>
                <w:szCs w:val="14"/>
              </w:rPr>
            </w:pPr>
            <w:r w:rsidRPr="00B01172">
              <w:rPr>
                <w:rFonts w:ascii="Arial Narrow" w:hAnsi="Arial Narrow"/>
                <w:b/>
                <w:sz w:val="14"/>
                <w:szCs w:val="14"/>
              </w:rPr>
              <w:t>Consecuencia de la ocurrencia del evento</w:t>
            </w:r>
          </w:p>
        </w:tc>
        <w:tc>
          <w:tcPr>
            <w:tcW w:w="226" w:type="pct"/>
            <w:tcBorders>
              <w:top w:val="single" w:sz="4" w:space="0" w:color="auto"/>
              <w:left w:val="single" w:sz="8" w:space="0" w:color="auto"/>
              <w:bottom w:val="single" w:sz="8" w:space="0" w:color="000000"/>
              <w:right w:val="single" w:sz="8" w:space="0" w:color="auto"/>
            </w:tcBorders>
            <w:shd w:val="clear" w:color="auto" w:fill="BFBFBF"/>
            <w:textDirection w:val="btLr"/>
            <w:vAlign w:val="center"/>
            <w:hideMark/>
          </w:tcPr>
          <w:p w14:paraId="1FD0753C" w14:textId="77777777" w:rsidR="00D2389E" w:rsidRPr="00B01172" w:rsidRDefault="00D2389E" w:rsidP="00D3502B">
            <w:pPr>
              <w:ind w:left="113" w:right="113"/>
              <w:jc w:val="center"/>
              <w:rPr>
                <w:rFonts w:ascii="Arial Narrow" w:hAnsi="Arial Narrow"/>
                <w:b/>
                <w:sz w:val="14"/>
                <w:szCs w:val="14"/>
              </w:rPr>
            </w:pPr>
            <w:r w:rsidRPr="00B01172">
              <w:rPr>
                <w:rFonts w:ascii="Arial Narrow" w:hAnsi="Arial Narrow"/>
                <w:b/>
                <w:sz w:val="14"/>
                <w:szCs w:val="14"/>
              </w:rPr>
              <w:t>Probabilidad</w:t>
            </w:r>
          </w:p>
        </w:tc>
        <w:tc>
          <w:tcPr>
            <w:tcW w:w="224" w:type="pct"/>
            <w:tcBorders>
              <w:top w:val="single" w:sz="4" w:space="0" w:color="auto"/>
              <w:left w:val="single" w:sz="8" w:space="0" w:color="auto"/>
              <w:bottom w:val="single" w:sz="8" w:space="0" w:color="000000"/>
              <w:right w:val="single" w:sz="8" w:space="0" w:color="auto"/>
            </w:tcBorders>
            <w:shd w:val="clear" w:color="auto" w:fill="BFBFBF"/>
            <w:textDirection w:val="btLr"/>
            <w:vAlign w:val="center"/>
            <w:hideMark/>
          </w:tcPr>
          <w:p w14:paraId="1B2E3952" w14:textId="77777777" w:rsidR="00D2389E" w:rsidRPr="00B01172" w:rsidRDefault="00D2389E" w:rsidP="00D3502B">
            <w:pPr>
              <w:ind w:left="113" w:right="113"/>
              <w:jc w:val="center"/>
              <w:rPr>
                <w:rFonts w:ascii="Arial Narrow" w:hAnsi="Arial Narrow"/>
                <w:b/>
                <w:sz w:val="14"/>
                <w:szCs w:val="14"/>
              </w:rPr>
            </w:pPr>
            <w:r w:rsidRPr="00B01172">
              <w:rPr>
                <w:rFonts w:ascii="Arial Narrow" w:hAnsi="Arial Narrow"/>
                <w:b/>
                <w:sz w:val="14"/>
                <w:szCs w:val="14"/>
              </w:rPr>
              <w:t>Impacto</w:t>
            </w:r>
          </w:p>
        </w:tc>
        <w:tc>
          <w:tcPr>
            <w:tcW w:w="224" w:type="pct"/>
            <w:tcBorders>
              <w:top w:val="single" w:sz="4" w:space="0" w:color="auto"/>
              <w:left w:val="single" w:sz="8" w:space="0" w:color="auto"/>
              <w:bottom w:val="single" w:sz="8" w:space="0" w:color="000000"/>
              <w:right w:val="single" w:sz="8" w:space="0" w:color="auto"/>
            </w:tcBorders>
            <w:shd w:val="clear" w:color="auto" w:fill="BFBFBF"/>
            <w:textDirection w:val="btLr"/>
            <w:vAlign w:val="center"/>
            <w:hideMark/>
          </w:tcPr>
          <w:p w14:paraId="5759ACF2" w14:textId="77777777" w:rsidR="00D2389E" w:rsidRPr="00B01172" w:rsidRDefault="00D2389E" w:rsidP="00D3502B">
            <w:pPr>
              <w:ind w:left="113" w:right="113"/>
              <w:jc w:val="center"/>
              <w:rPr>
                <w:rFonts w:ascii="Arial Narrow" w:hAnsi="Arial Narrow"/>
                <w:b/>
                <w:sz w:val="14"/>
                <w:szCs w:val="14"/>
              </w:rPr>
            </w:pPr>
            <w:r w:rsidRPr="00B01172">
              <w:rPr>
                <w:rFonts w:ascii="Arial Narrow" w:hAnsi="Arial Narrow"/>
                <w:b/>
                <w:sz w:val="14"/>
                <w:szCs w:val="14"/>
              </w:rPr>
              <w:t>Valoración del Riesgo</w:t>
            </w:r>
          </w:p>
        </w:tc>
        <w:tc>
          <w:tcPr>
            <w:tcW w:w="222" w:type="pct"/>
            <w:tcBorders>
              <w:top w:val="single" w:sz="4" w:space="0" w:color="auto"/>
              <w:left w:val="single" w:sz="8" w:space="0" w:color="auto"/>
              <w:bottom w:val="single" w:sz="8" w:space="0" w:color="000000"/>
              <w:right w:val="single" w:sz="8" w:space="0" w:color="auto"/>
            </w:tcBorders>
            <w:shd w:val="clear" w:color="auto" w:fill="BFBFBF"/>
            <w:textDirection w:val="btLr"/>
            <w:vAlign w:val="center"/>
            <w:hideMark/>
          </w:tcPr>
          <w:p w14:paraId="264C958F" w14:textId="77777777" w:rsidR="00D2389E" w:rsidRPr="00B01172" w:rsidRDefault="00D2389E" w:rsidP="00D3502B">
            <w:pPr>
              <w:ind w:left="113" w:right="113"/>
              <w:jc w:val="center"/>
              <w:rPr>
                <w:rFonts w:ascii="Arial Narrow" w:hAnsi="Arial Narrow"/>
                <w:b/>
                <w:sz w:val="14"/>
                <w:szCs w:val="14"/>
              </w:rPr>
            </w:pPr>
            <w:r w:rsidRPr="00B01172">
              <w:rPr>
                <w:rFonts w:ascii="Arial Narrow" w:hAnsi="Arial Narrow"/>
                <w:b/>
                <w:sz w:val="14"/>
                <w:szCs w:val="14"/>
              </w:rPr>
              <w:t>Categoría</w:t>
            </w:r>
          </w:p>
        </w:tc>
      </w:tr>
      <w:tr w:rsidR="00D2389E" w:rsidRPr="00B01172" w14:paraId="3E2A8C3D" w14:textId="77777777" w:rsidTr="00D3502B">
        <w:trPr>
          <w:cantSplit/>
          <w:trHeight w:val="1147"/>
        </w:trPr>
        <w:tc>
          <w:tcPr>
            <w:tcW w:w="213" w:type="pct"/>
            <w:tcBorders>
              <w:top w:val="nil"/>
              <w:left w:val="single" w:sz="8" w:space="0" w:color="auto"/>
              <w:bottom w:val="single" w:sz="8" w:space="0" w:color="auto"/>
              <w:right w:val="single" w:sz="8" w:space="0" w:color="auto"/>
            </w:tcBorders>
            <w:shd w:val="clear" w:color="auto" w:fill="auto"/>
            <w:textDirection w:val="btLr"/>
            <w:vAlign w:val="center"/>
            <w:hideMark/>
          </w:tcPr>
          <w:p w14:paraId="52149888" w14:textId="77777777" w:rsidR="00D2389E" w:rsidRPr="00B01172" w:rsidRDefault="00D2389E" w:rsidP="00D3502B">
            <w:pPr>
              <w:jc w:val="center"/>
              <w:rPr>
                <w:rFonts w:ascii="Arial Narrow" w:hAnsi="Arial Narrow"/>
                <w:color w:val="000000"/>
                <w:sz w:val="14"/>
                <w:szCs w:val="14"/>
              </w:rPr>
            </w:pPr>
            <w:r w:rsidRPr="00B01172">
              <w:rPr>
                <w:rFonts w:ascii="Arial Narrow" w:hAnsi="Arial Narrow"/>
                <w:color w:val="000000"/>
                <w:sz w:val="14"/>
                <w:szCs w:val="14"/>
              </w:rPr>
              <w:t>1</w:t>
            </w:r>
          </w:p>
        </w:tc>
        <w:tc>
          <w:tcPr>
            <w:tcW w:w="213" w:type="pct"/>
            <w:tcBorders>
              <w:top w:val="nil"/>
              <w:left w:val="nil"/>
              <w:bottom w:val="single" w:sz="8" w:space="0" w:color="auto"/>
              <w:right w:val="single" w:sz="8" w:space="0" w:color="auto"/>
            </w:tcBorders>
            <w:shd w:val="clear" w:color="auto" w:fill="auto"/>
            <w:textDirection w:val="btLr"/>
            <w:vAlign w:val="center"/>
            <w:hideMark/>
          </w:tcPr>
          <w:p w14:paraId="7B2C7903" w14:textId="77777777" w:rsidR="00D2389E" w:rsidRPr="00B01172" w:rsidRDefault="00D2389E" w:rsidP="00D3502B">
            <w:pPr>
              <w:jc w:val="center"/>
              <w:rPr>
                <w:rFonts w:ascii="Arial Narrow" w:hAnsi="Arial Narrow"/>
                <w:color w:val="000000"/>
                <w:sz w:val="14"/>
                <w:szCs w:val="14"/>
              </w:rPr>
            </w:pPr>
            <w:r w:rsidRPr="00B01172">
              <w:rPr>
                <w:rFonts w:ascii="Arial Narrow" w:hAnsi="Arial Narrow"/>
                <w:color w:val="000000"/>
                <w:sz w:val="14"/>
                <w:szCs w:val="14"/>
              </w:rPr>
              <w:t>General</w:t>
            </w:r>
          </w:p>
        </w:tc>
        <w:tc>
          <w:tcPr>
            <w:tcW w:w="213" w:type="pct"/>
            <w:tcBorders>
              <w:top w:val="nil"/>
              <w:left w:val="nil"/>
              <w:bottom w:val="single" w:sz="8" w:space="0" w:color="auto"/>
              <w:right w:val="single" w:sz="8" w:space="0" w:color="auto"/>
            </w:tcBorders>
            <w:shd w:val="clear" w:color="auto" w:fill="auto"/>
            <w:textDirection w:val="btLr"/>
            <w:vAlign w:val="center"/>
            <w:hideMark/>
          </w:tcPr>
          <w:p w14:paraId="742B5F99" w14:textId="77777777" w:rsidR="00D2389E" w:rsidRPr="00B01172" w:rsidRDefault="00D2389E" w:rsidP="00D3502B">
            <w:pPr>
              <w:jc w:val="center"/>
              <w:rPr>
                <w:rFonts w:ascii="Arial Narrow" w:hAnsi="Arial Narrow"/>
                <w:color w:val="000000"/>
                <w:sz w:val="14"/>
                <w:szCs w:val="14"/>
              </w:rPr>
            </w:pPr>
            <w:r w:rsidRPr="00B01172">
              <w:rPr>
                <w:rFonts w:ascii="Arial Narrow" w:hAnsi="Arial Narrow"/>
                <w:color w:val="000000"/>
                <w:sz w:val="14"/>
                <w:szCs w:val="14"/>
              </w:rPr>
              <w:t>Externo</w:t>
            </w:r>
          </w:p>
        </w:tc>
        <w:tc>
          <w:tcPr>
            <w:tcW w:w="213" w:type="pct"/>
            <w:tcBorders>
              <w:top w:val="nil"/>
              <w:left w:val="nil"/>
              <w:bottom w:val="single" w:sz="8" w:space="0" w:color="auto"/>
              <w:right w:val="single" w:sz="8" w:space="0" w:color="auto"/>
            </w:tcBorders>
            <w:shd w:val="clear" w:color="auto" w:fill="auto"/>
            <w:textDirection w:val="btLr"/>
            <w:vAlign w:val="center"/>
            <w:hideMark/>
          </w:tcPr>
          <w:p w14:paraId="3EFF65FF" w14:textId="77777777" w:rsidR="00D2389E" w:rsidRPr="00B01172" w:rsidRDefault="00D2389E" w:rsidP="00D3502B">
            <w:pPr>
              <w:jc w:val="center"/>
              <w:rPr>
                <w:rFonts w:ascii="Arial Narrow" w:hAnsi="Arial Narrow"/>
                <w:color w:val="000000"/>
                <w:sz w:val="14"/>
                <w:szCs w:val="14"/>
              </w:rPr>
            </w:pPr>
            <w:r w:rsidRPr="00B01172">
              <w:rPr>
                <w:rFonts w:ascii="Arial Narrow" w:hAnsi="Arial Narrow"/>
                <w:color w:val="000000"/>
                <w:sz w:val="14"/>
                <w:szCs w:val="14"/>
              </w:rPr>
              <w:t>Contratación</w:t>
            </w:r>
          </w:p>
        </w:tc>
        <w:tc>
          <w:tcPr>
            <w:tcW w:w="213" w:type="pct"/>
            <w:tcBorders>
              <w:top w:val="nil"/>
              <w:left w:val="nil"/>
              <w:bottom w:val="single" w:sz="8" w:space="0" w:color="auto"/>
              <w:right w:val="single" w:sz="8" w:space="0" w:color="auto"/>
            </w:tcBorders>
            <w:shd w:val="clear" w:color="auto" w:fill="auto"/>
            <w:textDirection w:val="btLr"/>
            <w:vAlign w:val="center"/>
            <w:hideMark/>
          </w:tcPr>
          <w:p w14:paraId="66F8B363" w14:textId="77777777" w:rsidR="00D2389E" w:rsidRPr="00B01172" w:rsidRDefault="00D2389E" w:rsidP="00D3502B">
            <w:pPr>
              <w:jc w:val="center"/>
              <w:rPr>
                <w:rFonts w:ascii="Arial Narrow" w:hAnsi="Arial Narrow"/>
                <w:color w:val="000000"/>
                <w:sz w:val="14"/>
                <w:szCs w:val="14"/>
              </w:rPr>
            </w:pPr>
            <w:r w:rsidRPr="00B01172">
              <w:rPr>
                <w:rFonts w:ascii="Arial Narrow" w:hAnsi="Arial Narrow"/>
                <w:color w:val="000000"/>
                <w:sz w:val="14"/>
                <w:szCs w:val="14"/>
              </w:rPr>
              <w:t>Operacional</w:t>
            </w:r>
          </w:p>
        </w:tc>
        <w:tc>
          <w:tcPr>
            <w:tcW w:w="1518" w:type="pct"/>
            <w:tcBorders>
              <w:top w:val="nil"/>
              <w:left w:val="nil"/>
              <w:bottom w:val="single" w:sz="8" w:space="0" w:color="auto"/>
              <w:right w:val="single" w:sz="8" w:space="0" w:color="auto"/>
            </w:tcBorders>
            <w:shd w:val="clear" w:color="auto" w:fill="auto"/>
            <w:vAlign w:val="center"/>
            <w:hideMark/>
          </w:tcPr>
          <w:p w14:paraId="6E06CF4E" w14:textId="77777777" w:rsidR="00D2389E" w:rsidRPr="00B01172" w:rsidRDefault="00D2389E" w:rsidP="00D3502B">
            <w:pPr>
              <w:jc w:val="both"/>
              <w:rPr>
                <w:rFonts w:ascii="Arial Narrow" w:hAnsi="Arial Narrow"/>
                <w:color w:val="000000"/>
                <w:sz w:val="14"/>
                <w:szCs w:val="14"/>
              </w:rPr>
            </w:pPr>
            <w:r w:rsidRPr="00B01172">
              <w:rPr>
                <w:rFonts w:ascii="Arial Narrow" w:hAnsi="Arial Narrow"/>
                <w:color w:val="000000"/>
                <w:sz w:val="14"/>
                <w:szCs w:val="14"/>
              </w:rPr>
              <w:t>Se presenta cuando el profesional seleccionado no firma el contrato en el plazo establecido y/o se retrasa en la constitución y presentación de las garantías que amparan el cumplimiento del contrato.</w:t>
            </w:r>
          </w:p>
        </w:tc>
        <w:tc>
          <w:tcPr>
            <w:tcW w:w="1521" w:type="pct"/>
            <w:tcBorders>
              <w:top w:val="nil"/>
              <w:left w:val="nil"/>
              <w:bottom w:val="single" w:sz="8" w:space="0" w:color="auto"/>
              <w:right w:val="single" w:sz="8" w:space="0" w:color="auto"/>
            </w:tcBorders>
            <w:shd w:val="clear" w:color="auto" w:fill="auto"/>
            <w:vAlign w:val="center"/>
            <w:hideMark/>
          </w:tcPr>
          <w:p w14:paraId="164BC439" w14:textId="77777777" w:rsidR="00D2389E" w:rsidRPr="00B01172" w:rsidRDefault="00D2389E" w:rsidP="00D3502B">
            <w:pPr>
              <w:jc w:val="both"/>
              <w:rPr>
                <w:rFonts w:ascii="Arial Narrow" w:hAnsi="Arial Narrow"/>
                <w:color w:val="000000"/>
                <w:sz w:val="14"/>
                <w:szCs w:val="14"/>
              </w:rPr>
            </w:pPr>
            <w:r w:rsidRPr="00B01172">
              <w:rPr>
                <w:rFonts w:ascii="Arial Narrow" w:hAnsi="Arial Narrow"/>
                <w:color w:val="000000"/>
                <w:sz w:val="14"/>
                <w:szCs w:val="14"/>
              </w:rPr>
              <w:t>Retraso en el inicio de la ejecución del contrato y afectación en el logro de los objetivos y satisfacción de la necesidad propuesta.</w:t>
            </w:r>
          </w:p>
        </w:tc>
        <w:tc>
          <w:tcPr>
            <w:tcW w:w="226" w:type="pct"/>
            <w:tcBorders>
              <w:top w:val="nil"/>
              <w:left w:val="nil"/>
              <w:bottom w:val="single" w:sz="8" w:space="0" w:color="auto"/>
              <w:right w:val="single" w:sz="8" w:space="0" w:color="auto"/>
            </w:tcBorders>
            <w:shd w:val="clear" w:color="auto" w:fill="auto"/>
            <w:textDirection w:val="btLr"/>
            <w:vAlign w:val="center"/>
            <w:hideMark/>
          </w:tcPr>
          <w:p w14:paraId="73B36CEF" w14:textId="77777777" w:rsidR="00D2389E" w:rsidRPr="00B01172" w:rsidRDefault="00D2389E" w:rsidP="00D3502B">
            <w:pPr>
              <w:jc w:val="center"/>
              <w:rPr>
                <w:rFonts w:ascii="Arial Narrow" w:hAnsi="Arial Narrow"/>
                <w:color w:val="000000"/>
                <w:sz w:val="14"/>
                <w:szCs w:val="14"/>
              </w:rPr>
            </w:pPr>
            <w:r w:rsidRPr="00B01172">
              <w:rPr>
                <w:rFonts w:ascii="Arial Narrow" w:hAnsi="Arial Narrow"/>
                <w:color w:val="000000"/>
                <w:sz w:val="14"/>
                <w:szCs w:val="14"/>
              </w:rPr>
              <w:t>Improbable 2</w:t>
            </w:r>
          </w:p>
        </w:tc>
        <w:tc>
          <w:tcPr>
            <w:tcW w:w="224" w:type="pct"/>
            <w:tcBorders>
              <w:top w:val="nil"/>
              <w:left w:val="nil"/>
              <w:bottom w:val="single" w:sz="8" w:space="0" w:color="auto"/>
              <w:right w:val="single" w:sz="8" w:space="0" w:color="auto"/>
            </w:tcBorders>
            <w:shd w:val="clear" w:color="auto" w:fill="auto"/>
            <w:textDirection w:val="btLr"/>
            <w:vAlign w:val="center"/>
            <w:hideMark/>
          </w:tcPr>
          <w:p w14:paraId="45670FCD" w14:textId="77777777" w:rsidR="00D2389E" w:rsidRPr="00B01172" w:rsidRDefault="00D2389E" w:rsidP="00D3502B">
            <w:pPr>
              <w:jc w:val="center"/>
              <w:rPr>
                <w:rFonts w:ascii="Arial Narrow" w:hAnsi="Arial Narrow"/>
                <w:color w:val="000000"/>
                <w:sz w:val="14"/>
                <w:szCs w:val="14"/>
              </w:rPr>
            </w:pPr>
            <w:r w:rsidRPr="00B01172">
              <w:rPr>
                <w:rFonts w:ascii="Arial Narrow" w:hAnsi="Arial Narrow"/>
                <w:color w:val="000000"/>
                <w:sz w:val="14"/>
                <w:szCs w:val="14"/>
              </w:rPr>
              <w:t>Menor 2</w:t>
            </w:r>
          </w:p>
        </w:tc>
        <w:tc>
          <w:tcPr>
            <w:tcW w:w="224" w:type="pct"/>
            <w:tcBorders>
              <w:top w:val="nil"/>
              <w:left w:val="nil"/>
              <w:bottom w:val="single" w:sz="8" w:space="0" w:color="auto"/>
              <w:right w:val="single" w:sz="8" w:space="0" w:color="auto"/>
            </w:tcBorders>
            <w:shd w:val="clear" w:color="auto" w:fill="auto"/>
            <w:textDirection w:val="btLr"/>
            <w:vAlign w:val="center"/>
            <w:hideMark/>
          </w:tcPr>
          <w:p w14:paraId="1DD5F26F" w14:textId="77777777" w:rsidR="00D2389E" w:rsidRPr="00B01172" w:rsidRDefault="00D2389E" w:rsidP="00D3502B">
            <w:pPr>
              <w:jc w:val="center"/>
              <w:rPr>
                <w:rFonts w:ascii="Arial Narrow" w:hAnsi="Arial Narrow"/>
                <w:color w:val="000000"/>
                <w:sz w:val="14"/>
                <w:szCs w:val="14"/>
              </w:rPr>
            </w:pPr>
            <w:r w:rsidRPr="00B01172">
              <w:rPr>
                <w:rFonts w:ascii="Arial Narrow" w:hAnsi="Arial Narrow"/>
                <w:color w:val="000000"/>
                <w:sz w:val="14"/>
                <w:szCs w:val="14"/>
              </w:rPr>
              <w:t>4</w:t>
            </w:r>
          </w:p>
        </w:tc>
        <w:tc>
          <w:tcPr>
            <w:tcW w:w="222" w:type="pct"/>
            <w:tcBorders>
              <w:top w:val="single" w:sz="8" w:space="0" w:color="auto"/>
              <w:left w:val="nil"/>
              <w:bottom w:val="single" w:sz="8" w:space="0" w:color="auto"/>
              <w:right w:val="single" w:sz="4" w:space="0" w:color="auto"/>
            </w:tcBorders>
            <w:shd w:val="clear" w:color="auto" w:fill="auto"/>
            <w:textDirection w:val="btLr"/>
            <w:vAlign w:val="center"/>
            <w:hideMark/>
          </w:tcPr>
          <w:p w14:paraId="33C24053" w14:textId="77777777" w:rsidR="00D2389E" w:rsidRPr="00B01172" w:rsidRDefault="00D2389E" w:rsidP="00D3502B">
            <w:pPr>
              <w:jc w:val="center"/>
              <w:rPr>
                <w:rFonts w:ascii="Arial Narrow" w:hAnsi="Arial Narrow"/>
                <w:color w:val="000000"/>
                <w:sz w:val="14"/>
                <w:szCs w:val="14"/>
              </w:rPr>
            </w:pPr>
            <w:r w:rsidRPr="00B01172">
              <w:rPr>
                <w:rFonts w:ascii="Arial Narrow" w:hAnsi="Arial Narrow"/>
                <w:color w:val="000000"/>
                <w:sz w:val="14"/>
                <w:szCs w:val="14"/>
              </w:rPr>
              <w:t>Riesgo Bajo</w:t>
            </w:r>
          </w:p>
        </w:tc>
      </w:tr>
      <w:tr w:rsidR="00D2389E" w:rsidRPr="00B01172" w14:paraId="1F87C5B3" w14:textId="77777777" w:rsidTr="00D3502B">
        <w:trPr>
          <w:cantSplit/>
          <w:trHeight w:val="958"/>
        </w:trPr>
        <w:tc>
          <w:tcPr>
            <w:tcW w:w="213" w:type="pct"/>
            <w:tcBorders>
              <w:top w:val="nil"/>
              <w:left w:val="single" w:sz="8" w:space="0" w:color="auto"/>
              <w:bottom w:val="single" w:sz="8" w:space="0" w:color="auto"/>
              <w:right w:val="single" w:sz="8" w:space="0" w:color="auto"/>
            </w:tcBorders>
            <w:shd w:val="clear" w:color="auto" w:fill="auto"/>
            <w:textDirection w:val="btLr"/>
            <w:vAlign w:val="center"/>
            <w:hideMark/>
          </w:tcPr>
          <w:p w14:paraId="0152E312" w14:textId="77777777" w:rsidR="00D2389E" w:rsidRPr="00B01172" w:rsidRDefault="00D2389E" w:rsidP="00D3502B">
            <w:pPr>
              <w:jc w:val="center"/>
              <w:rPr>
                <w:rFonts w:ascii="Arial Narrow" w:hAnsi="Arial Narrow"/>
                <w:color w:val="000000"/>
                <w:sz w:val="14"/>
                <w:szCs w:val="14"/>
              </w:rPr>
            </w:pPr>
            <w:r w:rsidRPr="00B01172">
              <w:rPr>
                <w:rFonts w:ascii="Arial Narrow" w:hAnsi="Arial Narrow"/>
                <w:color w:val="000000"/>
                <w:sz w:val="14"/>
                <w:szCs w:val="14"/>
              </w:rPr>
              <w:t>2</w:t>
            </w:r>
          </w:p>
        </w:tc>
        <w:tc>
          <w:tcPr>
            <w:tcW w:w="213" w:type="pct"/>
            <w:tcBorders>
              <w:top w:val="nil"/>
              <w:left w:val="nil"/>
              <w:bottom w:val="single" w:sz="8" w:space="0" w:color="auto"/>
              <w:right w:val="single" w:sz="8" w:space="0" w:color="auto"/>
            </w:tcBorders>
            <w:shd w:val="clear" w:color="auto" w:fill="auto"/>
            <w:textDirection w:val="btLr"/>
            <w:vAlign w:val="center"/>
            <w:hideMark/>
          </w:tcPr>
          <w:p w14:paraId="63DDD406" w14:textId="77777777" w:rsidR="00D2389E" w:rsidRPr="00B01172" w:rsidRDefault="00D2389E" w:rsidP="00D3502B">
            <w:pPr>
              <w:jc w:val="center"/>
              <w:rPr>
                <w:rFonts w:ascii="Arial Narrow" w:hAnsi="Arial Narrow"/>
                <w:color w:val="000000"/>
                <w:sz w:val="14"/>
                <w:szCs w:val="14"/>
              </w:rPr>
            </w:pPr>
            <w:r w:rsidRPr="00B01172">
              <w:rPr>
                <w:rFonts w:ascii="Arial Narrow" w:hAnsi="Arial Narrow"/>
                <w:color w:val="000000"/>
                <w:sz w:val="14"/>
                <w:szCs w:val="14"/>
              </w:rPr>
              <w:t>General</w:t>
            </w:r>
          </w:p>
        </w:tc>
        <w:tc>
          <w:tcPr>
            <w:tcW w:w="213" w:type="pct"/>
            <w:tcBorders>
              <w:top w:val="nil"/>
              <w:left w:val="nil"/>
              <w:bottom w:val="single" w:sz="8" w:space="0" w:color="auto"/>
              <w:right w:val="single" w:sz="8" w:space="0" w:color="auto"/>
            </w:tcBorders>
            <w:shd w:val="clear" w:color="auto" w:fill="auto"/>
            <w:textDirection w:val="btLr"/>
            <w:vAlign w:val="center"/>
            <w:hideMark/>
          </w:tcPr>
          <w:p w14:paraId="501BC3A5" w14:textId="77777777" w:rsidR="00D2389E" w:rsidRPr="00B01172" w:rsidRDefault="00D2389E" w:rsidP="00D3502B">
            <w:pPr>
              <w:jc w:val="center"/>
              <w:rPr>
                <w:rFonts w:ascii="Arial Narrow" w:hAnsi="Arial Narrow"/>
                <w:color w:val="000000"/>
                <w:sz w:val="14"/>
                <w:szCs w:val="14"/>
              </w:rPr>
            </w:pPr>
            <w:r w:rsidRPr="00B01172">
              <w:rPr>
                <w:rFonts w:ascii="Arial Narrow" w:hAnsi="Arial Narrow"/>
                <w:color w:val="000000"/>
                <w:sz w:val="14"/>
                <w:szCs w:val="14"/>
              </w:rPr>
              <w:t>Externo</w:t>
            </w:r>
          </w:p>
        </w:tc>
        <w:tc>
          <w:tcPr>
            <w:tcW w:w="213" w:type="pct"/>
            <w:tcBorders>
              <w:top w:val="nil"/>
              <w:left w:val="nil"/>
              <w:bottom w:val="single" w:sz="8" w:space="0" w:color="auto"/>
              <w:right w:val="single" w:sz="8" w:space="0" w:color="auto"/>
            </w:tcBorders>
            <w:shd w:val="clear" w:color="auto" w:fill="auto"/>
            <w:textDirection w:val="btLr"/>
            <w:vAlign w:val="center"/>
            <w:hideMark/>
          </w:tcPr>
          <w:p w14:paraId="542D7199" w14:textId="77777777" w:rsidR="00D2389E" w:rsidRPr="00B01172" w:rsidRDefault="00D2389E" w:rsidP="00D3502B">
            <w:pPr>
              <w:jc w:val="center"/>
              <w:rPr>
                <w:rFonts w:ascii="Arial Narrow" w:hAnsi="Arial Narrow"/>
                <w:color w:val="000000"/>
                <w:sz w:val="14"/>
                <w:szCs w:val="14"/>
              </w:rPr>
            </w:pPr>
            <w:r w:rsidRPr="00B01172">
              <w:rPr>
                <w:rFonts w:ascii="Arial Narrow" w:hAnsi="Arial Narrow"/>
                <w:color w:val="000000"/>
                <w:sz w:val="14"/>
                <w:szCs w:val="14"/>
              </w:rPr>
              <w:t>Contratación</w:t>
            </w:r>
          </w:p>
        </w:tc>
        <w:tc>
          <w:tcPr>
            <w:tcW w:w="213" w:type="pct"/>
            <w:tcBorders>
              <w:top w:val="nil"/>
              <w:left w:val="nil"/>
              <w:bottom w:val="single" w:sz="8" w:space="0" w:color="auto"/>
              <w:right w:val="single" w:sz="8" w:space="0" w:color="auto"/>
            </w:tcBorders>
            <w:shd w:val="clear" w:color="auto" w:fill="auto"/>
            <w:textDirection w:val="btLr"/>
            <w:vAlign w:val="center"/>
            <w:hideMark/>
          </w:tcPr>
          <w:p w14:paraId="6E6BE08F" w14:textId="77777777" w:rsidR="00D2389E" w:rsidRPr="00B01172" w:rsidRDefault="00D2389E" w:rsidP="00D3502B">
            <w:pPr>
              <w:jc w:val="center"/>
              <w:rPr>
                <w:rFonts w:ascii="Arial Narrow" w:hAnsi="Arial Narrow"/>
                <w:color w:val="000000"/>
                <w:sz w:val="14"/>
                <w:szCs w:val="14"/>
              </w:rPr>
            </w:pPr>
            <w:r w:rsidRPr="00B01172">
              <w:rPr>
                <w:rFonts w:ascii="Arial Narrow" w:hAnsi="Arial Narrow"/>
                <w:color w:val="000000"/>
                <w:sz w:val="14"/>
                <w:szCs w:val="14"/>
              </w:rPr>
              <w:t>Tecnológico</w:t>
            </w:r>
          </w:p>
        </w:tc>
        <w:tc>
          <w:tcPr>
            <w:tcW w:w="1518" w:type="pct"/>
            <w:tcBorders>
              <w:top w:val="nil"/>
              <w:left w:val="nil"/>
              <w:bottom w:val="single" w:sz="8" w:space="0" w:color="auto"/>
              <w:right w:val="single" w:sz="8" w:space="0" w:color="auto"/>
            </w:tcBorders>
            <w:shd w:val="clear" w:color="auto" w:fill="auto"/>
            <w:vAlign w:val="center"/>
            <w:hideMark/>
          </w:tcPr>
          <w:p w14:paraId="3B92AFF5" w14:textId="77777777" w:rsidR="00D2389E" w:rsidRPr="00B01172" w:rsidRDefault="00552B05" w:rsidP="00D3502B">
            <w:pPr>
              <w:jc w:val="both"/>
              <w:rPr>
                <w:rFonts w:ascii="Arial Narrow" w:hAnsi="Arial Narrow"/>
                <w:sz w:val="14"/>
                <w:szCs w:val="14"/>
              </w:rPr>
            </w:pPr>
            <w:hyperlink w:history="1">
              <w:r w:rsidR="00D2389E" w:rsidRPr="00B01172">
                <w:rPr>
                  <w:rFonts w:ascii="Arial Narrow" w:hAnsi="Arial Narrow"/>
                  <w:color w:val="000000"/>
                  <w:sz w:val="14"/>
                  <w:szCs w:val="14"/>
                </w:rPr>
                <w:t>Ocurre cuando se presentan fallas en la disponibilidad del Sistema de Contratación Pública – SECOP (www.colombiacompra.gov.co)</w:t>
              </w:r>
            </w:hyperlink>
          </w:p>
        </w:tc>
        <w:tc>
          <w:tcPr>
            <w:tcW w:w="1521" w:type="pct"/>
            <w:tcBorders>
              <w:top w:val="nil"/>
              <w:left w:val="nil"/>
              <w:bottom w:val="single" w:sz="8" w:space="0" w:color="auto"/>
              <w:right w:val="single" w:sz="8" w:space="0" w:color="auto"/>
            </w:tcBorders>
            <w:shd w:val="clear" w:color="auto" w:fill="auto"/>
            <w:vAlign w:val="center"/>
            <w:hideMark/>
          </w:tcPr>
          <w:p w14:paraId="057513F6" w14:textId="77777777" w:rsidR="00D2389E" w:rsidRPr="00B01172" w:rsidRDefault="00D2389E" w:rsidP="00D3502B">
            <w:pPr>
              <w:jc w:val="both"/>
              <w:rPr>
                <w:rFonts w:ascii="Arial Narrow" w:hAnsi="Arial Narrow"/>
                <w:color w:val="000000"/>
                <w:sz w:val="14"/>
                <w:szCs w:val="14"/>
              </w:rPr>
            </w:pPr>
            <w:r w:rsidRPr="00B01172">
              <w:rPr>
                <w:rFonts w:ascii="Arial Narrow" w:hAnsi="Arial Narrow"/>
                <w:color w:val="000000"/>
                <w:sz w:val="14"/>
                <w:szCs w:val="14"/>
              </w:rPr>
              <w:t>Retraso o incumplimiento de los plazos legales para la publicación de los actos y/o documentos derivados de los procesos contractuales</w:t>
            </w:r>
          </w:p>
        </w:tc>
        <w:tc>
          <w:tcPr>
            <w:tcW w:w="226" w:type="pct"/>
            <w:tcBorders>
              <w:top w:val="nil"/>
              <w:left w:val="nil"/>
              <w:bottom w:val="single" w:sz="8" w:space="0" w:color="auto"/>
              <w:right w:val="single" w:sz="8" w:space="0" w:color="auto"/>
            </w:tcBorders>
            <w:shd w:val="clear" w:color="auto" w:fill="auto"/>
            <w:textDirection w:val="btLr"/>
            <w:vAlign w:val="center"/>
            <w:hideMark/>
          </w:tcPr>
          <w:p w14:paraId="778B828E" w14:textId="77777777" w:rsidR="00D2389E" w:rsidRPr="00B01172" w:rsidRDefault="00D2389E" w:rsidP="00D3502B">
            <w:pPr>
              <w:jc w:val="center"/>
              <w:rPr>
                <w:rFonts w:ascii="Arial Narrow" w:hAnsi="Arial Narrow"/>
                <w:color w:val="000000"/>
                <w:sz w:val="14"/>
                <w:szCs w:val="14"/>
              </w:rPr>
            </w:pPr>
            <w:r w:rsidRPr="00B01172">
              <w:rPr>
                <w:rFonts w:ascii="Arial Narrow" w:hAnsi="Arial Narrow"/>
                <w:color w:val="000000"/>
                <w:sz w:val="14"/>
                <w:szCs w:val="14"/>
              </w:rPr>
              <w:t>Posible 3</w:t>
            </w:r>
          </w:p>
        </w:tc>
        <w:tc>
          <w:tcPr>
            <w:tcW w:w="224" w:type="pct"/>
            <w:tcBorders>
              <w:top w:val="nil"/>
              <w:left w:val="nil"/>
              <w:bottom w:val="single" w:sz="8" w:space="0" w:color="auto"/>
              <w:right w:val="single" w:sz="8" w:space="0" w:color="auto"/>
            </w:tcBorders>
            <w:shd w:val="clear" w:color="auto" w:fill="auto"/>
            <w:textDirection w:val="btLr"/>
            <w:vAlign w:val="center"/>
            <w:hideMark/>
          </w:tcPr>
          <w:p w14:paraId="3E1C78A6" w14:textId="77777777" w:rsidR="00D2389E" w:rsidRPr="00B01172" w:rsidRDefault="00D2389E" w:rsidP="00D3502B">
            <w:pPr>
              <w:jc w:val="center"/>
              <w:rPr>
                <w:rFonts w:ascii="Arial Narrow" w:hAnsi="Arial Narrow"/>
                <w:color w:val="000000"/>
                <w:sz w:val="14"/>
                <w:szCs w:val="14"/>
              </w:rPr>
            </w:pPr>
            <w:r w:rsidRPr="00B01172">
              <w:rPr>
                <w:rFonts w:ascii="Arial Narrow" w:hAnsi="Arial Narrow"/>
                <w:color w:val="000000"/>
                <w:sz w:val="14"/>
                <w:szCs w:val="14"/>
              </w:rPr>
              <w:t>Insignificante 1</w:t>
            </w:r>
          </w:p>
        </w:tc>
        <w:tc>
          <w:tcPr>
            <w:tcW w:w="224" w:type="pct"/>
            <w:tcBorders>
              <w:top w:val="nil"/>
              <w:left w:val="nil"/>
              <w:bottom w:val="single" w:sz="8" w:space="0" w:color="auto"/>
              <w:right w:val="single" w:sz="8" w:space="0" w:color="auto"/>
            </w:tcBorders>
            <w:shd w:val="clear" w:color="auto" w:fill="auto"/>
            <w:textDirection w:val="btLr"/>
            <w:vAlign w:val="center"/>
            <w:hideMark/>
          </w:tcPr>
          <w:p w14:paraId="654D43E8" w14:textId="77777777" w:rsidR="00D2389E" w:rsidRPr="00B01172" w:rsidRDefault="00D2389E" w:rsidP="00D3502B">
            <w:pPr>
              <w:jc w:val="center"/>
              <w:rPr>
                <w:rFonts w:ascii="Arial Narrow" w:hAnsi="Arial Narrow"/>
                <w:color w:val="000000"/>
                <w:sz w:val="14"/>
                <w:szCs w:val="14"/>
              </w:rPr>
            </w:pPr>
            <w:r w:rsidRPr="00B01172">
              <w:rPr>
                <w:rFonts w:ascii="Arial Narrow" w:hAnsi="Arial Narrow"/>
                <w:color w:val="000000"/>
                <w:sz w:val="14"/>
                <w:szCs w:val="14"/>
              </w:rPr>
              <w:t>4</w:t>
            </w:r>
          </w:p>
        </w:tc>
        <w:tc>
          <w:tcPr>
            <w:tcW w:w="222" w:type="pct"/>
            <w:tcBorders>
              <w:top w:val="nil"/>
              <w:left w:val="nil"/>
              <w:bottom w:val="single" w:sz="8" w:space="0" w:color="auto"/>
              <w:right w:val="single" w:sz="8" w:space="0" w:color="auto"/>
            </w:tcBorders>
            <w:shd w:val="clear" w:color="auto" w:fill="auto"/>
            <w:textDirection w:val="btLr"/>
            <w:vAlign w:val="center"/>
            <w:hideMark/>
          </w:tcPr>
          <w:p w14:paraId="6032FFAF" w14:textId="77777777" w:rsidR="00D2389E" w:rsidRPr="00B01172" w:rsidRDefault="00D2389E" w:rsidP="00D3502B">
            <w:pPr>
              <w:jc w:val="center"/>
              <w:rPr>
                <w:rFonts w:ascii="Arial Narrow" w:hAnsi="Arial Narrow"/>
                <w:color w:val="000000"/>
                <w:sz w:val="14"/>
                <w:szCs w:val="14"/>
              </w:rPr>
            </w:pPr>
            <w:r w:rsidRPr="00B01172">
              <w:rPr>
                <w:rFonts w:ascii="Arial Narrow" w:hAnsi="Arial Narrow"/>
                <w:color w:val="000000"/>
                <w:sz w:val="14"/>
                <w:szCs w:val="14"/>
              </w:rPr>
              <w:t>Riesgo Bajo</w:t>
            </w:r>
          </w:p>
        </w:tc>
      </w:tr>
      <w:tr w:rsidR="00D2389E" w:rsidRPr="00B01172" w14:paraId="606C8604" w14:textId="77777777" w:rsidTr="00D3502B">
        <w:trPr>
          <w:cantSplit/>
          <w:trHeight w:val="789"/>
        </w:trPr>
        <w:tc>
          <w:tcPr>
            <w:tcW w:w="213" w:type="pct"/>
            <w:tcBorders>
              <w:top w:val="nil"/>
              <w:left w:val="single" w:sz="8" w:space="0" w:color="auto"/>
              <w:bottom w:val="single" w:sz="8" w:space="0" w:color="auto"/>
              <w:right w:val="single" w:sz="8" w:space="0" w:color="auto"/>
            </w:tcBorders>
            <w:shd w:val="clear" w:color="auto" w:fill="auto"/>
            <w:textDirection w:val="btLr"/>
            <w:vAlign w:val="center"/>
            <w:hideMark/>
          </w:tcPr>
          <w:p w14:paraId="36B837CC" w14:textId="77777777" w:rsidR="00D2389E" w:rsidRPr="00B01172" w:rsidRDefault="00D2389E" w:rsidP="00D3502B">
            <w:pPr>
              <w:jc w:val="center"/>
              <w:rPr>
                <w:rFonts w:ascii="Arial Narrow" w:hAnsi="Arial Narrow"/>
                <w:color w:val="000000"/>
                <w:sz w:val="14"/>
                <w:szCs w:val="14"/>
              </w:rPr>
            </w:pPr>
            <w:r w:rsidRPr="00B01172">
              <w:rPr>
                <w:rFonts w:ascii="Arial Narrow" w:hAnsi="Arial Narrow"/>
                <w:color w:val="000000"/>
                <w:sz w:val="14"/>
                <w:szCs w:val="14"/>
              </w:rPr>
              <w:t>3</w:t>
            </w:r>
          </w:p>
        </w:tc>
        <w:tc>
          <w:tcPr>
            <w:tcW w:w="213" w:type="pct"/>
            <w:tcBorders>
              <w:top w:val="nil"/>
              <w:left w:val="nil"/>
              <w:bottom w:val="single" w:sz="8" w:space="0" w:color="auto"/>
              <w:right w:val="single" w:sz="8" w:space="0" w:color="auto"/>
            </w:tcBorders>
            <w:shd w:val="clear" w:color="auto" w:fill="auto"/>
            <w:textDirection w:val="btLr"/>
            <w:vAlign w:val="center"/>
            <w:hideMark/>
          </w:tcPr>
          <w:p w14:paraId="544169CB" w14:textId="77777777" w:rsidR="00D2389E" w:rsidRPr="00B01172" w:rsidRDefault="00D2389E" w:rsidP="00D3502B">
            <w:pPr>
              <w:jc w:val="center"/>
              <w:rPr>
                <w:rFonts w:ascii="Arial Narrow" w:hAnsi="Arial Narrow"/>
                <w:color w:val="000000"/>
                <w:sz w:val="14"/>
                <w:szCs w:val="14"/>
              </w:rPr>
            </w:pPr>
            <w:r w:rsidRPr="00B01172">
              <w:rPr>
                <w:rFonts w:ascii="Arial Narrow" w:hAnsi="Arial Narrow"/>
                <w:color w:val="000000"/>
                <w:sz w:val="14"/>
                <w:szCs w:val="14"/>
              </w:rPr>
              <w:t>General</w:t>
            </w:r>
          </w:p>
        </w:tc>
        <w:tc>
          <w:tcPr>
            <w:tcW w:w="213" w:type="pct"/>
            <w:tcBorders>
              <w:top w:val="nil"/>
              <w:left w:val="nil"/>
              <w:bottom w:val="single" w:sz="8" w:space="0" w:color="auto"/>
              <w:right w:val="single" w:sz="8" w:space="0" w:color="auto"/>
            </w:tcBorders>
            <w:shd w:val="clear" w:color="auto" w:fill="auto"/>
            <w:textDirection w:val="btLr"/>
            <w:vAlign w:val="center"/>
            <w:hideMark/>
          </w:tcPr>
          <w:p w14:paraId="6C848508" w14:textId="77777777" w:rsidR="00D2389E" w:rsidRPr="00B01172" w:rsidRDefault="00D2389E" w:rsidP="00D3502B">
            <w:pPr>
              <w:jc w:val="center"/>
              <w:rPr>
                <w:rFonts w:ascii="Arial Narrow" w:hAnsi="Arial Narrow"/>
                <w:color w:val="000000"/>
                <w:sz w:val="14"/>
                <w:szCs w:val="14"/>
              </w:rPr>
            </w:pPr>
            <w:r w:rsidRPr="00B01172">
              <w:rPr>
                <w:rFonts w:ascii="Arial Narrow" w:hAnsi="Arial Narrow"/>
                <w:color w:val="000000"/>
                <w:sz w:val="14"/>
                <w:szCs w:val="14"/>
              </w:rPr>
              <w:t>Externo</w:t>
            </w:r>
          </w:p>
        </w:tc>
        <w:tc>
          <w:tcPr>
            <w:tcW w:w="213" w:type="pct"/>
            <w:tcBorders>
              <w:top w:val="nil"/>
              <w:left w:val="nil"/>
              <w:bottom w:val="single" w:sz="8" w:space="0" w:color="auto"/>
              <w:right w:val="single" w:sz="8" w:space="0" w:color="auto"/>
            </w:tcBorders>
            <w:shd w:val="clear" w:color="auto" w:fill="auto"/>
            <w:textDirection w:val="btLr"/>
            <w:vAlign w:val="center"/>
            <w:hideMark/>
          </w:tcPr>
          <w:p w14:paraId="32F08083" w14:textId="77777777" w:rsidR="00D2389E" w:rsidRPr="00B01172" w:rsidRDefault="00D2389E" w:rsidP="00D3502B">
            <w:pPr>
              <w:jc w:val="center"/>
              <w:rPr>
                <w:rFonts w:ascii="Arial Narrow" w:hAnsi="Arial Narrow"/>
                <w:color w:val="000000"/>
                <w:sz w:val="14"/>
                <w:szCs w:val="14"/>
              </w:rPr>
            </w:pPr>
            <w:r w:rsidRPr="00B01172">
              <w:rPr>
                <w:rFonts w:ascii="Arial Narrow" w:hAnsi="Arial Narrow"/>
                <w:color w:val="000000"/>
                <w:sz w:val="14"/>
                <w:szCs w:val="14"/>
              </w:rPr>
              <w:t>Ejecución</w:t>
            </w:r>
          </w:p>
        </w:tc>
        <w:tc>
          <w:tcPr>
            <w:tcW w:w="213" w:type="pct"/>
            <w:tcBorders>
              <w:top w:val="nil"/>
              <w:left w:val="nil"/>
              <w:bottom w:val="single" w:sz="8" w:space="0" w:color="auto"/>
              <w:right w:val="single" w:sz="8" w:space="0" w:color="auto"/>
            </w:tcBorders>
            <w:shd w:val="clear" w:color="auto" w:fill="auto"/>
            <w:textDirection w:val="btLr"/>
            <w:vAlign w:val="center"/>
            <w:hideMark/>
          </w:tcPr>
          <w:p w14:paraId="4F7EFE20" w14:textId="77777777" w:rsidR="00D2389E" w:rsidRPr="00B01172" w:rsidRDefault="00D2389E" w:rsidP="00D3502B">
            <w:pPr>
              <w:jc w:val="center"/>
              <w:rPr>
                <w:rFonts w:ascii="Arial Narrow" w:hAnsi="Arial Narrow"/>
                <w:color w:val="000000"/>
                <w:sz w:val="14"/>
                <w:szCs w:val="14"/>
              </w:rPr>
            </w:pPr>
            <w:r w:rsidRPr="00B01172">
              <w:rPr>
                <w:rFonts w:ascii="Arial Narrow" w:hAnsi="Arial Narrow"/>
                <w:color w:val="000000"/>
                <w:sz w:val="14"/>
                <w:szCs w:val="14"/>
              </w:rPr>
              <w:t>Operacional</w:t>
            </w:r>
          </w:p>
        </w:tc>
        <w:tc>
          <w:tcPr>
            <w:tcW w:w="1518" w:type="pct"/>
            <w:tcBorders>
              <w:top w:val="nil"/>
              <w:left w:val="nil"/>
              <w:bottom w:val="single" w:sz="8" w:space="0" w:color="auto"/>
              <w:right w:val="single" w:sz="8" w:space="0" w:color="auto"/>
            </w:tcBorders>
            <w:shd w:val="clear" w:color="auto" w:fill="auto"/>
            <w:vAlign w:val="center"/>
            <w:hideMark/>
          </w:tcPr>
          <w:p w14:paraId="55E7F7FA" w14:textId="77777777" w:rsidR="00D2389E" w:rsidRPr="00B01172" w:rsidRDefault="00D2389E" w:rsidP="00D3502B">
            <w:pPr>
              <w:jc w:val="both"/>
              <w:rPr>
                <w:rFonts w:ascii="Arial Narrow" w:hAnsi="Arial Narrow"/>
                <w:color w:val="000000"/>
                <w:sz w:val="14"/>
                <w:szCs w:val="14"/>
              </w:rPr>
            </w:pPr>
            <w:r w:rsidRPr="00B01172">
              <w:rPr>
                <w:rFonts w:ascii="Arial Narrow" w:hAnsi="Arial Narrow"/>
                <w:color w:val="000000"/>
                <w:sz w:val="14"/>
                <w:szCs w:val="14"/>
              </w:rPr>
              <w:t>Ocurre cuando se presentan retrasos o incumplimientos en la entrega de los informes y/o productos a cargo del contratista, con ocasión de la ejecución del contrato.</w:t>
            </w:r>
          </w:p>
        </w:tc>
        <w:tc>
          <w:tcPr>
            <w:tcW w:w="1521" w:type="pct"/>
            <w:tcBorders>
              <w:top w:val="nil"/>
              <w:left w:val="nil"/>
              <w:bottom w:val="single" w:sz="8" w:space="0" w:color="auto"/>
              <w:right w:val="single" w:sz="8" w:space="0" w:color="auto"/>
            </w:tcBorders>
            <w:shd w:val="clear" w:color="auto" w:fill="auto"/>
            <w:vAlign w:val="center"/>
            <w:hideMark/>
          </w:tcPr>
          <w:p w14:paraId="3F21104E" w14:textId="77777777" w:rsidR="00D2389E" w:rsidRPr="00B01172" w:rsidRDefault="00D2389E" w:rsidP="00D3502B">
            <w:pPr>
              <w:jc w:val="both"/>
              <w:rPr>
                <w:rFonts w:ascii="Arial Narrow" w:hAnsi="Arial Narrow"/>
                <w:color w:val="000000"/>
                <w:sz w:val="14"/>
                <w:szCs w:val="14"/>
              </w:rPr>
            </w:pPr>
            <w:r w:rsidRPr="00B01172">
              <w:rPr>
                <w:rFonts w:ascii="Arial Narrow" w:hAnsi="Arial Narrow"/>
                <w:color w:val="000000"/>
                <w:sz w:val="14"/>
                <w:szCs w:val="14"/>
              </w:rPr>
              <w:t>Afectación de la ejecución del contrato, satisfacción de la necesidad y posible incumplimiento de las obligaciones y actividades pactadas en el contrato.</w:t>
            </w:r>
          </w:p>
        </w:tc>
        <w:tc>
          <w:tcPr>
            <w:tcW w:w="226" w:type="pct"/>
            <w:tcBorders>
              <w:top w:val="nil"/>
              <w:left w:val="nil"/>
              <w:bottom w:val="single" w:sz="8" w:space="0" w:color="auto"/>
              <w:right w:val="single" w:sz="8" w:space="0" w:color="auto"/>
            </w:tcBorders>
            <w:shd w:val="clear" w:color="auto" w:fill="auto"/>
            <w:textDirection w:val="btLr"/>
            <w:vAlign w:val="center"/>
            <w:hideMark/>
          </w:tcPr>
          <w:p w14:paraId="727B5C0C" w14:textId="77777777" w:rsidR="00D2389E" w:rsidRPr="00B01172" w:rsidRDefault="00D2389E" w:rsidP="00D3502B">
            <w:pPr>
              <w:jc w:val="center"/>
              <w:rPr>
                <w:rFonts w:ascii="Arial Narrow" w:hAnsi="Arial Narrow"/>
                <w:color w:val="000000"/>
                <w:sz w:val="14"/>
                <w:szCs w:val="14"/>
              </w:rPr>
            </w:pPr>
            <w:r w:rsidRPr="00B01172">
              <w:rPr>
                <w:rFonts w:ascii="Arial Narrow" w:hAnsi="Arial Narrow"/>
                <w:color w:val="000000"/>
                <w:sz w:val="14"/>
                <w:szCs w:val="14"/>
              </w:rPr>
              <w:t>Posible 3</w:t>
            </w:r>
          </w:p>
        </w:tc>
        <w:tc>
          <w:tcPr>
            <w:tcW w:w="224" w:type="pct"/>
            <w:tcBorders>
              <w:top w:val="nil"/>
              <w:left w:val="nil"/>
              <w:bottom w:val="single" w:sz="8" w:space="0" w:color="auto"/>
              <w:right w:val="single" w:sz="8" w:space="0" w:color="auto"/>
            </w:tcBorders>
            <w:shd w:val="clear" w:color="auto" w:fill="auto"/>
            <w:textDirection w:val="btLr"/>
            <w:vAlign w:val="center"/>
            <w:hideMark/>
          </w:tcPr>
          <w:p w14:paraId="01871ECA" w14:textId="77777777" w:rsidR="00D2389E" w:rsidRPr="00B01172" w:rsidRDefault="00D2389E" w:rsidP="00D3502B">
            <w:pPr>
              <w:jc w:val="center"/>
              <w:rPr>
                <w:rFonts w:ascii="Arial Narrow" w:hAnsi="Arial Narrow"/>
                <w:color w:val="000000"/>
                <w:sz w:val="14"/>
                <w:szCs w:val="14"/>
              </w:rPr>
            </w:pPr>
            <w:r w:rsidRPr="00B01172">
              <w:rPr>
                <w:rFonts w:ascii="Arial Narrow" w:hAnsi="Arial Narrow"/>
                <w:color w:val="000000"/>
                <w:sz w:val="14"/>
                <w:szCs w:val="14"/>
              </w:rPr>
              <w:t>Mayor 4</w:t>
            </w:r>
          </w:p>
        </w:tc>
        <w:tc>
          <w:tcPr>
            <w:tcW w:w="224" w:type="pct"/>
            <w:tcBorders>
              <w:top w:val="nil"/>
              <w:left w:val="nil"/>
              <w:bottom w:val="single" w:sz="8" w:space="0" w:color="auto"/>
              <w:right w:val="single" w:sz="8" w:space="0" w:color="auto"/>
            </w:tcBorders>
            <w:shd w:val="clear" w:color="auto" w:fill="auto"/>
            <w:textDirection w:val="btLr"/>
            <w:vAlign w:val="center"/>
            <w:hideMark/>
          </w:tcPr>
          <w:p w14:paraId="37B4EA8C" w14:textId="77777777" w:rsidR="00D2389E" w:rsidRPr="00B01172" w:rsidRDefault="00D2389E" w:rsidP="00D3502B">
            <w:pPr>
              <w:jc w:val="center"/>
              <w:rPr>
                <w:rFonts w:ascii="Arial Narrow" w:hAnsi="Arial Narrow"/>
                <w:color w:val="000000"/>
                <w:sz w:val="14"/>
                <w:szCs w:val="14"/>
              </w:rPr>
            </w:pPr>
            <w:r w:rsidRPr="00B01172">
              <w:rPr>
                <w:rFonts w:ascii="Arial Narrow" w:hAnsi="Arial Narrow"/>
                <w:color w:val="000000"/>
                <w:sz w:val="14"/>
                <w:szCs w:val="14"/>
              </w:rPr>
              <w:t>7</w:t>
            </w:r>
          </w:p>
        </w:tc>
        <w:tc>
          <w:tcPr>
            <w:tcW w:w="222" w:type="pct"/>
            <w:tcBorders>
              <w:top w:val="nil"/>
              <w:left w:val="nil"/>
              <w:bottom w:val="single" w:sz="8" w:space="0" w:color="auto"/>
              <w:right w:val="single" w:sz="8" w:space="0" w:color="auto"/>
            </w:tcBorders>
            <w:shd w:val="clear" w:color="auto" w:fill="auto"/>
            <w:textDirection w:val="btLr"/>
            <w:vAlign w:val="center"/>
            <w:hideMark/>
          </w:tcPr>
          <w:p w14:paraId="3296DB6C" w14:textId="77777777" w:rsidR="00D2389E" w:rsidRPr="00B01172" w:rsidRDefault="00D2389E" w:rsidP="00D3502B">
            <w:pPr>
              <w:jc w:val="center"/>
              <w:rPr>
                <w:rFonts w:ascii="Arial Narrow" w:hAnsi="Arial Narrow"/>
                <w:color w:val="000000"/>
                <w:sz w:val="14"/>
                <w:szCs w:val="14"/>
              </w:rPr>
            </w:pPr>
            <w:r w:rsidRPr="00B01172">
              <w:rPr>
                <w:rFonts w:ascii="Arial Narrow" w:hAnsi="Arial Narrow"/>
                <w:color w:val="000000"/>
                <w:sz w:val="14"/>
                <w:szCs w:val="14"/>
              </w:rPr>
              <w:t>Riesgo Alto</w:t>
            </w:r>
          </w:p>
        </w:tc>
      </w:tr>
      <w:tr w:rsidR="00D2389E" w:rsidRPr="00B01172" w14:paraId="411755FC" w14:textId="77777777" w:rsidTr="00D3502B">
        <w:trPr>
          <w:cantSplit/>
          <w:trHeight w:val="1009"/>
        </w:trPr>
        <w:tc>
          <w:tcPr>
            <w:tcW w:w="213" w:type="pct"/>
            <w:tcBorders>
              <w:top w:val="nil"/>
              <w:left w:val="single" w:sz="8" w:space="0" w:color="auto"/>
              <w:bottom w:val="single" w:sz="4" w:space="0" w:color="auto"/>
              <w:right w:val="single" w:sz="8" w:space="0" w:color="auto"/>
            </w:tcBorders>
            <w:shd w:val="clear" w:color="auto" w:fill="auto"/>
            <w:textDirection w:val="btLr"/>
            <w:vAlign w:val="center"/>
            <w:hideMark/>
          </w:tcPr>
          <w:p w14:paraId="3E5E21BE" w14:textId="77777777" w:rsidR="00D2389E" w:rsidRPr="00B01172" w:rsidRDefault="00D2389E" w:rsidP="00D3502B">
            <w:pPr>
              <w:jc w:val="center"/>
              <w:rPr>
                <w:rFonts w:ascii="Arial Narrow" w:hAnsi="Arial Narrow"/>
                <w:color w:val="000000"/>
                <w:sz w:val="14"/>
                <w:szCs w:val="14"/>
              </w:rPr>
            </w:pPr>
            <w:r w:rsidRPr="00B01172">
              <w:rPr>
                <w:rFonts w:ascii="Arial Narrow" w:hAnsi="Arial Narrow"/>
                <w:color w:val="000000"/>
                <w:sz w:val="14"/>
                <w:szCs w:val="14"/>
              </w:rPr>
              <w:t>4</w:t>
            </w:r>
          </w:p>
        </w:tc>
        <w:tc>
          <w:tcPr>
            <w:tcW w:w="213" w:type="pct"/>
            <w:tcBorders>
              <w:top w:val="nil"/>
              <w:left w:val="nil"/>
              <w:bottom w:val="single" w:sz="4" w:space="0" w:color="auto"/>
              <w:right w:val="single" w:sz="8" w:space="0" w:color="auto"/>
            </w:tcBorders>
            <w:shd w:val="clear" w:color="auto" w:fill="auto"/>
            <w:textDirection w:val="btLr"/>
            <w:vAlign w:val="center"/>
            <w:hideMark/>
          </w:tcPr>
          <w:p w14:paraId="3C414B24" w14:textId="77777777" w:rsidR="00D2389E" w:rsidRPr="00B01172" w:rsidRDefault="00D2389E" w:rsidP="00D3502B">
            <w:pPr>
              <w:jc w:val="center"/>
              <w:rPr>
                <w:rFonts w:ascii="Arial Narrow" w:hAnsi="Arial Narrow"/>
                <w:color w:val="000000"/>
                <w:sz w:val="14"/>
                <w:szCs w:val="14"/>
              </w:rPr>
            </w:pPr>
            <w:r w:rsidRPr="00B01172">
              <w:rPr>
                <w:rFonts w:ascii="Arial Narrow" w:hAnsi="Arial Narrow"/>
                <w:color w:val="000000"/>
                <w:sz w:val="14"/>
                <w:szCs w:val="14"/>
              </w:rPr>
              <w:t>General</w:t>
            </w:r>
          </w:p>
        </w:tc>
        <w:tc>
          <w:tcPr>
            <w:tcW w:w="213" w:type="pct"/>
            <w:tcBorders>
              <w:top w:val="nil"/>
              <w:left w:val="nil"/>
              <w:bottom w:val="single" w:sz="4" w:space="0" w:color="auto"/>
              <w:right w:val="single" w:sz="8" w:space="0" w:color="auto"/>
            </w:tcBorders>
            <w:shd w:val="clear" w:color="auto" w:fill="auto"/>
            <w:textDirection w:val="btLr"/>
            <w:vAlign w:val="center"/>
            <w:hideMark/>
          </w:tcPr>
          <w:p w14:paraId="2FEC8B1B" w14:textId="77777777" w:rsidR="00D2389E" w:rsidRPr="00B01172" w:rsidRDefault="00D2389E" w:rsidP="00D3502B">
            <w:pPr>
              <w:jc w:val="center"/>
              <w:rPr>
                <w:rFonts w:ascii="Arial Narrow" w:hAnsi="Arial Narrow"/>
                <w:color w:val="000000"/>
                <w:sz w:val="14"/>
                <w:szCs w:val="14"/>
              </w:rPr>
            </w:pPr>
            <w:r w:rsidRPr="00B01172">
              <w:rPr>
                <w:rFonts w:ascii="Arial Narrow" w:hAnsi="Arial Narrow"/>
                <w:color w:val="000000"/>
                <w:sz w:val="14"/>
                <w:szCs w:val="14"/>
              </w:rPr>
              <w:t>Interno</w:t>
            </w:r>
          </w:p>
        </w:tc>
        <w:tc>
          <w:tcPr>
            <w:tcW w:w="213" w:type="pct"/>
            <w:tcBorders>
              <w:top w:val="nil"/>
              <w:left w:val="nil"/>
              <w:bottom w:val="single" w:sz="4" w:space="0" w:color="auto"/>
              <w:right w:val="single" w:sz="8" w:space="0" w:color="auto"/>
            </w:tcBorders>
            <w:shd w:val="clear" w:color="auto" w:fill="auto"/>
            <w:textDirection w:val="btLr"/>
            <w:vAlign w:val="center"/>
            <w:hideMark/>
          </w:tcPr>
          <w:p w14:paraId="20A15B49" w14:textId="77777777" w:rsidR="00D2389E" w:rsidRPr="00B01172" w:rsidRDefault="00D2389E" w:rsidP="00D3502B">
            <w:pPr>
              <w:jc w:val="center"/>
              <w:rPr>
                <w:rFonts w:ascii="Arial Narrow" w:hAnsi="Arial Narrow"/>
                <w:color w:val="000000"/>
                <w:sz w:val="14"/>
                <w:szCs w:val="14"/>
              </w:rPr>
            </w:pPr>
            <w:r w:rsidRPr="00B01172">
              <w:rPr>
                <w:rFonts w:ascii="Arial Narrow" w:hAnsi="Arial Narrow"/>
                <w:color w:val="000000"/>
                <w:sz w:val="14"/>
                <w:szCs w:val="14"/>
              </w:rPr>
              <w:t>Ejecución</w:t>
            </w:r>
          </w:p>
        </w:tc>
        <w:tc>
          <w:tcPr>
            <w:tcW w:w="213" w:type="pct"/>
            <w:tcBorders>
              <w:top w:val="nil"/>
              <w:left w:val="nil"/>
              <w:bottom w:val="single" w:sz="4" w:space="0" w:color="auto"/>
              <w:right w:val="single" w:sz="8" w:space="0" w:color="auto"/>
            </w:tcBorders>
            <w:shd w:val="clear" w:color="auto" w:fill="auto"/>
            <w:textDirection w:val="btLr"/>
            <w:vAlign w:val="center"/>
            <w:hideMark/>
          </w:tcPr>
          <w:p w14:paraId="6937B624" w14:textId="77777777" w:rsidR="00D2389E" w:rsidRPr="00B01172" w:rsidRDefault="00D2389E" w:rsidP="00D3502B">
            <w:pPr>
              <w:jc w:val="center"/>
              <w:rPr>
                <w:rFonts w:ascii="Arial Narrow" w:hAnsi="Arial Narrow"/>
                <w:color w:val="000000"/>
                <w:sz w:val="14"/>
                <w:szCs w:val="14"/>
              </w:rPr>
            </w:pPr>
            <w:r w:rsidRPr="00B01172">
              <w:rPr>
                <w:rFonts w:ascii="Arial Narrow" w:hAnsi="Arial Narrow"/>
                <w:color w:val="000000"/>
                <w:sz w:val="14"/>
                <w:szCs w:val="14"/>
              </w:rPr>
              <w:t>Operacional</w:t>
            </w:r>
          </w:p>
        </w:tc>
        <w:tc>
          <w:tcPr>
            <w:tcW w:w="1518" w:type="pct"/>
            <w:tcBorders>
              <w:top w:val="nil"/>
              <w:left w:val="nil"/>
              <w:bottom w:val="single" w:sz="4" w:space="0" w:color="auto"/>
              <w:right w:val="single" w:sz="8" w:space="0" w:color="auto"/>
            </w:tcBorders>
            <w:shd w:val="clear" w:color="auto" w:fill="auto"/>
            <w:vAlign w:val="center"/>
            <w:hideMark/>
          </w:tcPr>
          <w:p w14:paraId="19536CE1" w14:textId="77777777" w:rsidR="00D2389E" w:rsidRPr="00B01172" w:rsidRDefault="00D2389E" w:rsidP="00D3502B">
            <w:pPr>
              <w:jc w:val="both"/>
              <w:rPr>
                <w:rFonts w:ascii="Arial Narrow" w:hAnsi="Arial Narrow"/>
                <w:color w:val="000000"/>
                <w:sz w:val="14"/>
                <w:szCs w:val="14"/>
              </w:rPr>
            </w:pPr>
            <w:r w:rsidRPr="00B01172">
              <w:rPr>
                <w:rFonts w:ascii="Arial Narrow" w:hAnsi="Arial Narrow"/>
                <w:color w:val="000000"/>
                <w:sz w:val="14"/>
                <w:szCs w:val="14"/>
              </w:rPr>
              <w:t>Ocurre cuando se presentan demoras por parte de la Entidad en las aprobaciones previas de los productos y/o informes desarrollados por el contratista.</w:t>
            </w:r>
          </w:p>
        </w:tc>
        <w:tc>
          <w:tcPr>
            <w:tcW w:w="1521" w:type="pct"/>
            <w:tcBorders>
              <w:top w:val="nil"/>
              <w:left w:val="nil"/>
              <w:bottom w:val="single" w:sz="4" w:space="0" w:color="auto"/>
              <w:right w:val="single" w:sz="8" w:space="0" w:color="auto"/>
            </w:tcBorders>
            <w:shd w:val="clear" w:color="auto" w:fill="auto"/>
            <w:vAlign w:val="center"/>
            <w:hideMark/>
          </w:tcPr>
          <w:p w14:paraId="3084B97F" w14:textId="77777777" w:rsidR="00D2389E" w:rsidRPr="00B01172" w:rsidRDefault="00D2389E" w:rsidP="00D3502B">
            <w:pPr>
              <w:jc w:val="both"/>
              <w:rPr>
                <w:rFonts w:ascii="Arial Narrow" w:hAnsi="Arial Narrow"/>
                <w:color w:val="000000"/>
                <w:sz w:val="14"/>
                <w:szCs w:val="14"/>
              </w:rPr>
            </w:pPr>
            <w:r w:rsidRPr="00B01172">
              <w:rPr>
                <w:rFonts w:ascii="Arial Narrow" w:hAnsi="Arial Narrow"/>
                <w:color w:val="000000"/>
                <w:sz w:val="14"/>
                <w:szCs w:val="14"/>
              </w:rPr>
              <w:t>Afecta el cumplimiento de las obligaciones del contratante a cargo del Supervisor del contrato, relacionadas con la aprobación de productos y/o informes, y genera retraso en el trámite de pago a favor del contratista.</w:t>
            </w:r>
          </w:p>
        </w:tc>
        <w:tc>
          <w:tcPr>
            <w:tcW w:w="226" w:type="pct"/>
            <w:tcBorders>
              <w:top w:val="nil"/>
              <w:left w:val="nil"/>
              <w:bottom w:val="single" w:sz="4" w:space="0" w:color="auto"/>
              <w:right w:val="single" w:sz="8" w:space="0" w:color="auto"/>
            </w:tcBorders>
            <w:shd w:val="clear" w:color="auto" w:fill="auto"/>
            <w:textDirection w:val="btLr"/>
            <w:vAlign w:val="center"/>
            <w:hideMark/>
          </w:tcPr>
          <w:p w14:paraId="6ECD1B18" w14:textId="77777777" w:rsidR="00D2389E" w:rsidRPr="00B01172" w:rsidRDefault="00D2389E" w:rsidP="00D3502B">
            <w:pPr>
              <w:jc w:val="center"/>
              <w:rPr>
                <w:rFonts w:ascii="Arial Narrow" w:hAnsi="Arial Narrow"/>
                <w:color w:val="000000"/>
                <w:sz w:val="14"/>
                <w:szCs w:val="14"/>
              </w:rPr>
            </w:pPr>
            <w:r w:rsidRPr="00B01172">
              <w:rPr>
                <w:rFonts w:ascii="Arial Narrow" w:hAnsi="Arial Narrow"/>
                <w:color w:val="000000"/>
                <w:sz w:val="14"/>
                <w:szCs w:val="14"/>
              </w:rPr>
              <w:t>Improbable 2</w:t>
            </w:r>
          </w:p>
        </w:tc>
        <w:tc>
          <w:tcPr>
            <w:tcW w:w="224" w:type="pct"/>
            <w:tcBorders>
              <w:top w:val="nil"/>
              <w:left w:val="nil"/>
              <w:bottom w:val="single" w:sz="4" w:space="0" w:color="auto"/>
              <w:right w:val="single" w:sz="8" w:space="0" w:color="auto"/>
            </w:tcBorders>
            <w:shd w:val="clear" w:color="auto" w:fill="auto"/>
            <w:textDirection w:val="btLr"/>
            <w:vAlign w:val="center"/>
            <w:hideMark/>
          </w:tcPr>
          <w:p w14:paraId="4D955F61" w14:textId="77777777" w:rsidR="00D2389E" w:rsidRPr="00B01172" w:rsidRDefault="00D2389E" w:rsidP="00D3502B">
            <w:pPr>
              <w:jc w:val="center"/>
              <w:rPr>
                <w:rFonts w:ascii="Arial Narrow" w:hAnsi="Arial Narrow"/>
                <w:color w:val="000000"/>
                <w:sz w:val="14"/>
                <w:szCs w:val="14"/>
              </w:rPr>
            </w:pPr>
            <w:r w:rsidRPr="00B01172">
              <w:rPr>
                <w:rFonts w:ascii="Arial Narrow" w:hAnsi="Arial Narrow"/>
                <w:color w:val="000000"/>
                <w:sz w:val="14"/>
                <w:szCs w:val="14"/>
              </w:rPr>
              <w:t>Moderado 3</w:t>
            </w:r>
          </w:p>
        </w:tc>
        <w:tc>
          <w:tcPr>
            <w:tcW w:w="224" w:type="pct"/>
            <w:tcBorders>
              <w:top w:val="nil"/>
              <w:left w:val="nil"/>
              <w:bottom w:val="single" w:sz="4" w:space="0" w:color="auto"/>
              <w:right w:val="single" w:sz="8" w:space="0" w:color="auto"/>
            </w:tcBorders>
            <w:shd w:val="clear" w:color="auto" w:fill="auto"/>
            <w:textDirection w:val="btLr"/>
            <w:vAlign w:val="center"/>
            <w:hideMark/>
          </w:tcPr>
          <w:p w14:paraId="7678E939" w14:textId="77777777" w:rsidR="00D2389E" w:rsidRPr="00B01172" w:rsidRDefault="00D2389E" w:rsidP="00D3502B">
            <w:pPr>
              <w:jc w:val="center"/>
              <w:rPr>
                <w:rFonts w:ascii="Arial Narrow" w:hAnsi="Arial Narrow"/>
                <w:color w:val="000000"/>
                <w:sz w:val="14"/>
                <w:szCs w:val="14"/>
              </w:rPr>
            </w:pPr>
            <w:r w:rsidRPr="00B01172">
              <w:rPr>
                <w:rFonts w:ascii="Arial Narrow" w:hAnsi="Arial Narrow"/>
                <w:color w:val="000000"/>
                <w:sz w:val="14"/>
                <w:szCs w:val="14"/>
              </w:rPr>
              <w:t>5</w:t>
            </w:r>
          </w:p>
        </w:tc>
        <w:tc>
          <w:tcPr>
            <w:tcW w:w="222" w:type="pct"/>
            <w:tcBorders>
              <w:top w:val="nil"/>
              <w:left w:val="nil"/>
              <w:bottom w:val="single" w:sz="4" w:space="0" w:color="auto"/>
              <w:right w:val="single" w:sz="8" w:space="0" w:color="auto"/>
            </w:tcBorders>
            <w:shd w:val="clear" w:color="auto" w:fill="auto"/>
            <w:textDirection w:val="btLr"/>
            <w:vAlign w:val="center"/>
            <w:hideMark/>
          </w:tcPr>
          <w:p w14:paraId="17981982" w14:textId="77777777" w:rsidR="00D2389E" w:rsidRPr="00B01172" w:rsidRDefault="00D2389E" w:rsidP="00D3502B">
            <w:pPr>
              <w:jc w:val="center"/>
              <w:rPr>
                <w:rFonts w:ascii="Arial Narrow" w:hAnsi="Arial Narrow"/>
                <w:color w:val="000000"/>
                <w:sz w:val="14"/>
                <w:szCs w:val="14"/>
              </w:rPr>
            </w:pPr>
            <w:r w:rsidRPr="00B01172">
              <w:rPr>
                <w:rFonts w:ascii="Arial Narrow" w:hAnsi="Arial Narrow"/>
                <w:color w:val="000000"/>
                <w:sz w:val="14"/>
                <w:szCs w:val="14"/>
              </w:rPr>
              <w:t>Riesgo Medio</w:t>
            </w:r>
          </w:p>
        </w:tc>
      </w:tr>
      <w:tr w:rsidR="00D2389E" w:rsidRPr="00B01172" w14:paraId="6B90BC03" w14:textId="77777777" w:rsidTr="00D3502B">
        <w:trPr>
          <w:cantSplit/>
          <w:trHeight w:val="915"/>
        </w:trPr>
        <w:tc>
          <w:tcPr>
            <w:tcW w:w="213" w:type="pct"/>
            <w:tcBorders>
              <w:top w:val="single" w:sz="4" w:space="0" w:color="auto"/>
              <w:left w:val="single" w:sz="8" w:space="0" w:color="auto"/>
              <w:bottom w:val="single" w:sz="8" w:space="0" w:color="auto"/>
              <w:right w:val="single" w:sz="8" w:space="0" w:color="auto"/>
            </w:tcBorders>
            <w:shd w:val="clear" w:color="auto" w:fill="auto"/>
            <w:textDirection w:val="btLr"/>
            <w:vAlign w:val="center"/>
            <w:hideMark/>
          </w:tcPr>
          <w:p w14:paraId="374A8282" w14:textId="77777777" w:rsidR="00D2389E" w:rsidRPr="00B01172" w:rsidRDefault="00D2389E" w:rsidP="00D3502B">
            <w:pPr>
              <w:jc w:val="center"/>
              <w:rPr>
                <w:rFonts w:ascii="Arial Narrow" w:hAnsi="Arial Narrow"/>
                <w:color w:val="000000"/>
                <w:sz w:val="14"/>
                <w:szCs w:val="14"/>
              </w:rPr>
            </w:pPr>
            <w:r w:rsidRPr="00B01172">
              <w:rPr>
                <w:rFonts w:ascii="Arial Narrow" w:hAnsi="Arial Narrow"/>
                <w:color w:val="000000"/>
                <w:sz w:val="14"/>
                <w:szCs w:val="14"/>
              </w:rPr>
              <w:t>5</w:t>
            </w:r>
          </w:p>
        </w:tc>
        <w:tc>
          <w:tcPr>
            <w:tcW w:w="213" w:type="pct"/>
            <w:tcBorders>
              <w:top w:val="single" w:sz="4" w:space="0" w:color="auto"/>
              <w:left w:val="nil"/>
              <w:bottom w:val="single" w:sz="8" w:space="0" w:color="auto"/>
              <w:right w:val="single" w:sz="8" w:space="0" w:color="auto"/>
            </w:tcBorders>
            <w:shd w:val="clear" w:color="auto" w:fill="auto"/>
            <w:textDirection w:val="btLr"/>
            <w:vAlign w:val="center"/>
            <w:hideMark/>
          </w:tcPr>
          <w:p w14:paraId="407D8686" w14:textId="77777777" w:rsidR="00D2389E" w:rsidRPr="00B01172" w:rsidRDefault="00D2389E" w:rsidP="00D3502B">
            <w:pPr>
              <w:jc w:val="center"/>
              <w:rPr>
                <w:rFonts w:ascii="Arial Narrow" w:hAnsi="Arial Narrow"/>
                <w:color w:val="000000"/>
                <w:sz w:val="14"/>
                <w:szCs w:val="14"/>
              </w:rPr>
            </w:pPr>
            <w:r w:rsidRPr="00B01172">
              <w:rPr>
                <w:rFonts w:ascii="Arial Narrow" w:hAnsi="Arial Narrow"/>
                <w:color w:val="000000"/>
                <w:sz w:val="14"/>
                <w:szCs w:val="14"/>
              </w:rPr>
              <w:t>General</w:t>
            </w:r>
          </w:p>
        </w:tc>
        <w:tc>
          <w:tcPr>
            <w:tcW w:w="213" w:type="pct"/>
            <w:tcBorders>
              <w:top w:val="single" w:sz="4" w:space="0" w:color="auto"/>
              <w:left w:val="nil"/>
              <w:bottom w:val="single" w:sz="8" w:space="0" w:color="auto"/>
              <w:right w:val="single" w:sz="8" w:space="0" w:color="auto"/>
            </w:tcBorders>
            <w:shd w:val="clear" w:color="auto" w:fill="auto"/>
            <w:textDirection w:val="btLr"/>
            <w:vAlign w:val="center"/>
            <w:hideMark/>
          </w:tcPr>
          <w:p w14:paraId="2A9E9F98" w14:textId="77777777" w:rsidR="00D2389E" w:rsidRPr="00B01172" w:rsidRDefault="00D2389E" w:rsidP="00D3502B">
            <w:pPr>
              <w:jc w:val="center"/>
              <w:rPr>
                <w:rFonts w:ascii="Arial Narrow" w:hAnsi="Arial Narrow"/>
                <w:color w:val="000000"/>
                <w:sz w:val="14"/>
                <w:szCs w:val="14"/>
              </w:rPr>
            </w:pPr>
            <w:r w:rsidRPr="00B01172">
              <w:rPr>
                <w:rFonts w:ascii="Arial Narrow" w:hAnsi="Arial Narrow"/>
                <w:color w:val="000000"/>
                <w:sz w:val="14"/>
                <w:szCs w:val="14"/>
              </w:rPr>
              <w:t>Interno</w:t>
            </w:r>
          </w:p>
        </w:tc>
        <w:tc>
          <w:tcPr>
            <w:tcW w:w="213" w:type="pct"/>
            <w:tcBorders>
              <w:top w:val="single" w:sz="4" w:space="0" w:color="auto"/>
              <w:left w:val="nil"/>
              <w:bottom w:val="single" w:sz="8" w:space="0" w:color="auto"/>
              <w:right w:val="single" w:sz="8" w:space="0" w:color="auto"/>
            </w:tcBorders>
            <w:shd w:val="clear" w:color="auto" w:fill="auto"/>
            <w:textDirection w:val="btLr"/>
            <w:vAlign w:val="center"/>
            <w:hideMark/>
          </w:tcPr>
          <w:p w14:paraId="225D46B0" w14:textId="77777777" w:rsidR="00D2389E" w:rsidRPr="00B01172" w:rsidRDefault="00D2389E" w:rsidP="00D3502B">
            <w:pPr>
              <w:jc w:val="center"/>
              <w:rPr>
                <w:rFonts w:ascii="Arial Narrow" w:hAnsi="Arial Narrow"/>
                <w:color w:val="000000"/>
                <w:sz w:val="14"/>
                <w:szCs w:val="14"/>
              </w:rPr>
            </w:pPr>
            <w:r w:rsidRPr="00B01172">
              <w:rPr>
                <w:rFonts w:ascii="Arial Narrow" w:hAnsi="Arial Narrow"/>
                <w:color w:val="000000"/>
                <w:sz w:val="14"/>
                <w:szCs w:val="14"/>
              </w:rPr>
              <w:t xml:space="preserve">Contratación </w:t>
            </w:r>
          </w:p>
        </w:tc>
        <w:tc>
          <w:tcPr>
            <w:tcW w:w="213" w:type="pct"/>
            <w:tcBorders>
              <w:top w:val="single" w:sz="4" w:space="0" w:color="auto"/>
              <w:left w:val="nil"/>
              <w:bottom w:val="single" w:sz="8" w:space="0" w:color="auto"/>
              <w:right w:val="single" w:sz="8" w:space="0" w:color="auto"/>
            </w:tcBorders>
            <w:shd w:val="clear" w:color="auto" w:fill="auto"/>
            <w:textDirection w:val="btLr"/>
            <w:vAlign w:val="center"/>
            <w:hideMark/>
          </w:tcPr>
          <w:p w14:paraId="6F6D97D0" w14:textId="77777777" w:rsidR="00D2389E" w:rsidRPr="00B01172" w:rsidRDefault="00D2389E" w:rsidP="00D3502B">
            <w:pPr>
              <w:jc w:val="center"/>
              <w:rPr>
                <w:rFonts w:ascii="Arial Narrow" w:hAnsi="Arial Narrow"/>
                <w:color w:val="000000"/>
                <w:sz w:val="14"/>
                <w:szCs w:val="14"/>
              </w:rPr>
            </w:pPr>
            <w:r w:rsidRPr="00B01172">
              <w:rPr>
                <w:rFonts w:ascii="Arial Narrow" w:hAnsi="Arial Narrow"/>
                <w:color w:val="000000"/>
                <w:sz w:val="14"/>
                <w:szCs w:val="14"/>
              </w:rPr>
              <w:t>Financiero</w:t>
            </w:r>
          </w:p>
        </w:tc>
        <w:tc>
          <w:tcPr>
            <w:tcW w:w="1518" w:type="pct"/>
            <w:tcBorders>
              <w:top w:val="single" w:sz="4" w:space="0" w:color="auto"/>
              <w:left w:val="nil"/>
              <w:bottom w:val="single" w:sz="8" w:space="0" w:color="auto"/>
              <w:right w:val="single" w:sz="8" w:space="0" w:color="auto"/>
            </w:tcBorders>
            <w:shd w:val="clear" w:color="auto" w:fill="auto"/>
            <w:vAlign w:val="center"/>
            <w:hideMark/>
          </w:tcPr>
          <w:p w14:paraId="5A660A83" w14:textId="77777777" w:rsidR="00D2389E" w:rsidRPr="00B01172" w:rsidRDefault="00D2389E" w:rsidP="00D3502B">
            <w:pPr>
              <w:jc w:val="both"/>
              <w:rPr>
                <w:rFonts w:ascii="Arial Narrow" w:hAnsi="Arial Narrow"/>
                <w:color w:val="000000"/>
                <w:sz w:val="14"/>
                <w:szCs w:val="14"/>
              </w:rPr>
            </w:pPr>
            <w:r w:rsidRPr="00B01172">
              <w:rPr>
                <w:rFonts w:ascii="Arial Narrow" w:hAnsi="Arial Narrow"/>
                <w:color w:val="000000"/>
                <w:sz w:val="14"/>
                <w:szCs w:val="14"/>
              </w:rPr>
              <w:t>Se presenta cuando la entidad no cuenta con los recursos para pagar el valor del contrato en los plazos establecidos.</w:t>
            </w:r>
          </w:p>
        </w:tc>
        <w:tc>
          <w:tcPr>
            <w:tcW w:w="1521" w:type="pct"/>
            <w:tcBorders>
              <w:top w:val="single" w:sz="4" w:space="0" w:color="auto"/>
              <w:left w:val="nil"/>
              <w:bottom w:val="single" w:sz="8" w:space="0" w:color="auto"/>
              <w:right w:val="single" w:sz="8" w:space="0" w:color="auto"/>
            </w:tcBorders>
            <w:shd w:val="clear" w:color="auto" w:fill="auto"/>
            <w:vAlign w:val="center"/>
            <w:hideMark/>
          </w:tcPr>
          <w:p w14:paraId="17AE187D" w14:textId="77777777" w:rsidR="00D2389E" w:rsidRPr="00B01172" w:rsidRDefault="00D2389E" w:rsidP="00D3502B">
            <w:pPr>
              <w:jc w:val="both"/>
              <w:rPr>
                <w:rFonts w:ascii="Arial Narrow" w:hAnsi="Arial Narrow"/>
                <w:color w:val="000000"/>
                <w:sz w:val="14"/>
                <w:szCs w:val="14"/>
              </w:rPr>
            </w:pPr>
            <w:r w:rsidRPr="00B01172">
              <w:rPr>
                <w:rFonts w:ascii="Arial Narrow" w:hAnsi="Arial Narrow"/>
                <w:color w:val="000000"/>
                <w:sz w:val="14"/>
                <w:szCs w:val="14"/>
              </w:rPr>
              <w:t>Genera mora de la entidad en el pago que puede afectar al contratista, hasta el punto de romper la ecuación económica del contrato.</w:t>
            </w:r>
          </w:p>
        </w:tc>
        <w:tc>
          <w:tcPr>
            <w:tcW w:w="226" w:type="pct"/>
            <w:tcBorders>
              <w:top w:val="single" w:sz="4" w:space="0" w:color="auto"/>
              <w:left w:val="nil"/>
              <w:bottom w:val="single" w:sz="8" w:space="0" w:color="auto"/>
              <w:right w:val="single" w:sz="8" w:space="0" w:color="auto"/>
            </w:tcBorders>
            <w:shd w:val="clear" w:color="auto" w:fill="auto"/>
            <w:textDirection w:val="btLr"/>
            <w:vAlign w:val="center"/>
            <w:hideMark/>
          </w:tcPr>
          <w:p w14:paraId="0CEE1F2C" w14:textId="77777777" w:rsidR="00D2389E" w:rsidRPr="00B01172" w:rsidRDefault="00D2389E" w:rsidP="00D3502B">
            <w:pPr>
              <w:jc w:val="center"/>
              <w:rPr>
                <w:rFonts w:ascii="Arial Narrow" w:hAnsi="Arial Narrow"/>
                <w:color w:val="000000"/>
                <w:sz w:val="14"/>
                <w:szCs w:val="14"/>
              </w:rPr>
            </w:pPr>
            <w:r w:rsidRPr="00B01172">
              <w:rPr>
                <w:rFonts w:ascii="Arial Narrow" w:hAnsi="Arial Narrow"/>
                <w:color w:val="000000"/>
                <w:sz w:val="14"/>
                <w:szCs w:val="14"/>
              </w:rPr>
              <w:t>Raro 1</w:t>
            </w:r>
          </w:p>
        </w:tc>
        <w:tc>
          <w:tcPr>
            <w:tcW w:w="224" w:type="pct"/>
            <w:tcBorders>
              <w:top w:val="single" w:sz="4" w:space="0" w:color="auto"/>
              <w:left w:val="nil"/>
              <w:bottom w:val="single" w:sz="8" w:space="0" w:color="auto"/>
              <w:right w:val="single" w:sz="8" w:space="0" w:color="auto"/>
            </w:tcBorders>
            <w:shd w:val="clear" w:color="auto" w:fill="auto"/>
            <w:textDirection w:val="btLr"/>
            <w:vAlign w:val="center"/>
            <w:hideMark/>
          </w:tcPr>
          <w:p w14:paraId="262E9176" w14:textId="77777777" w:rsidR="00D2389E" w:rsidRPr="00B01172" w:rsidRDefault="00D2389E" w:rsidP="00D3502B">
            <w:pPr>
              <w:jc w:val="center"/>
              <w:rPr>
                <w:rFonts w:ascii="Arial Narrow" w:hAnsi="Arial Narrow"/>
                <w:color w:val="000000"/>
                <w:sz w:val="14"/>
                <w:szCs w:val="14"/>
              </w:rPr>
            </w:pPr>
            <w:r w:rsidRPr="00B01172">
              <w:rPr>
                <w:rFonts w:ascii="Arial Narrow" w:hAnsi="Arial Narrow"/>
                <w:color w:val="000000"/>
                <w:sz w:val="14"/>
                <w:szCs w:val="14"/>
              </w:rPr>
              <w:t>Menor 2</w:t>
            </w:r>
          </w:p>
        </w:tc>
        <w:tc>
          <w:tcPr>
            <w:tcW w:w="224" w:type="pct"/>
            <w:tcBorders>
              <w:top w:val="single" w:sz="4" w:space="0" w:color="auto"/>
              <w:left w:val="nil"/>
              <w:bottom w:val="single" w:sz="8" w:space="0" w:color="auto"/>
              <w:right w:val="single" w:sz="8" w:space="0" w:color="auto"/>
            </w:tcBorders>
            <w:shd w:val="clear" w:color="auto" w:fill="auto"/>
            <w:textDirection w:val="btLr"/>
            <w:vAlign w:val="center"/>
            <w:hideMark/>
          </w:tcPr>
          <w:p w14:paraId="638F115D" w14:textId="77777777" w:rsidR="00D2389E" w:rsidRPr="00B01172" w:rsidRDefault="00D2389E" w:rsidP="00D3502B">
            <w:pPr>
              <w:jc w:val="center"/>
              <w:rPr>
                <w:rFonts w:ascii="Arial Narrow" w:hAnsi="Arial Narrow"/>
                <w:color w:val="000000"/>
                <w:sz w:val="14"/>
                <w:szCs w:val="14"/>
              </w:rPr>
            </w:pPr>
            <w:r w:rsidRPr="00B01172">
              <w:rPr>
                <w:rFonts w:ascii="Arial Narrow" w:hAnsi="Arial Narrow"/>
                <w:color w:val="000000"/>
                <w:sz w:val="14"/>
                <w:szCs w:val="14"/>
              </w:rPr>
              <w:t>3</w:t>
            </w:r>
          </w:p>
        </w:tc>
        <w:tc>
          <w:tcPr>
            <w:tcW w:w="222" w:type="pct"/>
            <w:tcBorders>
              <w:top w:val="single" w:sz="4" w:space="0" w:color="auto"/>
              <w:left w:val="nil"/>
              <w:bottom w:val="single" w:sz="8" w:space="0" w:color="auto"/>
              <w:right w:val="single" w:sz="8" w:space="0" w:color="auto"/>
            </w:tcBorders>
            <w:shd w:val="clear" w:color="auto" w:fill="auto"/>
            <w:textDirection w:val="btLr"/>
            <w:vAlign w:val="center"/>
            <w:hideMark/>
          </w:tcPr>
          <w:p w14:paraId="029A1127" w14:textId="77777777" w:rsidR="00D2389E" w:rsidRPr="00B01172" w:rsidRDefault="00D2389E" w:rsidP="00D3502B">
            <w:pPr>
              <w:jc w:val="center"/>
              <w:rPr>
                <w:rFonts w:ascii="Arial Narrow" w:hAnsi="Arial Narrow"/>
                <w:color w:val="000000"/>
                <w:sz w:val="14"/>
                <w:szCs w:val="14"/>
              </w:rPr>
            </w:pPr>
            <w:r w:rsidRPr="00B01172">
              <w:rPr>
                <w:rFonts w:ascii="Arial Narrow" w:hAnsi="Arial Narrow"/>
                <w:color w:val="000000"/>
                <w:sz w:val="14"/>
                <w:szCs w:val="14"/>
              </w:rPr>
              <w:t>Riesgo Bajo</w:t>
            </w:r>
          </w:p>
        </w:tc>
      </w:tr>
      <w:tr w:rsidR="00D2389E" w:rsidRPr="00B01172" w14:paraId="33BA4D8A" w14:textId="77777777" w:rsidTr="00D3502B">
        <w:trPr>
          <w:cantSplit/>
          <w:trHeight w:val="894"/>
        </w:trPr>
        <w:tc>
          <w:tcPr>
            <w:tcW w:w="213" w:type="pct"/>
            <w:tcBorders>
              <w:top w:val="nil"/>
              <w:left w:val="single" w:sz="8" w:space="0" w:color="auto"/>
              <w:bottom w:val="single" w:sz="8" w:space="0" w:color="auto"/>
              <w:right w:val="single" w:sz="8" w:space="0" w:color="auto"/>
            </w:tcBorders>
            <w:shd w:val="clear" w:color="auto" w:fill="auto"/>
            <w:textDirection w:val="btLr"/>
            <w:vAlign w:val="center"/>
          </w:tcPr>
          <w:p w14:paraId="2A89BDCC" w14:textId="77777777" w:rsidR="00D2389E" w:rsidRPr="00B01172" w:rsidRDefault="00D2389E" w:rsidP="00D3502B">
            <w:pPr>
              <w:jc w:val="center"/>
              <w:rPr>
                <w:rFonts w:ascii="Arial Narrow" w:hAnsi="Arial Narrow"/>
                <w:color w:val="000000"/>
                <w:sz w:val="14"/>
                <w:szCs w:val="14"/>
              </w:rPr>
            </w:pPr>
            <w:r w:rsidRPr="00B01172">
              <w:rPr>
                <w:rFonts w:ascii="Arial Narrow" w:hAnsi="Arial Narrow"/>
                <w:color w:val="000000"/>
                <w:sz w:val="14"/>
                <w:szCs w:val="14"/>
              </w:rPr>
              <w:t>6</w:t>
            </w:r>
          </w:p>
        </w:tc>
        <w:tc>
          <w:tcPr>
            <w:tcW w:w="213" w:type="pct"/>
            <w:tcBorders>
              <w:top w:val="nil"/>
              <w:left w:val="nil"/>
              <w:bottom w:val="single" w:sz="8" w:space="0" w:color="auto"/>
              <w:right w:val="single" w:sz="8" w:space="0" w:color="auto"/>
            </w:tcBorders>
            <w:shd w:val="clear" w:color="auto" w:fill="auto"/>
            <w:textDirection w:val="btLr"/>
            <w:vAlign w:val="center"/>
          </w:tcPr>
          <w:p w14:paraId="01430B83" w14:textId="77777777" w:rsidR="00D2389E" w:rsidRPr="00B01172" w:rsidRDefault="00D2389E" w:rsidP="00D3502B">
            <w:pPr>
              <w:jc w:val="center"/>
              <w:rPr>
                <w:rFonts w:ascii="Arial Narrow" w:hAnsi="Arial Narrow"/>
                <w:color w:val="000000"/>
                <w:sz w:val="14"/>
                <w:szCs w:val="14"/>
              </w:rPr>
            </w:pPr>
            <w:r w:rsidRPr="00B01172">
              <w:rPr>
                <w:rFonts w:ascii="Arial Narrow" w:hAnsi="Arial Narrow"/>
                <w:color w:val="000000"/>
                <w:sz w:val="14"/>
                <w:szCs w:val="14"/>
              </w:rPr>
              <w:t>General</w:t>
            </w:r>
          </w:p>
        </w:tc>
        <w:tc>
          <w:tcPr>
            <w:tcW w:w="213" w:type="pct"/>
            <w:tcBorders>
              <w:top w:val="nil"/>
              <w:left w:val="nil"/>
              <w:bottom w:val="single" w:sz="8" w:space="0" w:color="auto"/>
              <w:right w:val="single" w:sz="8" w:space="0" w:color="auto"/>
            </w:tcBorders>
            <w:shd w:val="clear" w:color="auto" w:fill="auto"/>
            <w:textDirection w:val="btLr"/>
            <w:vAlign w:val="center"/>
          </w:tcPr>
          <w:p w14:paraId="041D5040" w14:textId="77777777" w:rsidR="00D2389E" w:rsidRPr="00B01172" w:rsidRDefault="00D2389E" w:rsidP="00D3502B">
            <w:pPr>
              <w:jc w:val="center"/>
              <w:rPr>
                <w:rFonts w:ascii="Arial Narrow" w:hAnsi="Arial Narrow"/>
                <w:color w:val="000000"/>
                <w:sz w:val="14"/>
                <w:szCs w:val="14"/>
              </w:rPr>
            </w:pPr>
            <w:r w:rsidRPr="00B01172">
              <w:rPr>
                <w:rFonts w:ascii="Arial Narrow" w:hAnsi="Arial Narrow"/>
                <w:color w:val="000000"/>
                <w:sz w:val="14"/>
                <w:szCs w:val="14"/>
              </w:rPr>
              <w:t>Externa</w:t>
            </w:r>
          </w:p>
        </w:tc>
        <w:tc>
          <w:tcPr>
            <w:tcW w:w="213" w:type="pct"/>
            <w:tcBorders>
              <w:top w:val="nil"/>
              <w:left w:val="nil"/>
              <w:bottom w:val="single" w:sz="8" w:space="0" w:color="auto"/>
              <w:right w:val="single" w:sz="8" w:space="0" w:color="auto"/>
            </w:tcBorders>
            <w:shd w:val="clear" w:color="auto" w:fill="auto"/>
            <w:textDirection w:val="btLr"/>
            <w:vAlign w:val="center"/>
          </w:tcPr>
          <w:p w14:paraId="739C4871" w14:textId="77777777" w:rsidR="00D2389E" w:rsidRPr="00B01172" w:rsidRDefault="00D2389E" w:rsidP="00D3502B">
            <w:pPr>
              <w:jc w:val="center"/>
              <w:rPr>
                <w:rFonts w:ascii="Arial Narrow" w:hAnsi="Arial Narrow"/>
                <w:color w:val="000000"/>
                <w:sz w:val="14"/>
                <w:szCs w:val="14"/>
              </w:rPr>
            </w:pPr>
            <w:r w:rsidRPr="00B01172">
              <w:rPr>
                <w:rFonts w:ascii="Arial Narrow" w:hAnsi="Arial Narrow"/>
                <w:color w:val="000000"/>
                <w:sz w:val="14"/>
                <w:szCs w:val="14"/>
              </w:rPr>
              <w:t>Ejecución</w:t>
            </w:r>
          </w:p>
        </w:tc>
        <w:tc>
          <w:tcPr>
            <w:tcW w:w="213" w:type="pct"/>
            <w:tcBorders>
              <w:top w:val="nil"/>
              <w:left w:val="nil"/>
              <w:bottom w:val="single" w:sz="8" w:space="0" w:color="auto"/>
              <w:right w:val="single" w:sz="8" w:space="0" w:color="auto"/>
            </w:tcBorders>
            <w:shd w:val="clear" w:color="auto" w:fill="auto"/>
            <w:textDirection w:val="btLr"/>
            <w:vAlign w:val="center"/>
          </w:tcPr>
          <w:p w14:paraId="4D940E4B" w14:textId="77777777" w:rsidR="00D2389E" w:rsidRPr="00B01172" w:rsidRDefault="00D2389E" w:rsidP="00D3502B">
            <w:pPr>
              <w:jc w:val="center"/>
              <w:rPr>
                <w:rFonts w:ascii="Arial Narrow" w:hAnsi="Arial Narrow"/>
                <w:color w:val="000000"/>
                <w:sz w:val="14"/>
                <w:szCs w:val="14"/>
              </w:rPr>
            </w:pPr>
            <w:r w:rsidRPr="00B01172">
              <w:rPr>
                <w:rFonts w:ascii="Arial Narrow" w:hAnsi="Arial Narrow"/>
                <w:color w:val="000000"/>
                <w:sz w:val="14"/>
                <w:szCs w:val="14"/>
              </w:rPr>
              <w:t>Regulatorio</w:t>
            </w:r>
          </w:p>
        </w:tc>
        <w:tc>
          <w:tcPr>
            <w:tcW w:w="1518" w:type="pct"/>
            <w:tcBorders>
              <w:top w:val="nil"/>
              <w:left w:val="nil"/>
              <w:bottom w:val="single" w:sz="8" w:space="0" w:color="auto"/>
              <w:right w:val="single" w:sz="8" w:space="0" w:color="auto"/>
            </w:tcBorders>
            <w:shd w:val="clear" w:color="auto" w:fill="auto"/>
            <w:vAlign w:val="center"/>
          </w:tcPr>
          <w:p w14:paraId="43F53BC5" w14:textId="77777777" w:rsidR="00D2389E" w:rsidRPr="00B01172" w:rsidRDefault="00D2389E" w:rsidP="00D3502B">
            <w:pPr>
              <w:jc w:val="both"/>
              <w:rPr>
                <w:rFonts w:ascii="Arial Narrow" w:hAnsi="Arial Narrow"/>
                <w:color w:val="000000"/>
                <w:sz w:val="14"/>
                <w:szCs w:val="14"/>
              </w:rPr>
            </w:pPr>
            <w:r w:rsidRPr="00B01172">
              <w:rPr>
                <w:rFonts w:ascii="Arial Narrow" w:hAnsi="Arial Narrow"/>
                <w:color w:val="000000"/>
                <w:sz w:val="14"/>
                <w:szCs w:val="14"/>
              </w:rPr>
              <w:t>Se presenta por la expedición de normas que impongan nuevos tributos, impuestos o cargas parafiscales, que pueden afectar el equilibrio económico del contrato.</w:t>
            </w:r>
          </w:p>
        </w:tc>
        <w:tc>
          <w:tcPr>
            <w:tcW w:w="1521" w:type="pct"/>
            <w:tcBorders>
              <w:top w:val="nil"/>
              <w:left w:val="nil"/>
              <w:bottom w:val="single" w:sz="8" w:space="0" w:color="auto"/>
              <w:right w:val="single" w:sz="8" w:space="0" w:color="auto"/>
            </w:tcBorders>
            <w:shd w:val="clear" w:color="auto" w:fill="auto"/>
            <w:vAlign w:val="center"/>
          </w:tcPr>
          <w:p w14:paraId="3202DD51" w14:textId="77777777" w:rsidR="00D2389E" w:rsidRPr="00B01172" w:rsidRDefault="00D2389E" w:rsidP="00D3502B">
            <w:pPr>
              <w:jc w:val="both"/>
              <w:rPr>
                <w:rFonts w:ascii="Arial Narrow" w:hAnsi="Arial Narrow"/>
                <w:color w:val="000000"/>
                <w:sz w:val="14"/>
                <w:szCs w:val="14"/>
              </w:rPr>
            </w:pPr>
            <w:r w:rsidRPr="00B01172">
              <w:rPr>
                <w:rFonts w:ascii="Arial Narrow" w:hAnsi="Arial Narrow"/>
                <w:color w:val="000000"/>
                <w:sz w:val="14"/>
                <w:szCs w:val="14"/>
              </w:rPr>
              <w:t>Genera una carga adicional a las previstas, que puede afectar a cualquiera o a las dos partes del contrato.</w:t>
            </w:r>
          </w:p>
        </w:tc>
        <w:tc>
          <w:tcPr>
            <w:tcW w:w="226" w:type="pct"/>
            <w:tcBorders>
              <w:top w:val="nil"/>
              <w:left w:val="nil"/>
              <w:bottom w:val="single" w:sz="8" w:space="0" w:color="auto"/>
              <w:right w:val="single" w:sz="8" w:space="0" w:color="auto"/>
            </w:tcBorders>
            <w:shd w:val="clear" w:color="auto" w:fill="auto"/>
            <w:textDirection w:val="btLr"/>
            <w:vAlign w:val="center"/>
          </w:tcPr>
          <w:p w14:paraId="32F143B8" w14:textId="77777777" w:rsidR="00D2389E" w:rsidRPr="00B01172" w:rsidRDefault="00D2389E" w:rsidP="00D3502B">
            <w:pPr>
              <w:jc w:val="center"/>
              <w:rPr>
                <w:rFonts w:ascii="Arial Narrow" w:hAnsi="Arial Narrow"/>
                <w:color w:val="000000"/>
                <w:sz w:val="14"/>
                <w:szCs w:val="14"/>
              </w:rPr>
            </w:pPr>
            <w:r w:rsidRPr="00B01172">
              <w:rPr>
                <w:rFonts w:ascii="Arial Narrow" w:hAnsi="Arial Narrow"/>
                <w:color w:val="000000"/>
                <w:sz w:val="14"/>
                <w:szCs w:val="14"/>
              </w:rPr>
              <w:t>Improbable 2</w:t>
            </w:r>
          </w:p>
        </w:tc>
        <w:tc>
          <w:tcPr>
            <w:tcW w:w="224" w:type="pct"/>
            <w:tcBorders>
              <w:top w:val="nil"/>
              <w:left w:val="nil"/>
              <w:bottom w:val="single" w:sz="8" w:space="0" w:color="auto"/>
              <w:right w:val="single" w:sz="8" w:space="0" w:color="auto"/>
            </w:tcBorders>
            <w:shd w:val="clear" w:color="auto" w:fill="auto"/>
            <w:textDirection w:val="btLr"/>
            <w:vAlign w:val="center"/>
          </w:tcPr>
          <w:p w14:paraId="6CBFB4C5" w14:textId="77777777" w:rsidR="00D2389E" w:rsidRPr="00B01172" w:rsidRDefault="00D2389E" w:rsidP="00D3502B">
            <w:pPr>
              <w:jc w:val="center"/>
              <w:rPr>
                <w:rFonts w:ascii="Arial Narrow" w:hAnsi="Arial Narrow"/>
                <w:color w:val="000000"/>
                <w:sz w:val="14"/>
                <w:szCs w:val="14"/>
              </w:rPr>
            </w:pPr>
            <w:r w:rsidRPr="00B01172">
              <w:rPr>
                <w:rFonts w:ascii="Arial Narrow" w:hAnsi="Arial Narrow"/>
                <w:color w:val="000000"/>
                <w:sz w:val="14"/>
                <w:szCs w:val="14"/>
              </w:rPr>
              <w:t>Menor 2</w:t>
            </w:r>
          </w:p>
        </w:tc>
        <w:tc>
          <w:tcPr>
            <w:tcW w:w="224" w:type="pct"/>
            <w:tcBorders>
              <w:top w:val="nil"/>
              <w:left w:val="nil"/>
              <w:bottom w:val="single" w:sz="8" w:space="0" w:color="auto"/>
              <w:right w:val="single" w:sz="8" w:space="0" w:color="auto"/>
            </w:tcBorders>
            <w:shd w:val="clear" w:color="auto" w:fill="auto"/>
            <w:textDirection w:val="btLr"/>
            <w:vAlign w:val="center"/>
          </w:tcPr>
          <w:p w14:paraId="1186DBFC" w14:textId="77777777" w:rsidR="00D2389E" w:rsidRPr="00B01172" w:rsidRDefault="00D2389E" w:rsidP="00D3502B">
            <w:pPr>
              <w:jc w:val="center"/>
              <w:rPr>
                <w:rFonts w:ascii="Arial Narrow" w:hAnsi="Arial Narrow"/>
                <w:color w:val="000000"/>
                <w:sz w:val="14"/>
                <w:szCs w:val="14"/>
              </w:rPr>
            </w:pPr>
            <w:r w:rsidRPr="00B01172">
              <w:rPr>
                <w:rFonts w:ascii="Arial Narrow" w:hAnsi="Arial Narrow"/>
                <w:color w:val="000000"/>
                <w:sz w:val="14"/>
                <w:szCs w:val="14"/>
              </w:rPr>
              <w:t>4</w:t>
            </w:r>
          </w:p>
        </w:tc>
        <w:tc>
          <w:tcPr>
            <w:tcW w:w="222" w:type="pct"/>
            <w:tcBorders>
              <w:top w:val="nil"/>
              <w:left w:val="nil"/>
              <w:bottom w:val="single" w:sz="8" w:space="0" w:color="auto"/>
              <w:right w:val="single" w:sz="8" w:space="0" w:color="auto"/>
            </w:tcBorders>
            <w:shd w:val="clear" w:color="auto" w:fill="auto"/>
            <w:textDirection w:val="btLr"/>
            <w:vAlign w:val="center"/>
          </w:tcPr>
          <w:p w14:paraId="7DB2141B" w14:textId="77777777" w:rsidR="00D2389E" w:rsidRPr="00B01172" w:rsidRDefault="00D2389E" w:rsidP="00D3502B">
            <w:pPr>
              <w:jc w:val="center"/>
              <w:rPr>
                <w:rFonts w:ascii="Arial Narrow" w:hAnsi="Arial Narrow"/>
                <w:color w:val="000000"/>
                <w:sz w:val="14"/>
                <w:szCs w:val="14"/>
              </w:rPr>
            </w:pPr>
            <w:r w:rsidRPr="00B01172">
              <w:rPr>
                <w:rFonts w:ascii="Arial Narrow" w:hAnsi="Arial Narrow"/>
                <w:color w:val="000000"/>
                <w:sz w:val="14"/>
                <w:szCs w:val="14"/>
              </w:rPr>
              <w:t>Riesgo Bajo</w:t>
            </w:r>
          </w:p>
        </w:tc>
      </w:tr>
    </w:tbl>
    <w:p w14:paraId="0D3D792F" w14:textId="77777777" w:rsidR="00D2389E" w:rsidRPr="00B01172" w:rsidRDefault="00D2389E" w:rsidP="00D2389E">
      <w:pPr>
        <w:widowControl/>
        <w:pBdr>
          <w:top w:val="nil"/>
          <w:left w:val="nil"/>
          <w:bottom w:val="nil"/>
          <w:right w:val="nil"/>
          <w:between w:val="nil"/>
        </w:pBdr>
        <w:jc w:val="both"/>
        <w:rPr>
          <w:rFonts w:ascii="Verdana" w:eastAsia="Verdana" w:hAnsi="Verdana" w:cs="Verdana"/>
          <w:color w:val="000000"/>
          <w:sz w:val="14"/>
          <w:szCs w:val="14"/>
        </w:rPr>
      </w:pPr>
    </w:p>
    <w:p w14:paraId="0A5EAF95" w14:textId="77777777" w:rsidR="00D2389E" w:rsidRPr="00B01172" w:rsidRDefault="00D2389E" w:rsidP="00D2389E">
      <w:pPr>
        <w:jc w:val="both"/>
        <w:rPr>
          <w:rFonts w:ascii="Verdana" w:eastAsia="Verdana" w:hAnsi="Verdana" w:cs="Verdana"/>
          <w:b/>
          <w:sz w:val="14"/>
          <w:szCs w:val="14"/>
        </w:rPr>
      </w:pPr>
      <w:r w:rsidRPr="00B01172">
        <w:rPr>
          <w:rFonts w:ascii="Verdana" w:eastAsia="Verdana" w:hAnsi="Verdana" w:cs="Verdana"/>
          <w:b/>
          <w:sz w:val="14"/>
          <w:szCs w:val="14"/>
        </w:rPr>
        <w:t>Forma de Mitigarlo</w:t>
      </w:r>
    </w:p>
    <w:p w14:paraId="6D82A0BF" w14:textId="77777777" w:rsidR="00D2389E" w:rsidRPr="00B01172" w:rsidRDefault="00D2389E" w:rsidP="00D2389E">
      <w:pPr>
        <w:jc w:val="both"/>
        <w:rPr>
          <w:rFonts w:ascii="Verdana" w:eastAsia="Verdana" w:hAnsi="Verdana" w:cs="Verdana"/>
          <w:sz w:val="14"/>
          <w:szCs w:val="14"/>
          <w:highlight w:val="yellow"/>
        </w:rPr>
      </w:pPr>
    </w:p>
    <w:tbl>
      <w:tblPr>
        <w:tblW w:w="4983"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4A0" w:firstRow="1" w:lastRow="0" w:firstColumn="1" w:lastColumn="0" w:noHBand="0" w:noVBand="1"/>
      </w:tblPr>
      <w:tblGrid>
        <w:gridCol w:w="546"/>
        <w:gridCol w:w="553"/>
        <w:gridCol w:w="1586"/>
        <w:gridCol w:w="578"/>
        <w:gridCol w:w="395"/>
        <w:gridCol w:w="451"/>
        <w:gridCol w:w="438"/>
        <w:gridCol w:w="744"/>
        <w:gridCol w:w="1336"/>
        <w:gridCol w:w="1503"/>
        <w:gridCol w:w="1507"/>
      </w:tblGrid>
      <w:tr w:rsidR="00D2389E" w:rsidRPr="00B01172" w14:paraId="5F871210" w14:textId="77777777" w:rsidTr="00D3502B">
        <w:trPr>
          <w:trHeight w:val="543"/>
          <w:tblHeader/>
        </w:trPr>
        <w:tc>
          <w:tcPr>
            <w:tcW w:w="283" w:type="pct"/>
            <w:vMerge w:val="restart"/>
            <w:shd w:val="clear" w:color="auto" w:fill="BFBFBF"/>
            <w:textDirection w:val="btLr"/>
            <w:vAlign w:val="center"/>
            <w:hideMark/>
          </w:tcPr>
          <w:p w14:paraId="475DB360" w14:textId="77777777" w:rsidR="00D2389E" w:rsidRPr="00B01172" w:rsidRDefault="00D2389E" w:rsidP="00D3502B">
            <w:pPr>
              <w:ind w:left="113" w:right="113"/>
              <w:jc w:val="center"/>
              <w:rPr>
                <w:rFonts w:ascii="Arial Narrow" w:hAnsi="Arial Narrow"/>
                <w:b/>
                <w:bCs/>
                <w:sz w:val="14"/>
                <w:szCs w:val="14"/>
              </w:rPr>
            </w:pPr>
            <w:r w:rsidRPr="00B01172">
              <w:rPr>
                <w:rFonts w:ascii="Arial Narrow" w:hAnsi="Arial Narrow"/>
                <w:b/>
                <w:bCs/>
                <w:sz w:val="14"/>
                <w:szCs w:val="14"/>
              </w:rPr>
              <w:t xml:space="preserve">No. </w:t>
            </w:r>
          </w:p>
        </w:tc>
        <w:tc>
          <w:tcPr>
            <w:tcW w:w="287" w:type="pct"/>
            <w:vMerge w:val="restart"/>
            <w:shd w:val="clear" w:color="auto" w:fill="BFBFBF"/>
            <w:textDirection w:val="btLr"/>
            <w:hideMark/>
          </w:tcPr>
          <w:p w14:paraId="70B74A9B" w14:textId="77777777" w:rsidR="00D2389E" w:rsidRPr="00B01172" w:rsidRDefault="00D2389E" w:rsidP="00D3502B">
            <w:pPr>
              <w:ind w:left="113" w:right="113"/>
              <w:jc w:val="center"/>
              <w:rPr>
                <w:rFonts w:ascii="Arial Narrow" w:hAnsi="Arial Narrow"/>
                <w:b/>
                <w:sz w:val="14"/>
                <w:szCs w:val="14"/>
              </w:rPr>
            </w:pPr>
            <w:r w:rsidRPr="00B01172">
              <w:rPr>
                <w:rFonts w:ascii="Arial Narrow" w:hAnsi="Arial Narrow"/>
                <w:b/>
                <w:sz w:val="14"/>
                <w:szCs w:val="14"/>
              </w:rPr>
              <w:t>¿A quién se le asigna?</w:t>
            </w:r>
          </w:p>
        </w:tc>
        <w:tc>
          <w:tcPr>
            <w:tcW w:w="823" w:type="pct"/>
            <w:vMerge w:val="restart"/>
            <w:tcBorders>
              <w:right w:val="single" w:sz="4" w:space="0" w:color="auto"/>
            </w:tcBorders>
            <w:shd w:val="clear" w:color="auto" w:fill="BFBFBF"/>
            <w:vAlign w:val="center"/>
            <w:hideMark/>
          </w:tcPr>
          <w:p w14:paraId="42B60941" w14:textId="77777777" w:rsidR="00D2389E" w:rsidRPr="00B01172" w:rsidRDefault="00D2389E" w:rsidP="00D3502B">
            <w:pPr>
              <w:jc w:val="both"/>
              <w:rPr>
                <w:rFonts w:ascii="Arial Narrow" w:hAnsi="Arial Narrow"/>
                <w:b/>
                <w:sz w:val="14"/>
                <w:szCs w:val="14"/>
              </w:rPr>
            </w:pPr>
            <w:r w:rsidRPr="00B01172">
              <w:rPr>
                <w:rFonts w:ascii="Arial Narrow" w:hAnsi="Arial Narrow"/>
                <w:b/>
                <w:sz w:val="14"/>
                <w:szCs w:val="14"/>
              </w:rPr>
              <w:t>Tratamiento/Controles a ser implementados</w:t>
            </w:r>
          </w:p>
        </w:tc>
        <w:tc>
          <w:tcPr>
            <w:tcW w:w="966" w:type="pct"/>
            <w:gridSpan w:val="4"/>
            <w:tcBorders>
              <w:top w:val="single" w:sz="4" w:space="0" w:color="auto"/>
              <w:left w:val="single" w:sz="4" w:space="0" w:color="auto"/>
              <w:bottom w:val="single" w:sz="4" w:space="0" w:color="auto"/>
              <w:right w:val="single" w:sz="4" w:space="0" w:color="auto"/>
            </w:tcBorders>
            <w:shd w:val="clear" w:color="auto" w:fill="BFBFBF"/>
            <w:vAlign w:val="center"/>
          </w:tcPr>
          <w:p w14:paraId="5C8DE0A6" w14:textId="77777777" w:rsidR="00D2389E" w:rsidRPr="00B01172" w:rsidRDefault="00D2389E" w:rsidP="00D3502B">
            <w:pPr>
              <w:ind w:left="113"/>
              <w:jc w:val="center"/>
              <w:rPr>
                <w:rFonts w:ascii="Arial Narrow" w:hAnsi="Arial Narrow"/>
                <w:b/>
                <w:sz w:val="14"/>
                <w:szCs w:val="14"/>
              </w:rPr>
            </w:pPr>
            <w:r w:rsidRPr="00B01172">
              <w:rPr>
                <w:rFonts w:ascii="Arial Narrow" w:hAnsi="Arial Narrow"/>
                <w:b/>
                <w:sz w:val="14"/>
                <w:szCs w:val="14"/>
              </w:rPr>
              <w:t>Impacto después del tratamiento</w:t>
            </w:r>
          </w:p>
        </w:tc>
        <w:tc>
          <w:tcPr>
            <w:tcW w:w="386" w:type="pct"/>
            <w:vMerge w:val="restart"/>
            <w:tcBorders>
              <w:left w:val="single" w:sz="4" w:space="0" w:color="auto"/>
            </w:tcBorders>
            <w:shd w:val="clear" w:color="auto" w:fill="BFBFBF"/>
            <w:textDirection w:val="btLr"/>
            <w:vAlign w:val="center"/>
          </w:tcPr>
          <w:p w14:paraId="49F01892" w14:textId="77777777" w:rsidR="00D2389E" w:rsidRPr="00B01172" w:rsidRDefault="00D2389E" w:rsidP="00D3502B">
            <w:pPr>
              <w:ind w:left="113" w:right="113"/>
              <w:jc w:val="center"/>
              <w:rPr>
                <w:rFonts w:ascii="Arial Narrow" w:hAnsi="Arial Narrow"/>
                <w:b/>
                <w:sz w:val="14"/>
                <w:szCs w:val="14"/>
              </w:rPr>
            </w:pPr>
            <w:r w:rsidRPr="00B01172">
              <w:rPr>
                <w:rFonts w:ascii="Arial Narrow" w:hAnsi="Arial Narrow"/>
                <w:b/>
                <w:sz w:val="14"/>
                <w:szCs w:val="14"/>
              </w:rPr>
              <w:t>¿Afecta el equilibrio económico del contrato?</w:t>
            </w:r>
          </w:p>
        </w:tc>
        <w:tc>
          <w:tcPr>
            <w:tcW w:w="693" w:type="pct"/>
            <w:vMerge w:val="restart"/>
            <w:shd w:val="clear" w:color="auto" w:fill="BFBFBF"/>
            <w:textDirection w:val="btLr"/>
            <w:vAlign w:val="center"/>
            <w:hideMark/>
          </w:tcPr>
          <w:p w14:paraId="1AEB71D5" w14:textId="77777777" w:rsidR="00D2389E" w:rsidRPr="00B01172" w:rsidRDefault="00D2389E" w:rsidP="00D3502B">
            <w:pPr>
              <w:ind w:left="113" w:right="113"/>
              <w:jc w:val="center"/>
              <w:rPr>
                <w:rFonts w:ascii="Arial Narrow" w:hAnsi="Arial Narrow"/>
                <w:b/>
                <w:sz w:val="14"/>
                <w:szCs w:val="14"/>
              </w:rPr>
            </w:pPr>
            <w:r w:rsidRPr="00B01172">
              <w:rPr>
                <w:rFonts w:ascii="Arial Narrow" w:hAnsi="Arial Narrow"/>
                <w:b/>
                <w:sz w:val="14"/>
                <w:szCs w:val="14"/>
              </w:rPr>
              <w:t>Persona responsable por implementar el tratamiento</w:t>
            </w:r>
          </w:p>
        </w:tc>
        <w:tc>
          <w:tcPr>
            <w:tcW w:w="1562" w:type="pct"/>
            <w:gridSpan w:val="2"/>
            <w:shd w:val="clear" w:color="auto" w:fill="BFBFBF"/>
            <w:vAlign w:val="center"/>
          </w:tcPr>
          <w:p w14:paraId="557AB538" w14:textId="77777777" w:rsidR="00D2389E" w:rsidRPr="00B01172" w:rsidRDefault="00D2389E" w:rsidP="00D3502B">
            <w:pPr>
              <w:jc w:val="center"/>
              <w:rPr>
                <w:rFonts w:ascii="Arial Narrow" w:hAnsi="Arial Narrow"/>
                <w:b/>
                <w:sz w:val="14"/>
                <w:szCs w:val="14"/>
              </w:rPr>
            </w:pPr>
            <w:r w:rsidRPr="00B01172">
              <w:rPr>
                <w:rFonts w:ascii="Arial Narrow" w:hAnsi="Arial Narrow"/>
                <w:b/>
                <w:sz w:val="14"/>
                <w:szCs w:val="14"/>
              </w:rPr>
              <w:t>Monitoreo y revisión</w:t>
            </w:r>
          </w:p>
        </w:tc>
      </w:tr>
      <w:tr w:rsidR="00D2389E" w:rsidRPr="00B01172" w14:paraId="125AB38F" w14:textId="77777777" w:rsidTr="00D3502B">
        <w:trPr>
          <w:cantSplit/>
          <w:trHeight w:val="991"/>
          <w:tblHeader/>
        </w:trPr>
        <w:tc>
          <w:tcPr>
            <w:tcW w:w="283" w:type="pct"/>
            <w:vMerge/>
            <w:shd w:val="clear" w:color="auto" w:fill="BFBFBF"/>
            <w:textDirection w:val="btLr"/>
            <w:vAlign w:val="center"/>
          </w:tcPr>
          <w:p w14:paraId="5BCCDF28" w14:textId="77777777" w:rsidR="00D2389E" w:rsidRPr="00B01172" w:rsidRDefault="00D2389E" w:rsidP="00D3502B">
            <w:pPr>
              <w:ind w:left="113" w:right="113"/>
              <w:jc w:val="center"/>
              <w:rPr>
                <w:rFonts w:ascii="Arial Narrow" w:hAnsi="Arial Narrow"/>
                <w:b/>
                <w:bCs/>
                <w:sz w:val="14"/>
                <w:szCs w:val="14"/>
              </w:rPr>
            </w:pPr>
          </w:p>
        </w:tc>
        <w:tc>
          <w:tcPr>
            <w:tcW w:w="287" w:type="pct"/>
            <w:vMerge/>
            <w:shd w:val="clear" w:color="auto" w:fill="BFBFBF"/>
            <w:textDirection w:val="btLr"/>
          </w:tcPr>
          <w:p w14:paraId="5D99D839" w14:textId="77777777" w:rsidR="00D2389E" w:rsidRPr="00B01172" w:rsidRDefault="00D2389E" w:rsidP="00D3502B">
            <w:pPr>
              <w:ind w:left="113" w:right="113"/>
              <w:jc w:val="center"/>
              <w:rPr>
                <w:rFonts w:ascii="Arial Narrow" w:hAnsi="Arial Narrow"/>
                <w:b/>
                <w:sz w:val="14"/>
                <w:szCs w:val="14"/>
              </w:rPr>
            </w:pPr>
          </w:p>
        </w:tc>
        <w:tc>
          <w:tcPr>
            <w:tcW w:w="823" w:type="pct"/>
            <w:vMerge/>
            <w:shd w:val="clear" w:color="auto" w:fill="BFBFBF"/>
            <w:vAlign w:val="center"/>
          </w:tcPr>
          <w:p w14:paraId="7208E29D" w14:textId="77777777" w:rsidR="00D2389E" w:rsidRPr="00B01172" w:rsidRDefault="00D2389E" w:rsidP="00D3502B">
            <w:pPr>
              <w:jc w:val="center"/>
              <w:rPr>
                <w:rFonts w:ascii="Arial Narrow" w:hAnsi="Arial Narrow"/>
                <w:b/>
                <w:sz w:val="14"/>
                <w:szCs w:val="14"/>
              </w:rPr>
            </w:pPr>
          </w:p>
        </w:tc>
        <w:tc>
          <w:tcPr>
            <w:tcW w:w="300" w:type="pct"/>
            <w:tcBorders>
              <w:top w:val="single" w:sz="4" w:space="0" w:color="auto"/>
            </w:tcBorders>
            <w:shd w:val="clear" w:color="auto" w:fill="BFBFBF"/>
            <w:textDirection w:val="btLr"/>
            <w:vAlign w:val="center"/>
          </w:tcPr>
          <w:p w14:paraId="59EA8E0E" w14:textId="77777777" w:rsidR="00D2389E" w:rsidRPr="00B01172" w:rsidRDefault="00D2389E" w:rsidP="00D3502B">
            <w:pPr>
              <w:ind w:left="113" w:right="113"/>
              <w:jc w:val="center"/>
              <w:rPr>
                <w:rFonts w:ascii="Arial Narrow" w:hAnsi="Arial Narrow"/>
                <w:b/>
                <w:sz w:val="14"/>
                <w:szCs w:val="14"/>
              </w:rPr>
            </w:pPr>
            <w:r w:rsidRPr="00B01172">
              <w:rPr>
                <w:rFonts w:ascii="Arial Narrow" w:hAnsi="Arial Narrow"/>
                <w:b/>
                <w:sz w:val="14"/>
                <w:szCs w:val="14"/>
              </w:rPr>
              <w:t>Probabilidad</w:t>
            </w:r>
          </w:p>
        </w:tc>
        <w:tc>
          <w:tcPr>
            <w:tcW w:w="205" w:type="pct"/>
            <w:tcBorders>
              <w:top w:val="single" w:sz="4" w:space="0" w:color="auto"/>
            </w:tcBorders>
            <w:shd w:val="clear" w:color="auto" w:fill="BFBFBF"/>
            <w:textDirection w:val="btLr"/>
          </w:tcPr>
          <w:p w14:paraId="16589404" w14:textId="77777777" w:rsidR="00D2389E" w:rsidRPr="00B01172" w:rsidRDefault="00D2389E" w:rsidP="00D3502B">
            <w:pPr>
              <w:ind w:left="113" w:right="113"/>
              <w:jc w:val="center"/>
              <w:rPr>
                <w:rFonts w:ascii="Arial Narrow" w:hAnsi="Arial Narrow"/>
                <w:b/>
                <w:sz w:val="14"/>
                <w:szCs w:val="14"/>
              </w:rPr>
            </w:pPr>
            <w:r w:rsidRPr="00B01172">
              <w:rPr>
                <w:rFonts w:ascii="Arial Narrow" w:hAnsi="Arial Narrow"/>
                <w:b/>
                <w:sz w:val="14"/>
                <w:szCs w:val="14"/>
              </w:rPr>
              <w:t>Impacto</w:t>
            </w:r>
          </w:p>
        </w:tc>
        <w:tc>
          <w:tcPr>
            <w:tcW w:w="234" w:type="pct"/>
            <w:tcBorders>
              <w:top w:val="single" w:sz="4" w:space="0" w:color="auto"/>
            </w:tcBorders>
            <w:shd w:val="clear" w:color="auto" w:fill="BFBFBF"/>
            <w:textDirection w:val="btLr"/>
          </w:tcPr>
          <w:p w14:paraId="5F332AA1" w14:textId="77777777" w:rsidR="00D2389E" w:rsidRPr="00B01172" w:rsidRDefault="00D2389E" w:rsidP="00D3502B">
            <w:pPr>
              <w:ind w:left="113" w:right="113"/>
              <w:jc w:val="center"/>
              <w:rPr>
                <w:rFonts w:ascii="Arial Narrow" w:hAnsi="Arial Narrow"/>
                <w:b/>
                <w:sz w:val="14"/>
                <w:szCs w:val="14"/>
              </w:rPr>
            </w:pPr>
            <w:r w:rsidRPr="00B01172">
              <w:rPr>
                <w:rFonts w:ascii="Arial Narrow" w:hAnsi="Arial Narrow"/>
                <w:b/>
                <w:sz w:val="14"/>
                <w:szCs w:val="14"/>
              </w:rPr>
              <w:t>Valoración del Riesgo</w:t>
            </w:r>
          </w:p>
        </w:tc>
        <w:tc>
          <w:tcPr>
            <w:tcW w:w="227" w:type="pct"/>
            <w:tcBorders>
              <w:top w:val="single" w:sz="4" w:space="0" w:color="auto"/>
            </w:tcBorders>
            <w:shd w:val="clear" w:color="auto" w:fill="BFBFBF"/>
            <w:textDirection w:val="btLr"/>
          </w:tcPr>
          <w:p w14:paraId="48F73FC6" w14:textId="77777777" w:rsidR="00D2389E" w:rsidRPr="00B01172" w:rsidRDefault="00D2389E" w:rsidP="00D3502B">
            <w:pPr>
              <w:ind w:left="113" w:right="113"/>
              <w:jc w:val="center"/>
              <w:rPr>
                <w:rFonts w:ascii="Arial Narrow" w:hAnsi="Arial Narrow"/>
                <w:b/>
                <w:sz w:val="14"/>
                <w:szCs w:val="14"/>
              </w:rPr>
            </w:pPr>
            <w:r w:rsidRPr="00B01172">
              <w:rPr>
                <w:rFonts w:ascii="Arial Narrow" w:hAnsi="Arial Narrow"/>
                <w:b/>
                <w:sz w:val="14"/>
                <w:szCs w:val="14"/>
              </w:rPr>
              <w:t>Categoría</w:t>
            </w:r>
          </w:p>
        </w:tc>
        <w:tc>
          <w:tcPr>
            <w:tcW w:w="386" w:type="pct"/>
            <w:vMerge/>
            <w:shd w:val="clear" w:color="auto" w:fill="BFBFBF"/>
            <w:vAlign w:val="center"/>
          </w:tcPr>
          <w:p w14:paraId="50566E3D" w14:textId="77777777" w:rsidR="00D2389E" w:rsidRPr="00B01172" w:rsidRDefault="00D2389E" w:rsidP="00D3502B">
            <w:pPr>
              <w:jc w:val="center"/>
              <w:rPr>
                <w:rFonts w:ascii="Arial Narrow" w:hAnsi="Arial Narrow"/>
                <w:b/>
                <w:sz w:val="14"/>
                <w:szCs w:val="14"/>
              </w:rPr>
            </w:pPr>
          </w:p>
        </w:tc>
        <w:tc>
          <w:tcPr>
            <w:tcW w:w="693" w:type="pct"/>
            <w:vMerge/>
            <w:shd w:val="clear" w:color="auto" w:fill="BFBFBF"/>
            <w:vAlign w:val="center"/>
          </w:tcPr>
          <w:p w14:paraId="1ECFF5CD" w14:textId="77777777" w:rsidR="00D2389E" w:rsidRPr="00B01172" w:rsidRDefault="00D2389E" w:rsidP="00D3502B">
            <w:pPr>
              <w:jc w:val="center"/>
              <w:rPr>
                <w:rFonts w:ascii="Arial Narrow" w:hAnsi="Arial Narrow"/>
                <w:b/>
                <w:sz w:val="14"/>
                <w:szCs w:val="14"/>
              </w:rPr>
            </w:pPr>
          </w:p>
        </w:tc>
        <w:tc>
          <w:tcPr>
            <w:tcW w:w="780" w:type="pct"/>
            <w:shd w:val="clear" w:color="auto" w:fill="BFBFBF"/>
            <w:textDirection w:val="btLr"/>
            <w:vAlign w:val="center"/>
          </w:tcPr>
          <w:p w14:paraId="2B157292" w14:textId="77777777" w:rsidR="00D2389E" w:rsidRPr="00B01172" w:rsidRDefault="00D2389E" w:rsidP="00D3502B">
            <w:pPr>
              <w:ind w:left="113" w:right="113"/>
              <w:jc w:val="center"/>
              <w:rPr>
                <w:rFonts w:ascii="Arial Narrow" w:hAnsi="Arial Narrow"/>
                <w:b/>
                <w:sz w:val="14"/>
                <w:szCs w:val="14"/>
              </w:rPr>
            </w:pPr>
            <w:r w:rsidRPr="00B01172">
              <w:rPr>
                <w:rFonts w:ascii="Arial Narrow" w:hAnsi="Arial Narrow"/>
                <w:b/>
                <w:sz w:val="14"/>
                <w:szCs w:val="14"/>
              </w:rPr>
              <w:t>¿Cómo se realiza el monitoreo?</w:t>
            </w:r>
          </w:p>
        </w:tc>
        <w:tc>
          <w:tcPr>
            <w:tcW w:w="782" w:type="pct"/>
            <w:shd w:val="clear" w:color="auto" w:fill="BFBFBF"/>
            <w:textDirection w:val="btLr"/>
            <w:vAlign w:val="center"/>
          </w:tcPr>
          <w:p w14:paraId="70D90E3F" w14:textId="77777777" w:rsidR="00D2389E" w:rsidRPr="00B01172" w:rsidRDefault="00D2389E" w:rsidP="00D3502B">
            <w:pPr>
              <w:ind w:left="113" w:right="113"/>
              <w:jc w:val="center"/>
              <w:rPr>
                <w:rFonts w:ascii="Arial Narrow" w:hAnsi="Arial Narrow"/>
                <w:b/>
                <w:sz w:val="14"/>
                <w:szCs w:val="14"/>
              </w:rPr>
            </w:pPr>
            <w:r w:rsidRPr="00B01172">
              <w:rPr>
                <w:rFonts w:ascii="Arial Narrow" w:hAnsi="Arial Narrow"/>
                <w:b/>
                <w:sz w:val="14"/>
                <w:szCs w:val="14"/>
              </w:rPr>
              <w:t xml:space="preserve">Periodicidad </w:t>
            </w:r>
          </w:p>
          <w:p w14:paraId="52048477" w14:textId="77777777" w:rsidR="00D2389E" w:rsidRPr="00B01172" w:rsidRDefault="00D2389E" w:rsidP="00D3502B">
            <w:pPr>
              <w:ind w:left="113" w:right="113"/>
              <w:jc w:val="center"/>
              <w:rPr>
                <w:rFonts w:ascii="Arial Narrow" w:hAnsi="Arial Narrow"/>
                <w:b/>
                <w:sz w:val="14"/>
                <w:szCs w:val="14"/>
              </w:rPr>
            </w:pPr>
            <w:r w:rsidRPr="00B01172">
              <w:rPr>
                <w:rFonts w:ascii="Arial Narrow" w:hAnsi="Arial Narrow"/>
                <w:b/>
                <w:sz w:val="14"/>
                <w:szCs w:val="14"/>
              </w:rPr>
              <w:t>¿Cuándo?</w:t>
            </w:r>
          </w:p>
        </w:tc>
      </w:tr>
      <w:tr w:rsidR="00D2389E" w:rsidRPr="00B01172" w14:paraId="08E67BCE" w14:textId="77777777" w:rsidTr="00D3502B">
        <w:trPr>
          <w:cantSplit/>
          <w:trHeight w:val="991"/>
        </w:trPr>
        <w:tc>
          <w:tcPr>
            <w:tcW w:w="283" w:type="pct"/>
            <w:shd w:val="clear" w:color="auto" w:fill="auto"/>
            <w:textDirection w:val="btLr"/>
            <w:vAlign w:val="center"/>
          </w:tcPr>
          <w:p w14:paraId="3CA71EC2" w14:textId="77777777" w:rsidR="00D2389E" w:rsidRPr="00B01172" w:rsidRDefault="00D2389E" w:rsidP="00D3502B">
            <w:pPr>
              <w:jc w:val="center"/>
              <w:rPr>
                <w:rFonts w:ascii="Arial Narrow" w:hAnsi="Arial Narrow"/>
                <w:color w:val="000000"/>
                <w:sz w:val="14"/>
                <w:szCs w:val="14"/>
              </w:rPr>
            </w:pPr>
            <w:r w:rsidRPr="00B01172">
              <w:rPr>
                <w:rFonts w:ascii="Arial Narrow" w:hAnsi="Arial Narrow"/>
                <w:color w:val="000000"/>
                <w:sz w:val="14"/>
                <w:szCs w:val="14"/>
              </w:rPr>
              <w:t>1</w:t>
            </w:r>
          </w:p>
        </w:tc>
        <w:tc>
          <w:tcPr>
            <w:tcW w:w="287" w:type="pct"/>
            <w:shd w:val="clear" w:color="auto" w:fill="auto"/>
            <w:textDirection w:val="btLr"/>
            <w:vAlign w:val="center"/>
          </w:tcPr>
          <w:p w14:paraId="7253DFF3" w14:textId="77777777" w:rsidR="00D2389E" w:rsidRPr="00B01172" w:rsidRDefault="00D2389E" w:rsidP="00D3502B">
            <w:pPr>
              <w:jc w:val="center"/>
              <w:rPr>
                <w:rFonts w:ascii="Arial Narrow" w:hAnsi="Arial Narrow"/>
                <w:color w:val="000000"/>
                <w:sz w:val="14"/>
                <w:szCs w:val="14"/>
              </w:rPr>
            </w:pPr>
            <w:r w:rsidRPr="00B01172">
              <w:rPr>
                <w:rFonts w:ascii="Arial Narrow" w:hAnsi="Arial Narrow"/>
                <w:color w:val="000000"/>
                <w:sz w:val="14"/>
                <w:szCs w:val="14"/>
              </w:rPr>
              <w:t>CONTRATISTA</w:t>
            </w:r>
          </w:p>
        </w:tc>
        <w:tc>
          <w:tcPr>
            <w:tcW w:w="823" w:type="pct"/>
            <w:shd w:val="clear" w:color="auto" w:fill="auto"/>
            <w:vAlign w:val="center"/>
          </w:tcPr>
          <w:p w14:paraId="16C36790" w14:textId="77777777" w:rsidR="00D2389E" w:rsidRPr="00B01172" w:rsidRDefault="00D2389E" w:rsidP="00D3502B">
            <w:pPr>
              <w:jc w:val="both"/>
              <w:rPr>
                <w:rFonts w:ascii="Arial Narrow" w:hAnsi="Arial Narrow"/>
                <w:color w:val="000000"/>
                <w:sz w:val="14"/>
                <w:szCs w:val="14"/>
              </w:rPr>
            </w:pPr>
            <w:r w:rsidRPr="00B01172">
              <w:rPr>
                <w:rFonts w:ascii="Arial Narrow" w:hAnsi="Arial Narrow"/>
                <w:color w:val="000000"/>
                <w:sz w:val="14"/>
                <w:szCs w:val="14"/>
              </w:rPr>
              <w:t xml:space="preserve">Se establecen plazos perentorios para el perfeccionamiento y ejecución del contrato. </w:t>
            </w:r>
          </w:p>
        </w:tc>
        <w:tc>
          <w:tcPr>
            <w:tcW w:w="300" w:type="pct"/>
            <w:shd w:val="clear" w:color="auto" w:fill="auto"/>
            <w:textDirection w:val="btLr"/>
            <w:vAlign w:val="center"/>
          </w:tcPr>
          <w:p w14:paraId="6168C392" w14:textId="77777777" w:rsidR="00D2389E" w:rsidRPr="00B01172" w:rsidRDefault="00D2389E" w:rsidP="00D3502B">
            <w:pPr>
              <w:jc w:val="center"/>
              <w:rPr>
                <w:rFonts w:ascii="Arial Narrow" w:hAnsi="Arial Narrow"/>
                <w:color w:val="000000"/>
                <w:sz w:val="14"/>
                <w:szCs w:val="14"/>
              </w:rPr>
            </w:pPr>
            <w:r w:rsidRPr="00B01172">
              <w:rPr>
                <w:rFonts w:ascii="Arial Narrow" w:hAnsi="Arial Narrow"/>
                <w:color w:val="000000"/>
                <w:sz w:val="14"/>
                <w:szCs w:val="14"/>
              </w:rPr>
              <w:t>Raro 1</w:t>
            </w:r>
          </w:p>
        </w:tc>
        <w:tc>
          <w:tcPr>
            <w:tcW w:w="205" w:type="pct"/>
            <w:shd w:val="clear" w:color="auto" w:fill="auto"/>
            <w:textDirection w:val="btLr"/>
            <w:vAlign w:val="center"/>
          </w:tcPr>
          <w:p w14:paraId="0B23A417" w14:textId="77777777" w:rsidR="00D2389E" w:rsidRPr="00B01172" w:rsidRDefault="00D2389E" w:rsidP="00D3502B">
            <w:pPr>
              <w:jc w:val="center"/>
              <w:rPr>
                <w:rFonts w:ascii="Arial Narrow" w:hAnsi="Arial Narrow"/>
                <w:color w:val="000000"/>
                <w:sz w:val="14"/>
                <w:szCs w:val="14"/>
              </w:rPr>
            </w:pPr>
            <w:r w:rsidRPr="00B01172">
              <w:rPr>
                <w:rFonts w:ascii="Arial Narrow" w:hAnsi="Arial Narrow"/>
                <w:color w:val="000000"/>
                <w:sz w:val="14"/>
                <w:szCs w:val="14"/>
              </w:rPr>
              <w:t>Insignificante 1</w:t>
            </w:r>
          </w:p>
        </w:tc>
        <w:tc>
          <w:tcPr>
            <w:tcW w:w="234" w:type="pct"/>
            <w:textDirection w:val="btLr"/>
          </w:tcPr>
          <w:p w14:paraId="715AB6FB" w14:textId="77777777" w:rsidR="00D2389E" w:rsidRPr="00B01172" w:rsidRDefault="00D2389E" w:rsidP="00D3502B">
            <w:pPr>
              <w:ind w:left="113" w:right="113"/>
              <w:jc w:val="center"/>
              <w:rPr>
                <w:rFonts w:ascii="Arial Narrow" w:hAnsi="Arial Narrow"/>
                <w:sz w:val="14"/>
                <w:szCs w:val="14"/>
              </w:rPr>
            </w:pPr>
            <w:r w:rsidRPr="00B01172">
              <w:rPr>
                <w:rFonts w:ascii="Arial Narrow" w:hAnsi="Arial Narrow"/>
                <w:sz w:val="14"/>
                <w:szCs w:val="14"/>
              </w:rPr>
              <w:t>2</w:t>
            </w:r>
          </w:p>
        </w:tc>
        <w:tc>
          <w:tcPr>
            <w:tcW w:w="227" w:type="pct"/>
            <w:textDirection w:val="btLr"/>
          </w:tcPr>
          <w:p w14:paraId="402AB6F7" w14:textId="77777777" w:rsidR="00D2389E" w:rsidRPr="00B01172" w:rsidRDefault="00D2389E" w:rsidP="00D3502B">
            <w:pPr>
              <w:ind w:left="113" w:right="113"/>
              <w:jc w:val="center"/>
              <w:rPr>
                <w:rFonts w:ascii="Arial Narrow" w:hAnsi="Arial Narrow"/>
                <w:color w:val="000000"/>
                <w:sz w:val="14"/>
                <w:szCs w:val="14"/>
              </w:rPr>
            </w:pPr>
            <w:r w:rsidRPr="00B01172">
              <w:rPr>
                <w:rFonts w:ascii="Arial Narrow" w:hAnsi="Arial Narrow"/>
                <w:color w:val="000000"/>
                <w:sz w:val="14"/>
                <w:szCs w:val="14"/>
              </w:rPr>
              <w:t>Riesgo Bajo</w:t>
            </w:r>
          </w:p>
        </w:tc>
        <w:tc>
          <w:tcPr>
            <w:tcW w:w="386" w:type="pct"/>
            <w:shd w:val="clear" w:color="auto" w:fill="auto"/>
            <w:vAlign w:val="center"/>
          </w:tcPr>
          <w:p w14:paraId="41B9FE44" w14:textId="77777777" w:rsidR="00D2389E" w:rsidRPr="00B01172" w:rsidRDefault="00D2389E" w:rsidP="00D3502B">
            <w:pPr>
              <w:jc w:val="center"/>
              <w:rPr>
                <w:rFonts w:ascii="Arial Narrow" w:hAnsi="Arial Narrow"/>
                <w:sz w:val="14"/>
                <w:szCs w:val="14"/>
              </w:rPr>
            </w:pPr>
            <w:r w:rsidRPr="00B01172">
              <w:rPr>
                <w:rFonts w:ascii="Arial Narrow" w:hAnsi="Arial Narrow"/>
                <w:color w:val="000000"/>
                <w:sz w:val="14"/>
                <w:szCs w:val="14"/>
              </w:rPr>
              <w:t>No</w:t>
            </w:r>
          </w:p>
        </w:tc>
        <w:tc>
          <w:tcPr>
            <w:tcW w:w="693" w:type="pct"/>
            <w:shd w:val="clear" w:color="auto" w:fill="auto"/>
            <w:vAlign w:val="center"/>
          </w:tcPr>
          <w:p w14:paraId="175C5D0F" w14:textId="77777777" w:rsidR="00D2389E" w:rsidRPr="00B01172" w:rsidRDefault="00D2389E" w:rsidP="00D3502B">
            <w:pPr>
              <w:rPr>
                <w:rFonts w:ascii="Arial Narrow" w:hAnsi="Arial Narrow"/>
                <w:color w:val="000000"/>
                <w:sz w:val="14"/>
                <w:szCs w:val="14"/>
              </w:rPr>
            </w:pPr>
            <w:r w:rsidRPr="00B01172">
              <w:rPr>
                <w:rFonts w:ascii="Arial Narrow" w:hAnsi="Arial Narrow"/>
                <w:sz w:val="14"/>
                <w:szCs w:val="14"/>
              </w:rPr>
              <w:t>Grupo Interno Trabajo de Contratos</w:t>
            </w:r>
          </w:p>
        </w:tc>
        <w:tc>
          <w:tcPr>
            <w:tcW w:w="780" w:type="pct"/>
            <w:shd w:val="clear" w:color="auto" w:fill="auto"/>
            <w:vAlign w:val="center"/>
          </w:tcPr>
          <w:p w14:paraId="4D6AC092" w14:textId="77777777" w:rsidR="00D2389E" w:rsidRPr="00B01172" w:rsidRDefault="00D2389E" w:rsidP="00D3502B">
            <w:pPr>
              <w:jc w:val="both"/>
              <w:rPr>
                <w:rFonts w:ascii="Arial Narrow" w:hAnsi="Arial Narrow"/>
                <w:color w:val="000000"/>
                <w:sz w:val="14"/>
                <w:szCs w:val="14"/>
              </w:rPr>
            </w:pPr>
            <w:r w:rsidRPr="00B01172">
              <w:rPr>
                <w:rFonts w:ascii="Arial Narrow" w:hAnsi="Arial Narrow"/>
                <w:color w:val="000000"/>
                <w:sz w:val="14"/>
                <w:szCs w:val="14"/>
              </w:rPr>
              <w:t>Verificando el cumplimiento de los plazos establecidos para el perfeccionamiento y ejecución del contrato.</w:t>
            </w:r>
          </w:p>
        </w:tc>
        <w:tc>
          <w:tcPr>
            <w:tcW w:w="782" w:type="pct"/>
            <w:shd w:val="clear" w:color="auto" w:fill="auto"/>
            <w:vAlign w:val="center"/>
          </w:tcPr>
          <w:p w14:paraId="136A7CC1" w14:textId="77777777" w:rsidR="00D2389E" w:rsidRPr="00B01172" w:rsidRDefault="00D2389E" w:rsidP="00D3502B">
            <w:pPr>
              <w:jc w:val="both"/>
              <w:rPr>
                <w:rFonts w:ascii="Arial Narrow" w:hAnsi="Arial Narrow"/>
                <w:color w:val="000000"/>
                <w:sz w:val="14"/>
                <w:szCs w:val="14"/>
              </w:rPr>
            </w:pPr>
            <w:r w:rsidRPr="00B01172">
              <w:rPr>
                <w:rFonts w:ascii="Arial Narrow" w:hAnsi="Arial Narrow"/>
                <w:color w:val="000000"/>
                <w:sz w:val="14"/>
                <w:szCs w:val="14"/>
              </w:rPr>
              <w:t>Cada vez que se elabora un contrato.</w:t>
            </w:r>
          </w:p>
          <w:p w14:paraId="7740B82D" w14:textId="77777777" w:rsidR="00D2389E" w:rsidRPr="00B01172" w:rsidRDefault="00D2389E" w:rsidP="00D3502B">
            <w:pPr>
              <w:jc w:val="both"/>
              <w:rPr>
                <w:rFonts w:ascii="Arial Narrow" w:hAnsi="Arial Narrow"/>
                <w:color w:val="000000"/>
                <w:sz w:val="14"/>
                <w:szCs w:val="14"/>
              </w:rPr>
            </w:pPr>
          </w:p>
        </w:tc>
      </w:tr>
      <w:tr w:rsidR="00D2389E" w:rsidRPr="00B01172" w14:paraId="00744F09" w14:textId="77777777" w:rsidTr="00D3502B">
        <w:trPr>
          <w:cantSplit/>
          <w:trHeight w:val="991"/>
        </w:trPr>
        <w:tc>
          <w:tcPr>
            <w:tcW w:w="283" w:type="pct"/>
            <w:shd w:val="clear" w:color="auto" w:fill="auto"/>
            <w:textDirection w:val="btLr"/>
            <w:vAlign w:val="center"/>
          </w:tcPr>
          <w:p w14:paraId="0D283F38" w14:textId="77777777" w:rsidR="00D2389E" w:rsidRPr="00B01172" w:rsidRDefault="00D2389E" w:rsidP="00D3502B">
            <w:pPr>
              <w:jc w:val="center"/>
              <w:rPr>
                <w:rFonts w:ascii="Arial Narrow" w:hAnsi="Arial Narrow"/>
                <w:color w:val="000000"/>
                <w:sz w:val="14"/>
                <w:szCs w:val="14"/>
              </w:rPr>
            </w:pPr>
            <w:r w:rsidRPr="00B01172">
              <w:rPr>
                <w:rFonts w:ascii="Arial Narrow" w:hAnsi="Arial Narrow"/>
                <w:color w:val="000000"/>
                <w:sz w:val="14"/>
                <w:szCs w:val="14"/>
              </w:rPr>
              <w:lastRenderedPageBreak/>
              <w:t>2</w:t>
            </w:r>
          </w:p>
        </w:tc>
        <w:tc>
          <w:tcPr>
            <w:tcW w:w="287" w:type="pct"/>
            <w:shd w:val="clear" w:color="auto" w:fill="auto"/>
            <w:textDirection w:val="btLr"/>
            <w:vAlign w:val="center"/>
          </w:tcPr>
          <w:p w14:paraId="5C0DEF5B" w14:textId="77777777" w:rsidR="00D2389E" w:rsidRPr="00B01172" w:rsidRDefault="00D2389E" w:rsidP="00D3502B">
            <w:pPr>
              <w:jc w:val="center"/>
              <w:rPr>
                <w:rFonts w:ascii="Arial Narrow" w:hAnsi="Arial Narrow"/>
                <w:color w:val="000000"/>
                <w:sz w:val="14"/>
                <w:szCs w:val="14"/>
              </w:rPr>
            </w:pPr>
            <w:r w:rsidRPr="00B01172">
              <w:rPr>
                <w:rFonts w:ascii="Arial Narrow" w:hAnsi="Arial Narrow"/>
                <w:color w:val="000000"/>
                <w:sz w:val="14"/>
                <w:szCs w:val="14"/>
              </w:rPr>
              <w:t>CONTRATISTA</w:t>
            </w:r>
          </w:p>
        </w:tc>
        <w:tc>
          <w:tcPr>
            <w:tcW w:w="823" w:type="pct"/>
            <w:shd w:val="clear" w:color="auto" w:fill="auto"/>
            <w:vAlign w:val="center"/>
          </w:tcPr>
          <w:p w14:paraId="1DA44FC0" w14:textId="77777777" w:rsidR="00D2389E" w:rsidRPr="00B01172" w:rsidRDefault="00D2389E" w:rsidP="00D3502B">
            <w:pPr>
              <w:jc w:val="center"/>
              <w:rPr>
                <w:rFonts w:ascii="Arial Narrow" w:hAnsi="Arial Narrow"/>
                <w:color w:val="000000"/>
                <w:sz w:val="14"/>
                <w:szCs w:val="14"/>
                <w:lang w:eastAsia="zh-TW"/>
              </w:rPr>
            </w:pPr>
            <w:r w:rsidRPr="00B01172">
              <w:rPr>
                <w:rFonts w:ascii="Arial Narrow" w:hAnsi="Arial Narrow"/>
                <w:color w:val="000000"/>
                <w:sz w:val="14"/>
                <w:szCs w:val="14"/>
              </w:rPr>
              <w:t xml:space="preserve">Reporte al Administrador del SECOP, y dejar evidencia de la interrupción del servicio. </w:t>
            </w:r>
          </w:p>
        </w:tc>
        <w:tc>
          <w:tcPr>
            <w:tcW w:w="300" w:type="pct"/>
            <w:shd w:val="clear" w:color="auto" w:fill="auto"/>
            <w:textDirection w:val="btLr"/>
            <w:vAlign w:val="center"/>
          </w:tcPr>
          <w:p w14:paraId="43943C7C" w14:textId="77777777" w:rsidR="00D2389E" w:rsidRPr="00B01172" w:rsidRDefault="00D2389E" w:rsidP="00D3502B">
            <w:pPr>
              <w:jc w:val="center"/>
              <w:rPr>
                <w:rFonts w:ascii="Arial Narrow" w:hAnsi="Arial Narrow"/>
                <w:color w:val="000000"/>
                <w:sz w:val="14"/>
                <w:szCs w:val="14"/>
              </w:rPr>
            </w:pPr>
            <w:r w:rsidRPr="00B01172">
              <w:rPr>
                <w:rFonts w:ascii="Arial Narrow" w:hAnsi="Arial Narrow"/>
                <w:color w:val="000000"/>
                <w:sz w:val="14"/>
                <w:szCs w:val="14"/>
              </w:rPr>
              <w:t xml:space="preserve"> Raro 1</w:t>
            </w:r>
          </w:p>
        </w:tc>
        <w:tc>
          <w:tcPr>
            <w:tcW w:w="205" w:type="pct"/>
            <w:shd w:val="clear" w:color="auto" w:fill="auto"/>
            <w:textDirection w:val="btLr"/>
            <w:vAlign w:val="center"/>
          </w:tcPr>
          <w:p w14:paraId="28E142AE" w14:textId="77777777" w:rsidR="00D2389E" w:rsidRPr="00B01172" w:rsidRDefault="00D2389E" w:rsidP="00D3502B">
            <w:pPr>
              <w:rPr>
                <w:rFonts w:ascii="Arial Narrow" w:hAnsi="Arial Narrow"/>
                <w:color w:val="000000"/>
                <w:sz w:val="14"/>
                <w:szCs w:val="14"/>
              </w:rPr>
            </w:pPr>
            <w:r w:rsidRPr="00B01172">
              <w:rPr>
                <w:rFonts w:ascii="Arial Narrow" w:hAnsi="Arial Narrow"/>
                <w:color w:val="000000"/>
                <w:sz w:val="14"/>
                <w:szCs w:val="14"/>
              </w:rPr>
              <w:t xml:space="preserve"> Insignificante 1</w:t>
            </w:r>
          </w:p>
        </w:tc>
        <w:tc>
          <w:tcPr>
            <w:tcW w:w="234" w:type="pct"/>
            <w:textDirection w:val="btLr"/>
            <w:vAlign w:val="center"/>
          </w:tcPr>
          <w:p w14:paraId="64C7DAAF" w14:textId="77777777" w:rsidR="00D2389E" w:rsidRPr="00B01172" w:rsidRDefault="00D2389E" w:rsidP="00D3502B">
            <w:pPr>
              <w:ind w:left="113" w:right="113"/>
              <w:jc w:val="center"/>
              <w:rPr>
                <w:rFonts w:ascii="Arial Narrow" w:hAnsi="Arial Narrow"/>
                <w:sz w:val="14"/>
                <w:szCs w:val="14"/>
              </w:rPr>
            </w:pPr>
            <w:r w:rsidRPr="00B01172">
              <w:rPr>
                <w:rFonts w:ascii="Arial Narrow" w:hAnsi="Arial Narrow"/>
                <w:sz w:val="14"/>
                <w:szCs w:val="14"/>
              </w:rPr>
              <w:t>2</w:t>
            </w:r>
          </w:p>
        </w:tc>
        <w:tc>
          <w:tcPr>
            <w:tcW w:w="227" w:type="pct"/>
            <w:textDirection w:val="btLr"/>
          </w:tcPr>
          <w:p w14:paraId="621D64BB" w14:textId="77777777" w:rsidR="00D2389E" w:rsidRPr="00B01172" w:rsidRDefault="00D2389E" w:rsidP="00D3502B">
            <w:pPr>
              <w:ind w:left="113" w:right="113"/>
              <w:jc w:val="center"/>
              <w:rPr>
                <w:rFonts w:ascii="Arial Narrow" w:hAnsi="Arial Narrow"/>
                <w:sz w:val="14"/>
                <w:szCs w:val="14"/>
              </w:rPr>
            </w:pPr>
            <w:r w:rsidRPr="00B01172">
              <w:rPr>
                <w:rFonts w:ascii="Arial Narrow" w:hAnsi="Arial Narrow"/>
                <w:color w:val="000000"/>
                <w:sz w:val="14"/>
                <w:szCs w:val="14"/>
              </w:rPr>
              <w:t>Riesgo Bajo</w:t>
            </w:r>
          </w:p>
        </w:tc>
        <w:tc>
          <w:tcPr>
            <w:tcW w:w="386" w:type="pct"/>
            <w:shd w:val="clear" w:color="auto" w:fill="auto"/>
            <w:textDirection w:val="btLr"/>
            <w:vAlign w:val="center"/>
          </w:tcPr>
          <w:p w14:paraId="1CAE4F20" w14:textId="77777777" w:rsidR="00D2389E" w:rsidRPr="00B01172" w:rsidRDefault="00D2389E" w:rsidP="00D3502B">
            <w:pPr>
              <w:ind w:left="113" w:right="113"/>
              <w:jc w:val="center"/>
              <w:rPr>
                <w:rFonts w:ascii="Arial Narrow" w:hAnsi="Arial Narrow"/>
                <w:sz w:val="14"/>
                <w:szCs w:val="14"/>
              </w:rPr>
            </w:pPr>
            <w:r w:rsidRPr="00B01172">
              <w:rPr>
                <w:rFonts w:ascii="Arial Narrow" w:hAnsi="Arial Narrow"/>
                <w:sz w:val="14"/>
                <w:szCs w:val="14"/>
              </w:rPr>
              <w:t>Bajo</w:t>
            </w:r>
          </w:p>
        </w:tc>
        <w:tc>
          <w:tcPr>
            <w:tcW w:w="693" w:type="pct"/>
            <w:shd w:val="clear" w:color="auto" w:fill="auto"/>
            <w:vAlign w:val="center"/>
          </w:tcPr>
          <w:p w14:paraId="661E3565" w14:textId="77777777" w:rsidR="00D2389E" w:rsidRPr="00B01172" w:rsidRDefault="00D2389E" w:rsidP="00D3502B">
            <w:pPr>
              <w:ind w:left="113" w:right="113"/>
              <w:rPr>
                <w:rFonts w:ascii="Arial Narrow" w:hAnsi="Arial Narrow"/>
                <w:sz w:val="14"/>
                <w:szCs w:val="14"/>
              </w:rPr>
            </w:pPr>
            <w:r w:rsidRPr="00B01172">
              <w:rPr>
                <w:rFonts w:ascii="Arial Narrow" w:hAnsi="Arial Narrow"/>
                <w:sz w:val="14"/>
                <w:szCs w:val="14"/>
              </w:rPr>
              <w:t>Grupo Interno Trabajo de Contratos</w:t>
            </w:r>
          </w:p>
        </w:tc>
        <w:tc>
          <w:tcPr>
            <w:tcW w:w="780" w:type="pct"/>
            <w:shd w:val="clear" w:color="auto" w:fill="auto"/>
            <w:vAlign w:val="center"/>
          </w:tcPr>
          <w:p w14:paraId="2FF35B6E" w14:textId="77777777" w:rsidR="00D2389E" w:rsidRPr="00B01172" w:rsidRDefault="00D2389E" w:rsidP="00D3502B">
            <w:pPr>
              <w:ind w:left="113" w:right="113"/>
              <w:jc w:val="both"/>
              <w:rPr>
                <w:rFonts w:ascii="Arial Narrow" w:hAnsi="Arial Narrow"/>
                <w:sz w:val="14"/>
                <w:szCs w:val="14"/>
              </w:rPr>
            </w:pPr>
            <w:r w:rsidRPr="00B01172">
              <w:rPr>
                <w:rFonts w:ascii="Arial Narrow" w:hAnsi="Arial Narrow"/>
                <w:sz w:val="14"/>
                <w:szCs w:val="14"/>
              </w:rPr>
              <w:t>Revisando la Página de SECOP para el cargue de la información</w:t>
            </w:r>
          </w:p>
        </w:tc>
        <w:tc>
          <w:tcPr>
            <w:tcW w:w="782" w:type="pct"/>
            <w:shd w:val="clear" w:color="auto" w:fill="auto"/>
            <w:vAlign w:val="center"/>
          </w:tcPr>
          <w:p w14:paraId="2607487B" w14:textId="77777777" w:rsidR="00D2389E" w:rsidRPr="00B01172" w:rsidRDefault="00D2389E" w:rsidP="00D3502B">
            <w:pPr>
              <w:ind w:left="113" w:right="113"/>
              <w:jc w:val="both"/>
              <w:rPr>
                <w:rFonts w:ascii="Arial Narrow" w:hAnsi="Arial Narrow"/>
                <w:sz w:val="14"/>
                <w:szCs w:val="14"/>
              </w:rPr>
            </w:pPr>
            <w:r w:rsidRPr="00B01172">
              <w:rPr>
                <w:rFonts w:ascii="Arial Narrow" w:hAnsi="Arial Narrow"/>
                <w:sz w:val="14"/>
                <w:szCs w:val="14"/>
              </w:rPr>
              <w:t>Cada vez que hay que publicar actos administrativos de contratación</w:t>
            </w:r>
          </w:p>
        </w:tc>
      </w:tr>
      <w:tr w:rsidR="00D2389E" w:rsidRPr="00B01172" w14:paraId="0CF8106E" w14:textId="77777777" w:rsidTr="00D3502B">
        <w:trPr>
          <w:cantSplit/>
          <w:trHeight w:val="991"/>
        </w:trPr>
        <w:tc>
          <w:tcPr>
            <w:tcW w:w="283" w:type="pct"/>
            <w:shd w:val="clear" w:color="auto" w:fill="auto"/>
            <w:textDirection w:val="btLr"/>
            <w:vAlign w:val="center"/>
          </w:tcPr>
          <w:p w14:paraId="0908B02A" w14:textId="77777777" w:rsidR="00D2389E" w:rsidRPr="00B01172" w:rsidRDefault="00D2389E" w:rsidP="00D3502B">
            <w:pPr>
              <w:jc w:val="center"/>
              <w:rPr>
                <w:rFonts w:ascii="Arial Narrow" w:hAnsi="Arial Narrow"/>
                <w:color w:val="000000"/>
                <w:sz w:val="14"/>
                <w:szCs w:val="14"/>
              </w:rPr>
            </w:pPr>
            <w:r w:rsidRPr="00B01172">
              <w:rPr>
                <w:rFonts w:ascii="Arial Narrow" w:hAnsi="Arial Narrow"/>
                <w:color w:val="000000"/>
                <w:sz w:val="14"/>
                <w:szCs w:val="14"/>
              </w:rPr>
              <w:t>3</w:t>
            </w:r>
          </w:p>
        </w:tc>
        <w:tc>
          <w:tcPr>
            <w:tcW w:w="287" w:type="pct"/>
            <w:shd w:val="clear" w:color="auto" w:fill="auto"/>
            <w:textDirection w:val="btLr"/>
            <w:vAlign w:val="center"/>
          </w:tcPr>
          <w:p w14:paraId="2D5AEEF6" w14:textId="77777777" w:rsidR="00D2389E" w:rsidRPr="00B01172" w:rsidRDefault="00D2389E" w:rsidP="00D3502B">
            <w:pPr>
              <w:jc w:val="center"/>
              <w:rPr>
                <w:rFonts w:ascii="Arial Narrow" w:hAnsi="Arial Narrow"/>
                <w:color w:val="000000"/>
                <w:sz w:val="14"/>
                <w:szCs w:val="14"/>
              </w:rPr>
            </w:pPr>
            <w:r w:rsidRPr="00B01172">
              <w:rPr>
                <w:rFonts w:ascii="Arial Narrow" w:hAnsi="Arial Narrow"/>
                <w:color w:val="000000"/>
                <w:sz w:val="14"/>
                <w:szCs w:val="14"/>
              </w:rPr>
              <w:t>CONTRATISTA</w:t>
            </w:r>
          </w:p>
        </w:tc>
        <w:tc>
          <w:tcPr>
            <w:tcW w:w="823" w:type="pct"/>
            <w:shd w:val="clear" w:color="auto" w:fill="auto"/>
            <w:vAlign w:val="center"/>
          </w:tcPr>
          <w:p w14:paraId="148E1F16" w14:textId="77777777" w:rsidR="00D2389E" w:rsidRPr="00B01172" w:rsidRDefault="00D2389E" w:rsidP="00D3502B">
            <w:pPr>
              <w:jc w:val="both"/>
              <w:rPr>
                <w:rFonts w:ascii="Arial Narrow" w:hAnsi="Arial Narrow"/>
                <w:color w:val="000000"/>
                <w:sz w:val="14"/>
                <w:szCs w:val="14"/>
              </w:rPr>
            </w:pPr>
            <w:r w:rsidRPr="00B01172">
              <w:rPr>
                <w:rFonts w:ascii="Arial Narrow" w:hAnsi="Arial Narrow"/>
                <w:color w:val="000000"/>
                <w:sz w:val="14"/>
                <w:szCs w:val="14"/>
              </w:rPr>
              <w:t>Seguimiento y verificación del cumplimiento de las obligaciones pactadas en el contrato.</w:t>
            </w:r>
          </w:p>
          <w:p w14:paraId="2B4B444E" w14:textId="77777777" w:rsidR="00D2389E" w:rsidRPr="00B01172" w:rsidRDefault="00D2389E" w:rsidP="00D3502B">
            <w:pPr>
              <w:jc w:val="both"/>
              <w:rPr>
                <w:rFonts w:ascii="Arial Narrow" w:hAnsi="Arial Narrow"/>
                <w:color w:val="000000"/>
                <w:sz w:val="14"/>
                <w:szCs w:val="14"/>
              </w:rPr>
            </w:pPr>
            <w:r w:rsidRPr="00B01172">
              <w:rPr>
                <w:rFonts w:ascii="Arial Narrow" w:hAnsi="Arial Narrow"/>
                <w:color w:val="000000"/>
                <w:sz w:val="14"/>
                <w:szCs w:val="14"/>
              </w:rPr>
              <w:t xml:space="preserve"> </w:t>
            </w:r>
          </w:p>
        </w:tc>
        <w:tc>
          <w:tcPr>
            <w:tcW w:w="300" w:type="pct"/>
            <w:shd w:val="clear" w:color="auto" w:fill="auto"/>
            <w:textDirection w:val="btLr"/>
            <w:vAlign w:val="center"/>
          </w:tcPr>
          <w:p w14:paraId="0188341A" w14:textId="77777777" w:rsidR="00D2389E" w:rsidRPr="00B01172" w:rsidRDefault="00D2389E" w:rsidP="00D3502B">
            <w:pPr>
              <w:jc w:val="center"/>
              <w:rPr>
                <w:rFonts w:ascii="Arial Narrow" w:hAnsi="Arial Narrow"/>
                <w:color w:val="000000"/>
                <w:sz w:val="14"/>
                <w:szCs w:val="14"/>
              </w:rPr>
            </w:pPr>
            <w:r w:rsidRPr="00B01172">
              <w:rPr>
                <w:rFonts w:ascii="Arial Narrow" w:hAnsi="Arial Narrow"/>
                <w:color w:val="000000"/>
                <w:sz w:val="14"/>
                <w:szCs w:val="14"/>
              </w:rPr>
              <w:t>Raro 1</w:t>
            </w:r>
          </w:p>
        </w:tc>
        <w:tc>
          <w:tcPr>
            <w:tcW w:w="205" w:type="pct"/>
            <w:shd w:val="clear" w:color="auto" w:fill="auto"/>
            <w:textDirection w:val="btLr"/>
            <w:vAlign w:val="center"/>
          </w:tcPr>
          <w:p w14:paraId="6143776A" w14:textId="77777777" w:rsidR="00D2389E" w:rsidRPr="00B01172" w:rsidRDefault="00D2389E" w:rsidP="00D3502B">
            <w:pPr>
              <w:jc w:val="center"/>
              <w:rPr>
                <w:rFonts w:ascii="Arial Narrow" w:hAnsi="Arial Narrow"/>
                <w:color w:val="000000"/>
                <w:sz w:val="14"/>
                <w:szCs w:val="14"/>
              </w:rPr>
            </w:pPr>
            <w:r w:rsidRPr="00B01172">
              <w:rPr>
                <w:rFonts w:ascii="Arial Narrow" w:hAnsi="Arial Narrow"/>
                <w:color w:val="000000"/>
                <w:sz w:val="14"/>
                <w:szCs w:val="14"/>
              </w:rPr>
              <w:t>Insignificante 1</w:t>
            </w:r>
          </w:p>
        </w:tc>
        <w:tc>
          <w:tcPr>
            <w:tcW w:w="234" w:type="pct"/>
            <w:textDirection w:val="btLr"/>
          </w:tcPr>
          <w:p w14:paraId="7448F4E9" w14:textId="77777777" w:rsidR="00D2389E" w:rsidRPr="00B01172" w:rsidRDefault="00D2389E" w:rsidP="00D3502B">
            <w:pPr>
              <w:ind w:left="113" w:right="113"/>
              <w:jc w:val="center"/>
              <w:rPr>
                <w:rFonts w:ascii="Arial Narrow" w:hAnsi="Arial Narrow"/>
                <w:color w:val="000000"/>
                <w:sz w:val="14"/>
                <w:szCs w:val="14"/>
              </w:rPr>
            </w:pPr>
            <w:r w:rsidRPr="00B01172">
              <w:rPr>
                <w:rFonts w:ascii="Arial Narrow" w:hAnsi="Arial Narrow"/>
                <w:color w:val="000000"/>
                <w:sz w:val="14"/>
                <w:szCs w:val="14"/>
              </w:rPr>
              <w:t>2</w:t>
            </w:r>
          </w:p>
        </w:tc>
        <w:tc>
          <w:tcPr>
            <w:tcW w:w="227" w:type="pct"/>
            <w:textDirection w:val="btLr"/>
          </w:tcPr>
          <w:p w14:paraId="2DE882B6" w14:textId="77777777" w:rsidR="00D2389E" w:rsidRPr="00B01172" w:rsidRDefault="00D2389E" w:rsidP="00D3502B">
            <w:pPr>
              <w:ind w:left="113" w:right="113"/>
              <w:jc w:val="center"/>
              <w:rPr>
                <w:rFonts w:ascii="Arial Narrow" w:hAnsi="Arial Narrow"/>
                <w:color w:val="000000"/>
                <w:sz w:val="14"/>
                <w:szCs w:val="14"/>
              </w:rPr>
            </w:pPr>
            <w:r w:rsidRPr="00B01172">
              <w:rPr>
                <w:rFonts w:ascii="Arial Narrow" w:hAnsi="Arial Narrow"/>
                <w:color w:val="000000"/>
                <w:sz w:val="14"/>
                <w:szCs w:val="14"/>
              </w:rPr>
              <w:t>Riesgo Bajo</w:t>
            </w:r>
          </w:p>
        </w:tc>
        <w:tc>
          <w:tcPr>
            <w:tcW w:w="386" w:type="pct"/>
            <w:shd w:val="clear" w:color="auto" w:fill="auto"/>
            <w:vAlign w:val="center"/>
          </w:tcPr>
          <w:p w14:paraId="4BEB4187" w14:textId="77777777" w:rsidR="00D2389E" w:rsidRPr="00B01172" w:rsidRDefault="00D2389E" w:rsidP="00D3502B">
            <w:pPr>
              <w:jc w:val="center"/>
              <w:rPr>
                <w:rFonts w:ascii="Arial Narrow" w:hAnsi="Arial Narrow"/>
                <w:sz w:val="14"/>
                <w:szCs w:val="14"/>
              </w:rPr>
            </w:pPr>
            <w:r w:rsidRPr="00B01172">
              <w:rPr>
                <w:rFonts w:ascii="Arial Narrow" w:hAnsi="Arial Narrow"/>
                <w:color w:val="000000"/>
                <w:sz w:val="14"/>
                <w:szCs w:val="14"/>
              </w:rPr>
              <w:t>No</w:t>
            </w:r>
          </w:p>
        </w:tc>
        <w:tc>
          <w:tcPr>
            <w:tcW w:w="693" w:type="pct"/>
            <w:shd w:val="clear" w:color="auto" w:fill="auto"/>
            <w:vAlign w:val="center"/>
          </w:tcPr>
          <w:p w14:paraId="1B3DC7D7" w14:textId="77777777" w:rsidR="00D2389E" w:rsidRPr="00B01172" w:rsidRDefault="00D2389E" w:rsidP="00D3502B">
            <w:pPr>
              <w:jc w:val="center"/>
              <w:rPr>
                <w:rFonts w:ascii="Arial Narrow" w:hAnsi="Arial Narrow"/>
                <w:color w:val="000000"/>
                <w:sz w:val="14"/>
                <w:szCs w:val="14"/>
              </w:rPr>
            </w:pPr>
            <w:r w:rsidRPr="00B01172">
              <w:rPr>
                <w:rFonts w:ascii="Arial Narrow" w:hAnsi="Arial Narrow"/>
                <w:color w:val="000000"/>
                <w:sz w:val="14"/>
                <w:szCs w:val="14"/>
              </w:rPr>
              <w:t>Supervisor del contrato</w:t>
            </w:r>
          </w:p>
        </w:tc>
        <w:tc>
          <w:tcPr>
            <w:tcW w:w="780" w:type="pct"/>
            <w:shd w:val="clear" w:color="auto" w:fill="auto"/>
            <w:vAlign w:val="center"/>
          </w:tcPr>
          <w:p w14:paraId="2C2836E2" w14:textId="77777777" w:rsidR="00D2389E" w:rsidRPr="00B01172" w:rsidRDefault="00D2389E" w:rsidP="00D3502B">
            <w:pPr>
              <w:jc w:val="both"/>
              <w:rPr>
                <w:rFonts w:ascii="Arial Narrow" w:hAnsi="Arial Narrow"/>
                <w:color w:val="000000"/>
                <w:sz w:val="14"/>
                <w:szCs w:val="14"/>
              </w:rPr>
            </w:pPr>
            <w:r w:rsidRPr="00B01172">
              <w:rPr>
                <w:rFonts w:ascii="Arial Narrow" w:hAnsi="Arial Narrow"/>
                <w:color w:val="000000"/>
                <w:sz w:val="14"/>
                <w:szCs w:val="14"/>
              </w:rPr>
              <w:t xml:space="preserve">A través de la verificación de cumplimiento de las obligaciones del contratista, en los plazos establecidos en el contrato. </w:t>
            </w:r>
          </w:p>
        </w:tc>
        <w:tc>
          <w:tcPr>
            <w:tcW w:w="782" w:type="pct"/>
            <w:shd w:val="clear" w:color="auto" w:fill="auto"/>
            <w:vAlign w:val="center"/>
          </w:tcPr>
          <w:p w14:paraId="1DCE4349" w14:textId="77777777" w:rsidR="00D2389E" w:rsidRPr="00B01172" w:rsidRDefault="00D2389E" w:rsidP="00D3502B">
            <w:pPr>
              <w:jc w:val="both"/>
              <w:rPr>
                <w:rFonts w:ascii="Arial Narrow" w:hAnsi="Arial Narrow"/>
                <w:color w:val="000000"/>
                <w:sz w:val="14"/>
                <w:szCs w:val="14"/>
              </w:rPr>
            </w:pPr>
            <w:r w:rsidRPr="00B01172">
              <w:rPr>
                <w:rFonts w:ascii="Arial Narrow" w:hAnsi="Arial Narrow"/>
                <w:color w:val="000000"/>
                <w:sz w:val="14"/>
                <w:szCs w:val="14"/>
              </w:rPr>
              <w:t>Permanente y previo a la expedición del recibo a satisfacción.</w:t>
            </w:r>
          </w:p>
        </w:tc>
      </w:tr>
      <w:tr w:rsidR="00D2389E" w:rsidRPr="00B01172" w14:paraId="38E86CB5" w14:textId="77777777" w:rsidTr="00D3502B">
        <w:trPr>
          <w:cantSplit/>
          <w:trHeight w:val="991"/>
        </w:trPr>
        <w:tc>
          <w:tcPr>
            <w:tcW w:w="283" w:type="pct"/>
            <w:shd w:val="clear" w:color="auto" w:fill="auto"/>
            <w:textDirection w:val="btLr"/>
            <w:vAlign w:val="center"/>
          </w:tcPr>
          <w:p w14:paraId="239AF553" w14:textId="77777777" w:rsidR="00D2389E" w:rsidRPr="00B01172" w:rsidRDefault="00D2389E" w:rsidP="00D3502B">
            <w:pPr>
              <w:jc w:val="center"/>
              <w:rPr>
                <w:rFonts w:ascii="Arial Narrow" w:hAnsi="Arial Narrow"/>
                <w:color w:val="000000"/>
                <w:sz w:val="14"/>
                <w:szCs w:val="14"/>
              </w:rPr>
            </w:pPr>
            <w:r w:rsidRPr="00B01172">
              <w:rPr>
                <w:rFonts w:ascii="Arial Narrow" w:hAnsi="Arial Narrow"/>
                <w:color w:val="000000"/>
                <w:sz w:val="14"/>
                <w:szCs w:val="14"/>
              </w:rPr>
              <w:t>4</w:t>
            </w:r>
          </w:p>
        </w:tc>
        <w:tc>
          <w:tcPr>
            <w:tcW w:w="287" w:type="pct"/>
            <w:shd w:val="clear" w:color="auto" w:fill="auto"/>
            <w:textDirection w:val="btLr"/>
            <w:vAlign w:val="center"/>
          </w:tcPr>
          <w:p w14:paraId="0AC22ED2" w14:textId="77777777" w:rsidR="00D2389E" w:rsidRPr="00B01172" w:rsidRDefault="00D2389E" w:rsidP="00D3502B">
            <w:pPr>
              <w:jc w:val="center"/>
              <w:rPr>
                <w:rFonts w:ascii="Arial Narrow" w:hAnsi="Arial Narrow"/>
                <w:color w:val="000000"/>
                <w:sz w:val="14"/>
                <w:szCs w:val="14"/>
              </w:rPr>
            </w:pPr>
            <w:r w:rsidRPr="00B01172">
              <w:rPr>
                <w:rFonts w:ascii="Arial Narrow" w:hAnsi="Arial Narrow"/>
                <w:color w:val="000000"/>
                <w:sz w:val="14"/>
                <w:szCs w:val="14"/>
              </w:rPr>
              <w:t>PNNC</w:t>
            </w:r>
          </w:p>
        </w:tc>
        <w:tc>
          <w:tcPr>
            <w:tcW w:w="823" w:type="pct"/>
            <w:shd w:val="clear" w:color="auto" w:fill="auto"/>
            <w:vAlign w:val="center"/>
          </w:tcPr>
          <w:p w14:paraId="568AF492" w14:textId="77777777" w:rsidR="00D2389E" w:rsidRPr="00B01172" w:rsidRDefault="00D2389E" w:rsidP="00D3502B">
            <w:pPr>
              <w:jc w:val="both"/>
              <w:rPr>
                <w:rFonts w:ascii="Arial Narrow" w:hAnsi="Arial Narrow"/>
                <w:color w:val="000000"/>
                <w:sz w:val="14"/>
                <w:szCs w:val="14"/>
              </w:rPr>
            </w:pPr>
            <w:r w:rsidRPr="00B01172">
              <w:rPr>
                <w:rFonts w:ascii="Arial Narrow" w:hAnsi="Arial Narrow"/>
                <w:color w:val="000000"/>
                <w:sz w:val="14"/>
                <w:szCs w:val="14"/>
              </w:rPr>
              <w:t>Revisión y aprobación oportuna de la documentación inherente a los productos e informes del contrato.</w:t>
            </w:r>
          </w:p>
        </w:tc>
        <w:tc>
          <w:tcPr>
            <w:tcW w:w="300" w:type="pct"/>
            <w:shd w:val="clear" w:color="auto" w:fill="auto"/>
            <w:textDirection w:val="btLr"/>
            <w:vAlign w:val="center"/>
          </w:tcPr>
          <w:p w14:paraId="2BD56D6A" w14:textId="77777777" w:rsidR="00D2389E" w:rsidRPr="00B01172" w:rsidRDefault="00D2389E" w:rsidP="00D3502B">
            <w:pPr>
              <w:jc w:val="center"/>
              <w:rPr>
                <w:rFonts w:ascii="Arial Narrow" w:hAnsi="Arial Narrow"/>
                <w:color w:val="000000"/>
                <w:sz w:val="14"/>
                <w:szCs w:val="14"/>
              </w:rPr>
            </w:pPr>
            <w:r w:rsidRPr="00B01172">
              <w:rPr>
                <w:rFonts w:ascii="Arial Narrow" w:hAnsi="Arial Narrow"/>
                <w:color w:val="000000"/>
                <w:sz w:val="14"/>
                <w:szCs w:val="14"/>
              </w:rPr>
              <w:t>Raro 1</w:t>
            </w:r>
          </w:p>
        </w:tc>
        <w:tc>
          <w:tcPr>
            <w:tcW w:w="205" w:type="pct"/>
            <w:shd w:val="clear" w:color="auto" w:fill="auto"/>
            <w:textDirection w:val="btLr"/>
            <w:vAlign w:val="center"/>
          </w:tcPr>
          <w:p w14:paraId="35D35652" w14:textId="77777777" w:rsidR="00D2389E" w:rsidRPr="00B01172" w:rsidRDefault="00D2389E" w:rsidP="00D3502B">
            <w:pPr>
              <w:jc w:val="center"/>
              <w:rPr>
                <w:rFonts w:ascii="Arial Narrow" w:hAnsi="Arial Narrow"/>
                <w:color w:val="000000"/>
                <w:sz w:val="14"/>
                <w:szCs w:val="14"/>
              </w:rPr>
            </w:pPr>
            <w:r w:rsidRPr="00B01172">
              <w:rPr>
                <w:rFonts w:ascii="Arial Narrow" w:hAnsi="Arial Narrow"/>
                <w:color w:val="000000"/>
                <w:sz w:val="14"/>
                <w:szCs w:val="14"/>
              </w:rPr>
              <w:t>Insignificante 1</w:t>
            </w:r>
          </w:p>
        </w:tc>
        <w:tc>
          <w:tcPr>
            <w:tcW w:w="234" w:type="pct"/>
            <w:textDirection w:val="btLr"/>
          </w:tcPr>
          <w:p w14:paraId="07A36754" w14:textId="77777777" w:rsidR="00D2389E" w:rsidRPr="00B01172" w:rsidRDefault="00D2389E" w:rsidP="00D3502B">
            <w:pPr>
              <w:ind w:left="113" w:right="113"/>
              <w:jc w:val="center"/>
              <w:rPr>
                <w:rFonts w:ascii="Arial Narrow" w:hAnsi="Arial Narrow"/>
                <w:color w:val="000000"/>
                <w:sz w:val="14"/>
                <w:szCs w:val="14"/>
              </w:rPr>
            </w:pPr>
            <w:r w:rsidRPr="00B01172">
              <w:rPr>
                <w:rFonts w:ascii="Arial Narrow" w:hAnsi="Arial Narrow"/>
                <w:color w:val="000000"/>
                <w:sz w:val="14"/>
                <w:szCs w:val="14"/>
              </w:rPr>
              <w:t>2</w:t>
            </w:r>
          </w:p>
        </w:tc>
        <w:tc>
          <w:tcPr>
            <w:tcW w:w="227" w:type="pct"/>
            <w:textDirection w:val="btLr"/>
          </w:tcPr>
          <w:p w14:paraId="22BFA555" w14:textId="77777777" w:rsidR="00D2389E" w:rsidRPr="00B01172" w:rsidRDefault="00D2389E" w:rsidP="00D3502B">
            <w:pPr>
              <w:ind w:left="113" w:right="113"/>
              <w:jc w:val="center"/>
              <w:rPr>
                <w:rFonts w:ascii="Arial Narrow" w:hAnsi="Arial Narrow"/>
                <w:color w:val="000000"/>
                <w:sz w:val="14"/>
                <w:szCs w:val="14"/>
              </w:rPr>
            </w:pPr>
            <w:r w:rsidRPr="00B01172">
              <w:rPr>
                <w:rFonts w:ascii="Arial Narrow" w:hAnsi="Arial Narrow"/>
                <w:color w:val="000000"/>
                <w:sz w:val="14"/>
                <w:szCs w:val="14"/>
              </w:rPr>
              <w:t>Riesgo Bajo</w:t>
            </w:r>
          </w:p>
        </w:tc>
        <w:tc>
          <w:tcPr>
            <w:tcW w:w="386" w:type="pct"/>
            <w:shd w:val="clear" w:color="auto" w:fill="auto"/>
            <w:vAlign w:val="center"/>
          </w:tcPr>
          <w:p w14:paraId="2D3680FA" w14:textId="77777777" w:rsidR="00D2389E" w:rsidRPr="00B01172" w:rsidRDefault="00D2389E" w:rsidP="00D3502B">
            <w:pPr>
              <w:jc w:val="center"/>
              <w:rPr>
                <w:rFonts w:ascii="Arial Narrow" w:hAnsi="Arial Narrow"/>
                <w:color w:val="000000"/>
                <w:sz w:val="14"/>
                <w:szCs w:val="14"/>
              </w:rPr>
            </w:pPr>
            <w:r w:rsidRPr="00B01172">
              <w:rPr>
                <w:rFonts w:ascii="Arial Narrow" w:hAnsi="Arial Narrow"/>
                <w:color w:val="000000"/>
                <w:sz w:val="14"/>
                <w:szCs w:val="14"/>
              </w:rPr>
              <w:t>No</w:t>
            </w:r>
          </w:p>
        </w:tc>
        <w:tc>
          <w:tcPr>
            <w:tcW w:w="693" w:type="pct"/>
            <w:shd w:val="clear" w:color="auto" w:fill="auto"/>
            <w:vAlign w:val="center"/>
          </w:tcPr>
          <w:p w14:paraId="1EFEBB28" w14:textId="77777777" w:rsidR="00D2389E" w:rsidRPr="00B01172" w:rsidRDefault="00D2389E" w:rsidP="00D3502B">
            <w:pPr>
              <w:jc w:val="center"/>
              <w:rPr>
                <w:rFonts w:ascii="Arial Narrow" w:hAnsi="Arial Narrow"/>
                <w:color w:val="000000"/>
                <w:sz w:val="14"/>
                <w:szCs w:val="14"/>
              </w:rPr>
            </w:pPr>
            <w:r w:rsidRPr="00B01172">
              <w:rPr>
                <w:rFonts w:ascii="Arial Narrow" w:hAnsi="Arial Narrow"/>
                <w:color w:val="000000"/>
                <w:sz w:val="14"/>
                <w:szCs w:val="14"/>
              </w:rPr>
              <w:t>Supervisor del contrato</w:t>
            </w:r>
          </w:p>
        </w:tc>
        <w:tc>
          <w:tcPr>
            <w:tcW w:w="780" w:type="pct"/>
            <w:shd w:val="clear" w:color="auto" w:fill="auto"/>
            <w:vAlign w:val="center"/>
          </w:tcPr>
          <w:p w14:paraId="2D5EBA2F" w14:textId="77777777" w:rsidR="00D2389E" w:rsidRPr="00B01172" w:rsidRDefault="00D2389E" w:rsidP="00D3502B">
            <w:pPr>
              <w:jc w:val="both"/>
              <w:rPr>
                <w:rFonts w:ascii="Arial Narrow" w:hAnsi="Arial Narrow"/>
                <w:color w:val="000000"/>
                <w:sz w:val="14"/>
                <w:szCs w:val="14"/>
              </w:rPr>
            </w:pPr>
            <w:r w:rsidRPr="00B01172">
              <w:rPr>
                <w:rFonts w:ascii="Arial Narrow" w:hAnsi="Arial Narrow"/>
                <w:color w:val="000000"/>
                <w:sz w:val="14"/>
                <w:szCs w:val="14"/>
              </w:rPr>
              <w:t>Se establecen comités de seguimiento y supervisión, para la revisión previa de los productos e informes.</w:t>
            </w:r>
          </w:p>
        </w:tc>
        <w:tc>
          <w:tcPr>
            <w:tcW w:w="782" w:type="pct"/>
            <w:shd w:val="clear" w:color="auto" w:fill="auto"/>
            <w:vAlign w:val="center"/>
          </w:tcPr>
          <w:p w14:paraId="26196FF2" w14:textId="77777777" w:rsidR="00D2389E" w:rsidRPr="00B01172" w:rsidRDefault="00D2389E" w:rsidP="00D3502B">
            <w:pPr>
              <w:jc w:val="both"/>
              <w:rPr>
                <w:rFonts w:ascii="Arial Narrow" w:hAnsi="Arial Narrow"/>
                <w:color w:val="000000"/>
                <w:sz w:val="14"/>
                <w:szCs w:val="14"/>
              </w:rPr>
            </w:pPr>
            <w:r w:rsidRPr="00B01172">
              <w:rPr>
                <w:rFonts w:ascii="Arial Narrow" w:hAnsi="Arial Narrow"/>
                <w:color w:val="000000"/>
                <w:sz w:val="14"/>
                <w:szCs w:val="14"/>
              </w:rPr>
              <w:t>Conforme a los plazos contractuales.</w:t>
            </w:r>
          </w:p>
        </w:tc>
      </w:tr>
      <w:tr w:rsidR="00D2389E" w:rsidRPr="00B01172" w14:paraId="7F169845" w14:textId="77777777" w:rsidTr="00D3502B">
        <w:trPr>
          <w:cantSplit/>
          <w:trHeight w:val="1568"/>
        </w:trPr>
        <w:tc>
          <w:tcPr>
            <w:tcW w:w="283" w:type="pct"/>
            <w:shd w:val="clear" w:color="auto" w:fill="auto"/>
            <w:textDirection w:val="btLr"/>
            <w:vAlign w:val="center"/>
          </w:tcPr>
          <w:p w14:paraId="479F34C5" w14:textId="77777777" w:rsidR="00D2389E" w:rsidRPr="00B01172" w:rsidRDefault="00D2389E" w:rsidP="00D3502B">
            <w:pPr>
              <w:jc w:val="center"/>
              <w:rPr>
                <w:rFonts w:ascii="Arial Narrow" w:hAnsi="Arial Narrow"/>
                <w:sz w:val="14"/>
                <w:szCs w:val="14"/>
              </w:rPr>
            </w:pPr>
            <w:r w:rsidRPr="00B01172">
              <w:rPr>
                <w:rFonts w:ascii="Arial Narrow" w:hAnsi="Arial Narrow"/>
                <w:sz w:val="14"/>
                <w:szCs w:val="14"/>
              </w:rPr>
              <w:t>5</w:t>
            </w:r>
          </w:p>
        </w:tc>
        <w:tc>
          <w:tcPr>
            <w:tcW w:w="287" w:type="pct"/>
            <w:shd w:val="clear" w:color="auto" w:fill="auto"/>
            <w:textDirection w:val="btLr"/>
            <w:vAlign w:val="center"/>
          </w:tcPr>
          <w:p w14:paraId="41B83B50" w14:textId="77777777" w:rsidR="00D2389E" w:rsidRPr="00B01172" w:rsidRDefault="00D2389E" w:rsidP="00D3502B">
            <w:pPr>
              <w:jc w:val="center"/>
              <w:rPr>
                <w:rFonts w:ascii="Arial Narrow" w:hAnsi="Arial Narrow"/>
                <w:sz w:val="14"/>
                <w:szCs w:val="14"/>
              </w:rPr>
            </w:pPr>
            <w:r w:rsidRPr="00B01172">
              <w:rPr>
                <w:rFonts w:ascii="Arial Narrow" w:hAnsi="Arial Narrow"/>
                <w:sz w:val="14"/>
                <w:szCs w:val="14"/>
              </w:rPr>
              <w:t>PNNC</w:t>
            </w:r>
          </w:p>
        </w:tc>
        <w:tc>
          <w:tcPr>
            <w:tcW w:w="823" w:type="pct"/>
            <w:shd w:val="clear" w:color="auto" w:fill="auto"/>
            <w:vAlign w:val="center"/>
          </w:tcPr>
          <w:p w14:paraId="53C84C6B" w14:textId="77777777" w:rsidR="00D2389E" w:rsidRPr="00B01172" w:rsidRDefault="00D2389E" w:rsidP="00D3502B">
            <w:pPr>
              <w:jc w:val="both"/>
              <w:rPr>
                <w:rFonts w:ascii="Arial Narrow" w:hAnsi="Arial Narrow"/>
                <w:sz w:val="14"/>
                <w:szCs w:val="14"/>
              </w:rPr>
            </w:pPr>
            <w:r w:rsidRPr="00B01172">
              <w:rPr>
                <w:rFonts w:ascii="Arial Narrow" w:hAnsi="Arial Narrow"/>
                <w:sz w:val="14"/>
                <w:szCs w:val="14"/>
              </w:rPr>
              <w:t>Verificación del valor total del contrato y/o sus adiciones en valor, de manera previa a la expedición del registro presupuestal.</w:t>
            </w:r>
          </w:p>
        </w:tc>
        <w:tc>
          <w:tcPr>
            <w:tcW w:w="300" w:type="pct"/>
            <w:shd w:val="clear" w:color="auto" w:fill="auto"/>
            <w:textDirection w:val="btLr"/>
            <w:vAlign w:val="center"/>
          </w:tcPr>
          <w:p w14:paraId="46289557" w14:textId="77777777" w:rsidR="00D2389E" w:rsidRPr="00B01172" w:rsidRDefault="00D2389E" w:rsidP="00D3502B">
            <w:pPr>
              <w:jc w:val="center"/>
              <w:rPr>
                <w:rFonts w:ascii="Arial Narrow" w:hAnsi="Arial Narrow"/>
                <w:sz w:val="14"/>
                <w:szCs w:val="14"/>
              </w:rPr>
            </w:pPr>
            <w:r w:rsidRPr="00B01172">
              <w:rPr>
                <w:rFonts w:ascii="Arial Narrow" w:hAnsi="Arial Narrow"/>
                <w:sz w:val="14"/>
                <w:szCs w:val="14"/>
              </w:rPr>
              <w:t>Raro 1</w:t>
            </w:r>
          </w:p>
        </w:tc>
        <w:tc>
          <w:tcPr>
            <w:tcW w:w="205" w:type="pct"/>
            <w:shd w:val="clear" w:color="auto" w:fill="auto"/>
            <w:textDirection w:val="btLr"/>
            <w:vAlign w:val="center"/>
          </w:tcPr>
          <w:p w14:paraId="1DF5F6BC" w14:textId="77777777" w:rsidR="00D2389E" w:rsidRPr="00B01172" w:rsidRDefault="00D2389E" w:rsidP="00D3502B">
            <w:pPr>
              <w:jc w:val="center"/>
              <w:rPr>
                <w:rFonts w:ascii="Arial Narrow" w:hAnsi="Arial Narrow"/>
                <w:sz w:val="14"/>
                <w:szCs w:val="14"/>
              </w:rPr>
            </w:pPr>
            <w:r w:rsidRPr="00B01172">
              <w:rPr>
                <w:rFonts w:ascii="Arial Narrow" w:hAnsi="Arial Narrow"/>
                <w:sz w:val="14"/>
                <w:szCs w:val="14"/>
              </w:rPr>
              <w:t xml:space="preserve">Menor </w:t>
            </w:r>
          </w:p>
        </w:tc>
        <w:tc>
          <w:tcPr>
            <w:tcW w:w="234" w:type="pct"/>
            <w:textDirection w:val="btLr"/>
          </w:tcPr>
          <w:p w14:paraId="000752C2" w14:textId="77777777" w:rsidR="00D2389E" w:rsidRPr="00B01172" w:rsidRDefault="00D2389E" w:rsidP="00D3502B">
            <w:pPr>
              <w:ind w:left="113" w:right="113"/>
              <w:jc w:val="center"/>
              <w:rPr>
                <w:rFonts w:ascii="Arial Narrow" w:hAnsi="Arial Narrow"/>
                <w:sz w:val="14"/>
                <w:szCs w:val="14"/>
              </w:rPr>
            </w:pPr>
            <w:r w:rsidRPr="00B01172">
              <w:rPr>
                <w:rFonts w:ascii="Arial Narrow" w:hAnsi="Arial Narrow"/>
                <w:sz w:val="14"/>
                <w:szCs w:val="14"/>
              </w:rPr>
              <w:t>2</w:t>
            </w:r>
          </w:p>
        </w:tc>
        <w:tc>
          <w:tcPr>
            <w:tcW w:w="227" w:type="pct"/>
            <w:textDirection w:val="btLr"/>
          </w:tcPr>
          <w:p w14:paraId="33FE8264" w14:textId="77777777" w:rsidR="00D2389E" w:rsidRPr="00B01172" w:rsidRDefault="00D2389E" w:rsidP="00D3502B">
            <w:pPr>
              <w:ind w:left="113" w:right="113"/>
              <w:jc w:val="center"/>
              <w:rPr>
                <w:rFonts w:ascii="Arial Narrow" w:hAnsi="Arial Narrow"/>
                <w:sz w:val="14"/>
                <w:szCs w:val="14"/>
              </w:rPr>
            </w:pPr>
            <w:r w:rsidRPr="00B01172">
              <w:rPr>
                <w:rFonts w:ascii="Arial Narrow" w:hAnsi="Arial Narrow"/>
                <w:color w:val="000000"/>
                <w:sz w:val="14"/>
                <w:szCs w:val="14"/>
              </w:rPr>
              <w:t>Riesgo Bajo</w:t>
            </w:r>
          </w:p>
        </w:tc>
        <w:tc>
          <w:tcPr>
            <w:tcW w:w="386" w:type="pct"/>
            <w:shd w:val="clear" w:color="auto" w:fill="auto"/>
            <w:vAlign w:val="center"/>
          </w:tcPr>
          <w:p w14:paraId="45DD0CB9" w14:textId="77777777" w:rsidR="00D2389E" w:rsidRPr="00B01172" w:rsidRDefault="00D2389E" w:rsidP="00D3502B">
            <w:pPr>
              <w:jc w:val="center"/>
              <w:rPr>
                <w:rFonts w:ascii="Arial Narrow" w:hAnsi="Arial Narrow"/>
                <w:sz w:val="14"/>
                <w:szCs w:val="14"/>
              </w:rPr>
            </w:pPr>
            <w:r w:rsidRPr="00B01172">
              <w:rPr>
                <w:rFonts w:ascii="Arial Narrow" w:hAnsi="Arial Narrow"/>
                <w:sz w:val="14"/>
                <w:szCs w:val="14"/>
              </w:rPr>
              <w:t>No</w:t>
            </w:r>
          </w:p>
        </w:tc>
        <w:tc>
          <w:tcPr>
            <w:tcW w:w="693" w:type="pct"/>
            <w:shd w:val="clear" w:color="auto" w:fill="auto"/>
            <w:vAlign w:val="center"/>
          </w:tcPr>
          <w:p w14:paraId="4C3DE6E1" w14:textId="77777777" w:rsidR="00D2389E" w:rsidRPr="00B01172" w:rsidRDefault="00D2389E" w:rsidP="00D3502B">
            <w:pPr>
              <w:rPr>
                <w:rFonts w:ascii="Arial Narrow" w:hAnsi="Arial Narrow"/>
                <w:sz w:val="14"/>
                <w:szCs w:val="14"/>
              </w:rPr>
            </w:pPr>
            <w:r w:rsidRPr="00B01172">
              <w:rPr>
                <w:rFonts w:ascii="Arial Narrow" w:hAnsi="Arial Narrow"/>
                <w:sz w:val="14"/>
                <w:szCs w:val="14"/>
              </w:rPr>
              <w:t xml:space="preserve">Grupo Interno de Trabajo de Gestión Financiera  </w:t>
            </w:r>
          </w:p>
        </w:tc>
        <w:tc>
          <w:tcPr>
            <w:tcW w:w="780" w:type="pct"/>
            <w:shd w:val="clear" w:color="auto" w:fill="auto"/>
            <w:vAlign w:val="center"/>
          </w:tcPr>
          <w:p w14:paraId="7DCF1F20" w14:textId="77777777" w:rsidR="00D2389E" w:rsidRPr="00B01172" w:rsidRDefault="00D2389E" w:rsidP="00D3502B">
            <w:pPr>
              <w:jc w:val="both"/>
              <w:rPr>
                <w:rFonts w:ascii="Arial Narrow" w:hAnsi="Arial Narrow"/>
                <w:sz w:val="14"/>
                <w:szCs w:val="14"/>
              </w:rPr>
            </w:pPr>
            <w:r w:rsidRPr="00B01172">
              <w:rPr>
                <w:rFonts w:ascii="Arial Narrow" w:hAnsi="Arial Narrow"/>
                <w:sz w:val="14"/>
                <w:szCs w:val="14"/>
              </w:rPr>
              <w:t xml:space="preserve">En el momento de expedir el registro presupuestal al contrato y/o sus adiciones en valor, verificar que los valores correspondan a los del registro presupuestal. </w:t>
            </w:r>
          </w:p>
        </w:tc>
        <w:tc>
          <w:tcPr>
            <w:tcW w:w="782" w:type="pct"/>
            <w:shd w:val="clear" w:color="auto" w:fill="auto"/>
            <w:vAlign w:val="center"/>
          </w:tcPr>
          <w:p w14:paraId="0DEA0338" w14:textId="77777777" w:rsidR="00D2389E" w:rsidRPr="00B01172" w:rsidRDefault="00D2389E" w:rsidP="00D3502B">
            <w:pPr>
              <w:jc w:val="both"/>
              <w:rPr>
                <w:rFonts w:ascii="Arial Narrow" w:hAnsi="Arial Narrow"/>
                <w:sz w:val="14"/>
                <w:szCs w:val="14"/>
              </w:rPr>
            </w:pPr>
            <w:r w:rsidRPr="00B01172">
              <w:rPr>
                <w:rFonts w:ascii="Arial Narrow" w:hAnsi="Arial Narrow"/>
                <w:sz w:val="14"/>
                <w:szCs w:val="14"/>
              </w:rPr>
              <w:t>Cada vez que se expide registro presupuestal a un contrato y/o adición.</w:t>
            </w:r>
          </w:p>
          <w:p w14:paraId="658A20BB" w14:textId="77777777" w:rsidR="00D2389E" w:rsidRPr="00B01172" w:rsidRDefault="00D2389E" w:rsidP="00D3502B">
            <w:pPr>
              <w:jc w:val="center"/>
              <w:rPr>
                <w:rFonts w:ascii="Arial Narrow" w:hAnsi="Arial Narrow"/>
                <w:sz w:val="14"/>
                <w:szCs w:val="14"/>
              </w:rPr>
            </w:pPr>
          </w:p>
        </w:tc>
      </w:tr>
      <w:tr w:rsidR="00D2389E" w:rsidRPr="00B01172" w14:paraId="32B8913A" w14:textId="77777777" w:rsidTr="00D3502B">
        <w:trPr>
          <w:cantSplit/>
          <w:trHeight w:val="991"/>
        </w:trPr>
        <w:tc>
          <w:tcPr>
            <w:tcW w:w="283" w:type="pct"/>
            <w:shd w:val="clear" w:color="auto" w:fill="auto"/>
            <w:textDirection w:val="btLr"/>
            <w:vAlign w:val="center"/>
            <w:hideMark/>
          </w:tcPr>
          <w:p w14:paraId="20DC9650" w14:textId="77777777" w:rsidR="00D2389E" w:rsidRPr="00B01172" w:rsidRDefault="00D2389E" w:rsidP="00D3502B">
            <w:pPr>
              <w:jc w:val="center"/>
              <w:rPr>
                <w:rFonts w:ascii="Arial Narrow" w:hAnsi="Arial Narrow"/>
                <w:color w:val="000000"/>
                <w:sz w:val="14"/>
                <w:szCs w:val="14"/>
              </w:rPr>
            </w:pPr>
            <w:r w:rsidRPr="00B01172">
              <w:rPr>
                <w:rFonts w:ascii="Arial Narrow" w:hAnsi="Arial Narrow"/>
                <w:color w:val="000000"/>
                <w:sz w:val="14"/>
                <w:szCs w:val="14"/>
              </w:rPr>
              <w:t>6</w:t>
            </w:r>
          </w:p>
        </w:tc>
        <w:tc>
          <w:tcPr>
            <w:tcW w:w="287" w:type="pct"/>
            <w:shd w:val="clear" w:color="auto" w:fill="auto"/>
            <w:textDirection w:val="btLr"/>
            <w:vAlign w:val="center"/>
          </w:tcPr>
          <w:p w14:paraId="497F4FA8" w14:textId="77777777" w:rsidR="00D2389E" w:rsidRPr="00B01172" w:rsidRDefault="00D2389E" w:rsidP="00D3502B">
            <w:pPr>
              <w:jc w:val="center"/>
              <w:rPr>
                <w:rFonts w:ascii="Arial Narrow" w:hAnsi="Arial Narrow"/>
                <w:color w:val="000000"/>
                <w:sz w:val="14"/>
                <w:szCs w:val="14"/>
              </w:rPr>
            </w:pPr>
            <w:r w:rsidRPr="00B01172">
              <w:rPr>
                <w:rFonts w:ascii="Arial Narrow" w:hAnsi="Arial Narrow"/>
                <w:color w:val="000000"/>
                <w:sz w:val="14"/>
                <w:szCs w:val="14"/>
              </w:rPr>
              <w:t xml:space="preserve">PNNC </w:t>
            </w:r>
          </w:p>
          <w:p w14:paraId="341FBCA5" w14:textId="77777777" w:rsidR="00D2389E" w:rsidRPr="00B01172" w:rsidRDefault="00D2389E" w:rsidP="00D3502B">
            <w:pPr>
              <w:jc w:val="center"/>
              <w:rPr>
                <w:rFonts w:ascii="Arial Narrow" w:hAnsi="Arial Narrow"/>
                <w:color w:val="000000"/>
                <w:sz w:val="14"/>
                <w:szCs w:val="14"/>
              </w:rPr>
            </w:pPr>
            <w:r w:rsidRPr="00B01172">
              <w:rPr>
                <w:rFonts w:ascii="Arial Narrow" w:hAnsi="Arial Narrow"/>
                <w:color w:val="000000"/>
                <w:sz w:val="14"/>
                <w:szCs w:val="14"/>
              </w:rPr>
              <w:t xml:space="preserve"> CONTRATISTA</w:t>
            </w:r>
          </w:p>
        </w:tc>
        <w:tc>
          <w:tcPr>
            <w:tcW w:w="823" w:type="pct"/>
            <w:shd w:val="clear" w:color="auto" w:fill="auto"/>
            <w:vAlign w:val="center"/>
          </w:tcPr>
          <w:p w14:paraId="4094CCE6" w14:textId="77777777" w:rsidR="00D2389E" w:rsidRPr="00B01172" w:rsidRDefault="00D2389E" w:rsidP="00D3502B">
            <w:pPr>
              <w:jc w:val="both"/>
              <w:rPr>
                <w:rFonts w:ascii="Arial Narrow" w:hAnsi="Arial Narrow"/>
                <w:color w:val="000000"/>
                <w:sz w:val="14"/>
                <w:szCs w:val="14"/>
              </w:rPr>
            </w:pPr>
            <w:r w:rsidRPr="00B01172">
              <w:rPr>
                <w:rFonts w:ascii="Arial Narrow" w:hAnsi="Arial Narrow"/>
                <w:color w:val="000000"/>
                <w:sz w:val="14"/>
                <w:szCs w:val="14"/>
              </w:rPr>
              <w:t xml:space="preserve">Aplicación inmediata de las disposiciones legales y ajuste de los procesos internos de la entidad.  </w:t>
            </w:r>
          </w:p>
        </w:tc>
        <w:tc>
          <w:tcPr>
            <w:tcW w:w="300" w:type="pct"/>
            <w:shd w:val="clear" w:color="auto" w:fill="auto"/>
            <w:textDirection w:val="btLr"/>
            <w:vAlign w:val="center"/>
          </w:tcPr>
          <w:p w14:paraId="27856DEC" w14:textId="77777777" w:rsidR="00D2389E" w:rsidRPr="00B01172" w:rsidRDefault="00D2389E" w:rsidP="00D3502B">
            <w:pPr>
              <w:jc w:val="center"/>
              <w:rPr>
                <w:rFonts w:ascii="Arial Narrow" w:hAnsi="Arial Narrow"/>
                <w:color w:val="000000"/>
                <w:sz w:val="14"/>
                <w:szCs w:val="14"/>
              </w:rPr>
            </w:pPr>
            <w:r w:rsidRPr="00B01172">
              <w:rPr>
                <w:rFonts w:ascii="Arial Narrow" w:hAnsi="Arial Narrow"/>
                <w:color w:val="000000"/>
                <w:sz w:val="14"/>
                <w:szCs w:val="14"/>
              </w:rPr>
              <w:t>Raro 1</w:t>
            </w:r>
          </w:p>
        </w:tc>
        <w:tc>
          <w:tcPr>
            <w:tcW w:w="205" w:type="pct"/>
            <w:shd w:val="clear" w:color="auto" w:fill="auto"/>
            <w:textDirection w:val="btLr"/>
            <w:vAlign w:val="center"/>
          </w:tcPr>
          <w:p w14:paraId="44D6AC75" w14:textId="77777777" w:rsidR="00D2389E" w:rsidRPr="00B01172" w:rsidRDefault="00D2389E" w:rsidP="00D3502B">
            <w:pPr>
              <w:jc w:val="center"/>
              <w:rPr>
                <w:rFonts w:ascii="Arial Narrow" w:hAnsi="Arial Narrow"/>
                <w:color w:val="000000"/>
                <w:sz w:val="14"/>
                <w:szCs w:val="14"/>
              </w:rPr>
            </w:pPr>
            <w:r w:rsidRPr="00B01172">
              <w:rPr>
                <w:rFonts w:ascii="Arial Narrow" w:hAnsi="Arial Narrow"/>
                <w:color w:val="000000"/>
                <w:sz w:val="14"/>
                <w:szCs w:val="14"/>
              </w:rPr>
              <w:t>Insignificante 1</w:t>
            </w:r>
          </w:p>
        </w:tc>
        <w:tc>
          <w:tcPr>
            <w:tcW w:w="234" w:type="pct"/>
            <w:textDirection w:val="btLr"/>
          </w:tcPr>
          <w:p w14:paraId="7AA2E768" w14:textId="77777777" w:rsidR="00D2389E" w:rsidRPr="00B01172" w:rsidRDefault="00D2389E" w:rsidP="00D3502B">
            <w:pPr>
              <w:ind w:left="113" w:right="113"/>
              <w:jc w:val="center"/>
              <w:rPr>
                <w:rFonts w:ascii="Arial Narrow" w:hAnsi="Arial Narrow"/>
                <w:color w:val="000000"/>
                <w:sz w:val="14"/>
                <w:szCs w:val="14"/>
              </w:rPr>
            </w:pPr>
            <w:r w:rsidRPr="00B01172">
              <w:rPr>
                <w:rFonts w:ascii="Arial Narrow" w:hAnsi="Arial Narrow"/>
                <w:color w:val="000000"/>
                <w:sz w:val="14"/>
                <w:szCs w:val="14"/>
              </w:rPr>
              <w:t>2</w:t>
            </w:r>
          </w:p>
        </w:tc>
        <w:tc>
          <w:tcPr>
            <w:tcW w:w="227" w:type="pct"/>
            <w:textDirection w:val="btLr"/>
          </w:tcPr>
          <w:p w14:paraId="569477FE" w14:textId="77777777" w:rsidR="00D2389E" w:rsidRPr="00B01172" w:rsidRDefault="00D2389E" w:rsidP="00D3502B">
            <w:pPr>
              <w:ind w:left="113" w:right="113"/>
              <w:jc w:val="center"/>
              <w:rPr>
                <w:rFonts w:ascii="Arial Narrow" w:hAnsi="Arial Narrow"/>
                <w:color w:val="000000"/>
                <w:sz w:val="14"/>
                <w:szCs w:val="14"/>
              </w:rPr>
            </w:pPr>
            <w:r w:rsidRPr="00B01172">
              <w:rPr>
                <w:rFonts w:ascii="Arial Narrow" w:hAnsi="Arial Narrow"/>
                <w:color w:val="000000"/>
                <w:sz w:val="14"/>
                <w:szCs w:val="14"/>
              </w:rPr>
              <w:t>Riesgo Bajo</w:t>
            </w:r>
          </w:p>
        </w:tc>
        <w:tc>
          <w:tcPr>
            <w:tcW w:w="386" w:type="pct"/>
            <w:shd w:val="clear" w:color="auto" w:fill="auto"/>
            <w:vAlign w:val="center"/>
          </w:tcPr>
          <w:p w14:paraId="18CC24D1" w14:textId="77777777" w:rsidR="00D2389E" w:rsidRPr="00B01172" w:rsidRDefault="00D2389E" w:rsidP="00D3502B">
            <w:pPr>
              <w:jc w:val="center"/>
              <w:rPr>
                <w:rFonts w:ascii="Arial Narrow" w:hAnsi="Arial Narrow"/>
                <w:color w:val="000000"/>
                <w:sz w:val="14"/>
                <w:szCs w:val="14"/>
              </w:rPr>
            </w:pPr>
            <w:r w:rsidRPr="00B01172">
              <w:rPr>
                <w:rFonts w:ascii="Arial Narrow" w:hAnsi="Arial Narrow"/>
                <w:color w:val="000000"/>
                <w:sz w:val="14"/>
                <w:szCs w:val="14"/>
              </w:rPr>
              <w:t>No</w:t>
            </w:r>
          </w:p>
        </w:tc>
        <w:tc>
          <w:tcPr>
            <w:tcW w:w="693" w:type="pct"/>
            <w:shd w:val="clear" w:color="auto" w:fill="auto"/>
            <w:vAlign w:val="center"/>
          </w:tcPr>
          <w:p w14:paraId="6AAD1BB9" w14:textId="77777777" w:rsidR="00D2389E" w:rsidRPr="00B01172" w:rsidRDefault="00D2389E" w:rsidP="00D3502B">
            <w:pPr>
              <w:jc w:val="center"/>
              <w:rPr>
                <w:rFonts w:ascii="Arial Narrow" w:hAnsi="Arial Narrow"/>
                <w:color w:val="000000"/>
                <w:sz w:val="14"/>
                <w:szCs w:val="14"/>
              </w:rPr>
            </w:pPr>
            <w:r w:rsidRPr="00B01172">
              <w:rPr>
                <w:rFonts w:ascii="Arial Narrow" w:hAnsi="Arial Narrow"/>
                <w:color w:val="000000"/>
                <w:sz w:val="14"/>
                <w:szCs w:val="14"/>
              </w:rPr>
              <w:t>Contratista-</w:t>
            </w:r>
          </w:p>
          <w:p w14:paraId="0E0D7216" w14:textId="77777777" w:rsidR="00D2389E" w:rsidRPr="00B01172" w:rsidRDefault="00D2389E" w:rsidP="00D3502B">
            <w:pPr>
              <w:jc w:val="center"/>
              <w:rPr>
                <w:rFonts w:ascii="Arial Narrow" w:hAnsi="Arial Narrow"/>
                <w:color w:val="000000"/>
                <w:sz w:val="14"/>
                <w:szCs w:val="14"/>
              </w:rPr>
            </w:pPr>
            <w:r w:rsidRPr="00B01172">
              <w:rPr>
                <w:rFonts w:ascii="Arial Narrow" w:hAnsi="Arial Narrow"/>
                <w:color w:val="000000"/>
                <w:sz w:val="14"/>
                <w:szCs w:val="14"/>
              </w:rPr>
              <w:t>PNNC</w:t>
            </w:r>
          </w:p>
        </w:tc>
        <w:tc>
          <w:tcPr>
            <w:tcW w:w="780" w:type="pct"/>
            <w:shd w:val="clear" w:color="auto" w:fill="auto"/>
            <w:vAlign w:val="center"/>
          </w:tcPr>
          <w:p w14:paraId="34DE5C5B" w14:textId="77777777" w:rsidR="00D2389E" w:rsidRPr="00B01172" w:rsidRDefault="00D2389E" w:rsidP="00D3502B">
            <w:pPr>
              <w:jc w:val="both"/>
              <w:rPr>
                <w:rFonts w:ascii="Arial Narrow" w:hAnsi="Arial Narrow"/>
                <w:color w:val="000000"/>
                <w:sz w:val="14"/>
                <w:szCs w:val="14"/>
              </w:rPr>
            </w:pPr>
            <w:r w:rsidRPr="00B01172">
              <w:rPr>
                <w:rFonts w:ascii="Arial Narrow" w:hAnsi="Arial Narrow"/>
                <w:color w:val="000000"/>
                <w:sz w:val="14"/>
                <w:szCs w:val="14"/>
              </w:rPr>
              <w:t>Permanente consulta y actualización normativa.</w:t>
            </w:r>
          </w:p>
        </w:tc>
        <w:tc>
          <w:tcPr>
            <w:tcW w:w="782" w:type="pct"/>
            <w:shd w:val="clear" w:color="auto" w:fill="auto"/>
            <w:vAlign w:val="center"/>
          </w:tcPr>
          <w:p w14:paraId="5189E8E6" w14:textId="77777777" w:rsidR="00D2389E" w:rsidRPr="00B01172" w:rsidRDefault="00D2389E" w:rsidP="00D3502B">
            <w:pPr>
              <w:jc w:val="center"/>
              <w:rPr>
                <w:rFonts w:ascii="Arial Narrow" w:hAnsi="Arial Narrow"/>
                <w:color w:val="000000"/>
                <w:sz w:val="14"/>
                <w:szCs w:val="14"/>
              </w:rPr>
            </w:pPr>
            <w:r w:rsidRPr="00B01172">
              <w:rPr>
                <w:rFonts w:ascii="Arial Narrow" w:hAnsi="Arial Narrow"/>
                <w:color w:val="000000"/>
                <w:sz w:val="14"/>
                <w:szCs w:val="14"/>
              </w:rPr>
              <w:t>Permanente</w:t>
            </w:r>
          </w:p>
        </w:tc>
      </w:tr>
    </w:tbl>
    <w:p w14:paraId="6DA83775" w14:textId="77777777" w:rsidR="00D2389E" w:rsidRPr="00B01172" w:rsidRDefault="00D2389E" w:rsidP="00D2389E">
      <w:pPr>
        <w:jc w:val="both"/>
        <w:rPr>
          <w:rFonts w:ascii="Verdana" w:eastAsia="Verdana" w:hAnsi="Verdana" w:cs="Verdana"/>
          <w:sz w:val="16"/>
          <w:szCs w:val="16"/>
          <w:highlight w:val="yellow"/>
        </w:rPr>
      </w:pPr>
    </w:p>
    <w:p w14:paraId="0000013B" w14:textId="69647817" w:rsidR="008E2D3E" w:rsidRDefault="00E14BB9">
      <w:pPr>
        <w:widowControl/>
        <w:jc w:val="both"/>
        <w:rPr>
          <w:rFonts w:ascii="Verdana" w:eastAsia="Verdana" w:hAnsi="Verdana" w:cs="Verdana"/>
          <w:sz w:val="22"/>
          <w:szCs w:val="22"/>
        </w:rPr>
      </w:pPr>
      <w:r>
        <w:rPr>
          <w:rFonts w:ascii="Verdana" w:eastAsia="Verdana" w:hAnsi="Verdana" w:cs="Verdana"/>
          <w:sz w:val="22"/>
          <w:szCs w:val="22"/>
        </w:rPr>
        <w:t xml:space="preserve"> </w:t>
      </w:r>
    </w:p>
    <w:p w14:paraId="0000019E" w14:textId="77777777" w:rsidR="008E2D3E" w:rsidRDefault="00E14BB9">
      <w:pPr>
        <w:widowControl/>
        <w:spacing w:before="240" w:after="240"/>
        <w:jc w:val="both"/>
        <w:rPr>
          <w:rFonts w:ascii="Verdana" w:eastAsia="Verdana" w:hAnsi="Verdana" w:cs="Verdana"/>
          <w:color w:val="000000"/>
          <w:sz w:val="22"/>
          <w:szCs w:val="22"/>
        </w:rPr>
      </w:pPr>
      <w:r>
        <w:rPr>
          <w:rFonts w:ascii="Verdana" w:eastAsia="Verdana" w:hAnsi="Verdana" w:cs="Verdana"/>
          <w:b/>
          <w:sz w:val="22"/>
          <w:szCs w:val="22"/>
        </w:rPr>
        <w:t>5. EXIGENCIA DE GARANTÍAS</w:t>
      </w:r>
    </w:p>
    <w:p w14:paraId="0000019F" w14:textId="77777777" w:rsidR="008E2D3E" w:rsidRDefault="00E14BB9">
      <w:pPr>
        <w:jc w:val="both"/>
        <w:rPr>
          <w:rFonts w:ascii="Verdana" w:eastAsia="Verdana" w:hAnsi="Verdana" w:cs="Verdana"/>
          <w:sz w:val="22"/>
          <w:szCs w:val="22"/>
        </w:rPr>
      </w:pPr>
      <w:r>
        <w:rPr>
          <w:rFonts w:ascii="Verdana" w:eastAsia="Verdana" w:hAnsi="Verdana" w:cs="Verdana"/>
          <w:sz w:val="22"/>
          <w:szCs w:val="22"/>
        </w:rPr>
        <w:t xml:space="preserve">De acuerdo con lo establecido en el Manual de Contratación de la Entidad, se debe realizar una valoración de los riesgos que se deben cubrir para garantizar el cumplimiento de las obligaciones surgidas a favor de LA NACIÓN - PARQUES NACIONALES NATURALES DE COLOMBIA, con ocasión de la ejecución contrato. </w:t>
      </w:r>
    </w:p>
    <w:p w14:paraId="000001A0" w14:textId="77777777" w:rsidR="008E2D3E" w:rsidRDefault="008E2D3E">
      <w:pPr>
        <w:jc w:val="both"/>
        <w:rPr>
          <w:rFonts w:ascii="Verdana" w:eastAsia="Verdana" w:hAnsi="Verdana" w:cs="Verdana"/>
          <w:sz w:val="22"/>
          <w:szCs w:val="22"/>
        </w:rPr>
      </w:pPr>
    </w:p>
    <w:p w14:paraId="000001A1" w14:textId="77777777" w:rsidR="008E2D3E" w:rsidRDefault="00E14BB9">
      <w:pPr>
        <w:jc w:val="both"/>
        <w:rPr>
          <w:rFonts w:ascii="Verdana" w:eastAsia="Verdana" w:hAnsi="Verdana" w:cs="Verdana"/>
          <w:sz w:val="22"/>
          <w:szCs w:val="22"/>
        </w:rPr>
      </w:pPr>
      <w:r>
        <w:rPr>
          <w:rFonts w:ascii="Verdana" w:eastAsia="Verdana" w:hAnsi="Verdana" w:cs="Verdana"/>
          <w:sz w:val="22"/>
          <w:szCs w:val="22"/>
        </w:rPr>
        <w:t>Por lo anterior, en el presente proceso de Contratación Directa, PARQUES NACIONALES NATURALES DE COLOMBIA</w:t>
      </w:r>
      <w:r>
        <w:rPr>
          <w:rFonts w:ascii="Verdana" w:eastAsia="Verdana" w:hAnsi="Verdana" w:cs="Verdana"/>
          <w:b/>
          <w:sz w:val="22"/>
          <w:szCs w:val="22"/>
        </w:rPr>
        <w:t xml:space="preserve"> </w:t>
      </w:r>
      <w:r>
        <w:rPr>
          <w:rFonts w:ascii="Verdana" w:eastAsia="Verdana" w:hAnsi="Verdana" w:cs="Verdana"/>
          <w:sz w:val="22"/>
          <w:szCs w:val="22"/>
        </w:rPr>
        <w:t xml:space="preserve">considera que el riesgo que puede llegar a ocurrir es el </w:t>
      </w:r>
      <w:r>
        <w:rPr>
          <w:rFonts w:ascii="Verdana" w:eastAsia="Verdana" w:hAnsi="Verdana" w:cs="Verdana"/>
          <w:sz w:val="22"/>
          <w:szCs w:val="22"/>
        </w:rPr>
        <w:lastRenderedPageBreak/>
        <w:t>señalado en el numeral 3 del artículo 2.2.1.2.3.1.7 del Decreto 1082 de 2015, los cuales se encuentran amparados a través de la Garantía de Cumplimiento.</w:t>
      </w:r>
    </w:p>
    <w:p w14:paraId="000001A2" w14:textId="77777777" w:rsidR="008E2D3E" w:rsidRDefault="008E2D3E">
      <w:pPr>
        <w:jc w:val="both"/>
        <w:rPr>
          <w:rFonts w:ascii="Verdana" w:eastAsia="Verdana" w:hAnsi="Verdana" w:cs="Verdana"/>
          <w:sz w:val="22"/>
          <w:szCs w:val="22"/>
        </w:rPr>
      </w:pPr>
    </w:p>
    <w:p w14:paraId="000001A3" w14:textId="77777777" w:rsidR="008E2D3E" w:rsidRDefault="00E14BB9">
      <w:pPr>
        <w:jc w:val="both"/>
        <w:rPr>
          <w:rFonts w:ascii="Verdana" w:eastAsia="Verdana" w:hAnsi="Verdana" w:cs="Verdana"/>
          <w:sz w:val="22"/>
          <w:szCs w:val="22"/>
        </w:rPr>
      </w:pPr>
      <w:r>
        <w:rPr>
          <w:rFonts w:ascii="Verdana" w:eastAsia="Verdana" w:hAnsi="Verdana" w:cs="Verdana"/>
          <w:sz w:val="22"/>
          <w:szCs w:val="22"/>
        </w:rPr>
        <w:t>El amparo de cumplimiento del contrato cubrirá a la entidad estatal contratante de los perjuicios directos derivados del incumplimiento total o parcial de las obligaciones nacidas del contrato, así como de su cumplimiento tardío o de su cumplimiento defectuoso, cuando ellos son imputables al contratista. Además de esos riesgos, este amparo comprenderá siempre el pago del valor de las multas y de la cláusula penal pecuniaria pactadas en el contrato.</w:t>
      </w:r>
    </w:p>
    <w:p w14:paraId="000001A4" w14:textId="77777777" w:rsidR="008E2D3E" w:rsidRDefault="008E2D3E">
      <w:pPr>
        <w:jc w:val="both"/>
        <w:rPr>
          <w:rFonts w:ascii="Verdana" w:eastAsia="Verdana" w:hAnsi="Verdana" w:cs="Verdana"/>
          <w:sz w:val="22"/>
          <w:szCs w:val="22"/>
        </w:rPr>
      </w:pPr>
    </w:p>
    <w:p w14:paraId="000001A5" w14:textId="77777777" w:rsidR="008E2D3E" w:rsidRDefault="00E14BB9">
      <w:pPr>
        <w:jc w:val="both"/>
        <w:rPr>
          <w:rFonts w:ascii="Verdana" w:eastAsia="Verdana" w:hAnsi="Verdana" w:cs="Verdana"/>
          <w:b/>
          <w:sz w:val="22"/>
          <w:szCs w:val="22"/>
        </w:rPr>
      </w:pPr>
      <w:r>
        <w:rPr>
          <w:rFonts w:ascii="Verdana" w:eastAsia="Verdana" w:hAnsi="Verdana" w:cs="Verdana"/>
          <w:sz w:val="22"/>
          <w:szCs w:val="22"/>
        </w:rPr>
        <w:t xml:space="preserve">La garantía de cumplimiento de las obligaciones cubrirá los perjuicios derivados del incumplimiento de las obligaciones legales o contractuales del </w:t>
      </w:r>
      <w:r>
        <w:rPr>
          <w:rFonts w:ascii="Verdana" w:eastAsia="Verdana" w:hAnsi="Verdana" w:cs="Verdana"/>
          <w:b/>
          <w:sz w:val="22"/>
          <w:szCs w:val="22"/>
        </w:rPr>
        <w:t>CONTRATISTA.</w:t>
      </w:r>
    </w:p>
    <w:p w14:paraId="000001A6" w14:textId="77777777" w:rsidR="008E2D3E" w:rsidRDefault="008E2D3E">
      <w:pPr>
        <w:jc w:val="both"/>
        <w:rPr>
          <w:rFonts w:ascii="Verdana" w:eastAsia="Verdana" w:hAnsi="Verdana" w:cs="Verdana"/>
          <w:sz w:val="22"/>
          <w:szCs w:val="22"/>
        </w:rPr>
      </w:pPr>
    </w:p>
    <w:tbl>
      <w:tblPr>
        <w:tblStyle w:val="a3"/>
        <w:tblW w:w="790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45"/>
        <w:gridCol w:w="1755"/>
        <w:gridCol w:w="1605"/>
        <w:gridCol w:w="2100"/>
      </w:tblGrid>
      <w:tr w:rsidR="008E2D3E" w14:paraId="452969EF" w14:textId="77777777">
        <w:trPr>
          <w:trHeight w:val="20"/>
          <w:jc w:val="center"/>
        </w:trPr>
        <w:tc>
          <w:tcPr>
            <w:tcW w:w="2445" w:type="dxa"/>
            <w:tcMar>
              <w:top w:w="0" w:type="dxa"/>
              <w:left w:w="70" w:type="dxa"/>
              <w:bottom w:w="0" w:type="dxa"/>
              <w:right w:w="70" w:type="dxa"/>
            </w:tcMar>
            <w:vAlign w:val="center"/>
          </w:tcPr>
          <w:p w14:paraId="000001A7" w14:textId="77777777" w:rsidR="008E2D3E" w:rsidRDefault="00E14BB9">
            <w:pPr>
              <w:jc w:val="center"/>
              <w:rPr>
                <w:rFonts w:ascii="Verdana" w:eastAsia="Verdana" w:hAnsi="Verdana" w:cs="Verdana"/>
                <w:b/>
                <w:sz w:val="16"/>
                <w:szCs w:val="16"/>
              </w:rPr>
            </w:pPr>
            <w:r>
              <w:rPr>
                <w:rFonts w:ascii="Verdana" w:eastAsia="Verdana" w:hAnsi="Verdana" w:cs="Verdana"/>
                <w:b/>
                <w:sz w:val="16"/>
                <w:szCs w:val="16"/>
              </w:rPr>
              <w:t>Riesgo</w:t>
            </w:r>
          </w:p>
        </w:tc>
        <w:tc>
          <w:tcPr>
            <w:tcW w:w="1755" w:type="dxa"/>
            <w:tcMar>
              <w:top w:w="0" w:type="dxa"/>
              <w:left w:w="70" w:type="dxa"/>
              <w:bottom w:w="0" w:type="dxa"/>
              <w:right w:w="70" w:type="dxa"/>
            </w:tcMar>
            <w:vAlign w:val="center"/>
          </w:tcPr>
          <w:p w14:paraId="000001A8" w14:textId="77777777" w:rsidR="008E2D3E" w:rsidRDefault="00E14BB9">
            <w:pPr>
              <w:jc w:val="center"/>
              <w:rPr>
                <w:rFonts w:ascii="Verdana" w:eastAsia="Verdana" w:hAnsi="Verdana" w:cs="Verdana"/>
                <w:b/>
                <w:sz w:val="16"/>
                <w:szCs w:val="16"/>
              </w:rPr>
            </w:pPr>
            <w:r>
              <w:rPr>
                <w:rFonts w:ascii="Verdana" w:eastAsia="Verdana" w:hAnsi="Verdana" w:cs="Verdana"/>
                <w:b/>
                <w:sz w:val="16"/>
                <w:szCs w:val="16"/>
              </w:rPr>
              <w:t xml:space="preserve">Porcentaje </w:t>
            </w:r>
          </w:p>
        </w:tc>
        <w:tc>
          <w:tcPr>
            <w:tcW w:w="1605" w:type="dxa"/>
            <w:tcMar>
              <w:top w:w="0" w:type="dxa"/>
              <w:left w:w="70" w:type="dxa"/>
              <w:bottom w:w="0" w:type="dxa"/>
              <w:right w:w="70" w:type="dxa"/>
            </w:tcMar>
            <w:vAlign w:val="center"/>
          </w:tcPr>
          <w:p w14:paraId="000001A9" w14:textId="77777777" w:rsidR="008E2D3E" w:rsidRDefault="00E14BB9">
            <w:pPr>
              <w:jc w:val="center"/>
              <w:rPr>
                <w:rFonts w:ascii="Verdana" w:eastAsia="Verdana" w:hAnsi="Verdana" w:cs="Verdana"/>
                <w:b/>
                <w:sz w:val="16"/>
                <w:szCs w:val="16"/>
              </w:rPr>
            </w:pPr>
            <w:r>
              <w:rPr>
                <w:rFonts w:ascii="Verdana" w:eastAsia="Verdana" w:hAnsi="Verdana" w:cs="Verdana"/>
                <w:b/>
                <w:sz w:val="16"/>
                <w:szCs w:val="16"/>
              </w:rPr>
              <w:t>Sobre el valor</w:t>
            </w:r>
          </w:p>
        </w:tc>
        <w:tc>
          <w:tcPr>
            <w:tcW w:w="2100" w:type="dxa"/>
            <w:tcMar>
              <w:top w:w="0" w:type="dxa"/>
              <w:left w:w="70" w:type="dxa"/>
              <w:bottom w:w="0" w:type="dxa"/>
              <w:right w:w="70" w:type="dxa"/>
            </w:tcMar>
            <w:vAlign w:val="center"/>
          </w:tcPr>
          <w:p w14:paraId="000001AA" w14:textId="77777777" w:rsidR="008E2D3E" w:rsidRDefault="00E14BB9">
            <w:pPr>
              <w:jc w:val="center"/>
              <w:rPr>
                <w:rFonts w:ascii="Verdana" w:eastAsia="Verdana" w:hAnsi="Verdana" w:cs="Verdana"/>
                <w:b/>
                <w:sz w:val="16"/>
                <w:szCs w:val="16"/>
              </w:rPr>
            </w:pPr>
            <w:r>
              <w:rPr>
                <w:rFonts w:ascii="Verdana" w:eastAsia="Verdana" w:hAnsi="Verdana" w:cs="Verdana"/>
                <w:b/>
                <w:sz w:val="16"/>
                <w:szCs w:val="16"/>
              </w:rPr>
              <w:t>Vigencia</w:t>
            </w:r>
          </w:p>
        </w:tc>
      </w:tr>
      <w:tr w:rsidR="008E2D3E" w14:paraId="60D1C58C" w14:textId="77777777">
        <w:trPr>
          <w:trHeight w:val="20"/>
          <w:jc w:val="center"/>
        </w:trPr>
        <w:tc>
          <w:tcPr>
            <w:tcW w:w="2445" w:type="dxa"/>
            <w:tcMar>
              <w:top w:w="0" w:type="dxa"/>
              <w:left w:w="70" w:type="dxa"/>
              <w:bottom w:w="0" w:type="dxa"/>
              <w:right w:w="70" w:type="dxa"/>
            </w:tcMar>
            <w:vAlign w:val="center"/>
          </w:tcPr>
          <w:p w14:paraId="000001AB" w14:textId="77777777" w:rsidR="008E2D3E" w:rsidRDefault="00E14BB9">
            <w:pPr>
              <w:jc w:val="both"/>
              <w:rPr>
                <w:rFonts w:ascii="Verdana" w:eastAsia="Verdana" w:hAnsi="Verdana" w:cs="Verdana"/>
                <w:sz w:val="16"/>
                <w:szCs w:val="16"/>
              </w:rPr>
            </w:pPr>
            <w:r>
              <w:rPr>
                <w:rFonts w:ascii="Verdana" w:eastAsia="Verdana" w:hAnsi="Verdana" w:cs="Verdana"/>
                <w:sz w:val="16"/>
                <w:szCs w:val="16"/>
              </w:rPr>
              <w:t>Cumplimiento</w:t>
            </w:r>
          </w:p>
        </w:tc>
        <w:tc>
          <w:tcPr>
            <w:tcW w:w="1755" w:type="dxa"/>
            <w:tcMar>
              <w:top w:w="0" w:type="dxa"/>
              <w:left w:w="70" w:type="dxa"/>
              <w:bottom w:w="0" w:type="dxa"/>
              <w:right w:w="70" w:type="dxa"/>
            </w:tcMar>
            <w:vAlign w:val="center"/>
          </w:tcPr>
          <w:p w14:paraId="000001AC" w14:textId="77777777" w:rsidR="008E2D3E" w:rsidRDefault="00E14BB9">
            <w:pPr>
              <w:jc w:val="center"/>
              <w:rPr>
                <w:rFonts w:ascii="Verdana" w:eastAsia="Verdana" w:hAnsi="Verdana" w:cs="Verdana"/>
                <w:sz w:val="16"/>
                <w:szCs w:val="16"/>
              </w:rPr>
            </w:pPr>
            <w:r>
              <w:rPr>
                <w:rFonts w:ascii="Verdana" w:eastAsia="Verdana" w:hAnsi="Verdana" w:cs="Verdana"/>
                <w:sz w:val="16"/>
                <w:szCs w:val="16"/>
              </w:rPr>
              <w:t>10 %</w:t>
            </w:r>
          </w:p>
        </w:tc>
        <w:tc>
          <w:tcPr>
            <w:tcW w:w="1605" w:type="dxa"/>
            <w:tcMar>
              <w:top w:w="0" w:type="dxa"/>
              <w:left w:w="70" w:type="dxa"/>
              <w:bottom w:w="0" w:type="dxa"/>
              <w:right w:w="70" w:type="dxa"/>
            </w:tcMar>
            <w:vAlign w:val="center"/>
          </w:tcPr>
          <w:p w14:paraId="000001AD" w14:textId="77777777" w:rsidR="008E2D3E" w:rsidRDefault="00E14BB9">
            <w:pPr>
              <w:jc w:val="center"/>
              <w:rPr>
                <w:rFonts w:ascii="Verdana" w:eastAsia="Verdana" w:hAnsi="Verdana" w:cs="Verdana"/>
                <w:sz w:val="16"/>
                <w:szCs w:val="16"/>
              </w:rPr>
            </w:pPr>
            <w:proofErr w:type="gramStart"/>
            <w:r>
              <w:rPr>
                <w:rFonts w:ascii="Verdana" w:eastAsia="Verdana" w:hAnsi="Verdana" w:cs="Verdana"/>
                <w:sz w:val="16"/>
                <w:szCs w:val="16"/>
              </w:rPr>
              <w:t>Total</w:t>
            </w:r>
            <w:proofErr w:type="gramEnd"/>
            <w:r>
              <w:rPr>
                <w:rFonts w:ascii="Verdana" w:eastAsia="Verdana" w:hAnsi="Verdana" w:cs="Verdana"/>
                <w:sz w:val="16"/>
                <w:szCs w:val="16"/>
              </w:rPr>
              <w:t xml:space="preserve"> del Contrato</w:t>
            </w:r>
          </w:p>
        </w:tc>
        <w:tc>
          <w:tcPr>
            <w:tcW w:w="2100" w:type="dxa"/>
            <w:tcMar>
              <w:top w:w="0" w:type="dxa"/>
              <w:left w:w="70" w:type="dxa"/>
              <w:bottom w:w="0" w:type="dxa"/>
              <w:right w:w="70" w:type="dxa"/>
            </w:tcMar>
            <w:vAlign w:val="center"/>
          </w:tcPr>
          <w:p w14:paraId="000001AE" w14:textId="77777777" w:rsidR="008E2D3E" w:rsidRDefault="00E14BB9">
            <w:pPr>
              <w:jc w:val="both"/>
              <w:rPr>
                <w:rFonts w:ascii="Verdana" w:eastAsia="Verdana" w:hAnsi="Verdana" w:cs="Verdana"/>
                <w:sz w:val="16"/>
                <w:szCs w:val="16"/>
              </w:rPr>
            </w:pPr>
            <w:r>
              <w:rPr>
                <w:rFonts w:ascii="Verdana" w:eastAsia="Verdana" w:hAnsi="Verdana" w:cs="Verdana"/>
                <w:sz w:val="16"/>
                <w:szCs w:val="16"/>
              </w:rPr>
              <w:t xml:space="preserve">El plazo de ejecución del contrato y 6 meses más, contados a partir de la fecha de aprobación de la póliza. </w:t>
            </w:r>
          </w:p>
        </w:tc>
      </w:tr>
    </w:tbl>
    <w:p w14:paraId="000001AF" w14:textId="77777777" w:rsidR="008E2D3E" w:rsidRDefault="008E2D3E">
      <w:pPr>
        <w:jc w:val="both"/>
        <w:rPr>
          <w:rFonts w:ascii="Verdana" w:eastAsia="Verdana" w:hAnsi="Verdana" w:cs="Verdana"/>
          <w:sz w:val="22"/>
          <w:szCs w:val="22"/>
        </w:rPr>
      </w:pPr>
    </w:p>
    <w:p w14:paraId="000001B0" w14:textId="77777777" w:rsidR="008E2D3E" w:rsidRDefault="00E14BB9">
      <w:pPr>
        <w:jc w:val="both"/>
        <w:rPr>
          <w:rFonts w:ascii="Verdana" w:eastAsia="Verdana" w:hAnsi="Verdana" w:cs="Verdana"/>
          <w:sz w:val="22"/>
          <w:szCs w:val="22"/>
        </w:rPr>
      </w:pPr>
      <w:r>
        <w:rPr>
          <w:rFonts w:ascii="Verdana" w:eastAsia="Verdana" w:hAnsi="Verdana" w:cs="Verdana"/>
          <w:sz w:val="22"/>
          <w:szCs w:val="22"/>
        </w:rPr>
        <w:t xml:space="preserve">En todo caso, en cualquier evento de aumento del valor del contrato, suspensión o prórroga de su vigencia, </w:t>
      </w:r>
      <w:r>
        <w:rPr>
          <w:rFonts w:ascii="Verdana" w:eastAsia="Verdana" w:hAnsi="Verdana" w:cs="Verdana"/>
          <w:b/>
          <w:sz w:val="22"/>
          <w:szCs w:val="22"/>
        </w:rPr>
        <w:t>EL CONTRATISTA</w:t>
      </w:r>
      <w:r>
        <w:rPr>
          <w:rFonts w:ascii="Verdana" w:eastAsia="Verdana" w:hAnsi="Verdana" w:cs="Verdana"/>
          <w:sz w:val="22"/>
          <w:szCs w:val="22"/>
        </w:rPr>
        <w:t xml:space="preserve"> se obliga a ampliar, modificar o prorrogar los amparos en forma proporcional, de manera que se mantengan las condiciones originales y la suficiencia de la garantía respectiva. El término de duración de la garantía se empezará a contar a partir de la fecha de vigencia inicial de la misma.</w:t>
      </w:r>
    </w:p>
    <w:p w14:paraId="000001B1" w14:textId="77777777" w:rsidR="008E2D3E" w:rsidRDefault="008E2D3E">
      <w:pPr>
        <w:jc w:val="both"/>
        <w:rPr>
          <w:rFonts w:ascii="Verdana" w:eastAsia="Verdana" w:hAnsi="Verdana" w:cs="Verdana"/>
          <w:color w:val="000000"/>
          <w:sz w:val="22"/>
          <w:szCs w:val="22"/>
        </w:rPr>
      </w:pPr>
    </w:p>
    <w:p w14:paraId="000001B2" w14:textId="77777777" w:rsidR="008E2D3E" w:rsidRDefault="00E14BB9">
      <w:pPr>
        <w:ind w:left="360"/>
        <w:jc w:val="both"/>
        <w:rPr>
          <w:rFonts w:ascii="Verdana" w:eastAsia="Verdana" w:hAnsi="Verdana" w:cs="Verdana"/>
          <w:b/>
          <w:color w:val="000000"/>
          <w:sz w:val="22"/>
          <w:szCs w:val="22"/>
          <w:highlight w:val="yellow"/>
        </w:rPr>
      </w:pPr>
      <w:r>
        <w:rPr>
          <w:rFonts w:ascii="Verdana" w:eastAsia="Verdana" w:hAnsi="Verdana" w:cs="Verdana"/>
          <w:b/>
          <w:color w:val="000000"/>
          <w:sz w:val="22"/>
          <w:szCs w:val="22"/>
          <w:highlight w:val="yellow"/>
        </w:rPr>
        <w:t>En caso de no requerir garantía se deberá reemplazar por el siguiente texto:</w:t>
      </w:r>
    </w:p>
    <w:p w14:paraId="000001B3" w14:textId="77777777" w:rsidR="008E2D3E" w:rsidRDefault="008E2D3E">
      <w:pPr>
        <w:widowControl/>
        <w:pBdr>
          <w:top w:val="nil"/>
          <w:left w:val="nil"/>
          <w:bottom w:val="nil"/>
          <w:right w:val="nil"/>
          <w:between w:val="nil"/>
        </w:pBdr>
        <w:ind w:left="1080"/>
        <w:jc w:val="both"/>
        <w:rPr>
          <w:rFonts w:ascii="Verdana" w:eastAsia="Verdana" w:hAnsi="Verdana" w:cs="Verdana"/>
          <w:color w:val="FF0000"/>
          <w:sz w:val="22"/>
          <w:szCs w:val="22"/>
          <w:highlight w:val="yellow"/>
        </w:rPr>
      </w:pPr>
    </w:p>
    <w:p w14:paraId="000001B4" w14:textId="77777777" w:rsidR="008E2D3E" w:rsidRDefault="00E14BB9">
      <w:pPr>
        <w:jc w:val="both"/>
        <w:rPr>
          <w:rFonts w:ascii="Verdana" w:eastAsia="Verdana" w:hAnsi="Verdana" w:cs="Verdana"/>
          <w:b/>
          <w:sz w:val="22"/>
          <w:szCs w:val="22"/>
        </w:rPr>
      </w:pPr>
      <w:r>
        <w:rPr>
          <w:rFonts w:ascii="Verdana" w:eastAsia="Verdana" w:hAnsi="Verdana" w:cs="Verdana"/>
          <w:sz w:val="22"/>
          <w:szCs w:val="22"/>
          <w:highlight w:val="green"/>
        </w:rPr>
        <w:t xml:space="preserve">(Esta cláusula deberá eliminarse en caso que no la cuantía del contrato sea inferior a la suma de $58.500.001 para la vigencia 2024, de conformidad con la Circular emitida por la Subdirección Administrativa y Financiera, y en su lugar deberá agregarse el siguiente texto: </w:t>
      </w:r>
      <w:r>
        <w:rPr>
          <w:rFonts w:ascii="Verdana" w:eastAsia="Verdana" w:hAnsi="Verdana" w:cs="Verdana"/>
          <w:i/>
          <w:sz w:val="22"/>
          <w:szCs w:val="22"/>
          <w:highlight w:val="green"/>
        </w:rPr>
        <w:t>“De conformidad con los presentes estudios y documentos previos de esta contratación, en atención a la naturaleza del objeto, a la cuantía del contrato, circunscrito a la modalidad de contratación directa, y que además se configuran herramientas adecuadas de seguimiento y control para la eficaz ejecución del mismo, así como en razón a que se pactan cláusulas excepcionales y que la forma de pago se prevé en un esquema adecuado de verificación de cumplimiento, no se solicita la constitución de garantías respecto del presente contrato, de conformidad con lo dispuesto especialmente en el Artículo 7 de la Ley 1150 de 2007 y en el Articulo 2.2.1.2.1.4.5 del Decreto Nacional 1082 de 2015.”</w:t>
      </w:r>
    </w:p>
    <w:p w14:paraId="000001B5" w14:textId="77777777" w:rsidR="008E2D3E" w:rsidRDefault="008E2D3E">
      <w:pPr>
        <w:ind w:left="360"/>
        <w:jc w:val="both"/>
        <w:rPr>
          <w:rFonts w:ascii="Verdana" w:eastAsia="Verdana" w:hAnsi="Verdana" w:cs="Verdana"/>
          <w:b/>
          <w:sz w:val="22"/>
          <w:szCs w:val="22"/>
        </w:rPr>
      </w:pPr>
    </w:p>
    <w:p w14:paraId="000001B6" w14:textId="77777777" w:rsidR="008E2D3E" w:rsidRDefault="00E14BB9">
      <w:pPr>
        <w:widowControl/>
        <w:pBdr>
          <w:top w:val="nil"/>
          <w:left w:val="nil"/>
          <w:bottom w:val="nil"/>
          <w:right w:val="nil"/>
          <w:between w:val="nil"/>
        </w:pBdr>
        <w:jc w:val="both"/>
        <w:rPr>
          <w:rFonts w:ascii="Verdana" w:eastAsia="Verdana" w:hAnsi="Verdana" w:cs="Verdana"/>
          <w:b/>
          <w:color w:val="000000"/>
          <w:sz w:val="22"/>
          <w:szCs w:val="22"/>
        </w:rPr>
      </w:pPr>
      <w:r>
        <w:rPr>
          <w:rFonts w:ascii="Verdana" w:eastAsia="Verdana" w:hAnsi="Verdana" w:cs="Verdana"/>
          <w:b/>
          <w:sz w:val="22"/>
          <w:szCs w:val="22"/>
        </w:rPr>
        <w:t xml:space="preserve">6. </w:t>
      </w:r>
      <w:r>
        <w:rPr>
          <w:rFonts w:ascii="Verdana" w:eastAsia="Verdana" w:hAnsi="Verdana" w:cs="Verdana"/>
          <w:b/>
          <w:color w:val="000000"/>
          <w:sz w:val="22"/>
          <w:szCs w:val="22"/>
        </w:rPr>
        <w:t>INDICACIÓN DE SI LA CONTRATACIÓN RESPECTIVA ESTÁ COBIJADA POR UN ACUERDO COMERCIAL EN LOS TÉRMINOS DEL NUMERAL 8 DEL ARTÍCULO 2.2.1.1.2.1.1. DEL DECRETO 1082 DE 2015</w:t>
      </w:r>
      <w:r>
        <w:rPr>
          <w:rFonts w:ascii="Verdana" w:eastAsia="Verdana" w:hAnsi="Verdana" w:cs="Verdana"/>
          <w:color w:val="000000"/>
          <w:sz w:val="22"/>
          <w:szCs w:val="22"/>
        </w:rPr>
        <w:t>.</w:t>
      </w:r>
    </w:p>
    <w:p w14:paraId="000001B7" w14:textId="77777777" w:rsidR="008E2D3E" w:rsidRDefault="008E2D3E">
      <w:pPr>
        <w:jc w:val="both"/>
        <w:rPr>
          <w:rFonts w:ascii="Verdana" w:eastAsia="Verdana" w:hAnsi="Verdana" w:cs="Verdana"/>
          <w:sz w:val="22"/>
          <w:szCs w:val="22"/>
        </w:rPr>
      </w:pPr>
    </w:p>
    <w:p w14:paraId="000001B8" w14:textId="77777777" w:rsidR="008E2D3E" w:rsidRDefault="00E14BB9">
      <w:pPr>
        <w:jc w:val="both"/>
        <w:rPr>
          <w:rFonts w:ascii="Verdana" w:eastAsia="Verdana" w:hAnsi="Verdana" w:cs="Verdana"/>
          <w:sz w:val="22"/>
          <w:szCs w:val="22"/>
        </w:rPr>
      </w:pPr>
      <w:r>
        <w:rPr>
          <w:rFonts w:ascii="Verdana" w:eastAsia="Verdana" w:hAnsi="Verdana" w:cs="Verdana"/>
          <w:sz w:val="22"/>
          <w:szCs w:val="22"/>
        </w:rPr>
        <w:t>Por tratarse de una contratación mediante la modalidad directa, según lo dispuesto en el artículo 2 de la Ley 1150 de 2007, no le aplican las obligaciones previstas en los acuerdos internacionales, por lo tanto, no se requiere establecer si el objeto a contratar está o no cubierto por dichos acuerdos.</w:t>
      </w:r>
      <w:r>
        <w:rPr>
          <w:rFonts w:ascii="Verdana" w:eastAsia="Verdana" w:hAnsi="Verdana" w:cs="Verdana"/>
          <w:sz w:val="22"/>
          <w:szCs w:val="22"/>
          <w:vertAlign w:val="superscript"/>
        </w:rPr>
        <w:footnoteReference w:id="3"/>
      </w:r>
    </w:p>
    <w:p w14:paraId="000001B9" w14:textId="77777777" w:rsidR="008E2D3E" w:rsidRDefault="008E2D3E">
      <w:pPr>
        <w:jc w:val="both"/>
        <w:rPr>
          <w:rFonts w:ascii="Verdana" w:eastAsia="Verdana" w:hAnsi="Verdana" w:cs="Verdana"/>
          <w:sz w:val="22"/>
          <w:szCs w:val="22"/>
        </w:rPr>
      </w:pPr>
    </w:p>
    <w:p w14:paraId="000001BA" w14:textId="77777777" w:rsidR="008E2D3E" w:rsidRDefault="00E14BB9">
      <w:pPr>
        <w:widowControl/>
        <w:pBdr>
          <w:top w:val="nil"/>
          <w:left w:val="nil"/>
          <w:bottom w:val="nil"/>
          <w:right w:val="nil"/>
          <w:between w:val="nil"/>
        </w:pBdr>
        <w:jc w:val="both"/>
        <w:rPr>
          <w:rFonts w:ascii="Verdana" w:eastAsia="Verdana" w:hAnsi="Verdana" w:cs="Verdana"/>
          <w:b/>
          <w:color w:val="000000"/>
          <w:sz w:val="22"/>
          <w:szCs w:val="22"/>
        </w:rPr>
      </w:pPr>
      <w:r>
        <w:rPr>
          <w:rFonts w:ascii="Verdana" w:eastAsia="Verdana" w:hAnsi="Verdana" w:cs="Verdana"/>
          <w:b/>
          <w:sz w:val="22"/>
          <w:szCs w:val="22"/>
        </w:rPr>
        <w:t xml:space="preserve">7. </w:t>
      </w:r>
      <w:r>
        <w:rPr>
          <w:rFonts w:ascii="Verdana" w:eastAsia="Verdana" w:hAnsi="Verdana" w:cs="Verdana"/>
          <w:b/>
          <w:color w:val="000000"/>
          <w:sz w:val="22"/>
          <w:szCs w:val="22"/>
        </w:rPr>
        <w:t xml:space="preserve">LISTA DE DOCUMENTOS ANEXOS: </w:t>
      </w:r>
    </w:p>
    <w:p w14:paraId="000001BB" w14:textId="77777777" w:rsidR="008E2D3E" w:rsidRDefault="008E2D3E">
      <w:pPr>
        <w:jc w:val="both"/>
        <w:rPr>
          <w:rFonts w:ascii="Verdana" w:eastAsia="Verdana" w:hAnsi="Verdana" w:cs="Verdana"/>
          <w:b/>
          <w:sz w:val="22"/>
          <w:szCs w:val="22"/>
        </w:rPr>
      </w:pPr>
    </w:p>
    <w:p w14:paraId="000001BC" w14:textId="4B1931B7" w:rsidR="008E2D3E" w:rsidRDefault="00E14BB9">
      <w:pPr>
        <w:jc w:val="both"/>
        <w:rPr>
          <w:rFonts w:ascii="Verdana" w:eastAsia="Verdana" w:hAnsi="Verdana" w:cs="Verdana"/>
          <w:b/>
          <w:sz w:val="22"/>
          <w:szCs w:val="22"/>
        </w:rPr>
      </w:pPr>
      <w:r>
        <w:rPr>
          <w:rFonts w:ascii="Verdana" w:eastAsia="Verdana" w:hAnsi="Verdana" w:cs="Verdana"/>
          <w:sz w:val="22"/>
          <w:szCs w:val="22"/>
        </w:rPr>
        <w:t xml:space="preserve">Para adelantar la contratación se anexan los documentos definidos en </w:t>
      </w:r>
      <w:r w:rsidR="0029369B">
        <w:rPr>
          <w:rFonts w:ascii="Verdana" w:eastAsia="Verdana" w:hAnsi="Verdana" w:cs="Verdana"/>
          <w:sz w:val="22"/>
          <w:szCs w:val="22"/>
        </w:rPr>
        <w:t xml:space="preserve">la </w:t>
      </w:r>
      <w:bookmarkStart w:id="26" w:name="_GoBack"/>
      <w:bookmarkEnd w:id="26"/>
      <w:r>
        <w:rPr>
          <w:rFonts w:ascii="Verdana" w:eastAsia="Verdana" w:hAnsi="Verdana" w:cs="Verdana"/>
          <w:sz w:val="22"/>
          <w:szCs w:val="22"/>
        </w:rPr>
        <w:t>LISTA CHEQUEO CONTRATACIÓN DIRECTA POR PRESTACIÓN DE SERVICIOS o para persona jurídica, según corresponda.</w:t>
      </w:r>
    </w:p>
    <w:p w14:paraId="000001BD" w14:textId="77777777" w:rsidR="008E2D3E" w:rsidRDefault="00E14BB9">
      <w:pPr>
        <w:jc w:val="both"/>
        <w:rPr>
          <w:rFonts w:ascii="Verdana" w:eastAsia="Verdana" w:hAnsi="Verdana" w:cs="Verdana"/>
          <w:sz w:val="22"/>
          <w:szCs w:val="22"/>
          <w:highlight w:val="yellow"/>
        </w:rPr>
      </w:pPr>
      <w:r>
        <w:rPr>
          <w:rFonts w:ascii="Verdana" w:eastAsia="Verdana" w:hAnsi="Verdana" w:cs="Verdana"/>
          <w:sz w:val="22"/>
          <w:szCs w:val="22"/>
          <w:highlight w:val="yellow"/>
        </w:rPr>
        <w:t> </w:t>
      </w:r>
    </w:p>
    <w:p w14:paraId="000001BE" w14:textId="77777777" w:rsidR="008E2D3E" w:rsidRDefault="008E2D3E">
      <w:pPr>
        <w:jc w:val="both"/>
        <w:rPr>
          <w:rFonts w:ascii="Verdana" w:eastAsia="Verdana" w:hAnsi="Verdana" w:cs="Verdana"/>
          <w:sz w:val="22"/>
          <w:szCs w:val="22"/>
          <w:highlight w:val="yellow"/>
        </w:rPr>
      </w:pPr>
    </w:p>
    <w:p w14:paraId="000001BF" w14:textId="77777777" w:rsidR="008E2D3E" w:rsidRDefault="008E2D3E">
      <w:pPr>
        <w:jc w:val="both"/>
        <w:rPr>
          <w:rFonts w:ascii="Verdana" w:eastAsia="Verdana" w:hAnsi="Verdana" w:cs="Verdana"/>
          <w:sz w:val="22"/>
          <w:szCs w:val="22"/>
          <w:highlight w:val="yellow"/>
        </w:rPr>
      </w:pPr>
    </w:p>
    <w:p w14:paraId="000001C0" w14:textId="77777777" w:rsidR="008E2D3E" w:rsidRDefault="00E14BB9">
      <w:pPr>
        <w:jc w:val="both"/>
        <w:rPr>
          <w:rFonts w:ascii="Verdana" w:eastAsia="Verdana" w:hAnsi="Verdana" w:cs="Verdana"/>
          <w:sz w:val="22"/>
          <w:szCs w:val="22"/>
          <w:highlight w:val="yellow"/>
        </w:rPr>
      </w:pPr>
      <w:r>
        <w:rPr>
          <w:rFonts w:ascii="Verdana" w:eastAsia="Verdana" w:hAnsi="Verdana" w:cs="Verdana"/>
          <w:sz w:val="22"/>
          <w:szCs w:val="22"/>
          <w:highlight w:val="yellow"/>
        </w:rPr>
        <w:t xml:space="preserve">Dado en la ciudad de —---------------------, en el mes de —------------- de </w:t>
      </w:r>
      <w:sdt>
        <w:sdtPr>
          <w:tag w:val="goog_rdk_8"/>
          <w:id w:val="-1222045499"/>
        </w:sdtPr>
        <w:sdtEndPr/>
        <w:sdtContent>
          <w:commentRangeStart w:id="27"/>
        </w:sdtContent>
      </w:sdt>
      <w:r>
        <w:rPr>
          <w:rFonts w:ascii="Verdana" w:eastAsia="Verdana" w:hAnsi="Verdana" w:cs="Verdana"/>
          <w:sz w:val="22"/>
          <w:szCs w:val="22"/>
          <w:highlight w:val="yellow"/>
        </w:rPr>
        <w:t>2024</w:t>
      </w:r>
      <w:commentRangeEnd w:id="27"/>
      <w:r>
        <w:commentReference w:id="27"/>
      </w:r>
      <w:r>
        <w:rPr>
          <w:rFonts w:ascii="Verdana" w:eastAsia="Verdana" w:hAnsi="Verdana" w:cs="Verdana"/>
          <w:sz w:val="22"/>
          <w:szCs w:val="22"/>
          <w:highlight w:val="yellow"/>
        </w:rPr>
        <w:t>.</w:t>
      </w:r>
    </w:p>
    <w:p w14:paraId="000001C1" w14:textId="77777777" w:rsidR="008E2D3E" w:rsidRDefault="008E2D3E">
      <w:pPr>
        <w:jc w:val="both"/>
        <w:rPr>
          <w:rFonts w:ascii="Verdana" w:eastAsia="Verdana" w:hAnsi="Verdana" w:cs="Verdana"/>
          <w:b/>
          <w:sz w:val="22"/>
          <w:szCs w:val="22"/>
        </w:rPr>
      </w:pPr>
    </w:p>
    <w:p w14:paraId="000001C2" w14:textId="77777777" w:rsidR="008E2D3E" w:rsidRDefault="008E2D3E">
      <w:pPr>
        <w:jc w:val="both"/>
        <w:rPr>
          <w:rFonts w:ascii="Verdana" w:eastAsia="Verdana" w:hAnsi="Verdana" w:cs="Verdana"/>
          <w:b/>
          <w:sz w:val="22"/>
          <w:szCs w:val="22"/>
        </w:rPr>
      </w:pPr>
    </w:p>
    <w:p w14:paraId="000001C3" w14:textId="77777777" w:rsidR="008E2D3E" w:rsidRDefault="008E2D3E">
      <w:pPr>
        <w:jc w:val="both"/>
        <w:rPr>
          <w:rFonts w:ascii="Verdana" w:eastAsia="Verdana" w:hAnsi="Verdana" w:cs="Verdana"/>
          <w:b/>
          <w:sz w:val="22"/>
          <w:szCs w:val="22"/>
        </w:rPr>
      </w:pPr>
    </w:p>
    <w:p w14:paraId="000001C4" w14:textId="77777777" w:rsidR="008E2D3E" w:rsidRDefault="00E14BB9">
      <w:pPr>
        <w:jc w:val="both"/>
        <w:rPr>
          <w:rFonts w:ascii="Verdana" w:eastAsia="Verdana" w:hAnsi="Verdana" w:cs="Verdana"/>
          <w:b/>
          <w:sz w:val="22"/>
          <w:szCs w:val="22"/>
        </w:rPr>
      </w:pPr>
      <w:r>
        <w:rPr>
          <w:rFonts w:ascii="Verdana" w:eastAsia="Verdana" w:hAnsi="Verdana" w:cs="Verdana"/>
          <w:b/>
          <w:sz w:val="22"/>
          <w:szCs w:val="22"/>
        </w:rPr>
        <w:t xml:space="preserve">Nombre y firma del solicitante </w:t>
      </w:r>
    </w:p>
    <w:p w14:paraId="000001C5" w14:textId="77777777" w:rsidR="008E2D3E" w:rsidRDefault="00E14BB9">
      <w:pPr>
        <w:jc w:val="both"/>
        <w:rPr>
          <w:rFonts w:ascii="Verdana" w:eastAsia="Verdana" w:hAnsi="Verdana" w:cs="Verdana"/>
          <w:b/>
          <w:sz w:val="22"/>
          <w:szCs w:val="22"/>
        </w:rPr>
      </w:pPr>
      <w:r>
        <w:rPr>
          <w:rFonts w:ascii="Verdana" w:eastAsia="Verdana" w:hAnsi="Verdana" w:cs="Verdana"/>
          <w:b/>
          <w:sz w:val="22"/>
          <w:szCs w:val="22"/>
        </w:rPr>
        <w:t>Cargo</w:t>
      </w:r>
    </w:p>
    <w:p w14:paraId="000001C6" w14:textId="2B5DF717" w:rsidR="008E2D3E" w:rsidRDefault="00E14BB9">
      <w:pPr>
        <w:jc w:val="both"/>
        <w:rPr>
          <w:rFonts w:ascii="Verdana" w:eastAsia="Verdana" w:hAnsi="Verdana" w:cs="Verdana"/>
          <w:b/>
          <w:sz w:val="22"/>
          <w:szCs w:val="22"/>
        </w:rPr>
      </w:pPr>
      <w:r>
        <w:rPr>
          <w:rFonts w:ascii="Verdana" w:eastAsia="Verdana" w:hAnsi="Verdana" w:cs="Verdana"/>
          <w:b/>
          <w:sz w:val="22"/>
          <w:szCs w:val="22"/>
          <w:highlight w:val="yellow"/>
        </w:rPr>
        <w:t>(</w:t>
      </w:r>
      <w:r w:rsidR="00B367F9">
        <w:rPr>
          <w:rFonts w:ascii="Verdana" w:eastAsia="Verdana" w:hAnsi="Verdana" w:cs="Verdana"/>
          <w:sz w:val="22"/>
          <w:szCs w:val="22"/>
          <w:highlight w:val="yellow"/>
        </w:rPr>
        <w:t>Coordinador, jefe oficina, Director Territorial</w:t>
      </w:r>
      <w:r>
        <w:rPr>
          <w:rFonts w:ascii="Verdana" w:eastAsia="Verdana" w:hAnsi="Verdana" w:cs="Verdana"/>
          <w:sz w:val="22"/>
          <w:szCs w:val="22"/>
          <w:highlight w:val="yellow"/>
        </w:rPr>
        <w:t>)</w:t>
      </w:r>
    </w:p>
    <w:p w14:paraId="000001C7" w14:textId="77777777" w:rsidR="008E2D3E" w:rsidRDefault="008E2D3E">
      <w:pPr>
        <w:jc w:val="both"/>
        <w:rPr>
          <w:rFonts w:ascii="Verdana" w:eastAsia="Verdana" w:hAnsi="Verdana" w:cs="Verdana"/>
          <w:b/>
          <w:sz w:val="22"/>
          <w:szCs w:val="22"/>
        </w:rPr>
      </w:pPr>
    </w:p>
    <w:p w14:paraId="000001C8" w14:textId="77777777" w:rsidR="008E2D3E" w:rsidRDefault="008E2D3E">
      <w:pPr>
        <w:jc w:val="both"/>
        <w:rPr>
          <w:rFonts w:ascii="Verdana" w:eastAsia="Verdana" w:hAnsi="Verdana" w:cs="Verdana"/>
          <w:b/>
          <w:sz w:val="22"/>
          <w:szCs w:val="22"/>
        </w:rPr>
      </w:pPr>
    </w:p>
    <w:p w14:paraId="000001C9" w14:textId="77777777" w:rsidR="008E2D3E" w:rsidRDefault="00E14BB9">
      <w:pPr>
        <w:jc w:val="both"/>
        <w:rPr>
          <w:rFonts w:ascii="Verdana" w:eastAsia="Verdana" w:hAnsi="Verdana" w:cs="Verdana"/>
          <w:b/>
          <w:sz w:val="22"/>
          <w:szCs w:val="22"/>
        </w:rPr>
      </w:pPr>
      <w:r>
        <w:rPr>
          <w:rFonts w:ascii="Verdana" w:eastAsia="Verdana" w:hAnsi="Verdana" w:cs="Verdana"/>
          <w:b/>
          <w:sz w:val="22"/>
          <w:szCs w:val="22"/>
        </w:rPr>
        <w:t xml:space="preserve">Revisó: </w:t>
      </w:r>
      <w:r>
        <w:rPr>
          <w:rFonts w:ascii="Verdana" w:eastAsia="Verdana" w:hAnsi="Verdana" w:cs="Verdana"/>
          <w:sz w:val="22"/>
          <w:szCs w:val="22"/>
          <w:highlight w:val="yellow"/>
        </w:rPr>
        <w:t>Visto bueno del</w:t>
      </w:r>
      <w:r>
        <w:rPr>
          <w:rFonts w:ascii="Verdana" w:eastAsia="Verdana" w:hAnsi="Verdana" w:cs="Verdana"/>
          <w:b/>
          <w:sz w:val="22"/>
          <w:szCs w:val="22"/>
          <w:highlight w:val="yellow"/>
        </w:rPr>
        <w:t xml:space="preserve"> </w:t>
      </w:r>
      <w:r>
        <w:rPr>
          <w:rFonts w:ascii="Verdana" w:eastAsia="Verdana" w:hAnsi="Verdana" w:cs="Verdana"/>
          <w:sz w:val="22"/>
          <w:szCs w:val="22"/>
          <w:highlight w:val="yellow"/>
        </w:rPr>
        <w:t>coordinador del grupo interno de trabajo</w:t>
      </w:r>
    </w:p>
    <w:p w14:paraId="000001CA" w14:textId="77777777" w:rsidR="008E2D3E" w:rsidRDefault="00E14BB9">
      <w:pPr>
        <w:jc w:val="both"/>
        <w:rPr>
          <w:rFonts w:ascii="Verdana" w:eastAsia="Verdana" w:hAnsi="Verdana" w:cs="Verdana"/>
          <w:sz w:val="22"/>
          <w:szCs w:val="22"/>
        </w:rPr>
      </w:pPr>
      <w:r>
        <w:rPr>
          <w:rFonts w:ascii="Verdana" w:eastAsia="Verdana" w:hAnsi="Verdana" w:cs="Verdana"/>
          <w:b/>
          <w:sz w:val="22"/>
          <w:szCs w:val="22"/>
        </w:rPr>
        <w:t xml:space="preserve">Elaboró: </w:t>
      </w:r>
      <w:r>
        <w:rPr>
          <w:rFonts w:ascii="Verdana" w:eastAsia="Verdana" w:hAnsi="Verdana" w:cs="Verdana"/>
          <w:sz w:val="22"/>
          <w:szCs w:val="22"/>
          <w:highlight w:val="yellow"/>
        </w:rPr>
        <w:t>Visto bueno persona encargada del área</w:t>
      </w:r>
      <w:r>
        <w:rPr>
          <w:rFonts w:ascii="Verdana" w:eastAsia="Verdana" w:hAnsi="Verdana" w:cs="Verdana"/>
          <w:sz w:val="22"/>
          <w:szCs w:val="22"/>
        </w:rPr>
        <w:t xml:space="preserve"> </w:t>
      </w:r>
    </w:p>
    <w:p w14:paraId="000001CB" w14:textId="77777777" w:rsidR="008E2D3E" w:rsidRDefault="008E2D3E">
      <w:pPr>
        <w:jc w:val="both"/>
        <w:rPr>
          <w:rFonts w:ascii="Verdana" w:eastAsia="Verdana" w:hAnsi="Verdana" w:cs="Verdana"/>
          <w:sz w:val="22"/>
          <w:szCs w:val="22"/>
        </w:rPr>
      </w:pPr>
    </w:p>
    <w:p w14:paraId="000001CC" w14:textId="77777777" w:rsidR="008E2D3E" w:rsidRDefault="008E2D3E">
      <w:pPr>
        <w:widowControl/>
        <w:pBdr>
          <w:top w:val="nil"/>
          <w:left w:val="nil"/>
          <w:bottom w:val="nil"/>
          <w:right w:val="nil"/>
          <w:between w:val="nil"/>
        </w:pBdr>
        <w:jc w:val="both"/>
        <w:rPr>
          <w:rFonts w:ascii="Verdana" w:eastAsia="Verdana" w:hAnsi="Verdana" w:cs="Verdana"/>
          <w:i/>
          <w:color w:val="000000"/>
          <w:sz w:val="22"/>
          <w:szCs w:val="22"/>
        </w:rPr>
      </w:pPr>
    </w:p>
    <w:p w14:paraId="000001CD" w14:textId="77777777" w:rsidR="008E2D3E" w:rsidRDefault="008E2D3E">
      <w:pPr>
        <w:rPr>
          <w:rFonts w:ascii="Arial Narrow" w:eastAsia="Arial Narrow" w:hAnsi="Arial Narrow" w:cs="Arial Narrow"/>
        </w:rPr>
      </w:pPr>
    </w:p>
    <w:sectPr w:rsidR="008E2D3E">
      <w:headerReference w:type="default" r:id="rId13"/>
      <w:footerReference w:type="default" r:id="rId14"/>
      <w:pgSz w:w="12242" w:h="15842"/>
      <w:pgMar w:top="2086" w:right="1134" w:bottom="1418" w:left="1418" w:header="720" w:footer="178"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Edna Rocio Castro Botero - GC" w:date="2024-01-05T17:56:00Z" w:initials="">
    <w:p w14:paraId="000001EC" w14:textId="60C6B675" w:rsidR="008E2D3E" w:rsidRDefault="005154ED">
      <w:pPr>
        <w:pBdr>
          <w:top w:val="nil"/>
          <w:left w:val="nil"/>
          <w:bottom w:val="nil"/>
          <w:right w:val="nil"/>
          <w:between w:val="nil"/>
        </w:pBdr>
        <w:rPr>
          <w:rFonts w:ascii="Arial" w:eastAsia="Arial" w:hAnsi="Arial" w:cs="Arial"/>
          <w:color w:val="000000"/>
          <w:sz w:val="22"/>
          <w:szCs w:val="22"/>
        </w:rPr>
      </w:pPr>
      <w:r w:rsidRPr="005154ED">
        <w:rPr>
          <w:rFonts w:ascii="Arial" w:eastAsia="Arial" w:hAnsi="Arial" w:cs="Arial"/>
          <w:color w:val="000000"/>
          <w:sz w:val="22"/>
          <w:szCs w:val="22"/>
          <w:highlight w:val="yellow"/>
        </w:rPr>
        <w:t>CODIGO PAA</w:t>
      </w:r>
      <w:r>
        <w:rPr>
          <w:rFonts w:ascii="Arial" w:eastAsia="Arial" w:hAnsi="Arial" w:cs="Arial"/>
          <w:color w:val="000000"/>
          <w:sz w:val="22"/>
          <w:szCs w:val="22"/>
          <w:highlight w:val="yellow"/>
        </w:rPr>
        <w:t>XXXX</w:t>
      </w:r>
      <w:r>
        <w:rPr>
          <w:rFonts w:ascii="Arial" w:eastAsia="Arial" w:hAnsi="Arial" w:cs="Arial"/>
          <w:color w:val="000000"/>
          <w:sz w:val="22"/>
          <w:szCs w:val="22"/>
        </w:rPr>
        <w:t xml:space="preserve"> </w:t>
      </w:r>
      <w:r w:rsidR="00E14BB9">
        <w:rPr>
          <w:rFonts w:ascii="Arial" w:eastAsia="Arial" w:hAnsi="Arial" w:cs="Arial"/>
          <w:color w:val="000000"/>
          <w:sz w:val="22"/>
          <w:szCs w:val="22"/>
        </w:rPr>
        <w:t>Prestar los servicios profesionales con plena autonomía técnica y administrativa xxxxxxxxxxxxxxxxxxxxxxxxxxxxxxxxxxxxxxxxxxxxxxxxxxxxxxxxxxxxx</w:t>
      </w:r>
    </w:p>
    <w:p w14:paraId="000001ED" w14:textId="77777777" w:rsidR="008E2D3E" w:rsidRDefault="008E2D3E">
      <w:pPr>
        <w:pBdr>
          <w:top w:val="nil"/>
          <w:left w:val="nil"/>
          <w:bottom w:val="nil"/>
          <w:right w:val="nil"/>
          <w:between w:val="nil"/>
        </w:pBdr>
        <w:rPr>
          <w:rFonts w:ascii="Arial" w:eastAsia="Arial" w:hAnsi="Arial" w:cs="Arial"/>
          <w:color w:val="000000"/>
          <w:sz w:val="22"/>
          <w:szCs w:val="22"/>
        </w:rPr>
      </w:pPr>
    </w:p>
    <w:p w14:paraId="000001EE" w14:textId="1C8F15CD" w:rsidR="008E2D3E" w:rsidRDefault="005154ED">
      <w:pPr>
        <w:pBdr>
          <w:top w:val="nil"/>
          <w:left w:val="nil"/>
          <w:bottom w:val="nil"/>
          <w:right w:val="nil"/>
          <w:between w:val="nil"/>
        </w:pBdr>
        <w:rPr>
          <w:rFonts w:ascii="Arial" w:eastAsia="Arial" w:hAnsi="Arial" w:cs="Arial"/>
          <w:color w:val="000000"/>
          <w:sz w:val="22"/>
          <w:szCs w:val="22"/>
        </w:rPr>
      </w:pPr>
      <w:r w:rsidRPr="005154ED">
        <w:rPr>
          <w:rFonts w:ascii="Arial" w:eastAsia="Arial" w:hAnsi="Arial" w:cs="Arial"/>
          <w:color w:val="000000"/>
          <w:sz w:val="22"/>
          <w:szCs w:val="22"/>
          <w:highlight w:val="yellow"/>
        </w:rPr>
        <w:t>CODIGO PAA</w:t>
      </w:r>
      <w:r>
        <w:rPr>
          <w:rFonts w:ascii="Arial" w:eastAsia="Arial" w:hAnsi="Arial" w:cs="Arial"/>
          <w:color w:val="000000"/>
          <w:sz w:val="22"/>
          <w:szCs w:val="22"/>
          <w:highlight w:val="yellow"/>
        </w:rPr>
        <w:t>XXXX</w:t>
      </w:r>
      <w:r>
        <w:rPr>
          <w:rFonts w:ascii="Arial" w:eastAsia="Arial" w:hAnsi="Arial" w:cs="Arial"/>
          <w:color w:val="000000"/>
          <w:sz w:val="22"/>
          <w:szCs w:val="22"/>
        </w:rPr>
        <w:t xml:space="preserve"> </w:t>
      </w:r>
      <w:r w:rsidR="00E14BB9">
        <w:rPr>
          <w:rFonts w:ascii="Arial" w:eastAsia="Arial" w:hAnsi="Arial" w:cs="Arial"/>
          <w:color w:val="000000"/>
          <w:sz w:val="22"/>
          <w:szCs w:val="22"/>
        </w:rPr>
        <w:t xml:space="preserve">Prestar los servicios de apoyo a la </w:t>
      </w:r>
      <w:proofErr w:type="gramStart"/>
      <w:r w:rsidR="00E14BB9">
        <w:rPr>
          <w:rFonts w:ascii="Arial" w:eastAsia="Arial" w:hAnsi="Arial" w:cs="Arial"/>
          <w:color w:val="000000"/>
          <w:sz w:val="22"/>
          <w:szCs w:val="22"/>
        </w:rPr>
        <w:t>gestión  con</w:t>
      </w:r>
      <w:proofErr w:type="gramEnd"/>
      <w:r w:rsidR="00E14BB9">
        <w:rPr>
          <w:rFonts w:ascii="Arial" w:eastAsia="Arial" w:hAnsi="Arial" w:cs="Arial"/>
          <w:color w:val="000000"/>
          <w:sz w:val="22"/>
          <w:szCs w:val="22"/>
        </w:rPr>
        <w:t xml:space="preserve"> plena autonomía técnica y administrativa</w:t>
      </w:r>
    </w:p>
    <w:p w14:paraId="000001EF" w14:textId="77777777" w:rsidR="008E2D3E" w:rsidRDefault="00E14BB9">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xxxxxxxxxxxxxxxxxxxxxxxxxxxxxxxxxxxxxxxxxxxxxxxxxxxxxxxxxxxxxx</w:t>
      </w:r>
    </w:p>
    <w:p w14:paraId="000001F0" w14:textId="77777777" w:rsidR="008E2D3E" w:rsidRDefault="008E2D3E">
      <w:pPr>
        <w:pBdr>
          <w:top w:val="nil"/>
          <w:left w:val="nil"/>
          <w:bottom w:val="nil"/>
          <w:right w:val="nil"/>
          <w:between w:val="nil"/>
        </w:pBdr>
        <w:rPr>
          <w:rFonts w:ascii="Arial" w:eastAsia="Arial" w:hAnsi="Arial" w:cs="Arial"/>
          <w:color w:val="000000"/>
          <w:sz w:val="22"/>
          <w:szCs w:val="22"/>
        </w:rPr>
      </w:pPr>
    </w:p>
    <w:p w14:paraId="000001F1" w14:textId="77777777" w:rsidR="008E2D3E" w:rsidRDefault="00E14BB9">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Se debe ajustar según corresponda al tipo de contrato</w:t>
      </w:r>
    </w:p>
  </w:comment>
  <w:comment w:id="2" w:author="Edna Rocio Castro Botero - GC" w:date="2024-01-04T20:33:00Z" w:initials="">
    <w:p w14:paraId="000001E8" w14:textId="77777777" w:rsidR="008E2D3E" w:rsidRDefault="00E14BB9">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Para todos los contratos de Prestación de servicios solo se utilizará este código UNSPSC</w:t>
      </w:r>
    </w:p>
  </w:comment>
  <w:comment w:id="3" w:author="Edna Rocio Castro Botero - GC" w:date="2024-01-04T20:33:00Z" w:initials="">
    <w:p w14:paraId="000001E5" w14:textId="77777777" w:rsidR="008E2D3E" w:rsidRDefault="00E14BB9">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Debe ser incluida en las obligaciones específicas del contratista</w:t>
      </w:r>
    </w:p>
  </w:comment>
  <w:comment w:id="4" w:author="Edna Rocio Castro Botero - GC" w:date="2024-01-05T19:18:00Z" w:initials="">
    <w:p w14:paraId="000001E6" w14:textId="77777777" w:rsidR="008E2D3E" w:rsidRDefault="00E14BB9">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Teniendo en cuenta que se realizaron ajustes en las obligaciones generales por favor tener en cuenta las descritas en el presente documento.</w:t>
      </w:r>
    </w:p>
  </w:comment>
  <w:comment w:id="7" w:author="Edna Rocio Castro Botero - GC" w:date="2024-01-04T20:33:00Z" w:initials="">
    <w:p w14:paraId="000001EA" w14:textId="77777777" w:rsidR="008E2D3E" w:rsidRDefault="00E14BB9">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Por favor diligenciar conforme la información contenida en el CDP.</w:t>
      </w:r>
    </w:p>
  </w:comment>
  <w:comment w:id="8" w:author="Edna Rocio Castro Botero - GC" w:date="2024-01-04T20:33:00Z" w:initials="">
    <w:p w14:paraId="000001E7" w14:textId="77777777" w:rsidR="008E2D3E" w:rsidRDefault="00E14BB9">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Por favor diligenciar teniendo en cuenta el cálculo del plazo de ejecución del contrato vs valor del contrato</w:t>
      </w:r>
    </w:p>
  </w:comment>
  <w:comment w:id="19" w:author="Edna Rocio Castro Botero - GC" w:date="2024-01-05T17:40:00Z" w:initials="">
    <w:p w14:paraId="000001EB" w14:textId="77777777" w:rsidR="008E2D3E" w:rsidRDefault="00E14BB9">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Asi mismo, los contratos cuyo plazo de ejecución no se extienda hasta el 30 de Diciembre no se debera agradar la Nota No2.</w:t>
      </w:r>
    </w:p>
  </w:comment>
  <w:comment w:id="24" w:author="EDNA ROCIO CASTRO BOTERO" w:date="2024-01-05T18:11:00Z" w:initials="ERCB">
    <w:p w14:paraId="4A167813" w14:textId="2196DBD9" w:rsidR="0013179B" w:rsidRDefault="0013179B">
      <w:pPr>
        <w:pStyle w:val="Textocomentario"/>
      </w:pPr>
      <w:r>
        <w:rPr>
          <w:rStyle w:val="Refdecomentario"/>
        </w:rPr>
        <w:annotationRef/>
      </w:r>
      <w:r>
        <w:t xml:space="preserve">Por favor diligenciar tal como se encuentra en la resolución de Honorarios, únicamente varia profesión </w:t>
      </w:r>
      <w:r w:rsidR="0011663B">
        <w:t>y Posgrados</w:t>
      </w:r>
      <w:r>
        <w:t xml:space="preserve"> </w:t>
      </w:r>
    </w:p>
  </w:comment>
  <w:comment w:id="25" w:author="Edna Rocio Castro Botero - GC" w:date="2024-01-05T17:42:00Z" w:initials="">
    <w:p w14:paraId="000001E0" w14:textId="77777777" w:rsidR="008E2D3E" w:rsidRDefault="00E14BB9">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Esta nota por favor no modificarla.</w:t>
      </w:r>
    </w:p>
    <w:p w14:paraId="000001E1" w14:textId="77777777" w:rsidR="008E2D3E" w:rsidRDefault="00E14BB9">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El perfil del futuro contratista debe ser el establecido en la Resolución.</w:t>
      </w:r>
    </w:p>
    <w:p w14:paraId="000001E2" w14:textId="77777777" w:rsidR="008E2D3E" w:rsidRDefault="008E2D3E">
      <w:pPr>
        <w:pBdr>
          <w:top w:val="nil"/>
          <w:left w:val="nil"/>
          <w:bottom w:val="nil"/>
          <w:right w:val="nil"/>
          <w:between w:val="nil"/>
        </w:pBdr>
        <w:rPr>
          <w:rFonts w:ascii="Arial" w:eastAsia="Arial" w:hAnsi="Arial" w:cs="Arial"/>
          <w:color w:val="000000"/>
          <w:sz w:val="22"/>
          <w:szCs w:val="22"/>
        </w:rPr>
      </w:pPr>
    </w:p>
    <w:p w14:paraId="000001E3" w14:textId="77777777" w:rsidR="008E2D3E" w:rsidRDefault="008E2D3E">
      <w:pPr>
        <w:pBdr>
          <w:top w:val="nil"/>
          <w:left w:val="nil"/>
          <w:bottom w:val="nil"/>
          <w:right w:val="nil"/>
          <w:between w:val="nil"/>
        </w:pBdr>
        <w:rPr>
          <w:rFonts w:ascii="Arial" w:eastAsia="Arial" w:hAnsi="Arial" w:cs="Arial"/>
          <w:color w:val="000000"/>
          <w:sz w:val="22"/>
          <w:szCs w:val="22"/>
        </w:rPr>
      </w:pPr>
    </w:p>
    <w:p w14:paraId="000001E4" w14:textId="77777777" w:rsidR="008E2D3E" w:rsidRDefault="00E14BB9">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Las equivalencias constaran en las certificaciones de idoneidad.</w:t>
      </w:r>
    </w:p>
  </w:comment>
  <w:comment w:id="27" w:author="Edna Rocio Castro Botero - GC" w:date="2024-01-04T20:33:00Z" w:initials="">
    <w:p w14:paraId="000001E9" w14:textId="3FAFCD21" w:rsidR="008E2D3E" w:rsidRDefault="00E14BB9">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En atención a la </w:t>
      </w:r>
      <w:r w:rsidR="00D2389E">
        <w:rPr>
          <w:rFonts w:ascii="Arial" w:eastAsia="Arial" w:hAnsi="Arial" w:cs="Arial"/>
          <w:color w:val="000000"/>
          <w:sz w:val="22"/>
          <w:szCs w:val="22"/>
        </w:rPr>
        <w:t>publicación</w:t>
      </w:r>
      <w:r>
        <w:rPr>
          <w:rFonts w:ascii="Arial" w:eastAsia="Arial" w:hAnsi="Arial" w:cs="Arial"/>
          <w:color w:val="000000"/>
          <w:sz w:val="22"/>
          <w:szCs w:val="22"/>
        </w:rPr>
        <w:t xml:space="preserve"> de los documentos en el Secop se sugiere indicar mes y año.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00001F1" w15:done="0"/>
  <w15:commentEx w15:paraId="000001E8" w15:done="0"/>
  <w15:commentEx w15:paraId="000001E5" w15:done="0"/>
  <w15:commentEx w15:paraId="000001E6" w15:done="0"/>
  <w15:commentEx w15:paraId="000001EA" w15:done="0"/>
  <w15:commentEx w15:paraId="000001E7" w15:done="0"/>
  <w15:commentEx w15:paraId="000001EB" w15:done="0"/>
  <w15:commentEx w15:paraId="4A167813" w15:done="0"/>
  <w15:commentEx w15:paraId="000001E4" w15:done="0"/>
  <w15:commentEx w15:paraId="000001E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00001F1" w16cid:durableId="2942B57E"/>
  <w16cid:commentId w16cid:paraId="000001E8" w16cid:durableId="2942B57D"/>
  <w16cid:commentId w16cid:paraId="000001E5" w16cid:durableId="2942B57C"/>
  <w16cid:commentId w16cid:paraId="000001E6" w16cid:durableId="2942B57B"/>
  <w16cid:commentId w16cid:paraId="000001EA" w16cid:durableId="2942B57A"/>
  <w16cid:commentId w16cid:paraId="000001E7" w16cid:durableId="2942B579"/>
  <w16cid:commentId w16cid:paraId="000001EB" w16cid:durableId="2942B578"/>
  <w16cid:commentId w16cid:paraId="000001E4" w16cid:durableId="2942B577"/>
  <w16cid:commentId w16cid:paraId="000001E9" w16cid:durableId="2942B57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E4BABE" w14:textId="77777777" w:rsidR="00552B05" w:rsidRDefault="00552B05">
      <w:r>
        <w:separator/>
      </w:r>
    </w:p>
  </w:endnote>
  <w:endnote w:type="continuationSeparator" w:id="0">
    <w:p w14:paraId="55024FE9" w14:textId="77777777" w:rsidR="00552B05" w:rsidRDefault="00552B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ork San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Helvetica Neue">
    <w:altName w:val="Arial"/>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1D3" w14:textId="77777777" w:rsidR="008E2D3E" w:rsidRDefault="008E2D3E">
    <w:pPr>
      <w:pBdr>
        <w:top w:val="nil"/>
        <w:left w:val="nil"/>
        <w:bottom w:val="nil"/>
        <w:right w:val="nil"/>
        <w:between w:val="nil"/>
      </w:pBdr>
      <w:tabs>
        <w:tab w:val="center" w:pos="4419"/>
        <w:tab w:val="right" w:pos="8838"/>
      </w:tabs>
      <w:ind w:left="4536" w:hanging="141"/>
      <w:jc w:val="center"/>
      <w:rPr>
        <w:rFonts w:ascii="Arial Narrow" w:eastAsia="Arial Narrow" w:hAnsi="Arial Narrow" w:cs="Arial Narrow"/>
        <w:b/>
        <w:color w:val="000000"/>
        <w:sz w:val="18"/>
        <w:szCs w:val="18"/>
      </w:rPr>
    </w:pPr>
  </w:p>
  <w:p w14:paraId="000001D4" w14:textId="77777777" w:rsidR="008E2D3E" w:rsidRDefault="008E2D3E">
    <w:pPr>
      <w:pBdr>
        <w:top w:val="nil"/>
        <w:left w:val="nil"/>
        <w:bottom w:val="nil"/>
        <w:right w:val="nil"/>
        <w:between w:val="nil"/>
      </w:pBdr>
      <w:tabs>
        <w:tab w:val="center" w:pos="4419"/>
        <w:tab w:val="right" w:pos="8838"/>
      </w:tabs>
      <w:ind w:left="4536" w:hanging="141"/>
      <w:jc w:val="center"/>
      <w:rPr>
        <w:rFonts w:ascii="Arial Narrow" w:eastAsia="Arial Narrow" w:hAnsi="Arial Narrow" w:cs="Arial Narrow"/>
        <w:b/>
        <w:color w:val="000000"/>
        <w:sz w:val="18"/>
        <w:szCs w:val="18"/>
      </w:rPr>
    </w:pPr>
  </w:p>
  <w:p w14:paraId="000001D5" w14:textId="77777777" w:rsidR="008E2D3E" w:rsidRDefault="008E2D3E">
    <w:pPr>
      <w:pBdr>
        <w:top w:val="nil"/>
        <w:left w:val="nil"/>
        <w:bottom w:val="nil"/>
        <w:right w:val="nil"/>
        <w:between w:val="nil"/>
      </w:pBdr>
      <w:tabs>
        <w:tab w:val="center" w:pos="4419"/>
        <w:tab w:val="right" w:pos="8838"/>
      </w:tabs>
      <w:ind w:left="4536" w:hanging="141"/>
      <w:jc w:val="right"/>
      <w:rPr>
        <w:rFonts w:ascii="Arial Narrow" w:eastAsia="Arial Narrow" w:hAnsi="Arial Narrow" w:cs="Arial Narrow"/>
        <w:b/>
        <w:color w:val="000000"/>
        <w:sz w:val="18"/>
        <w:szCs w:val="18"/>
      </w:rPr>
    </w:pPr>
  </w:p>
  <w:p w14:paraId="000001D6" w14:textId="77777777" w:rsidR="008E2D3E" w:rsidRDefault="00E14BB9">
    <w:pPr>
      <w:pBdr>
        <w:top w:val="nil"/>
        <w:left w:val="nil"/>
        <w:bottom w:val="nil"/>
        <w:right w:val="nil"/>
        <w:between w:val="nil"/>
      </w:pBdr>
      <w:tabs>
        <w:tab w:val="center" w:pos="4419"/>
        <w:tab w:val="right" w:pos="8838"/>
      </w:tabs>
      <w:rPr>
        <w:rFonts w:ascii="Arial Narrow" w:eastAsia="Arial Narrow" w:hAnsi="Arial Narrow" w:cs="Arial Narrow"/>
        <w:b/>
        <w:color w:val="000000"/>
        <w:sz w:val="18"/>
        <w:szCs w:val="18"/>
      </w:rPr>
    </w:pPr>
    <w:r>
      <w:rPr>
        <w:rFonts w:ascii="Arial Narrow" w:eastAsia="Arial Narrow" w:hAnsi="Arial Narrow" w:cs="Arial Narrow"/>
        <w:b/>
        <w:color w:val="000000"/>
        <w:sz w:val="18"/>
        <w:szCs w:val="18"/>
      </w:rPr>
      <w:t xml:space="preserve">                </w:t>
    </w:r>
  </w:p>
  <w:p w14:paraId="000001D7" w14:textId="77777777" w:rsidR="008E2D3E" w:rsidRDefault="00E14BB9">
    <w:pPr>
      <w:pBdr>
        <w:top w:val="nil"/>
        <w:left w:val="nil"/>
        <w:bottom w:val="nil"/>
        <w:right w:val="nil"/>
        <w:between w:val="nil"/>
      </w:pBdr>
      <w:tabs>
        <w:tab w:val="center" w:pos="4419"/>
        <w:tab w:val="right" w:pos="8838"/>
      </w:tabs>
      <w:ind w:left="4536" w:hanging="141"/>
      <w:jc w:val="right"/>
      <w:rPr>
        <w:rFonts w:ascii="Arial" w:eastAsia="Arial" w:hAnsi="Arial" w:cs="Arial"/>
        <w:color w:val="000000"/>
        <w:sz w:val="18"/>
        <w:szCs w:val="18"/>
      </w:rPr>
    </w:pPr>
    <w:r>
      <w:rPr>
        <w:rFonts w:ascii="Arial Narrow" w:eastAsia="Arial Narrow" w:hAnsi="Arial Narrow" w:cs="Arial Narrow"/>
        <w:b/>
        <w:color w:val="000000"/>
        <w:sz w:val="18"/>
        <w:szCs w:val="18"/>
      </w:rPr>
      <w:tab/>
    </w:r>
    <w:r>
      <w:rPr>
        <w:rFonts w:ascii="Arial" w:eastAsia="Arial" w:hAnsi="Arial" w:cs="Arial"/>
        <w:b/>
        <w:color w:val="000000"/>
        <w:sz w:val="18"/>
        <w:szCs w:val="18"/>
      </w:rPr>
      <w:t xml:space="preserve">  </w:t>
    </w:r>
  </w:p>
  <w:p w14:paraId="000001D8" w14:textId="77777777" w:rsidR="008E2D3E" w:rsidRDefault="00E14BB9">
    <w:pPr>
      <w:spacing w:line="276" w:lineRule="auto"/>
      <w:jc w:val="both"/>
      <w:rPr>
        <w:rFonts w:ascii="Helvetica Neue" w:eastAsia="Helvetica Neue" w:hAnsi="Helvetica Neue" w:cs="Helvetica Neue"/>
      </w:rPr>
    </w:pPr>
    <w:r>
      <w:rPr>
        <w:rFonts w:ascii="Helvetica Neue" w:eastAsia="Helvetica Neue" w:hAnsi="Helvetica Neue" w:cs="Helvetica Neue"/>
      </w:rPr>
      <w:t>________________________________________________________________________</w:t>
    </w:r>
  </w:p>
  <w:p w14:paraId="000001D9" w14:textId="77777777" w:rsidR="008E2D3E" w:rsidRDefault="00E14BB9">
    <w:pPr>
      <w:spacing w:line="276" w:lineRule="auto"/>
      <w:jc w:val="both"/>
      <w:rPr>
        <w:rFonts w:ascii="Verdana" w:eastAsia="Verdana" w:hAnsi="Verdana" w:cs="Verdana"/>
        <w:b/>
      </w:rPr>
    </w:pPr>
    <w:r>
      <w:rPr>
        <w:rFonts w:ascii="Verdana" w:eastAsia="Verdana" w:hAnsi="Verdana" w:cs="Verdana"/>
        <w:b/>
      </w:rPr>
      <w:t>Parques Nacionales Naturales de Colombia</w:t>
    </w:r>
  </w:p>
  <w:p w14:paraId="000001DA" w14:textId="77777777" w:rsidR="008E2D3E" w:rsidRDefault="00E14BB9">
    <w:pPr>
      <w:spacing w:line="276" w:lineRule="auto"/>
      <w:jc w:val="both"/>
      <w:rPr>
        <w:rFonts w:ascii="Verdana" w:eastAsia="Verdana" w:hAnsi="Verdana" w:cs="Verdana"/>
      </w:rPr>
    </w:pPr>
    <w:r>
      <w:rPr>
        <w:rFonts w:ascii="Verdana" w:eastAsia="Verdana" w:hAnsi="Verdana" w:cs="Verdana"/>
      </w:rPr>
      <w:t>Dirección: Calle 74 No. 11 - 81, Bogotá D.C., Colombia</w:t>
    </w:r>
  </w:p>
  <w:p w14:paraId="000001DB" w14:textId="77777777" w:rsidR="008E2D3E" w:rsidRDefault="00E14BB9">
    <w:pPr>
      <w:spacing w:line="276" w:lineRule="auto"/>
      <w:jc w:val="both"/>
      <w:rPr>
        <w:rFonts w:ascii="Verdana" w:eastAsia="Verdana" w:hAnsi="Verdana" w:cs="Verdana"/>
      </w:rPr>
    </w:pPr>
    <w:r>
      <w:rPr>
        <w:rFonts w:ascii="Verdana" w:eastAsia="Verdana" w:hAnsi="Verdana" w:cs="Verdana"/>
      </w:rPr>
      <w:t xml:space="preserve">Conmutador: (+57) 601 353 2400 </w:t>
    </w:r>
  </w:p>
  <w:p w14:paraId="000001DC" w14:textId="77777777" w:rsidR="008E2D3E" w:rsidRDefault="00E14BB9">
    <w:pPr>
      <w:spacing w:line="276" w:lineRule="auto"/>
      <w:jc w:val="both"/>
      <w:rPr>
        <w:rFonts w:ascii="Verdana" w:eastAsia="Verdana" w:hAnsi="Verdana" w:cs="Verdana"/>
      </w:rPr>
    </w:pPr>
    <w:r>
      <w:rPr>
        <w:rFonts w:ascii="Verdana" w:eastAsia="Verdana" w:hAnsi="Verdana" w:cs="Verdana"/>
      </w:rPr>
      <w:t>Línea Gratuita: (+57) 01 8000 129722</w:t>
    </w:r>
  </w:p>
  <w:p w14:paraId="000001DD" w14:textId="77777777" w:rsidR="008E2D3E" w:rsidRDefault="008E2D3E">
    <w:pPr>
      <w:pBdr>
        <w:top w:val="nil"/>
        <w:left w:val="nil"/>
        <w:bottom w:val="nil"/>
        <w:right w:val="nil"/>
        <w:between w:val="nil"/>
      </w:pBdr>
      <w:tabs>
        <w:tab w:val="center" w:pos="4419"/>
        <w:tab w:val="right" w:pos="8838"/>
      </w:tabs>
      <w:ind w:left="4536" w:hanging="141"/>
      <w:jc w:val="right"/>
      <w:rPr>
        <w:rFonts w:ascii="Arial" w:eastAsia="Arial" w:hAnsi="Arial" w:cs="Arial"/>
        <w:color w:val="000000"/>
        <w:sz w:val="18"/>
        <w:szCs w:val="18"/>
      </w:rPr>
    </w:pPr>
  </w:p>
  <w:p w14:paraId="000001DE" w14:textId="47656FB4" w:rsidR="008E2D3E" w:rsidRDefault="00E14BB9">
    <w:pPr>
      <w:pBdr>
        <w:top w:val="nil"/>
        <w:left w:val="nil"/>
        <w:bottom w:val="nil"/>
        <w:right w:val="nil"/>
        <w:between w:val="nil"/>
      </w:pBdr>
      <w:tabs>
        <w:tab w:val="center" w:pos="4419"/>
        <w:tab w:val="right" w:pos="8838"/>
        <w:tab w:val="left" w:pos="3225"/>
        <w:tab w:val="right" w:pos="9690"/>
      </w:tabs>
      <w:rPr>
        <w:color w:val="000000"/>
      </w:rPr>
    </w:pPr>
    <w:r>
      <w:rPr>
        <w:color w:val="000000"/>
      </w:rPr>
      <w:tab/>
    </w:r>
    <w:r>
      <w:rPr>
        <w:color w:val="000000"/>
      </w:rPr>
      <w:tab/>
    </w:r>
    <w:r>
      <w:rPr>
        <w:color w:val="000000"/>
      </w:rPr>
      <w:tab/>
    </w:r>
    <w:r>
      <w:rPr>
        <w:color w:val="000000"/>
      </w:rPr>
      <w:fldChar w:fldCharType="begin"/>
    </w:r>
    <w:r>
      <w:rPr>
        <w:color w:val="000000"/>
      </w:rPr>
      <w:instrText>PAGE</w:instrText>
    </w:r>
    <w:r>
      <w:rPr>
        <w:color w:val="000000"/>
      </w:rPr>
      <w:fldChar w:fldCharType="separate"/>
    </w:r>
    <w:r w:rsidR="00D2389E">
      <w:rPr>
        <w:noProof/>
        <w:color w:val="000000"/>
      </w:rPr>
      <w:t>1</w:t>
    </w:r>
    <w:r>
      <w:rPr>
        <w:color w:val="000000"/>
      </w:rPr>
      <w:fldChar w:fldCharType="end"/>
    </w:r>
  </w:p>
  <w:p w14:paraId="000001DF" w14:textId="77777777" w:rsidR="008E2D3E" w:rsidRDefault="00E14BB9">
    <w:pPr>
      <w:pBdr>
        <w:top w:val="nil"/>
        <w:left w:val="nil"/>
        <w:bottom w:val="nil"/>
        <w:right w:val="nil"/>
        <w:between w:val="nil"/>
      </w:pBdr>
      <w:tabs>
        <w:tab w:val="center" w:pos="4419"/>
        <w:tab w:val="right" w:pos="8838"/>
      </w:tabs>
      <w:rPr>
        <w:color w:val="000000"/>
      </w:rPr>
    </w:pPr>
    <w:r>
      <w:rPr>
        <w:noProof/>
      </w:rPr>
      <w:drawing>
        <wp:anchor distT="0" distB="0" distL="114300" distR="114300" simplePos="0" relativeHeight="251658240" behindDoc="0" locked="0" layoutInCell="1" hidden="0" allowOverlap="1" wp14:anchorId="565D3B76" wp14:editId="51BEFADA">
          <wp:simplePos x="0" y="0"/>
          <wp:positionH relativeFrom="column">
            <wp:posOffset>-900429</wp:posOffset>
          </wp:positionH>
          <wp:positionV relativeFrom="paragraph">
            <wp:posOffset>357344</wp:posOffset>
          </wp:positionV>
          <wp:extent cx="7769225" cy="10050780"/>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769225" cy="1005078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A15D06" w14:textId="77777777" w:rsidR="00552B05" w:rsidRDefault="00552B05">
      <w:r>
        <w:separator/>
      </w:r>
    </w:p>
  </w:footnote>
  <w:footnote w:type="continuationSeparator" w:id="0">
    <w:p w14:paraId="1907A31C" w14:textId="77777777" w:rsidR="00552B05" w:rsidRDefault="00552B05">
      <w:r>
        <w:continuationSeparator/>
      </w:r>
    </w:p>
  </w:footnote>
  <w:footnote w:id="1">
    <w:p w14:paraId="000001CE" w14:textId="77777777" w:rsidR="008E2D3E" w:rsidRDefault="00E14BB9">
      <w:pPr>
        <w:pBdr>
          <w:top w:val="nil"/>
          <w:left w:val="nil"/>
          <w:bottom w:val="nil"/>
          <w:right w:val="nil"/>
          <w:between w:val="nil"/>
        </w:pBdr>
        <w:jc w:val="both"/>
        <w:rPr>
          <w:rFonts w:ascii="Verdana" w:eastAsia="Verdana" w:hAnsi="Verdana" w:cs="Verdana"/>
          <w:color w:val="000000"/>
          <w:sz w:val="12"/>
          <w:szCs w:val="12"/>
        </w:rPr>
      </w:pPr>
      <w:r>
        <w:rPr>
          <w:vertAlign w:val="superscript"/>
        </w:rPr>
        <w:footnoteRef/>
      </w:r>
      <w:r>
        <w:rPr>
          <w:rFonts w:ascii="Verdana" w:eastAsia="Verdana" w:hAnsi="Verdana" w:cs="Verdana"/>
          <w:color w:val="000000"/>
          <w:sz w:val="12"/>
          <w:szCs w:val="12"/>
        </w:rPr>
        <w:t xml:space="preserve"> </w:t>
      </w:r>
      <w:hyperlink r:id="rId1">
        <w:r>
          <w:rPr>
            <w:rFonts w:ascii="Verdana" w:eastAsia="Verdana" w:hAnsi="Verdana" w:cs="Verdana"/>
            <w:color w:val="0000FF"/>
            <w:sz w:val="12"/>
            <w:szCs w:val="12"/>
            <w:u w:val="single"/>
          </w:rPr>
          <w:t>http://www.colombiacompra.gov.co/es/Clasificacion</w:t>
        </w:r>
      </w:hyperlink>
      <w:r>
        <w:rPr>
          <w:rFonts w:ascii="Verdana" w:eastAsia="Verdana" w:hAnsi="Verdana" w:cs="Verdana"/>
          <w:color w:val="000000"/>
          <w:sz w:val="12"/>
          <w:szCs w:val="12"/>
        </w:rPr>
        <w:t xml:space="preserve"> </w:t>
      </w:r>
    </w:p>
  </w:footnote>
  <w:footnote w:id="2">
    <w:p w14:paraId="000001CF" w14:textId="77777777" w:rsidR="008E2D3E" w:rsidRDefault="00E14BB9">
      <w:pPr>
        <w:pBdr>
          <w:top w:val="nil"/>
          <w:left w:val="nil"/>
          <w:bottom w:val="nil"/>
          <w:right w:val="nil"/>
          <w:between w:val="nil"/>
        </w:pBdr>
        <w:rPr>
          <w:rFonts w:ascii="Verdana" w:eastAsia="Verdana" w:hAnsi="Verdana" w:cs="Verdana"/>
          <w:color w:val="000000"/>
          <w:sz w:val="12"/>
          <w:szCs w:val="12"/>
        </w:rPr>
      </w:pPr>
      <w:r>
        <w:rPr>
          <w:vertAlign w:val="superscript"/>
        </w:rPr>
        <w:footnoteRef/>
      </w:r>
      <w:r>
        <w:rPr>
          <w:rFonts w:ascii="Verdana" w:eastAsia="Verdana" w:hAnsi="Verdana" w:cs="Verdana"/>
          <w:color w:val="000000"/>
          <w:sz w:val="12"/>
          <w:szCs w:val="12"/>
        </w:rPr>
        <w:t xml:space="preserve"> </w:t>
      </w:r>
      <w:hyperlink r:id="rId2">
        <w:r>
          <w:rPr>
            <w:rFonts w:ascii="Verdana" w:eastAsia="Verdana" w:hAnsi="Verdana" w:cs="Verdana"/>
            <w:color w:val="0000FF"/>
            <w:sz w:val="12"/>
            <w:szCs w:val="12"/>
            <w:u w:val="single"/>
          </w:rPr>
          <w:t>http://www.colombiacompra.gov.co/sites/default/files/manuales/cce_guia_estudio_sector_web.pdf</w:t>
        </w:r>
      </w:hyperlink>
      <w:r>
        <w:rPr>
          <w:rFonts w:ascii="Verdana" w:eastAsia="Verdana" w:hAnsi="Verdana" w:cs="Verdana"/>
          <w:color w:val="000000"/>
          <w:sz w:val="12"/>
          <w:szCs w:val="12"/>
        </w:rPr>
        <w:t xml:space="preserve"> </w:t>
      </w:r>
    </w:p>
  </w:footnote>
  <w:footnote w:id="3">
    <w:p w14:paraId="000001D0" w14:textId="77777777" w:rsidR="008E2D3E" w:rsidRDefault="00E14BB9">
      <w:pPr>
        <w:pBdr>
          <w:top w:val="nil"/>
          <w:left w:val="nil"/>
          <w:bottom w:val="nil"/>
          <w:right w:val="nil"/>
          <w:between w:val="nil"/>
        </w:pBdr>
        <w:rPr>
          <w:color w:val="000000"/>
        </w:rPr>
      </w:pPr>
      <w:r>
        <w:rPr>
          <w:vertAlign w:val="superscript"/>
        </w:rPr>
        <w:footnoteRef/>
      </w:r>
      <w:hyperlink r:id="rId3">
        <w:r>
          <w:rPr>
            <w:rFonts w:ascii="Verdana" w:eastAsia="Verdana" w:hAnsi="Verdana" w:cs="Verdana"/>
            <w:color w:val="000000"/>
            <w:sz w:val="12"/>
            <w:szCs w:val="12"/>
            <w:vertAlign w:val="superscript"/>
          </w:rPr>
          <w:t>http://www.colombiacompra.gov.co/sites/default/files/manuales/cce_manual_acuerdos_comerciales_web.pdf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1D1" w14:textId="5E256AD8" w:rsidR="008E2D3E" w:rsidRDefault="00D2389E">
    <w:pPr>
      <w:widowControl/>
      <w:pBdr>
        <w:top w:val="nil"/>
        <w:left w:val="nil"/>
        <w:bottom w:val="nil"/>
        <w:right w:val="nil"/>
        <w:between w:val="nil"/>
      </w:pBdr>
      <w:tabs>
        <w:tab w:val="center" w:pos="4252"/>
        <w:tab w:val="right" w:pos="8504"/>
      </w:tabs>
      <w:rPr>
        <w:color w:val="000000"/>
        <w:sz w:val="24"/>
        <w:szCs w:val="24"/>
      </w:rPr>
    </w:pPr>
    <w:r>
      <w:rPr>
        <w:noProof/>
      </w:rPr>
      <w:drawing>
        <wp:anchor distT="0" distB="0" distL="114300" distR="114300" simplePos="0" relativeHeight="251660288" behindDoc="0" locked="0" layoutInCell="1" hidden="0" allowOverlap="1" wp14:anchorId="1FB501DD" wp14:editId="51776F5C">
          <wp:simplePos x="0" y="0"/>
          <wp:positionH relativeFrom="page">
            <wp:posOffset>213995</wp:posOffset>
          </wp:positionH>
          <wp:positionV relativeFrom="paragraph">
            <wp:posOffset>-320675</wp:posOffset>
          </wp:positionV>
          <wp:extent cx="7769737" cy="10051011"/>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769737" cy="10051011"/>
                  </a:xfrm>
                  <a:prstGeom prst="rect">
                    <a:avLst/>
                  </a:prstGeom>
                  <a:ln/>
                </pic:spPr>
              </pic:pic>
            </a:graphicData>
          </a:graphic>
        </wp:anchor>
      </w:drawing>
    </w:r>
  </w:p>
  <w:p w14:paraId="000001D2" w14:textId="5BF4EC98" w:rsidR="008E2D3E" w:rsidRDefault="008E2D3E">
    <w:pPr>
      <w:widowControl/>
      <w:pBdr>
        <w:top w:val="nil"/>
        <w:left w:val="nil"/>
        <w:bottom w:val="nil"/>
        <w:right w:val="nil"/>
        <w:between w:val="nil"/>
      </w:pBdr>
      <w:tabs>
        <w:tab w:val="center" w:pos="4252"/>
        <w:tab w:val="right" w:pos="8504"/>
      </w:tabs>
      <w:rPr>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6E3A92"/>
    <w:multiLevelType w:val="multilevel"/>
    <w:tmpl w:val="4320A93A"/>
    <w:lvl w:ilvl="0">
      <w:start w:val="1"/>
      <w:numFmt w:val="decimal"/>
      <w:lvlText w:val="%1."/>
      <w:lvlJc w:val="left"/>
      <w:pPr>
        <w:ind w:left="785" w:hanging="360"/>
      </w:pPr>
    </w:lvl>
    <w:lvl w:ilvl="1">
      <w:start w:val="1"/>
      <w:numFmt w:val="lowerLetter"/>
      <w:lvlText w:val="%2."/>
      <w:lvlJc w:val="left"/>
      <w:pPr>
        <w:ind w:left="1505" w:hanging="360"/>
      </w:pPr>
    </w:lvl>
    <w:lvl w:ilvl="2">
      <w:start w:val="1"/>
      <w:numFmt w:val="lowerRoman"/>
      <w:lvlText w:val="%3."/>
      <w:lvlJc w:val="right"/>
      <w:pPr>
        <w:ind w:left="2225" w:hanging="180"/>
      </w:pPr>
    </w:lvl>
    <w:lvl w:ilvl="3">
      <w:start w:val="1"/>
      <w:numFmt w:val="decimal"/>
      <w:lvlText w:val="%4."/>
      <w:lvlJc w:val="left"/>
      <w:pPr>
        <w:ind w:left="2945" w:hanging="360"/>
      </w:p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abstractNum w:abstractNumId="1" w15:restartNumberingAfterBreak="0">
    <w:nsid w:val="46277F6E"/>
    <w:multiLevelType w:val="multilevel"/>
    <w:tmpl w:val="CF2EAAFA"/>
    <w:lvl w:ilvl="0">
      <w:start w:val="1"/>
      <w:numFmt w:val="decimal"/>
      <w:lvlText w:val="%1."/>
      <w:lvlJc w:val="left"/>
      <w:pPr>
        <w:ind w:left="720" w:hanging="360"/>
      </w:pPr>
    </w:lvl>
    <w:lvl w:ilvl="1">
      <w:start w:val="2"/>
      <w:numFmt w:val="decimal"/>
      <w:lvlText w:val="%1.%2"/>
      <w:lvlJc w:val="left"/>
      <w:pPr>
        <w:ind w:left="36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2" w15:restartNumberingAfterBreak="0">
    <w:nsid w:val="46514983"/>
    <w:multiLevelType w:val="multilevel"/>
    <w:tmpl w:val="CF8A8F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36F055E"/>
    <w:multiLevelType w:val="multilevel"/>
    <w:tmpl w:val="4984D3B8"/>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753D00F5"/>
    <w:multiLevelType w:val="multilevel"/>
    <w:tmpl w:val="A9E42E50"/>
    <w:lvl w:ilvl="0">
      <w:start w:val="1"/>
      <w:numFmt w:val="upperLetter"/>
      <w:lvlText w:val="%1."/>
      <w:lvlJc w:val="left"/>
      <w:pPr>
        <w:ind w:left="720" w:hanging="360"/>
      </w:pPr>
      <w:rPr>
        <w:b/>
        <w:color w:val="00000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0"/>
  </w:num>
  <w:num w:numId="3">
    <w:abstractNumId w:val="2"/>
  </w:num>
  <w:num w:numId="4">
    <w:abstractNumId w:val="1"/>
  </w:num>
  <w:num w:numId="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DNA ROCIO CASTRO BOTERO">
    <w15:presenceInfo w15:providerId="AD" w15:userId="S-1-5-21-3300181085-4084632649-3489714358-1416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2D3E"/>
    <w:rsid w:val="0011663B"/>
    <w:rsid w:val="0013179B"/>
    <w:rsid w:val="0029369B"/>
    <w:rsid w:val="005154ED"/>
    <w:rsid w:val="00552B05"/>
    <w:rsid w:val="006C77CF"/>
    <w:rsid w:val="008114A7"/>
    <w:rsid w:val="008E2D3E"/>
    <w:rsid w:val="00982CAA"/>
    <w:rsid w:val="00B367F9"/>
    <w:rsid w:val="00D2389E"/>
    <w:rsid w:val="00D3547F"/>
    <w:rsid w:val="00E14BB9"/>
    <w:rsid w:val="00EB394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D344C"/>
  <w15:docId w15:val="{1AD091F9-5E78-4B8C-9EFD-5B54BB069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CO" w:eastAsia="es-CO"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uiPriority w:val="9"/>
    <w:qFormat/>
    <w:pPr>
      <w:spacing w:before="120" w:after="7"/>
      <w:ind w:left="360" w:hanging="360"/>
      <w:jc w:val="both"/>
      <w:outlineLvl w:val="0"/>
    </w:pPr>
    <w:rPr>
      <w:rFonts w:ascii="Work Sans" w:eastAsia="Work Sans" w:hAnsi="Work Sans" w:cs="Work Sans"/>
      <w:b/>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widowControl/>
      <w:spacing w:after="7"/>
      <w:jc w:val="center"/>
    </w:pPr>
    <w:rPr>
      <w:rFonts w:ascii="Arial" w:eastAsia="Arial" w:hAnsi="Arial" w:cs="Arial"/>
      <w:b/>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Pr>
  </w:style>
  <w:style w:type="paragraph" w:styleId="Textocomentario">
    <w:name w:val="annotation text"/>
    <w:basedOn w:val="Normal"/>
    <w:link w:val="TextocomentarioCar"/>
    <w:uiPriority w:val="99"/>
    <w:semiHidden/>
    <w:unhideWhenUsed/>
  </w:style>
  <w:style w:type="character" w:customStyle="1" w:styleId="TextocomentarioCar">
    <w:name w:val="Texto comentario Car"/>
    <w:basedOn w:val="Fuentedeprrafopredeter"/>
    <w:link w:val="Textocomentario"/>
    <w:uiPriority w:val="99"/>
    <w:semiHidden/>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D2389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2389E"/>
    <w:rPr>
      <w:rFonts w:ascii="Segoe UI" w:hAnsi="Segoe UI" w:cs="Segoe UI"/>
      <w:sz w:val="18"/>
      <w:szCs w:val="18"/>
    </w:rPr>
  </w:style>
  <w:style w:type="paragraph" w:styleId="Encabezado">
    <w:name w:val="header"/>
    <w:basedOn w:val="Normal"/>
    <w:link w:val="EncabezadoCar"/>
    <w:uiPriority w:val="99"/>
    <w:unhideWhenUsed/>
    <w:rsid w:val="00D2389E"/>
    <w:pPr>
      <w:tabs>
        <w:tab w:val="center" w:pos="4419"/>
        <w:tab w:val="right" w:pos="8838"/>
      </w:tabs>
    </w:pPr>
  </w:style>
  <w:style w:type="character" w:customStyle="1" w:styleId="EncabezadoCar">
    <w:name w:val="Encabezado Car"/>
    <w:basedOn w:val="Fuentedeprrafopredeter"/>
    <w:link w:val="Encabezado"/>
    <w:uiPriority w:val="99"/>
    <w:rsid w:val="00D2389E"/>
  </w:style>
  <w:style w:type="paragraph" w:styleId="Piedepgina">
    <w:name w:val="footer"/>
    <w:basedOn w:val="Normal"/>
    <w:link w:val="PiedepginaCar"/>
    <w:uiPriority w:val="99"/>
    <w:unhideWhenUsed/>
    <w:rsid w:val="00D2389E"/>
    <w:pPr>
      <w:tabs>
        <w:tab w:val="center" w:pos="4419"/>
        <w:tab w:val="right" w:pos="8838"/>
      </w:tabs>
    </w:pPr>
  </w:style>
  <w:style w:type="character" w:customStyle="1" w:styleId="PiedepginaCar">
    <w:name w:val="Pie de página Car"/>
    <w:basedOn w:val="Fuentedeprrafopredeter"/>
    <w:link w:val="Piedepgina"/>
    <w:uiPriority w:val="99"/>
    <w:rsid w:val="00D2389E"/>
  </w:style>
  <w:style w:type="paragraph" w:styleId="Asuntodelcomentario">
    <w:name w:val="annotation subject"/>
    <w:basedOn w:val="Textocomentario"/>
    <w:next w:val="Textocomentario"/>
    <w:link w:val="AsuntodelcomentarioCar"/>
    <w:uiPriority w:val="99"/>
    <w:semiHidden/>
    <w:unhideWhenUsed/>
    <w:rsid w:val="0013179B"/>
    <w:rPr>
      <w:b/>
      <w:bCs/>
    </w:rPr>
  </w:style>
  <w:style w:type="character" w:customStyle="1" w:styleId="AsuntodelcomentarioCar">
    <w:name w:val="Asunto del comentario Car"/>
    <w:basedOn w:val="TextocomentarioCar"/>
    <w:link w:val="Asuntodelcomentario"/>
    <w:uiPriority w:val="99"/>
    <w:semiHidden/>
    <w:rsid w:val="0013179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lombiacompra.gov.co/sites/default/files/manuales/20130916manualderiesgos.pdf" TargetMode="Externa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uncionpublica.gov.co/web/eva/curso-integridad"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www.colombiacompra.gov.co/sites/default/files/manuales/cce_manual_acuerdos_comerciales_web.pdf" TargetMode="External"/><Relationship Id="rId2" Type="http://schemas.openxmlformats.org/officeDocument/2006/relationships/hyperlink" Target="http://www.colombiacompra.gov.co/sites/default/files/manuales/cce_guia_estudio_sector_web.pdf" TargetMode="External"/><Relationship Id="rId1" Type="http://schemas.openxmlformats.org/officeDocument/2006/relationships/hyperlink" Target="http://www.colombiacompra.gov.co/es/Clasificac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ziFZKzTY9786bCKphnqcLgFZdbA==">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16</Pages>
  <Words>5091</Words>
  <Characters>28005</Characters>
  <Application>Microsoft Office Word</Application>
  <DocSecurity>0</DocSecurity>
  <Lines>233</Lines>
  <Paragraphs>66</Paragraphs>
  <ScaleCrop>false</ScaleCrop>
  <HeadingPairs>
    <vt:vector size="2" baseType="variant">
      <vt:variant>
        <vt:lpstr>Título</vt:lpstr>
      </vt:variant>
      <vt:variant>
        <vt:i4>1</vt:i4>
      </vt:variant>
    </vt:vector>
  </HeadingPairs>
  <TitlesOfParts>
    <vt:vector size="1" baseType="lpstr">
      <vt:lpstr/>
    </vt:vector>
  </TitlesOfParts>
  <Company>PNNC</Company>
  <LinksUpToDate>false</LinksUpToDate>
  <CharactersWithSpaces>33030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LEIDY MARCELA GARAVITO</dc:creator>
  <cp:lastModifiedBy>LEIDY MARCELA GARAVITO</cp:lastModifiedBy>
  <cp:revision>5</cp:revision>
  <dcterms:created xsi:type="dcterms:W3CDTF">2024-01-05T23:18:00Z</dcterms:created>
  <dcterms:modified xsi:type="dcterms:W3CDTF">2024-01-06T04:14:00Z</dcterms:modified>
</cp:coreProperties>
</file>