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47" w:rsidRPr="00AB7B47" w:rsidRDefault="00AA2E39" w:rsidP="00AB7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7B47">
        <w:rPr>
          <w:rFonts w:ascii="Times New Roman" w:hAnsi="Times New Roman" w:cs="Times New Roman"/>
          <w:b/>
          <w:sz w:val="24"/>
          <w:szCs w:val="24"/>
        </w:rPr>
        <w:t>C</w:t>
      </w:r>
      <w:r w:rsidR="00AB7B47" w:rsidRPr="00AB7B47">
        <w:rPr>
          <w:rFonts w:ascii="Times New Roman" w:hAnsi="Times New Roman" w:cs="Times New Roman"/>
          <w:b/>
          <w:sz w:val="24"/>
          <w:szCs w:val="24"/>
        </w:rPr>
        <w:t>onservación de bosques y sostenibilidad en el Corazón de la Amazonia</w:t>
      </w:r>
    </w:p>
    <w:p w:rsidR="00AB7B47" w:rsidRDefault="00A06921" w:rsidP="00AB7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921">
        <w:rPr>
          <w:rFonts w:ascii="Times New Roman" w:hAnsi="Times New Roman" w:cs="Times New Roman"/>
          <w:b/>
          <w:sz w:val="24"/>
          <w:szCs w:val="24"/>
        </w:rPr>
        <w:t xml:space="preserve">*Criterios de selección de familias-predios para </w:t>
      </w:r>
      <w:r>
        <w:rPr>
          <w:rFonts w:ascii="Times New Roman" w:hAnsi="Times New Roman" w:cs="Times New Roman"/>
          <w:b/>
          <w:sz w:val="24"/>
          <w:szCs w:val="24"/>
        </w:rPr>
        <w:t xml:space="preserve">su vinculación a </w:t>
      </w:r>
      <w:r w:rsidRPr="00A06921">
        <w:rPr>
          <w:rFonts w:ascii="Times New Roman" w:hAnsi="Times New Roman" w:cs="Times New Roman"/>
          <w:b/>
          <w:sz w:val="24"/>
          <w:szCs w:val="24"/>
        </w:rPr>
        <w:t>la estrategia de promoción de prácticas sostenibles para la prevención y el control de deforestación por ampliación de la frontera agropecuaria y colonización</w:t>
      </w:r>
    </w:p>
    <w:p w:rsidR="00AB7B47" w:rsidRPr="00AB7B47" w:rsidRDefault="00AB7B47" w:rsidP="00AB7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AA5" w:rsidRPr="00AB7B47" w:rsidRDefault="00CA0AA5" w:rsidP="00AB7B47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7B47">
        <w:rPr>
          <w:rFonts w:ascii="Times New Roman" w:hAnsi="Times New Roman" w:cs="Times New Roman"/>
          <w:sz w:val="24"/>
          <w:szCs w:val="24"/>
        </w:rPr>
        <w:t>Ser propietario de la finca</w:t>
      </w:r>
      <w:r w:rsidR="0072087D" w:rsidRPr="00AB7B47">
        <w:rPr>
          <w:rFonts w:ascii="Times New Roman" w:hAnsi="Times New Roman" w:cs="Times New Roman"/>
          <w:sz w:val="24"/>
          <w:szCs w:val="24"/>
        </w:rPr>
        <w:t xml:space="preserve"> u ocupante por un periodo ininterrumpido de 7 años.</w:t>
      </w:r>
    </w:p>
    <w:p w:rsidR="00950B3E" w:rsidRPr="00AB7B47" w:rsidRDefault="00950B3E" w:rsidP="00AB7B47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7B47">
        <w:rPr>
          <w:rFonts w:ascii="Times New Roman" w:hAnsi="Times New Roman" w:cs="Times New Roman"/>
          <w:sz w:val="24"/>
          <w:szCs w:val="24"/>
        </w:rPr>
        <w:t>En la medida de lo posible, que no tenga pensado vender su predio en el corto plazo.</w:t>
      </w:r>
    </w:p>
    <w:p w:rsidR="00950B3E" w:rsidRPr="00AB7B47" w:rsidRDefault="00950B3E" w:rsidP="00AB7B47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7B47">
        <w:rPr>
          <w:rFonts w:ascii="Times New Roman" w:hAnsi="Times New Roman" w:cs="Times New Roman"/>
          <w:sz w:val="24"/>
          <w:szCs w:val="24"/>
        </w:rPr>
        <w:t xml:space="preserve">Las familias a vincular no deben tener otros predios o trabajaderos en un área protegida o de reserva forestal. </w:t>
      </w:r>
    </w:p>
    <w:p w:rsidR="00CA0AA5" w:rsidRPr="00AB7B47" w:rsidRDefault="0072087D" w:rsidP="00AB7B47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7B47">
        <w:rPr>
          <w:rFonts w:ascii="Times New Roman" w:hAnsi="Times New Roman" w:cs="Times New Roman"/>
          <w:sz w:val="24"/>
          <w:szCs w:val="24"/>
        </w:rPr>
        <w:t>Demostrar que p</w:t>
      </w:r>
      <w:r w:rsidR="00CA0AA5" w:rsidRPr="00AB7B47">
        <w:rPr>
          <w:rFonts w:ascii="Times New Roman" w:hAnsi="Times New Roman" w:cs="Times New Roman"/>
          <w:sz w:val="24"/>
          <w:szCs w:val="24"/>
        </w:rPr>
        <w:t>articipa de manera activa en las reu</w:t>
      </w:r>
      <w:r w:rsidRPr="00AB7B47">
        <w:rPr>
          <w:rFonts w:ascii="Times New Roman" w:hAnsi="Times New Roman" w:cs="Times New Roman"/>
          <w:sz w:val="24"/>
          <w:szCs w:val="24"/>
        </w:rPr>
        <w:t>niones y eventos que se programa</w:t>
      </w:r>
      <w:r w:rsidR="00CA0AA5" w:rsidRPr="00AB7B47">
        <w:rPr>
          <w:rFonts w:ascii="Times New Roman" w:hAnsi="Times New Roman" w:cs="Times New Roman"/>
          <w:sz w:val="24"/>
          <w:szCs w:val="24"/>
        </w:rPr>
        <w:t>n con la comunidad.</w:t>
      </w:r>
    </w:p>
    <w:p w:rsidR="00950B3E" w:rsidRPr="00AB7B47" w:rsidRDefault="00950B3E" w:rsidP="00AB7B47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7B47">
        <w:rPr>
          <w:rFonts w:ascii="Times New Roman" w:hAnsi="Times New Roman" w:cs="Times New Roman"/>
          <w:sz w:val="24"/>
          <w:szCs w:val="24"/>
        </w:rPr>
        <w:t>Pertenecer a la Junta de Acción Comunal de la vereda.</w:t>
      </w:r>
    </w:p>
    <w:p w:rsidR="00950B3E" w:rsidRPr="00AB7B47" w:rsidRDefault="00950B3E" w:rsidP="00AB7B47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7B47">
        <w:rPr>
          <w:rFonts w:ascii="Times New Roman" w:hAnsi="Times New Roman" w:cs="Times New Roman"/>
          <w:sz w:val="24"/>
          <w:szCs w:val="24"/>
        </w:rPr>
        <w:t>Pertenecer a las organizaciones de productores o asociaciones, o mostrar su disposición a afiliarse</w:t>
      </w:r>
      <w:r w:rsidR="00AB7B47" w:rsidRPr="00AB7B47">
        <w:rPr>
          <w:rFonts w:ascii="Times New Roman" w:hAnsi="Times New Roman" w:cs="Times New Roman"/>
          <w:sz w:val="24"/>
          <w:szCs w:val="24"/>
        </w:rPr>
        <w:t>.</w:t>
      </w:r>
    </w:p>
    <w:p w:rsidR="00950B3E" w:rsidRPr="00AB7B47" w:rsidRDefault="00950B3E" w:rsidP="00AB7B47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7B47">
        <w:rPr>
          <w:rFonts w:ascii="Times New Roman" w:hAnsi="Times New Roman" w:cs="Times New Roman"/>
          <w:sz w:val="24"/>
          <w:szCs w:val="24"/>
        </w:rPr>
        <w:t>La familia debe mostrar buena disposición para cambiar sus modelos productivos tradicionales,</w:t>
      </w:r>
    </w:p>
    <w:p w:rsidR="0072087D" w:rsidRPr="00AB7B47" w:rsidRDefault="0072087D" w:rsidP="00AB7B47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7B47">
        <w:rPr>
          <w:rFonts w:ascii="Times New Roman" w:hAnsi="Times New Roman" w:cs="Times New Roman"/>
          <w:sz w:val="24"/>
          <w:szCs w:val="24"/>
        </w:rPr>
        <w:t>Tener buena disposición y dispo</w:t>
      </w:r>
      <w:r w:rsidR="00CA0AA5" w:rsidRPr="00AB7B47">
        <w:rPr>
          <w:rFonts w:ascii="Times New Roman" w:hAnsi="Times New Roman" w:cs="Times New Roman"/>
          <w:sz w:val="24"/>
          <w:szCs w:val="24"/>
        </w:rPr>
        <w:t>nibilidad para adelantar un proceso de planificación predial participativa</w:t>
      </w:r>
    </w:p>
    <w:p w:rsidR="00950B3E" w:rsidRPr="00AB7B47" w:rsidRDefault="0072087D" w:rsidP="00AB7B47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7B47">
        <w:rPr>
          <w:rFonts w:ascii="Times New Roman" w:hAnsi="Times New Roman" w:cs="Times New Roman"/>
          <w:sz w:val="24"/>
          <w:szCs w:val="24"/>
        </w:rPr>
        <w:t xml:space="preserve">Estar dispuesto a facilitar información válida y confiable para la caracterización predial </w:t>
      </w:r>
      <w:r w:rsidR="00CA0AA5" w:rsidRPr="00AB7B47">
        <w:rPr>
          <w:rFonts w:ascii="Times New Roman" w:hAnsi="Times New Roman" w:cs="Times New Roman"/>
          <w:sz w:val="24"/>
          <w:szCs w:val="24"/>
        </w:rPr>
        <w:t xml:space="preserve"> </w:t>
      </w:r>
      <w:r w:rsidRPr="00AB7B47">
        <w:rPr>
          <w:rFonts w:ascii="Times New Roman" w:hAnsi="Times New Roman" w:cs="Times New Roman"/>
          <w:sz w:val="24"/>
          <w:szCs w:val="24"/>
        </w:rPr>
        <w:t xml:space="preserve">y el monitoreo de los avances en la ejecución. </w:t>
      </w:r>
    </w:p>
    <w:p w:rsidR="00950B3E" w:rsidRPr="00AB7B47" w:rsidRDefault="00950B3E" w:rsidP="00AB7B47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7B47">
        <w:rPr>
          <w:rFonts w:ascii="Times New Roman" w:hAnsi="Times New Roman" w:cs="Times New Roman"/>
          <w:sz w:val="24"/>
          <w:szCs w:val="24"/>
        </w:rPr>
        <w:t>Estar dispuesto a a</w:t>
      </w:r>
      <w:r w:rsidR="00CA0AA5" w:rsidRPr="00AB7B47">
        <w:rPr>
          <w:rFonts w:ascii="Times New Roman" w:hAnsi="Times New Roman" w:cs="Times New Roman"/>
          <w:sz w:val="24"/>
          <w:szCs w:val="24"/>
        </w:rPr>
        <w:t>portar</w:t>
      </w:r>
      <w:r w:rsidR="0037787B" w:rsidRPr="00AB7B47">
        <w:rPr>
          <w:rFonts w:ascii="Times New Roman" w:hAnsi="Times New Roman" w:cs="Times New Roman"/>
          <w:sz w:val="24"/>
          <w:szCs w:val="24"/>
        </w:rPr>
        <w:t xml:space="preserve"> </w:t>
      </w:r>
      <w:r w:rsidR="004A0809" w:rsidRPr="00AB7B47">
        <w:rPr>
          <w:rFonts w:ascii="Times New Roman" w:hAnsi="Times New Roman" w:cs="Times New Roman"/>
          <w:sz w:val="24"/>
          <w:szCs w:val="24"/>
        </w:rPr>
        <w:t>recursos</w:t>
      </w:r>
      <w:r w:rsidR="0037787B" w:rsidRPr="00AB7B47">
        <w:rPr>
          <w:rFonts w:ascii="Times New Roman" w:hAnsi="Times New Roman" w:cs="Times New Roman"/>
          <w:sz w:val="24"/>
          <w:szCs w:val="24"/>
        </w:rPr>
        <w:t xml:space="preserve"> </w:t>
      </w:r>
      <w:r w:rsidR="00CA0AA5" w:rsidRPr="00AB7B47">
        <w:rPr>
          <w:rFonts w:ascii="Times New Roman" w:hAnsi="Times New Roman" w:cs="Times New Roman"/>
          <w:sz w:val="24"/>
          <w:szCs w:val="24"/>
        </w:rPr>
        <w:t>en especie y mano de obra</w:t>
      </w:r>
      <w:r w:rsidRPr="00AB7B47">
        <w:rPr>
          <w:rFonts w:ascii="Times New Roman" w:hAnsi="Times New Roman" w:cs="Times New Roman"/>
          <w:sz w:val="24"/>
          <w:szCs w:val="24"/>
        </w:rPr>
        <w:t>, a manera de contrapartida.</w:t>
      </w:r>
    </w:p>
    <w:p w:rsidR="004A0809" w:rsidRPr="00AB7B47" w:rsidRDefault="00950B3E" w:rsidP="00AB7B47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7B47">
        <w:rPr>
          <w:rFonts w:ascii="Times New Roman" w:hAnsi="Times New Roman" w:cs="Times New Roman"/>
          <w:sz w:val="24"/>
          <w:szCs w:val="24"/>
        </w:rPr>
        <w:t>Estar dispuesto a a</w:t>
      </w:r>
      <w:r w:rsidR="004A0809" w:rsidRPr="00AB7B47">
        <w:rPr>
          <w:rFonts w:ascii="Times New Roman" w:hAnsi="Times New Roman" w:cs="Times New Roman"/>
          <w:sz w:val="24"/>
          <w:szCs w:val="24"/>
        </w:rPr>
        <w:t>dministrar y destinar los aportes del proyecto a las acciones de implementación en sus predios de manera oportuna y eficiente, según las instrucciones del equipo técnico del proyecto.</w:t>
      </w:r>
    </w:p>
    <w:p w:rsidR="00950B3E" w:rsidRPr="00AB7B47" w:rsidRDefault="00950B3E" w:rsidP="00AB7B47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7B47">
        <w:rPr>
          <w:rFonts w:ascii="Times New Roman" w:hAnsi="Times New Roman" w:cs="Times New Roman"/>
          <w:sz w:val="24"/>
          <w:szCs w:val="24"/>
        </w:rPr>
        <w:t>Mostrar buena disposición a aprender y compartir experiencias y conocimientos con los demás.</w:t>
      </w:r>
    </w:p>
    <w:p w:rsidR="00950B3E" w:rsidRPr="00AB7B47" w:rsidRDefault="00950B3E" w:rsidP="00AB7B47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7B47">
        <w:rPr>
          <w:rFonts w:ascii="Times New Roman" w:hAnsi="Times New Roman" w:cs="Times New Roman"/>
          <w:sz w:val="24"/>
          <w:szCs w:val="24"/>
        </w:rPr>
        <w:t>Si ha participado en otros proyectos y/o programas, debe demostrar el cumplimiento con el desarrollo de las actividades allí priorizadas</w:t>
      </w:r>
    </w:p>
    <w:p w:rsidR="00950B3E" w:rsidRPr="00AB7B47" w:rsidRDefault="00950B3E" w:rsidP="00AB7B47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7B47">
        <w:rPr>
          <w:rFonts w:ascii="Times New Roman" w:hAnsi="Times New Roman" w:cs="Times New Roman"/>
          <w:sz w:val="24"/>
          <w:szCs w:val="24"/>
        </w:rPr>
        <w:t>Las familias deben vivir en la finca o depender económicamente de las actividades que allí se desarrollan. Se dará prioridad a las primeras. En el segundo caso, es un requisito que la familia de los trabajadores vida de tiempo completo en el predio.</w:t>
      </w:r>
    </w:p>
    <w:p w:rsidR="00950B3E" w:rsidRPr="00AB7B47" w:rsidRDefault="00950B3E" w:rsidP="00AB7B47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7B47">
        <w:rPr>
          <w:rFonts w:ascii="Times New Roman" w:hAnsi="Times New Roman" w:cs="Times New Roman"/>
          <w:sz w:val="24"/>
          <w:szCs w:val="24"/>
        </w:rPr>
        <w:t>Facilidad de acceso</w:t>
      </w:r>
    </w:p>
    <w:p w:rsidR="00AA2E39" w:rsidRPr="00AB7B47" w:rsidRDefault="00AA2E39" w:rsidP="00AB7B47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7B47">
        <w:rPr>
          <w:rFonts w:ascii="Times New Roman" w:hAnsi="Times New Roman" w:cs="Times New Roman"/>
          <w:sz w:val="24"/>
          <w:szCs w:val="24"/>
        </w:rPr>
        <w:t>Que existan condiciones de seguridad para el equipo del proyecto,</w:t>
      </w:r>
    </w:p>
    <w:p w:rsidR="00950B3E" w:rsidRPr="00AB7B47" w:rsidRDefault="00950B3E" w:rsidP="00AB7B47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7B47">
        <w:rPr>
          <w:rFonts w:ascii="Times New Roman" w:hAnsi="Times New Roman" w:cs="Times New Roman"/>
          <w:sz w:val="24"/>
          <w:szCs w:val="24"/>
        </w:rPr>
        <w:t xml:space="preserve">Los predios deben estar ubicados en las áreas priorizadas por el proyecto. Se examinarán, caso por caso, los predios ubicados en el sector occidental del Distrito de Manejo Integrado </w:t>
      </w:r>
      <w:proofErr w:type="spellStart"/>
      <w:r w:rsidRPr="00AB7B47">
        <w:rPr>
          <w:rFonts w:ascii="Times New Roman" w:hAnsi="Times New Roman" w:cs="Times New Roman"/>
          <w:sz w:val="24"/>
          <w:szCs w:val="24"/>
        </w:rPr>
        <w:t>Ariari</w:t>
      </w:r>
      <w:proofErr w:type="spellEnd"/>
      <w:r w:rsidRPr="00AB7B47">
        <w:rPr>
          <w:rFonts w:ascii="Times New Roman" w:hAnsi="Times New Roman" w:cs="Times New Roman"/>
          <w:sz w:val="24"/>
          <w:szCs w:val="24"/>
        </w:rPr>
        <w:t>- Guayabero y en las zonas tipo A de Reserva Forestal, para determinar la sostenibilidad de su vinculación y las condiciones de la misma.</w:t>
      </w:r>
    </w:p>
    <w:p w:rsidR="00AA2E39" w:rsidRPr="00AB7B47" w:rsidRDefault="0072087D" w:rsidP="00AB7B47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7B47">
        <w:rPr>
          <w:rFonts w:ascii="Times New Roman" w:hAnsi="Times New Roman" w:cs="Times New Roman"/>
          <w:sz w:val="24"/>
          <w:szCs w:val="24"/>
        </w:rPr>
        <w:t>Se dará prioridad a las f</w:t>
      </w:r>
      <w:r w:rsidR="00AA2E39" w:rsidRPr="00AB7B47">
        <w:rPr>
          <w:rFonts w:ascii="Times New Roman" w:hAnsi="Times New Roman" w:cs="Times New Roman"/>
          <w:sz w:val="24"/>
          <w:szCs w:val="24"/>
        </w:rPr>
        <w:t>amilias que manejen áreas de bosque</w:t>
      </w:r>
      <w:r w:rsidR="00F9163B" w:rsidRPr="00AB7B47">
        <w:rPr>
          <w:rFonts w:ascii="Times New Roman" w:hAnsi="Times New Roman" w:cs="Times New Roman"/>
          <w:sz w:val="24"/>
          <w:szCs w:val="24"/>
        </w:rPr>
        <w:t xml:space="preserve"> importantes </w:t>
      </w:r>
      <w:r w:rsidR="00AA2E39" w:rsidRPr="00AB7B47">
        <w:rPr>
          <w:rFonts w:ascii="Times New Roman" w:hAnsi="Times New Roman" w:cs="Times New Roman"/>
          <w:sz w:val="24"/>
          <w:szCs w:val="24"/>
        </w:rPr>
        <w:t xml:space="preserve"> en sus predios</w:t>
      </w:r>
      <w:r w:rsidR="00F9163B" w:rsidRPr="00AB7B47">
        <w:rPr>
          <w:rFonts w:ascii="Times New Roman" w:hAnsi="Times New Roman" w:cs="Times New Roman"/>
          <w:sz w:val="24"/>
          <w:szCs w:val="24"/>
        </w:rPr>
        <w:t xml:space="preserve"> y se comprometan con la preservac</w:t>
      </w:r>
      <w:r w:rsidRPr="00AB7B47">
        <w:rPr>
          <w:rFonts w:ascii="Times New Roman" w:hAnsi="Times New Roman" w:cs="Times New Roman"/>
          <w:sz w:val="24"/>
          <w:szCs w:val="24"/>
        </w:rPr>
        <w:t>ión de una parte importante de é</w:t>
      </w:r>
      <w:r w:rsidR="00F9163B" w:rsidRPr="00AB7B47">
        <w:rPr>
          <w:rFonts w:ascii="Times New Roman" w:hAnsi="Times New Roman" w:cs="Times New Roman"/>
          <w:sz w:val="24"/>
          <w:szCs w:val="24"/>
        </w:rPr>
        <w:t>stos.</w:t>
      </w:r>
    </w:p>
    <w:sectPr w:rsidR="00AA2E39" w:rsidRPr="00AB7B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C30BC"/>
    <w:multiLevelType w:val="hybridMultilevel"/>
    <w:tmpl w:val="0886520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92EFB"/>
    <w:multiLevelType w:val="hybridMultilevel"/>
    <w:tmpl w:val="2AE4E8F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2C"/>
    <w:rsid w:val="0012566B"/>
    <w:rsid w:val="00165AED"/>
    <w:rsid w:val="001B6F7B"/>
    <w:rsid w:val="0024174D"/>
    <w:rsid w:val="002A007C"/>
    <w:rsid w:val="0037787B"/>
    <w:rsid w:val="003A75DB"/>
    <w:rsid w:val="004A0809"/>
    <w:rsid w:val="00543BBB"/>
    <w:rsid w:val="005B46F5"/>
    <w:rsid w:val="005F568A"/>
    <w:rsid w:val="00683155"/>
    <w:rsid w:val="006E282C"/>
    <w:rsid w:val="0072087D"/>
    <w:rsid w:val="0078335A"/>
    <w:rsid w:val="007C0A7A"/>
    <w:rsid w:val="009263EC"/>
    <w:rsid w:val="00950B3E"/>
    <w:rsid w:val="00954148"/>
    <w:rsid w:val="00997736"/>
    <w:rsid w:val="00A06921"/>
    <w:rsid w:val="00A72BA8"/>
    <w:rsid w:val="00AA2E39"/>
    <w:rsid w:val="00AB7B47"/>
    <w:rsid w:val="00B05D1E"/>
    <w:rsid w:val="00BB0ED1"/>
    <w:rsid w:val="00CA0AA5"/>
    <w:rsid w:val="00DD043E"/>
    <w:rsid w:val="00F9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C3F6AA-3A20-42E0-9569-374FE78B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Maria Cristina Pacheco Garcia</cp:lastModifiedBy>
  <cp:revision>2</cp:revision>
  <dcterms:created xsi:type="dcterms:W3CDTF">2014-08-19T21:01:00Z</dcterms:created>
  <dcterms:modified xsi:type="dcterms:W3CDTF">2014-08-19T21:01:00Z</dcterms:modified>
</cp:coreProperties>
</file>