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4D12C8">
        <w:rPr>
          <w:rFonts w:ascii="Arial Narrow" w:hAnsi="Arial Narrow" w:cs="Arial"/>
        </w:rPr>
        <w:t>PA</w:t>
      </w:r>
      <w:r w:rsidR="00D5221B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4D12C8">
        <w:rPr>
          <w:rFonts w:ascii="Arial Narrow" w:hAnsi="Arial Narrow" w:cs="Arial"/>
        </w:rPr>
        <w:t>4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BB6B78" w:rsidRPr="00F568F9" w:rsidRDefault="00467BFC" w:rsidP="00D5221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4D12C8">
        <w:rPr>
          <w:rFonts w:ascii="Arial Narrow" w:hAnsi="Arial Narrow" w:cs="Arial"/>
        </w:rPr>
        <w:t xml:space="preserve">señor </w:t>
      </w:r>
      <w:r w:rsidR="004D12C8">
        <w:rPr>
          <w:rFonts w:ascii="Arial Narrow" w:hAnsi="Arial Narrow" w:cs="Arial"/>
          <w:b/>
        </w:rPr>
        <w:t>LEVY DONOVAN OBONAGA GÓMEZ</w:t>
      </w:r>
      <w:r w:rsidR="004D12C8">
        <w:rPr>
          <w:rFonts w:ascii="Arial Narrow" w:hAnsi="Arial Narrow" w:cs="Arial"/>
        </w:rPr>
        <w:t>, identificado con la cédula de ciudadanía No. 1.107.054.978 de Cali</w:t>
      </w:r>
      <w:r w:rsidR="008B6C1F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4D12C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D5221B" w:rsidRPr="00D5221B">
        <w:rPr>
          <w:rFonts w:ascii="Arial Narrow" w:hAnsi="Arial Narrow"/>
          <w:sz w:val="24"/>
          <w:szCs w:val="24"/>
        </w:rPr>
        <w:t>“</w:t>
      </w:r>
      <w:r w:rsidR="004D12C8" w:rsidRPr="004D12C8">
        <w:rPr>
          <w:rFonts w:ascii="Arial Narrow" w:hAnsi="Arial Narrow"/>
          <w:sz w:val="24"/>
          <w:szCs w:val="24"/>
        </w:rPr>
        <w:t xml:space="preserve">TASA DE  BIOEROSIÓN DEL ERIZO Diadema </w:t>
      </w:r>
      <w:proofErr w:type="spellStart"/>
      <w:r w:rsidR="004D12C8" w:rsidRPr="004D12C8">
        <w:rPr>
          <w:rFonts w:ascii="Arial Narrow" w:hAnsi="Arial Narrow"/>
          <w:sz w:val="24"/>
          <w:szCs w:val="24"/>
        </w:rPr>
        <w:t>mexicanum</w:t>
      </w:r>
      <w:proofErr w:type="spellEnd"/>
      <w:r w:rsidR="004D12C8" w:rsidRPr="004D12C8">
        <w:rPr>
          <w:rFonts w:ascii="Arial Narrow" w:hAnsi="Arial Narrow"/>
          <w:sz w:val="24"/>
          <w:szCs w:val="24"/>
        </w:rPr>
        <w:t xml:space="preserve"> EN LA AZUFRADA, ISLA GORGONA, PACIFICO ORIENTAL TROPICAL</w:t>
      </w:r>
      <w:r w:rsidR="00D5221B" w:rsidRPr="00D5221B">
        <w:rPr>
          <w:rFonts w:ascii="Arial Narrow" w:hAnsi="Arial Narrow"/>
          <w:sz w:val="24"/>
          <w:szCs w:val="24"/>
        </w:rPr>
        <w:t>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4D12C8">
        <w:rPr>
          <w:rFonts w:ascii="Arial Narrow" w:hAnsi="Arial Narrow" w:cs="Arial"/>
          <w:b/>
          <w:szCs w:val="24"/>
          <w:u w:val="single"/>
          <w:lang w:val="es-ES"/>
        </w:rPr>
        <w:t>General:</w:t>
      </w: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lang w:val="es-ES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4D12C8">
        <w:rPr>
          <w:rFonts w:ascii="Arial Narrow" w:hAnsi="Arial Narrow" w:cs="Arial"/>
          <w:szCs w:val="24"/>
          <w:lang w:val="es-ES"/>
        </w:rPr>
        <w:t xml:space="preserve">Determinar la tasa de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bioerosión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del erizo Diadema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mexicanum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en el arrecife La Azufrada, Isla Gorgona.</w:t>
      </w: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4D12C8">
        <w:rPr>
          <w:rFonts w:ascii="Arial Narrow" w:hAnsi="Arial Narrow" w:cs="Arial"/>
          <w:b/>
          <w:szCs w:val="24"/>
          <w:u w:val="single"/>
          <w:lang w:val="es-ES"/>
        </w:rPr>
        <w:t>Específicos:</w:t>
      </w: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4D12C8">
        <w:rPr>
          <w:rFonts w:ascii="Arial Narrow" w:hAnsi="Arial Narrow" w:cs="Arial"/>
          <w:szCs w:val="24"/>
          <w:lang w:val="es-ES"/>
        </w:rPr>
        <w:t xml:space="preserve">Calcular la densidad poblacional de D.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mexicanum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en el arrecife, en las zonas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arrecifales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y determinar si existen diferencias significativas en las densidades entre las zonas.</w:t>
      </w: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4D12C8">
        <w:rPr>
          <w:rFonts w:ascii="Arial Narrow" w:hAnsi="Arial Narrow" w:cs="Arial"/>
          <w:szCs w:val="24"/>
          <w:lang w:val="es-ES"/>
        </w:rPr>
        <w:t>Medir la talla de los individuos de esta especie y determinar su distribución de tallas.</w:t>
      </w: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4D12C8" w:rsidRPr="004D12C8" w:rsidRDefault="004D12C8" w:rsidP="004D12C8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4D12C8">
        <w:rPr>
          <w:rFonts w:ascii="Arial Narrow" w:hAnsi="Arial Narrow" w:cs="Arial"/>
          <w:szCs w:val="24"/>
          <w:lang w:val="es-ES"/>
        </w:rPr>
        <w:t xml:space="preserve">Determinar el tipo de distribución espacial de la población de D.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mexicanum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en el arrecife, y determinar si existen diferencias significativas en la tasa de </w:t>
      </w:r>
      <w:proofErr w:type="spellStart"/>
      <w:r w:rsidRPr="004D12C8">
        <w:rPr>
          <w:rFonts w:ascii="Arial Narrow" w:hAnsi="Arial Narrow" w:cs="Arial"/>
          <w:szCs w:val="24"/>
          <w:lang w:val="es-ES"/>
        </w:rPr>
        <w:t>bioerosió</w:t>
      </w:r>
      <w:r w:rsidRPr="004D12C8">
        <w:rPr>
          <w:rFonts w:ascii="Arial Narrow" w:hAnsi="Arial Narrow" w:cs="Arial"/>
          <w:szCs w:val="24"/>
          <w:lang w:val="es-ES"/>
        </w:rPr>
        <w:t>n</w:t>
      </w:r>
      <w:proofErr w:type="spellEnd"/>
      <w:r w:rsidRPr="004D12C8">
        <w:rPr>
          <w:rFonts w:ascii="Arial Narrow" w:hAnsi="Arial Narrow" w:cs="Arial"/>
          <w:szCs w:val="24"/>
          <w:lang w:val="es-ES"/>
        </w:rPr>
        <w:t xml:space="preserve"> entre las zonas y las tallas.</w:t>
      </w:r>
    </w:p>
    <w:p w:rsidR="001B7EFA" w:rsidRPr="008B6C1F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564F38" w:rsidRPr="008B6C1F" w:rsidRDefault="00467BFC" w:rsidP="004D12C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4D12C8" w:rsidRPr="004D12C8">
        <w:rPr>
          <w:rFonts w:ascii="Arial Narrow" w:hAnsi="Arial Narrow"/>
          <w:sz w:val="24"/>
          <w:szCs w:val="24"/>
        </w:rPr>
        <w:t>Parque Nacional Natural Gorgona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4D12C8" w:rsidRPr="004D12C8">
        <w:rPr>
          <w:rFonts w:ascii="Arial Narrow" w:hAnsi="Arial Narrow"/>
          <w:sz w:val="24"/>
          <w:szCs w:val="24"/>
        </w:rPr>
        <w:t>en las coordenadas Latitud: 2°58’03.11” Norte y Longitud: 78°10’49.11”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8B6C1F">
        <w:rPr>
          <w:rFonts w:ascii="Arial Narrow" w:hAnsi="Arial Narrow"/>
        </w:rPr>
        <w:t>D</w:t>
      </w:r>
      <w:r w:rsidR="004D12C8">
        <w:rPr>
          <w:rFonts w:ascii="Arial Narrow" w:hAnsi="Arial Narrow"/>
        </w:rPr>
        <w:t>iez</w:t>
      </w:r>
      <w:r w:rsidR="00D5221B">
        <w:rPr>
          <w:rFonts w:ascii="Arial Narrow" w:eastAsia="Calibri" w:hAnsi="Arial Narrow" w:cs="Arial"/>
          <w:lang w:eastAsia="en-US"/>
        </w:rPr>
        <w:t xml:space="preserve"> (</w:t>
      </w:r>
      <w:r w:rsidR="004D12C8">
        <w:rPr>
          <w:rFonts w:ascii="Arial Narrow" w:eastAsia="Calibri" w:hAnsi="Arial Narrow" w:cs="Arial"/>
          <w:lang w:eastAsia="en-US"/>
        </w:rPr>
        <w:t>10)</w:t>
      </w:r>
      <w:r w:rsidR="00D5221B">
        <w:rPr>
          <w:rFonts w:ascii="Arial Narrow" w:eastAsia="Calibri" w:hAnsi="Arial Narrow" w:cs="Arial"/>
          <w:lang w:eastAsia="en-US"/>
        </w:rPr>
        <w:t xml:space="preserve"> </w:t>
      </w:r>
      <w:r w:rsidR="004D12C8">
        <w:rPr>
          <w:rFonts w:ascii="Arial Narrow" w:eastAsia="Calibri" w:hAnsi="Arial Narrow" w:cs="Arial"/>
          <w:lang w:eastAsia="en-US"/>
        </w:rPr>
        <w:t>meses</w:t>
      </w:r>
      <w:bookmarkStart w:id="0" w:name="_GoBack"/>
      <w:bookmarkEnd w:id="0"/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77302"/>
    <w:rsid w:val="00467BFC"/>
    <w:rsid w:val="004C7776"/>
    <w:rsid w:val="004D12C8"/>
    <w:rsid w:val="00564F38"/>
    <w:rsid w:val="00642350"/>
    <w:rsid w:val="006D34A6"/>
    <w:rsid w:val="00753C22"/>
    <w:rsid w:val="007716EE"/>
    <w:rsid w:val="008B6C1F"/>
    <w:rsid w:val="0098471C"/>
    <w:rsid w:val="009C527A"/>
    <w:rsid w:val="00A526EE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2014-06-13T15:12:00Z</dcterms:created>
  <dcterms:modified xsi:type="dcterms:W3CDTF">2014-06-13T15:12:00Z</dcterms:modified>
</cp:coreProperties>
</file>