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2.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3.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4.xml" ContentType="application/vnd.openxmlformats-officedocument.drawingml.chartshapes+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EB2C35" w14:textId="77777777" w:rsidR="00FE1FB6" w:rsidRDefault="00934112" w:rsidP="00FE1FB6">
      <w:pPr>
        <w:spacing w:after="0" w:line="120" w:lineRule="exact"/>
        <w:rPr>
          <w:rFonts w:ascii="Impact" w:eastAsia="Impact" w:hAnsi="Impact" w:cs="Times New Roman"/>
          <w:color w:val="404040"/>
          <w:kern w:val="2"/>
          <w:sz w:val="12"/>
          <w:szCs w:val="28"/>
          <w:lang w:val="es-ES" w:eastAsia="ja-JP"/>
          <w14:ligatures w14:val="standard"/>
        </w:rPr>
      </w:pPr>
      <w:r>
        <w:rPr>
          <w:rFonts w:ascii="Impact" w:eastAsia="Impact" w:hAnsi="Impact" w:cs="Times New Roman"/>
          <w:noProof/>
          <w:color w:val="404040"/>
          <w:kern w:val="2"/>
          <w:sz w:val="12"/>
          <w:szCs w:val="28"/>
          <w:lang w:eastAsia="es-CO"/>
        </w:rPr>
        <mc:AlternateContent>
          <mc:Choice Requires="wpg">
            <w:drawing>
              <wp:anchor distT="0" distB="0" distL="114300" distR="114300" simplePos="0" relativeHeight="251647488" behindDoc="0" locked="0" layoutInCell="1" allowOverlap="1" wp14:anchorId="479143F6" wp14:editId="3286FCD6">
                <wp:simplePos x="0" y="0"/>
                <wp:positionH relativeFrom="margin">
                  <wp:posOffset>-531940</wp:posOffset>
                </wp:positionH>
                <wp:positionV relativeFrom="paragraph">
                  <wp:posOffset>-814846</wp:posOffset>
                </wp:positionV>
                <wp:extent cx="6987653" cy="7483096"/>
                <wp:effectExtent l="0" t="0" r="3810" b="3810"/>
                <wp:wrapNone/>
                <wp:docPr id="84" name="Grupo 84"/>
                <wp:cNvGraphicFramePr/>
                <a:graphic xmlns:a="http://schemas.openxmlformats.org/drawingml/2006/main">
                  <a:graphicData uri="http://schemas.microsoft.com/office/word/2010/wordprocessingGroup">
                    <wpg:wgp>
                      <wpg:cNvGrpSpPr/>
                      <wpg:grpSpPr>
                        <a:xfrm>
                          <a:off x="0" y="0"/>
                          <a:ext cx="6987653" cy="7483096"/>
                          <a:chOff x="0" y="0"/>
                          <a:chExt cx="4986793" cy="5434261"/>
                        </a:xfrm>
                      </wpg:grpSpPr>
                      <pic:pic xmlns:pic="http://schemas.openxmlformats.org/drawingml/2006/picture">
                        <pic:nvPicPr>
                          <pic:cNvPr id="46" name="Imagen 1"/>
                          <pic:cNvPicPr>
                            <a:picLocks noChangeAspect="1"/>
                          </pic:cNvPicPr>
                        </pic:nvPicPr>
                        <pic:blipFill rotWithShape="1">
                          <a:blip r:embed="rId8" cstate="print">
                            <a:extLst>
                              <a:ext uri="{28A0092B-C50C-407E-A947-70E740481C1C}">
                                <a14:useLocalDpi xmlns:a14="http://schemas.microsoft.com/office/drawing/2010/main" val="0"/>
                              </a:ext>
                            </a:extLst>
                          </a:blip>
                          <a:srcRect t="7923" b="8884"/>
                          <a:stretch/>
                        </pic:blipFill>
                        <pic:spPr bwMode="auto">
                          <a:xfrm>
                            <a:off x="0" y="914400"/>
                            <a:ext cx="4985385" cy="357187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pic:pic xmlns:pic="http://schemas.openxmlformats.org/drawingml/2006/picture">
                        <pic:nvPicPr>
                          <pic:cNvPr id="47" name="Imagen 4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737113" y="4603805"/>
                            <a:ext cx="1249680" cy="827405"/>
                          </a:xfrm>
                          <a:prstGeom prst="rect">
                            <a:avLst/>
                          </a:prstGeom>
                        </pic:spPr>
                      </pic:pic>
                      <pic:pic xmlns:pic="http://schemas.openxmlformats.org/drawingml/2006/picture">
                        <pic:nvPicPr>
                          <pic:cNvPr id="61" name="Imagen 6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208598" y="0"/>
                            <a:ext cx="1303655" cy="827405"/>
                          </a:xfrm>
                          <a:prstGeom prst="rect">
                            <a:avLst/>
                          </a:prstGeom>
                        </pic:spPr>
                      </pic:pic>
                      <pic:pic xmlns:pic="http://schemas.openxmlformats.org/drawingml/2006/picture">
                        <pic:nvPicPr>
                          <pic:cNvPr id="79" name="Imagen 7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623930" y="0"/>
                            <a:ext cx="1144270" cy="827405"/>
                          </a:xfrm>
                          <a:prstGeom prst="rect">
                            <a:avLst/>
                          </a:prstGeom>
                        </pic:spPr>
                      </pic:pic>
                      <pic:pic xmlns:pic="http://schemas.openxmlformats.org/drawingml/2006/picture">
                        <pic:nvPicPr>
                          <pic:cNvPr id="80" name="Imagen 8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872285" y="0"/>
                            <a:ext cx="1103630" cy="827405"/>
                          </a:xfrm>
                          <a:prstGeom prst="rect">
                            <a:avLst/>
                          </a:prstGeom>
                        </pic:spPr>
                      </pic:pic>
                      <pic:pic xmlns:pic="http://schemas.openxmlformats.org/drawingml/2006/picture">
                        <pic:nvPicPr>
                          <pic:cNvPr id="81" name="Imagen 81"/>
                          <pic:cNvPicPr>
                            <a:picLocks noChangeAspect="1"/>
                          </pic:cNvPicPr>
                        </pic:nvPicPr>
                        <pic:blipFill rotWithShape="1">
                          <a:blip r:embed="rId13" cstate="print">
                            <a:extLst>
                              <a:ext uri="{28A0092B-C50C-407E-A947-70E740481C1C}">
                                <a14:useLocalDpi xmlns:a14="http://schemas.microsoft.com/office/drawing/2010/main" val="0"/>
                              </a:ext>
                            </a:extLst>
                          </a:blip>
                          <a:srcRect b="7012"/>
                          <a:stretch/>
                        </pic:blipFill>
                        <pic:spPr bwMode="auto">
                          <a:xfrm rot="5400000">
                            <a:off x="178905" y="4440803"/>
                            <a:ext cx="826770" cy="116014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pic:pic xmlns:pic="http://schemas.openxmlformats.org/drawingml/2006/picture">
                        <pic:nvPicPr>
                          <pic:cNvPr id="1026" name="Picture 2" descr="IMG_4446"/>
                          <pic:cNvPicPr>
                            <a:picLocks noChangeAspect="1"/>
                          </pic:cNvPicPr>
                        </pic:nvPicPr>
                        <pic:blipFill>
                          <a:blip r:embed="rId14" cstate="print">
                            <a:extLst>
                              <a:ext uri="{28A0092B-C50C-407E-A947-70E740481C1C}">
                                <a14:useLocalDpi xmlns:a14="http://schemas.microsoft.com/office/drawing/2010/main" val="0"/>
                              </a:ext>
                            </a:extLst>
                          </a:blip>
                          <a:srcRect l="35194" t="29219" r="23787" b="15509"/>
                          <a:stretch>
                            <a:fillRect/>
                          </a:stretch>
                        </pic:blipFill>
                        <pic:spPr bwMode="auto">
                          <a:xfrm>
                            <a:off x="0" y="0"/>
                            <a:ext cx="1092835" cy="827405"/>
                          </a:xfrm>
                          <a:prstGeom prst="rect">
                            <a:avLst/>
                          </a:prstGeom>
                          <a:noFill/>
                          <a:ln>
                            <a:noFill/>
                          </a:ln>
                          <a:extLst/>
                        </pic:spPr>
                      </pic:pic>
                      <pic:pic xmlns:pic="http://schemas.openxmlformats.org/drawingml/2006/picture">
                        <pic:nvPicPr>
                          <pic:cNvPr id="82" name="Picture 2" descr="C:\Users\Jaime Quintana\Pictures\Ver\DSC04286.JPG"/>
                          <pic:cNvPicPr>
                            <a:picLocks noChangeAspect="1"/>
                          </pic:cNvPicPr>
                        </pic:nvPicPr>
                        <pic:blipFill rotWithShape="1">
                          <a:blip r:embed="rId15" cstate="print">
                            <a:extLst>
                              <a:ext uri="{28A0092B-C50C-407E-A947-70E740481C1C}">
                                <a14:useLocalDpi xmlns:a14="http://schemas.microsoft.com/office/drawing/2010/main" val="0"/>
                              </a:ext>
                            </a:extLst>
                          </a:blip>
                          <a:srcRect b="13251"/>
                          <a:stretch/>
                        </pic:blipFill>
                        <pic:spPr bwMode="auto">
                          <a:xfrm>
                            <a:off x="2377440" y="4603805"/>
                            <a:ext cx="1272540" cy="827405"/>
                          </a:xfrm>
                          <a:prstGeom prst="rect">
                            <a:avLst/>
                          </a:prstGeom>
                          <a:noFill/>
                          <a:ln>
                            <a:noFill/>
                          </a:ln>
                          <a:extLst/>
                        </pic:spPr>
                      </pic:pic>
                      <pic:pic xmlns:pic="http://schemas.openxmlformats.org/drawingml/2006/picture">
                        <pic:nvPicPr>
                          <pic:cNvPr id="83" name="Imagen 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256306" y="4603805"/>
                            <a:ext cx="1037590" cy="8274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2102E12D" id="Grupo 84" o:spid="_x0000_s1026" style="position:absolute;margin-left:-41.9pt;margin-top:-64.15pt;width:550.2pt;height:589.2pt;z-index:251647488;mso-position-horizontal-relative:margin;mso-width-relative:margin;mso-height-relative:margin" coordsize="49867,543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top:9144;width:49853;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xM7DFAAAA2wAAAA8AAABkcnMvZG93bnJldi54bWxEj0FrwkAUhO8F/8PyhF5K3dTUaFNXEbHQ&#10;gxeTHjw+s6+b0OzbkF01/nu3UOhxmJlvmOV6sK24UO8bxwpeJgkI4srpho2Cr/LjeQHCB2SNrWNS&#10;cCMP69XoYYm5dlc+0KUIRkQI+xwV1CF0uZS+qsmin7iOOHrfrrcYouyN1D1eI9y2cpokmbTYcFyo&#10;saNtTdVPcbYKzOxtn879scTdLZtunk6pKapUqcfxsHkHEWgI/+G/9qdW8JrB75f4A+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sTOwxQAAANsAAAAPAAAAAAAAAAAAAAAA&#10;AJ8CAABkcnMvZG93bnJldi54bWxQSwUGAAAAAAQABAD3AAAAkQMAAAAA&#10;">
                  <v:imagedata r:id="rId17" o:title="" croptop="5192f" cropbottom="5822f"/>
                  <v:path arrowok="t"/>
                </v:shape>
                <v:shape id="Imagen 47" o:spid="_x0000_s1028" type="#_x0000_t75" style="position:absolute;left:37371;top:46038;width:12496;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lwM/DAAAA2wAAAA8AAABkcnMvZG93bnJldi54bWxEj0FLw0AUhO+C/2F5gje7qZRG0m5LKRRS&#10;K0ijB4+v2WcSzHsbdtc2/feuIHgcZuYbZrkeuVdn8qFzYmA6yUCR1M520hh4f9s9PIEKEcVi74QM&#10;XCnAenV7s8TCuosc6VzFRiWIhAINtDEOhdahbokxTNxAkrxP5xljkr7R1uMlwbnXj1k214ydpIUW&#10;B9q2VH9V32zghfHEQUr7cfDlq3vmwz6vcmPu78bNAlSkMf6H/9qlNTDL4fdL+gF6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aXAz8MAAADbAAAADwAAAAAAAAAAAAAAAACf&#10;AgAAZHJzL2Rvd25yZXYueG1sUEsFBgAAAAAEAAQA9wAAAI8DAAAAAA==&#10;">
                  <v:imagedata r:id="rId18" o:title=""/>
                  <v:path arrowok="t"/>
                </v:shape>
                <v:shape id="Imagen 61" o:spid="_x0000_s1029" type="#_x0000_t75" style="position:absolute;left:12085;width:13037;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yH3PFAAAA2wAAAA8AAABkcnMvZG93bnJldi54bWxEj09rwkAUxO+C32F5Qm/NJpXGGF1FCqKH&#10;gn/aQ3t7ZJ9JMPs2ZLcx/fZdoeBxmJnfMMv1YBrRU+dqywqSKAZBXFhdc6ng82P7nIFwHlljY5kU&#10;/JKD9Wo8WmKu7Y1P1J99KQKEXY4KKu/bXEpXVGTQRbYlDt7FdgZ9kF0pdYe3ADeNfInjVBqsOSxU&#10;2NJbRcX1/GMUfJXNcZ68Zgm978zUz2fykH73Sj1Nhs0ChKfBP8L/7b1WkCZw/xJ+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8h9zxQAAANsAAAAPAAAAAAAAAAAAAAAA&#10;AJ8CAABkcnMvZG93bnJldi54bWxQSwUGAAAAAAQABAD3AAAAkQMAAAAA&#10;">
                  <v:imagedata r:id="rId19" o:title=""/>
                  <v:path arrowok="t"/>
                </v:shape>
                <v:shape id="Imagen 79" o:spid="_x0000_s1030" type="#_x0000_t75" style="position:absolute;left:26239;width:11443;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SqsXEAAAA2wAAAA8AAABkcnMvZG93bnJldi54bWxEj0trwzAQhO+F/gexhdwauYa83CghDYQm&#10;9JIXpMfF2lqm1spYqu3k10eFQo/DzHzDzJe9rURLjS8dK3gZJiCIc6dLLhScT5vnKQgfkDVWjknB&#10;lTwsF48Pc8y06/hA7TEUIkLYZ6jAhFBnUvrckEU/dDVx9L5cYzFE2RRSN9hFuK1kmiRjabHkuGCw&#10;prWh/Pv4YxVc3J4/R++7Nn37cGZyS7o+NSulBk/96hVEoD78h//aW61gMoPf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SqsXEAAAA2wAAAA8AAAAAAAAAAAAAAAAA&#10;nwIAAGRycy9kb3ducmV2LnhtbFBLBQYAAAAABAAEAPcAAACQAwAAAAA=&#10;">
                  <v:imagedata r:id="rId20" o:title=""/>
                  <v:path arrowok="t"/>
                </v:shape>
                <v:shape id="Imagen 80" o:spid="_x0000_s1031" type="#_x0000_t75" style="position:absolute;left:38722;width:11037;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Eg4XAAAAA2wAAAA8AAABkcnMvZG93bnJldi54bWxET89rwjAUvgv7H8Ib7KapO4xSG0UE2UYZ&#10;qPXg8dE802LyUprMdv/9chA8fny/y83krLjTEDrPCpaLDARx43XHRsG53s9zECEia7SeScEfBdis&#10;X2YlFtqPfKT7KRqRQjgUqKCNsS+kDE1LDsPC98SJu/rBYUxwMFIPOKZwZ+V7ln1Ihx2nhhZ72rXU&#10;3E6/TsFPY6qt/aZLf+X8s6tqU/vsoNTb67RdgYg0xaf44f7SCvK0Pn1JP0C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kSDhcAAAADbAAAADwAAAAAAAAAAAAAAAACfAgAA&#10;ZHJzL2Rvd25yZXYueG1sUEsFBgAAAAAEAAQA9wAAAIwDAAAAAA==&#10;">
                  <v:imagedata r:id="rId21" o:title=""/>
                  <v:path arrowok="t"/>
                </v:shape>
                <v:shape id="Imagen 81" o:spid="_x0000_s1032" type="#_x0000_t75" style="position:absolute;left:1789;top:44407;width:8268;height:1160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IuKvDAAAA2wAAAA8AAABkcnMvZG93bnJldi54bWxEj0FrwkAUhO9C/8PyCt70xZZKSF1FxEKl&#10;9GD04PGRfU2i2bchu+r233cLhR6HmfmGWayi7dSNB9860TCbZqBYKmdaqTUcD2+THJQPJIY6J6zh&#10;mz2slg+jBRXG3WXPtzLUKkHEF6ShCaEvEH3VsCU/dT1L8r7cYCkkOdRoBronuO3wKcvmaKmVtNBQ&#10;z5uGq0t5tRp2H/n55WTWz0QRr5+45Swiaz1+jOtXUIFj+A//td+NhnwGv1/SD8D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i4q8MAAADbAAAADwAAAAAAAAAAAAAAAACf&#10;AgAAZHJzL2Rvd25yZXYueG1sUEsFBgAAAAAEAAQA9wAAAI8DAAAAAA==&#10;">
                  <v:imagedata r:id="rId22" o:title="" cropbottom="4595f"/>
                  <v:path arrowok="t"/>
                </v:shape>
                <v:shape id="Picture 2" o:spid="_x0000_s1033" type="#_x0000_t75" alt="IMG_4446" style="position:absolute;width:10928;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lwO7AAAAA3QAAAA8AAABkcnMvZG93bnJldi54bWxET82KwjAQvi/4DmEEb2tiD2WpRhF/oODF&#10;dX2AoRmbajMpTdT69mZhYW/z8f3OYjW4VjyoD41nDbOpAkFcedNwreH8s//8AhEissHWM2l4UYDV&#10;cvSxwML4J3/T4xRrkUI4FKjBxtgVUobKksMw9R1x4i6+dxgT7GtpenymcNfKTKlcOmw4NVjsaGOp&#10;up3uTsM92x7K8njFm83jhliqneed1pPxsJ6DiDTEf/GfuzRpvspy+P0mnSC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aXA7sAAAADdAAAADwAAAAAAAAAAAAAAAACfAgAA&#10;ZHJzL2Rvd25yZXYueG1sUEsFBgAAAAAEAAQA9wAAAIwDAAAAAA==&#10;">
                  <v:imagedata r:id="rId23" o:title="IMG_4446" croptop="19149f" cropbottom="10164f" cropleft="23065f" cropright="15589f"/>
                  <v:path arrowok="t"/>
                </v:shape>
                <v:shape id="Picture 2" o:spid="_x0000_s1034" type="#_x0000_t75" style="position:absolute;left:23774;top:46038;width:12725;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1UPEAAAA2wAAAA8AAABkcnMvZG93bnJldi54bWxEj0FrwkAUhO+F/oflCb3VjSmIpK4igUgP&#10;haZRen5kn9lg9m2aXU3qr3cLhR6HmfmGWW8n24krDb51rGAxT0AQ10633Cg4HornFQgfkDV2jknB&#10;D3nYbh4f1phpN/InXavQiAhhn6ECE0KfSelrQxb93PXE0Tu5wWKIcmikHnCMcNvJNEmW0mLLccFg&#10;T7mh+lxdrAJbvI8uL5ffX8eXxa3o9Lj/MKVST7Np9woi0BT+w3/tN61glcLvl/gD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1UPEAAAA2wAAAA8AAAAAAAAAAAAAAAAA&#10;nwIAAGRycy9kb3ducmV2LnhtbFBLBQYAAAAABAAEAPcAAACQAwAAAAA=&#10;">
                  <v:imagedata r:id="rId24" o:title="DSC04286" cropbottom="8684f"/>
                  <v:path arrowok="t"/>
                </v:shape>
                <v:shape id="Imagen 5" o:spid="_x0000_s1035" type="#_x0000_t75" style="position:absolute;left:12563;top:46038;width:10375;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AgLHEAAAA2wAAAA8AAABkcnMvZG93bnJldi54bWxEj0+LwjAUxO8LfofwBG9r6p8VqY0iwrIL&#10;4mGrHnp7Ns+22LyUJmr32xtB8DjMzG+YZNWZWtyodZVlBaNhBII4t7riQsFh//05B+E8ssbaMin4&#10;JwerZe8jwVjbO//RLfWFCBB2MSoovW9iKV1ekkE3tA1x8M62NeiDbAupW7wHuKnlOIpm0mDFYaHE&#10;hjYl5Zf0ahRsdsU0tbNrhtacv7J9VZ+2P0elBv1uvQDhqfPv8Kv9qxXMJ/D8En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AgLHEAAAA2wAAAA8AAAAAAAAAAAAAAAAA&#10;nwIAAGRycy9kb3ducmV2LnhtbFBLBQYAAAAABAAEAPcAAACQAwAAAAA=&#10;">
                  <v:imagedata r:id="rId25" o:title=""/>
                  <v:path arrowok="t"/>
                </v:shape>
                <w10:wrap anchorx="margin"/>
              </v:group>
            </w:pict>
          </mc:Fallback>
        </mc:AlternateContent>
      </w:r>
      <w:r w:rsidR="0085635A">
        <w:rPr>
          <w:rFonts w:ascii="Impact" w:eastAsia="Impact" w:hAnsi="Impact" w:cs="Times New Roman"/>
          <w:noProof/>
          <w:color w:val="404040"/>
          <w:kern w:val="2"/>
          <w:sz w:val="12"/>
          <w:szCs w:val="28"/>
          <w:lang w:eastAsia="es-CO"/>
        </w:rPr>
        <mc:AlternateContent>
          <mc:Choice Requires="wpg">
            <w:drawing>
              <wp:anchor distT="0" distB="0" distL="114300" distR="114300" simplePos="0" relativeHeight="251643392" behindDoc="0" locked="0" layoutInCell="1" allowOverlap="1" wp14:anchorId="4929408E" wp14:editId="7F9E71BC">
                <wp:simplePos x="0" y="0"/>
                <wp:positionH relativeFrom="column">
                  <wp:posOffset>-805180</wp:posOffset>
                </wp:positionH>
                <wp:positionV relativeFrom="paragraph">
                  <wp:posOffset>-1167130</wp:posOffset>
                </wp:positionV>
                <wp:extent cx="7822540" cy="25391225"/>
                <wp:effectExtent l="0" t="0" r="0" b="2540"/>
                <wp:wrapNone/>
                <wp:docPr id="64" name="Grupo 64"/>
                <wp:cNvGraphicFramePr/>
                <a:graphic xmlns:a="http://schemas.openxmlformats.org/drawingml/2006/main">
                  <a:graphicData uri="http://schemas.microsoft.com/office/word/2010/wordprocessingGroup">
                    <wpg:wgp>
                      <wpg:cNvGrpSpPr/>
                      <wpg:grpSpPr>
                        <a:xfrm>
                          <a:off x="0" y="0"/>
                          <a:ext cx="7822540" cy="25391225"/>
                          <a:chOff x="0" y="0"/>
                          <a:chExt cx="7822540" cy="25391225"/>
                        </a:xfrm>
                      </wpg:grpSpPr>
                      <wpg:grpSp>
                        <wpg:cNvPr id="59" name="Grupo 59"/>
                        <wpg:cNvGrpSpPr/>
                        <wpg:grpSpPr>
                          <a:xfrm>
                            <a:off x="0" y="0"/>
                            <a:ext cx="7574508" cy="9670576"/>
                            <a:chOff x="0" y="0"/>
                            <a:chExt cx="7574508" cy="9670576"/>
                          </a:xfrm>
                        </wpg:grpSpPr>
                        <wps:wsp>
                          <wps:cNvPr id="1" name="Rectángulo 1"/>
                          <wps:cNvSpPr/>
                          <wps:spPr>
                            <a:xfrm>
                              <a:off x="0" y="0"/>
                              <a:ext cx="7574508" cy="13647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ángulo 11"/>
                          <wps:cNvSpPr/>
                          <wps:spPr>
                            <a:xfrm>
                              <a:off x="0" y="8305800"/>
                              <a:ext cx="7574508" cy="13647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 name="Cuadro de texto 2"/>
                        <wps:cNvSpPr txBox="1">
                          <a:spLocks noChangeArrowheads="1"/>
                        </wps:cNvSpPr>
                        <wps:spPr bwMode="auto">
                          <a:xfrm>
                            <a:off x="152376" y="7905231"/>
                            <a:ext cx="7670164" cy="17485994"/>
                          </a:xfrm>
                          <a:prstGeom prst="rect">
                            <a:avLst/>
                          </a:prstGeom>
                          <a:noFill/>
                          <a:ln w="9525">
                            <a:noFill/>
                            <a:miter lim="800000"/>
                            <a:headEnd/>
                            <a:tailEnd/>
                          </a:ln>
                        </wps:spPr>
                        <wps:txbx>
                          <w:txbxContent>
                            <w:p w14:paraId="31C56B9F"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7DBE79F1"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0F5901D3"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64A7A516" w14:textId="77777777" w:rsidR="00516DA7" w:rsidRDefault="00516DA7"/>
                            <w:p w14:paraId="0E7527FE" w14:textId="77777777" w:rsidR="00516DA7" w:rsidRDefault="00516DA7"/>
                            <w:p w14:paraId="3F8BFD6F"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78867412"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591FD431"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351C4D2B" w14:textId="77777777" w:rsidR="00516DA7" w:rsidRDefault="00516DA7"/>
                            <w:p w14:paraId="19C93DA5" w14:textId="77777777" w:rsidR="00516DA7" w:rsidRDefault="00516DA7"/>
                            <w:p w14:paraId="584EA04E"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5B68C778"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5DB93F74"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26C41E75" w14:textId="77777777" w:rsidR="00516DA7" w:rsidRDefault="00516DA7"/>
                            <w:p w14:paraId="4CD135C3" w14:textId="77777777" w:rsidR="00516DA7" w:rsidRDefault="00516DA7"/>
                            <w:p w14:paraId="110849B7"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0600BD16"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6562B308"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167B2309" w14:textId="77777777" w:rsidR="00516DA7" w:rsidRDefault="00516DA7"/>
                            <w:p w14:paraId="0CFBBDAE" w14:textId="77777777" w:rsidR="00516DA7" w:rsidRDefault="00516DA7"/>
                            <w:p w14:paraId="30A87289"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493EBFB2"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074CE5E9"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2C1CD1BF" w14:textId="77777777" w:rsidR="00516DA7" w:rsidRDefault="00516DA7"/>
                            <w:p w14:paraId="68A74568" w14:textId="77777777" w:rsidR="00516DA7" w:rsidRDefault="00516DA7"/>
                            <w:p w14:paraId="741E8962"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5289764D"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7E8C51FE"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68327E4C" w14:textId="77777777" w:rsidR="00516DA7" w:rsidRDefault="00516DA7"/>
                            <w:p w14:paraId="742421B7" w14:textId="77777777" w:rsidR="00516DA7" w:rsidRDefault="00516DA7"/>
                            <w:p w14:paraId="292E7034"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75934524"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2DD07682"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315F1997" w14:textId="77777777" w:rsidR="00516DA7" w:rsidRDefault="00516DA7"/>
                            <w:p w14:paraId="286590D2" w14:textId="77777777" w:rsidR="00516DA7" w:rsidRDefault="00516DA7"/>
                            <w:p w14:paraId="5B718F65"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2E96FDFE"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719ACD1E"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5ABBDB8D" w14:textId="77777777" w:rsidR="00516DA7" w:rsidRDefault="00516DA7"/>
                          </w:txbxContent>
                        </wps:txbx>
                        <wps:bodyPr rot="0" vert="horz" wrap="square" lIns="91440" tIns="45720" rIns="91440" bIns="45720" anchor="t" anchorCtr="0">
                          <a:spAutoFit/>
                        </wps:bodyPr>
                      </wps:wsp>
                    </wpg:wgp>
                  </a:graphicData>
                </a:graphic>
              </wp:anchor>
            </w:drawing>
          </mc:Choice>
          <mc:Fallback xmlns:mo="http://schemas.microsoft.com/office/mac/office/2008/main" xmlns:mv="urn:schemas-microsoft-com:mac:vml">
            <w:pict>
              <v:group w14:anchorId="4929408E" id="Grupo 64" o:spid="_x0000_s1026" style="position:absolute;margin-left:-63.4pt;margin-top:-91.85pt;width:615.95pt;height:1999.3pt;z-index:251643392" coordsize="7822540,25391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">
                <v:group id="Grupo 59" o:spid="_x0000_s1027" style="position:absolute;width:7574508;height:9670576" coordsize="7574508,96705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rect id="Rectángulo 1" o:spid="_x0000_s1028" style="position:absolute;width:7574508;height:136477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DcjGwQAA&#10;ANoAAAAPAAAAZHJzL2Rvd25yZXYueG1sRE9La8JAEL4X/A/LCL3VjR7aGl1FxFILHuoD9DhkZ5Ng&#10;djZkNzH+e1co9DR8fM+ZL3tbiY4aXzpWMB4lIIgzp0vOFZyOX2+fIHxA1lg5JgV38rBcDF7mmGp3&#10;4z11h5CLGMI+RQVFCHUqpc8KsuhHriaOnHGNxRBhk0vd4C2G20pOkuRdWiw5NhRY07qg7HporYKL&#10;we/j5sfvpJl0Zlr+tmfz0Sr1OuxXMxCB+vAv/nNvdZwPz1eeVy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g3IxsEAAADaAAAADwAAAAAAAAAAAAAAAACXAgAAZHJzL2Rvd25y&#10;ZXYueG1sUEsFBgAAAAAEAAQA9QAAAIUDAAAAAA==&#10;" fillcolor="white [3212]" strokecolor="white [3212]" strokeweight="1pt"/>
                  <v:rect id="Rectángulo 11" o:spid="_x0000_s1029" style="position:absolute;top:8305800;width:7574508;height:136477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WzFQwgAA&#10;ANsAAAAPAAAAZHJzL2Rvd25yZXYueG1sRE9La8JAEL4L/Q/LFHrTjR6qja5SitIWPPgo6HHIzibB&#10;7GzIbmL6711B8DYf33MWq95WoqPGl44VjEcJCOLM6ZJzBX/HzXAGwgdkjZVjUvBPHlbLl8ECU+2u&#10;vKfuEHIRQ9inqKAIoU6l9FlBFv3I1cSRM66xGCJscqkbvMZwW8lJkrxLiyXHhgJr+ioouxxaq+Bs&#10;8Pu4/vVbaSad+Sh37clMW6XeXvvPOYhAfXiKH+4fHeeP4f5LPEAu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bMVDCAAAA2wAAAA8AAAAAAAAAAAAAAAAAlwIAAGRycy9kb3du&#10;cmV2LnhtbFBLBQYAAAAABAAEAPUAAACGAwAAAAA=&#10;" fillcolor="white [3212]" strokecolor="white [3212]" strokeweight="1pt"/>
                </v:group>
                <v:shapetype id="_x0000_t202" coordsize="21600,21600" o:spt="202" path="m0,0l0,21600,21600,21600,21600,0xe">
                  <v:stroke joinstyle="miter"/>
                  <v:path gradientshapeok="t" o:connecttype="rect"/>
                </v:shapetype>
                <v:shape id="_x0000_s1030" type="#_x0000_t202" style="position:absolute;left:152376;top:7905231;width:7670164;height:174859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V4oywgAA&#10;ANsAAAAPAAAAZHJzL2Rvd25yZXYueG1sRI/NasMwEITvhb6D2EBujZyWhuBENqE/kEMvTZz7Ym0s&#10;E2tlrG3svH1UKPQ4zMw3zLacfKeuNMQ2sIHlIgNFXAfbcmOgOn4+rUFFQbbYBSYDN4pQFo8PW8xt&#10;GPmbrgdpVIJwzNGAE+lzrWPtyGNchJ44eecweJQkh0bbAccE951+zrKV9thyWnDY05uj+nL48QZE&#10;7G55qz583J+mr/fRZfUrVsbMZ9NuA0pokv/wX3tvDaxe4PdL+gG6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JXijLCAAAA2wAAAA8AAAAAAAAAAAAAAAAAlwIAAGRycy9kb3du&#10;cmV2LnhtbFBLBQYAAAAABAAEAPUAAACGAwAAAAA=&#10;" filled="f" stroked="f">
                  <v:textbox style="mso-fit-shape-to-text:t">
                    <w:txbxContent>
                      <w:p w14:paraId="31C56B9F"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7DBE79F1"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0F5901D3"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64A7A516" w14:textId="77777777" w:rsidR="00516DA7" w:rsidRDefault="00516DA7"/>
                      <w:p w14:paraId="0E7527FE" w14:textId="77777777" w:rsidR="00516DA7" w:rsidRDefault="00516DA7"/>
                      <w:p w14:paraId="3F8BFD6F"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78867412"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591FD431"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351C4D2B" w14:textId="77777777" w:rsidR="00516DA7" w:rsidRDefault="00516DA7"/>
                      <w:p w14:paraId="19C93DA5" w14:textId="77777777" w:rsidR="00516DA7" w:rsidRDefault="00516DA7"/>
                      <w:p w14:paraId="584EA04E"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5B68C778"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5DB93F74"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26C41E75" w14:textId="77777777" w:rsidR="00516DA7" w:rsidRDefault="00516DA7"/>
                      <w:p w14:paraId="4CD135C3" w14:textId="77777777" w:rsidR="00516DA7" w:rsidRDefault="00516DA7"/>
                      <w:p w14:paraId="110849B7"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0600BD16"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6562B308"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167B2309" w14:textId="77777777" w:rsidR="00516DA7" w:rsidRDefault="00516DA7"/>
                      <w:p w14:paraId="0CFBBDAE" w14:textId="77777777" w:rsidR="00516DA7" w:rsidRDefault="00516DA7"/>
                      <w:p w14:paraId="30A87289"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493EBFB2"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074CE5E9"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2C1CD1BF" w14:textId="77777777" w:rsidR="00516DA7" w:rsidRDefault="00516DA7"/>
                      <w:p w14:paraId="68A74568" w14:textId="77777777" w:rsidR="00516DA7" w:rsidRDefault="00516DA7"/>
                      <w:p w14:paraId="741E8962"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5289764D"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7E8C51FE"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68327E4C" w14:textId="77777777" w:rsidR="00516DA7" w:rsidRDefault="00516DA7"/>
                      <w:p w14:paraId="742421B7" w14:textId="77777777" w:rsidR="00516DA7" w:rsidRDefault="00516DA7"/>
                      <w:p w14:paraId="292E7034"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75934524"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2DD07682"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315F1997" w14:textId="77777777" w:rsidR="00516DA7" w:rsidRDefault="00516DA7"/>
                      <w:p w14:paraId="286590D2" w14:textId="77777777" w:rsidR="00516DA7" w:rsidRDefault="00516DA7"/>
                      <w:p w14:paraId="5B718F65" w14:textId="77777777" w:rsidR="00516DA7" w:rsidRPr="0085635A" w:rsidRDefault="00516DA7" w:rsidP="0085635A">
                        <w:pPr>
                          <w:pStyle w:val="Subttulodeevento"/>
                          <w:rPr>
                            <w:rFonts w:ascii="Impact" w:hAnsi="Impact"/>
                            <w:noProof/>
                            <w:color w:val="auto"/>
                            <w:sz w:val="84"/>
                            <w:szCs w:val="84"/>
                            <w:lang w:val="es-ES"/>
                          </w:rPr>
                        </w:pPr>
                        <w:r w:rsidRPr="0085635A">
                          <w:rPr>
                            <w:rFonts w:ascii="Impact" w:hAnsi="Impact"/>
                            <w:noProof/>
                            <w:color w:val="auto"/>
                            <w:sz w:val="84"/>
                            <w:szCs w:val="84"/>
                            <w:lang w:val="es-ES"/>
                          </w:rPr>
                          <w:t>PLAN DE MANEJO</w:t>
                        </w:r>
                      </w:p>
                      <w:p w14:paraId="2E96FDFE" w14:textId="77777777" w:rsidR="00516DA7" w:rsidRPr="0085635A" w:rsidRDefault="00516DA7" w:rsidP="0085635A">
                        <w:pPr>
                          <w:pStyle w:val="Subttulodeevento"/>
                          <w:rPr>
                            <w:rFonts w:ascii="Impact" w:hAnsi="Impact"/>
                            <w:noProof/>
                            <w:color w:val="auto"/>
                            <w:sz w:val="62"/>
                            <w:szCs w:val="62"/>
                            <w:lang w:val="es-ES"/>
                          </w:rPr>
                        </w:pPr>
                        <w:r w:rsidRPr="0085635A">
                          <w:rPr>
                            <w:rFonts w:ascii="Impact" w:hAnsi="Impact"/>
                            <w:noProof/>
                            <w:color w:val="auto"/>
                            <w:sz w:val="62"/>
                            <w:szCs w:val="62"/>
                            <w:lang w:val="es-ES"/>
                          </w:rPr>
                          <w:t>PARQUE NACIONAL NATURAL</w:t>
                        </w:r>
                      </w:p>
                      <w:p w14:paraId="719ACD1E" w14:textId="77777777" w:rsidR="00516DA7" w:rsidRPr="0085635A" w:rsidRDefault="00516DA7" w:rsidP="0085635A">
                        <w:pPr>
                          <w:rPr>
                            <w:rFonts w:ascii="Impact" w:eastAsia="Impact" w:hAnsi="Impact" w:cs="Times New Roman"/>
                            <w:color w:val="404040"/>
                            <w:kern w:val="2"/>
                            <w:sz w:val="12"/>
                            <w:szCs w:val="28"/>
                            <w:lang w:val="es-ES" w:eastAsia="ja-JP"/>
                            <w14:ligatures w14:val="standard"/>
                          </w:rPr>
                        </w:pPr>
                        <w:r w:rsidRPr="0085635A">
                          <w:rPr>
                            <w:rFonts w:ascii="Impact" w:hAnsi="Impact"/>
                            <w:noProof/>
                            <w:sz w:val="62"/>
                            <w:szCs w:val="62"/>
                            <w:lang w:val="es-ES"/>
                          </w:rPr>
                          <w:t>SERRANÍA DE LOS YARIGUÍES</w:t>
                        </w:r>
                      </w:p>
                      <w:p w14:paraId="5ABBDB8D" w14:textId="77777777" w:rsidR="00516DA7" w:rsidRDefault="00516DA7"/>
                    </w:txbxContent>
                  </v:textbox>
                </v:shape>
              </v:group>
            </w:pict>
          </mc:Fallback>
        </mc:AlternateContent>
      </w:r>
    </w:p>
    <w:p w14:paraId="3A0BE284" w14:textId="77777777" w:rsid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74FDC60E" w14:textId="77777777" w:rsid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46A3FAB3" w14:textId="77777777" w:rsidR="00FE1FB6" w:rsidRDefault="00FE1FB6">
      <w:pPr>
        <w:rPr>
          <w:rFonts w:ascii="Impact" w:eastAsia="Impact" w:hAnsi="Impact" w:cs="Times New Roman"/>
          <w:color w:val="404040"/>
          <w:kern w:val="2"/>
          <w:sz w:val="12"/>
          <w:szCs w:val="28"/>
          <w:lang w:val="es-ES" w:eastAsia="ja-JP"/>
          <w14:ligatures w14:val="standard"/>
        </w:rPr>
      </w:pPr>
    </w:p>
    <w:p w14:paraId="1BD5895C" w14:textId="77777777" w:rsid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6A034A36" w14:textId="77777777" w:rsidR="00FE1FB6" w:rsidRP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1B42F7E0" w14:textId="77777777" w:rsid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732C0252" w14:textId="77777777" w:rsid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7A61FB99" w14:textId="77777777" w:rsidR="0085635A" w:rsidRDefault="0085635A">
      <w:pPr>
        <w:rPr>
          <w:rFonts w:ascii="Impact" w:eastAsia="Impact" w:hAnsi="Impact" w:cs="Times New Roman"/>
          <w:color w:val="404040"/>
          <w:kern w:val="2"/>
          <w:sz w:val="12"/>
          <w:szCs w:val="28"/>
          <w:lang w:val="es-ES" w:eastAsia="ja-JP"/>
          <w14:ligatures w14:val="standard"/>
        </w:rPr>
      </w:pPr>
    </w:p>
    <w:p w14:paraId="1BFE0782" w14:textId="77777777" w:rsidR="0085635A" w:rsidRDefault="0085635A">
      <w:pPr>
        <w:rPr>
          <w:rFonts w:ascii="Impact" w:eastAsia="Impact" w:hAnsi="Impact" w:cs="Times New Roman"/>
          <w:color w:val="404040"/>
          <w:kern w:val="2"/>
          <w:sz w:val="12"/>
          <w:szCs w:val="28"/>
          <w:lang w:val="es-ES" w:eastAsia="ja-JP"/>
          <w14:ligatures w14:val="standard"/>
        </w:rPr>
      </w:pPr>
    </w:p>
    <w:p w14:paraId="7B72C17E" w14:textId="77777777" w:rsidR="0085635A" w:rsidRDefault="0085635A">
      <w:pPr>
        <w:rPr>
          <w:rFonts w:ascii="Impact" w:eastAsia="Impact" w:hAnsi="Impact" w:cs="Times New Roman"/>
          <w:color w:val="404040"/>
          <w:kern w:val="2"/>
          <w:sz w:val="12"/>
          <w:szCs w:val="28"/>
          <w:lang w:val="es-ES" w:eastAsia="ja-JP"/>
          <w14:ligatures w14:val="standard"/>
        </w:rPr>
      </w:pPr>
    </w:p>
    <w:p w14:paraId="7C75F29C" w14:textId="77777777" w:rsidR="0085635A" w:rsidRDefault="0085635A">
      <w:pPr>
        <w:rPr>
          <w:rFonts w:ascii="Impact" w:eastAsia="Impact" w:hAnsi="Impact" w:cs="Times New Roman"/>
          <w:color w:val="404040"/>
          <w:kern w:val="2"/>
          <w:sz w:val="12"/>
          <w:szCs w:val="28"/>
          <w:lang w:val="es-ES" w:eastAsia="ja-JP"/>
          <w14:ligatures w14:val="standard"/>
        </w:rPr>
      </w:pPr>
    </w:p>
    <w:p w14:paraId="53E943FB" w14:textId="77777777" w:rsidR="0085635A" w:rsidRDefault="0085635A">
      <w:pPr>
        <w:rPr>
          <w:rFonts w:ascii="Impact" w:eastAsia="Impact" w:hAnsi="Impact" w:cs="Times New Roman"/>
          <w:color w:val="404040"/>
          <w:kern w:val="2"/>
          <w:sz w:val="12"/>
          <w:szCs w:val="28"/>
          <w:lang w:val="es-ES" w:eastAsia="ja-JP"/>
          <w14:ligatures w14:val="standard"/>
        </w:rPr>
      </w:pPr>
    </w:p>
    <w:p w14:paraId="36E1D105" w14:textId="77777777" w:rsidR="0085635A" w:rsidRDefault="0085635A">
      <w:pPr>
        <w:rPr>
          <w:rFonts w:ascii="Impact" w:eastAsia="Impact" w:hAnsi="Impact" w:cs="Times New Roman"/>
          <w:color w:val="404040"/>
          <w:kern w:val="2"/>
          <w:sz w:val="12"/>
          <w:szCs w:val="28"/>
          <w:lang w:val="es-ES" w:eastAsia="ja-JP"/>
          <w14:ligatures w14:val="standard"/>
        </w:rPr>
      </w:pPr>
    </w:p>
    <w:p w14:paraId="101C88AF" w14:textId="77777777" w:rsidR="0085635A" w:rsidRDefault="0085635A">
      <w:pPr>
        <w:rPr>
          <w:rFonts w:ascii="Impact" w:eastAsia="Impact" w:hAnsi="Impact" w:cs="Times New Roman"/>
          <w:color w:val="404040"/>
          <w:kern w:val="2"/>
          <w:sz w:val="12"/>
          <w:szCs w:val="28"/>
          <w:lang w:val="es-ES" w:eastAsia="ja-JP"/>
          <w14:ligatures w14:val="standard"/>
        </w:rPr>
      </w:pPr>
    </w:p>
    <w:p w14:paraId="31B44936" w14:textId="77777777" w:rsidR="0085635A" w:rsidRDefault="0085635A">
      <w:pPr>
        <w:rPr>
          <w:rFonts w:ascii="Impact" w:eastAsia="Impact" w:hAnsi="Impact" w:cs="Times New Roman"/>
          <w:color w:val="404040"/>
          <w:kern w:val="2"/>
          <w:sz w:val="12"/>
          <w:szCs w:val="28"/>
          <w:lang w:val="es-ES" w:eastAsia="ja-JP"/>
          <w14:ligatures w14:val="standard"/>
        </w:rPr>
      </w:pPr>
    </w:p>
    <w:p w14:paraId="6C6979D3" w14:textId="77777777" w:rsidR="0085635A" w:rsidRDefault="0085635A">
      <w:pPr>
        <w:rPr>
          <w:rFonts w:ascii="Impact" w:eastAsia="Impact" w:hAnsi="Impact" w:cs="Times New Roman"/>
          <w:color w:val="404040"/>
          <w:kern w:val="2"/>
          <w:sz w:val="12"/>
          <w:szCs w:val="28"/>
          <w:lang w:val="es-ES" w:eastAsia="ja-JP"/>
          <w14:ligatures w14:val="standard"/>
        </w:rPr>
      </w:pPr>
    </w:p>
    <w:p w14:paraId="2573925C" w14:textId="77777777" w:rsidR="0085635A" w:rsidRDefault="0085635A">
      <w:pPr>
        <w:rPr>
          <w:rFonts w:ascii="Impact" w:eastAsia="Impact" w:hAnsi="Impact" w:cs="Times New Roman"/>
          <w:color w:val="404040"/>
          <w:kern w:val="2"/>
          <w:sz w:val="12"/>
          <w:szCs w:val="28"/>
          <w:lang w:val="es-ES" w:eastAsia="ja-JP"/>
          <w14:ligatures w14:val="standard"/>
        </w:rPr>
      </w:pPr>
    </w:p>
    <w:p w14:paraId="5DC28CE4" w14:textId="77777777" w:rsidR="0085635A" w:rsidRDefault="0085635A">
      <w:pPr>
        <w:rPr>
          <w:rFonts w:ascii="Impact" w:eastAsia="Impact" w:hAnsi="Impact" w:cs="Times New Roman"/>
          <w:color w:val="404040"/>
          <w:kern w:val="2"/>
          <w:sz w:val="12"/>
          <w:szCs w:val="28"/>
          <w:lang w:val="es-ES" w:eastAsia="ja-JP"/>
          <w14:ligatures w14:val="standard"/>
        </w:rPr>
      </w:pPr>
    </w:p>
    <w:p w14:paraId="0BA3ECE2" w14:textId="77777777" w:rsidR="0085635A" w:rsidRDefault="0085635A">
      <w:pPr>
        <w:rPr>
          <w:rFonts w:ascii="Impact" w:eastAsia="Impact" w:hAnsi="Impact" w:cs="Times New Roman"/>
          <w:color w:val="404040"/>
          <w:kern w:val="2"/>
          <w:sz w:val="12"/>
          <w:szCs w:val="28"/>
          <w:lang w:val="es-ES" w:eastAsia="ja-JP"/>
          <w14:ligatures w14:val="standard"/>
        </w:rPr>
      </w:pPr>
    </w:p>
    <w:p w14:paraId="2AC35CB7" w14:textId="77777777" w:rsidR="0085635A" w:rsidRDefault="0085635A">
      <w:pPr>
        <w:rPr>
          <w:rFonts w:ascii="Impact" w:eastAsia="Impact" w:hAnsi="Impact" w:cs="Times New Roman"/>
          <w:color w:val="404040"/>
          <w:kern w:val="2"/>
          <w:sz w:val="12"/>
          <w:szCs w:val="28"/>
          <w:lang w:val="es-ES" w:eastAsia="ja-JP"/>
          <w14:ligatures w14:val="standard"/>
        </w:rPr>
      </w:pPr>
    </w:p>
    <w:p w14:paraId="23C89E51" w14:textId="77777777" w:rsidR="0085635A" w:rsidRDefault="0085635A">
      <w:pPr>
        <w:rPr>
          <w:rFonts w:ascii="Impact" w:eastAsia="Impact" w:hAnsi="Impact" w:cs="Times New Roman"/>
          <w:color w:val="404040"/>
          <w:kern w:val="2"/>
          <w:sz w:val="12"/>
          <w:szCs w:val="28"/>
          <w:lang w:val="es-ES" w:eastAsia="ja-JP"/>
          <w14:ligatures w14:val="standard"/>
        </w:rPr>
      </w:pPr>
    </w:p>
    <w:p w14:paraId="626E47FD" w14:textId="77777777" w:rsidR="0085635A" w:rsidRDefault="0085635A">
      <w:pPr>
        <w:rPr>
          <w:rFonts w:ascii="Impact" w:eastAsia="Impact" w:hAnsi="Impact" w:cs="Times New Roman"/>
          <w:color w:val="404040"/>
          <w:kern w:val="2"/>
          <w:sz w:val="12"/>
          <w:szCs w:val="28"/>
          <w:lang w:val="es-ES" w:eastAsia="ja-JP"/>
          <w14:ligatures w14:val="standard"/>
        </w:rPr>
      </w:pPr>
    </w:p>
    <w:p w14:paraId="3BCCA873" w14:textId="77777777" w:rsidR="0085635A" w:rsidRDefault="0085635A">
      <w:pPr>
        <w:rPr>
          <w:rFonts w:ascii="Impact" w:eastAsia="Impact" w:hAnsi="Impact" w:cs="Times New Roman"/>
          <w:color w:val="404040"/>
          <w:kern w:val="2"/>
          <w:sz w:val="12"/>
          <w:szCs w:val="28"/>
          <w:lang w:val="es-ES" w:eastAsia="ja-JP"/>
          <w14:ligatures w14:val="standard"/>
        </w:rPr>
      </w:pPr>
    </w:p>
    <w:p w14:paraId="35672110" w14:textId="77777777" w:rsidR="0085635A" w:rsidRDefault="0085635A">
      <w:pPr>
        <w:rPr>
          <w:rFonts w:ascii="Impact" w:eastAsia="Impact" w:hAnsi="Impact" w:cs="Times New Roman"/>
          <w:color w:val="404040"/>
          <w:kern w:val="2"/>
          <w:sz w:val="12"/>
          <w:szCs w:val="28"/>
          <w:lang w:val="es-ES" w:eastAsia="ja-JP"/>
          <w14:ligatures w14:val="standard"/>
        </w:rPr>
      </w:pPr>
    </w:p>
    <w:p w14:paraId="506C421F" w14:textId="77777777" w:rsidR="0085635A" w:rsidRDefault="0085635A">
      <w:pPr>
        <w:rPr>
          <w:rFonts w:ascii="Impact" w:eastAsia="Impact" w:hAnsi="Impact" w:cs="Times New Roman"/>
          <w:color w:val="404040"/>
          <w:kern w:val="2"/>
          <w:sz w:val="12"/>
          <w:szCs w:val="28"/>
          <w:lang w:val="es-ES" w:eastAsia="ja-JP"/>
          <w14:ligatures w14:val="standard"/>
        </w:rPr>
      </w:pPr>
    </w:p>
    <w:p w14:paraId="64317AE6" w14:textId="77777777" w:rsidR="0085635A" w:rsidRDefault="0085635A">
      <w:pPr>
        <w:rPr>
          <w:rFonts w:ascii="Impact" w:eastAsia="Impact" w:hAnsi="Impact" w:cs="Times New Roman"/>
          <w:color w:val="404040"/>
          <w:kern w:val="2"/>
          <w:sz w:val="12"/>
          <w:szCs w:val="28"/>
          <w:lang w:val="es-ES" w:eastAsia="ja-JP"/>
          <w14:ligatures w14:val="standard"/>
        </w:rPr>
      </w:pPr>
    </w:p>
    <w:p w14:paraId="5944A903" w14:textId="77777777" w:rsidR="0085635A" w:rsidRDefault="0085635A">
      <w:pPr>
        <w:rPr>
          <w:rFonts w:ascii="Impact" w:eastAsia="Impact" w:hAnsi="Impact" w:cs="Times New Roman"/>
          <w:color w:val="404040"/>
          <w:kern w:val="2"/>
          <w:sz w:val="12"/>
          <w:szCs w:val="28"/>
          <w:lang w:val="es-ES" w:eastAsia="ja-JP"/>
          <w14:ligatures w14:val="standard"/>
        </w:rPr>
      </w:pPr>
    </w:p>
    <w:p w14:paraId="3A14C1AA" w14:textId="77777777" w:rsidR="0085635A" w:rsidRDefault="0085635A">
      <w:pPr>
        <w:rPr>
          <w:rFonts w:ascii="Impact" w:eastAsia="Impact" w:hAnsi="Impact" w:cs="Times New Roman"/>
          <w:color w:val="404040"/>
          <w:kern w:val="2"/>
          <w:sz w:val="12"/>
          <w:szCs w:val="28"/>
          <w:lang w:val="es-ES" w:eastAsia="ja-JP"/>
          <w14:ligatures w14:val="standard"/>
        </w:rPr>
      </w:pPr>
    </w:p>
    <w:p w14:paraId="49566DF9" w14:textId="77777777" w:rsidR="0085635A" w:rsidRDefault="0085635A">
      <w:pPr>
        <w:rPr>
          <w:rFonts w:ascii="Impact" w:eastAsia="Impact" w:hAnsi="Impact" w:cs="Times New Roman"/>
          <w:color w:val="404040"/>
          <w:kern w:val="2"/>
          <w:sz w:val="12"/>
          <w:szCs w:val="28"/>
          <w:lang w:val="es-ES" w:eastAsia="ja-JP"/>
          <w14:ligatures w14:val="standard"/>
        </w:rPr>
      </w:pPr>
    </w:p>
    <w:p w14:paraId="13C5D3C9" w14:textId="77777777" w:rsidR="0085635A" w:rsidRDefault="0085635A">
      <w:pPr>
        <w:rPr>
          <w:rFonts w:ascii="Impact" w:eastAsia="Impact" w:hAnsi="Impact" w:cs="Times New Roman"/>
          <w:color w:val="404040"/>
          <w:kern w:val="2"/>
          <w:sz w:val="12"/>
          <w:szCs w:val="28"/>
          <w:lang w:val="es-ES" w:eastAsia="ja-JP"/>
          <w14:ligatures w14:val="standard"/>
        </w:rPr>
      </w:pPr>
    </w:p>
    <w:p w14:paraId="275A6FD5" w14:textId="77777777" w:rsidR="0085635A" w:rsidRDefault="0085635A">
      <w:pPr>
        <w:rPr>
          <w:rFonts w:ascii="Impact" w:eastAsia="Impact" w:hAnsi="Impact" w:cs="Times New Roman"/>
          <w:color w:val="404040"/>
          <w:kern w:val="2"/>
          <w:sz w:val="12"/>
          <w:szCs w:val="28"/>
          <w:lang w:val="es-ES" w:eastAsia="ja-JP"/>
          <w14:ligatures w14:val="standard"/>
        </w:rPr>
      </w:pPr>
    </w:p>
    <w:p w14:paraId="5380FF7E" w14:textId="77777777" w:rsidR="0085635A" w:rsidRDefault="0085635A">
      <w:pPr>
        <w:rPr>
          <w:rFonts w:ascii="Impact" w:eastAsia="Impact" w:hAnsi="Impact" w:cs="Times New Roman"/>
          <w:color w:val="404040"/>
          <w:kern w:val="2"/>
          <w:sz w:val="12"/>
          <w:szCs w:val="28"/>
          <w:lang w:val="es-ES" w:eastAsia="ja-JP"/>
          <w14:ligatures w14:val="standard"/>
        </w:rPr>
      </w:pPr>
    </w:p>
    <w:p w14:paraId="16D658B2" w14:textId="77777777" w:rsidR="0085635A" w:rsidRDefault="0085635A">
      <w:pPr>
        <w:rPr>
          <w:rFonts w:ascii="Impact" w:eastAsia="Impact" w:hAnsi="Impact" w:cs="Times New Roman"/>
          <w:color w:val="404040"/>
          <w:kern w:val="2"/>
          <w:sz w:val="12"/>
          <w:szCs w:val="28"/>
          <w:lang w:val="es-ES" w:eastAsia="ja-JP"/>
          <w14:ligatures w14:val="standard"/>
        </w:rPr>
      </w:pPr>
    </w:p>
    <w:p w14:paraId="381568ED" w14:textId="77777777" w:rsidR="0085635A" w:rsidRDefault="0085635A">
      <w:pPr>
        <w:rPr>
          <w:rFonts w:ascii="Impact" w:eastAsia="Impact" w:hAnsi="Impact" w:cs="Times New Roman"/>
          <w:color w:val="404040"/>
          <w:kern w:val="2"/>
          <w:sz w:val="12"/>
          <w:szCs w:val="28"/>
          <w:lang w:val="es-ES" w:eastAsia="ja-JP"/>
          <w14:ligatures w14:val="standard"/>
        </w:rPr>
      </w:pPr>
    </w:p>
    <w:p w14:paraId="286711C8" w14:textId="77777777" w:rsidR="0085635A" w:rsidRDefault="0085635A">
      <w:pPr>
        <w:rPr>
          <w:rFonts w:ascii="Impact" w:eastAsia="Impact" w:hAnsi="Impact" w:cs="Times New Roman"/>
          <w:color w:val="404040"/>
          <w:kern w:val="2"/>
          <w:sz w:val="12"/>
          <w:szCs w:val="28"/>
          <w:lang w:val="es-ES" w:eastAsia="ja-JP"/>
          <w14:ligatures w14:val="standard"/>
        </w:rPr>
      </w:pPr>
    </w:p>
    <w:p w14:paraId="1521FCA7" w14:textId="77777777" w:rsidR="00FE1FB6" w:rsidRDefault="00FE1FB6">
      <w:pPr>
        <w:rPr>
          <w:rFonts w:ascii="Impact" w:eastAsia="Impact" w:hAnsi="Impact" w:cs="Times New Roman"/>
          <w:color w:val="404040"/>
          <w:kern w:val="2"/>
          <w:sz w:val="12"/>
          <w:szCs w:val="28"/>
          <w:lang w:val="es-ES" w:eastAsia="ja-JP"/>
          <w14:ligatures w14:val="standard"/>
        </w:rPr>
      </w:pPr>
    </w:p>
    <w:p w14:paraId="53E641B9" w14:textId="77777777" w:rsidR="00FE1FB6" w:rsidRPr="00FE1FB6" w:rsidRDefault="00FE1FB6" w:rsidP="00FE1FB6">
      <w:pPr>
        <w:spacing w:after="0" w:line="120" w:lineRule="exact"/>
        <w:rPr>
          <w:rFonts w:ascii="Impact" w:eastAsia="Impact" w:hAnsi="Impact" w:cs="Times New Roman"/>
          <w:color w:val="404040"/>
          <w:kern w:val="2"/>
          <w:sz w:val="12"/>
          <w:szCs w:val="28"/>
          <w:lang w:val="es-ES" w:eastAsia="ja-JP"/>
          <w14:ligatures w14:val="standard"/>
        </w:rPr>
      </w:pPr>
    </w:p>
    <w:p w14:paraId="437432BE" w14:textId="77777777" w:rsidR="00FE1FB6" w:rsidRPr="001958C0" w:rsidRDefault="00FE1FB6" w:rsidP="00FE1FB6">
      <w:pPr>
        <w:pStyle w:val="TableSpace"/>
        <w:rPr>
          <w:lang w:val="es-ES"/>
        </w:rPr>
      </w:pPr>
    </w:p>
    <w:p w14:paraId="5BCB8960" w14:textId="77777777" w:rsidR="00BF3178" w:rsidRDefault="00BF3178" w:rsidP="00BF3178">
      <w:pPr>
        <w:jc w:val="both"/>
      </w:pPr>
    </w:p>
    <w:p w14:paraId="2A62065C" w14:textId="77777777" w:rsidR="00BF3178" w:rsidRDefault="00BF3178" w:rsidP="00BF3178">
      <w:pPr>
        <w:pStyle w:val="Sinespaciado"/>
        <w:rPr>
          <w:rFonts w:ascii="Arial Narrow" w:hAnsi="Arial Narrow"/>
          <w:sz w:val="24"/>
          <w:szCs w:val="24"/>
          <w:lang w:val="es-CO"/>
        </w:rPr>
      </w:pPr>
    </w:p>
    <w:p w14:paraId="0D9AD323" w14:textId="77777777" w:rsidR="00BF3178" w:rsidRDefault="00BF3178" w:rsidP="00BF3178">
      <w:pPr>
        <w:pStyle w:val="Sinespaciado"/>
        <w:rPr>
          <w:rFonts w:ascii="Arial Narrow" w:hAnsi="Arial Narrow"/>
          <w:sz w:val="24"/>
          <w:szCs w:val="24"/>
          <w:lang w:val="es-CO"/>
        </w:rPr>
      </w:pPr>
    </w:p>
    <w:p w14:paraId="07A2A5C8" w14:textId="77777777" w:rsidR="00BF3178" w:rsidRDefault="00934112" w:rsidP="00BF3178">
      <w:pPr>
        <w:pStyle w:val="Sinespaciado"/>
        <w:rPr>
          <w:rFonts w:ascii="Arial Narrow" w:hAnsi="Arial Narrow"/>
          <w:sz w:val="24"/>
          <w:szCs w:val="24"/>
          <w:lang w:val="es-CO"/>
        </w:rPr>
      </w:pPr>
      <w:r w:rsidRPr="00934112">
        <w:rPr>
          <w:rFonts w:ascii="Arial Narrow" w:hAnsi="Arial Narrow"/>
          <w:noProof/>
          <w:sz w:val="24"/>
          <w:szCs w:val="24"/>
          <w:lang w:val="es-CO" w:eastAsia="es-CO"/>
        </w:rPr>
        <w:lastRenderedPageBreak/>
        <mc:AlternateContent>
          <mc:Choice Requires="wps">
            <w:drawing>
              <wp:anchor distT="0" distB="0" distL="114300" distR="114300" simplePos="0" relativeHeight="251666944" behindDoc="0" locked="0" layoutInCell="1" allowOverlap="1" wp14:anchorId="2EEC6EAC" wp14:editId="7C7E2AE3">
                <wp:simplePos x="0" y="0"/>
                <wp:positionH relativeFrom="page">
                  <wp:posOffset>5200015</wp:posOffset>
                </wp:positionH>
                <wp:positionV relativeFrom="paragraph">
                  <wp:posOffset>-1195705</wp:posOffset>
                </wp:positionV>
                <wp:extent cx="18415" cy="10126980"/>
                <wp:effectExtent l="38100" t="19050" r="38735" b="45720"/>
                <wp:wrapNone/>
                <wp:docPr id="60" name="Conector recto 60"/>
                <wp:cNvGraphicFramePr/>
                <a:graphic xmlns:a="http://schemas.openxmlformats.org/drawingml/2006/main">
                  <a:graphicData uri="http://schemas.microsoft.com/office/word/2010/wordprocessingShape">
                    <wps:wsp>
                      <wps:cNvCnPr/>
                      <wps:spPr>
                        <a:xfrm>
                          <a:off x="0" y="0"/>
                          <a:ext cx="18415" cy="10126980"/>
                        </a:xfrm>
                        <a:prstGeom prst="line">
                          <a:avLst/>
                        </a:prstGeom>
                        <a:ln w="76200" cmpd="thinThick">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w14:anchorId="677FB8AF" id="Conector recto 60" o:spid="_x0000_s1026" style="position:absolute;z-index:25166694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 from="409.45pt,-94.15pt" to="410.9pt,7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" strokecolor="#375623 [1609]" strokeweight="6pt">
                <v:stroke linestyle="thinThick" joinstyle="miter"/>
                <w10:wrap anchorx="page"/>
              </v:line>
            </w:pict>
          </mc:Fallback>
        </mc:AlternateContent>
      </w:r>
      <w:r w:rsidRPr="00934112">
        <w:rPr>
          <w:rFonts w:ascii="Arial Narrow" w:hAnsi="Arial Narrow"/>
          <w:noProof/>
          <w:sz w:val="24"/>
          <w:szCs w:val="24"/>
          <w:lang w:val="es-CO" w:eastAsia="es-CO"/>
        </w:rPr>
        <mc:AlternateContent>
          <mc:Choice Requires="wps">
            <w:drawing>
              <wp:anchor distT="0" distB="0" distL="114300" distR="114300" simplePos="0" relativeHeight="251663872" behindDoc="0" locked="0" layoutInCell="1" allowOverlap="1" wp14:anchorId="2B019C98" wp14:editId="0F402E65">
                <wp:simplePos x="0" y="0"/>
                <wp:positionH relativeFrom="page">
                  <wp:posOffset>4804012</wp:posOffset>
                </wp:positionH>
                <wp:positionV relativeFrom="paragraph">
                  <wp:posOffset>-1224280</wp:posOffset>
                </wp:positionV>
                <wp:extent cx="2972587" cy="10031104"/>
                <wp:effectExtent l="0" t="0" r="0" b="8255"/>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587" cy="10031104"/>
                        </a:xfrm>
                        <a:prstGeom prst="rect">
                          <a:avLst/>
                        </a:prstGeom>
                        <a:solidFill>
                          <a:srgbClr val="FFFFFF"/>
                        </a:solidFill>
                        <a:ln w="9525">
                          <a:noFill/>
                          <a:miter lim="800000"/>
                          <a:headEnd/>
                          <a:tailEnd/>
                        </a:ln>
                      </wps:spPr>
                      <wps:txbx>
                        <w:txbxContent>
                          <w:p w14:paraId="5835B2AF" w14:textId="77777777" w:rsidR="00516DA7" w:rsidRPr="0080571E" w:rsidRDefault="00516DA7" w:rsidP="00934112">
                            <w:pPr>
                              <w:pStyle w:val="Sinespaciado"/>
                              <w:rPr>
                                <w:rFonts w:ascii="Impact" w:hAnsi="Impact"/>
                                <w:noProof/>
                                <w:color w:val="404040"/>
                                <w:sz w:val="46"/>
                                <w:szCs w:val="46"/>
                              </w:rPr>
                            </w:pPr>
                            <w:r>
                              <w:rPr>
                                <w:rFonts w:ascii="Impact" w:hAnsi="Impact"/>
                                <w:noProof/>
                                <w:color w:val="404040"/>
                                <w:sz w:val="46"/>
                                <w:szCs w:val="46"/>
                              </w:rPr>
                              <w:t xml:space="preserve">         </w:t>
                            </w:r>
                            <w:r w:rsidRPr="0080571E">
                              <w:rPr>
                                <w:rFonts w:ascii="Impact" w:hAnsi="Impact"/>
                                <w:noProof/>
                                <w:color w:val="404040"/>
                                <w:sz w:val="46"/>
                                <w:szCs w:val="46"/>
                              </w:rPr>
                              <w:t>EQUIPO DE TRABAJO</w:t>
                            </w:r>
                          </w:p>
                          <w:p w14:paraId="1F14DACA" w14:textId="77777777" w:rsidR="00516DA7" w:rsidRPr="0085635A" w:rsidRDefault="00516DA7" w:rsidP="00934112">
                            <w:pPr>
                              <w:pStyle w:val="Sinespaciado"/>
                              <w:rPr>
                                <w:rFonts w:ascii="Arial Narrow" w:hAnsi="Arial Narrow"/>
                                <w:noProof/>
                                <w:color w:val="404040"/>
                                <w:sz w:val="23"/>
                                <w:szCs w:val="23"/>
                              </w:rPr>
                            </w:pPr>
                          </w:p>
                          <w:p w14:paraId="7E1A2A7B"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HAROLD MORENO VALDERRAMA</w:t>
                            </w:r>
                          </w:p>
                          <w:p w14:paraId="4CDCAC3D" w14:textId="77777777" w:rsidR="00516DA7" w:rsidRPr="0080571E" w:rsidRDefault="00516DA7" w:rsidP="00934112">
                            <w:pPr>
                              <w:pStyle w:val="Prrafodelista"/>
                              <w:rPr>
                                <w:rFonts w:ascii="Arial Narrow" w:hAnsi="Arial Narrow"/>
                                <w:noProof/>
                              </w:rPr>
                            </w:pPr>
                            <w:r w:rsidRPr="0080571E">
                              <w:rPr>
                                <w:rFonts w:ascii="Arial Narrow" w:hAnsi="Arial Narrow"/>
                                <w:noProof/>
                              </w:rPr>
                              <w:t>Jefe de Área Protegida</w:t>
                            </w:r>
                          </w:p>
                          <w:p w14:paraId="48C88E3B" w14:textId="77777777" w:rsidR="00516DA7" w:rsidRPr="00934112" w:rsidRDefault="00516DA7" w:rsidP="00934112">
                            <w:pPr>
                              <w:pStyle w:val="Prrafodelista"/>
                              <w:rPr>
                                <w:rFonts w:ascii="Arial Narrow" w:hAnsi="Arial Narrow"/>
                                <w:noProof/>
                                <w:sz w:val="20"/>
                              </w:rPr>
                            </w:pPr>
                          </w:p>
                          <w:p w14:paraId="510540C1"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Profesionales universitarios</w:t>
                            </w:r>
                          </w:p>
                          <w:p w14:paraId="5192055A"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GUSTAVO SUAREZ</w:t>
                            </w:r>
                          </w:p>
                          <w:p w14:paraId="69E4345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JASMILLY BENAVIDES </w:t>
                            </w:r>
                          </w:p>
                          <w:p w14:paraId="72B90E53" w14:textId="77777777" w:rsidR="00516DA7" w:rsidRPr="00934112" w:rsidRDefault="00516DA7" w:rsidP="00934112">
                            <w:pPr>
                              <w:pStyle w:val="Prrafodelista"/>
                              <w:rPr>
                                <w:rFonts w:ascii="Arial Narrow" w:hAnsi="Arial Narrow"/>
                                <w:noProof/>
                                <w:sz w:val="20"/>
                              </w:rPr>
                            </w:pPr>
                          </w:p>
                          <w:p w14:paraId="406777BE" w14:textId="77777777" w:rsidR="00516DA7" w:rsidRPr="00580400" w:rsidRDefault="00516DA7" w:rsidP="00934112">
                            <w:pPr>
                              <w:pStyle w:val="Prrafodelista"/>
                              <w:rPr>
                                <w:rFonts w:ascii="Arial Narrow" w:hAnsi="Arial Narrow"/>
                                <w:b/>
                                <w:noProof/>
                              </w:rPr>
                            </w:pPr>
                            <w:r w:rsidRPr="00580400">
                              <w:rPr>
                                <w:rFonts w:ascii="Arial Narrow" w:hAnsi="Arial Narrow"/>
                                <w:b/>
                                <w:noProof/>
                              </w:rPr>
                              <w:t>Profesionales temáticos</w:t>
                            </w:r>
                          </w:p>
                          <w:p w14:paraId="5C699BF3"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SANDRA MAYERLY OJEDA</w:t>
                            </w:r>
                          </w:p>
                          <w:p w14:paraId="5A9090A4"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administración de proyectos</w:t>
                            </w:r>
                          </w:p>
                          <w:p w14:paraId="7709DBD6"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ZULMA LILIANA TINJACÁ PÉREZ</w:t>
                            </w:r>
                          </w:p>
                          <w:p w14:paraId="50438F09"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Plan de Manejo</w:t>
                            </w:r>
                          </w:p>
                          <w:p w14:paraId="4AD3347F"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ANA MARGARETH CASTRO </w:t>
                            </w:r>
                          </w:p>
                          <w:p w14:paraId="2391B904"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Recurso Hídrico</w:t>
                            </w:r>
                          </w:p>
                          <w:p w14:paraId="28738FDE"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SULEIDY GRANDAS MEJIA</w:t>
                            </w:r>
                          </w:p>
                          <w:p w14:paraId="74630113" w14:textId="77777777" w:rsidR="00516DA7" w:rsidRPr="0080571E" w:rsidRDefault="00516DA7" w:rsidP="00934112">
                            <w:pPr>
                              <w:pStyle w:val="Prrafodelista"/>
                              <w:rPr>
                                <w:rFonts w:ascii="Arial Narrow" w:hAnsi="Arial Narrow"/>
                                <w:noProof/>
                              </w:rPr>
                            </w:pPr>
                            <w:r w:rsidRPr="0080571E">
                              <w:rPr>
                                <w:rFonts w:ascii="Arial Narrow" w:hAnsi="Arial Narrow"/>
                                <w:noProof/>
                              </w:rPr>
                              <w:t xml:space="preserve">Profesional social, Carmen de Chucurí </w:t>
                            </w:r>
                          </w:p>
                          <w:p w14:paraId="152D366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SANDRA JANETH VILLARREAL </w:t>
                            </w:r>
                          </w:p>
                          <w:p w14:paraId="028CFB0B"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social, Sta. Helena del Opón</w:t>
                            </w:r>
                          </w:p>
                          <w:p w14:paraId="75877E81"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NATALIA ORTIZ MANTILLA</w:t>
                            </w:r>
                          </w:p>
                          <w:p w14:paraId="6A0D0CD4"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Educación Ambiental</w:t>
                            </w:r>
                          </w:p>
                          <w:p w14:paraId="11B21C6D"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ANTONY LOZADA DÍAZ</w:t>
                            </w:r>
                          </w:p>
                          <w:p w14:paraId="78F93B4A"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SSC</w:t>
                            </w:r>
                          </w:p>
                          <w:p w14:paraId="0C6480D8" w14:textId="77777777" w:rsidR="00516DA7" w:rsidRPr="00934112" w:rsidRDefault="00516DA7" w:rsidP="00934112">
                            <w:pPr>
                              <w:pStyle w:val="Prrafodelista"/>
                              <w:rPr>
                                <w:rFonts w:ascii="Arial Narrow" w:hAnsi="Arial Narrow"/>
                                <w:noProof/>
                                <w:sz w:val="20"/>
                              </w:rPr>
                            </w:pPr>
                          </w:p>
                          <w:p w14:paraId="06AF94CC"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Profesionales Restauración Ecológica</w:t>
                            </w:r>
                          </w:p>
                          <w:p w14:paraId="18EBFDAD"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DANIEL RINCON PUERTA</w:t>
                            </w:r>
                          </w:p>
                          <w:p w14:paraId="306F85BA"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IRWIN RODOLFO DUARTE</w:t>
                            </w:r>
                          </w:p>
                          <w:p w14:paraId="416A0D0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LUBIN SANTAMARIA</w:t>
                            </w:r>
                          </w:p>
                          <w:p w14:paraId="1C82CB4B" w14:textId="77777777" w:rsidR="00516DA7" w:rsidRPr="00934112" w:rsidRDefault="00516DA7" w:rsidP="00934112">
                            <w:pPr>
                              <w:pStyle w:val="Prrafodelista"/>
                              <w:rPr>
                                <w:rFonts w:ascii="Arial Narrow" w:hAnsi="Arial Narrow"/>
                                <w:noProof/>
                                <w:sz w:val="20"/>
                              </w:rPr>
                            </w:pPr>
                          </w:p>
                          <w:p w14:paraId="60BDB87D" w14:textId="77777777" w:rsidR="00516DA7" w:rsidRPr="0080571E" w:rsidRDefault="00516DA7" w:rsidP="00934112">
                            <w:pPr>
                              <w:pStyle w:val="Prrafodelista"/>
                              <w:rPr>
                                <w:rFonts w:ascii="Arial Narrow" w:hAnsi="Arial Narrow"/>
                                <w:noProof/>
                              </w:rPr>
                            </w:pPr>
                            <w:r w:rsidRPr="0080571E">
                              <w:rPr>
                                <w:rFonts w:ascii="Arial Narrow" w:hAnsi="Arial Narrow"/>
                                <w:noProof/>
                              </w:rPr>
                              <w:t>Técnicos administrativos</w:t>
                            </w:r>
                          </w:p>
                          <w:p w14:paraId="695B6EBF"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IVONNY PATRICIA URIBE</w:t>
                            </w:r>
                          </w:p>
                          <w:p w14:paraId="73B47F55"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JAIME EDUARDO QUINTANA</w:t>
                            </w:r>
                          </w:p>
                          <w:p w14:paraId="6E85D9EF" w14:textId="77777777" w:rsidR="00516DA7" w:rsidRPr="00934112" w:rsidRDefault="00516DA7" w:rsidP="00934112">
                            <w:pPr>
                              <w:pStyle w:val="Prrafodelista"/>
                              <w:rPr>
                                <w:rFonts w:ascii="Arial Narrow" w:hAnsi="Arial Narrow"/>
                                <w:noProof/>
                                <w:sz w:val="20"/>
                              </w:rPr>
                            </w:pPr>
                          </w:p>
                          <w:p w14:paraId="2006A1FC" w14:textId="77777777" w:rsidR="00516DA7" w:rsidRPr="0080571E" w:rsidRDefault="00516DA7" w:rsidP="00934112">
                            <w:pPr>
                              <w:pStyle w:val="Prrafodelista"/>
                              <w:rPr>
                                <w:rFonts w:ascii="Arial Narrow" w:hAnsi="Arial Narrow"/>
                                <w:noProof/>
                              </w:rPr>
                            </w:pPr>
                            <w:r w:rsidRPr="0080571E">
                              <w:rPr>
                                <w:rFonts w:ascii="Arial Narrow" w:hAnsi="Arial Narrow"/>
                                <w:noProof/>
                              </w:rPr>
                              <w:t>Técnicos temáticos</w:t>
                            </w:r>
                          </w:p>
                          <w:p w14:paraId="3980F346"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JOHN FREDY BENAVIDES BARRAGÁN</w:t>
                            </w:r>
                          </w:p>
                          <w:p w14:paraId="23019D26"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JOHN SEBASTIÁN MARTÍNEZ G.</w:t>
                            </w:r>
                          </w:p>
                          <w:p w14:paraId="0FF670AE"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YESICA DELGADO JAIMES</w:t>
                            </w:r>
                          </w:p>
                          <w:p w14:paraId="7C4D8DB0"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ARMANDO SANTAMARÍA</w:t>
                            </w:r>
                          </w:p>
                          <w:p w14:paraId="464187E8"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NELSON JOVANNY CONTRERAS</w:t>
                            </w:r>
                          </w:p>
                          <w:p w14:paraId="5B07A992" w14:textId="77777777" w:rsidR="00516DA7" w:rsidRPr="00F77341" w:rsidRDefault="00516DA7" w:rsidP="00934112">
                            <w:pPr>
                              <w:pStyle w:val="Prrafodelista"/>
                              <w:rPr>
                                <w:rFonts w:ascii="Arial Narrow" w:hAnsi="Arial Narrow"/>
                                <w:noProof/>
                                <w:lang w:val="es-MX"/>
                              </w:rPr>
                            </w:pPr>
                            <w:r w:rsidRPr="00EA3C7A">
                              <w:rPr>
                                <w:rFonts w:ascii="Arial Narrow" w:hAnsi="Arial Narrow"/>
                                <w:b/>
                                <w:noProof/>
                                <w:lang w:val="es-MX"/>
                              </w:rPr>
                              <w:t>DIEGO GUTIERREZ</w:t>
                            </w:r>
                          </w:p>
                          <w:p w14:paraId="50011B28" w14:textId="77777777" w:rsidR="00516DA7" w:rsidRPr="00934112" w:rsidRDefault="00516DA7" w:rsidP="00934112">
                            <w:pPr>
                              <w:pStyle w:val="Prrafodelista"/>
                              <w:rPr>
                                <w:rFonts w:ascii="Arial Narrow" w:hAnsi="Arial Narrow"/>
                                <w:noProof/>
                                <w:sz w:val="20"/>
                                <w:lang w:val="es-MX"/>
                              </w:rPr>
                            </w:pPr>
                          </w:p>
                          <w:p w14:paraId="557BB48F" w14:textId="77777777" w:rsidR="00516DA7" w:rsidRPr="0080571E" w:rsidRDefault="00516DA7" w:rsidP="00934112">
                            <w:pPr>
                              <w:pStyle w:val="Prrafodelista"/>
                              <w:rPr>
                                <w:rFonts w:ascii="Arial Narrow" w:hAnsi="Arial Narrow"/>
                                <w:noProof/>
                              </w:rPr>
                            </w:pPr>
                            <w:r w:rsidRPr="0080571E">
                              <w:rPr>
                                <w:rFonts w:ascii="Arial Narrow" w:hAnsi="Arial Narrow"/>
                                <w:noProof/>
                              </w:rPr>
                              <w:t>Operarios calificados</w:t>
                            </w:r>
                          </w:p>
                          <w:p w14:paraId="05CAA26D"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ADOLFO CORTES SANCHEZ</w:t>
                            </w:r>
                          </w:p>
                          <w:p w14:paraId="49C5E63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JOSE MIGUEL VELASCO</w:t>
                            </w:r>
                          </w:p>
                          <w:p w14:paraId="481DDC24"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CLODOMIRO MURCIA NIEVES </w:t>
                            </w:r>
                          </w:p>
                          <w:p w14:paraId="3C933D33"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OSCAR ARMANDO VILLARREAL</w:t>
                            </w:r>
                          </w:p>
                          <w:p w14:paraId="779FAB7C" w14:textId="77777777" w:rsidR="00516DA7" w:rsidRPr="00934112" w:rsidRDefault="00516DA7" w:rsidP="00934112">
                            <w:pPr>
                              <w:pStyle w:val="Prrafodelista"/>
                              <w:rPr>
                                <w:rFonts w:ascii="Arial Narrow" w:hAnsi="Arial Narrow"/>
                                <w:noProof/>
                                <w:sz w:val="20"/>
                              </w:rPr>
                            </w:pPr>
                          </w:p>
                          <w:p w14:paraId="4382ABB5" w14:textId="77777777" w:rsidR="00516DA7" w:rsidRPr="0080571E" w:rsidRDefault="00516DA7" w:rsidP="00934112">
                            <w:pPr>
                              <w:pStyle w:val="Prrafodelista"/>
                              <w:rPr>
                                <w:rFonts w:ascii="Arial Narrow" w:hAnsi="Arial Narrow"/>
                                <w:noProof/>
                              </w:rPr>
                            </w:pPr>
                            <w:r w:rsidRPr="0080571E">
                              <w:rPr>
                                <w:rFonts w:ascii="Arial Narrow" w:hAnsi="Arial Narrow"/>
                                <w:noProof/>
                              </w:rPr>
                              <w:t>Operarios temáticos</w:t>
                            </w:r>
                          </w:p>
                          <w:p w14:paraId="07021BBE"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LEOPOLDO ARDILA</w:t>
                            </w:r>
                          </w:p>
                          <w:p w14:paraId="76EF0B75"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FLORILBER SAAVEDRA</w:t>
                            </w:r>
                          </w:p>
                          <w:p w14:paraId="4B9773A0"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EUNICE SANDOVAL ESCUDEROS</w:t>
                            </w:r>
                          </w:p>
                          <w:p w14:paraId="0C3B9F2A"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GERARDO TORRES TOLOSA</w:t>
                            </w:r>
                          </w:p>
                          <w:p w14:paraId="6655C02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JORGE ZARATE</w:t>
                            </w:r>
                          </w:p>
                          <w:p w14:paraId="02B9BDB0" w14:textId="77777777" w:rsidR="00516DA7" w:rsidRPr="00934112" w:rsidRDefault="00516DA7" w:rsidP="00934112">
                            <w:pPr>
                              <w:pStyle w:val="Prrafodelista"/>
                              <w:rPr>
                                <w:rFonts w:ascii="Arial Narrow" w:hAnsi="Arial Narrow"/>
                                <w:noProof/>
                                <w:sz w:val="20"/>
                              </w:rPr>
                            </w:pPr>
                          </w:p>
                          <w:p w14:paraId="2AAEC5C8" w14:textId="77777777" w:rsidR="00516DA7" w:rsidRPr="0080571E" w:rsidRDefault="00516DA7" w:rsidP="00934112">
                            <w:pPr>
                              <w:pStyle w:val="Prrafodelista"/>
                              <w:rPr>
                                <w:rFonts w:ascii="Arial Narrow" w:hAnsi="Arial Narrow"/>
                                <w:noProof/>
                              </w:rPr>
                            </w:pPr>
                            <w:r w:rsidRPr="0080571E">
                              <w:rPr>
                                <w:rFonts w:ascii="Arial Narrow" w:hAnsi="Arial Narrow"/>
                                <w:noProof/>
                              </w:rPr>
                              <w:t>Apoyo administrativo</w:t>
                            </w:r>
                          </w:p>
                          <w:p w14:paraId="0DE65005" w14:textId="77777777" w:rsidR="00516DA7" w:rsidRPr="00EA3C7A" w:rsidRDefault="00516DA7" w:rsidP="00934112">
                            <w:pPr>
                              <w:pStyle w:val="Prrafodelista"/>
                              <w:rPr>
                                <w:rFonts w:ascii="Arial Narrow" w:hAnsi="Arial Narrow"/>
                                <w:b/>
                              </w:rPr>
                            </w:pPr>
                            <w:r w:rsidRPr="00EA3C7A">
                              <w:rPr>
                                <w:rFonts w:ascii="Arial Narrow" w:hAnsi="Arial Narrow"/>
                                <w:b/>
                                <w:noProof/>
                              </w:rPr>
                              <w:t>GENNY CAROLINA ROJAS NIÑO</w:t>
                            </w:r>
                          </w:p>
                          <w:p w14:paraId="5798896F" w14:textId="77777777" w:rsidR="00516DA7" w:rsidRPr="0080571E" w:rsidRDefault="00516DA7" w:rsidP="00934112"/>
                          <w:p w14:paraId="11DD5B51" w14:textId="77777777" w:rsidR="00516DA7" w:rsidRPr="0080571E" w:rsidRDefault="00516DA7" w:rsidP="00934112">
                            <w:pPr>
                              <w:pStyle w:val="Sinespaciado"/>
                              <w:rPr>
                                <w:rFonts w:ascii="Impact" w:hAnsi="Impact"/>
                                <w:noProof/>
                                <w:color w:val="404040"/>
                              </w:rPr>
                            </w:pPr>
                          </w:p>
                          <w:p w14:paraId="7404ECCB" w14:textId="77777777" w:rsidR="00516DA7" w:rsidRPr="0080571E" w:rsidRDefault="00516DA7" w:rsidP="00934112">
                            <w:pPr>
                              <w:pStyle w:val="Sinespaciado"/>
                              <w:rPr>
                                <w:rFonts w:ascii="Arial Narrow" w:hAnsi="Arial Narrow"/>
                                <w:noProof/>
                                <w:color w:val="404040"/>
                              </w:rPr>
                            </w:pPr>
                          </w:p>
                          <w:p w14:paraId="7BFD14B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370FA85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6EB9C395" w14:textId="77777777" w:rsidR="00516DA7" w:rsidRPr="0085635A" w:rsidRDefault="00516DA7" w:rsidP="00934112">
                            <w:pPr>
                              <w:pStyle w:val="Prrafodelista"/>
                              <w:rPr>
                                <w:rFonts w:ascii="Arial Narrow" w:hAnsi="Arial Narrow"/>
                                <w:noProof/>
                                <w:sz w:val="23"/>
                                <w:szCs w:val="23"/>
                              </w:rPr>
                            </w:pPr>
                          </w:p>
                          <w:p w14:paraId="67910AE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425B85B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4C24F8B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4165A83E" w14:textId="77777777" w:rsidR="00516DA7" w:rsidRPr="0085635A" w:rsidRDefault="00516DA7" w:rsidP="00934112">
                            <w:pPr>
                              <w:pStyle w:val="Prrafodelista"/>
                              <w:rPr>
                                <w:rFonts w:ascii="Arial Narrow" w:hAnsi="Arial Narrow"/>
                                <w:noProof/>
                                <w:sz w:val="23"/>
                                <w:szCs w:val="23"/>
                              </w:rPr>
                            </w:pPr>
                          </w:p>
                          <w:p w14:paraId="73F43BB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7BA402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5E11D68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6D60DAE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37BBB20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36A9A12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2498B44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1149EB5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5BD5CAE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33D70F5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5C7522C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14C3E46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3A1E923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41DC54C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3CACEF0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515A6A68" w14:textId="77777777" w:rsidR="00516DA7" w:rsidRPr="0085635A" w:rsidRDefault="00516DA7" w:rsidP="00934112">
                            <w:pPr>
                              <w:pStyle w:val="Prrafodelista"/>
                              <w:rPr>
                                <w:rFonts w:ascii="Arial Narrow" w:hAnsi="Arial Narrow"/>
                                <w:noProof/>
                                <w:sz w:val="23"/>
                                <w:szCs w:val="23"/>
                              </w:rPr>
                            </w:pPr>
                          </w:p>
                          <w:p w14:paraId="14B0FE9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65237C0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1D5B34C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4F055EC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1C121558" w14:textId="77777777" w:rsidR="00516DA7" w:rsidRPr="0085635A" w:rsidRDefault="00516DA7" w:rsidP="00934112">
                            <w:pPr>
                              <w:pStyle w:val="Prrafodelista"/>
                              <w:rPr>
                                <w:rFonts w:ascii="Arial Narrow" w:hAnsi="Arial Narrow"/>
                                <w:noProof/>
                                <w:sz w:val="23"/>
                                <w:szCs w:val="23"/>
                              </w:rPr>
                            </w:pPr>
                          </w:p>
                          <w:p w14:paraId="7CC9A00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5E0CAB7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271BEC4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7544EC2F" w14:textId="77777777" w:rsidR="00516DA7" w:rsidRPr="0085635A" w:rsidRDefault="00516DA7" w:rsidP="00934112">
                            <w:pPr>
                              <w:pStyle w:val="Prrafodelista"/>
                              <w:rPr>
                                <w:rFonts w:ascii="Arial Narrow" w:hAnsi="Arial Narrow"/>
                                <w:noProof/>
                                <w:sz w:val="23"/>
                                <w:szCs w:val="23"/>
                              </w:rPr>
                            </w:pPr>
                          </w:p>
                          <w:p w14:paraId="7025B95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2441897"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39705EE7"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26F59C1C"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3772AFF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45D68A99"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528FFBED"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78C0A5F6" w14:textId="77777777" w:rsidR="00516DA7" w:rsidRPr="0085635A" w:rsidRDefault="00516DA7" w:rsidP="00934112">
                            <w:pPr>
                              <w:pStyle w:val="Prrafodelista"/>
                              <w:rPr>
                                <w:rFonts w:ascii="Arial Narrow" w:hAnsi="Arial Narrow"/>
                                <w:noProof/>
                                <w:sz w:val="23"/>
                                <w:szCs w:val="23"/>
                                <w:lang w:val="es-MX"/>
                              </w:rPr>
                            </w:pPr>
                          </w:p>
                          <w:p w14:paraId="11ABB9A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3FE8CC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576C200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6A14EB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3FA9F9F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76E67F45" w14:textId="77777777" w:rsidR="00516DA7" w:rsidRPr="0085635A" w:rsidRDefault="00516DA7" w:rsidP="00934112">
                            <w:pPr>
                              <w:pStyle w:val="Prrafodelista"/>
                              <w:rPr>
                                <w:rFonts w:ascii="Arial Narrow" w:hAnsi="Arial Narrow"/>
                                <w:noProof/>
                                <w:sz w:val="23"/>
                                <w:szCs w:val="23"/>
                              </w:rPr>
                            </w:pPr>
                          </w:p>
                          <w:p w14:paraId="03AD696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2EB1B7F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72EC2C6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696FDD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03823A7E"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360A938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4ECB15EF" w14:textId="77777777" w:rsidR="00516DA7" w:rsidRPr="0085635A" w:rsidRDefault="00516DA7" w:rsidP="00934112">
                            <w:pPr>
                              <w:pStyle w:val="Prrafodelista"/>
                              <w:rPr>
                                <w:rFonts w:ascii="Arial Narrow" w:hAnsi="Arial Narrow"/>
                                <w:noProof/>
                                <w:sz w:val="23"/>
                                <w:szCs w:val="23"/>
                              </w:rPr>
                            </w:pPr>
                          </w:p>
                          <w:p w14:paraId="601554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2D661A86"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411457E7" w14:textId="77777777" w:rsidR="00516DA7" w:rsidRDefault="00516DA7" w:rsidP="00934112"/>
                          <w:p w14:paraId="447D0EDC"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0CAFF4E0" w14:textId="77777777" w:rsidR="00516DA7" w:rsidRPr="0085635A" w:rsidRDefault="00516DA7" w:rsidP="00934112">
                            <w:pPr>
                              <w:pStyle w:val="Sinespaciado"/>
                              <w:rPr>
                                <w:rFonts w:ascii="Arial Narrow" w:hAnsi="Arial Narrow"/>
                                <w:noProof/>
                                <w:color w:val="404040"/>
                                <w:sz w:val="23"/>
                                <w:szCs w:val="23"/>
                              </w:rPr>
                            </w:pPr>
                          </w:p>
                          <w:p w14:paraId="5551FE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45ABDED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6D90EDE4" w14:textId="77777777" w:rsidR="00516DA7" w:rsidRPr="0085635A" w:rsidRDefault="00516DA7" w:rsidP="00934112">
                            <w:pPr>
                              <w:pStyle w:val="Prrafodelista"/>
                              <w:rPr>
                                <w:rFonts w:ascii="Arial Narrow" w:hAnsi="Arial Narrow"/>
                                <w:noProof/>
                                <w:sz w:val="23"/>
                                <w:szCs w:val="23"/>
                              </w:rPr>
                            </w:pPr>
                          </w:p>
                          <w:p w14:paraId="6C03337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51DA754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44D3352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75AA4698" w14:textId="77777777" w:rsidR="00516DA7" w:rsidRPr="0085635A" w:rsidRDefault="00516DA7" w:rsidP="00934112">
                            <w:pPr>
                              <w:pStyle w:val="Prrafodelista"/>
                              <w:rPr>
                                <w:rFonts w:ascii="Arial Narrow" w:hAnsi="Arial Narrow"/>
                                <w:noProof/>
                                <w:sz w:val="23"/>
                                <w:szCs w:val="23"/>
                              </w:rPr>
                            </w:pPr>
                          </w:p>
                          <w:p w14:paraId="20632EF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180E0D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6E1987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64811F2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4895566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2420F74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1FBB1F4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68ACDC3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4A89CF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23D8023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30DA5E3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445E049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65E37BD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631380A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7E3CAAA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786B3316" w14:textId="77777777" w:rsidR="00516DA7" w:rsidRPr="0085635A" w:rsidRDefault="00516DA7" w:rsidP="00934112">
                            <w:pPr>
                              <w:pStyle w:val="Prrafodelista"/>
                              <w:rPr>
                                <w:rFonts w:ascii="Arial Narrow" w:hAnsi="Arial Narrow"/>
                                <w:noProof/>
                                <w:sz w:val="23"/>
                                <w:szCs w:val="23"/>
                              </w:rPr>
                            </w:pPr>
                          </w:p>
                          <w:p w14:paraId="4393C73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174E0B9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281FFA7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6DD9B5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54028DAE" w14:textId="77777777" w:rsidR="00516DA7" w:rsidRPr="0085635A" w:rsidRDefault="00516DA7" w:rsidP="00934112">
                            <w:pPr>
                              <w:pStyle w:val="Prrafodelista"/>
                              <w:rPr>
                                <w:rFonts w:ascii="Arial Narrow" w:hAnsi="Arial Narrow"/>
                                <w:noProof/>
                                <w:sz w:val="23"/>
                                <w:szCs w:val="23"/>
                              </w:rPr>
                            </w:pPr>
                          </w:p>
                          <w:p w14:paraId="010238A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4D43725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2F859AF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3396DF9B" w14:textId="77777777" w:rsidR="00516DA7" w:rsidRPr="0085635A" w:rsidRDefault="00516DA7" w:rsidP="00934112">
                            <w:pPr>
                              <w:pStyle w:val="Prrafodelista"/>
                              <w:rPr>
                                <w:rFonts w:ascii="Arial Narrow" w:hAnsi="Arial Narrow"/>
                                <w:noProof/>
                                <w:sz w:val="23"/>
                                <w:szCs w:val="23"/>
                              </w:rPr>
                            </w:pPr>
                          </w:p>
                          <w:p w14:paraId="3E0D0A0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1546D51D"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596A64D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61AB8BD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0D214527"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50668E8E"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0977CFEE"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547097FB" w14:textId="77777777" w:rsidR="00516DA7" w:rsidRPr="0085635A" w:rsidRDefault="00516DA7" w:rsidP="00934112">
                            <w:pPr>
                              <w:pStyle w:val="Prrafodelista"/>
                              <w:rPr>
                                <w:rFonts w:ascii="Arial Narrow" w:hAnsi="Arial Narrow"/>
                                <w:noProof/>
                                <w:sz w:val="23"/>
                                <w:szCs w:val="23"/>
                                <w:lang w:val="es-MX"/>
                              </w:rPr>
                            </w:pPr>
                          </w:p>
                          <w:p w14:paraId="7E834CB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E226B0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5971036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5F9D273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2AF55E4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222F0E68" w14:textId="77777777" w:rsidR="00516DA7" w:rsidRPr="0085635A" w:rsidRDefault="00516DA7" w:rsidP="00934112">
                            <w:pPr>
                              <w:pStyle w:val="Prrafodelista"/>
                              <w:rPr>
                                <w:rFonts w:ascii="Arial Narrow" w:hAnsi="Arial Narrow"/>
                                <w:noProof/>
                                <w:sz w:val="23"/>
                                <w:szCs w:val="23"/>
                              </w:rPr>
                            </w:pPr>
                          </w:p>
                          <w:p w14:paraId="0248773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31130F4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433D6EB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26CCFFC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217D4FF5"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5F713B9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1608555F" w14:textId="77777777" w:rsidR="00516DA7" w:rsidRPr="0085635A" w:rsidRDefault="00516DA7" w:rsidP="00934112">
                            <w:pPr>
                              <w:pStyle w:val="Prrafodelista"/>
                              <w:rPr>
                                <w:rFonts w:ascii="Arial Narrow" w:hAnsi="Arial Narrow"/>
                                <w:noProof/>
                                <w:sz w:val="23"/>
                                <w:szCs w:val="23"/>
                              </w:rPr>
                            </w:pPr>
                          </w:p>
                          <w:p w14:paraId="58BFC97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50A1D884"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6BFC0F73" w14:textId="77777777" w:rsidR="00516DA7" w:rsidRDefault="00516DA7" w:rsidP="00934112"/>
                          <w:p w14:paraId="3FE9A444"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014F975A" w14:textId="77777777" w:rsidR="00516DA7" w:rsidRPr="0085635A" w:rsidRDefault="00516DA7" w:rsidP="00934112">
                            <w:pPr>
                              <w:pStyle w:val="Sinespaciado"/>
                              <w:rPr>
                                <w:rFonts w:ascii="Arial Narrow" w:hAnsi="Arial Narrow"/>
                                <w:noProof/>
                                <w:color w:val="404040"/>
                                <w:sz w:val="23"/>
                                <w:szCs w:val="23"/>
                              </w:rPr>
                            </w:pPr>
                          </w:p>
                          <w:p w14:paraId="656E189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4BB1F18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048AE451" w14:textId="77777777" w:rsidR="00516DA7" w:rsidRPr="0085635A" w:rsidRDefault="00516DA7" w:rsidP="00934112">
                            <w:pPr>
                              <w:pStyle w:val="Prrafodelista"/>
                              <w:rPr>
                                <w:rFonts w:ascii="Arial Narrow" w:hAnsi="Arial Narrow"/>
                                <w:noProof/>
                                <w:sz w:val="23"/>
                                <w:szCs w:val="23"/>
                              </w:rPr>
                            </w:pPr>
                          </w:p>
                          <w:p w14:paraId="5F65B3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5BB601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7075540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6024F2A5" w14:textId="77777777" w:rsidR="00516DA7" w:rsidRPr="0085635A" w:rsidRDefault="00516DA7" w:rsidP="00934112">
                            <w:pPr>
                              <w:pStyle w:val="Prrafodelista"/>
                              <w:rPr>
                                <w:rFonts w:ascii="Arial Narrow" w:hAnsi="Arial Narrow"/>
                                <w:noProof/>
                                <w:sz w:val="23"/>
                                <w:szCs w:val="23"/>
                              </w:rPr>
                            </w:pPr>
                          </w:p>
                          <w:p w14:paraId="047D920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6057506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10B4A56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7D39874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23069C9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4FB2D7F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1B145A5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76DB01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4AE64CD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001DFF3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19D49C2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0C7830D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79F726D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1999FDF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43B10CD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7A46E766" w14:textId="77777777" w:rsidR="00516DA7" w:rsidRPr="0085635A" w:rsidRDefault="00516DA7" w:rsidP="00934112">
                            <w:pPr>
                              <w:pStyle w:val="Prrafodelista"/>
                              <w:rPr>
                                <w:rFonts w:ascii="Arial Narrow" w:hAnsi="Arial Narrow"/>
                                <w:noProof/>
                                <w:sz w:val="23"/>
                                <w:szCs w:val="23"/>
                              </w:rPr>
                            </w:pPr>
                          </w:p>
                          <w:p w14:paraId="0D283CF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5BB70AB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182329E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180A924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689B6D96" w14:textId="77777777" w:rsidR="00516DA7" w:rsidRPr="0085635A" w:rsidRDefault="00516DA7" w:rsidP="00934112">
                            <w:pPr>
                              <w:pStyle w:val="Prrafodelista"/>
                              <w:rPr>
                                <w:rFonts w:ascii="Arial Narrow" w:hAnsi="Arial Narrow"/>
                                <w:noProof/>
                                <w:sz w:val="23"/>
                                <w:szCs w:val="23"/>
                              </w:rPr>
                            </w:pPr>
                          </w:p>
                          <w:p w14:paraId="2DC7F6A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6B4D178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078BF00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1E851F7B" w14:textId="77777777" w:rsidR="00516DA7" w:rsidRPr="0085635A" w:rsidRDefault="00516DA7" w:rsidP="00934112">
                            <w:pPr>
                              <w:pStyle w:val="Prrafodelista"/>
                              <w:rPr>
                                <w:rFonts w:ascii="Arial Narrow" w:hAnsi="Arial Narrow"/>
                                <w:noProof/>
                                <w:sz w:val="23"/>
                                <w:szCs w:val="23"/>
                              </w:rPr>
                            </w:pPr>
                          </w:p>
                          <w:p w14:paraId="741575B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651EAF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3FB0A8FA"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774F5A2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3A429A7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282D348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694502B2"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178556D6" w14:textId="77777777" w:rsidR="00516DA7" w:rsidRPr="0085635A" w:rsidRDefault="00516DA7" w:rsidP="00934112">
                            <w:pPr>
                              <w:pStyle w:val="Prrafodelista"/>
                              <w:rPr>
                                <w:rFonts w:ascii="Arial Narrow" w:hAnsi="Arial Narrow"/>
                                <w:noProof/>
                                <w:sz w:val="23"/>
                                <w:szCs w:val="23"/>
                                <w:lang w:val="es-MX"/>
                              </w:rPr>
                            </w:pPr>
                          </w:p>
                          <w:p w14:paraId="7160FFF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3149B29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7354A29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10EF72D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4D15B49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54BDE2D1" w14:textId="77777777" w:rsidR="00516DA7" w:rsidRPr="0085635A" w:rsidRDefault="00516DA7" w:rsidP="00934112">
                            <w:pPr>
                              <w:pStyle w:val="Prrafodelista"/>
                              <w:rPr>
                                <w:rFonts w:ascii="Arial Narrow" w:hAnsi="Arial Narrow"/>
                                <w:noProof/>
                                <w:sz w:val="23"/>
                                <w:szCs w:val="23"/>
                              </w:rPr>
                            </w:pPr>
                          </w:p>
                          <w:p w14:paraId="13B33D3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5E40909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6DF8E03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7FBF014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5DA237CC"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33436F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3D2A3A6E" w14:textId="77777777" w:rsidR="00516DA7" w:rsidRPr="0085635A" w:rsidRDefault="00516DA7" w:rsidP="00934112">
                            <w:pPr>
                              <w:pStyle w:val="Prrafodelista"/>
                              <w:rPr>
                                <w:rFonts w:ascii="Arial Narrow" w:hAnsi="Arial Narrow"/>
                                <w:noProof/>
                                <w:sz w:val="23"/>
                                <w:szCs w:val="23"/>
                              </w:rPr>
                            </w:pPr>
                          </w:p>
                          <w:p w14:paraId="18106B8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48FAAEAE"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540C145D" w14:textId="77777777" w:rsidR="00516DA7" w:rsidRDefault="00516DA7" w:rsidP="00934112"/>
                          <w:p w14:paraId="6E7614BD"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43069883" w14:textId="77777777" w:rsidR="00516DA7" w:rsidRPr="0085635A" w:rsidRDefault="00516DA7" w:rsidP="00934112">
                            <w:pPr>
                              <w:pStyle w:val="Sinespaciado"/>
                              <w:rPr>
                                <w:rFonts w:ascii="Arial Narrow" w:hAnsi="Arial Narrow"/>
                                <w:noProof/>
                                <w:color w:val="404040"/>
                                <w:sz w:val="23"/>
                                <w:szCs w:val="23"/>
                              </w:rPr>
                            </w:pPr>
                          </w:p>
                          <w:p w14:paraId="6F15AB2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2D5522D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36272445" w14:textId="77777777" w:rsidR="00516DA7" w:rsidRPr="0085635A" w:rsidRDefault="00516DA7" w:rsidP="00934112">
                            <w:pPr>
                              <w:pStyle w:val="Prrafodelista"/>
                              <w:rPr>
                                <w:rFonts w:ascii="Arial Narrow" w:hAnsi="Arial Narrow"/>
                                <w:noProof/>
                                <w:sz w:val="23"/>
                                <w:szCs w:val="23"/>
                              </w:rPr>
                            </w:pPr>
                          </w:p>
                          <w:p w14:paraId="16A7367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27E082E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6B0B1A2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23F65D00" w14:textId="77777777" w:rsidR="00516DA7" w:rsidRPr="0085635A" w:rsidRDefault="00516DA7" w:rsidP="00934112">
                            <w:pPr>
                              <w:pStyle w:val="Prrafodelista"/>
                              <w:rPr>
                                <w:rFonts w:ascii="Arial Narrow" w:hAnsi="Arial Narrow"/>
                                <w:noProof/>
                                <w:sz w:val="23"/>
                                <w:szCs w:val="23"/>
                              </w:rPr>
                            </w:pPr>
                          </w:p>
                          <w:p w14:paraId="3D5A89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556B8EB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1A4ECE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5C675E7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04A072B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1A5DD51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1CC56B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5CCB9F9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0AB590C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727F51D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1972BB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61A26C2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2F1C7B4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72B1009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0B719A5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203B0002" w14:textId="77777777" w:rsidR="00516DA7" w:rsidRPr="0085635A" w:rsidRDefault="00516DA7" w:rsidP="00934112">
                            <w:pPr>
                              <w:pStyle w:val="Prrafodelista"/>
                              <w:rPr>
                                <w:rFonts w:ascii="Arial Narrow" w:hAnsi="Arial Narrow"/>
                                <w:noProof/>
                                <w:sz w:val="23"/>
                                <w:szCs w:val="23"/>
                              </w:rPr>
                            </w:pPr>
                          </w:p>
                          <w:p w14:paraId="127BFEA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39E43F4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045C6A0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685B485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10F3BA68" w14:textId="77777777" w:rsidR="00516DA7" w:rsidRPr="0085635A" w:rsidRDefault="00516DA7" w:rsidP="00934112">
                            <w:pPr>
                              <w:pStyle w:val="Prrafodelista"/>
                              <w:rPr>
                                <w:rFonts w:ascii="Arial Narrow" w:hAnsi="Arial Narrow"/>
                                <w:noProof/>
                                <w:sz w:val="23"/>
                                <w:szCs w:val="23"/>
                              </w:rPr>
                            </w:pPr>
                          </w:p>
                          <w:p w14:paraId="7142D8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2C698A1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67E30E4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0CA7EB60" w14:textId="77777777" w:rsidR="00516DA7" w:rsidRPr="0085635A" w:rsidRDefault="00516DA7" w:rsidP="00934112">
                            <w:pPr>
                              <w:pStyle w:val="Prrafodelista"/>
                              <w:rPr>
                                <w:rFonts w:ascii="Arial Narrow" w:hAnsi="Arial Narrow"/>
                                <w:noProof/>
                                <w:sz w:val="23"/>
                                <w:szCs w:val="23"/>
                              </w:rPr>
                            </w:pPr>
                          </w:p>
                          <w:p w14:paraId="20FD881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395A6F09"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5D628B3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2883290D"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4ACAA56C"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5B3907E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35F244A6"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2A407291" w14:textId="77777777" w:rsidR="00516DA7" w:rsidRPr="0085635A" w:rsidRDefault="00516DA7" w:rsidP="00934112">
                            <w:pPr>
                              <w:pStyle w:val="Prrafodelista"/>
                              <w:rPr>
                                <w:rFonts w:ascii="Arial Narrow" w:hAnsi="Arial Narrow"/>
                                <w:noProof/>
                                <w:sz w:val="23"/>
                                <w:szCs w:val="23"/>
                                <w:lang w:val="es-MX"/>
                              </w:rPr>
                            </w:pPr>
                          </w:p>
                          <w:p w14:paraId="0577EB7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6491C0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4691C64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6170C0A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3D9C84B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389D22F9" w14:textId="77777777" w:rsidR="00516DA7" w:rsidRPr="0085635A" w:rsidRDefault="00516DA7" w:rsidP="00934112">
                            <w:pPr>
                              <w:pStyle w:val="Prrafodelista"/>
                              <w:rPr>
                                <w:rFonts w:ascii="Arial Narrow" w:hAnsi="Arial Narrow"/>
                                <w:noProof/>
                                <w:sz w:val="23"/>
                                <w:szCs w:val="23"/>
                              </w:rPr>
                            </w:pPr>
                          </w:p>
                          <w:p w14:paraId="7F537BE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40C537C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68F934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3B70DA1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736C7F32"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24589A4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7622511A" w14:textId="77777777" w:rsidR="00516DA7" w:rsidRPr="0085635A" w:rsidRDefault="00516DA7" w:rsidP="00934112">
                            <w:pPr>
                              <w:pStyle w:val="Prrafodelista"/>
                              <w:rPr>
                                <w:rFonts w:ascii="Arial Narrow" w:hAnsi="Arial Narrow"/>
                                <w:noProof/>
                                <w:sz w:val="23"/>
                                <w:szCs w:val="23"/>
                              </w:rPr>
                            </w:pPr>
                          </w:p>
                          <w:p w14:paraId="1D8E5A1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79220F52"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2AB2B221" w14:textId="77777777" w:rsidR="00516DA7" w:rsidRDefault="00516DA7" w:rsidP="00934112"/>
                          <w:p w14:paraId="246860D9"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53583BE6" w14:textId="77777777" w:rsidR="00516DA7" w:rsidRPr="0085635A" w:rsidRDefault="00516DA7" w:rsidP="00934112">
                            <w:pPr>
                              <w:pStyle w:val="Sinespaciado"/>
                              <w:rPr>
                                <w:rFonts w:ascii="Arial Narrow" w:hAnsi="Arial Narrow"/>
                                <w:noProof/>
                                <w:color w:val="404040"/>
                                <w:sz w:val="23"/>
                                <w:szCs w:val="23"/>
                              </w:rPr>
                            </w:pPr>
                          </w:p>
                          <w:p w14:paraId="7AFEC2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1A896FF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25993D76" w14:textId="77777777" w:rsidR="00516DA7" w:rsidRPr="0085635A" w:rsidRDefault="00516DA7" w:rsidP="00934112">
                            <w:pPr>
                              <w:pStyle w:val="Prrafodelista"/>
                              <w:rPr>
                                <w:rFonts w:ascii="Arial Narrow" w:hAnsi="Arial Narrow"/>
                                <w:noProof/>
                                <w:sz w:val="23"/>
                                <w:szCs w:val="23"/>
                              </w:rPr>
                            </w:pPr>
                          </w:p>
                          <w:p w14:paraId="02D78C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22349EB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57B9215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74407E5C" w14:textId="77777777" w:rsidR="00516DA7" w:rsidRPr="0085635A" w:rsidRDefault="00516DA7" w:rsidP="00934112">
                            <w:pPr>
                              <w:pStyle w:val="Prrafodelista"/>
                              <w:rPr>
                                <w:rFonts w:ascii="Arial Narrow" w:hAnsi="Arial Narrow"/>
                                <w:noProof/>
                                <w:sz w:val="23"/>
                                <w:szCs w:val="23"/>
                              </w:rPr>
                            </w:pPr>
                          </w:p>
                          <w:p w14:paraId="693C905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537B7D9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438D744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24B295A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7223AA3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5D45E09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5CC4D36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05EEB6C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31E728D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0C16A88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5C4D315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186BBE9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787A64D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0A7C683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61B728F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4AAACEBD" w14:textId="77777777" w:rsidR="00516DA7" w:rsidRPr="0085635A" w:rsidRDefault="00516DA7" w:rsidP="00934112">
                            <w:pPr>
                              <w:pStyle w:val="Prrafodelista"/>
                              <w:rPr>
                                <w:rFonts w:ascii="Arial Narrow" w:hAnsi="Arial Narrow"/>
                                <w:noProof/>
                                <w:sz w:val="23"/>
                                <w:szCs w:val="23"/>
                              </w:rPr>
                            </w:pPr>
                          </w:p>
                          <w:p w14:paraId="15CA080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02A3709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53239F4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18A2771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2BC03182" w14:textId="77777777" w:rsidR="00516DA7" w:rsidRPr="0085635A" w:rsidRDefault="00516DA7" w:rsidP="00934112">
                            <w:pPr>
                              <w:pStyle w:val="Prrafodelista"/>
                              <w:rPr>
                                <w:rFonts w:ascii="Arial Narrow" w:hAnsi="Arial Narrow"/>
                                <w:noProof/>
                                <w:sz w:val="23"/>
                                <w:szCs w:val="23"/>
                              </w:rPr>
                            </w:pPr>
                          </w:p>
                          <w:p w14:paraId="073814E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0D85CE9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61540C7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706F0A3E" w14:textId="77777777" w:rsidR="00516DA7" w:rsidRPr="0085635A" w:rsidRDefault="00516DA7" w:rsidP="00934112">
                            <w:pPr>
                              <w:pStyle w:val="Prrafodelista"/>
                              <w:rPr>
                                <w:rFonts w:ascii="Arial Narrow" w:hAnsi="Arial Narrow"/>
                                <w:noProof/>
                                <w:sz w:val="23"/>
                                <w:szCs w:val="23"/>
                              </w:rPr>
                            </w:pPr>
                          </w:p>
                          <w:p w14:paraId="6EE8E4A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797FB4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1C8FF0A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59109F2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6DB726A9"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26530CC5"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5B1DA048"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1A9AC546" w14:textId="77777777" w:rsidR="00516DA7" w:rsidRPr="0085635A" w:rsidRDefault="00516DA7" w:rsidP="00934112">
                            <w:pPr>
                              <w:pStyle w:val="Prrafodelista"/>
                              <w:rPr>
                                <w:rFonts w:ascii="Arial Narrow" w:hAnsi="Arial Narrow"/>
                                <w:noProof/>
                                <w:sz w:val="23"/>
                                <w:szCs w:val="23"/>
                                <w:lang w:val="es-MX"/>
                              </w:rPr>
                            </w:pPr>
                          </w:p>
                          <w:p w14:paraId="3E8EBD1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4F9BB3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7B909B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7598382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6BAF1D7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380B1ED9" w14:textId="77777777" w:rsidR="00516DA7" w:rsidRPr="0085635A" w:rsidRDefault="00516DA7" w:rsidP="00934112">
                            <w:pPr>
                              <w:pStyle w:val="Prrafodelista"/>
                              <w:rPr>
                                <w:rFonts w:ascii="Arial Narrow" w:hAnsi="Arial Narrow"/>
                                <w:noProof/>
                                <w:sz w:val="23"/>
                                <w:szCs w:val="23"/>
                              </w:rPr>
                            </w:pPr>
                          </w:p>
                          <w:p w14:paraId="1DAB4D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4FDABC1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156FBE5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7AE6CC1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0330E4E1"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05C940B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14C47012" w14:textId="77777777" w:rsidR="00516DA7" w:rsidRPr="0085635A" w:rsidRDefault="00516DA7" w:rsidP="00934112">
                            <w:pPr>
                              <w:pStyle w:val="Prrafodelista"/>
                              <w:rPr>
                                <w:rFonts w:ascii="Arial Narrow" w:hAnsi="Arial Narrow"/>
                                <w:noProof/>
                                <w:sz w:val="23"/>
                                <w:szCs w:val="23"/>
                              </w:rPr>
                            </w:pPr>
                          </w:p>
                          <w:p w14:paraId="4F0C26D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203BD00E"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31A96A20" w14:textId="77777777" w:rsidR="00516DA7" w:rsidRDefault="00516DA7" w:rsidP="00934112"/>
                          <w:p w14:paraId="4B591A93"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345D6826" w14:textId="77777777" w:rsidR="00516DA7" w:rsidRPr="0085635A" w:rsidRDefault="00516DA7" w:rsidP="00934112">
                            <w:pPr>
                              <w:pStyle w:val="Sinespaciado"/>
                              <w:rPr>
                                <w:rFonts w:ascii="Arial Narrow" w:hAnsi="Arial Narrow"/>
                                <w:noProof/>
                                <w:color w:val="404040"/>
                                <w:sz w:val="23"/>
                                <w:szCs w:val="23"/>
                              </w:rPr>
                            </w:pPr>
                          </w:p>
                          <w:p w14:paraId="7E713F1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598F160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614DB462" w14:textId="77777777" w:rsidR="00516DA7" w:rsidRPr="0085635A" w:rsidRDefault="00516DA7" w:rsidP="00934112">
                            <w:pPr>
                              <w:pStyle w:val="Prrafodelista"/>
                              <w:rPr>
                                <w:rFonts w:ascii="Arial Narrow" w:hAnsi="Arial Narrow"/>
                                <w:noProof/>
                                <w:sz w:val="23"/>
                                <w:szCs w:val="23"/>
                              </w:rPr>
                            </w:pPr>
                          </w:p>
                          <w:p w14:paraId="7D0DEE4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1A7A784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6765F47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4D6078E8" w14:textId="77777777" w:rsidR="00516DA7" w:rsidRPr="0085635A" w:rsidRDefault="00516DA7" w:rsidP="00934112">
                            <w:pPr>
                              <w:pStyle w:val="Prrafodelista"/>
                              <w:rPr>
                                <w:rFonts w:ascii="Arial Narrow" w:hAnsi="Arial Narrow"/>
                                <w:noProof/>
                                <w:sz w:val="23"/>
                                <w:szCs w:val="23"/>
                              </w:rPr>
                            </w:pPr>
                          </w:p>
                          <w:p w14:paraId="090B49E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111EF2C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6B55215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3BED37B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1680106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4A02D30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6965AA0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7C3982A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4555F08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0CFA076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6EFA940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1E0E487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24FF72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76D752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3D97953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7B454390" w14:textId="77777777" w:rsidR="00516DA7" w:rsidRPr="0085635A" w:rsidRDefault="00516DA7" w:rsidP="00934112">
                            <w:pPr>
                              <w:pStyle w:val="Prrafodelista"/>
                              <w:rPr>
                                <w:rFonts w:ascii="Arial Narrow" w:hAnsi="Arial Narrow"/>
                                <w:noProof/>
                                <w:sz w:val="23"/>
                                <w:szCs w:val="23"/>
                              </w:rPr>
                            </w:pPr>
                          </w:p>
                          <w:p w14:paraId="2B3DD59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7E36BEA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153D794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7262FDB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5AAB927E" w14:textId="77777777" w:rsidR="00516DA7" w:rsidRPr="0085635A" w:rsidRDefault="00516DA7" w:rsidP="00934112">
                            <w:pPr>
                              <w:pStyle w:val="Prrafodelista"/>
                              <w:rPr>
                                <w:rFonts w:ascii="Arial Narrow" w:hAnsi="Arial Narrow"/>
                                <w:noProof/>
                                <w:sz w:val="23"/>
                                <w:szCs w:val="23"/>
                              </w:rPr>
                            </w:pPr>
                          </w:p>
                          <w:p w14:paraId="031FDD4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787940D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5EB9539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06C8D6BF" w14:textId="77777777" w:rsidR="00516DA7" w:rsidRPr="0085635A" w:rsidRDefault="00516DA7" w:rsidP="00934112">
                            <w:pPr>
                              <w:pStyle w:val="Prrafodelista"/>
                              <w:rPr>
                                <w:rFonts w:ascii="Arial Narrow" w:hAnsi="Arial Narrow"/>
                                <w:noProof/>
                                <w:sz w:val="23"/>
                                <w:szCs w:val="23"/>
                              </w:rPr>
                            </w:pPr>
                          </w:p>
                          <w:p w14:paraId="61E31FC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6146C63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732F43A2"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7742904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4FA568A1"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17ABBFE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32EEE654"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1206E854" w14:textId="77777777" w:rsidR="00516DA7" w:rsidRPr="0085635A" w:rsidRDefault="00516DA7" w:rsidP="00934112">
                            <w:pPr>
                              <w:pStyle w:val="Prrafodelista"/>
                              <w:rPr>
                                <w:rFonts w:ascii="Arial Narrow" w:hAnsi="Arial Narrow"/>
                                <w:noProof/>
                                <w:sz w:val="23"/>
                                <w:szCs w:val="23"/>
                                <w:lang w:val="es-MX"/>
                              </w:rPr>
                            </w:pPr>
                          </w:p>
                          <w:p w14:paraId="2E0BA0C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F22D5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46642FC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0C893D8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08096CC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6C9E21B8" w14:textId="77777777" w:rsidR="00516DA7" w:rsidRPr="0085635A" w:rsidRDefault="00516DA7" w:rsidP="00934112">
                            <w:pPr>
                              <w:pStyle w:val="Prrafodelista"/>
                              <w:rPr>
                                <w:rFonts w:ascii="Arial Narrow" w:hAnsi="Arial Narrow"/>
                                <w:noProof/>
                                <w:sz w:val="23"/>
                                <w:szCs w:val="23"/>
                              </w:rPr>
                            </w:pPr>
                          </w:p>
                          <w:p w14:paraId="0980887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23009B3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69507B1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4F8E9B2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2CE264A2"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043B694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76438FA1" w14:textId="77777777" w:rsidR="00516DA7" w:rsidRPr="0085635A" w:rsidRDefault="00516DA7" w:rsidP="00934112">
                            <w:pPr>
                              <w:pStyle w:val="Prrafodelista"/>
                              <w:rPr>
                                <w:rFonts w:ascii="Arial Narrow" w:hAnsi="Arial Narrow"/>
                                <w:noProof/>
                                <w:sz w:val="23"/>
                                <w:szCs w:val="23"/>
                              </w:rPr>
                            </w:pPr>
                          </w:p>
                          <w:p w14:paraId="18E9F97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63142C4F"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17F4C9FD" w14:textId="77777777" w:rsidR="00516DA7" w:rsidRDefault="00516DA7" w:rsidP="00934112"/>
                          <w:p w14:paraId="24F5A8FB"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7F607641" w14:textId="77777777" w:rsidR="00516DA7" w:rsidRPr="0085635A" w:rsidRDefault="00516DA7" w:rsidP="00934112">
                            <w:pPr>
                              <w:pStyle w:val="Sinespaciado"/>
                              <w:rPr>
                                <w:rFonts w:ascii="Arial Narrow" w:hAnsi="Arial Narrow"/>
                                <w:noProof/>
                                <w:color w:val="404040"/>
                                <w:sz w:val="23"/>
                                <w:szCs w:val="23"/>
                              </w:rPr>
                            </w:pPr>
                          </w:p>
                          <w:p w14:paraId="32A589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13AB517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2E609EDE" w14:textId="77777777" w:rsidR="00516DA7" w:rsidRPr="0085635A" w:rsidRDefault="00516DA7" w:rsidP="00934112">
                            <w:pPr>
                              <w:pStyle w:val="Prrafodelista"/>
                              <w:rPr>
                                <w:rFonts w:ascii="Arial Narrow" w:hAnsi="Arial Narrow"/>
                                <w:noProof/>
                                <w:sz w:val="23"/>
                                <w:szCs w:val="23"/>
                              </w:rPr>
                            </w:pPr>
                          </w:p>
                          <w:p w14:paraId="4BBB685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6F9DB1B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0FB7552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0749ADE1" w14:textId="77777777" w:rsidR="00516DA7" w:rsidRPr="0085635A" w:rsidRDefault="00516DA7" w:rsidP="00934112">
                            <w:pPr>
                              <w:pStyle w:val="Prrafodelista"/>
                              <w:rPr>
                                <w:rFonts w:ascii="Arial Narrow" w:hAnsi="Arial Narrow"/>
                                <w:noProof/>
                                <w:sz w:val="23"/>
                                <w:szCs w:val="23"/>
                              </w:rPr>
                            </w:pPr>
                          </w:p>
                          <w:p w14:paraId="30A050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114B8DC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1A8B9E9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794F7A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792C4DF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33B7AB1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282C3BC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43FEC6C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201D30B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1AE3981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284E13C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565A85D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69CCCE2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710CF06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18706C0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2BED07B6" w14:textId="77777777" w:rsidR="00516DA7" w:rsidRPr="0085635A" w:rsidRDefault="00516DA7" w:rsidP="00934112">
                            <w:pPr>
                              <w:pStyle w:val="Prrafodelista"/>
                              <w:rPr>
                                <w:rFonts w:ascii="Arial Narrow" w:hAnsi="Arial Narrow"/>
                                <w:noProof/>
                                <w:sz w:val="23"/>
                                <w:szCs w:val="23"/>
                              </w:rPr>
                            </w:pPr>
                          </w:p>
                          <w:p w14:paraId="3F4D895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1C99A4B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4D51EF5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5B574F5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3F8BB70A" w14:textId="77777777" w:rsidR="00516DA7" w:rsidRPr="0085635A" w:rsidRDefault="00516DA7" w:rsidP="00934112">
                            <w:pPr>
                              <w:pStyle w:val="Prrafodelista"/>
                              <w:rPr>
                                <w:rFonts w:ascii="Arial Narrow" w:hAnsi="Arial Narrow"/>
                                <w:noProof/>
                                <w:sz w:val="23"/>
                                <w:szCs w:val="23"/>
                              </w:rPr>
                            </w:pPr>
                          </w:p>
                          <w:p w14:paraId="6DF9CCD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2333C4D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1412840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255FF548" w14:textId="77777777" w:rsidR="00516DA7" w:rsidRPr="0085635A" w:rsidRDefault="00516DA7" w:rsidP="00934112">
                            <w:pPr>
                              <w:pStyle w:val="Prrafodelista"/>
                              <w:rPr>
                                <w:rFonts w:ascii="Arial Narrow" w:hAnsi="Arial Narrow"/>
                                <w:noProof/>
                                <w:sz w:val="23"/>
                                <w:szCs w:val="23"/>
                              </w:rPr>
                            </w:pPr>
                          </w:p>
                          <w:p w14:paraId="6D51A4D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02DDC91"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2A73884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2D410C40"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337FCD0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48E8DD2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2879250B"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4A8EE4D9" w14:textId="77777777" w:rsidR="00516DA7" w:rsidRPr="0085635A" w:rsidRDefault="00516DA7" w:rsidP="00934112">
                            <w:pPr>
                              <w:pStyle w:val="Prrafodelista"/>
                              <w:rPr>
                                <w:rFonts w:ascii="Arial Narrow" w:hAnsi="Arial Narrow"/>
                                <w:noProof/>
                                <w:sz w:val="23"/>
                                <w:szCs w:val="23"/>
                                <w:lang w:val="es-MX"/>
                              </w:rPr>
                            </w:pPr>
                          </w:p>
                          <w:p w14:paraId="66EE28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5985746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6FCEFF5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73266C5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2418422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51AF3460" w14:textId="77777777" w:rsidR="00516DA7" w:rsidRPr="0085635A" w:rsidRDefault="00516DA7" w:rsidP="00934112">
                            <w:pPr>
                              <w:pStyle w:val="Prrafodelista"/>
                              <w:rPr>
                                <w:rFonts w:ascii="Arial Narrow" w:hAnsi="Arial Narrow"/>
                                <w:noProof/>
                                <w:sz w:val="23"/>
                                <w:szCs w:val="23"/>
                              </w:rPr>
                            </w:pPr>
                          </w:p>
                          <w:p w14:paraId="49792F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490DE57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352858A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67DEADE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64C2549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0E338D8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6ACA479E" w14:textId="77777777" w:rsidR="00516DA7" w:rsidRPr="0085635A" w:rsidRDefault="00516DA7" w:rsidP="00934112">
                            <w:pPr>
                              <w:pStyle w:val="Prrafodelista"/>
                              <w:rPr>
                                <w:rFonts w:ascii="Arial Narrow" w:hAnsi="Arial Narrow"/>
                                <w:noProof/>
                                <w:sz w:val="23"/>
                                <w:szCs w:val="23"/>
                              </w:rPr>
                            </w:pPr>
                          </w:p>
                          <w:p w14:paraId="6D2A59B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0CC132FA"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B019C98" id="Cuadro de texto 2" o:spid="_x0000_s1031" type="#_x0000_t202" style="position:absolute;margin-left:378.25pt;margin-top:-96.35pt;width:234.05pt;height:789.8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" stroked="f">
                <v:textbox>
                  <w:txbxContent>
                    <w:p w14:paraId="5835B2AF" w14:textId="77777777" w:rsidR="00516DA7" w:rsidRPr="0080571E" w:rsidRDefault="00516DA7" w:rsidP="00934112">
                      <w:pPr>
                        <w:pStyle w:val="Sinespaciado"/>
                        <w:rPr>
                          <w:rFonts w:ascii="Impact" w:hAnsi="Impact"/>
                          <w:noProof/>
                          <w:color w:val="404040"/>
                          <w:sz w:val="46"/>
                          <w:szCs w:val="46"/>
                        </w:rPr>
                      </w:pPr>
                      <w:r>
                        <w:rPr>
                          <w:rFonts w:ascii="Impact" w:hAnsi="Impact"/>
                          <w:noProof/>
                          <w:color w:val="404040"/>
                          <w:sz w:val="46"/>
                          <w:szCs w:val="46"/>
                        </w:rPr>
                        <w:t xml:space="preserve">         </w:t>
                      </w:r>
                      <w:r w:rsidRPr="0080571E">
                        <w:rPr>
                          <w:rFonts w:ascii="Impact" w:hAnsi="Impact"/>
                          <w:noProof/>
                          <w:color w:val="404040"/>
                          <w:sz w:val="46"/>
                          <w:szCs w:val="46"/>
                        </w:rPr>
                        <w:t>EQUIPO DE TRABAJO</w:t>
                      </w:r>
                    </w:p>
                    <w:p w14:paraId="1F14DACA" w14:textId="77777777" w:rsidR="00516DA7" w:rsidRPr="0085635A" w:rsidRDefault="00516DA7" w:rsidP="00934112">
                      <w:pPr>
                        <w:pStyle w:val="Sinespaciado"/>
                        <w:rPr>
                          <w:rFonts w:ascii="Arial Narrow" w:hAnsi="Arial Narrow"/>
                          <w:noProof/>
                          <w:color w:val="404040"/>
                          <w:sz w:val="23"/>
                          <w:szCs w:val="23"/>
                        </w:rPr>
                      </w:pPr>
                    </w:p>
                    <w:p w14:paraId="7E1A2A7B"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HAROLD MORENO VALDERRAMA</w:t>
                      </w:r>
                    </w:p>
                    <w:p w14:paraId="4CDCAC3D" w14:textId="77777777" w:rsidR="00516DA7" w:rsidRPr="0080571E" w:rsidRDefault="00516DA7" w:rsidP="00934112">
                      <w:pPr>
                        <w:pStyle w:val="Prrafodelista"/>
                        <w:rPr>
                          <w:rFonts w:ascii="Arial Narrow" w:hAnsi="Arial Narrow"/>
                          <w:noProof/>
                        </w:rPr>
                      </w:pPr>
                      <w:r w:rsidRPr="0080571E">
                        <w:rPr>
                          <w:rFonts w:ascii="Arial Narrow" w:hAnsi="Arial Narrow"/>
                          <w:noProof/>
                        </w:rPr>
                        <w:t>Jefe de Área Protegida</w:t>
                      </w:r>
                    </w:p>
                    <w:p w14:paraId="48C88E3B" w14:textId="77777777" w:rsidR="00516DA7" w:rsidRPr="00934112" w:rsidRDefault="00516DA7" w:rsidP="00934112">
                      <w:pPr>
                        <w:pStyle w:val="Prrafodelista"/>
                        <w:rPr>
                          <w:rFonts w:ascii="Arial Narrow" w:hAnsi="Arial Narrow"/>
                          <w:noProof/>
                          <w:sz w:val="20"/>
                        </w:rPr>
                      </w:pPr>
                    </w:p>
                    <w:p w14:paraId="510540C1"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Profesionales universitarios</w:t>
                      </w:r>
                    </w:p>
                    <w:p w14:paraId="5192055A"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GUSTAVO SUAREZ</w:t>
                      </w:r>
                    </w:p>
                    <w:p w14:paraId="69E4345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JASMILLY BENAVIDES </w:t>
                      </w:r>
                    </w:p>
                    <w:p w14:paraId="72B90E53" w14:textId="77777777" w:rsidR="00516DA7" w:rsidRPr="00934112" w:rsidRDefault="00516DA7" w:rsidP="00934112">
                      <w:pPr>
                        <w:pStyle w:val="Prrafodelista"/>
                        <w:rPr>
                          <w:rFonts w:ascii="Arial Narrow" w:hAnsi="Arial Narrow"/>
                          <w:noProof/>
                          <w:sz w:val="20"/>
                        </w:rPr>
                      </w:pPr>
                    </w:p>
                    <w:p w14:paraId="406777BE" w14:textId="77777777" w:rsidR="00516DA7" w:rsidRPr="00580400" w:rsidRDefault="00516DA7" w:rsidP="00934112">
                      <w:pPr>
                        <w:pStyle w:val="Prrafodelista"/>
                        <w:rPr>
                          <w:rFonts w:ascii="Arial Narrow" w:hAnsi="Arial Narrow"/>
                          <w:b/>
                          <w:noProof/>
                        </w:rPr>
                      </w:pPr>
                      <w:r w:rsidRPr="00580400">
                        <w:rPr>
                          <w:rFonts w:ascii="Arial Narrow" w:hAnsi="Arial Narrow"/>
                          <w:b/>
                          <w:noProof/>
                        </w:rPr>
                        <w:t>Profesionales temáticos</w:t>
                      </w:r>
                    </w:p>
                    <w:p w14:paraId="5C699BF3"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SANDRA MAYERLY OJEDA</w:t>
                      </w:r>
                    </w:p>
                    <w:p w14:paraId="5A9090A4"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administración de proyectos</w:t>
                      </w:r>
                    </w:p>
                    <w:p w14:paraId="7709DBD6"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ZULMA LILIANA TINJACÁ PÉREZ</w:t>
                      </w:r>
                    </w:p>
                    <w:p w14:paraId="50438F09"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Plan de Manejo</w:t>
                      </w:r>
                    </w:p>
                    <w:p w14:paraId="4AD3347F"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ANA MARGARETH CASTRO </w:t>
                      </w:r>
                    </w:p>
                    <w:p w14:paraId="2391B904"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Recurso Hídrico</w:t>
                      </w:r>
                    </w:p>
                    <w:p w14:paraId="28738FDE"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SULEIDY GRANDAS MEJIA</w:t>
                      </w:r>
                    </w:p>
                    <w:p w14:paraId="74630113" w14:textId="77777777" w:rsidR="00516DA7" w:rsidRPr="0080571E" w:rsidRDefault="00516DA7" w:rsidP="00934112">
                      <w:pPr>
                        <w:pStyle w:val="Prrafodelista"/>
                        <w:rPr>
                          <w:rFonts w:ascii="Arial Narrow" w:hAnsi="Arial Narrow"/>
                          <w:noProof/>
                        </w:rPr>
                      </w:pPr>
                      <w:r w:rsidRPr="0080571E">
                        <w:rPr>
                          <w:rFonts w:ascii="Arial Narrow" w:hAnsi="Arial Narrow"/>
                          <w:noProof/>
                        </w:rPr>
                        <w:t xml:space="preserve">Profesional social, Carmen de Chucurí </w:t>
                      </w:r>
                    </w:p>
                    <w:p w14:paraId="152D366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SANDRA JANETH VILLARREAL </w:t>
                      </w:r>
                    </w:p>
                    <w:p w14:paraId="028CFB0B"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social, Sta. Helena del Opón</w:t>
                      </w:r>
                    </w:p>
                    <w:p w14:paraId="75877E81"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NATALIA ORTIZ MANTILLA</w:t>
                      </w:r>
                    </w:p>
                    <w:p w14:paraId="6A0D0CD4"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Educación Ambiental</w:t>
                      </w:r>
                    </w:p>
                    <w:p w14:paraId="11B21C6D"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ANTONY LOZADA DÍAZ</w:t>
                      </w:r>
                    </w:p>
                    <w:p w14:paraId="78F93B4A"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 SSC</w:t>
                      </w:r>
                    </w:p>
                    <w:p w14:paraId="0C6480D8" w14:textId="77777777" w:rsidR="00516DA7" w:rsidRPr="00934112" w:rsidRDefault="00516DA7" w:rsidP="00934112">
                      <w:pPr>
                        <w:pStyle w:val="Prrafodelista"/>
                        <w:rPr>
                          <w:rFonts w:ascii="Arial Narrow" w:hAnsi="Arial Narrow"/>
                          <w:noProof/>
                          <w:sz w:val="20"/>
                        </w:rPr>
                      </w:pPr>
                    </w:p>
                    <w:p w14:paraId="06AF94CC" w14:textId="77777777" w:rsidR="00516DA7" w:rsidRPr="0080571E" w:rsidRDefault="00516DA7" w:rsidP="00934112">
                      <w:pPr>
                        <w:pStyle w:val="Prrafodelista"/>
                        <w:rPr>
                          <w:rFonts w:ascii="Arial Narrow" w:hAnsi="Arial Narrow"/>
                          <w:noProof/>
                        </w:rPr>
                      </w:pPr>
                      <w:r w:rsidRPr="0080571E">
                        <w:rPr>
                          <w:rFonts w:ascii="Arial Narrow" w:hAnsi="Arial Narrow"/>
                          <w:noProof/>
                        </w:rPr>
                        <w:t>Profesionales Restauración Ecológica</w:t>
                      </w:r>
                    </w:p>
                    <w:p w14:paraId="18EBFDAD"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DANIEL RINCON PUERTA</w:t>
                      </w:r>
                    </w:p>
                    <w:p w14:paraId="306F85BA"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IRWIN RODOLFO DUARTE</w:t>
                      </w:r>
                    </w:p>
                    <w:p w14:paraId="416A0D0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LUBIN SANTAMARIA</w:t>
                      </w:r>
                    </w:p>
                    <w:p w14:paraId="1C82CB4B" w14:textId="77777777" w:rsidR="00516DA7" w:rsidRPr="00934112" w:rsidRDefault="00516DA7" w:rsidP="00934112">
                      <w:pPr>
                        <w:pStyle w:val="Prrafodelista"/>
                        <w:rPr>
                          <w:rFonts w:ascii="Arial Narrow" w:hAnsi="Arial Narrow"/>
                          <w:noProof/>
                          <w:sz w:val="20"/>
                        </w:rPr>
                      </w:pPr>
                    </w:p>
                    <w:p w14:paraId="60BDB87D" w14:textId="77777777" w:rsidR="00516DA7" w:rsidRPr="0080571E" w:rsidRDefault="00516DA7" w:rsidP="00934112">
                      <w:pPr>
                        <w:pStyle w:val="Prrafodelista"/>
                        <w:rPr>
                          <w:rFonts w:ascii="Arial Narrow" w:hAnsi="Arial Narrow"/>
                          <w:noProof/>
                        </w:rPr>
                      </w:pPr>
                      <w:r w:rsidRPr="0080571E">
                        <w:rPr>
                          <w:rFonts w:ascii="Arial Narrow" w:hAnsi="Arial Narrow"/>
                          <w:noProof/>
                        </w:rPr>
                        <w:t>Técnicos administrativos</w:t>
                      </w:r>
                    </w:p>
                    <w:p w14:paraId="695B6EBF"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IVONNY PATRICIA URIBE</w:t>
                      </w:r>
                    </w:p>
                    <w:p w14:paraId="73B47F55"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JAIME EDUARDO QUINTANA</w:t>
                      </w:r>
                    </w:p>
                    <w:p w14:paraId="6E85D9EF" w14:textId="77777777" w:rsidR="00516DA7" w:rsidRPr="00934112" w:rsidRDefault="00516DA7" w:rsidP="00934112">
                      <w:pPr>
                        <w:pStyle w:val="Prrafodelista"/>
                        <w:rPr>
                          <w:rFonts w:ascii="Arial Narrow" w:hAnsi="Arial Narrow"/>
                          <w:noProof/>
                          <w:sz w:val="20"/>
                        </w:rPr>
                      </w:pPr>
                    </w:p>
                    <w:p w14:paraId="2006A1FC" w14:textId="77777777" w:rsidR="00516DA7" w:rsidRPr="0080571E" w:rsidRDefault="00516DA7" w:rsidP="00934112">
                      <w:pPr>
                        <w:pStyle w:val="Prrafodelista"/>
                        <w:rPr>
                          <w:rFonts w:ascii="Arial Narrow" w:hAnsi="Arial Narrow"/>
                          <w:noProof/>
                        </w:rPr>
                      </w:pPr>
                      <w:r w:rsidRPr="0080571E">
                        <w:rPr>
                          <w:rFonts w:ascii="Arial Narrow" w:hAnsi="Arial Narrow"/>
                          <w:noProof/>
                        </w:rPr>
                        <w:t>Técnicos temáticos</w:t>
                      </w:r>
                    </w:p>
                    <w:p w14:paraId="3980F346"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JOHN FREDY BENAVIDES BARRAGÁN</w:t>
                      </w:r>
                    </w:p>
                    <w:p w14:paraId="23019D26"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JOHN SEBASTIÁN MARTÍNEZ G.</w:t>
                      </w:r>
                    </w:p>
                    <w:p w14:paraId="0FF670AE"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YESICA DELGADO JAIMES</w:t>
                      </w:r>
                    </w:p>
                    <w:p w14:paraId="7C4D8DB0"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ARMANDO SANTAMARÍA</w:t>
                      </w:r>
                    </w:p>
                    <w:p w14:paraId="464187E8"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NELSON JOVANNY CONTRERAS</w:t>
                      </w:r>
                    </w:p>
                    <w:p w14:paraId="5B07A992" w14:textId="77777777" w:rsidR="00516DA7" w:rsidRPr="00F77341" w:rsidRDefault="00516DA7" w:rsidP="00934112">
                      <w:pPr>
                        <w:pStyle w:val="Prrafodelista"/>
                        <w:rPr>
                          <w:rFonts w:ascii="Arial Narrow" w:hAnsi="Arial Narrow"/>
                          <w:noProof/>
                          <w:lang w:val="es-MX"/>
                        </w:rPr>
                      </w:pPr>
                      <w:r w:rsidRPr="00EA3C7A">
                        <w:rPr>
                          <w:rFonts w:ascii="Arial Narrow" w:hAnsi="Arial Narrow"/>
                          <w:b/>
                          <w:noProof/>
                          <w:lang w:val="es-MX"/>
                        </w:rPr>
                        <w:t>DIEGO GUTIERREZ</w:t>
                      </w:r>
                    </w:p>
                    <w:p w14:paraId="50011B28" w14:textId="77777777" w:rsidR="00516DA7" w:rsidRPr="00934112" w:rsidRDefault="00516DA7" w:rsidP="00934112">
                      <w:pPr>
                        <w:pStyle w:val="Prrafodelista"/>
                        <w:rPr>
                          <w:rFonts w:ascii="Arial Narrow" w:hAnsi="Arial Narrow"/>
                          <w:noProof/>
                          <w:sz w:val="20"/>
                          <w:lang w:val="es-MX"/>
                        </w:rPr>
                      </w:pPr>
                    </w:p>
                    <w:p w14:paraId="557BB48F" w14:textId="77777777" w:rsidR="00516DA7" w:rsidRPr="0080571E" w:rsidRDefault="00516DA7" w:rsidP="00934112">
                      <w:pPr>
                        <w:pStyle w:val="Prrafodelista"/>
                        <w:rPr>
                          <w:rFonts w:ascii="Arial Narrow" w:hAnsi="Arial Narrow"/>
                          <w:noProof/>
                        </w:rPr>
                      </w:pPr>
                      <w:r w:rsidRPr="0080571E">
                        <w:rPr>
                          <w:rFonts w:ascii="Arial Narrow" w:hAnsi="Arial Narrow"/>
                          <w:noProof/>
                        </w:rPr>
                        <w:t>Operarios calificados</w:t>
                      </w:r>
                    </w:p>
                    <w:p w14:paraId="05CAA26D"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ADOLFO CORTES SANCHEZ</w:t>
                      </w:r>
                    </w:p>
                    <w:p w14:paraId="49C5E63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JOSE MIGUEL VELASCO</w:t>
                      </w:r>
                    </w:p>
                    <w:p w14:paraId="481DDC24"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 xml:space="preserve">CLODOMIRO MURCIA NIEVES </w:t>
                      </w:r>
                    </w:p>
                    <w:p w14:paraId="3C933D33"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OSCAR ARMANDO VILLARREAL</w:t>
                      </w:r>
                    </w:p>
                    <w:p w14:paraId="779FAB7C" w14:textId="77777777" w:rsidR="00516DA7" w:rsidRPr="00934112" w:rsidRDefault="00516DA7" w:rsidP="00934112">
                      <w:pPr>
                        <w:pStyle w:val="Prrafodelista"/>
                        <w:rPr>
                          <w:rFonts w:ascii="Arial Narrow" w:hAnsi="Arial Narrow"/>
                          <w:noProof/>
                          <w:sz w:val="20"/>
                        </w:rPr>
                      </w:pPr>
                    </w:p>
                    <w:p w14:paraId="4382ABB5" w14:textId="77777777" w:rsidR="00516DA7" w:rsidRPr="0080571E" w:rsidRDefault="00516DA7" w:rsidP="00934112">
                      <w:pPr>
                        <w:pStyle w:val="Prrafodelista"/>
                        <w:rPr>
                          <w:rFonts w:ascii="Arial Narrow" w:hAnsi="Arial Narrow"/>
                          <w:noProof/>
                        </w:rPr>
                      </w:pPr>
                      <w:r w:rsidRPr="0080571E">
                        <w:rPr>
                          <w:rFonts w:ascii="Arial Narrow" w:hAnsi="Arial Narrow"/>
                          <w:noProof/>
                        </w:rPr>
                        <w:t>Operarios temáticos</w:t>
                      </w:r>
                    </w:p>
                    <w:p w14:paraId="07021BBE"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LEOPOLDO ARDILA</w:t>
                      </w:r>
                    </w:p>
                    <w:p w14:paraId="76EF0B75"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FLORILBER SAAVEDRA</w:t>
                      </w:r>
                    </w:p>
                    <w:p w14:paraId="4B9773A0"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EUNICE SANDOVAL ESCUDEROS</w:t>
                      </w:r>
                    </w:p>
                    <w:p w14:paraId="0C3B9F2A" w14:textId="77777777" w:rsidR="00516DA7" w:rsidRPr="00EA3C7A" w:rsidRDefault="00516DA7" w:rsidP="00934112">
                      <w:pPr>
                        <w:pStyle w:val="Prrafodelista"/>
                        <w:rPr>
                          <w:rFonts w:ascii="Arial Narrow" w:hAnsi="Arial Narrow"/>
                          <w:b/>
                          <w:noProof/>
                          <w:lang w:val="es-MX"/>
                        </w:rPr>
                      </w:pPr>
                      <w:r w:rsidRPr="00EA3C7A">
                        <w:rPr>
                          <w:rFonts w:ascii="Arial Narrow" w:hAnsi="Arial Narrow"/>
                          <w:b/>
                          <w:noProof/>
                          <w:lang w:val="es-MX"/>
                        </w:rPr>
                        <w:t>GERARDO TORRES TOLOSA</w:t>
                      </w:r>
                    </w:p>
                    <w:p w14:paraId="6655C028" w14:textId="77777777" w:rsidR="00516DA7" w:rsidRPr="00EA3C7A" w:rsidRDefault="00516DA7" w:rsidP="00934112">
                      <w:pPr>
                        <w:pStyle w:val="Prrafodelista"/>
                        <w:rPr>
                          <w:rFonts w:ascii="Arial Narrow" w:hAnsi="Arial Narrow"/>
                          <w:b/>
                          <w:noProof/>
                        </w:rPr>
                      </w:pPr>
                      <w:r w:rsidRPr="00EA3C7A">
                        <w:rPr>
                          <w:rFonts w:ascii="Arial Narrow" w:hAnsi="Arial Narrow"/>
                          <w:b/>
                          <w:noProof/>
                        </w:rPr>
                        <w:t>JORGE ZARATE</w:t>
                      </w:r>
                    </w:p>
                    <w:p w14:paraId="02B9BDB0" w14:textId="77777777" w:rsidR="00516DA7" w:rsidRPr="00934112" w:rsidRDefault="00516DA7" w:rsidP="00934112">
                      <w:pPr>
                        <w:pStyle w:val="Prrafodelista"/>
                        <w:rPr>
                          <w:rFonts w:ascii="Arial Narrow" w:hAnsi="Arial Narrow"/>
                          <w:noProof/>
                          <w:sz w:val="20"/>
                        </w:rPr>
                      </w:pPr>
                    </w:p>
                    <w:p w14:paraId="2AAEC5C8" w14:textId="77777777" w:rsidR="00516DA7" w:rsidRPr="0080571E" w:rsidRDefault="00516DA7" w:rsidP="00934112">
                      <w:pPr>
                        <w:pStyle w:val="Prrafodelista"/>
                        <w:rPr>
                          <w:rFonts w:ascii="Arial Narrow" w:hAnsi="Arial Narrow"/>
                          <w:noProof/>
                        </w:rPr>
                      </w:pPr>
                      <w:r w:rsidRPr="0080571E">
                        <w:rPr>
                          <w:rFonts w:ascii="Arial Narrow" w:hAnsi="Arial Narrow"/>
                          <w:noProof/>
                        </w:rPr>
                        <w:t>Apoyo administrativo</w:t>
                      </w:r>
                    </w:p>
                    <w:p w14:paraId="0DE65005" w14:textId="77777777" w:rsidR="00516DA7" w:rsidRPr="00EA3C7A" w:rsidRDefault="00516DA7" w:rsidP="00934112">
                      <w:pPr>
                        <w:pStyle w:val="Prrafodelista"/>
                        <w:rPr>
                          <w:rFonts w:ascii="Arial Narrow" w:hAnsi="Arial Narrow"/>
                          <w:b/>
                        </w:rPr>
                      </w:pPr>
                      <w:r w:rsidRPr="00EA3C7A">
                        <w:rPr>
                          <w:rFonts w:ascii="Arial Narrow" w:hAnsi="Arial Narrow"/>
                          <w:b/>
                          <w:noProof/>
                        </w:rPr>
                        <w:t>GENNY CAROLINA ROJAS NIÑO</w:t>
                      </w:r>
                    </w:p>
                    <w:p w14:paraId="5798896F" w14:textId="77777777" w:rsidR="00516DA7" w:rsidRPr="0080571E" w:rsidRDefault="00516DA7" w:rsidP="00934112"/>
                    <w:p w14:paraId="11DD5B51" w14:textId="77777777" w:rsidR="00516DA7" w:rsidRPr="0080571E" w:rsidRDefault="00516DA7" w:rsidP="00934112">
                      <w:pPr>
                        <w:pStyle w:val="Sinespaciado"/>
                        <w:rPr>
                          <w:rFonts w:ascii="Impact" w:hAnsi="Impact"/>
                          <w:noProof/>
                          <w:color w:val="404040"/>
                        </w:rPr>
                      </w:pPr>
                    </w:p>
                    <w:p w14:paraId="7404ECCB" w14:textId="77777777" w:rsidR="00516DA7" w:rsidRPr="0080571E" w:rsidRDefault="00516DA7" w:rsidP="00934112">
                      <w:pPr>
                        <w:pStyle w:val="Sinespaciado"/>
                        <w:rPr>
                          <w:rFonts w:ascii="Arial Narrow" w:hAnsi="Arial Narrow"/>
                          <w:noProof/>
                          <w:color w:val="404040"/>
                        </w:rPr>
                      </w:pPr>
                    </w:p>
                    <w:p w14:paraId="7BFD14B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370FA85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6EB9C395" w14:textId="77777777" w:rsidR="00516DA7" w:rsidRPr="0085635A" w:rsidRDefault="00516DA7" w:rsidP="00934112">
                      <w:pPr>
                        <w:pStyle w:val="Prrafodelista"/>
                        <w:rPr>
                          <w:rFonts w:ascii="Arial Narrow" w:hAnsi="Arial Narrow"/>
                          <w:noProof/>
                          <w:sz w:val="23"/>
                          <w:szCs w:val="23"/>
                        </w:rPr>
                      </w:pPr>
                    </w:p>
                    <w:p w14:paraId="67910AE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425B85B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4C24F8B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4165A83E" w14:textId="77777777" w:rsidR="00516DA7" w:rsidRPr="0085635A" w:rsidRDefault="00516DA7" w:rsidP="00934112">
                      <w:pPr>
                        <w:pStyle w:val="Prrafodelista"/>
                        <w:rPr>
                          <w:rFonts w:ascii="Arial Narrow" w:hAnsi="Arial Narrow"/>
                          <w:noProof/>
                          <w:sz w:val="23"/>
                          <w:szCs w:val="23"/>
                        </w:rPr>
                      </w:pPr>
                    </w:p>
                    <w:p w14:paraId="73F43BB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7BA402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5E11D68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6D60DAE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37BBB20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36A9A12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2498B44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1149EB5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5BD5CAE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33D70F5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5C7522C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14C3E46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3A1E923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41DC54C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3CACEF0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515A6A68" w14:textId="77777777" w:rsidR="00516DA7" w:rsidRPr="0085635A" w:rsidRDefault="00516DA7" w:rsidP="00934112">
                      <w:pPr>
                        <w:pStyle w:val="Prrafodelista"/>
                        <w:rPr>
                          <w:rFonts w:ascii="Arial Narrow" w:hAnsi="Arial Narrow"/>
                          <w:noProof/>
                          <w:sz w:val="23"/>
                          <w:szCs w:val="23"/>
                        </w:rPr>
                      </w:pPr>
                    </w:p>
                    <w:p w14:paraId="14B0FE9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65237C0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1D5B34C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4F055EC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1C121558" w14:textId="77777777" w:rsidR="00516DA7" w:rsidRPr="0085635A" w:rsidRDefault="00516DA7" w:rsidP="00934112">
                      <w:pPr>
                        <w:pStyle w:val="Prrafodelista"/>
                        <w:rPr>
                          <w:rFonts w:ascii="Arial Narrow" w:hAnsi="Arial Narrow"/>
                          <w:noProof/>
                          <w:sz w:val="23"/>
                          <w:szCs w:val="23"/>
                        </w:rPr>
                      </w:pPr>
                    </w:p>
                    <w:p w14:paraId="7CC9A00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5E0CAB7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271BEC4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7544EC2F" w14:textId="77777777" w:rsidR="00516DA7" w:rsidRPr="0085635A" w:rsidRDefault="00516DA7" w:rsidP="00934112">
                      <w:pPr>
                        <w:pStyle w:val="Prrafodelista"/>
                        <w:rPr>
                          <w:rFonts w:ascii="Arial Narrow" w:hAnsi="Arial Narrow"/>
                          <w:noProof/>
                          <w:sz w:val="23"/>
                          <w:szCs w:val="23"/>
                        </w:rPr>
                      </w:pPr>
                    </w:p>
                    <w:p w14:paraId="7025B95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2441897"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39705EE7"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26F59C1C"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3772AFF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45D68A99"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528FFBED"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78C0A5F6" w14:textId="77777777" w:rsidR="00516DA7" w:rsidRPr="0085635A" w:rsidRDefault="00516DA7" w:rsidP="00934112">
                      <w:pPr>
                        <w:pStyle w:val="Prrafodelista"/>
                        <w:rPr>
                          <w:rFonts w:ascii="Arial Narrow" w:hAnsi="Arial Narrow"/>
                          <w:noProof/>
                          <w:sz w:val="23"/>
                          <w:szCs w:val="23"/>
                          <w:lang w:val="es-MX"/>
                        </w:rPr>
                      </w:pPr>
                    </w:p>
                    <w:p w14:paraId="11ABB9A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3FE8CC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576C200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6A14EB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3FA9F9F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76E67F45" w14:textId="77777777" w:rsidR="00516DA7" w:rsidRPr="0085635A" w:rsidRDefault="00516DA7" w:rsidP="00934112">
                      <w:pPr>
                        <w:pStyle w:val="Prrafodelista"/>
                        <w:rPr>
                          <w:rFonts w:ascii="Arial Narrow" w:hAnsi="Arial Narrow"/>
                          <w:noProof/>
                          <w:sz w:val="23"/>
                          <w:szCs w:val="23"/>
                        </w:rPr>
                      </w:pPr>
                    </w:p>
                    <w:p w14:paraId="03AD696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2EB1B7F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72EC2C6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696FDD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03823A7E"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360A938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4ECB15EF" w14:textId="77777777" w:rsidR="00516DA7" w:rsidRPr="0085635A" w:rsidRDefault="00516DA7" w:rsidP="00934112">
                      <w:pPr>
                        <w:pStyle w:val="Prrafodelista"/>
                        <w:rPr>
                          <w:rFonts w:ascii="Arial Narrow" w:hAnsi="Arial Narrow"/>
                          <w:noProof/>
                          <w:sz w:val="23"/>
                          <w:szCs w:val="23"/>
                        </w:rPr>
                      </w:pPr>
                    </w:p>
                    <w:p w14:paraId="601554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2D661A86"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411457E7" w14:textId="77777777" w:rsidR="00516DA7" w:rsidRDefault="00516DA7" w:rsidP="00934112"/>
                    <w:p w14:paraId="447D0EDC"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0CAFF4E0" w14:textId="77777777" w:rsidR="00516DA7" w:rsidRPr="0085635A" w:rsidRDefault="00516DA7" w:rsidP="00934112">
                      <w:pPr>
                        <w:pStyle w:val="Sinespaciado"/>
                        <w:rPr>
                          <w:rFonts w:ascii="Arial Narrow" w:hAnsi="Arial Narrow"/>
                          <w:noProof/>
                          <w:color w:val="404040"/>
                          <w:sz w:val="23"/>
                          <w:szCs w:val="23"/>
                        </w:rPr>
                      </w:pPr>
                    </w:p>
                    <w:p w14:paraId="5551FE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45ABDED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6D90EDE4" w14:textId="77777777" w:rsidR="00516DA7" w:rsidRPr="0085635A" w:rsidRDefault="00516DA7" w:rsidP="00934112">
                      <w:pPr>
                        <w:pStyle w:val="Prrafodelista"/>
                        <w:rPr>
                          <w:rFonts w:ascii="Arial Narrow" w:hAnsi="Arial Narrow"/>
                          <w:noProof/>
                          <w:sz w:val="23"/>
                          <w:szCs w:val="23"/>
                        </w:rPr>
                      </w:pPr>
                    </w:p>
                    <w:p w14:paraId="6C03337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51DA754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44D3352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75AA4698" w14:textId="77777777" w:rsidR="00516DA7" w:rsidRPr="0085635A" w:rsidRDefault="00516DA7" w:rsidP="00934112">
                      <w:pPr>
                        <w:pStyle w:val="Prrafodelista"/>
                        <w:rPr>
                          <w:rFonts w:ascii="Arial Narrow" w:hAnsi="Arial Narrow"/>
                          <w:noProof/>
                          <w:sz w:val="23"/>
                          <w:szCs w:val="23"/>
                        </w:rPr>
                      </w:pPr>
                    </w:p>
                    <w:p w14:paraId="20632EF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180E0D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6E1987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64811F2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4895566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2420F74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1FBB1F4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68ACDC3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4A89CF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23D8023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30DA5E3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445E049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65E37BD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631380A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7E3CAAA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786B3316" w14:textId="77777777" w:rsidR="00516DA7" w:rsidRPr="0085635A" w:rsidRDefault="00516DA7" w:rsidP="00934112">
                      <w:pPr>
                        <w:pStyle w:val="Prrafodelista"/>
                        <w:rPr>
                          <w:rFonts w:ascii="Arial Narrow" w:hAnsi="Arial Narrow"/>
                          <w:noProof/>
                          <w:sz w:val="23"/>
                          <w:szCs w:val="23"/>
                        </w:rPr>
                      </w:pPr>
                    </w:p>
                    <w:p w14:paraId="4393C73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174E0B9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281FFA7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6DD9B5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54028DAE" w14:textId="77777777" w:rsidR="00516DA7" w:rsidRPr="0085635A" w:rsidRDefault="00516DA7" w:rsidP="00934112">
                      <w:pPr>
                        <w:pStyle w:val="Prrafodelista"/>
                        <w:rPr>
                          <w:rFonts w:ascii="Arial Narrow" w:hAnsi="Arial Narrow"/>
                          <w:noProof/>
                          <w:sz w:val="23"/>
                          <w:szCs w:val="23"/>
                        </w:rPr>
                      </w:pPr>
                    </w:p>
                    <w:p w14:paraId="010238A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4D43725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2F859AF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3396DF9B" w14:textId="77777777" w:rsidR="00516DA7" w:rsidRPr="0085635A" w:rsidRDefault="00516DA7" w:rsidP="00934112">
                      <w:pPr>
                        <w:pStyle w:val="Prrafodelista"/>
                        <w:rPr>
                          <w:rFonts w:ascii="Arial Narrow" w:hAnsi="Arial Narrow"/>
                          <w:noProof/>
                          <w:sz w:val="23"/>
                          <w:szCs w:val="23"/>
                        </w:rPr>
                      </w:pPr>
                    </w:p>
                    <w:p w14:paraId="3E0D0A0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1546D51D"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596A64D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61AB8BD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0D214527"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50668E8E"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0977CFEE"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547097FB" w14:textId="77777777" w:rsidR="00516DA7" w:rsidRPr="0085635A" w:rsidRDefault="00516DA7" w:rsidP="00934112">
                      <w:pPr>
                        <w:pStyle w:val="Prrafodelista"/>
                        <w:rPr>
                          <w:rFonts w:ascii="Arial Narrow" w:hAnsi="Arial Narrow"/>
                          <w:noProof/>
                          <w:sz w:val="23"/>
                          <w:szCs w:val="23"/>
                          <w:lang w:val="es-MX"/>
                        </w:rPr>
                      </w:pPr>
                    </w:p>
                    <w:p w14:paraId="7E834CB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E226B0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5971036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5F9D273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2AF55E4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222F0E68" w14:textId="77777777" w:rsidR="00516DA7" w:rsidRPr="0085635A" w:rsidRDefault="00516DA7" w:rsidP="00934112">
                      <w:pPr>
                        <w:pStyle w:val="Prrafodelista"/>
                        <w:rPr>
                          <w:rFonts w:ascii="Arial Narrow" w:hAnsi="Arial Narrow"/>
                          <w:noProof/>
                          <w:sz w:val="23"/>
                          <w:szCs w:val="23"/>
                        </w:rPr>
                      </w:pPr>
                    </w:p>
                    <w:p w14:paraId="0248773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31130F4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433D6EB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26CCFFC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217D4FF5"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5F713B9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1608555F" w14:textId="77777777" w:rsidR="00516DA7" w:rsidRPr="0085635A" w:rsidRDefault="00516DA7" w:rsidP="00934112">
                      <w:pPr>
                        <w:pStyle w:val="Prrafodelista"/>
                        <w:rPr>
                          <w:rFonts w:ascii="Arial Narrow" w:hAnsi="Arial Narrow"/>
                          <w:noProof/>
                          <w:sz w:val="23"/>
                          <w:szCs w:val="23"/>
                        </w:rPr>
                      </w:pPr>
                    </w:p>
                    <w:p w14:paraId="58BFC97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50A1D884"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6BFC0F73" w14:textId="77777777" w:rsidR="00516DA7" w:rsidRDefault="00516DA7" w:rsidP="00934112"/>
                    <w:p w14:paraId="3FE9A444"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014F975A" w14:textId="77777777" w:rsidR="00516DA7" w:rsidRPr="0085635A" w:rsidRDefault="00516DA7" w:rsidP="00934112">
                      <w:pPr>
                        <w:pStyle w:val="Sinespaciado"/>
                        <w:rPr>
                          <w:rFonts w:ascii="Arial Narrow" w:hAnsi="Arial Narrow"/>
                          <w:noProof/>
                          <w:color w:val="404040"/>
                          <w:sz w:val="23"/>
                          <w:szCs w:val="23"/>
                        </w:rPr>
                      </w:pPr>
                    </w:p>
                    <w:p w14:paraId="656E189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4BB1F18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048AE451" w14:textId="77777777" w:rsidR="00516DA7" w:rsidRPr="0085635A" w:rsidRDefault="00516DA7" w:rsidP="00934112">
                      <w:pPr>
                        <w:pStyle w:val="Prrafodelista"/>
                        <w:rPr>
                          <w:rFonts w:ascii="Arial Narrow" w:hAnsi="Arial Narrow"/>
                          <w:noProof/>
                          <w:sz w:val="23"/>
                          <w:szCs w:val="23"/>
                        </w:rPr>
                      </w:pPr>
                    </w:p>
                    <w:p w14:paraId="5F65B3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5BB601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7075540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6024F2A5" w14:textId="77777777" w:rsidR="00516DA7" w:rsidRPr="0085635A" w:rsidRDefault="00516DA7" w:rsidP="00934112">
                      <w:pPr>
                        <w:pStyle w:val="Prrafodelista"/>
                        <w:rPr>
                          <w:rFonts w:ascii="Arial Narrow" w:hAnsi="Arial Narrow"/>
                          <w:noProof/>
                          <w:sz w:val="23"/>
                          <w:szCs w:val="23"/>
                        </w:rPr>
                      </w:pPr>
                    </w:p>
                    <w:p w14:paraId="047D920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6057506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10B4A56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7D39874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23069C9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4FB2D7F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1B145A5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76DB01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4AE64CD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001DFF3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19D49C2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0C7830D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79F726D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1999FDF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43B10CD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7A46E766" w14:textId="77777777" w:rsidR="00516DA7" w:rsidRPr="0085635A" w:rsidRDefault="00516DA7" w:rsidP="00934112">
                      <w:pPr>
                        <w:pStyle w:val="Prrafodelista"/>
                        <w:rPr>
                          <w:rFonts w:ascii="Arial Narrow" w:hAnsi="Arial Narrow"/>
                          <w:noProof/>
                          <w:sz w:val="23"/>
                          <w:szCs w:val="23"/>
                        </w:rPr>
                      </w:pPr>
                    </w:p>
                    <w:p w14:paraId="0D283CF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5BB70AB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182329E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180A924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689B6D96" w14:textId="77777777" w:rsidR="00516DA7" w:rsidRPr="0085635A" w:rsidRDefault="00516DA7" w:rsidP="00934112">
                      <w:pPr>
                        <w:pStyle w:val="Prrafodelista"/>
                        <w:rPr>
                          <w:rFonts w:ascii="Arial Narrow" w:hAnsi="Arial Narrow"/>
                          <w:noProof/>
                          <w:sz w:val="23"/>
                          <w:szCs w:val="23"/>
                        </w:rPr>
                      </w:pPr>
                    </w:p>
                    <w:p w14:paraId="2DC7F6A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6B4D178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078BF00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1E851F7B" w14:textId="77777777" w:rsidR="00516DA7" w:rsidRPr="0085635A" w:rsidRDefault="00516DA7" w:rsidP="00934112">
                      <w:pPr>
                        <w:pStyle w:val="Prrafodelista"/>
                        <w:rPr>
                          <w:rFonts w:ascii="Arial Narrow" w:hAnsi="Arial Narrow"/>
                          <w:noProof/>
                          <w:sz w:val="23"/>
                          <w:szCs w:val="23"/>
                        </w:rPr>
                      </w:pPr>
                    </w:p>
                    <w:p w14:paraId="741575B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651EAF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3FB0A8FA"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774F5A2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3A429A7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282D348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694502B2"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178556D6" w14:textId="77777777" w:rsidR="00516DA7" w:rsidRPr="0085635A" w:rsidRDefault="00516DA7" w:rsidP="00934112">
                      <w:pPr>
                        <w:pStyle w:val="Prrafodelista"/>
                        <w:rPr>
                          <w:rFonts w:ascii="Arial Narrow" w:hAnsi="Arial Narrow"/>
                          <w:noProof/>
                          <w:sz w:val="23"/>
                          <w:szCs w:val="23"/>
                          <w:lang w:val="es-MX"/>
                        </w:rPr>
                      </w:pPr>
                    </w:p>
                    <w:p w14:paraId="7160FFF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3149B29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7354A29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10EF72D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4D15B49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54BDE2D1" w14:textId="77777777" w:rsidR="00516DA7" w:rsidRPr="0085635A" w:rsidRDefault="00516DA7" w:rsidP="00934112">
                      <w:pPr>
                        <w:pStyle w:val="Prrafodelista"/>
                        <w:rPr>
                          <w:rFonts w:ascii="Arial Narrow" w:hAnsi="Arial Narrow"/>
                          <w:noProof/>
                          <w:sz w:val="23"/>
                          <w:szCs w:val="23"/>
                        </w:rPr>
                      </w:pPr>
                    </w:p>
                    <w:p w14:paraId="13B33D3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5E40909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6DF8E03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7FBF014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5DA237CC"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33436FF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3D2A3A6E" w14:textId="77777777" w:rsidR="00516DA7" w:rsidRPr="0085635A" w:rsidRDefault="00516DA7" w:rsidP="00934112">
                      <w:pPr>
                        <w:pStyle w:val="Prrafodelista"/>
                        <w:rPr>
                          <w:rFonts w:ascii="Arial Narrow" w:hAnsi="Arial Narrow"/>
                          <w:noProof/>
                          <w:sz w:val="23"/>
                          <w:szCs w:val="23"/>
                        </w:rPr>
                      </w:pPr>
                    </w:p>
                    <w:p w14:paraId="18106B8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48FAAEAE"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540C145D" w14:textId="77777777" w:rsidR="00516DA7" w:rsidRDefault="00516DA7" w:rsidP="00934112"/>
                    <w:p w14:paraId="6E7614BD"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43069883" w14:textId="77777777" w:rsidR="00516DA7" w:rsidRPr="0085635A" w:rsidRDefault="00516DA7" w:rsidP="00934112">
                      <w:pPr>
                        <w:pStyle w:val="Sinespaciado"/>
                        <w:rPr>
                          <w:rFonts w:ascii="Arial Narrow" w:hAnsi="Arial Narrow"/>
                          <w:noProof/>
                          <w:color w:val="404040"/>
                          <w:sz w:val="23"/>
                          <w:szCs w:val="23"/>
                        </w:rPr>
                      </w:pPr>
                    </w:p>
                    <w:p w14:paraId="6F15AB2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2D5522D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36272445" w14:textId="77777777" w:rsidR="00516DA7" w:rsidRPr="0085635A" w:rsidRDefault="00516DA7" w:rsidP="00934112">
                      <w:pPr>
                        <w:pStyle w:val="Prrafodelista"/>
                        <w:rPr>
                          <w:rFonts w:ascii="Arial Narrow" w:hAnsi="Arial Narrow"/>
                          <w:noProof/>
                          <w:sz w:val="23"/>
                          <w:szCs w:val="23"/>
                        </w:rPr>
                      </w:pPr>
                    </w:p>
                    <w:p w14:paraId="16A7367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27E082E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6B0B1A2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23F65D00" w14:textId="77777777" w:rsidR="00516DA7" w:rsidRPr="0085635A" w:rsidRDefault="00516DA7" w:rsidP="00934112">
                      <w:pPr>
                        <w:pStyle w:val="Prrafodelista"/>
                        <w:rPr>
                          <w:rFonts w:ascii="Arial Narrow" w:hAnsi="Arial Narrow"/>
                          <w:noProof/>
                          <w:sz w:val="23"/>
                          <w:szCs w:val="23"/>
                        </w:rPr>
                      </w:pPr>
                    </w:p>
                    <w:p w14:paraId="3D5A89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556B8EB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1A4ECE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5C675E7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04A072B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1A5DD51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1CC56B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5CCB9F9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0AB590C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727F51D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1972BB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61A26C2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2F1C7B4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72B1009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0B719A5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203B0002" w14:textId="77777777" w:rsidR="00516DA7" w:rsidRPr="0085635A" w:rsidRDefault="00516DA7" w:rsidP="00934112">
                      <w:pPr>
                        <w:pStyle w:val="Prrafodelista"/>
                        <w:rPr>
                          <w:rFonts w:ascii="Arial Narrow" w:hAnsi="Arial Narrow"/>
                          <w:noProof/>
                          <w:sz w:val="23"/>
                          <w:szCs w:val="23"/>
                        </w:rPr>
                      </w:pPr>
                    </w:p>
                    <w:p w14:paraId="127BFEA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39E43F4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045C6A0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685B485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10F3BA68" w14:textId="77777777" w:rsidR="00516DA7" w:rsidRPr="0085635A" w:rsidRDefault="00516DA7" w:rsidP="00934112">
                      <w:pPr>
                        <w:pStyle w:val="Prrafodelista"/>
                        <w:rPr>
                          <w:rFonts w:ascii="Arial Narrow" w:hAnsi="Arial Narrow"/>
                          <w:noProof/>
                          <w:sz w:val="23"/>
                          <w:szCs w:val="23"/>
                        </w:rPr>
                      </w:pPr>
                    </w:p>
                    <w:p w14:paraId="7142D8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2C698A1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67E30E4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0CA7EB60" w14:textId="77777777" w:rsidR="00516DA7" w:rsidRPr="0085635A" w:rsidRDefault="00516DA7" w:rsidP="00934112">
                      <w:pPr>
                        <w:pStyle w:val="Prrafodelista"/>
                        <w:rPr>
                          <w:rFonts w:ascii="Arial Narrow" w:hAnsi="Arial Narrow"/>
                          <w:noProof/>
                          <w:sz w:val="23"/>
                          <w:szCs w:val="23"/>
                        </w:rPr>
                      </w:pPr>
                    </w:p>
                    <w:p w14:paraId="20FD881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395A6F09"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5D628B3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2883290D"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4ACAA56C"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5B3907E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35F244A6"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2A407291" w14:textId="77777777" w:rsidR="00516DA7" w:rsidRPr="0085635A" w:rsidRDefault="00516DA7" w:rsidP="00934112">
                      <w:pPr>
                        <w:pStyle w:val="Prrafodelista"/>
                        <w:rPr>
                          <w:rFonts w:ascii="Arial Narrow" w:hAnsi="Arial Narrow"/>
                          <w:noProof/>
                          <w:sz w:val="23"/>
                          <w:szCs w:val="23"/>
                          <w:lang w:val="es-MX"/>
                        </w:rPr>
                      </w:pPr>
                    </w:p>
                    <w:p w14:paraId="0577EB7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6491C0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4691C64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6170C0A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3D9C84B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389D22F9" w14:textId="77777777" w:rsidR="00516DA7" w:rsidRPr="0085635A" w:rsidRDefault="00516DA7" w:rsidP="00934112">
                      <w:pPr>
                        <w:pStyle w:val="Prrafodelista"/>
                        <w:rPr>
                          <w:rFonts w:ascii="Arial Narrow" w:hAnsi="Arial Narrow"/>
                          <w:noProof/>
                          <w:sz w:val="23"/>
                          <w:szCs w:val="23"/>
                        </w:rPr>
                      </w:pPr>
                    </w:p>
                    <w:p w14:paraId="7F537BE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40C537C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68F934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3B70DA1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736C7F32"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24589A4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7622511A" w14:textId="77777777" w:rsidR="00516DA7" w:rsidRPr="0085635A" w:rsidRDefault="00516DA7" w:rsidP="00934112">
                      <w:pPr>
                        <w:pStyle w:val="Prrafodelista"/>
                        <w:rPr>
                          <w:rFonts w:ascii="Arial Narrow" w:hAnsi="Arial Narrow"/>
                          <w:noProof/>
                          <w:sz w:val="23"/>
                          <w:szCs w:val="23"/>
                        </w:rPr>
                      </w:pPr>
                    </w:p>
                    <w:p w14:paraId="1D8E5A1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79220F52"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2AB2B221" w14:textId="77777777" w:rsidR="00516DA7" w:rsidRDefault="00516DA7" w:rsidP="00934112"/>
                    <w:p w14:paraId="246860D9"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53583BE6" w14:textId="77777777" w:rsidR="00516DA7" w:rsidRPr="0085635A" w:rsidRDefault="00516DA7" w:rsidP="00934112">
                      <w:pPr>
                        <w:pStyle w:val="Sinespaciado"/>
                        <w:rPr>
                          <w:rFonts w:ascii="Arial Narrow" w:hAnsi="Arial Narrow"/>
                          <w:noProof/>
                          <w:color w:val="404040"/>
                          <w:sz w:val="23"/>
                          <w:szCs w:val="23"/>
                        </w:rPr>
                      </w:pPr>
                    </w:p>
                    <w:p w14:paraId="7AFEC2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1A896FF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25993D76" w14:textId="77777777" w:rsidR="00516DA7" w:rsidRPr="0085635A" w:rsidRDefault="00516DA7" w:rsidP="00934112">
                      <w:pPr>
                        <w:pStyle w:val="Prrafodelista"/>
                        <w:rPr>
                          <w:rFonts w:ascii="Arial Narrow" w:hAnsi="Arial Narrow"/>
                          <w:noProof/>
                          <w:sz w:val="23"/>
                          <w:szCs w:val="23"/>
                        </w:rPr>
                      </w:pPr>
                    </w:p>
                    <w:p w14:paraId="02D78C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22349EB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57B9215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74407E5C" w14:textId="77777777" w:rsidR="00516DA7" w:rsidRPr="0085635A" w:rsidRDefault="00516DA7" w:rsidP="00934112">
                      <w:pPr>
                        <w:pStyle w:val="Prrafodelista"/>
                        <w:rPr>
                          <w:rFonts w:ascii="Arial Narrow" w:hAnsi="Arial Narrow"/>
                          <w:noProof/>
                          <w:sz w:val="23"/>
                          <w:szCs w:val="23"/>
                        </w:rPr>
                      </w:pPr>
                    </w:p>
                    <w:p w14:paraId="693C905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537B7D9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438D744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24B295A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7223AA3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5D45E09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5CC4D36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05EEB6C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31E728D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0C16A88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5C4D315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186BBE9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787A64D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0A7C683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61B728F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4AAACEBD" w14:textId="77777777" w:rsidR="00516DA7" w:rsidRPr="0085635A" w:rsidRDefault="00516DA7" w:rsidP="00934112">
                      <w:pPr>
                        <w:pStyle w:val="Prrafodelista"/>
                        <w:rPr>
                          <w:rFonts w:ascii="Arial Narrow" w:hAnsi="Arial Narrow"/>
                          <w:noProof/>
                          <w:sz w:val="23"/>
                          <w:szCs w:val="23"/>
                        </w:rPr>
                      </w:pPr>
                    </w:p>
                    <w:p w14:paraId="15CA080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02A3709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53239F4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18A2771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2BC03182" w14:textId="77777777" w:rsidR="00516DA7" w:rsidRPr="0085635A" w:rsidRDefault="00516DA7" w:rsidP="00934112">
                      <w:pPr>
                        <w:pStyle w:val="Prrafodelista"/>
                        <w:rPr>
                          <w:rFonts w:ascii="Arial Narrow" w:hAnsi="Arial Narrow"/>
                          <w:noProof/>
                          <w:sz w:val="23"/>
                          <w:szCs w:val="23"/>
                        </w:rPr>
                      </w:pPr>
                    </w:p>
                    <w:p w14:paraId="073814E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0D85CE9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61540C7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706F0A3E" w14:textId="77777777" w:rsidR="00516DA7" w:rsidRPr="0085635A" w:rsidRDefault="00516DA7" w:rsidP="00934112">
                      <w:pPr>
                        <w:pStyle w:val="Prrafodelista"/>
                        <w:rPr>
                          <w:rFonts w:ascii="Arial Narrow" w:hAnsi="Arial Narrow"/>
                          <w:noProof/>
                          <w:sz w:val="23"/>
                          <w:szCs w:val="23"/>
                        </w:rPr>
                      </w:pPr>
                    </w:p>
                    <w:p w14:paraId="6EE8E4A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797FB4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1C8FF0A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59109F2B"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6DB726A9"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26530CC5"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5B1DA048"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1A9AC546" w14:textId="77777777" w:rsidR="00516DA7" w:rsidRPr="0085635A" w:rsidRDefault="00516DA7" w:rsidP="00934112">
                      <w:pPr>
                        <w:pStyle w:val="Prrafodelista"/>
                        <w:rPr>
                          <w:rFonts w:ascii="Arial Narrow" w:hAnsi="Arial Narrow"/>
                          <w:noProof/>
                          <w:sz w:val="23"/>
                          <w:szCs w:val="23"/>
                          <w:lang w:val="es-MX"/>
                        </w:rPr>
                      </w:pPr>
                    </w:p>
                    <w:p w14:paraId="3E8EBD1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4F9BB3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7B909B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7598382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6BAF1D7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380B1ED9" w14:textId="77777777" w:rsidR="00516DA7" w:rsidRPr="0085635A" w:rsidRDefault="00516DA7" w:rsidP="00934112">
                      <w:pPr>
                        <w:pStyle w:val="Prrafodelista"/>
                        <w:rPr>
                          <w:rFonts w:ascii="Arial Narrow" w:hAnsi="Arial Narrow"/>
                          <w:noProof/>
                          <w:sz w:val="23"/>
                          <w:szCs w:val="23"/>
                        </w:rPr>
                      </w:pPr>
                    </w:p>
                    <w:p w14:paraId="1DAB4DF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4FDABC1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156FBE5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7AE6CC1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0330E4E1"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05C940B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14C47012" w14:textId="77777777" w:rsidR="00516DA7" w:rsidRPr="0085635A" w:rsidRDefault="00516DA7" w:rsidP="00934112">
                      <w:pPr>
                        <w:pStyle w:val="Prrafodelista"/>
                        <w:rPr>
                          <w:rFonts w:ascii="Arial Narrow" w:hAnsi="Arial Narrow"/>
                          <w:noProof/>
                          <w:sz w:val="23"/>
                          <w:szCs w:val="23"/>
                        </w:rPr>
                      </w:pPr>
                    </w:p>
                    <w:p w14:paraId="4F0C26D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203BD00E"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31A96A20" w14:textId="77777777" w:rsidR="00516DA7" w:rsidRDefault="00516DA7" w:rsidP="00934112"/>
                    <w:p w14:paraId="4B591A93"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345D6826" w14:textId="77777777" w:rsidR="00516DA7" w:rsidRPr="0085635A" w:rsidRDefault="00516DA7" w:rsidP="00934112">
                      <w:pPr>
                        <w:pStyle w:val="Sinespaciado"/>
                        <w:rPr>
                          <w:rFonts w:ascii="Arial Narrow" w:hAnsi="Arial Narrow"/>
                          <w:noProof/>
                          <w:color w:val="404040"/>
                          <w:sz w:val="23"/>
                          <w:szCs w:val="23"/>
                        </w:rPr>
                      </w:pPr>
                    </w:p>
                    <w:p w14:paraId="7E713F1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598F160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614DB462" w14:textId="77777777" w:rsidR="00516DA7" w:rsidRPr="0085635A" w:rsidRDefault="00516DA7" w:rsidP="00934112">
                      <w:pPr>
                        <w:pStyle w:val="Prrafodelista"/>
                        <w:rPr>
                          <w:rFonts w:ascii="Arial Narrow" w:hAnsi="Arial Narrow"/>
                          <w:noProof/>
                          <w:sz w:val="23"/>
                          <w:szCs w:val="23"/>
                        </w:rPr>
                      </w:pPr>
                    </w:p>
                    <w:p w14:paraId="7D0DEE4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1A7A784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6765F47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4D6078E8" w14:textId="77777777" w:rsidR="00516DA7" w:rsidRPr="0085635A" w:rsidRDefault="00516DA7" w:rsidP="00934112">
                      <w:pPr>
                        <w:pStyle w:val="Prrafodelista"/>
                        <w:rPr>
                          <w:rFonts w:ascii="Arial Narrow" w:hAnsi="Arial Narrow"/>
                          <w:noProof/>
                          <w:sz w:val="23"/>
                          <w:szCs w:val="23"/>
                        </w:rPr>
                      </w:pPr>
                    </w:p>
                    <w:p w14:paraId="090B49E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111EF2C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6B55215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3BED37B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1680106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4A02D30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6965AA0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7C3982A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4555F08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0CFA076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6EFA940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1E0E487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24FF72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76D752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3D97953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7B454390" w14:textId="77777777" w:rsidR="00516DA7" w:rsidRPr="0085635A" w:rsidRDefault="00516DA7" w:rsidP="00934112">
                      <w:pPr>
                        <w:pStyle w:val="Prrafodelista"/>
                        <w:rPr>
                          <w:rFonts w:ascii="Arial Narrow" w:hAnsi="Arial Narrow"/>
                          <w:noProof/>
                          <w:sz w:val="23"/>
                          <w:szCs w:val="23"/>
                        </w:rPr>
                      </w:pPr>
                    </w:p>
                    <w:p w14:paraId="2B3DD59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7E36BEA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153D794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7262FDB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5AAB927E" w14:textId="77777777" w:rsidR="00516DA7" w:rsidRPr="0085635A" w:rsidRDefault="00516DA7" w:rsidP="00934112">
                      <w:pPr>
                        <w:pStyle w:val="Prrafodelista"/>
                        <w:rPr>
                          <w:rFonts w:ascii="Arial Narrow" w:hAnsi="Arial Narrow"/>
                          <w:noProof/>
                          <w:sz w:val="23"/>
                          <w:szCs w:val="23"/>
                        </w:rPr>
                      </w:pPr>
                    </w:p>
                    <w:p w14:paraId="031FDD4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787940D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5EB9539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06C8D6BF" w14:textId="77777777" w:rsidR="00516DA7" w:rsidRPr="0085635A" w:rsidRDefault="00516DA7" w:rsidP="00934112">
                      <w:pPr>
                        <w:pStyle w:val="Prrafodelista"/>
                        <w:rPr>
                          <w:rFonts w:ascii="Arial Narrow" w:hAnsi="Arial Narrow"/>
                          <w:noProof/>
                          <w:sz w:val="23"/>
                          <w:szCs w:val="23"/>
                        </w:rPr>
                      </w:pPr>
                    </w:p>
                    <w:p w14:paraId="61E31FC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6146C63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732F43A2"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7742904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4FA568A1"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17ABBFE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32EEE654"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1206E854" w14:textId="77777777" w:rsidR="00516DA7" w:rsidRPr="0085635A" w:rsidRDefault="00516DA7" w:rsidP="00934112">
                      <w:pPr>
                        <w:pStyle w:val="Prrafodelista"/>
                        <w:rPr>
                          <w:rFonts w:ascii="Arial Narrow" w:hAnsi="Arial Narrow"/>
                          <w:noProof/>
                          <w:sz w:val="23"/>
                          <w:szCs w:val="23"/>
                          <w:lang w:val="es-MX"/>
                        </w:rPr>
                      </w:pPr>
                    </w:p>
                    <w:p w14:paraId="2E0BA0C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0F22D579"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46642FC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0C893D8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08096CC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6C9E21B8" w14:textId="77777777" w:rsidR="00516DA7" w:rsidRPr="0085635A" w:rsidRDefault="00516DA7" w:rsidP="00934112">
                      <w:pPr>
                        <w:pStyle w:val="Prrafodelista"/>
                        <w:rPr>
                          <w:rFonts w:ascii="Arial Narrow" w:hAnsi="Arial Narrow"/>
                          <w:noProof/>
                          <w:sz w:val="23"/>
                          <w:szCs w:val="23"/>
                        </w:rPr>
                      </w:pPr>
                    </w:p>
                    <w:p w14:paraId="0980887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23009B3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69507B1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4F8E9B2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2CE264A2"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043B694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76438FA1" w14:textId="77777777" w:rsidR="00516DA7" w:rsidRPr="0085635A" w:rsidRDefault="00516DA7" w:rsidP="00934112">
                      <w:pPr>
                        <w:pStyle w:val="Prrafodelista"/>
                        <w:rPr>
                          <w:rFonts w:ascii="Arial Narrow" w:hAnsi="Arial Narrow"/>
                          <w:noProof/>
                          <w:sz w:val="23"/>
                          <w:szCs w:val="23"/>
                        </w:rPr>
                      </w:pPr>
                    </w:p>
                    <w:p w14:paraId="18E9F97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63142C4F"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p w14:paraId="17F4C9FD" w14:textId="77777777" w:rsidR="00516DA7" w:rsidRDefault="00516DA7" w:rsidP="00934112"/>
                    <w:p w14:paraId="24F5A8FB" w14:textId="77777777" w:rsidR="00516DA7" w:rsidRPr="0085635A" w:rsidRDefault="00516DA7" w:rsidP="00934112">
                      <w:pPr>
                        <w:pStyle w:val="Sinespaciado"/>
                        <w:rPr>
                          <w:rFonts w:ascii="Impact" w:hAnsi="Impact"/>
                          <w:noProof/>
                          <w:color w:val="404040"/>
                          <w:sz w:val="44"/>
                          <w:szCs w:val="44"/>
                        </w:rPr>
                      </w:pPr>
                      <w:r w:rsidRPr="0085635A">
                        <w:rPr>
                          <w:rFonts w:ascii="Impact" w:hAnsi="Impact"/>
                          <w:noProof/>
                          <w:color w:val="404040"/>
                          <w:sz w:val="44"/>
                          <w:szCs w:val="44"/>
                        </w:rPr>
                        <w:t>EQUIPO DE TRABAJO</w:t>
                      </w:r>
                    </w:p>
                    <w:p w14:paraId="7F607641" w14:textId="77777777" w:rsidR="00516DA7" w:rsidRPr="0085635A" w:rsidRDefault="00516DA7" w:rsidP="00934112">
                      <w:pPr>
                        <w:pStyle w:val="Sinespaciado"/>
                        <w:rPr>
                          <w:rFonts w:ascii="Arial Narrow" w:hAnsi="Arial Narrow"/>
                          <w:noProof/>
                          <w:color w:val="404040"/>
                          <w:sz w:val="23"/>
                          <w:szCs w:val="23"/>
                        </w:rPr>
                      </w:pPr>
                    </w:p>
                    <w:p w14:paraId="32A589F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HAROLD MORENO VALDERRAMA</w:t>
                      </w:r>
                    </w:p>
                    <w:p w14:paraId="13AB517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Jefe de Área Protegida</w:t>
                      </w:r>
                    </w:p>
                    <w:p w14:paraId="2E609EDE" w14:textId="77777777" w:rsidR="00516DA7" w:rsidRPr="0085635A" w:rsidRDefault="00516DA7" w:rsidP="00934112">
                      <w:pPr>
                        <w:pStyle w:val="Prrafodelista"/>
                        <w:rPr>
                          <w:rFonts w:ascii="Arial Narrow" w:hAnsi="Arial Narrow"/>
                          <w:noProof/>
                          <w:sz w:val="23"/>
                          <w:szCs w:val="23"/>
                        </w:rPr>
                      </w:pPr>
                    </w:p>
                    <w:p w14:paraId="4BBB685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universitarios</w:t>
                      </w:r>
                    </w:p>
                    <w:p w14:paraId="6F9DB1B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GUSTAVO SUAREZ</w:t>
                      </w:r>
                    </w:p>
                    <w:p w14:paraId="0FB7552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JASMILLY BENAVIDES </w:t>
                      </w:r>
                    </w:p>
                    <w:p w14:paraId="0749ADE1" w14:textId="77777777" w:rsidR="00516DA7" w:rsidRPr="0085635A" w:rsidRDefault="00516DA7" w:rsidP="00934112">
                      <w:pPr>
                        <w:pStyle w:val="Prrafodelista"/>
                        <w:rPr>
                          <w:rFonts w:ascii="Arial Narrow" w:hAnsi="Arial Narrow"/>
                          <w:noProof/>
                          <w:sz w:val="23"/>
                          <w:szCs w:val="23"/>
                        </w:rPr>
                      </w:pPr>
                    </w:p>
                    <w:p w14:paraId="30A050E1"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temáticos</w:t>
                      </w:r>
                    </w:p>
                    <w:p w14:paraId="114B8DC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SANDRA MAYERLY OJEDA</w:t>
                      </w:r>
                    </w:p>
                    <w:p w14:paraId="1A8B9E9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administración de proyectos</w:t>
                      </w:r>
                    </w:p>
                    <w:p w14:paraId="794F7AF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ZULMA LILIANA TINJACÁ PÉREZ</w:t>
                      </w:r>
                    </w:p>
                    <w:p w14:paraId="792C4DF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Plan de Manejo</w:t>
                      </w:r>
                    </w:p>
                    <w:p w14:paraId="33B7AB1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ANA MARGARETH CASTRO </w:t>
                      </w:r>
                    </w:p>
                    <w:p w14:paraId="282C3BCC"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Recurso Hídrico</w:t>
                      </w:r>
                    </w:p>
                    <w:p w14:paraId="43FEC6C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SULEIDY GRANDAS MEJIA</w:t>
                      </w:r>
                    </w:p>
                    <w:p w14:paraId="201D30B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Profesional social, Carmen de Chucurí </w:t>
                      </w:r>
                    </w:p>
                    <w:p w14:paraId="1AE39815"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SANDRA JANETH VILLARREAL </w:t>
                      </w:r>
                    </w:p>
                    <w:p w14:paraId="284E13C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social, Sta. Helena del Opón</w:t>
                      </w:r>
                    </w:p>
                    <w:p w14:paraId="565A85D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NATALIA ORTIZ MANTILLA</w:t>
                      </w:r>
                    </w:p>
                    <w:p w14:paraId="69CCCE2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Educación Ambiental</w:t>
                      </w:r>
                    </w:p>
                    <w:p w14:paraId="710CF06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ANTONY LOZADA DÍAZ</w:t>
                      </w:r>
                    </w:p>
                    <w:p w14:paraId="18706C0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 SSC</w:t>
                      </w:r>
                    </w:p>
                    <w:p w14:paraId="2BED07B6" w14:textId="77777777" w:rsidR="00516DA7" w:rsidRPr="0085635A" w:rsidRDefault="00516DA7" w:rsidP="00934112">
                      <w:pPr>
                        <w:pStyle w:val="Prrafodelista"/>
                        <w:rPr>
                          <w:rFonts w:ascii="Arial Narrow" w:hAnsi="Arial Narrow"/>
                          <w:noProof/>
                          <w:sz w:val="23"/>
                          <w:szCs w:val="23"/>
                        </w:rPr>
                      </w:pPr>
                    </w:p>
                    <w:p w14:paraId="3F4D8950"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Profesionales Restauración Ecológica</w:t>
                      </w:r>
                    </w:p>
                    <w:p w14:paraId="1C99A4BF"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DANIEL RINCON PUERTA</w:t>
                      </w:r>
                    </w:p>
                    <w:p w14:paraId="4D51EF5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IRWIN RODOLFO DUARTE</w:t>
                      </w:r>
                    </w:p>
                    <w:p w14:paraId="5B574F5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LUBIN SANTAMARIA</w:t>
                      </w:r>
                    </w:p>
                    <w:p w14:paraId="3F8BB70A" w14:textId="77777777" w:rsidR="00516DA7" w:rsidRPr="0085635A" w:rsidRDefault="00516DA7" w:rsidP="00934112">
                      <w:pPr>
                        <w:pStyle w:val="Prrafodelista"/>
                        <w:rPr>
                          <w:rFonts w:ascii="Arial Narrow" w:hAnsi="Arial Narrow"/>
                          <w:noProof/>
                          <w:sz w:val="23"/>
                          <w:szCs w:val="23"/>
                        </w:rPr>
                      </w:pPr>
                    </w:p>
                    <w:p w14:paraId="6DF9CCD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administrativos</w:t>
                      </w:r>
                    </w:p>
                    <w:p w14:paraId="2333C4D2"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IVONNY PATRICIA URIBE</w:t>
                      </w:r>
                    </w:p>
                    <w:p w14:paraId="1412840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JAIME EDUARDO QUINTANA</w:t>
                      </w:r>
                    </w:p>
                    <w:p w14:paraId="255FF548" w14:textId="77777777" w:rsidR="00516DA7" w:rsidRPr="0085635A" w:rsidRDefault="00516DA7" w:rsidP="00934112">
                      <w:pPr>
                        <w:pStyle w:val="Prrafodelista"/>
                        <w:rPr>
                          <w:rFonts w:ascii="Arial Narrow" w:hAnsi="Arial Narrow"/>
                          <w:noProof/>
                          <w:sz w:val="23"/>
                          <w:szCs w:val="23"/>
                        </w:rPr>
                      </w:pPr>
                    </w:p>
                    <w:p w14:paraId="6D51A4D8"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Técnicos temáticos</w:t>
                      </w:r>
                    </w:p>
                    <w:p w14:paraId="702DDC91"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FREDY BENAVIDES BARRAGÁN</w:t>
                      </w:r>
                    </w:p>
                    <w:p w14:paraId="2A73884F"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JOHN SEBASTIÁN MARTÍNEZ G.</w:t>
                      </w:r>
                    </w:p>
                    <w:p w14:paraId="2D410C40"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YESICA DELGADO JAIMES</w:t>
                      </w:r>
                    </w:p>
                    <w:p w14:paraId="337FCD0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ARMANDO SANTAMARÍA</w:t>
                      </w:r>
                    </w:p>
                    <w:p w14:paraId="48E8DD28"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NELSON JOVANNY CONTRERAS</w:t>
                      </w:r>
                    </w:p>
                    <w:p w14:paraId="2879250B" w14:textId="77777777" w:rsidR="00516DA7" w:rsidRPr="0085635A" w:rsidRDefault="00516DA7" w:rsidP="00934112">
                      <w:pPr>
                        <w:pStyle w:val="Prrafodelista"/>
                        <w:rPr>
                          <w:rFonts w:ascii="Arial Narrow" w:hAnsi="Arial Narrow"/>
                          <w:b/>
                          <w:noProof/>
                          <w:sz w:val="23"/>
                          <w:szCs w:val="23"/>
                          <w:lang w:val="es-MX"/>
                        </w:rPr>
                      </w:pPr>
                      <w:r w:rsidRPr="0085635A">
                        <w:rPr>
                          <w:rFonts w:ascii="Arial Narrow" w:hAnsi="Arial Narrow"/>
                          <w:b/>
                          <w:noProof/>
                          <w:sz w:val="23"/>
                          <w:szCs w:val="23"/>
                          <w:lang w:val="es-MX"/>
                        </w:rPr>
                        <w:t>DIEGO GUTIERREZ</w:t>
                      </w:r>
                    </w:p>
                    <w:p w14:paraId="4A8EE4D9" w14:textId="77777777" w:rsidR="00516DA7" w:rsidRPr="0085635A" w:rsidRDefault="00516DA7" w:rsidP="00934112">
                      <w:pPr>
                        <w:pStyle w:val="Prrafodelista"/>
                        <w:rPr>
                          <w:rFonts w:ascii="Arial Narrow" w:hAnsi="Arial Narrow"/>
                          <w:noProof/>
                          <w:sz w:val="23"/>
                          <w:szCs w:val="23"/>
                          <w:lang w:val="es-MX"/>
                        </w:rPr>
                      </w:pPr>
                    </w:p>
                    <w:p w14:paraId="66EE281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calificados</w:t>
                      </w:r>
                    </w:p>
                    <w:p w14:paraId="59857464"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ADOLFO CORTES SANCHEZ</w:t>
                      </w:r>
                    </w:p>
                    <w:p w14:paraId="6FCEFF5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JOSE MIGUEL VELASCO</w:t>
                      </w:r>
                    </w:p>
                    <w:p w14:paraId="73266C5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 xml:space="preserve">CLODOMIRO MURCIA NIEVES </w:t>
                      </w:r>
                    </w:p>
                    <w:p w14:paraId="2418422B"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OSCAR ARMANDO VILLARREAL</w:t>
                      </w:r>
                    </w:p>
                    <w:p w14:paraId="51AF3460" w14:textId="77777777" w:rsidR="00516DA7" w:rsidRPr="0085635A" w:rsidRDefault="00516DA7" w:rsidP="00934112">
                      <w:pPr>
                        <w:pStyle w:val="Prrafodelista"/>
                        <w:rPr>
                          <w:rFonts w:ascii="Arial Narrow" w:hAnsi="Arial Narrow"/>
                          <w:noProof/>
                          <w:sz w:val="23"/>
                          <w:szCs w:val="23"/>
                        </w:rPr>
                      </w:pPr>
                    </w:p>
                    <w:p w14:paraId="49792F06"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Operarios temáticos</w:t>
                      </w:r>
                    </w:p>
                    <w:p w14:paraId="490DE573"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LEOPOLDO ARDILA</w:t>
                      </w:r>
                    </w:p>
                    <w:p w14:paraId="352858AD"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FLORILBER SAAVEDRA</w:t>
                      </w:r>
                    </w:p>
                    <w:p w14:paraId="67DEADE7"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EUNICE SANDOVAL ESCUDEROS</w:t>
                      </w:r>
                    </w:p>
                    <w:p w14:paraId="64C25494" w14:textId="77777777" w:rsidR="00516DA7" w:rsidRPr="0085635A" w:rsidRDefault="00516DA7" w:rsidP="00934112">
                      <w:pPr>
                        <w:pStyle w:val="Prrafodelista"/>
                        <w:rPr>
                          <w:rFonts w:ascii="Arial Narrow" w:hAnsi="Arial Narrow"/>
                          <w:noProof/>
                          <w:sz w:val="23"/>
                          <w:szCs w:val="23"/>
                          <w:lang w:val="es-MX"/>
                        </w:rPr>
                      </w:pPr>
                      <w:r w:rsidRPr="0085635A">
                        <w:rPr>
                          <w:rFonts w:ascii="Arial Narrow" w:hAnsi="Arial Narrow"/>
                          <w:noProof/>
                          <w:sz w:val="23"/>
                          <w:szCs w:val="23"/>
                          <w:lang w:val="es-MX"/>
                        </w:rPr>
                        <w:t>GERARDO TORRES TOLOSA</w:t>
                      </w:r>
                    </w:p>
                    <w:p w14:paraId="0E338D8E"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JORGE ZARATE</w:t>
                      </w:r>
                    </w:p>
                    <w:p w14:paraId="6ACA479E" w14:textId="77777777" w:rsidR="00516DA7" w:rsidRPr="0085635A" w:rsidRDefault="00516DA7" w:rsidP="00934112">
                      <w:pPr>
                        <w:pStyle w:val="Prrafodelista"/>
                        <w:rPr>
                          <w:rFonts w:ascii="Arial Narrow" w:hAnsi="Arial Narrow"/>
                          <w:noProof/>
                          <w:sz w:val="23"/>
                          <w:szCs w:val="23"/>
                        </w:rPr>
                      </w:pPr>
                    </w:p>
                    <w:p w14:paraId="6D2A59BA" w14:textId="77777777" w:rsidR="00516DA7" w:rsidRPr="0085635A" w:rsidRDefault="00516DA7" w:rsidP="00934112">
                      <w:pPr>
                        <w:pStyle w:val="Prrafodelista"/>
                        <w:rPr>
                          <w:rFonts w:ascii="Arial Narrow" w:hAnsi="Arial Narrow"/>
                          <w:noProof/>
                          <w:sz w:val="23"/>
                          <w:szCs w:val="23"/>
                        </w:rPr>
                      </w:pPr>
                      <w:r w:rsidRPr="0085635A">
                        <w:rPr>
                          <w:rFonts w:ascii="Arial Narrow" w:hAnsi="Arial Narrow"/>
                          <w:noProof/>
                          <w:sz w:val="23"/>
                          <w:szCs w:val="23"/>
                        </w:rPr>
                        <w:t>Apoyo administrativo</w:t>
                      </w:r>
                    </w:p>
                    <w:p w14:paraId="0CC132FA" w14:textId="77777777" w:rsidR="00516DA7" w:rsidRPr="0085635A" w:rsidRDefault="00516DA7" w:rsidP="00934112">
                      <w:pPr>
                        <w:pStyle w:val="Prrafodelista"/>
                        <w:rPr>
                          <w:rFonts w:ascii="Arial Narrow" w:hAnsi="Arial Narrow"/>
                          <w:sz w:val="23"/>
                          <w:szCs w:val="23"/>
                        </w:rPr>
                      </w:pPr>
                      <w:r w:rsidRPr="0085635A">
                        <w:rPr>
                          <w:rFonts w:ascii="Arial Narrow" w:hAnsi="Arial Narrow"/>
                          <w:noProof/>
                          <w:sz w:val="23"/>
                          <w:szCs w:val="23"/>
                        </w:rPr>
                        <w:t>GENNY CAROLINA ROJAS NIÑO</w:t>
                      </w:r>
                    </w:p>
                  </w:txbxContent>
                </v:textbox>
                <w10:wrap anchorx="page"/>
              </v:shape>
            </w:pict>
          </mc:Fallback>
        </mc:AlternateContent>
      </w:r>
    </w:p>
    <w:p w14:paraId="05BEA8C0" w14:textId="77777777" w:rsidR="00934112" w:rsidRPr="0010141F" w:rsidRDefault="00934112" w:rsidP="0010141F">
      <w:pPr>
        <w:pStyle w:val="Sinespaciado"/>
        <w:rPr>
          <w:rFonts w:ascii="Arial Narrow" w:hAnsi="Arial Narrow"/>
          <w:sz w:val="28"/>
          <w:szCs w:val="24"/>
        </w:rPr>
      </w:pPr>
    </w:p>
    <w:p w14:paraId="7E5C7EF9" w14:textId="77777777" w:rsidR="0010141F" w:rsidRPr="0010141F" w:rsidRDefault="0010141F" w:rsidP="0010141F">
      <w:pPr>
        <w:pStyle w:val="Sinespaciado"/>
        <w:rPr>
          <w:rFonts w:ascii="Arial Narrow" w:hAnsi="Arial Narrow"/>
          <w:b/>
          <w:sz w:val="28"/>
          <w:szCs w:val="24"/>
        </w:rPr>
      </w:pPr>
      <w:r w:rsidRPr="0010141F">
        <w:rPr>
          <w:rFonts w:ascii="Arial Narrow" w:hAnsi="Arial Narrow"/>
          <w:b/>
          <w:sz w:val="28"/>
          <w:szCs w:val="24"/>
        </w:rPr>
        <w:t>PARQUES NACIONALES NATURALES DE COLOMBIA</w:t>
      </w:r>
    </w:p>
    <w:p w14:paraId="3D80239F" w14:textId="77777777" w:rsidR="0010141F" w:rsidRPr="0010141F" w:rsidRDefault="0010141F" w:rsidP="0010141F">
      <w:pPr>
        <w:pStyle w:val="Sinespaciado"/>
        <w:rPr>
          <w:rFonts w:ascii="Arial Narrow" w:hAnsi="Arial Narrow"/>
          <w:sz w:val="28"/>
          <w:szCs w:val="24"/>
        </w:rPr>
      </w:pPr>
    </w:p>
    <w:p w14:paraId="77E36CB1" w14:textId="77777777" w:rsidR="0010141F" w:rsidRPr="0010141F" w:rsidRDefault="0010141F" w:rsidP="0010141F">
      <w:pPr>
        <w:pStyle w:val="Sinespaciado"/>
        <w:rPr>
          <w:rFonts w:ascii="Arial Narrow" w:hAnsi="Arial Narrow"/>
          <w:sz w:val="24"/>
          <w:szCs w:val="24"/>
        </w:rPr>
      </w:pPr>
      <w:r w:rsidRPr="0010141F">
        <w:rPr>
          <w:rFonts w:ascii="Arial Narrow" w:hAnsi="Arial Narrow"/>
          <w:sz w:val="24"/>
          <w:szCs w:val="24"/>
        </w:rPr>
        <w:t>Directora general</w:t>
      </w:r>
    </w:p>
    <w:p w14:paraId="6ACDABA6" w14:textId="77777777" w:rsidR="0010141F" w:rsidRPr="0010141F" w:rsidRDefault="0010141F" w:rsidP="0010141F">
      <w:pPr>
        <w:pStyle w:val="Sinespaciado"/>
        <w:rPr>
          <w:rFonts w:ascii="Arial Narrow" w:hAnsi="Arial Narrow"/>
          <w:b/>
          <w:sz w:val="24"/>
          <w:szCs w:val="24"/>
        </w:rPr>
      </w:pPr>
      <w:r w:rsidRPr="0010141F">
        <w:rPr>
          <w:rFonts w:ascii="Arial Narrow" w:hAnsi="Arial Narrow"/>
          <w:b/>
          <w:sz w:val="24"/>
          <w:szCs w:val="24"/>
        </w:rPr>
        <w:t>JULIA MIRANDA LONDOÑO</w:t>
      </w:r>
    </w:p>
    <w:p w14:paraId="6F3EE820" w14:textId="77777777" w:rsidR="0010141F" w:rsidRPr="0010141F" w:rsidRDefault="0010141F" w:rsidP="0010141F">
      <w:pPr>
        <w:pStyle w:val="Sinespaciado"/>
        <w:rPr>
          <w:rFonts w:ascii="Arial Narrow" w:hAnsi="Arial Narrow"/>
          <w:sz w:val="24"/>
          <w:szCs w:val="24"/>
        </w:rPr>
      </w:pPr>
    </w:p>
    <w:p w14:paraId="5B5C1852" w14:textId="77777777" w:rsidR="0010141F" w:rsidRPr="0010141F" w:rsidRDefault="0010141F" w:rsidP="0010141F">
      <w:pPr>
        <w:pStyle w:val="Sinespaciado"/>
        <w:rPr>
          <w:rFonts w:ascii="Arial Narrow" w:hAnsi="Arial Narrow"/>
          <w:sz w:val="24"/>
          <w:szCs w:val="24"/>
        </w:rPr>
      </w:pPr>
      <w:r w:rsidRPr="0010141F">
        <w:rPr>
          <w:rFonts w:ascii="Arial Narrow" w:hAnsi="Arial Narrow"/>
          <w:sz w:val="24"/>
          <w:szCs w:val="24"/>
        </w:rPr>
        <w:t>Subdirectora de Gestión y Manejo de Áreas Protegidas</w:t>
      </w:r>
    </w:p>
    <w:p w14:paraId="771DF600" w14:textId="77777777" w:rsidR="0010141F" w:rsidRPr="0010141F" w:rsidRDefault="0010141F" w:rsidP="0010141F">
      <w:pPr>
        <w:pStyle w:val="Sinespaciado"/>
        <w:rPr>
          <w:rFonts w:ascii="Arial Narrow" w:hAnsi="Arial Narrow"/>
          <w:b/>
          <w:sz w:val="24"/>
          <w:szCs w:val="24"/>
        </w:rPr>
      </w:pPr>
      <w:r w:rsidRPr="0010141F">
        <w:rPr>
          <w:rFonts w:ascii="Arial Narrow" w:hAnsi="Arial Narrow"/>
          <w:b/>
          <w:sz w:val="24"/>
          <w:szCs w:val="24"/>
        </w:rPr>
        <w:t>EDNA CAROLINA JARRO</w:t>
      </w:r>
    </w:p>
    <w:p w14:paraId="537353A3" w14:textId="77777777" w:rsidR="0010141F" w:rsidRPr="0010141F" w:rsidRDefault="0010141F" w:rsidP="0010141F">
      <w:pPr>
        <w:pStyle w:val="Sinespaciado"/>
        <w:rPr>
          <w:rFonts w:ascii="Arial Narrow" w:hAnsi="Arial Narrow"/>
          <w:sz w:val="24"/>
          <w:szCs w:val="24"/>
        </w:rPr>
      </w:pPr>
    </w:p>
    <w:p w14:paraId="0A5C74F3" w14:textId="77777777" w:rsidR="0010141F" w:rsidRPr="0010141F" w:rsidRDefault="0010141F" w:rsidP="0010141F">
      <w:pPr>
        <w:pStyle w:val="Sinespaciado"/>
        <w:rPr>
          <w:rFonts w:ascii="Arial Narrow" w:hAnsi="Arial Narrow"/>
          <w:sz w:val="24"/>
          <w:szCs w:val="24"/>
        </w:rPr>
      </w:pPr>
      <w:r w:rsidRPr="0010141F">
        <w:rPr>
          <w:rFonts w:ascii="Arial Narrow" w:hAnsi="Arial Narrow"/>
          <w:sz w:val="24"/>
          <w:szCs w:val="24"/>
        </w:rPr>
        <w:t xml:space="preserve">Coordinadora Grupo de Planeación y Manejo </w:t>
      </w:r>
    </w:p>
    <w:p w14:paraId="17FF54DD" w14:textId="77777777" w:rsidR="0010141F" w:rsidRPr="0010141F" w:rsidRDefault="0010141F" w:rsidP="0010141F">
      <w:pPr>
        <w:pStyle w:val="Sinespaciado"/>
        <w:rPr>
          <w:rFonts w:ascii="Arial Narrow" w:hAnsi="Arial Narrow"/>
          <w:b/>
          <w:sz w:val="24"/>
          <w:szCs w:val="24"/>
        </w:rPr>
      </w:pPr>
      <w:r w:rsidRPr="0010141F">
        <w:rPr>
          <w:rFonts w:ascii="Arial Narrow" w:hAnsi="Arial Narrow"/>
          <w:b/>
          <w:sz w:val="24"/>
          <w:szCs w:val="24"/>
        </w:rPr>
        <w:t>MARTA CECILIA DÍAZ LEGUIZAMÓN</w:t>
      </w:r>
    </w:p>
    <w:p w14:paraId="396759CF" w14:textId="77777777" w:rsidR="0010141F" w:rsidRPr="0010141F" w:rsidRDefault="0010141F" w:rsidP="0010141F">
      <w:pPr>
        <w:pStyle w:val="Sinespaciado"/>
        <w:rPr>
          <w:rFonts w:ascii="Arial Narrow" w:hAnsi="Arial Narrow"/>
          <w:sz w:val="24"/>
          <w:szCs w:val="24"/>
        </w:rPr>
      </w:pPr>
    </w:p>
    <w:p w14:paraId="4CED2487" w14:textId="77777777" w:rsidR="0010141F" w:rsidRPr="0010141F" w:rsidRDefault="0010141F" w:rsidP="0010141F">
      <w:pPr>
        <w:pStyle w:val="Sinespaciado"/>
        <w:rPr>
          <w:rFonts w:ascii="Arial Narrow" w:hAnsi="Arial Narrow"/>
          <w:sz w:val="24"/>
          <w:szCs w:val="24"/>
        </w:rPr>
      </w:pPr>
      <w:r w:rsidRPr="0010141F">
        <w:rPr>
          <w:rFonts w:ascii="Arial Narrow" w:hAnsi="Arial Narrow"/>
          <w:sz w:val="24"/>
          <w:szCs w:val="24"/>
        </w:rPr>
        <w:t>Director Territorial Andes Nororientales</w:t>
      </w:r>
    </w:p>
    <w:p w14:paraId="409F3013" w14:textId="77777777" w:rsidR="0010141F" w:rsidRPr="0010141F" w:rsidRDefault="0010141F" w:rsidP="0010141F">
      <w:pPr>
        <w:pStyle w:val="Sinespaciado"/>
        <w:rPr>
          <w:rFonts w:ascii="Arial Narrow" w:hAnsi="Arial Narrow"/>
          <w:b/>
          <w:sz w:val="24"/>
          <w:szCs w:val="24"/>
        </w:rPr>
      </w:pPr>
      <w:r w:rsidRPr="0010141F">
        <w:rPr>
          <w:rFonts w:ascii="Arial Narrow" w:hAnsi="Arial Narrow"/>
          <w:b/>
          <w:sz w:val="24"/>
          <w:szCs w:val="24"/>
        </w:rPr>
        <w:t>FABIO VILLAMIZAR DURÁN</w:t>
      </w:r>
    </w:p>
    <w:p w14:paraId="36042B5C" w14:textId="77777777" w:rsidR="0010141F" w:rsidRDefault="0010141F">
      <w:pPr>
        <w:rPr>
          <w:rFonts w:ascii="Arial Narrow" w:hAnsi="Arial Narrow"/>
          <w:sz w:val="24"/>
          <w:szCs w:val="24"/>
        </w:rPr>
      </w:pPr>
    </w:p>
    <w:p w14:paraId="590035D2" w14:textId="77777777" w:rsidR="0010141F" w:rsidRDefault="0010141F">
      <w:pPr>
        <w:rPr>
          <w:rFonts w:ascii="Arial Narrow" w:hAnsi="Arial Narrow"/>
          <w:sz w:val="24"/>
          <w:szCs w:val="24"/>
        </w:rPr>
      </w:pPr>
    </w:p>
    <w:p w14:paraId="781DAB7A" w14:textId="77777777" w:rsidR="0010141F" w:rsidRDefault="0010141F">
      <w:pPr>
        <w:rPr>
          <w:rFonts w:ascii="Arial Narrow" w:hAnsi="Arial Narrow"/>
          <w:sz w:val="24"/>
          <w:szCs w:val="24"/>
        </w:rPr>
      </w:pPr>
    </w:p>
    <w:p w14:paraId="254860A2" w14:textId="77777777" w:rsidR="0010141F" w:rsidRDefault="0010141F">
      <w:pPr>
        <w:rPr>
          <w:rFonts w:ascii="Arial Narrow" w:hAnsi="Arial Narrow"/>
          <w:sz w:val="24"/>
          <w:szCs w:val="24"/>
        </w:rPr>
      </w:pPr>
    </w:p>
    <w:p w14:paraId="64AFDD53" w14:textId="77777777" w:rsidR="0010141F" w:rsidRDefault="0010141F">
      <w:pPr>
        <w:rPr>
          <w:rFonts w:ascii="Arial Narrow" w:hAnsi="Arial Narrow"/>
          <w:sz w:val="24"/>
          <w:szCs w:val="24"/>
        </w:rPr>
      </w:pPr>
    </w:p>
    <w:p w14:paraId="49CA9504" w14:textId="77777777" w:rsidR="0010141F" w:rsidRDefault="0010141F">
      <w:pPr>
        <w:rPr>
          <w:rFonts w:ascii="Arial Narrow" w:hAnsi="Arial Narrow"/>
          <w:sz w:val="24"/>
          <w:szCs w:val="24"/>
        </w:rPr>
      </w:pPr>
    </w:p>
    <w:p w14:paraId="7BC38873" w14:textId="77777777" w:rsidR="0010141F" w:rsidRDefault="0010141F">
      <w:pPr>
        <w:rPr>
          <w:rFonts w:ascii="Arial Narrow" w:hAnsi="Arial Narrow"/>
          <w:sz w:val="24"/>
          <w:szCs w:val="24"/>
        </w:rPr>
      </w:pPr>
    </w:p>
    <w:p w14:paraId="1756A75B" w14:textId="77777777" w:rsidR="0010141F" w:rsidRDefault="0010141F">
      <w:pPr>
        <w:rPr>
          <w:rFonts w:ascii="Arial Narrow" w:hAnsi="Arial Narrow"/>
          <w:sz w:val="24"/>
          <w:szCs w:val="24"/>
        </w:rPr>
      </w:pPr>
    </w:p>
    <w:p w14:paraId="725F0008" w14:textId="77777777" w:rsidR="0010141F" w:rsidRDefault="0010141F">
      <w:pPr>
        <w:rPr>
          <w:rFonts w:ascii="Arial Narrow" w:hAnsi="Arial Narrow"/>
          <w:sz w:val="24"/>
          <w:szCs w:val="24"/>
        </w:rPr>
      </w:pPr>
    </w:p>
    <w:p w14:paraId="41913907" w14:textId="77777777" w:rsidR="0010141F" w:rsidRDefault="0010141F">
      <w:pPr>
        <w:rPr>
          <w:rFonts w:ascii="Arial Narrow" w:hAnsi="Arial Narrow"/>
          <w:sz w:val="24"/>
          <w:szCs w:val="24"/>
        </w:rPr>
      </w:pPr>
    </w:p>
    <w:p w14:paraId="7B45A0C6" w14:textId="77777777" w:rsidR="0010141F" w:rsidRDefault="0010141F">
      <w:pPr>
        <w:rPr>
          <w:rFonts w:ascii="Arial Narrow" w:hAnsi="Arial Narrow"/>
          <w:sz w:val="24"/>
          <w:szCs w:val="24"/>
        </w:rPr>
      </w:pPr>
    </w:p>
    <w:p w14:paraId="3935C6F6" w14:textId="77777777" w:rsidR="0010141F" w:rsidRDefault="0010141F">
      <w:pPr>
        <w:rPr>
          <w:rFonts w:ascii="Arial Narrow" w:hAnsi="Arial Narrow"/>
          <w:sz w:val="24"/>
          <w:szCs w:val="24"/>
        </w:rPr>
      </w:pPr>
    </w:p>
    <w:p w14:paraId="5F1EAF18" w14:textId="77777777" w:rsidR="0010141F" w:rsidRDefault="0010141F">
      <w:pPr>
        <w:rPr>
          <w:rFonts w:ascii="Arial Narrow" w:hAnsi="Arial Narrow"/>
          <w:sz w:val="24"/>
          <w:szCs w:val="24"/>
        </w:rPr>
      </w:pPr>
    </w:p>
    <w:p w14:paraId="373022DB" w14:textId="77777777" w:rsidR="0010141F" w:rsidRDefault="0010141F">
      <w:pPr>
        <w:rPr>
          <w:rFonts w:ascii="Arial Narrow" w:hAnsi="Arial Narrow"/>
          <w:sz w:val="24"/>
          <w:szCs w:val="24"/>
        </w:rPr>
      </w:pPr>
    </w:p>
    <w:p w14:paraId="4CB5FE0E" w14:textId="77777777" w:rsidR="00352AF0" w:rsidRDefault="00352AF0" w:rsidP="00352AF0">
      <w:pPr>
        <w:pStyle w:val="Sinespaciado"/>
        <w:rPr>
          <w:rFonts w:ascii="Arial Narrow" w:hAnsi="Arial Narrow"/>
        </w:rPr>
      </w:pPr>
    </w:p>
    <w:p w14:paraId="7CE03866" w14:textId="77777777" w:rsidR="0010141F" w:rsidRPr="00352AF0" w:rsidRDefault="0010141F" w:rsidP="00352AF0">
      <w:pPr>
        <w:pStyle w:val="Sinespaciado"/>
        <w:rPr>
          <w:rFonts w:ascii="Arial Narrow" w:hAnsi="Arial Narrow"/>
        </w:rPr>
      </w:pPr>
      <w:r w:rsidRPr="00352AF0">
        <w:rPr>
          <w:rFonts w:ascii="Arial Narrow" w:hAnsi="Arial Narrow"/>
          <w:b/>
        </w:rPr>
        <w:t>Fotografías:</w:t>
      </w:r>
      <w:r w:rsidRPr="00352AF0">
        <w:rPr>
          <w:rFonts w:ascii="Arial Narrow" w:hAnsi="Arial Narrow"/>
        </w:rPr>
        <w:t xml:space="preserve"> </w:t>
      </w:r>
      <w:r w:rsidR="00352AF0">
        <w:rPr>
          <w:rFonts w:ascii="Arial Narrow" w:hAnsi="Arial Narrow"/>
        </w:rPr>
        <w:t xml:space="preserve"> </w:t>
      </w:r>
      <w:r w:rsidRPr="00352AF0">
        <w:rPr>
          <w:rFonts w:ascii="Arial Narrow" w:hAnsi="Arial Narrow"/>
        </w:rPr>
        <w:t xml:space="preserve">Natalia </w:t>
      </w:r>
      <w:r w:rsidR="00352AF0">
        <w:rPr>
          <w:rFonts w:ascii="Arial Narrow" w:hAnsi="Arial Narrow"/>
        </w:rPr>
        <w:t xml:space="preserve"> </w:t>
      </w:r>
      <w:r w:rsidRPr="00352AF0">
        <w:rPr>
          <w:rFonts w:ascii="Arial Narrow" w:hAnsi="Arial Narrow"/>
        </w:rPr>
        <w:t xml:space="preserve">Ortiz </w:t>
      </w:r>
      <w:r w:rsidR="00352AF0">
        <w:rPr>
          <w:rFonts w:ascii="Arial Narrow" w:hAnsi="Arial Narrow"/>
        </w:rPr>
        <w:t xml:space="preserve"> </w:t>
      </w:r>
      <w:r w:rsidRPr="00352AF0">
        <w:rPr>
          <w:rFonts w:ascii="Arial Narrow" w:hAnsi="Arial Narrow"/>
        </w:rPr>
        <w:t xml:space="preserve">Mantilla, Armando Santamaría, </w:t>
      </w:r>
    </w:p>
    <w:p w14:paraId="40E08EAD" w14:textId="77777777" w:rsidR="0010141F" w:rsidRPr="00352AF0" w:rsidRDefault="0010141F" w:rsidP="00352AF0">
      <w:pPr>
        <w:pStyle w:val="Sinespaciado"/>
        <w:rPr>
          <w:rFonts w:ascii="Arial Narrow" w:hAnsi="Arial Narrow"/>
        </w:rPr>
      </w:pPr>
      <w:r w:rsidRPr="00352AF0">
        <w:rPr>
          <w:rFonts w:ascii="Arial Narrow" w:hAnsi="Arial Narrow"/>
        </w:rPr>
        <w:t xml:space="preserve">Ana Margareth Castro, Sandra Villarreal, Clodomiro Murcia, </w:t>
      </w:r>
    </w:p>
    <w:p w14:paraId="01CE52CD" w14:textId="77777777" w:rsidR="0010141F" w:rsidRPr="00352AF0" w:rsidRDefault="0010141F" w:rsidP="00352AF0">
      <w:pPr>
        <w:rPr>
          <w:rFonts w:ascii="Arial Narrow" w:hAnsi="Arial Narrow"/>
        </w:rPr>
      </w:pPr>
      <w:r w:rsidRPr="00352AF0">
        <w:rPr>
          <w:rFonts w:ascii="Arial Narrow" w:hAnsi="Arial Narrow"/>
        </w:rPr>
        <w:t>Florilber Saavedra</w:t>
      </w:r>
    </w:p>
    <w:p w14:paraId="634B2EAE" w14:textId="77777777" w:rsidR="008601C6" w:rsidRDefault="008601C6" w:rsidP="00BF3178">
      <w:pPr>
        <w:pStyle w:val="Sinespaciado"/>
        <w:rPr>
          <w:rFonts w:ascii="Arial Narrow" w:hAnsi="Arial Narrow"/>
          <w:sz w:val="24"/>
          <w:szCs w:val="24"/>
          <w:lang w:val="es-CO"/>
        </w:rPr>
      </w:pPr>
    </w:p>
    <w:p w14:paraId="564AA97F" w14:textId="77777777" w:rsidR="00352AF0" w:rsidRDefault="00352AF0" w:rsidP="00BF3178">
      <w:pPr>
        <w:pStyle w:val="Sinespaciado"/>
        <w:rPr>
          <w:rFonts w:ascii="Arial Narrow" w:hAnsi="Arial Narrow"/>
          <w:sz w:val="24"/>
          <w:szCs w:val="24"/>
          <w:lang w:val="es-CO"/>
        </w:rPr>
      </w:pPr>
    </w:p>
    <w:sdt>
      <w:sdtPr>
        <w:rPr>
          <w:rFonts w:asciiTheme="minorHAnsi" w:eastAsiaTheme="minorHAnsi" w:hAnsiTheme="minorHAnsi" w:cstheme="minorBidi"/>
          <w:color w:val="auto"/>
          <w:sz w:val="22"/>
          <w:szCs w:val="22"/>
          <w:lang w:val="es-ES" w:eastAsia="en-US"/>
        </w:rPr>
        <w:id w:val="655030970"/>
        <w:docPartObj>
          <w:docPartGallery w:val="Table of Contents"/>
          <w:docPartUnique/>
        </w:docPartObj>
      </w:sdtPr>
      <w:sdtEndPr>
        <w:rPr>
          <w:b/>
          <w:bCs/>
        </w:rPr>
      </w:sdtEndPr>
      <w:sdtContent>
        <w:p w14:paraId="09554747" w14:textId="77777777" w:rsidR="00BF3178" w:rsidRDefault="00BF3178" w:rsidP="00BF3178">
          <w:pPr>
            <w:pStyle w:val="TtulodeTDC"/>
            <w:jc w:val="center"/>
            <w:rPr>
              <w:rFonts w:ascii="Arial Narrow" w:hAnsi="Arial Narrow"/>
              <w:b/>
              <w:color w:val="auto"/>
              <w:sz w:val="24"/>
              <w:lang w:val="es-ES"/>
            </w:rPr>
          </w:pPr>
          <w:r w:rsidRPr="003A5C73">
            <w:rPr>
              <w:rFonts w:ascii="Arial Narrow" w:hAnsi="Arial Narrow"/>
              <w:b/>
              <w:color w:val="auto"/>
              <w:sz w:val="24"/>
              <w:lang w:val="es-ES"/>
            </w:rPr>
            <w:t>TABLA DE CONTENIDO</w:t>
          </w:r>
        </w:p>
        <w:p w14:paraId="279C35FA" w14:textId="77777777" w:rsidR="00BF3178" w:rsidRPr="003A5C73" w:rsidRDefault="00BF3178" w:rsidP="00BF3178">
          <w:pPr>
            <w:rPr>
              <w:lang w:val="es-ES" w:eastAsia="es-CO"/>
            </w:rPr>
          </w:pPr>
        </w:p>
        <w:p w14:paraId="2ECF80BA" w14:textId="77777777" w:rsidR="0015660B" w:rsidRDefault="00BF3178">
          <w:pPr>
            <w:pStyle w:val="TDC1"/>
            <w:tabs>
              <w:tab w:val="right" w:leader="dot" w:pos="9394"/>
            </w:tabs>
            <w:rPr>
              <w:rFonts w:eastAsiaTheme="minorEastAsia"/>
              <w:noProof/>
              <w:lang w:eastAsia="es-CO"/>
            </w:rPr>
          </w:pPr>
          <w:r>
            <w:fldChar w:fldCharType="begin"/>
          </w:r>
          <w:r>
            <w:instrText xml:space="preserve"> TOC \o "1-3" \h \z \u </w:instrText>
          </w:r>
          <w:r>
            <w:fldChar w:fldCharType="separate"/>
          </w:r>
          <w:hyperlink w:anchor="_Toc499735573" w:history="1">
            <w:r w:rsidR="0015660B" w:rsidRPr="000111E5">
              <w:rPr>
                <w:rStyle w:val="Hipervnculo"/>
                <w:rFonts w:ascii="Arial Narrow" w:hAnsi="Arial Narrow"/>
                <w:b/>
                <w:noProof/>
              </w:rPr>
              <w:t>1. DIAGNÓSTICO</w:t>
            </w:r>
            <w:r w:rsidR="0015660B">
              <w:rPr>
                <w:noProof/>
                <w:webHidden/>
              </w:rPr>
              <w:tab/>
            </w:r>
            <w:r w:rsidR="0015660B">
              <w:rPr>
                <w:noProof/>
                <w:webHidden/>
              </w:rPr>
              <w:fldChar w:fldCharType="begin"/>
            </w:r>
            <w:r w:rsidR="0015660B">
              <w:rPr>
                <w:noProof/>
                <w:webHidden/>
              </w:rPr>
              <w:instrText xml:space="preserve"> PAGEREF _Toc499735573 \h </w:instrText>
            </w:r>
            <w:r w:rsidR="0015660B">
              <w:rPr>
                <w:noProof/>
                <w:webHidden/>
              </w:rPr>
            </w:r>
            <w:r w:rsidR="0015660B">
              <w:rPr>
                <w:noProof/>
                <w:webHidden/>
              </w:rPr>
              <w:fldChar w:fldCharType="separate"/>
            </w:r>
            <w:r w:rsidR="0015660B">
              <w:rPr>
                <w:noProof/>
                <w:webHidden/>
              </w:rPr>
              <w:t>9</w:t>
            </w:r>
            <w:r w:rsidR="0015660B">
              <w:rPr>
                <w:noProof/>
                <w:webHidden/>
              </w:rPr>
              <w:fldChar w:fldCharType="end"/>
            </w:r>
          </w:hyperlink>
        </w:p>
        <w:p w14:paraId="698A2F4B" w14:textId="77777777" w:rsidR="0015660B" w:rsidRDefault="00CE7467">
          <w:pPr>
            <w:pStyle w:val="TDC2"/>
            <w:rPr>
              <w:rFonts w:eastAsiaTheme="minorEastAsia"/>
              <w:noProof/>
              <w:lang w:eastAsia="es-CO"/>
            </w:rPr>
          </w:pPr>
          <w:hyperlink w:anchor="_Toc499735574" w:history="1">
            <w:r w:rsidR="0015660B" w:rsidRPr="000111E5">
              <w:rPr>
                <w:rStyle w:val="Hipervnculo"/>
                <w:rFonts w:ascii="Arial Narrow" w:hAnsi="Arial Narrow"/>
                <w:b/>
                <w:noProof/>
                <w:lang w:val="es-MX"/>
              </w:rPr>
              <w:t>1.1 LOCALIZACIÓN</w:t>
            </w:r>
            <w:r w:rsidR="0015660B">
              <w:rPr>
                <w:noProof/>
                <w:webHidden/>
              </w:rPr>
              <w:tab/>
            </w:r>
            <w:r w:rsidR="0015660B">
              <w:rPr>
                <w:noProof/>
                <w:webHidden/>
              </w:rPr>
              <w:fldChar w:fldCharType="begin"/>
            </w:r>
            <w:r w:rsidR="0015660B">
              <w:rPr>
                <w:noProof/>
                <w:webHidden/>
              </w:rPr>
              <w:instrText xml:space="preserve"> PAGEREF _Toc499735574 \h </w:instrText>
            </w:r>
            <w:r w:rsidR="0015660B">
              <w:rPr>
                <w:noProof/>
                <w:webHidden/>
              </w:rPr>
            </w:r>
            <w:r w:rsidR="0015660B">
              <w:rPr>
                <w:noProof/>
                <w:webHidden/>
              </w:rPr>
              <w:fldChar w:fldCharType="separate"/>
            </w:r>
            <w:r w:rsidR="0015660B">
              <w:rPr>
                <w:noProof/>
                <w:webHidden/>
              </w:rPr>
              <w:t>9</w:t>
            </w:r>
            <w:r w:rsidR="0015660B">
              <w:rPr>
                <w:noProof/>
                <w:webHidden/>
              </w:rPr>
              <w:fldChar w:fldCharType="end"/>
            </w:r>
          </w:hyperlink>
        </w:p>
        <w:p w14:paraId="75453446" w14:textId="77777777" w:rsidR="0015660B" w:rsidRDefault="00CE7467">
          <w:pPr>
            <w:pStyle w:val="TDC2"/>
            <w:rPr>
              <w:rFonts w:eastAsiaTheme="minorEastAsia"/>
              <w:noProof/>
              <w:lang w:eastAsia="es-CO"/>
            </w:rPr>
          </w:pPr>
          <w:hyperlink w:anchor="_Toc499735575" w:history="1">
            <w:r w:rsidR="0015660B" w:rsidRPr="000111E5">
              <w:rPr>
                <w:rStyle w:val="Hipervnculo"/>
                <w:rFonts w:ascii="Arial Narrow" w:hAnsi="Arial Narrow"/>
                <w:b/>
                <w:noProof/>
              </w:rPr>
              <w:t>1.2 CONTEXTO REGIONAL</w:t>
            </w:r>
            <w:r w:rsidR="0015660B">
              <w:rPr>
                <w:noProof/>
                <w:webHidden/>
              </w:rPr>
              <w:tab/>
            </w:r>
            <w:r w:rsidR="0015660B">
              <w:rPr>
                <w:noProof/>
                <w:webHidden/>
              </w:rPr>
              <w:fldChar w:fldCharType="begin"/>
            </w:r>
            <w:r w:rsidR="0015660B">
              <w:rPr>
                <w:noProof/>
                <w:webHidden/>
              </w:rPr>
              <w:instrText xml:space="preserve"> PAGEREF _Toc499735575 \h </w:instrText>
            </w:r>
            <w:r w:rsidR="0015660B">
              <w:rPr>
                <w:noProof/>
                <w:webHidden/>
              </w:rPr>
            </w:r>
            <w:r w:rsidR="0015660B">
              <w:rPr>
                <w:noProof/>
                <w:webHidden/>
              </w:rPr>
              <w:fldChar w:fldCharType="separate"/>
            </w:r>
            <w:r w:rsidR="0015660B">
              <w:rPr>
                <w:noProof/>
                <w:webHidden/>
              </w:rPr>
              <w:t>10</w:t>
            </w:r>
            <w:r w:rsidR="0015660B">
              <w:rPr>
                <w:noProof/>
                <w:webHidden/>
              </w:rPr>
              <w:fldChar w:fldCharType="end"/>
            </w:r>
          </w:hyperlink>
        </w:p>
        <w:p w14:paraId="7AF34E13" w14:textId="77777777" w:rsidR="0015660B" w:rsidRDefault="00CE7467">
          <w:pPr>
            <w:pStyle w:val="TDC2"/>
            <w:rPr>
              <w:rFonts w:eastAsiaTheme="minorEastAsia"/>
              <w:noProof/>
              <w:lang w:eastAsia="es-CO"/>
            </w:rPr>
          </w:pPr>
          <w:hyperlink w:anchor="_Toc499735576" w:history="1">
            <w:r w:rsidR="0015660B" w:rsidRPr="000111E5">
              <w:rPr>
                <w:rStyle w:val="Hipervnculo"/>
                <w:rFonts w:ascii="Arial Narrow" w:hAnsi="Arial Narrow"/>
                <w:b/>
                <w:noProof/>
              </w:rPr>
              <w:t>1.2.1 CARACTERÍSTICAS ECOLÓGICAS</w:t>
            </w:r>
            <w:r w:rsidR="0015660B">
              <w:rPr>
                <w:noProof/>
                <w:webHidden/>
              </w:rPr>
              <w:tab/>
            </w:r>
            <w:r w:rsidR="0015660B">
              <w:rPr>
                <w:noProof/>
                <w:webHidden/>
              </w:rPr>
              <w:fldChar w:fldCharType="begin"/>
            </w:r>
            <w:r w:rsidR="0015660B">
              <w:rPr>
                <w:noProof/>
                <w:webHidden/>
              </w:rPr>
              <w:instrText xml:space="preserve"> PAGEREF _Toc499735576 \h </w:instrText>
            </w:r>
            <w:r w:rsidR="0015660B">
              <w:rPr>
                <w:noProof/>
                <w:webHidden/>
              </w:rPr>
            </w:r>
            <w:r w:rsidR="0015660B">
              <w:rPr>
                <w:noProof/>
                <w:webHidden/>
              </w:rPr>
              <w:fldChar w:fldCharType="separate"/>
            </w:r>
            <w:r w:rsidR="0015660B">
              <w:rPr>
                <w:noProof/>
                <w:webHidden/>
              </w:rPr>
              <w:t>10</w:t>
            </w:r>
            <w:r w:rsidR="0015660B">
              <w:rPr>
                <w:noProof/>
                <w:webHidden/>
              </w:rPr>
              <w:fldChar w:fldCharType="end"/>
            </w:r>
          </w:hyperlink>
        </w:p>
        <w:p w14:paraId="6307176D" w14:textId="77777777" w:rsidR="0015660B" w:rsidRDefault="00CE7467">
          <w:pPr>
            <w:pStyle w:val="TDC2"/>
            <w:rPr>
              <w:rFonts w:eastAsiaTheme="minorEastAsia"/>
              <w:noProof/>
              <w:lang w:eastAsia="es-CO"/>
            </w:rPr>
          </w:pPr>
          <w:hyperlink w:anchor="_Toc499735577" w:history="1">
            <w:r w:rsidR="0015660B" w:rsidRPr="000111E5">
              <w:rPr>
                <w:rStyle w:val="Hipervnculo"/>
                <w:rFonts w:ascii="Arial Narrow" w:hAnsi="Arial Narrow"/>
                <w:b/>
                <w:noProof/>
              </w:rPr>
              <w:t>1.2.2 REGIÓN ANDES NORORIENTALES</w:t>
            </w:r>
            <w:r w:rsidR="0015660B">
              <w:rPr>
                <w:noProof/>
                <w:webHidden/>
              </w:rPr>
              <w:tab/>
            </w:r>
            <w:r w:rsidR="0015660B">
              <w:rPr>
                <w:noProof/>
                <w:webHidden/>
              </w:rPr>
              <w:fldChar w:fldCharType="begin"/>
            </w:r>
            <w:r w:rsidR="0015660B">
              <w:rPr>
                <w:noProof/>
                <w:webHidden/>
              </w:rPr>
              <w:instrText xml:space="preserve"> PAGEREF _Toc499735577 \h </w:instrText>
            </w:r>
            <w:r w:rsidR="0015660B">
              <w:rPr>
                <w:noProof/>
                <w:webHidden/>
              </w:rPr>
            </w:r>
            <w:r w:rsidR="0015660B">
              <w:rPr>
                <w:noProof/>
                <w:webHidden/>
              </w:rPr>
              <w:fldChar w:fldCharType="separate"/>
            </w:r>
            <w:r w:rsidR="0015660B">
              <w:rPr>
                <w:noProof/>
                <w:webHidden/>
              </w:rPr>
              <w:t>10</w:t>
            </w:r>
            <w:r w:rsidR="0015660B">
              <w:rPr>
                <w:noProof/>
                <w:webHidden/>
              </w:rPr>
              <w:fldChar w:fldCharType="end"/>
            </w:r>
          </w:hyperlink>
        </w:p>
        <w:p w14:paraId="221A996D" w14:textId="77777777" w:rsidR="0015660B" w:rsidRDefault="00CE7467">
          <w:pPr>
            <w:pStyle w:val="TDC2"/>
            <w:rPr>
              <w:rFonts w:eastAsiaTheme="minorEastAsia"/>
              <w:noProof/>
              <w:lang w:eastAsia="es-CO"/>
            </w:rPr>
          </w:pPr>
          <w:hyperlink w:anchor="_Toc499735578" w:history="1">
            <w:r w:rsidR="0015660B" w:rsidRPr="000111E5">
              <w:rPr>
                <w:rStyle w:val="Hipervnculo"/>
                <w:rFonts w:ascii="Arial Narrow" w:hAnsi="Arial Narrow"/>
                <w:b/>
                <w:noProof/>
              </w:rPr>
              <w:t>1.2.3 ÁREAS DE MANEJO ESPECIAL PARA CONSERVACIÓN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_Toc499735578 \h </w:instrText>
            </w:r>
            <w:r w:rsidR="0015660B">
              <w:rPr>
                <w:noProof/>
                <w:webHidden/>
              </w:rPr>
            </w:r>
            <w:r w:rsidR="0015660B">
              <w:rPr>
                <w:noProof/>
                <w:webHidden/>
              </w:rPr>
              <w:fldChar w:fldCharType="separate"/>
            </w:r>
            <w:r w:rsidR="0015660B">
              <w:rPr>
                <w:noProof/>
                <w:webHidden/>
              </w:rPr>
              <w:t>12</w:t>
            </w:r>
            <w:r w:rsidR="0015660B">
              <w:rPr>
                <w:noProof/>
                <w:webHidden/>
              </w:rPr>
              <w:fldChar w:fldCharType="end"/>
            </w:r>
          </w:hyperlink>
        </w:p>
        <w:p w14:paraId="717CA27E" w14:textId="77777777" w:rsidR="0015660B" w:rsidRDefault="00CE7467">
          <w:pPr>
            <w:pStyle w:val="TDC3"/>
            <w:rPr>
              <w:rFonts w:eastAsiaTheme="minorEastAsia"/>
              <w:noProof/>
              <w:lang w:eastAsia="es-CO"/>
            </w:rPr>
          </w:pPr>
          <w:hyperlink w:anchor="_Toc499735579" w:history="1">
            <w:r w:rsidR="0015660B" w:rsidRPr="000111E5">
              <w:rPr>
                <w:rStyle w:val="Hipervnculo"/>
                <w:rFonts w:ascii="Arial Narrow" w:hAnsi="Arial Narrow"/>
                <w:b/>
                <w:noProof/>
                <w:lang w:eastAsia="es-CO"/>
              </w:rPr>
              <w:t>1.2.4 COFINANCIACIÓN DE PROYECTOS ENFOCADOS A LA CONSERVACIÓN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_Toc499735579 \h </w:instrText>
            </w:r>
            <w:r w:rsidR="0015660B">
              <w:rPr>
                <w:noProof/>
                <w:webHidden/>
              </w:rPr>
            </w:r>
            <w:r w:rsidR="0015660B">
              <w:rPr>
                <w:noProof/>
                <w:webHidden/>
              </w:rPr>
              <w:fldChar w:fldCharType="separate"/>
            </w:r>
            <w:r w:rsidR="0015660B">
              <w:rPr>
                <w:noProof/>
                <w:webHidden/>
              </w:rPr>
              <w:t>17</w:t>
            </w:r>
            <w:r w:rsidR="0015660B">
              <w:rPr>
                <w:noProof/>
                <w:webHidden/>
              </w:rPr>
              <w:fldChar w:fldCharType="end"/>
            </w:r>
          </w:hyperlink>
        </w:p>
        <w:p w14:paraId="5572A8F1" w14:textId="77777777" w:rsidR="0015660B" w:rsidRDefault="00CE7467">
          <w:pPr>
            <w:pStyle w:val="TDC2"/>
            <w:rPr>
              <w:rFonts w:eastAsiaTheme="minorEastAsia"/>
              <w:noProof/>
              <w:lang w:eastAsia="es-CO"/>
            </w:rPr>
          </w:pPr>
          <w:hyperlink w:anchor="_Toc499735580" w:history="1">
            <w:r w:rsidR="0015660B" w:rsidRPr="000111E5">
              <w:rPr>
                <w:rStyle w:val="Hipervnculo"/>
                <w:rFonts w:ascii="Arial Narrow" w:hAnsi="Arial Narrow"/>
                <w:b/>
                <w:noProof/>
              </w:rPr>
              <w:t>1.2.5 ASPECTOS ECONÓMICOS</w:t>
            </w:r>
            <w:r w:rsidR="0015660B">
              <w:rPr>
                <w:noProof/>
                <w:webHidden/>
              </w:rPr>
              <w:tab/>
            </w:r>
            <w:r w:rsidR="0015660B">
              <w:rPr>
                <w:noProof/>
                <w:webHidden/>
              </w:rPr>
              <w:fldChar w:fldCharType="begin"/>
            </w:r>
            <w:r w:rsidR="0015660B">
              <w:rPr>
                <w:noProof/>
                <w:webHidden/>
              </w:rPr>
              <w:instrText xml:space="preserve"> PAGEREF _Toc499735580 \h </w:instrText>
            </w:r>
            <w:r w:rsidR="0015660B">
              <w:rPr>
                <w:noProof/>
                <w:webHidden/>
              </w:rPr>
            </w:r>
            <w:r w:rsidR="0015660B">
              <w:rPr>
                <w:noProof/>
                <w:webHidden/>
              </w:rPr>
              <w:fldChar w:fldCharType="separate"/>
            </w:r>
            <w:r w:rsidR="0015660B">
              <w:rPr>
                <w:noProof/>
                <w:webHidden/>
              </w:rPr>
              <w:t>22</w:t>
            </w:r>
            <w:r w:rsidR="0015660B">
              <w:rPr>
                <w:noProof/>
                <w:webHidden/>
              </w:rPr>
              <w:fldChar w:fldCharType="end"/>
            </w:r>
          </w:hyperlink>
        </w:p>
        <w:p w14:paraId="2AC8186B" w14:textId="77777777" w:rsidR="0015660B" w:rsidRDefault="00CE7467">
          <w:pPr>
            <w:pStyle w:val="TDC2"/>
            <w:rPr>
              <w:rFonts w:eastAsiaTheme="minorEastAsia"/>
              <w:noProof/>
              <w:lang w:eastAsia="es-CO"/>
            </w:rPr>
          </w:pPr>
          <w:hyperlink w:anchor="_Toc499735581" w:history="1">
            <w:r w:rsidR="0015660B" w:rsidRPr="000111E5">
              <w:rPr>
                <w:rStyle w:val="Hipervnculo"/>
                <w:rFonts w:ascii="Arial Narrow" w:hAnsi="Arial Narrow"/>
                <w:b/>
                <w:noProof/>
              </w:rPr>
              <w:t>1.2.6 INTERESES SECTORIALES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_Toc499735581 \h </w:instrText>
            </w:r>
            <w:r w:rsidR="0015660B">
              <w:rPr>
                <w:noProof/>
                <w:webHidden/>
              </w:rPr>
            </w:r>
            <w:r w:rsidR="0015660B">
              <w:rPr>
                <w:noProof/>
                <w:webHidden/>
              </w:rPr>
              <w:fldChar w:fldCharType="separate"/>
            </w:r>
            <w:r w:rsidR="0015660B">
              <w:rPr>
                <w:noProof/>
                <w:webHidden/>
              </w:rPr>
              <w:t>23</w:t>
            </w:r>
            <w:r w:rsidR="0015660B">
              <w:rPr>
                <w:noProof/>
                <w:webHidden/>
              </w:rPr>
              <w:fldChar w:fldCharType="end"/>
            </w:r>
          </w:hyperlink>
        </w:p>
        <w:p w14:paraId="595D85CE" w14:textId="77777777" w:rsidR="0015660B" w:rsidRDefault="00CE7467">
          <w:pPr>
            <w:pStyle w:val="TDC2"/>
            <w:rPr>
              <w:rFonts w:eastAsiaTheme="minorEastAsia"/>
              <w:noProof/>
              <w:lang w:eastAsia="es-CO"/>
            </w:rPr>
          </w:pPr>
          <w:hyperlink w:anchor="_Toc499735582" w:history="1">
            <w:r w:rsidR="0015660B" w:rsidRPr="000111E5">
              <w:rPr>
                <w:rStyle w:val="Hipervnculo"/>
                <w:rFonts w:ascii="Arial Narrow" w:hAnsi="Arial Narrow"/>
                <w:b/>
                <w:noProof/>
              </w:rPr>
              <w:t>1.2.6.1 Minería</w:t>
            </w:r>
            <w:r w:rsidR="0015660B">
              <w:rPr>
                <w:noProof/>
                <w:webHidden/>
              </w:rPr>
              <w:tab/>
            </w:r>
            <w:r w:rsidR="0015660B">
              <w:rPr>
                <w:noProof/>
                <w:webHidden/>
              </w:rPr>
              <w:fldChar w:fldCharType="begin"/>
            </w:r>
            <w:r w:rsidR="0015660B">
              <w:rPr>
                <w:noProof/>
                <w:webHidden/>
              </w:rPr>
              <w:instrText xml:space="preserve"> PAGEREF _Toc499735582 \h </w:instrText>
            </w:r>
            <w:r w:rsidR="0015660B">
              <w:rPr>
                <w:noProof/>
                <w:webHidden/>
              </w:rPr>
            </w:r>
            <w:r w:rsidR="0015660B">
              <w:rPr>
                <w:noProof/>
                <w:webHidden/>
              </w:rPr>
              <w:fldChar w:fldCharType="separate"/>
            </w:r>
            <w:r w:rsidR="0015660B">
              <w:rPr>
                <w:noProof/>
                <w:webHidden/>
              </w:rPr>
              <w:t>23</w:t>
            </w:r>
            <w:r w:rsidR="0015660B">
              <w:rPr>
                <w:noProof/>
                <w:webHidden/>
              </w:rPr>
              <w:fldChar w:fldCharType="end"/>
            </w:r>
          </w:hyperlink>
        </w:p>
        <w:p w14:paraId="73E30DDE" w14:textId="77777777" w:rsidR="0015660B" w:rsidRDefault="00CE7467">
          <w:pPr>
            <w:pStyle w:val="TDC2"/>
            <w:rPr>
              <w:rFonts w:eastAsiaTheme="minorEastAsia"/>
              <w:noProof/>
              <w:lang w:eastAsia="es-CO"/>
            </w:rPr>
          </w:pPr>
          <w:hyperlink w:anchor="_Toc499735583" w:history="1">
            <w:r w:rsidR="0015660B" w:rsidRPr="000111E5">
              <w:rPr>
                <w:rStyle w:val="Hipervnculo"/>
                <w:rFonts w:ascii="Arial Narrow" w:hAnsi="Arial Narrow"/>
                <w:b/>
                <w:noProof/>
              </w:rPr>
              <w:t>1.2.6.2 Proyecto energético Hidrosogamoso</w:t>
            </w:r>
            <w:r w:rsidR="0015660B">
              <w:rPr>
                <w:noProof/>
                <w:webHidden/>
              </w:rPr>
              <w:tab/>
            </w:r>
            <w:r w:rsidR="0015660B">
              <w:rPr>
                <w:noProof/>
                <w:webHidden/>
              </w:rPr>
              <w:fldChar w:fldCharType="begin"/>
            </w:r>
            <w:r w:rsidR="0015660B">
              <w:rPr>
                <w:noProof/>
                <w:webHidden/>
              </w:rPr>
              <w:instrText xml:space="preserve"> PAGEREF _Toc499735583 \h </w:instrText>
            </w:r>
            <w:r w:rsidR="0015660B">
              <w:rPr>
                <w:noProof/>
                <w:webHidden/>
              </w:rPr>
            </w:r>
            <w:r w:rsidR="0015660B">
              <w:rPr>
                <w:noProof/>
                <w:webHidden/>
              </w:rPr>
              <w:fldChar w:fldCharType="separate"/>
            </w:r>
            <w:r w:rsidR="0015660B">
              <w:rPr>
                <w:noProof/>
                <w:webHidden/>
              </w:rPr>
              <w:t>24</w:t>
            </w:r>
            <w:r w:rsidR="0015660B">
              <w:rPr>
                <w:noProof/>
                <w:webHidden/>
              </w:rPr>
              <w:fldChar w:fldCharType="end"/>
            </w:r>
          </w:hyperlink>
        </w:p>
        <w:p w14:paraId="6897FC46" w14:textId="77777777" w:rsidR="0015660B" w:rsidRDefault="00CE7467">
          <w:pPr>
            <w:pStyle w:val="TDC2"/>
            <w:rPr>
              <w:rFonts w:eastAsiaTheme="minorEastAsia"/>
              <w:noProof/>
              <w:lang w:eastAsia="es-CO"/>
            </w:rPr>
          </w:pPr>
          <w:hyperlink w:anchor="_Toc499735584" w:history="1">
            <w:r w:rsidR="0015660B" w:rsidRPr="000111E5">
              <w:rPr>
                <w:rStyle w:val="Hipervnculo"/>
                <w:rFonts w:ascii="Arial Narrow" w:hAnsi="Arial Narrow"/>
                <w:b/>
                <w:noProof/>
              </w:rPr>
              <w:t>1.2.7 DINÁMICAS Y MODELOS DE USO, CONSERVACIÓN Y TRANSFORMACIÓN DEL TERRITORIO</w:t>
            </w:r>
            <w:r w:rsidR="0015660B">
              <w:rPr>
                <w:noProof/>
                <w:webHidden/>
              </w:rPr>
              <w:tab/>
            </w:r>
            <w:r w:rsidR="0015660B">
              <w:rPr>
                <w:noProof/>
                <w:webHidden/>
              </w:rPr>
              <w:fldChar w:fldCharType="begin"/>
            </w:r>
            <w:r w:rsidR="0015660B">
              <w:rPr>
                <w:noProof/>
                <w:webHidden/>
              </w:rPr>
              <w:instrText xml:space="preserve"> PAGEREF _Toc499735584 \h </w:instrText>
            </w:r>
            <w:r w:rsidR="0015660B">
              <w:rPr>
                <w:noProof/>
                <w:webHidden/>
              </w:rPr>
            </w:r>
            <w:r w:rsidR="0015660B">
              <w:rPr>
                <w:noProof/>
                <w:webHidden/>
              </w:rPr>
              <w:fldChar w:fldCharType="separate"/>
            </w:r>
            <w:r w:rsidR="0015660B">
              <w:rPr>
                <w:noProof/>
                <w:webHidden/>
              </w:rPr>
              <w:t>26</w:t>
            </w:r>
            <w:r w:rsidR="0015660B">
              <w:rPr>
                <w:noProof/>
                <w:webHidden/>
              </w:rPr>
              <w:fldChar w:fldCharType="end"/>
            </w:r>
          </w:hyperlink>
        </w:p>
        <w:p w14:paraId="29B608BC" w14:textId="77777777" w:rsidR="0015660B" w:rsidRDefault="00CE7467">
          <w:pPr>
            <w:pStyle w:val="TDC2"/>
            <w:rPr>
              <w:rFonts w:eastAsiaTheme="minorEastAsia"/>
              <w:noProof/>
              <w:lang w:eastAsia="es-CO"/>
            </w:rPr>
          </w:pPr>
          <w:hyperlink w:anchor="_Toc499735585" w:history="1">
            <w:r w:rsidR="0015660B" w:rsidRPr="000111E5">
              <w:rPr>
                <w:rStyle w:val="Hipervnculo"/>
                <w:rFonts w:ascii="Arial Narrow" w:hAnsi="Arial Narrow"/>
                <w:b/>
                <w:noProof/>
                <w:shd w:val="clear" w:color="auto" w:fill="FFFFFF"/>
                <w:lang w:val="es-MX"/>
              </w:rPr>
              <w:t>1.2.8 ORDENAMIENTO TERRITORIAL MUNICIPAL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_Toc499735585 \h </w:instrText>
            </w:r>
            <w:r w:rsidR="0015660B">
              <w:rPr>
                <w:noProof/>
                <w:webHidden/>
              </w:rPr>
            </w:r>
            <w:r w:rsidR="0015660B">
              <w:rPr>
                <w:noProof/>
                <w:webHidden/>
              </w:rPr>
              <w:fldChar w:fldCharType="separate"/>
            </w:r>
            <w:r w:rsidR="0015660B">
              <w:rPr>
                <w:noProof/>
                <w:webHidden/>
              </w:rPr>
              <w:t>29</w:t>
            </w:r>
            <w:r w:rsidR="0015660B">
              <w:rPr>
                <w:noProof/>
                <w:webHidden/>
              </w:rPr>
              <w:fldChar w:fldCharType="end"/>
            </w:r>
          </w:hyperlink>
        </w:p>
        <w:p w14:paraId="4779DF13" w14:textId="77777777" w:rsidR="0015660B" w:rsidRDefault="00CE7467">
          <w:pPr>
            <w:pStyle w:val="TDC2"/>
            <w:rPr>
              <w:rFonts w:eastAsiaTheme="minorEastAsia"/>
              <w:noProof/>
              <w:lang w:eastAsia="es-CO"/>
            </w:rPr>
          </w:pPr>
          <w:hyperlink w:anchor="_Toc499735586" w:history="1">
            <w:r w:rsidR="0015660B" w:rsidRPr="000111E5">
              <w:rPr>
                <w:rStyle w:val="Hipervnculo"/>
                <w:rFonts w:ascii="Arial Narrow" w:hAnsi="Arial Narrow"/>
                <w:b/>
                <w:noProof/>
              </w:rPr>
              <w:t>1.2.9 IMPORTANCIA DEL ÁREA PROTEGIDA EN EL CONTEXTO REGIONAL</w:t>
            </w:r>
            <w:r w:rsidR="0015660B">
              <w:rPr>
                <w:noProof/>
                <w:webHidden/>
              </w:rPr>
              <w:tab/>
            </w:r>
            <w:r w:rsidR="0015660B">
              <w:rPr>
                <w:noProof/>
                <w:webHidden/>
              </w:rPr>
              <w:fldChar w:fldCharType="begin"/>
            </w:r>
            <w:r w:rsidR="0015660B">
              <w:rPr>
                <w:noProof/>
                <w:webHidden/>
              </w:rPr>
              <w:instrText xml:space="preserve"> PAGEREF _Toc499735586 \h </w:instrText>
            </w:r>
            <w:r w:rsidR="0015660B">
              <w:rPr>
                <w:noProof/>
                <w:webHidden/>
              </w:rPr>
            </w:r>
            <w:r w:rsidR="0015660B">
              <w:rPr>
                <w:noProof/>
                <w:webHidden/>
              </w:rPr>
              <w:fldChar w:fldCharType="separate"/>
            </w:r>
            <w:r w:rsidR="0015660B">
              <w:rPr>
                <w:noProof/>
                <w:webHidden/>
              </w:rPr>
              <w:t>32</w:t>
            </w:r>
            <w:r w:rsidR="0015660B">
              <w:rPr>
                <w:noProof/>
                <w:webHidden/>
              </w:rPr>
              <w:fldChar w:fldCharType="end"/>
            </w:r>
          </w:hyperlink>
        </w:p>
        <w:p w14:paraId="296FC062" w14:textId="77777777" w:rsidR="0015660B" w:rsidRDefault="00CE7467">
          <w:pPr>
            <w:pStyle w:val="TDC2"/>
            <w:rPr>
              <w:rFonts w:eastAsiaTheme="minorEastAsia"/>
              <w:noProof/>
              <w:lang w:eastAsia="es-CO"/>
            </w:rPr>
          </w:pPr>
          <w:hyperlink w:anchor="_Toc499735587" w:history="1">
            <w:r w:rsidR="0015660B" w:rsidRPr="000111E5">
              <w:rPr>
                <w:rStyle w:val="Hipervnculo"/>
                <w:rFonts w:ascii="Arial Narrow" w:hAnsi="Arial Narrow"/>
                <w:b/>
                <w:noProof/>
              </w:rPr>
              <w:t>1.3 CONTEXTO LOCAL</w:t>
            </w:r>
            <w:r w:rsidR="0015660B">
              <w:rPr>
                <w:noProof/>
                <w:webHidden/>
              </w:rPr>
              <w:tab/>
            </w:r>
            <w:r w:rsidR="0015660B">
              <w:rPr>
                <w:noProof/>
                <w:webHidden/>
              </w:rPr>
              <w:fldChar w:fldCharType="begin"/>
            </w:r>
            <w:r w:rsidR="0015660B">
              <w:rPr>
                <w:noProof/>
                <w:webHidden/>
              </w:rPr>
              <w:instrText xml:space="preserve"> PAGEREF _Toc499735587 \h </w:instrText>
            </w:r>
            <w:r w:rsidR="0015660B">
              <w:rPr>
                <w:noProof/>
                <w:webHidden/>
              </w:rPr>
            </w:r>
            <w:r w:rsidR="0015660B">
              <w:rPr>
                <w:noProof/>
                <w:webHidden/>
              </w:rPr>
              <w:fldChar w:fldCharType="separate"/>
            </w:r>
            <w:r w:rsidR="0015660B">
              <w:rPr>
                <w:noProof/>
                <w:webHidden/>
              </w:rPr>
              <w:t>34</w:t>
            </w:r>
            <w:r w:rsidR="0015660B">
              <w:rPr>
                <w:noProof/>
                <w:webHidden/>
              </w:rPr>
              <w:fldChar w:fldCharType="end"/>
            </w:r>
          </w:hyperlink>
        </w:p>
        <w:p w14:paraId="3F343955" w14:textId="77777777" w:rsidR="0015660B" w:rsidRDefault="00CE7467">
          <w:pPr>
            <w:pStyle w:val="TDC2"/>
            <w:rPr>
              <w:rFonts w:eastAsiaTheme="minorEastAsia"/>
              <w:noProof/>
              <w:lang w:eastAsia="es-CO"/>
            </w:rPr>
          </w:pPr>
          <w:hyperlink w:anchor="_Toc499735588" w:history="1">
            <w:r w:rsidR="0015660B" w:rsidRPr="000111E5">
              <w:rPr>
                <w:rStyle w:val="Hipervnculo"/>
                <w:rFonts w:ascii="Arial Narrow" w:hAnsi="Arial Narrow"/>
                <w:b/>
                <w:noProof/>
              </w:rPr>
              <w:t>1.3.1 LOCALIZACIÓN</w:t>
            </w:r>
            <w:r w:rsidR="0015660B">
              <w:rPr>
                <w:noProof/>
                <w:webHidden/>
              </w:rPr>
              <w:tab/>
            </w:r>
            <w:r w:rsidR="0015660B">
              <w:rPr>
                <w:noProof/>
                <w:webHidden/>
              </w:rPr>
              <w:fldChar w:fldCharType="begin"/>
            </w:r>
            <w:r w:rsidR="0015660B">
              <w:rPr>
                <w:noProof/>
                <w:webHidden/>
              </w:rPr>
              <w:instrText xml:space="preserve"> PAGEREF _Toc499735588 \h </w:instrText>
            </w:r>
            <w:r w:rsidR="0015660B">
              <w:rPr>
                <w:noProof/>
                <w:webHidden/>
              </w:rPr>
            </w:r>
            <w:r w:rsidR="0015660B">
              <w:rPr>
                <w:noProof/>
                <w:webHidden/>
              </w:rPr>
              <w:fldChar w:fldCharType="separate"/>
            </w:r>
            <w:r w:rsidR="0015660B">
              <w:rPr>
                <w:noProof/>
                <w:webHidden/>
              </w:rPr>
              <w:t>34</w:t>
            </w:r>
            <w:r w:rsidR="0015660B">
              <w:rPr>
                <w:noProof/>
                <w:webHidden/>
              </w:rPr>
              <w:fldChar w:fldCharType="end"/>
            </w:r>
          </w:hyperlink>
        </w:p>
        <w:p w14:paraId="51884187" w14:textId="77777777" w:rsidR="0015660B" w:rsidRDefault="00CE7467">
          <w:pPr>
            <w:pStyle w:val="TDC2"/>
            <w:rPr>
              <w:rFonts w:eastAsiaTheme="minorEastAsia"/>
              <w:noProof/>
              <w:lang w:eastAsia="es-CO"/>
            </w:rPr>
          </w:pPr>
          <w:hyperlink w:anchor="_Toc499735589" w:history="1">
            <w:r w:rsidR="0015660B" w:rsidRPr="000111E5">
              <w:rPr>
                <w:rStyle w:val="Hipervnculo"/>
                <w:rFonts w:ascii="Arial Narrow" w:hAnsi="Arial Narrow"/>
                <w:b/>
                <w:noProof/>
              </w:rPr>
              <w:t>1.3.2 GENERALIDADES DEL ÁREA</w:t>
            </w:r>
            <w:r w:rsidR="0015660B">
              <w:rPr>
                <w:noProof/>
                <w:webHidden/>
              </w:rPr>
              <w:tab/>
            </w:r>
            <w:r w:rsidR="0015660B">
              <w:rPr>
                <w:noProof/>
                <w:webHidden/>
              </w:rPr>
              <w:fldChar w:fldCharType="begin"/>
            </w:r>
            <w:r w:rsidR="0015660B">
              <w:rPr>
                <w:noProof/>
                <w:webHidden/>
              </w:rPr>
              <w:instrText xml:space="preserve"> PAGEREF _Toc499735589 \h </w:instrText>
            </w:r>
            <w:r w:rsidR="0015660B">
              <w:rPr>
                <w:noProof/>
                <w:webHidden/>
              </w:rPr>
            </w:r>
            <w:r w:rsidR="0015660B">
              <w:rPr>
                <w:noProof/>
                <w:webHidden/>
              </w:rPr>
              <w:fldChar w:fldCharType="separate"/>
            </w:r>
            <w:r w:rsidR="0015660B">
              <w:rPr>
                <w:noProof/>
                <w:webHidden/>
              </w:rPr>
              <w:t>34</w:t>
            </w:r>
            <w:r w:rsidR="0015660B">
              <w:rPr>
                <w:noProof/>
                <w:webHidden/>
              </w:rPr>
              <w:fldChar w:fldCharType="end"/>
            </w:r>
          </w:hyperlink>
        </w:p>
        <w:p w14:paraId="7346B51A" w14:textId="77777777" w:rsidR="0015660B" w:rsidRDefault="00CE7467">
          <w:pPr>
            <w:pStyle w:val="TDC2"/>
            <w:rPr>
              <w:rFonts w:eastAsiaTheme="minorEastAsia"/>
              <w:noProof/>
              <w:lang w:eastAsia="es-CO"/>
            </w:rPr>
          </w:pPr>
          <w:hyperlink w:anchor="_Toc499735590" w:history="1">
            <w:r w:rsidR="0015660B" w:rsidRPr="000111E5">
              <w:rPr>
                <w:rStyle w:val="Hipervnculo"/>
                <w:rFonts w:ascii="Arial Narrow" w:hAnsi="Arial Narrow"/>
                <w:b/>
                <w:noProof/>
              </w:rPr>
              <w:t>1.3.3 ASPECTOS FÍSICOS</w:t>
            </w:r>
            <w:r w:rsidR="0015660B">
              <w:rPr>
                <w:noProof/>
                <w:webHidden/>
              </w:rPr>
              <w:tab/>
            </w:r>
            <w:r w:rsidR="0015660B">
              <w:rPr>
                <w:noProof/>
                <w:webHidden/>
              </w:rPr>
              <w:fldChar w:fldCharType="begin"/>
            </w:r>
            <w:r w:rsidR="0015660B">
              <w:rPr>
                <w:noProof/>
                <w:webHidden/>
              </w:rPr>
              <w:instrText xml:space="preserve"> PAGEREF _Toc499735590 \h </w:instrText>
            </w:r>
            <w:r w:rsidR="0015660B">
              <w:rPr>
                <w:noProof/>
                <w:webHidden/>
              </w:rPr>
            </w:r>
            <w:r w:rsidR="0015660B">
              <w:rPr>
                <w:noProof/>
                <w:webHidden/>
              </w:rPr>
              <w:fldChar w:fldCharType="separate"/>
            </w:r>
            <w:r w:rsidR="0015660B">
              <w:rPr>
                <w:noProof/>
                <w:webHidden/>
              </w:rPr>
              <w:t>35</w:t>
            </w:r>
            <w:r w:rsidR="0015660B">
              <w:rPr>
                <w:noProof/>
                <w:webHidden/>
              </w:rPr>
              <w:fldChar w:fldCharType="end"/>
            </w:r>
          </w:hyperlink>
        </w:p>
        <w:p w14:paraId="7A9E9736" w14:textId="77777777" w:rsidR="0015660B" w:rsidRDefault="00CE7467">
          <w:pPr>
            <w:pStyle w:val="TDC3"/>
            <w:rPr>
              <w:rFonts w:eastAsiaTheme="minorEastAsia"/>
              <w:noProof/>
              <w:lang w:eastAsia="es-CO"/>
            </w:rPr>
          </w:pPr>
          <w:hyperlink w:anchor="_Toc499735591" w:history="1">
            <w:r w:rsidR="0015660B" w:rsidRPr="000111E5">
              <w:rPr>
                <w:rStyle w:val="Hipervnculo"/>
                <w:rFonts w:ascii="Arial Narrow" w:hAnsi="Arial Narrow"/>
                <w:b/>
                <w:noProof/>
              </w:rPr>
              <w:t>1.3.3.1 Clima</w:t>
            </w:r>
            <w:r w:rsidR="0015660B">
              <w:rPr>
                <w:noProof/>
                <w:webHidden/>
              </w:rPr>
              <w:tab/>
            </w:r>
            <w:r w:rsidR="0015660B">
              <w:rPr>
                <w:noProof/>
                <w:webHidden/>
              </w:rPr>
              <w:fldChar w:fldCharType="begin"/>
            </w:r>
            <w:r w:rsidR="0015660B">
              <w:rPr>
                <w:noProof/>
                <w:webHidden/>
              </w:rPr>
              <w:instrText xml:space="preserve"> PAGEREF _Toc499735591 \h </w:instrText>
            </w:r>
            <w:r w:rsidR="0015660B">
              <w:rPr>
                <w:noProof/>
                <w:webHidden/>
              </w:rPr>
            </w:r>
            <w:r w:rsidR="0015660B">
              <w:rPr>
                <w:noProof/>
                <w:webHidden/>
              </w:rPr>
              <w:fldChar w:fldCharType="separate"/>
            </w:r>
            <w:r w:rsidR="0015660B">
              <w:rPr>
                <w:noProof/>
                <w:webHidden/>
              </w:rPr>
              <w:t>35</w:t>
            </w:r>
            <w:r w:rsidR="0015660B">
              <w:rPr>
                <w:noProof/>
                <w:webHidden/>
              </w:rPr>
              <w:fldChar w:fldCharType="end"/>
            </w:r>
          </w:hyperlink>
        </w:p>
        <w:p w14:paraId="311BDAB2" w14:textId="77777777" w:rsidR="0015660B" w:rsidRDefault="00CE7467">
          <w:pPr>
            <w:pStyle w:val="TDC2"/>
            <w:rPr>
              <w:rFonts w:eastAsiaTheme="minorEastAsia"/>
              <w:noProof/>
              <w:lang w:eastAsia="es-CO"/>
            </w:rPr>
          </w:pPr>
          <w:hyperlink w:anchor="_Toc499735592" w:history="1">
            <w:r w:rsidR="0015660B" w:rsidRPr="000111E5">
              <w:rPr>
                <w:rStyle w:val="Hipervnculo"/>
                <w:rFonts w:ascii="Arial Narrow" w:hAnsi="Arial Narrow"/>
                <w:b/>
                <w:noProof/>
              </w:rPr>
              <w:t>1.3.3.2 Zonificación Hidrográfica</w:t>
            </w:r>
            <w:r w:rsidR="0015660B">
              <w:rPr>
                <w:noProof/>
                <w:webHidden/>
              </w:rPr>
              <w:tab/>
            </w:r>
            <w:r w:rsidR="0015660B">
              <w:rPr>
                <w:noProof/>
                <w:webHidden/>
              </w:rPr>
              <w:fldChar w:fldCharType="begin"/>
            </w:r>
            <w:r w:rsidR="0015660B">
              <w:rPr>
                <w:noProof/>
                <w:webHidden/>
              </w:rPr>
              <w:instrText xml:space="preserve"> PAGEREF _Toc499735592 \h </w:instrText>
            </w:r>
            <w:r w:rsidR="0015660B">
              <w:rPr>
                <w:noProof/>
                <w:webHidden/>
              </w:rPr>
            </w:r>
            <w:r w:rsidR="0015660B">
              <w:rPr>
                <w:noProof/>
                <w:webHidden/>
              </w:rPr>
              <w:fldChar w:fldCharType="separate"/>
            </w:r>
            <w:r w:rsidR="0015660B">
              <w:rPr>
                <w:noProof/>
                <w:webHidden/>
              </w:rPr>
              <w:t>40</w:t>
            </w:r>
            <w:r w:rsidR="0015660B">
              <w:rPr>
                <w:noProof/>
                <w:webHidden/>
              </w:rPr>
              <w:fldChar w:fldCharType="end"/>
            </w:r>
          </w:hyperlink>
        </w:p>
        <w:p w14:paraId="14A19DAF" w14:textId="77777777" w:rsidR="0015660B" w:rsidRDefault="00CE7467">
          <w:pPr>
            <w:pStyle w:val="TDC3"/>
            <w:rPr>
              <w:rFonts w:eastAsiaTheme="minorEastAsia"/>
              <w:noProof/>
              <w:lang w:eastAsia="es-CO"/>
            </w:rPr>
          </w:pPr>
          <w:hyperlink w:anchor="_Toc499735593" w:history="1">
            <w:r w:rsidR="0015660B" w:rsidRPr="000111E5">
              <w:rPr>
                <w:rStyle w:val="Hipervnculo"/>
                <w:rFonts w:ascii="Arial Narrow" w:hAnsi="Arial Narrow"/>
                <w:b/>
                <w:noProof/>
              </w:rPr>
              <w:t>1.3.3.3 Hidrografía</w:t>
            </w:r>
            <w:r w:rsidR="0015660B">
              <w:rPr>
                <w:noProof/>
                <w:webHidden/>
              </w:rPr>
              <w:tab/>
            </w:r>
            <w:r w:rsidR="0015660B">
              <w:rPr>
                <w:noProof/>
                <w:webHidden/>
              </w:rPr>
              <w:fldChar w:fldCharType="begin"/>
            </w:r>
            <w:r w:rsidR="0015660B">
              <w:rPr>
                <w:noProof/>
                <w:webHidden/>
              </w:rPr>
              <w:instrText xml:space="preserve"> PAGEREF _Toc499735593 \h </w:instrText>
            </w:r>
            <w:r w:rsidR="0015660B">
              <w:rPr>
                <w:noProof/>
                <w:webHidden/>
              </w:rPr>
            </w:r>
            <w:r w:rsidR="0015660B">
              <w:rPr>
                <w:noProof/>
                <w:webHidden/>
              </w:rPr>
              <w:fldChar w:fldCharType="separate"/>
            </w:r>
            <w:r w:rsidR="0015660B">
              <w:rPr>
                <w:noProof/>
                <w:webHidden/>
              </w:rPr>
              <w:t>43</w:t>
            </w:r>
            <w:r w:rsidR="0015660B">
              <w:rPr>
                <w:noProof/>
                <w:webHidden/>
              </w:rPr>
              <w:fldChar w:fldCharType="end"/>
            </w:r>
          </w:hyperlink>
        </w:p>
        <w:p w14:paraId="172AECD6" w14:textId="77777777" w:rsidR="0015660B" w:rsidRDefault="00CE7467">
          <w:pPr>
            <w:pStyle w:val="TDC2"/>
            <w:rPr>
              <w:rFonts w:eastAsiaTheme="minorEastAsia"/>
              <w:noProof/>
              <w:lang w:eastAsia="es-CO"/>
            </w:rPr>
          </w:pPr>
          <w:hyperlink w:anchor="_Toc499735594" w:history="1">
            <w:r w:rsidR="0015660B" w:rsidRPr="000111E5">
              <w:rPr>
                <w:rStyle w:val="Hipervnculo"/>
                <w:rFonts w:ascii="Arial Narrow" w:hAnsi="Arial Narrow"/>
                <w:b/>
                <w:noProof/>
              </w:rPr>
              <w:t>1.3.4 ASPECTOS BIÓTICOS</w:t>
            </w:r>
            <w:r w:rsidR="0015660B">
              <w:rPr>
                <w:noProof/>
                <w:webHidden/>
              </w:rPr>
              <w:tab/>
            </w:r>
            <w:r w:rsidR="0015660B">
              <w:rPr>
                <w:noProof/>
                <w:webHidden/>
              </w:rPr>
              <w:fldChar w:fldCharType="begin"/>
            </w:r>
            <w:r w:rsidR="0015660B">
              <w:rPr>
                <w:noProof/>
                <w:webHidden/>
              </w:rPr>
              <w:instrText xml:space="preserve"> PAGEREF _Toc499735594 \h </w:instrText>
            </w:r>
            <w:r w:rsidR="0015660B">
              <w:rPr>
                <w:noProof/>
                <w:webHidden/>
              </w:rPr>
            </w:r>
            <w:r w:rsidR="0015660B">
              <w:rPr>
                <w:noProof/>
                <w:webHidden/>
              </w:rPr>
              <w:fldChar w:fldCharType="separate"/>
            </w:r>
            <w:r w:rsidR="0015660B">
              <w:rPr>
                <w:noProof/>
                <w:webHidden/>
              </w:rPr>
              <w:t>47</w:t>
            </w:r>
            <w:r w:rsidR="0015660B">
              <w:rPr>
                <w:noProof/>
                <w:webHidden/>
              </w:rPr>
              <w:fldChar w:fldCharType="end"/>
            </w:r>
          </w:hyperlink>
        </w:p>
        <w:p w14:paraId="64CC924D" w14:textId="77777777" w:rsidR="0015660B" w:rsidRDefault="00CE7467">
          <w:pPr>
            <w:pStyle w:val="TDC2"/>
            <w:rPr>
              <w:rFonts w:eastAsiaTheme="minorEastAsia"/>
              <w:noProof/>
              <w:lang w:eastAsia="es-CO"/>
            </w:rPr>
          </w:pPr>
          <w:hyperlink w:anchor="_Toc499735595" w:history="1">
            <w:r w:rsidR="0015660B" w:rsidRPr="000111E5">
              <w:rPr>
                <w:rStyle w:val="Hipervnculo"/>
                <w:rFonts w:ascii="Arial Narrow" w:hAnsi="Arial Narrow"/>
                <w:b/>
                <w:noProof/>
              </w:rPr>
              <w:t>1.3.4.1 Ecosistemas en el PNN Serranía de los Yariguíes</w:t>
            </w:r>
            <w:r w:rsidR="0015660B">
              <w:rPr>
                <w:noProof/>
                <w:webHidden/>
              </w:rPr>
              <w:tab/>
            </w:r>
            <w:r w:rsidR="0015660B">
              <w:rPr>
                <w:noProof/>
                <w:webHidden/>
              </w:rPr>
              <w:fldChar w:fldCharType="begin"/>
            </w:r>
            <w:r w:rsidR="0015660B">
              <w:rPr>
                <w:noProof/>
                <w:webHidden/>
              </w:rPr>
              <w:instrText xml:space="preserve"> PAGEREF _Toc499735595 \h </w:instrText>
            </w:r>
            <w:r w:rsidR="0015660B">
              <w:rPr>
                <w:noProof/>
                <w:webHidden/>
              </w:rPr>
            </w:r>
            <w:r w:rsidR="0015660B">
              <w:rPr>
                <w:noProof/>
                <w:webHidden/>
              </w:rPr>
              <w:fldChar w:fldCharType="separate"/>
            </w:r>
            <w:r w:rsidR="0015660B">
              <w:rPr>
                <w:noProof/>
                <w:webHidden/>
              </w:rPr>
              <w:t>47</w:t>
            </w:r>
            <w:r w:rsidR="0015660B">
              <w:rPr>
                <w:noProof/>
                <w:webHidden/>
              </w:rPr>
              <w:fldChar w:fldCharType="end"/>
            </w:r>
          </w:hyperlink>
        </w:p>
        <w:p w14:paraId="17157588" w14:textId="77777777" w:rsidR="0015660B" w:rsidRDefault="00CE7467">
          <w:pPr>
            <w:pStyle w:val="TDC2"/>
            <w:rPr>
              <w:rFonts w:eastAsiaTheme="minorEastAsia"/>
              <w:noProof/>
              <w:lang w:eastAsia="es-CO"/>
            </w:rPr>
          </w:pPr>
          <w:hyperlink w:anchor="_Toc499735596" w:history="1">
            <w:r w:rsidR="0015660B" w:rsidRPr="000111E5">
              <w:rPr>
                <w:rStyle w:val="Hipervnculo"/>
                <w:rFonts w:ascii="Arial Narrow" w:hAnsi="Arial Narrow"/>
                <w:b/>
                <w:noProof/>
              </w:rPr>
              <w:t>1.3.4.2 Biodiversidad en el PNN Serranía de los Yariguíes</w:t>
            </w:r>
            <w:r w:rsidR="0015660B">
              <w:rPr>
                <w:noProof/>
                <w:webHidden/>
              </w:rPr>
              <w:tab/>
            </w:r>
            <w:r w:rsidR="0015660B">
              <w:rPr>
                <w:noProof/>
                <w:webHidden/>
              </w:rPr>
              <w:fldChar w:fldCharType="begin"/>
            </w:r>
            <w:r w:rsidR="0015660B">
              <w:rPr>
                <w:noProof/>
                <w:webHidden/>
              </w:rPr>
              <w:instrText xml:space="preserve"> PAGEREF _Toc499735596 \h </w:instrText>
            </w:r>
            <w:r w:rsidR="0015660B">
              <w:rPr>
                <w:noProof/>
                <w:webHidden/>
              </w:rPr>
            </w:r>
            <w:r w:rsidR="0015660B">
              <w:rPr>
                <w:noProof/>
                <w:webHidden/>
              </w:rPr>
              <w:fldChar w:fldCharType="separate"/>
            </w:r>
            <w:r w:rsidR="0015660B">
              <w:rPr>
                <w:noProof/>
                <w:webHidden/>
              </w:rPr>
              <w:t>50</w:t>
            </w:r>
            <w:r w:rsidR="0015660B">
              <w:rPr>
                <w:noProof/>
                <w:webHidden/>
              </w:rPr>
              <w:fldChar w:fldCharType="end"/>
            </w:r>
          </w:hyperlink>
        </w:p>
        <w:p w14:paraId="2D4AA8EA" w14:textId="77777777" w:rsidR="0015660B" w:rsidRDefault="00CE7467">
          <w:pPr>
            <w:pStyle w:val="TDC2"/>
            <w:rPr>
              <w:rFonts w:eastAsiaTheme="minorEastAsia"/>
              <w:noProof/>
              <w:lang w:eastAsia="es-CO"/>
            </w:rPr>
          </w:pPr>
          <w:hyperlink w:anchor="_Toc499735597" w:history="1">
            <w:r w:rsidR="0015660B" w:rsidRPr="000111E5">
              <w:rPr>
                <w:rStyle w:val="Hipervnculo"/>
                <w:rFonts w:ascii="Arial Narrow" w:hAnsi="Arial Narrow"/>
                <w:b/>
                <w:noProof/>
              </w:rPr>
              <w:t>1.3.5 SECTORES DE MANEJO</w:t>
            </w:r>
            <w:r w:rsidR="0015660B">
              <w:rPr>
                <w:noProof/>
                <w:webHidden/>
              </w:rPr>
              <w:tab/>
            </w:r>
            <w:r w:rsidR="0015660B">
              <w:rPr>
                <w:noProof/>
                <w:webHidden/>
              </w:rPr>
              <w:fldChar w:fldCharType="begin"/>
            </w:r>
            <w:r w:rsidR="0015660B">
              <w:rPr>
                <w:noProof/>
                <w:webHidden/>
              </w:rPr>
              <w:instrText xml:space="preserve"> PAGEREF _Toc499735597 \h </w:instrText>
            </w:r>
            <w:r w:rsidR="0015660B">
              <w:rPr>
                <w:noProof/>
                <w:webHidden/>
              </w:rPr>
            </w:r>
            <w:r w:rsidR="0015660B">
              <w:rPr>
                <w:noProof/>
                <w:webHidden/>
              </w:rPr>
              <w:fldChar w:fldCharType="separate"/>
            </w:r>
            <w:r w:rsidR="0015660B">
              <w:rPr>
                <w:noProof/>
                <w:webHidden/>
              </w:rPr>
              <w:t>54</w:t>
            </w:r>
            <w:r w:rsidR="0015660B">
              <w:rPr>
                <w:noProof/>
                <w:webHidden/>
              </w:rPr>
              <w:fldChar w:fldCharType="end"/>
            </w:r>
          </w:hyperlink>
        </w:p>
        <w:p w14:paraId="243EEFED" w14:textId="77777777" w:rsidR="0015660B" w:rsidRDefault="00CE7467">
          <w:pPr>
            <w:pStyle w:val="TDC2"/>
            <w:rPr>
              <w:rFonts w:eastAsiaTheme="minorEastAsia"/>
              <w:noProof/>
              <w:lang w:eastAsia="es-CO"/>
            </w:rPr>
          </w:pPr>
          <w:hyperlink w:anchor="_Toc499735598" w:history="1">
            <w:r w:rsidR="0015660B" w:rsidRPr="000111E5">
              <w:rPr>
                <w:rStyle w:val="Hipervnculo"/>
                <w:rFonts w:ascii="Arial Narrow" w:hAnsi="Arial Narrow"/>
                <w:b/>
                <w:noProof/>
              </w:rPr>
              <w:t>1.3.6 USO, OCUPACIÓN Y TENENCIA AL INTERIOR DEL PNN SERRANÍA DE LOS YARIGUÍES</w:t>
            </w:r>
            <w:r w:rsidR="0015660B">
              <w:rPr>
                <w:noProof/>
                <w:webHidden/>
              </w:rPr>
              <w:tab/>
            </w:r>
            <w:r w:rsidR="0015660B">
              <w:rPr>
                <w:noProof/>
                <w:webHidden/>
              </w:rPr>
              <w:fldChar w:fldCharType="begin"/>
            </w:r>
            <w:r w:rsidR="0015660B">
              <w:rPr>
                <w:noProof/>
                <w:webHidden/>
              </w:rPr>
              <w:instrText xml:space="preserve"> PAGEREF _Toc499735598 \h </w:instrText>
            </w:r>
            <w:r w:rsidR="0015660B">
              <w:rPr>
                <w:noProof/>
                <w:webHidden/>
              </w:rPr>
            </w:r>
            <w:r w:rsidR="0015660B">
              <w:rPr>
                <w:noProof/>
                <w:webHidden/>
              </w:rPr>
              <w:fldChar w:fldCharType="separate"/>
            </w:r>
            <w:r w:rsidR="0015660B">
              <w:rPr>
                <w:noProof/>
                <w:webHidden/>
              </w:rPr>
              <w:t>55</w:t>
            </w:r>
            <w:r w:rsidR="0015660B">
              <w:rPr>
                <w:noProof/>
                <w:webHidden/>
              </w:rPr>
              <w:fldChar w:fldCharType="end"/>
            </w:r>
          </w:hyperlink>
        </w:p>
        <w:p w14:paraId="1D87258D" w14:textId="77777777" w:rsidR="0015660B" w:rsidRDefault="00CE7467">
          <w:pPr>
            <w:pStyle w:val="TDC3"/>
            <w:rPr>
              <w:rFonts w:eastAsiaTheme="minorEastAsia"/>
              <w:noProof/>
              <w:lang w:eastAsia="es-CO"/>
            </w:rPr>
          </w:pPr>
          <w:hyperlink w:anchor="_Toc499735599" w:history="1">
            <w:r w:rsidR="0015660B" w:rsidRPr="000111E5">
              <w:rPr>
                <w:rStyle w:val="Hipervnculo"/>
                <w:rFonts w:ascii="Arial Narrow" w:hAnsi="Arial Narrow"/>
                <w:b/>
                <w:noProof/>
              </w:rPr>
              <w:t>1.3.7 PROYECTOS DE RESTAURACIÓN ECOLÓGICA DENTRO DEL PNN SERRANÍA DE LOS YARIGUÍES</w:t>
            </w:r>
            <w:r w:rsidR="0015660B">
              <w:rPr>
                <w:noProof/>
                <w:webHidden/>
              </w:rPr>
              <w:tab/>
            </w:r>
            <w:r w:rsidR="0015660B">
              <w:rPr>
                <w:noProof/>
                <w:webHidden/>
              </w:rPr>
              <w:fldChar w:fldCharType="begin"/>
            </w:r>
            <w:r w:rsidR="0015660B">
              <w:rPr>
                <w:noProof/>
                <w:webHidden/>
              </w:rPr>
              <w:instrText xml:space="preserve"> PAGEREF _Toc499735599 \h </w:instrText>
            </w:r>
            <w:r w:rsidR="0015660B">
              <w:rPr>
                <w:noProof/>
                <w:webHidden/>
              </w:rPr>
            </w:r>
            <w:r w:rsidR="0015660B">
              <w:rPr>
                <w:noProof/>
                <w:webHidden/>
              </w:rPr>
              <w:fldChar w:fldCharType="separate"/>
            </w:r>
            <w:r w:rsidR="0015660B">
              <w:rPr>
                <w:noProof/>
                <w:webHidden/>
              </w:rPr>
              <w:t>60</w:t>
            </w:r>
            <w:r w:rsidR="0015660B">
              <w:rPr>
                <w:noProof/>
                <w:webHidden/>
              </w:rPr>
              <w:fldChar w:fldCharType="end"/>
            </w:r>
          </w:hyperlink>
        </w:p>
        <w:p w14:paraId="64B84C84" w14:textId="77777777" w:rsidR="0015660B" w:rsidRDefault="00CE7467">
          <w:pPr>
            <w:pStyle w:val="TDC3"/>
            <w:rPr>
              <w:rFonts w:eastAsiaTheme="minorEastAsia"/>
              <w:noProof/>
              <w:lang w:eastAsia="es-CO"/>
            </w:rPr>
          </w:pPr>
          <w:hyperlink w:anchor="_Toc499735600" w:history="1">
            <w:r w:rsidR="0015660B" w:rsidRPr="000111E5">
              <w:rPr>
                <w:rStyle w:val="Hipervnculo"/>
                <w:rFonts w:ascii="Arial Narrow" w:hAnsi="Arial Narrow"/>
                <w:b/>
                <w:noProof/>
                <w:lang w:val="es-MX"/>
              </w:rPr>
              <w:t>1.3.7.1 Viveros temporales y vivero permanente en el Sector Chucurí</w:t>
            </w:r>
            <w:r w:rsidR="0015660B">
              <w:rPr>
                <w:noProof/>
                <w:webHidden/>
              </w:rPr>
              <w:tab/>
            </w:r>
            <w:r w:rsidR="0015660B">
              <w:rPr>
                <w:noProof/>
                <w:webHidden/>
              </w:rPr>
              <w:fldChar w:fldCharType="begin"/>
            </w:r>
            <w:r w:rsidR="0015660B">
              <w:rPr>
                <w:noProof/>
                <w:webHidden/>
              </w:rPr>
              <w:instrText xml:space="preserve"> PAGEREF _Toc499735600 \h </w:instrText>
            </w:r>
            <w:r w:rsidR="0015660B">
              <w:rPr>
                <w:noProof/>
                <w:webHidden/>
              </w:rPr>
            </w:r>
            <w:r w:rsidR="0015660B">
              <w:rPr>
                <w:noProof/>
                <w:webHidden/>
              </w:rPr>
              <w:fldChar w:fldCharType="separate"/>
            </w:r>
            <w:r w:rsidR="0015660B">
              <w:rPr>
                <w:noProof/>
                <w:webHidden/>
              </w:rPr>
              <w:t>62</w:t>
            </w:r>
            <w:r w:rsidR="0015660B">
              <w:rPr>
                <w:noProof/>
                <w:webHidden/>
              </w:rPr>
              <w:fldChar w:fldCharType="end"/>
            </w:r>
          </w:hyperlink>
        </w:p>
        <w:p w14:paraId="0D5C49EF" w14:textId="77777777" w:rsidR="0015660B" w:rsidRDefault="00CE7467">
          <w:pPr>
            <w:pStyle w:val="TDC2"/>
            <w:rPr>
              <w:rFonts w:eastAsiaTheme="minorEastAsia"/>
              <w:noProof/>
              <w:lang w:eastAsia="es-CO"/>
            </w:rPr>
          </w:pPr>
          <w:hyperlink w:anchor="_Toc499735601" w:history="1">
            <w:r w:rsidR="0015660B" w:rsidRPr="000111E5">
              <w:rPr>
                <w:rStyle w:val="Hipervnculo"/>
                <w:rFonts w:ascii="Arial Narrow" w:hAnsi="Arial Narrow"/>
                <w:b/>
                <w:noProof/>
              </w:rPr>
              <w:t>1.4 OBJETIVOS DE CONSERVACIÓN Y VALORES OBJETO DE CONSERVACIÓN</w:t>
            </w:r>
            <w:r w:rsidR="0015660B">
              <w:rPr>
                <w:noProof/>
                <w:webHidden/>
              </w:rPr>
              <w:tab/>
            </w:r>
            <w:r w:rsidR="0015660B">
              <w:rPr>
                <w:noProof/>
                <w:webHidden/>
              </w:rPr>
              <w:fldChar w:fldCharType="begin"/>
            </w:r>
            <w:r w:rsidR="0015660B">
              <w:rPr>
                <w:noProof/>
                <w:webHidden/>
              </w:rPr>
              <w:instrText xml:space="preserve"> PAGEREF _Toc499735601 \h </w:instrText>
            </w:r>
            <w:r w:rsidR="0015660B">
              <w:rPr>
                <w:noProof/>
                <w:webHidden/>
              </w:rPr>
            </w:r>
            <w:r w:rsidR="0015660B">
              <w:rPr>
                <w:noProof/>
                <w:webHidden/>
              </w:rPr>
              <w:fldChar w:fldCharType="separate"/>
            </w:r>
            <w:r w:rsidR="0015660B">
              <w:rPr>
                <w:noProof/>
                <w:webHidden/>
              </w:rPr>
              <w:t>64</w:t>
            </w:r>
            <w:r w:rsidR="0015660B">
              <w:rPr>
                <w:noProof/>
                <w:webHidden/>
              </w:rPr>
              <w:fldChar w:fldCharType="end"/>
            </w:r>
          </w:hyperlink>
        </w:p>
        <w:p w14:paraId="288D1178" w14:textId="77777777" w:rsidR="0015660B" w:rsidRDefault="00CE7467">
          <w:pPr>
            <w:pStyle w:val="TDC2"/>
            <w:rPr>
              <w:rFonts w:eastAsiaTheme="minorEastAsia"/>
              <w:noProof/>
              <w:lang w:eastAsia="es-CO"/>
            </w:rPr>
          </w:pPr>
          <w:hyperlink w:anchor="_Toc499735602" w:history="1">
            <w:r w:rsidR="0015660B" w:rsidRPr="000111E5">
              <w:rPr>
                <w:rStyle w:val="Hipervnculo"/>
                <w:rFonts w:ascii="Arial Narrow" w:hAnsi="Arial Narrow" w:cs="Lucida Sans Unicode"/>
                <w:b/>
                <w:noProof/>
                <w:lang w:val="es-ES"/>
              </w:rPr>
              <w:t xml:space="preserve">1.4.1 </w:t>
            </w:r>
            <w:r w:rsidR="0015660B" w:rsidRPr="000111E5">
              <w:rPr>
                <w:rStyle w:val="Hipervnculo"/>
                <w:rFonts w:ascii="Arial Narrow" w:hAnsi="Arial Narrow"/>
                <w:b/>
                <w:noProof/>
              </w:rPr>
              <w:t>OBJETIVOS DE CONSERVACIÓN DEFINIDOS PARA EL PNN SERRANÍA DE LOS YARIGUÍES</w:t>
            </w:r>
            <w:r w:rsidR="0015660B">
              <w:rPr>
                <w:noProof/>
                <w:webHidden/>
              </w:rPr>
              <w:tab/>
            </w:r>
            <w:r w:rsidR="0015660B">
              <w:rPr>
                <w:noProof/>
                <w:webHidden/>
              </w:rPr>
              <w:fldChar w:fldCharType="begin"/>
            </w:r>
            <w:r w:rsidR="0015660B">
              <w:rPr>
                <w:noProof/>
                <w:webHidden/>
              </w:rPr>
              <w:instrText xml:space="preserve"> PAGEREF _Toc499735602 \h </w:instrText>
            </w:r>
            <w:r w:rsidR="0015660B">
              <w:rPr>
                <w:noProof/>
                <w:webHidden/>
              </w:rPr>
            </w:r>
            <w:r w:rsidR="0015660B">
              <w:rPr>
                <w:noProof/>
                <w:webHidden/>
              </w:rPr>
              <w:fldChar w:fldCharType="separate"/>
            </w:r>
            <w:r w:rsidR="0015660B">
              <w:rPr>
                <w:noProof/>
                <w:webHidden/>
              </w:rPr>
              <w:t>65</w:t>
            </w:r>
            <w:r w:rsidR="0015660B">
              <w:rPr>
                <w:noProof/>
                <w:webHidden/>
              </w:rPr>
              <w:fldChar w:fldCharType="end"/>
            </w:r>
          </w:hyperlink>
        </w:p>
        <w:p w14:paraId="46E3F28C" w14:textId="77777777" w:rsidR="0015660B" w:rsidRDefault="00CE7467">
          <w:pPr>
            <w:pStyle w:val="TDC2"/>
            <w:rPr>
              <w:rFonts w:eastAsiaTheme="minorEastAsia"/>
              <w:noProof/>
              <w:lang w:eastAsia="es-CO"/>
            </w:rPr>
          </w:pPr>
          <w:hyperlink w:anchor="_Toc499735603" w:history="1">
            <w:r w:rsidR="0015660B" w:rsidRPr="000111E5">
              <w:rPr>
                <w:rStyle w:val="Hipervnculo"/>
                <w:rFonts w:ascii="Arial Narrow" w:hAnsi="Arial Narrow"/>
                <w:b/>
                <w:noProof/>
              </w:rPr>
              <w:t>1.4.2 VALORES OBJETO DE CONSERVACIÓN</w:t>
            </w:r>
            <w:r w:rsidR="0015660B">
              <w:rPr>
                <w:noProof/>
                <w:webHidden/>
              </w:rPr>
              <w:tab/>
            </w:r>
            <w:r w:rsidR="0015660B">
              <w:rPr>
                <w:noProof/>
                <w:webHidden/>
              </w:rPr>
              <w:fldChar w:fldCharType="begin"/>
            </w:r>
            <w:r w:rsidR="0015660B">
              <w:rPr>
                <w:noProof/>
                <w:webHidden/>
              </w:rPr>
              <w:instrText xml:space="preserve"> PAGEREF _Toc499735603 \h </w:instrText>
            </w:r>
            <w:r w:rsidR="0015660B">
              <w:rPr>
                <w:noProof/>
                <w:webHidden/>
              </w:rPr>
            </w:r>
            <w:r w:rsidR="0015660B">
              <w:rPr>
                <w:noProof/>
                <w:webHidden/>
              </w:rPr>
              <w:fldChar w:fldCharType="separate"/>
            </w:r>
            <w:r w:rsidR="0015660B">
              <w:rPr>
                <w:noProof/>
                <w:webHidden/>
              </w:rPr>
              <w:t>65</w:t>
            </w:r>
            <w:r w:rsidR="0015660B">
              <w:rPr>
                <w:noProof/>
                <w:webHidden/>
              </w:rPr>
              <w:fldChar w:fldCharType="end"/>
            </w:r>
          </w:hyperlink>
        </w:p>
        <w:p w14:paraId="31DCC96A" w14:textId="77777777" w:rsidR="0015660B" w:rsidRDefault="00CE7467">
          <w:pPr>
            <w:pStyle w:val="TDC2"/>
            <w:rPr>
              <w:rFonts w:eastAsiaTheme="minorEastAsia"/>
              <w:noProof/>
              <w:lang w:eastAsia="es-CO"/>
            </w:rPr>
          </w:pPr>
          <w:hyperlink w:anchor="_Toc499735604" w:history="1">
            <w:r w:rsidR="0015660B" w:rsidRPr="000111E5">
              <w:rPr>
                <w:rStyle w:val="Hipervnculo"/>
                <w:rFonts w:ascii="Arial Narrow" w:hAnsi="Arial Narrow"/>
                <w:b/>
                <w:noProof/>
              </w:rPr>
              <w:t>1.4.2.1 Valores Objeto de Conservación de Filtro Grueso</w:t>
            </w:r>
            <w:r w:rsidR="0015660B">
              <w:rPr>
                <w:noProof/>
                <w:webHidden/>
              </w:rPr>
              <w:tab/>
            </w:r>
            <w:r w:rsidR="0015660B">
              <w:rPr>
                <w:noProof/>
                <w:webHidden/>
              </w:rPr>
              <w:fldChar w:fldCharType="begin"/>
            </w:r>
            <w:r w:rsidR="0015660B">
              <w:rPr>
                <w:noProof/>
                <w:webHidden/>
              </w:rPr>
              <w:instrText xml:space="preserve"> PAGEREF _Toc499735604 \h </w:instrText>
            </w:r>
            <w:r w:rsidR="0015660B">
              <w:rPr>
                <w:noProof/>
                <w:webHidden/>
              </w:rPr>
            </w:r>
            <w:r w:rsidR="0015660B">
              <w:rPr>
                <w:noProof/>
                <w:webHidden/>
              </w:rPr>
              <w:fldChar w:fldCharType="separate"/>
            </w:r>
            <w:r w:rsidR="0015660B">
              <w:rPr>
                <w:noProof/>
                <w:webHidden/>
              </w:rPr>
              <w:t>66</w:t>
            </w:r>
            <w:r w:rsidR="0015660B">
              <w:rPr>
                <w:noProof/>
                <w:webHidden/>
              </w:rPr>
              <w:fldChar w:fldCharType="end"/>
            </w:r>
          </w:hyperlink>
        </w:p>
        <w:p w14:paraId="7E27B834" w14:textId="77777777" w:rsidR="0015660B" w:rsidRDefault="00CE7467">
          <w:pPr>
            <w:pStyle w:val="TDC2"/>
            <w:rPr>
              <w:rFonts w:eastAsiaTheme="minorEastAsia"/>
              <w:noProof/>
              <w:lang w:eastAsia="es-CO"/>
            </w:rPr>
          </w:pPr>
          <w:hyperlink w:anchor="_Toc499735605" w:history="1">
            <w:r w:rsidR="0015660B" w:rsidRPr="000111E5">
              <w:rPr>
                <w:rStyle w:val="Hipervnculo"/>
                <w:rFonts w:ascii="Arial Narrow" w:hAnsi="Arial Narrow"/>
                <w:b/>
                <w:noProof/>
              </w:rPr>
              <w:t>1.4.2.2 Valores Objeto De Conservación de Filtro Fino</w:t>
            </w:r>
            <w:r w:rsidR="0015660B">
              <w:rPr>
                <w:noProof/>
                <w:webHidden/>
              </w:rPr>
              <w:tab/>
            </w:r>
            <w:r w:rsidR="0015660B">
              <w:rPr>
                <w:noProof/>
                <w:webHidden/>
              </w:rPr>
              <w:fldChar w:fldCharType="begin"/>
            </w:r>
            <w:r w:rsidR="0015660B">
              <w:rPr>
                <w:noProof/>
                <w:webHidden/>
              </w:rPr>
              <w:instrText xml:space="preserve"> PAGEREF _Toc499735605 \h </w:instrText>
            </w:r>
            <w:r w:rsidR="0015660B">
              <w:rPr>
                <w:noProof/>
                <w:webHidden/>
              </w:rPr>
            </w:r>
            <w:r w:rsidR="0015660B">
              <w:rPr>
                <w:noProof/>
                <w:webHidden/>
              </w:rPr>
              <w:fldChar w:fldCharType="separate"/>
            </w:r>
            <w:r w:rsidR="0015660B">
              <w:rPr>
                <w:noProof/>
                <w:webHidden/>
              </w:rPr>
              <w:t>72</w:t>
            </w:r>
            <w:r w:rsidR="0015660B">
              <w:rPr>
                <w:noProof/>
                <w:webHidden/>
              </w:rPr>
              <w:fldChar w:fldCharType="end"/>
            </w:r>
          </w:hyperlink>
        </w:p>
        <w:p w14:paraId="54D294C8" w14:textId="77777777" w:rsidR="0015660B" w:rsidRDefault="00CE7467">
          <w:pPr>
            <w:pStyle w:val="TDC2"/>
            <w:rPr>
              <w:rFonts w:eastAsiaTheme="minorEastAsia"/>
              <w:noProof/>
              <w:lang w:eastAsia="es-CO"/>
            </w:rPr>
          </w:pPr>
          <w:hyperlink w:anchor="_Toc499735606" w:history="1">
            <w:r w:rsidR="0015660B" w:rsidRPr="000111E5">
              <w:rPr>
                <w:rStyle w:val="Hipervnculo"/>
                <w:rFonts w:ascii="Arial Narrow" w:hAnsi="Arial Narrow"/>
                <w:b/>
                <w:noProof/>
              </w:rPr>
              <w:t>1.5 INTEGRIDAD ECOLÓGICA EN EL PNN SERRANÍA DE LOS YARIGUÍES</w:t>
            </w:r>
            <w:r w:rsidR="0015660B">
              <w:rPr>
                <w:noProof/>
                <w:webHidden/>
              </w:rPr>
              <w:tab/>
            </w:r>
            <w:r w:rsidR="0015660B">
              <w:rPr>
                <w:noProof/>
                <w:webHidden/>
              </w:rPr>
              <w:fldChar w:fldCharType="begin"/>
            </w:r>
            <w:r w:rsidR="0015660B">
              <w:rPr>
                <w:noProof/>
                <w:webHidden/>
              </w:rPr>
              <w:instrText xml:space="preserve"> PAGEREF _Toc499735606 \h </w:instrText>
            </w:r>
            <w:r w:rsidR="0015660B">
              <w:rPr>
                <w:noProof/>
                <w:webHidden/>
              </w:rPr>
            </w:r>
            <w:r w:rsidR="0015660B">
              <w:rPr>
                <w:noProof/>
                <w:webHidden/>
              </w:rPr>
              <w:fldChar w:fldCharType="separate"/>
            </w:r>
            <w:r w:rsidR="0015660B">
              <w:rPr>
                <w:noProof/>
                <w:webHidden/>
              </w:rPr>
              <w:t>77</w:t>
            </w:r>
            <w:r w:rsidR="0015660B">
              <w:rPr>
                <w:noProof/>
                <w:webHidden/>
              </w:rPr>
              <w:fldChar w:fldCharType="end"/>
            </w:r>
          </w:hyperlink>
        </w:p>
        <w:p w14:paraId="2DA29A18" w14:textId="77777777" w:rsidR="0015660B" w:rsidRDefault="00CE7467">
          <w:pPr>
            <w:pStyle w:val="TDC2"/>
            <w:rPr>
              <w:rFonts w:eastAsiaTheme="minorEastAsia"/>
              <w:noProof/>
              <w:lang w:eastAsia="es-CO"/>
            </w:rPr>
          </w:pPr>
          <w:hyperlink w:anchor="_Toc499735607" w:history="1">
            <w:r w:rsidR="0015660B" w:rsidRPr="000111E5">
              <w:rPr>
                <w:rStyle w:val="Hipervnculo"/>
                <w:rFonts w:ascii="Arial Narrow" w:hAnsi="Arial Narrow"/>
                <w:b/>
                <w:noProof/>
              </w:rPr>
              <w:t>1.5.1 DESCRIPCIÓN DE LAS COBERTURAS VEGETALES EN CADA ECOSISTEMA AL INTERIOR DEL PNN SERRANÍA DE LOS YARIGUÍES</w:t>
            </w:r>
            <w:r w:rsidR="0015660B">
              <w:rPr>
                <w:noProof/>
                <w:webHidden/>
              </w:rPr>
              <w:tab/>
            </w:r>
            <w:r w:rsidR="0015660B">
              <w:rPr>
                <w:noProof/>
                <w:webHidden/>
              </w:rPr>
              <w:fldChar w:fldCharType="begin"/>
            </w:r>
            <w:r w:rsidR="0015660B">
              <w:rPr>
                <w:noProof/>
                <w:webHidden/>
              </w:rPr>
              <w:instrText xml:space="preserve"> PAGEREF _Toc499735607 \h </w:instrText>
            </w:r>
            <w:r w:rsidR="0015660B">
              <w:rPr>
                <w:noProof/>
                <w:webHidden/>
              </w:rPr>
            </w:r>
            <w:r w:rsidR="0015660B">
              <w:rPr>
                <w:noProof/>
                <w:webHidden/>
              </w:rPr>
              <w:fldChar w:fldCharType="separate"/>
            </w:r>
            <w:r w:rsidR="0015660B">
              <w:rPr>
                <w:noProof/>
                <w:webHidden/>
              </w:rPr>
              <w:t>78</w:t>
            </w:r>
            <w:r w:rsidR="0015660B">
              <w:rPr>
                <w:noProof/>
                <w:webHidden/>
              </w:rPr>
              <w:fldChar w:fldCharType="end"/>
            </w:r>
          </w:hyperlink>
        </w:p>
        <w:p w14:paraId="51FE519A" w14:textId="77777777" w:rsidR="0015660B" w:rsidRDefault="00CE7467">
          <w:pPr>
            <w:pStyle w:val="TDC2"/>
            <w:rPr>
              <w:rFonts w:eastAsiaTheme="minorEastAsia"/>
              <w:noProof/>
              <w:lang w:eastAsia="es-CO"/>
            </w:rPr>
          </w:pPr>
          <w:hyperlink w:anchor="_Toc499735608" w:history="1">
            <w:r w:rsidR="0015660B" w:rsidRPr="000111E5">
              <w:rPr>
                <w:rStyle w:val="Hipervnculo"/>
                <w:rFonts w:ascii="Arial Narrow" w:hAnsi="Arial Narrow"/>
                <w:b/>
                <w:noProof/>
              </w:rPr>
              <w:t>1.5.1.1 Coberturas de la tierra en ecosistema Bosque Húmedo Alto Andino durante los Años 2.002, 2.007, 2.012 y 2.014</w:t>
            </w:r>
            <w:r w:rsidR="0015660B">
              <w:rPr>
                <w:noProof/>
                <w:webHidden/>
              </w:rPr>
              <w:tab/>
            </w:r>
            <w:r w:rsidR="0015660B">
              <w:rPr>
                <w:noProof/>
                <w:webHidden/>
              </w:rPr>
              <w:fldChar w:fldCharType="begin"/>
            </w:r>
            <w:r w:rsidR="0015660B">
              <w:rPr>
                <w:noProof/>
                <w:webHidden/>
              </w:rPr>
              <w:instrText xml:space="preserve"> PAGEREF _Toc499735608 \h </w:instrText>
            </w:r>
            <w:r w:rsidR="0015660B">
              <w:rPr>
                <w:noProof/>
                <w:webHidden/>
              </w:rPr>
            </w:r>
            <w:r w:rsidR="0015660B">
              <w:rPr>
                <w:noProof/>
                <w:webHidden/>
              </w:rPr>
              <w:fldChar w:fldCharType="separate"/>
            </w:r>
            <w:r w:rsidR="0015660B">
              <w:rPr>
                <w:noProof/>
                <w:webHidden/>
              </w:rPr>
              <w:t>79</w:t>
            </w:r>
            <w:r w:rsidR="0015660B">
              <w:rPr>
                <w:noProof/>
                <w:webHidden/>
              </w:rPr>
              <w:fldChar w:fldCharType="end"/>
            </w:r>
          </w:hyperlink>
        </w:p>
        <w:p w14:paraId="248D5458" w14:textId="77777777" w:rsidR="0015660B" w:rsidRDefault="00CE7467">
          <w:pPr>
            <w:pStyle w:val="TDC3"/>
            <w:rPr>
              <w:rFonts w:eastAsiaTheme="minorEastAsia"/>
              <w:noProof/>
              <w:lang w:eastAsia="es-CO"/>
            </w:rPr>
          </w:pPr>
          <w:hyperlink w:anchor="_Toc499735609" w:history="1">
            <w:r w:rsidR="0015660B" w:rsidRPr="000111E5">
              <w:rPr>
                <w:rStyle w:val="Hipervnculo"/>
                <w:rFonts w:ascii="Arial Narrow" w:hAnsi="Arial Narrow"/>
                <w:b/>
                <w:noProof/>
              </w:rPr>
              <w:t>1.5.1.2 Coberturas de la tierra en ecosistema Bosque Húmedo Subandino durante los años 2002, 2007, 2012, 2014</w:t>
            </w:r>
            <w:r w:rsidR="0015660B">
              <w:rPr>
                <w:noProof/>
                <w:webHidden/>
              </w:rPr>
              <w:tab/>
            </w:r>
            <w:r w:rsidR="0015660B">
              <w:rPr>
                <w:noProof/>
                <w:webHidden/>
              </w:rPr>
              <w:fldChar w:fldCharType="begin"/>
            </w:r>
            <w:r w:rsidR="0015660B">
              <w:rPr>
                <w:noProof/>
                <w:webHidden/>
              </w:rPr>
              <w:instrText xml:space="preserve"> PAGEREF _Toc499735609 \h </w:instrText>
            </w:r>
            <w:r w:rsidR="0015660B">
              <w:rPr>
                <w:noProof/>
                <w:webHidden/>
              </w:rPr>
            </w:r>
            <w:r w:rsidR="0015660B">
              <w:rPr>
                <w:noProof/>
                <w:webHidden/>
              </w:rPr>
              <w:fldChar w:fldCharType="separate"/>
            </w:r>
            <w:r w:rsidR="0015660B">
              <w:rPr>
                <w:noProof/>
                <w:webHidden/>
              </w:rPr>
              <w:t>83</w:t>
            </w:r>
            <w:r w:rsidR="0015660B">
              <w:rPr>
                <w:noProof/>
                <w:webHidden/>
              </w:rPr>
              <w:fldChar w:fldCharType="end"/>
            </w:r>
          </w:hyperlink>
        </w:p>
        <w:p w14:paraId="5CE96DD0" w14:textId="77777777" w:rsidR="0015660B" w:rsidRDefault="00CE7467">
          <w:pPr>
            <w:pStyle w:val="TDC2"/>
            <w:rPr>
              <w:rFonts w:eastAsiaTheme="minorEastAsia"/>
              <w:noProof/>
              <w:lang w:eastAsia="es-CO"/>
            </w:rPr>
          </w:pPr>
          <w:hyperlink w:anchor="_Toc499735610" w:history="1">
            <w:r w:rsidR="0015660B" w:rsidRPr="000111E5">
              <w:rPr>
                <w:rStyle w:val="Hipervnculo"/>
                <w:rFonts w:ascii="Arial Narrow" w:hAnsi="Arial Narrow"/>
                <w:b/>
                <w:noProof/>
              </w:rPr>
              <w:t>1.5.1.3 Coberturas de la tierra en ecosistema Selva Húmeda durante los años 2002, 2007, 2012, 2014</w:t>
            </w:r>
            <w:r w:rsidR="0015660B">
              <w:rPr>
                <w:noProof/>
                <w:webHidden/>
              </w:rPr>
              <w:tab/>
            </w:r>
            <w:r w:rsidR="0015660B">
              <w:rPr>
                <w:noProof/>
                <w:webHidden/>
              </w:rPr>
              <w:fldChar w:fldCharType="begin"/>
            </w:r>
            <w:r w:rsidR="0015660B">
              <w:rPr>
                <w:noProof/>
                <w:webHidden/>
              </w:rPr>
              <w:instrText xml:space="preserve"> PAGEREF _Toc499735610 \h </w:instrText>
            </w:r>
            <w:r w:rsidR="0015660B">
              <w:rPr>
                <w:noProof/>
                <w:webHidden/>
              </w:rPr>
            </w:r>
            <w:r w:rsidR="0015660B">
              <w:rPr>
                <w:noProof/>
                <w:webHidden/>
              </w:rPr>
              <w:fldChar w:fldCharType="separate"/>
            </w:r>
            <w:r w:rsidR="0015660B">
              <w:rPr>
                <w:noProof/>
                <w:webHidden/>
              </w:rPr>
              <w:t>86</w:t>
            </w:r>
            <w:r w:rsidR="0015660B">
              <w:rPr>
                <w:noProof/>
                <w:webHidden/>
              </w:rPr>
              <w:fldChar w:fldCharType="end"/>
            </w:r>
          </w:hyperlink>
        </w:p>
        <w:p w14:paraId="0226A719" w14:textId="77777777" w:rsidR="0015660B" w:rsidRDefault="00CE7467">
          <w:pPr>
            <w:pStyle w:val="TDC2"/>
            <w:rPr>
              <w:rFonts w:eastAsiaTheme="minorEastAsia"/>
              <w:noProof/>
              <w:lang w:eastAsia="es-CO"/>
            </w:rPr>
          </w:pPr>
          <w:hyperlink w:anchor="_Toc499735611" w:history="1">
            <w:r w:rsidR="0015660B" w:rsidRPr="000111E5">
              <w:rPr>
                <w:rStyle w:val="Hipervnculo"/>
                <w:rFonts w:ascii="Arial Narrow" w:hAnsi="Arial Narrow"/>
                <w:b/>
                <w:noProof/>
              </w:rPr>
              <w:t>1.5.1.4 Coberturas de la tierra en ecosistema Vegetación de Páramo Alto Andino durante los años 2002, 2007, 2012, 2014</w:t>
            </w:r>
            <w:r w:rsidR="0015660B">
              <w:rPr>
                <w:noProof/>
                <w:webHidden/>
              </w:rPr>
              <w:tab/>
            </w:r>
            <w:r w:rsidR="0015660B">
              <w:rPr>
                <w:noProof/>
                <w:webHidden/>
              </w:rPr>
              <w:fldChar w:fldCharType="begin"/>
            </w:r>
            <w:r w:rsidR="0015660B">
              <w:rPr>
                <w:noProof/>
                <w:webHidden/>
              </w:rPr>
              <w:instrText xml:space="preserve"> PAGEREF _Toc499735611 \h </w:instrText>
            </w:r>
            <w:r w:rsidR="0015660B">
              <w:rPr>
                <w:noProof/>
                <w:webHidden/>
              </w:rPr>
            </w:r>
            <w:r w:rsidR="0015660B">
              <w:rPr>
                <w:noProof/>
                <w:webHidden/>
              </w:rPr>
              <w:fldChar w:fldCharType="separate"/>
            </w:r>
            <w:r w:rsidR="0015660B">
              <w:rPr>
                <w:noProof/>
                <w:webHidden/>
              </w:rPr>
              <w:t>88</w:t>
            </w:r>
            <w:r w:rsidR="0015660B">
              <w:rPr>
                <w:noProof/>
                <w:webHidden/>
              </w:rPr>
              <w:fldChar w:fldCharType="end"/>
            </w:r>
          </w:hyperlink>
        </w:p>
        <w:p w14:paraId="1FE51817" w14:textId="77777777" w:rsidR="0015660B" w:rsidRDefault="00CE7467">
          <w:pPr>
            <w:pStyle w:val="TDC3"/>
            <w:rPr>
              <w:rFonts w:eastAsiaTheme="minorEastAsia"/>
              <w:noProof/>
              <w:lang w:eastAsia="es-CO"/>
            </w:rPr>
          </w:pPr>
          <w:hyperlink w:anchor="_Toc499735612" w:history="1">
            <w:r w:rsidR="0015660B" w:rsidRPr="000111E5">
              <w:rPr>
                <w:rStyle w:val="Hipervnculo"/>
                <w:rFonts w:ascii="Arial Narrow" w:hAnsi="Arial Narrow"/>
                <w:b/>
                <w:noProof/>
              </w:rPr>
              <w:t>1.5.2 CONDICIÓN ESTADO PRESIÓN</w:t>
            </w:r>
            <w:r w:rsidR="0015660B">
              <w:rPr>
                <w:noProof/>
                <w:webHidden/>
              </w:rPr>
              <w:tab/>
            </w:r>
            <w:r w:rsidR="0015660B">
              <w:rPr>
                <w:noProof/>
                <w:webHidden/>
              </w:rPr>
              <w:fldChar w:fldCharType="begin"/>
            </w:r>
            <w:r w:rsidR="0015660B">
              <w:rPr>
                <w:noProof/>
                <w:webHidden/>
              </w:rPr>
              <w:instrText xml:space="preserve"> PAGEREF _Toc499735612 \h </w:instrText>
            </w:r>
            <w:r w:rsidR="0015660B">
              <w:rPr>
                <w:noProof/>
                <w:webHidden/>
              </w:rPr>
            </w:r>
            <w:r w:rsidR="0015660B">
              <w:rPr>
                <w:noProof/>
                <w:webHidden/>
              </w:rPr>
              <w:fldChar w:fldCharType="separate"/>
            </w:r>
            <w:r w:rsidR="0015660B">
              <w:rPr>
                <w:noProof/>
                <w:webHidden/>
              </w:rPr>
              <w:t>90</w:t>
            </w:r>
            <w:r w:rsidR="0015660B">
              <w:rPr>
                <w:noProof/>
                <w:webHidden/>
              </w:rPr>
              <w:fldChar w:fldCharType="end"/>
            </w:r>
          </w:hyperlink>
        </w:p>
        <w:p w14:paraId="32D9F211" w14:textId="77777777" w:rsidR="0015660B" w:rsidRDefault="00CE7467">
          <w:pPr>
            <w:pStyle w:val="TDC2"/>
            <w:rPr>
              <w:rFonts w:eastAsiaTheme="minorEastAsia"/>
              <w:noProof/>
              <w:lang w:eastAsia="es-CO"/>
            </w:rPr>
          </w:pPr>
          <w:hyperlink w:anchor="_Toc499735613" w:history="1">
            <w:r w:rsidR="0015660B" w:rsidRPr="000111E5">
              <w:rPr>
                <w:rStyle w:val="Hipervnculo"/>
                <w:rFonts w:ascii="Arial Narrow" w:hAnsi="Arial Narrow"/>
                <w:b/>
                <w:noProof/>
              </w:rPr>
              <w:t>1.6 IDENTIFICACIÓN Y CALIFICACIÓN DE PRESIONES SOBRE LOS VOC</w:t>
            </w:r>
            <w:r w:rsidR="0015660B">
              <w:rPr>
                <w:noProof/>
                <w:webHidden/>
              </w:rPr>
              <w:tab/>
            </w:r>
            <w:r w:rsidR="0015660B">
              <w:rPr>
                <w:noProof/>
                <w:webHidden/>
              </w:rPr>
              <w:fldChar w:fldCharType="begin"/>
            </w:r>
            <w:r w:rsidR="0015660B">
              <w:rPr>
                <w:noProof/>
                <w:webHidden/>
              </w:rPr>
              <w:instrText xml:space="preserve"> PAGEREF _Toc499735613 \h </w:instrText>
            </w:r>
            <w:r w:rsidR="0015660B">
              <w:rPr>
                <w:noProof/>
                <w:webHidden/>
              </w:rPr>
            </w:r>
            <w:r w:rsidR="0015660B">
              <w:rPr>
                <w:noProof/>
                <w:webHidden/>
              </w:rPr>
              <w:fldChar w:fldCharType="separate"/>
            </w:r>
            <w:r w:rsidR="0015660B">
              <w:rPr>
                <w:noProof/>
                <w:webHidden/>
              </w:rPr>
              <w:t>92</w:t>
            </w:r>
            <w:r w:rsidR="0015660B">
              <w:rPr>
                <w:noProof/>
                <w:webHidden/>
              </w:rPr>
              <w:fldChar w:fldCharType="end"/>
            </w:r>
          </w:hyperlink>
        </w:p>
        <w:p w14:paraId="6E283A22" w14:textId="77777777" w:rsidR="0015660B" w:rsidRDefault="00CE7467">
          <w:pPr>
            <w:pStyle w:val="TDC2"/>
            <w:rPr>
              <w:rFonts w:eastAsiaTheme="minorEastAsia"/>
              <w:noProof/>
              <w:lang w:eastAsia="es-CO"/>
            </w:rPr>
          </w:pPr>
          <w:hyperlink w:anchor="_Toc499735614" w:history="1">
            <w:r w:rsidR="0015660B" w:rsidRPr="000111E5">
              <w:rPr>
                <w:rStyle w:val="Hipervnculo"/>
                <w:rFonts w:ascii="Arial Narrow" w:hAnsi="Arial Narrow"/>
                <w:b/>
                <w:noProof/>
              </w:rPr>
              <w:t>1.6.1 PRESIONES Y AMENAZAS SOBRE LOS VOC EN EL PNN SERRANÍA DE LOS YARIGUÍES</w:t>
            </w:r>
            <w:r w:rsidR="0015660B">
              <w:rPr>
                <w:noProof/>
                <w:webHidden/>
              </w:rPr>
              <w:tab/>
            </w:r>
            <w:r w:rsidR="0015660B">
              <w:rPr>
                <w:noProof/>
                <w:webHidden/>
              </w:rPr>
              <w:fldChar w:fldCharType="begin"/>
            </w:r>
            <w:r w:rsidR="0015660B">
              <w:rPr>
                <w:noProof/>
                <w:webHidden/>
              </w:rPr>
              <w:instrText xml:space="preserve"> PAGEREF _Toc499735614 \h </w:instrText>
            </w:r>
            <w:r w:rsidR="0015660B">
              <w:rPr>
                <w:noProof/>
                <w:webHidden/>
              </w:rPr>
            </w:r>
            <w:r w:rsidR="0015660B">
              <w:rPr>
                <w:noProof/>
                <w:webHidden/>
              </w:rPr>
              <w:fldChar w:fldCharType="separate"/>
            </w:r>
            <w:r w:rsidR="0015660B">
              <w:rPr>
                <w:noProof/>
                <w:webHidden/>
              </w:rPr>
              <w:t>92</w:t>
            </w:r>
            <w:r w:rsidR="0015660B">
              <w:rPr>
                <w:noProof/>
                <w:webHidden/>
              </w:rPr>
              <w:fldChar w:fldCharType="end"/>
            </w:r>
          </w:hyperlink>
        </w:p>
        <w:p w14:paraId="184B20E4" w14:textId="77777777" w:rsidR="0015660B" w:rsidRDefault="00CE7467">
          <w:pPr>
            <w:pStyle w:val="TDC2"/>
            <w:rPr>
              <w:rFonts w:eastAsiaTheme="minorEastAsia"/>
              <w:noProof/>
              <w:lang w:eastAsia="es-CO"/>
            </w:rPr>
          </w:pPr>
          <w:hyperlink w:anchor="_Toc499735615" w:history="1">
            <w:r w:rsidR="0015660B" w:rsidRPr="000111E5">
              <w:rPr>
                <w:rStyle w:val="Hipervnculo"/>
                <w:rFonts w:ascii="Arial Narrow" w:hAnsi="Arial Narrow"/>
                <w:b/>
                <w:noProof/>
              </w:rPr>
              <w:t>1.6.1.1 Bosque Alto Andino. Sector Chucurí.</w:t>
            </w:r>
            <w:r w:rsidR="0015660B">
              <w:rPr>
                <w:noProof/>
                <w:webHidden/>
              </w:rPr>
              <w:tab/>
            </w:r>
            <w:r w:rsidR="0015660B">
              <w:rPr>
                <w:noProof/>
                <w:webHidden/>
              </w:rPr>
              <w:fldChar w:fldCharType="begin"/>
            </w:r>
            <w:r w:rsidR="0015660B">
              <w:rPr>
                <w:noProof/>
                <w:webHidden/>
              </w:rPr>
              <w:instrText xml:space="preserve"> PAGEREF _Toc499735615 \h </w:instrText>
            </w:r>
            <w:r w:rsidR="0015660B">
              <w:rPr>
                <w:noProof/>
                <w:webHidden/>
              </w:rPr>
            </w:r>
            <w:r w:rsidR="0015660B">
              <w:rPr>
                <w:noProof/>
                <w:webHidden/>
              </w:rPr>
              <w:fldChar w:fldCharType="separate"/>
            </w:r>
            <w:r w:rsidR="0015660B">
              <w:rPr>
                <w:noProof/>
                <w:webHidden/>
              </w:rPr>
              <w:t>93</w:t>
            </w:r>
            <w:r w:rsidR="0015660B">
              <w:rPr>
                <w:noProof/>
                <w:webHidden/>
              </w:rPr>
              <w:fldChar w:fldCharType="end"/>
            </w:r>
          </w:hyperlink>
        </w:p>
        <w:p w14:paraId="15398C18" w14:textId="77777777" w:rsidR="0015660B" w:rsidRDefault="00CE7467">
          <w:pPr>
            <w:pStyle w:val="TDC2"/>
            <w:rPr>
              <w:rFonts w:eastAsiaTheme="minorEastAsia"/>
              <w:noProof/>
              <w:lang w:eastAsia="es-CO"/>
            </w:rPr>
          </w:pPr>
          <w:hyperlink w:anchor="_Toc499735616" w:history="1">
            <w:r w:rsidR="0015660B" w:rsidRPr="000111E5">
              <w:rPr>
                <w:rStyle w:val="Hipervnculo"/>
                <w:rFonts w:ascii="Arial Narrow" w:hAnsi="Arial Narrow"/>
                <w:b/>
                <w:noProof/>
              </w:rPr>
              <w:t>1.6.1.2 Bosque Alto Andino. Sector Comunero.</w:t>
            </w:r>
            <w:r w:rsidR="0015660B">
              <w:rPr>
                <w:noProof/>
                <w:webHidden/>
              </w:rPr>
              <w:tab/>
            </w:r>
            <w:r w:rsidR="0015660B">
              <w:rPr>
                <w:noProof/>
                <w:webHidden/>
              </w:rPr>
              <w:fldChar w:fldCharType="begin"/>
            </w:r>
            <w:r w:rsidR="0015660B">
              <w:rPr>
                <w:noProof/>
                <w:webHidden/>
              </w:rPr>
              <w:instrText xml:space="preserve"> PAGEREF _Toc499735616 \h </w:instrText>
            </w:r>
            <w:r w:rsidR="0015660B">
              <w:rPr>
                <w:noProof/>
                <w:webHidden/>
              </w:rPr>
            </w:r>
            <w:r w:rsidR="0015660B">
              <w:rPr>
                <w:noProof/>
                <w:webHidden/>
              </w:rPr>
              <w:fldChar w:fldCharType="separate"/>
            </w:r>
            <w:r w:rsidR="0015660B">
              <w:rPr>
                <w:noProof/>
                <w:webHidden/>
              </w:rPr>
              <w:t>94</w:t>
            </w:r>
            <w:r w:rsidR="0015660B">
              <w:rPr>
                <w:noProof/>
                <w:webHidden/>
              </w:rPr>
              <w:fldChar w:fldCharType="end"/>
            </w:r>
          </w:hyperlink>
        </w:p>
        <w:p w14:paraId="5BC03036" w14:textId="77777777" w:rsidR="0015660B" w:rsidRDefault="00CE7467">
          <w:pPr>
            <w:pStyle w:val="TDC2"/>
            <w:rPr>
              <w:rFonts w:eastAsiaTheme="minorEastAsia"/>
              <w:noProof/>
              <w:lang w:eastAsia="es-CO"/>
            </w:rPr>
          </w:pPr>
          <w:hyperlink w:anchor="_Toc499735617" w:history="1">
            <w:r w:rsidR="0015660B" w:rsidRPr="000111E5">
              <w:rPr>
                <w:rStyle w:val="Hipervnculo"/>
                <w:rFonts w:ascii="Arial Narrow" w:hAnsi="Arial Narrow"/>
                <w:b/>
                <w:noProof/>
              </w:rPr>
              <w:t>1.6.1.3 Bosque Subandino. Sector Chucurí.</w:t>
            </w:r>
            <w:r w:rsidR="0015660B">
              <w:rPr>
                <w:noProof/>
                <w:webHidden/>
              </w:rPr>
              <w:tab/>
            </w:r>
            <w:r w:rsidR="0015660B">
              <w:rPr>
                <w:noProof/>
                <w:webHidden/>
              </w:rPr>
              <w:fldChar w:fldCharType="begin"/>
            </w:r>
            <w:r w:rsidR="0015660B">
              <w:rPr>
                <w:noProof/>
                <w:webHidden/>
              </w:rPr>
              <w:instrText xml:space="preserve"> PAGEREF _Toc499735617 \h </w:instrText>
            </w:r>
            <w:r w:rsidR="0015660B">
              <w:rPr>
                <w:noProof/>
                <w:webHidden/>
              </w:rPr>
            </w:r>
            <w:r w:rsidR="0015660B">
              <w:rPr>
                <w:noProof/>
                <w:webHidden/>
              </w:rPr>
              <w:fldChar w:fldCharType="separate"/>
            </w:r>
            <w:r w:rsidR="0015660B">
              <w:rPr>
                <w:noProof/>
                <w:webHidden/>
              </w:rPr>
              <w:t>95</w:t>
            </w:r>
            <w:r w:rsidR="0015660B">
              <w:rPr>
                <w:noProof/>
                <w:webHidden/>
              </w:rPr>
              <w:fldChar w:fldCharType="end"/>
            </w:r>
          </w:hyperlink>
        </w:p>
        <w:p w14:paraId="770669FF" w14:textId="77777777" w:rsidR="0015660B" w:rsidRDefault="00CE7467">
          <w:pPr>
            <w:pStyle w:val="TDC3"/>
            <w:rPr>
              <w:rFonts w:eastAsiaTheme="minorEastAsia"/>
              <w:noProof/>
              <w:lang w:eastAsia="es-CO"/>
            </w:rPr>
          </w:pPr>
          <w:hyperlink w:anchor="_Toc499735618" w:history="1">
            <w:r w:rsidR="0015660B" w:rsidRPr="000111E5">
              <w:rPr>
                <w:rStyle w:val="Hipervnculo"/>
                <w:rFonts w:ascii="Arial Narrow" w:hAnsi="Arial Narrow"/>
                <w:b/>
                <w:noProof/>
              </w:rPr>
              <w:t>1.6.1.4 Bosque Subandino. Sector Opón.</w:t>
            </w:r>
            <w:r w:rsidR="0015660B">
              <w:rPr>
                <w:noProof/>
                <w:webHidden/>
              </w:rPr>
              <w:tab/>
            </w:r>
            <w:r w:rsidR="0015660B">
              <w:rPr>
                <w:noProof/>
                <w:webHidden/>
              </w:rPr>
              <w:fldChar w:fldCharType="begin"/>
            </w:r>
            <w:r w:rsidR="0015660B">
              <w:rPr>
                <w:noProof/>
                <w:webHidden/>
              </w:rPr>
              <w:instrText xml:space="preserve"> PAGEREF _Toc499735618 \h </w:instrText>
            </w:r>
            <w:r w:rsidR="0015660B">
              <w:rPr>
                <w:noProof/>
                <w:webHidden/>
              </w:rPr>
            </w:r>
            <w:r w:rsidR="0015660B">
              <w:rPr>
                <w:noProof/>
                <w:webHidden/>
              </w:rPr>
              <w:fldChar w:fldCharType="separate"/>
            </w:r>
            <w:r w:rsidR="0015660B">
              <w:rPr>
                <w:noProof/>
                <w:webHidden/>
              </w:rPr>
              <w:t>96</w:t>
            </w:r>
            <w:r w:rsidR="0015660B">
              <w:rPr>
                <w:noProof/>
                <w:webHidden/>
              </w:rPr>
              <w:fldChar w:fldCharType="end"/>
            </w:r>
          </w:hyperlink>
        </w:p>
        <w:p w14:paraId="4C1D486F" w14:textId="77777777" w:rsidR="0015660B" w:rsidRDefault="00CE7467">
          <w:pPr>
            <w:pStyle w:val="TDC3"/>
            <w:rPr>
              <w:rFonts w:eastAsiaTheme="minorEastAsia"/>
              <w:noProof/>
              <w:lang w:eastAsia="es-CO"/>
            </w:rPr>
          </w:pPr>
          <w:hyperlink w:anchor="_Toc499735619" w:history="1">
            <w:r w:rsidR="0015660B" w:rsidRPr="000111E5">
              <w:rPr>
                <w:rStyle w:val="Hipervnculo"/>
                <w:rFonts w:ascii="Arial Narrow" w:hAnsi="Arial Narrow"/>
                <w:b/>
                <w:noProof/>
              </w:rPr>
              <w:t>1.6.1.5 Selva Húmeda. Sector Opón.</w:t>
            </w:r>
            <w:r w:rsidR="0015660B">
              <w:rPr>
                <w:noProof/>
                <w:webHidden/>
              </w:rPr>
              <w:tab/>
            </w:r>
            <w:r w:rsidR="0015660B">
              <w:rPr>
                <w:noProof/>
                <w:webHidden/>
              </w:rPr>
              <w:fldChar w:fldCharType="begin"/>
            </w:r>
            <w:r w:rsidR="0015660B">
              <w:rPr>
                <w:noProof/>
                <w:webHidden/>
              </w:rPr>
              <w:instrText xml:space="preserve"> PAGEREF _Toc499735619 \h </w:instrText>
            </w:r>
            <w:r w:rsidR="0015660B">
              <w:rPr>
                <w:noProof/>
                <w:webHidden/>
              </w:rPr>
            </w:r>
            <w:r w:rsidR="0015660B">
              <w:rPr>
                <w:noProof/>
                <w:webHidden/>
              </w:rPr>
              <w:fldChar w:fldCharType="separate"/>
            </w:r>
            <w:r w:rsidR="0015660B">
              <w:rPr>
                <w:noProof/>
                <w:webHidden/>
              </w:rPr>
              <w:t>98</w:t>
            </w:r>
            <w:r w:rsidR="0015660B">
              <w:rPr>
                <w:noProof/>
                <w:webHidden/>
              </w:rPr>
              <w:fldChar w:fldCharType="end"/>
            </w:r>
          </w:hyperlink>
        </w:p>
        <w:p w14:paraId="1A709A46" w14:textId="77777777" w:rsidR="0015660B" w:rsidRDefault="00CE7467">
          <w:pPr>
            <w:pStyle w:val="TDC3"/>
            <w:rPr>
              <w:rFonts w:eastAsiaTheme="minorEastAsia"/>
              <w:noProof/>
              <w:lang w:eastAsia="es-CO"/>
            </w:rPr>
          </w:pPr>
          <w:hyperlink w:anchor="_Toc499735620" w:history="1">
            <w:r w:rsidR="0015660B" w:rsidRPr="000111E5">
              <w:rPr>
                <w:rStyle w:val="Hipervnculo"/>
                <w:rFonts w:ascii="Arial Narrow" w:hAnsi="Arial Narrow"/>
                <w:b/>
                <w:noProof/>
              </w:rPr>
              <w:t>1.6.1.6 Vegetación de Páramo Alto Andino. Sector Comunero, Sector Chucurí</w:t>
            </w:r>
            <w:r w:rsidR="0015660B">
              <w:rPr>
                <w:noProof/>
                <w:webHidden/>
              </w:rPr>
              <w:tab/>
            </w:r>
            <w:r w:rsidR="0015660B">
              <w:rPr>
                <w:noProof/>
                <w:webHidden/>
              </w:rPr>
              <w:fldChar w:fldCharType="begin"/>
            </w:r>
            <w:r w:rsidR="0015660B">
              <w:rPr>
                <w:noProof/>
                <w:webHidden/>
              </w:rPr>
              <w:instrText xml:space="preserve"> PAGEREF _Toc499735620 \h </w:instrText>
            </w:r>
            <w:r w:rsidR="0015660B">
              <w:rPr>
                <w:noProof/>
                <w:webHidden/>
              </w:rPr>
            </w:r>
            <w:r w:rsidR="0015660B">
              <w:rPr>
                <w:noProof/>
                <w:webHidden/>
              </w:rPr>
              <w:fldChar w:fldCharType="separate"/>
            </w:r>
            <w:r w:rsidR="0015660B">
              <w:rPr>
                <w:noProof/>
                <w:webHidden/>
              </w:rPr>
              <w:t>99</w:t>
            </w:r>
            <w:r w:rsidR="0015660B">
              <w:rPr>
                <w:noProof/>
                <w:webHidden/>
              </w:rPr>
              <w:fldChar w:fldCharType="end"/>
            </w:r>
          </w:hyperlink>
        </w:p>
        <w:p w14:paraId="6CDB4200" w14:textId="77777777" w:rsidR="0015660B" w:rsidRDefault="00CE7467">
          <w:pPr>
            <w:pStyle w:val="TDC3"/>
            <w:rPr>
              <w:rFonts w:eastAsiaTheme="minorEastAsia"/>
              <w:noProof/>
              <w:lang w:eastAsia="es-CO"/>
            </w:rPr>
          </w:pPr>
          <w:hyperlink w:anchor="_Toc499735621" w:history="1">
            <w:r w:rsidR="0015660B" w:rsidRPr="000111E5">
              <w:rPr>
                <w:rStyle w:val="Hipervnculo"/>
                <w:rFonts w:ascii="Arial Narrow" w:hAnsi="Arial Narrow"/>
                <w:b/>
                <w:noProof/>
              </w:rPr>
              <w:t>1.6.1.7 Microcuenca Las Cruces</w:t>
            </w:r>
            <w:r w:rsidR="0015660B">
              <w:rPr>
                <w:noProof/>
                <w:webHidden/>
              </w:rPr>
              <w:tab/>
            </w:r>
            <w:r w:rsidR="0015660B">
              <w:rPr>
                <w:noProof/>
                <w:webHidden/>
              </w:rPr>
              <w:fldChar w:fldCharType="begin"/>
            </w:r>
            <w:r w:rsidR="0015660B">
              <w:rPr>
                <w:noProof/>
                <w:webHidden/>
              </w:rPr>
              <w:instrText xml:space="preserve"> PAGEREF _Toc499735621 \h </w:instrText>
            </w:r>
            <w:r w:rsidR="0015660B">
              <w:rPr>
                <w:noProof/>
                <w:webHidden/>
              </w:rPr>
            </w:r>
            <w:r w:rsidR="0015660B">
              <w:rPr>
                <w:noProof/>
                <w:webHidden/>
              </w:rPr>
              <w:fldChar w:fldCharType="separate"/>
            </w:r>
            <w:r w:rsidR="0015660B">
              <w:rPr>
                <w:noProof/>
                <w:webHidden/>
              </w:rPr>
              <w:t>99</w:t>
            </w:r>
            <w:r w:rsidR="0015660B">
              <w:rPr>
                <w:noProof/>
                <w:webHidden/>
              </w:rPr>
              <w:fldChar w:fldCharType="end"/>
            </w:r>
          </w:hyperlink>
        </w:p>
        <w:p w14:paraId="327FDA49" w14:textId="77777777" w:rsidR="0015660B" w:rsidRDefault="00CE7467">
          <w:pPr>
            <w:pStyle w:val="TDC3"/>
            <w:rPr>
              <w:rFonts w:eastAsiaTheme="minorEastAsia"/>
              <w:noProof/>
              <w:lang w:eastAsia="es-CO"/>
            </w:rPr>
          </w:pPr>
          <w:hyperlink w:anchor="_Toc499735622" w:history="1">
            <w:r w:rsidR="0015660B" w:rsidRPr="000111E5">
              <w:rPr>
                <w:rStyle w:val="Hipervnculo"/>
                <w:rFonts w:ascii="Arial Narrow" w:hAnsi="Arial Narrow"/>
                <w:b/>
                <w:noProof/>
              </w:rPr>
              <w:t>1.7 ESCENARIOS DE RIESGO IDENTIFICADOS EN EL PNN SERRANÍA DE LOS YARIGUÍES</w:t>
            </w:r>
            <w:r w:rsidR="0015660B">
              <w:rPr>
                <w:noProof/>
                <w:webHidden/>
              </w:rPr>
              <w:tab/>
            </w:r>
            <w:r w:rsidR="0015660B">
              <w:rPr>
                <w:noProof/>
                <w:webHidden/>
              </w:rPr>
              <w:fldChar w:fldCharType="begin"/>
            </w:r>
            <w:r w:rsidR="0015660B">
              <w:rPr>
                <w:noProof/>
                <w:webHidden/>
              </w:rPr>
              <w:instrText xml:space="preserve"> PAGEREF _Toc499735622 \h </w:instrText>
            </w:r>
            <w:r w:rsidR="0015660B">
              <w:rPr>
                <w:noProof/>
                <w:webHidden/>
              </w:rPr>
            </w:r>
            <w:r w:rsidR="0015660B">
              <w:rPr>
                <w:noProof/>
                <w:webHidden/>
              </w:rPr>
              <w:fldChar w:fldCharType="separate"/>
            </w:r>
            <w:r w:rsidR="0015660B">
              <w:rPr>
                <w:noProof/>
                <w:webHidden/>
              </w:rPr>
              <w:t>100</w:t>
            </w:r>
            <w:r w:rsidR="0015660B">
              <w:rPr>
                <w:noProof/>
                <w:webHidden/>
              </w:rPr>
              <w:fldChar w:fldCharType="end"/>
            </w:r>
          </w:hyperlink>
        </w:p>
        <w:p w14:paraId="6DE5E5BA" w14:textId="77777777" w:rsidR="0015660B" w:rsidRDefault="00CE7467">
          <w:pPr>
            <w:pStyle w:val="TDC3"/>
            <w:rPr>
              <w:rFonts w:eastAsiaTheme="minorEastAsia"/>
              <w:noProof/>
              <w:lang w:eastAsia="es-CO"/>
            </w:rPr>
          </w:pPr>
          <w:hyperlink w:anchor="_Toc499735623" w:history="1">
            <w:r w:rsidR="0015660B" w:rsidRPr="000111E5">
              <w:rPr>
                <w:rStyle w:val="Hipervnculo"/>
                <w:rFonts w:ascii="Arial Narrow" w:hAnsi="Arial Narrow"/>
                <w:b/>
                <w:noProof/>
              </w:rPr>
              <w:t>1.8 SITUACIONES DE MANEJO</w:t>
            </w:r>
            <w:r w:rsidR="0015660B">
              <w:rPr>
                <w:noProof/>
                <w:webHidden/>
              </w:rPr>
              <w:tab/>
            </w:r>
            <w:r w:rsidR="0015660B">
              <w:rPr>
                <w:noProof/>
                <w:webHidden/>
              </w:rPr>
              <w:fldChar w:fldCharType="begin"/>
            </w:r>
            <w:r w:rsidR="0015660B">
              <w:rPr>
                <w:noProof/>
                <w:webHidden/>
              </w:rPr>
              <w:instrText xml:space="preserve"> PAGEREF _Toc499735623 \h </w:instrText>
            </w:r>
            <w:r w:rsidR="0015660B">
              <w:rPr>
                <w:noProof/>
                <w:webHidden/>
              </w:rPr>
            </w:r>
            <w:r w:rsidR="0015660B">
              <w:rPr>
                <w:noProof/>
                <w:webHidden/>
              </w:rPr>
              <w:fldChar w:fldCharType="separate"/>
            </w:r>
            <w:r w:rsidR="0015660B">
              <w:rPr>
                <w:noProof/>
                <w:webHidden/>
              </w:rPr>
              <w:t>103</w:t>
            </w:r>
            <w:r w:rsidR="0015660B">
              <w:rPr>
                <w:noProof/>
                <w:webHidden/>
              </w:rPr>
              <w:fldChar w:fldCharType="end"/>
            </w:r>
          </w:hyperlink>
        </w:p>
        <w:p w14:paraId="27AB0E27" w14:textId="77777777" w:rsidR="0015660B" w:rsidRDefault="00CE7467">
          <w:pPr>
            <w:pStyle w:val="TDC3"/>
            <w:rPr>
              <w:rFonts w:eastAsiaTheme="minorEastAsia"/>
              <w:noProof/>
              <w:lang w:eastAsia="es-CO"/>
            </w:rPr>
          </w:pPr>
          <w:hyperlink w:anchor="_Toc499735624" w:history="1">
            <w:r w:rsidR="0015660B" w:rsidRPr="000111E5">
              <w:rPr>
                <w:rStyle w:val="Hipervnculo"/>
                <w:rFonts w:ascii="Arial Narrow" w:hAnsi="Arial Narrow"/>
                <w:b/>
                <w:noProof/>
                <w:lang w:val="es-ES"/>
              </w:rPr>
              <w:t>1.8.1</w:t>
            </w:r>
            <w:r w:rsidR="0015660B" w:rsidRPr="000111E5">
              <w:rPr>
                <w:rStyle w:val="Hipervnculo"/>
                <w:rFonts w:ascii="Arial Narrow" w:hAnsi="Arial Narrow"/>
                <w:b/>
                <w:noProof/>
              </w:rPr>
              <w:t xml:space="preserve"> USO, OCUPACIÓN Y TENENCIA AL INTERIOR DEL PNN SERRANÍA DE LOS YARIGUÍES</w:t>
            </w:r>
            <w:r w:rsidR="0015660B">
              <w:rPr>
                <w:noProof/>
                <w:webHidden/>
              </w:rPr>
              <w:tab/>
            </w:r>
            <w:r w:rsidR="0015660B">
              <w:rPr>
                <w:noProof/>
                <w:webHidden/>
              </w:rPr>
              <w:fldChar w:fldCharType="begin"/>
            </w:r>
            <w:r w:rsidR="0015660B">
              <w:rPr>
                <w:noProof/>
                <w:webHidden/>
              </w:rPr>
              <w:instrText xml:space="preserve"> PAGEREF _Toc499735624 \h </w:instrText>
            </w:r>
            <w:r w:rsidR="0015660B">
              <w:rPr>
                <w:noProof/>
                <w:webHidden/>
              </w:rPr>
            </w:r>
            <w:r w:rsidR="0015660B">
              <w:rPr>
                <w:noProof/>
                <w:webHidden/>
              </w:rPr>
              <w:fldChar w:fldCharType="separate"/>
            </w:r>
            <w:r w:rsidR="0015660B">
              <w:rPr>
                <w:noProof/>
                <w:webHidden/>
              </w:rPr>
              <w:t>103</w:t>
            </w:r>
            <w:r w:rsidR="0015660B">
              <w:rPr>
                <w:noProof/>
                <w:webHidden/>
              </w:rPr>
              <w:fldChar w:fldCharType="end"/>
            </w:r>
          </w:hyperlink>
        </w:p>
        <w:p w14:paraId="684AB220" w14:textId="77777777" w:rsidR="0015660B" w:rsidRDefault="00CE7467">
          <w:pPr>
            <w:pStyle w:val="TDC3"/>
            <w:rPr>
              <w:rFonts w:eastAsiaTheme="minorEastAsia"/>
              <w:noProof/>
              <w:lang w:eastAsia="es-CO"/>
            </w:rPr>
          </w:pPr>
          <w:hyperlink w:anchor="_Toc499735625" w:history="1">
            <w:r w:rsidR="0015660B" w:rsidRPr="000111E5">
              <w:rPr>
                <w:rStyle w:val="Hipervnculo"/>
                <w:rFonts w:ascii="Arial Narrow" w:hAnsi="Arial Narrow"/>
                <w:b/>
                <w:noProof/>
              </w:rPr>
              <w:t>1.8.2 VACIOS DE INFORMACIÓN RELACIONADOS CON ATRIBUTOS DE LA BIODIVERSIDAD Y DINÁMICAS SOCIO CULTURALES PARA LA TOMA DE DECISIONES EN EL PNN SERRANÍA DE LOS YARIGUÍES</w:t>
            </w:r>
            <w:r w:rsidR="0015660B">
              <w:rPr>
                <w:noProof/>
                <w:webHidden/>
              </w:rPr>
              <w:tab/>
            </w:r>
            <w:r w:rsidR="0015660B">
              <w:rPr>
                <w:noProof/>
                <w:webHidden/>
              </w:rPr>
              <w:fldChar w:fldCharType="begin"/>
            </w:r>
            <w:r w:rsidR="0015660B">
              <w:rPr>
                <w:noProof/>
                <w:webHidden/>
              </w:rPr>
              <w:instrText xml:space="preserve"> PAGEREF _Toc499735625 \h </w:instrText>
            </w:r>
            <w:r w:rsidR="0015660B">
              <w:rPr>
                <w:noProof/>
                <w:webHidden/>
              </w:rPr>
            </w:r>
            <w:r w:rsidR="0015660B">
              <w:rPr>
                <w:noProof/>
                <w:webHidden/>
              </w:rPr>
              <w:fldChar w:fldCharType="separate"/>
            </w:r>
            <w:r w:rsidR="0015660B">
              <w:rPr>
                <w:noProof/>
                <w:webHidden/>
              </w:rPr>
              <w:t>105</w:t>
            </w:r>
            <w:r w:rsidR="0015660B">
              <w:rPr>
                <w:noProof/>
                <w:webHidden/>
              </w:rPr>
              <w:fldChar w:fldCharType="end"/>
            </w:r>
          </w:hyperlink>
        </w:p>
        <w:p w14:paraId="14A06C2A" w14:textId="77777777" w:rsidR="0015660B" w:rsidRDefault="00CE7467">
          <w:pPr>
            <w:pStyle w:val="TDC3"/>
            <w:rPr>
              <w:rFonts w:eastAsiaTheme="minorEastAsia"/>
              <w:noProof/>
              <w:lang w:eastAsia="es-CO"/>
            </w:rPr>
          </w:pPr>
          <w:hyperlink w:anchor="_Toc499735626" w:history="1">
            <w:r w:rsidR="0015660B" w:rsidRPr="000111E5">
              <w:rPr>
                <w:rStyle w:val="Hipervnculo"/>
                <w:rFonts w:ascii="Arial Narrow" w:hAnsi="Arial Narrow"/>
                <w:b/>
                <w:noProof/>
              </w:rPr>
              <w:t>1.8.3 RECURSO HÍDRICO COMO SERVICIO ECOSISTÉMICO</w:t>
            </w:r>
            <w:r w:rsidR="0015660B">
              <w:rPr>
                <w:noProof/>
                <w:webHidden/>
              </w:rPr>
              <w:tab/>
            </w:r>
            <w:r w:rsidR="0015660B">
              <w:rPr>
                <w:noProof/>
                <w:webHidden/>
              </w:rPr>
              <w:fldChar w:fldCharType="begin"/>
            </w:r>
            <w:r w:rsidR="0015660B">
              <w:rPr>
                <w:noProof/>
                <w:webHidden/>
              </w:rPr>
              <w:instrText xml:space="preserve"> PAGEREF _Toc499735626 \h </w:instrText>
            </w:r>
            <w:r w:rsidR="0015660B">
              <w:rPr>
                <w:noProof/>
                <w:webHidden/>
              </w:rPr>
            </w:r>
            <w:r w:rsidR="0015660B">
              <w:rPr>
                <w:noProof/>
                <w:webHidden/>
              </w:rPr>
              <w:fldChar w:fldCharType="separate"/>
            </w:r>
            <w:r w:rsidR="0015660B">
              <w:rPr>
                <w:noProof/>
                <w:webHidden/>
              </w:rPr>
              <w:t>106</w:t>
            </w:r>
            <w:r w:rsidR="0015660B">
              <w:rPr>
                <w:noProof/>
                <w:webHidden/>
              </w:rPr>
              <w:fldChar w:fldCharType="end"/>
            </w:r>
          </w:hyperlink>
        </w:p>
        <w:p w14:paraId="6962485E" w14:textId="77777777" w:rsidR="0015660B" w:rsidRDefault="00CE7467">
          <w:pPr>
            <w:pStyle w:val="TDC3"/>
            <w:rPr>
              <w:rFonts w:eastAsiaTheme="minorEastAsia"/>
              <w:noProof/>
              <w:lang w:eastAsia="es-CO"/>
            </w:rPr>
          </w:pPr>
          <w:hyperlink w:anchor="_Toc499735627" w:history="1">
            <w:r w:rsidR="0015660B" w:rsidRPr="000111E5">
              <w:rPr>
                <w:rStyle w:val="Hipervnculo"/>
                <w:rFonts w:ascii="Arial Narrow" w:hAnsi="Arial Narrow"/>
                <w:b/>
                <w:noProof/>
              </w:rPr>
              <w:t>1.9 CARACTERIZACIÓN DE ACTORES</w:t>
            </w:r>
            <w:r w:rsidR="0015660B">
              <w:rPr>
                <w:noProof/>
                <w:webHidden/>
              </w:rPr>
              <w:tab/>
            </w:r>
            <w:r w:rsidR="0015660B">
              <w:rPr>
                <w:noProof/>
                <w:webHidden/>
              </w:rPr>
              <w:fldChar w:fldCharType="begin"/>
            </w:r>
            <w:r w:rsidR="0015660B">
              <w:rPr>
                <w:noProof/>
                <w:webHidden/>
              </w:rPr>
              <w:instrText xml:space="preserve"> PAGEREF _Toc499735627 \h </w:instrText>
            </w:r>
            <w:r w:rsidR="0015660B">
              <w:rPr>
                <w:noProof/>
                <w:webHidden/>
              </w:rPr>
            </w:r>
            <w:r w:rsidR="0015660B">
              <w:rPr>
                <w:noProof/>
                <w:webHidden/>
              </w:rPr>
              <w:fldChar w:fldCharType="separate"/>
            </w:r>
            <w:r w:rsidR="0015660B">
              <w:rPr>
                <w:noProof/>
                <w:webHidden/>
              </w:rPr>
              <w:t>107</w:t>
            </w:r>
            <w:r w:rsidR="0015660B">
              <w:rPr>
                <w:noProof/>
                <w:webHidden/>
              </w:rPr>
              <w:fldChar w:fldCharType="end"/>
            </w:r>
          </w:hyperlink>
        </w:p>
        <w:p w14:paraId="7A7F386E" w14:textId="77777777" w:rsidR="0015660B" w:rsidRDefault="00CE7467">
          <w:pPr>
            <w:pStyle w:val="TDC3"/>
            <w:rPr>
              <w:rFonts w:eastAsiaTheme="minorEastAsia"/>
              <w:noProof/>
              <w:lang w:eastAsia="es-CO"/>
            </w:rPr>
          </w:pPr>
          <w:hyperlink w:anchor="_Toc499735628" w:history="1">
            <w:r w:rsidR="0015660B" w:rsidRPr="000111E5">
              <w:rPr>
                <w:rStyle w:val="Hipervnculo"/>
                <w:rFonts w:ascii="Arial Narrow" w:hAnsi="Arial Narrow"/>
                <w:b/>
                <w:noProof/>
              </w:rPr>
              <w:t>1.10 RESPUESTA INSTITUCIONAL Y SOCIAL A LOS REQUERIMIENTOS DE ADMINISTRACIÓN Y MANEJO DEL ÁREA PROTEGIDA</w:t>
            </w:r>
            <w:r w:rsidR="0015660B">
              <w:rPr>
                <w:noProof/>
                <w:webHidden/>
              </w:rPr>
              <w:tab/>
            </w:r>
            <w:r w:rsidR="0015660B">
              <w:rPr>
                <w:noProof/>
                <w:webHidden/>
              </w:rPr>
              <w:fldChar w:fldCharType="begin"/>
            </w:r>
            <w:r w:rsidR="0015660B">
              <w:rPr>
                <w:noProof/>
                <w:webHidden/>
              </w:rPr>
              <w:instrText xml:space="preserve"> PAGEREF _Toc499735628 \h </w:instrText>
            </w:r>
            <w:r w:rsidR="0015660B">
              <w:rPr>
                <w:noProof/>
                <w:webHidden/>
              </w:rPr>
            </w:r>
            <w:r w:rsidR="0015660B">
              <w:rPr>
                <w:noProof/>
                <w:webHidden/>
              </w:rPr>
              <w:fldChar w:fldCharType="separate"/>
            </w:r>
            <w:r w:rsidR="0015660B">
              <w:rPr>
                <w:noProof/>
                <w:webHidden/>
              </w:rPr>
              <w:t>114</w:t>
            </w:r>
            <w:r w:rsidR="0015660B">
              <w:rPr>
                <w:noProof/>
                <w:webHidden/>
              </w:rPr>
              <w:fldChar w:fldCharType="end"/>
            </w:r>
          </w:hyperlink>
        </w:p>
        <w:p w14:paraId="7DA4BE95" w14:textId="77777777" w:rsidR="0015660B" w:rsidRDefault="00CE7467">
          <w:pPr>
            <w:pStyle w:val="TDC3"/>
            <w:rPr>
              <w:rFonts w:eastAsiaTheme="minorEastAsia"/>
              <w:noProof/>
              <w:lang w:eastAsia="es-CO"/>
            </w:rPr>
          </w:pPr>
          <w:hyperlink w:anchor="_Toc499735629" w:history="1">
            <w:r w:rsidR="0015660B" w:rsidRPr="000111E5">
              <w:rPr>
                <w:rStyle w:val="Hipervnculo"/>
                <w:rFonts w:ascii="Arial Narrow" w:hAnsi="Arial Narrow"/>
                <w:b/>
                <w:noProof/>
                <w:lang w:val="es-MX"/>
              </w:rPr>
              <w:t>1.10.1 EFECTIVIDAD A LARGO PLAZO</w:t>
            </w:r>
            <w:r w:rsidR="0015660B">
              <w:rPr>
                <w:noProof/>
                <w:webHidden/>
              </w:rPr>
              <w:tab/>
            </w:r>
            <w:r w:rsidR="0015660B">
              <w:rPr>
                <w:noProof/>
                <w:webHidden/>
              </w:rPr>
              <w:fldChar w:fldCharType="begin"/>
            </w:r>
            <w:r w:rsidR="0015660B">
              <w:rPr>
                <w:noProof/>
                <w:webHidden/>
              </w:rPr>
              <w:instrText xml:space="preserve"> PAGEREF _Toc499735629 \h </w:instrText>
            </w:r>
            <w:r w:rsidR="0015660B">
              <w:rPr>
                <w:noProof/>
                <w:webHidden/>
              </w:rPr>
            </w:r>
            <w:r w:rsidR="0015660B">
              <w:rPr>
                <w:noProof/>
                <w:webHidden/>
              </w:rPr>
              <w:fldChar w:fldCharType="separate"/>
            </w:r>
            <w:r w:rsidR="0015660B">
              <w:rPr>
                <w:noProof/>
                <w:webHidden/>
              </w:rPr>
              <w:t>114</w:t>
            </w:r>
            <w:r w:rsidR="0015660B">
              <w:rPr>
                <w:noProof/>
                <w:webHidden/>
              </w:rPr>
              <w:fldChar w:fldCharType="end"/>
            </w:r>
          </w:hyperlink>
        </w:p>
        <w:p w14:paraId="34304640" w14:textId="77777777" w:rsidR="0015660B" w:rsidRDefault="00CE7467">
          <w:pPr>
            <w:pStyle w:val="TDC3"/>
            <w:rPr>
              <w:rFonts w:eastAsiaTheme="minorEastAsia"/>
              <w:noProof/>
              <w:lang w:eastAsia="es-CO"/>
            </w:rPr>
          </w:pPr>
          <w:hyperlink w:anchor="_Toc499735630" w:history="1">
            <w:r w:rsidR="0015660B" w:rsidRPr="000111E5">
              <w:rPr>
                <w:rStyle w:val="Hipervnculo"/>
                <w:rFonts w:ascii="Arial Narrow" w:hAnsi="Arial Narrow"/>
                <w:b/>
                <w:noProof/>
                <w:lang w:val="es-MX"/>
              </w:rPr>
              <w:t>1.10.2 EFECTIVIDAD A MEDIANO PLAZO</w:t>
            </w:r>
            <w:r w:rsidR="0015660B">
              <w:rPr>
                <w:noProof/>
                <w:webHidden/>
              </w:rPr>
              <w:tab/>
            </w:r>
            <w:r w:rsidR="0015660B">
              <w:rPr>
                <w:noProof/>
                <w:webHidden/>
              </w:rPr>
              <w:fldChar w:fldCharType="begin"/>
            </w:r>
            <w:r w:rsidR="0015660B">
              <w:rPr>
                <w:noProof/>
                <w:webHidden/>
              </w:rPr>
              <w:instrText xml:space="preserve"> PAGEREF _Toc499735630 \h </w:instrText>
            </w:r>
            <w:r w:rsidR="0015660B">
              <w:rPr>
                <w:noProof/>
                <w:webHidden/>
              </w:rPr>
            </w:r>
            <w:r w:rsidR="0015660B">
              <w:rPr>
                <w:noProof/>
                <w:webHidden/>
              </w:rPr>
              <w:fldChar w:fldCharType="separate"/>
            </w:r>
            <w:r w:rsidR="0015660B">
              <w:rPr>
                <w:noProof/>
                <w:webHidden/>
              </w:rPr>
              <w:t>115</w:t>
            </w:r>
            <w:r w:rsidR="0015660B">
              <w:rPr>
                <w:noProof/>
                <w:webHidden/>
              </w:rPr>
              <w:fldChar w:fldCharType="end"/>
            </w:r>
          </w:hyperlink>
        </w:p>
        <w:p w14:paraId="3B03E349" w14:textId="77777777" w:rsidR="0015660B" w:rsidRDefault="00CE7467">
          <w:pPr>
            <w:pStyle w:val="TDC3"/>
            <w:rPr>
              <w:rFonts w:eastAsiaTheme="minorEastAsia"/>
              <w:noProof/>
              <w:lang w:eastAsia="es-CO"/>
            </w:rPr>
          </w:pPr>
          <w:hyperlink w:anchor="_Toc499735631" w:history="1">
            <w:r w:rsidR="0015660B" w:rsidRPr="000111E5">
              <w:rPr>
                <w:rStyle w:val="Hipervnculo"/>
                <w:rFonts w:ascii="Arial Narrow" w:hAnsi="Arial Narrow"/>
                <w:b/>
                <w:noProof/>
                <w:lang w:val="es-MX"/>
              </w:rPr>
              <w:t>1.10.3 EFECTIVIDAD A CORTO PLAZO</w:t>
            </w:r>
            <w:r w:rsidR="0015660B">
              <w:rPr>
                <w:noProof/>
                <w:webHidden/>
              </w:rPr>
              <w:tab/>
            </w:r>
            <w:r w:rsidR="0015660B">
              <w:rPr>
                <w:noProof/>
                <w:webHidden/>
              </w:rPr>
              <w:fldChar w:fldCharType="begin"/>
            </w:r>
            <w:r w:rsidR="0015660B">
              <w:rPr>
                <w:noProof/>
                <w:webHidden/>
              </w:rPr>
              <w:instrText xml:space="preserve"> PAGEREF _Toc499735631 \h </w:instrText>
            </w:r>
            <w:r w:rsidR="0015660B">
              <w:rPr>
                <w:noProof/>
                <w:webHidden/>
              </w:rPr>
            </w:r>
            <w:r w:rsidR="0015660B">
              <w:rPr>
                <w:noProof/>
                <w:webHidden/>
              </w:rPr>
              <w:fldChar w:fldCharType="separate"/>
            </w:r>
            <w:r w:rsidR="0015660B">
              <w:rPr>
                <w:noProof/>
                <w:webHidden/>
              </w:rPr>
              <w:t>116</w:t>
            </w:r>
            <w:r w:rsidR="0015660B">
              <w:rPr>
                <w:noProof/>
                <w:webHidden/>
              </w:rPr>
              <w:fldChar w:fldCharType="end"/>
            </w:r>
          </w:hyperlink>
        </w:p>
        <w:p w14:paraId="1F333FCA" w14:textId="77777777" w:rsidR="0015660B" w:rsidRDefault="00CE7467">
          <w:pPr>
            <w:pStyle w:val="TDC3"/>
            <w:rPr>
              <w:rFonts w:eastAsiaTheme="minorEastAsia"/>
              <w:noProof/>
              <w:lang w:eastAsia="es-CO"/>
            </w:rPr>
          </w:pPr>
          <w:hyperlink w:anchor="_Toc499735632" w:history="1">
            <w:r w:rsidR="0015660B" w:rsidRPr="000111E5">
              <w:rPr>
                <w:rStyle w:val="Hipervnculo"/>
                <w:rFonts w:ascii="Arial Narrow" w:hAnsi="Arial Narrow"/>
                <w:b/>
                <w:noProof/>
              </w:rPr>
              <w:t>1.11 SÍNTESIS DIAGNÓSTICA</w:t>
            </w:r>
            <w:r w:rsidR="0015660B">
              <w:rPr>
                <w:noProof/>
                <w:webHidden/>
              </w:rPr>
              <w:tab/>
            </w:r>
            <w:r w:rsidR="0015660B">
              <w:rPr>
                <w:noProof/>
                <w:webHidden/>
              </w:rPr>
              <w:fldChar w:fldCharType="begin"/>
            </w:r>
            <w:r w:rsidR="0015660B">
              <w:rPr>
                <w:noProof/>
                <w:webHidden/>
              </w:rPr>
              <w:instrText xml:space="preserve"> PAGEREF _Toc499735632 \h </w:instrText>
            </w:r>
            <w:r w:rsidR="0015660B">
              <w:rPr>
                <w:noProof/>
                <w:webHidden/>
              </w:rPr>
            </w:r>
            <w:r w:rsidR="0015660B">
              <w:rPr>
                <w:noProof/>
                <w:webHidden/>
              </w:rPr>
              <w:fldChar w:fldCharType="separate"/>
            </w:r>
            <w:r w:rsidR="0015660B">
              <w:rPr>
                <w:noProof/>
                <w:webHidden/>
              </w:rPr>
              <w:t>117</w:t>
            </w:r>
            <w:r w:rsidR="0015660B">
              <w:rPr>
                <w:noProof/>
                <w:webHidden/>
              </w:rPr>
              <w:fldChar w:fldCharType="end"/>
            </w:r>
          </w:hyperlink>
        </w:p>
        <w:p w14:paraId="0C22DAD0" w14:textId="77777777" w:rsidR="0015660B" w:rsidRDefault="00CE7467">
          <w:pPr>
            <w:pStyle w:val="TDC1"/>
            <w:tabs>
              <w:tab w:val="right" w:leader="dot" w:pos="9394"/>
            </w:tabs>
            <w:rPr>
              <w:rFonts w:eastAsiaTheme="minorEastAsia"/>
              <w:noProof/>
              <w:lang w:eastAsia="es-CO"/>
            </w:rPr>
          </w:pPr>
          <w:hyperlink w:anchor="_Toc499735633" w:history="1">
            <w:r w:rsidR="0015660B" w:rsidRPr="000111E5">
              <w:rPr>
                <w:rStyle w:val="Hipervnculo"/>
                <w:rFonts w:ascii="Arial Narrow" w:hAnsi="Arial Narrow"/>
                <w:b/>
                <w:noProof/>
              </w:rPr>
              <w:t>2. ORDENAMIENTO</w:t>
            </w:r>
            <w:r w:rsidR="0015660B">
              <w:rPr>
                <w:noProof/>
                <w:webHidden/>
              </w:rPr>
              <w:tab/>
            </w:r>
            <w:r w:rsidR="0015660B">
              <w:rPr>
                <w:noProof/>
                <w:webHidden/>
              </w:rPr>
              <w:fldChar w:fldCharType="begin"/>
            </w:r>
            <w:r w:rsidR="0015660B">
              <w:rPr>
                <w:noProof/>
                <w:webHidden/>
              </w:rPr>
              <w:instrText xml:space="preserve"> PAGEREF _Toc499735633 \h </w:instrText>
            </w:r>
            <w:r w:rsidR="0015660B">
              <w:rPr>
                <w:noProof/>
                <w:webHidden/>
              </w:rPr>
            </w:r>
            <w:r w:rsidR="0015660B">
              <w:rPr>
                <w:noProof/>
                <w:webHidden/>
              </w:rPr>
              <w:fldChar w:fldCharType="separate"/>
            </w:r>
            <w:r w:rsidR="0015660B">
              <w:rPr>
                <w:noProof/>
                <w:webHidden/>
              </w:rPr>
              <w:t>121</w:t>
            </w:r>
            <w:r w:rsidR="0015660B">
              <w:rPr>
                <w:noProof/>
                <w:webHidden/>
              </w:rPr>
              <w:fldChar w:fldCharType="end"/>
            </w:r>
          </w:hyperlink>
        </w:p>
        <w:p w14:paraId="30311A68" w14:textId="77777777" w:rsidR="0015660B" w:rsidRDefault="00CE7467">
          <w:pPr>
            <w:pStyle w:val="TDC2"/>
            <w:rPr>
              <w:rFonts w:eastAsiaTheme="minorEastAsia"/>
              <w:noProof/>
              <w:lang w:eastAsia="es-CO"/>
            </w:rPr>
          </w:pPr>
          <w:hyperlink w:anchor="_Toc499735634" w:history="1">
            <w:r w:rsidR="0015660B" w:rsidRPr="000111E5">
              <w:rPr>
                <w:rStyle w:val="Hipervnculo"/>
                <w:rFonts w:ascii="Arial Narrow" w:hAnsi="Arial Narrow"/>
                <w:b/>
                <w:noProof/>
              </w:rPr>
              <w:t>2.1 EVALUACIÓN DE LA ZONIFICACIÓN DE MANEJO VIGENTE</w:t>
            </w:r>
            <w:r w:rsidR="0015660B">
              <w:rPr>
                <w:noProof/>
                <w:webHidden/>
              </w:rPr>
              <w:tab/>
            </w:r>
            <w:r w:rsidR="0015660B">
              <w:rPr>
                <w:noProof/>
                <w:webHidden/>
              </w:rPr>
              <w:fldChar w:fldCharType="begin"/>
            </w:r>
            <w:r w:rsidR="0015660B">
              <w:rPr>
                <w:noProof/>
                <w:webHidden/>
              </w:rPr>
              <w:instrText xml:space="preserve"> PAGEREF _Toc499735634 \h </w:instrText>
            </w:r>
            <w:r w:rsidR="0015660B">
              <w:rPr>
                <w:noProof/>
                <w:webHidden/>
              </w:rPr>
            </w:r>
            <w:r w:rsidR="0015660B">
              <w:rPr>
                <w:noProof/>
                <w:webHidden/>
              </w:rPr>
              <w:fldChar w:fldCharType="separate"/>
            </w:r>
            <w:r w:rsidR="0015660B">
              <w:rPr>
                <w:noProof/>
                <w:webHidden/>
              </w:rPr>
              <w:t>121</w:t>
            </w:r>
            <w:r w:rsidR="0015660B">
              <w:rPr>
                <w:noProof/>
                <w:webHidden/>
              </w:rPr>
              <w:fldChar w:fldCharType="end"/>
            </w:r>
          </w:hyperlink>
        </w:p>
        <w:p w14:paraId="66CECE23" w14:textId="77777777" w:rsidR="0015660B" w:rsidRDefault="00CE7467">
          <w:pPr>
            <w:pStyle w:val="TDC3"/>
            <w:rPr>
              <w:rFonts w:eastAsiaTheme="minorEastAsia"/>
              <w:noProof/>
              <w:lang w:eastAsia="es-CO"/>
            </w:rPr>
          </w:pPr>
          <w:hyperlink w:anchor="_Toc499735635" w:history="1">
            <w:r w:rsidR="0015660B" w:rsidRPr="000111E5">
              <w:rPr>
                <w:rStyle w:val="Hipervnculo"/>
                <w:rFonts w:ascii="Arial Narrow" w:hAnsi="Arial Narrow"/>
                <w:b/>
                <w:noProof/>
              </w:rPr>
              <w:t>2.2 ZONIFICACIÓN DE MANEJO DENTRO DEL PNN SERRANÍA DE LOS YARIGUÍES</w:t>
            </w:r>
            <w:r w:rsidR="0015660B">
              <w:rPr>
                <w:noProof/>
                <w:webHidden/>
              </w:rPr>
              <w:tab/>
            </w:r>
            <w:r w:rsidR="0015660B">
              <w:rPr>
                <w:noProof/>
                <w:webHidden/>
              </w:rPr>
              <w:fldChar w:fldCharType="begin"/>
            </w:r>
            <w:r w:rsidR="0015660B">
              <w:rPr>
                <w:noProof/>
                <w:webHidden/>
              </w:rPr>
              <w:instrText xml:space="preserve"> PAGEREF _Toc499735635 \h </w:instrText>
            </w:r>
            <w:r w:rsidR="0015660B">
              <w:rPr>
                <w:noProof/>
                <w:webHidden/>
              </w:rPr>
            </w:r>
            <w:r w:rsidR="0015660B">
              <w:rPr>
                <w:noProof/>
                <w:webHidden/>
              </w:rPr>
              <w:fldChar w:fldCharType="separate"/>
            </w:r>
            <w:r w:rsidR="0015660B">
              <w:rPr>
                <w:noProof/>
                <w:webHidden/>
              </w:rPr>
              <w:t>122</w:t>
            </w:r>
            <w:r w:rsidR="0015660B">
              <w:rPr>
                <w:noProof/>
                <w:webHidden/>
              </w:rPr>
              <w:fldChar w:fldCharType="end"/>
            </w:r>
          </w:hyperlink>
        </w:p>
        <w:p w14:paraId="26C7040F" w14:textId="77777777" w:rsidR="0015660B" w:rsidRDefault="00CE7467">
          <w:pPr>
            <w:pStyle w:val="TDC3"/>
            <w:rPr>
              <w:rFonts w:eastAsiaTheme="minorEastAsia"/>
              <w:noProof/>
              <w:lang w:eastAsia="es-CO"/>
            </w:rPr>
          </w:pPr>
          <w:hyperlink w:anchor="_Toc499735636" w:history="1">
            <w:r w:rsidR="0015660B" w:rsidRPr="000111E5">
              <w:rPr>
                <w:rStyle w:val="Hipervnculo"/>
                <w:rFonts w:ascii="Arial Narrow" w:hAnsi="Arial Narrow"/>
                <w:b/>
                <w:noProof/>
              </w:rPr>
              <w:t>2.2.1 Zona de Recuperación Natural</w:t>
            </w:r>
            <w:r w:rsidR="0015660B">
              <w:rPr>
                <w:noProof/>
                <w:webHidden/>
              </w:rPr>
              <w:tab/>
            </w:r>
            <w:r w:rsidR="0015660B">
              <w:rPr>
                <w:noProof/>
                <w:webHidden/>
              </w:rPr>
              <w:fldChar w:fldCharType="begin"/>
            </w:r>
            <w:r w:rsidR="0015660B">
              <w:rPr>
                <w:noProof/>
                <w:webHidden/>
              </w:rPr>
              <w:instrText xml:space="preserve"> PAGEREF _Toc499735636 \h </w:instrText>
            </w:r>
            <w:r w:rsidR="0015660B">
              <w:rPr>
                <w:noProof/>
                <w:webHidden/>
              </w:rPr>
            </w:r>
            <w:r w:rsidR="0015660B">
              <w:rPr>
                <w:noProof/>
                <w:webHidden/>
              </w:rPr>
              <w:fldChar w:fldCharType="separate"/>
            </w:r>
            <w:r w:rsidR="0015660B">
              <w:rPr>
                <w:noProof/>
                <w:webHidden/>
              </w:rPr>
              <w:t>125</w:t>
            </w:r>
            <w:r w:rsidR="0015660B">
              <w:rPr>
                <w:noProof/>
                <w:webHidden/>
              </w:rPr>
              <w:fldChar w:fldCharType="end"/>
            </w:r>
          </w:hyperlink>
        </w:p>
        <w:p w14:paraId="3BF38A24" w14:textId="77777777" w:rsidR="0015660B" w:rsidRDefault="00CE7467">
          <w:pPr>
            <w:pStyle w:val="TDC3"/>
            <w:rPr>
              <w:rFonts w:eastAsiaTheme="minorEastAsia"/>
              <w:noProof/>
              <w:lang w:eastAsia="es-CO"/>
            </w:rPr>
          </w:pPr>
          <w:hyperlink w:anchor="_Toc499735637" w:history="1">
            <w:r w:rsidR="0015660B" w:rsidRPr="000111E5">
              <w:rPr>
                <w:rStyle w:val="Hipervnculo"/>
                <w:rFonts w:ascii="Arial Narrow" w:hAnsi="Arial Narrow"/>
                <w:b/>
                <w:noProof/>
              </w:rPr>
              <w:t>2.2.2 Criterios para la definición de la zonificación</w:t>
            </w:r>
            <w:r w:rsidR="0015660B">
              <w:rPr>
                <w:noProof/>
                <w:webHidden/>
              </w:rPr>
              <w:tab/>
            </w:r>
            <w:r w:rsidR="0015660B">
              <w:rPr>
                <w:noProof/>
                <w:webHidden/>
              </w:rPr>
              <w:fldChar w:fldCharType="begin"/>
            </w:r>
            <w:r w:rsidR="0015660B">
              <w:rPr>
                <w:noProof/>
                <w:webHidden/>
              </w:rPr>
              <w:instrText xml:space="preserve"> PAGEREF _Toc499735637 \h </w:instrText>
            </w:r>
            <w:r w:rsidR="0015660B">
              <w:rPr>
                <w:noProof/>
                <w:webHidden/>
              </w:rPr>
            </w:r>
            <w:r w:rsidR="0015660B">
              <w:rPr>
                <w:noProof/>
                <w:webHidden/>
              </w:rPr>
              <w:fldChar w:fldCharType="separate"/>
            </w:r>
            <w:r w:rsidR="0015660B">
              <w:rPr>
                <w:noProof/>
                <w:webHidden/>
              </w:rPr>
              <w:t>125</w:t>
            </w:r>
            <w:r w:rsidR="0015660B">
              <w:rPr>
                <w:noProof/>
                <w:webHidden/>
              </w:rPr>
              <w:fldChar w:fldCharType="end"/>
            </w:r>
          </w:hyperlink>
        </w:p>
        <w:p w14:paraId="090766FD" w14:textId="77777777" w:rsidR="0015660B" w:rsidRDefault="00CE7467">
          <w:pPr>
            <w:pStyle w:val="TDC2"/>
            <w:rPr>
              <w:rFonts w:eastAsiaTheme="minorEastAsia"/>
              <w:noProof/>
              <w:lang w:eastAsia="es-CO"/>
            </w:rPr>
          </w:pPr>
          <w:hyperlink w:anchor="_Toc499735638" w:history="1">
            <w:r w:rsidR="0015660B" w:rsidRPr="000111E5">
              <w:rPr>
                <w:rStyle w:val="Hipervnculo"/>
                <w:rFonts w:ascii="Arial Narrow" w:hAnsi="Arial Narrow"/>
                <w:b/>
                <w:noProof/>
              </w:rPr>
              <w:t xml:space="preserve">2.2.3 </w:t>
            </w:r>
            <w:r w:rsidR="0015660B" w:rsidRPr="000111E5">
              <w:rPr>
                <w:rStyle w:val="Hipervnculo"/>
                <w:rFonts w:ascii="Arial Narrow" w:hAnsi="Arial Narrow"/>
                <w:b/>
                <w:noProof/>
                <w:lang w:val="es-ES_tradnl"/>
              </w:rPr>
              <w:t>Reglamentación de la Zona de Recuperación Natural definidas</w:t>
            </w:r>
            <w:r w:rsidR="0015660B">
              <w:rPr>
                <w:noProof/>
                <w:webHidden/>
              </w:rPr>
              <w:tab/>
            </w:r>
            <w:r w:rsidR="0015660B">
              <w:rPr>
                <w:noProof/>
                <w:webHidden/>
              </w:rPr>
              <w:fldChar w:fldCharType="begin"/>
            </w:r>
            <w:r w:rsidR="0015660B">
              <w:rPr>
                <w:noProof/>
                <w:webHidden/>
              </w:rPr>
              <w:instrText xml:space="preserve"> PAGEREF _Toc499735638 \h </w:instrText>
            </w:r>
            <w:r w:rsidR="0015660B">
              <w:rPr>
                <w:noProof/>
                <w:webHidden/>
              </w:rPr>
            </w:r>
            <w:r w:rsidR="0015660B">
              <w:rPr>
                <w:noProof/>
                <w:webHidden/>
              </w:rPr>
              <w:fldChar w:fldCharType="separate"/>
            </w:r>
            <w:r w:rsidR="0015660B">
              <w:rPr>
                <w:noProof/>
                <w:webHidden/>
              </w:rPr>
              <w:t>130</w:t>
            </w:r>
            <w:r w:rsidR="0015660B">
              <w:rPr>
                <w:noProof/>
                <w:webHidden/>
              </w:rPr>
              <w:fldChar w:fldCharType="end"/>
            </w:r>
          </w:hyperlink>
        </w:p>
        <w:p w14:paraId="7C06BE90" w14:textId="77777777" w:rsidR="0015660B" w:rsidRDefault="00CE7467">
          <w:pPr>
            <w:pStyle w:val="TDC3"/>
            <w:rPr>
              <w:rFonts w:eastAsiaTheme="minorEastAsia"/>
              <w:noProof/>
              <w:lang w:eastAsia="es-CO"/>
            </w:rPr>
          </w:pPr>
          <w:hyperlink w:anchor="_Toc499735639" w:history="1">
            <w:r w:rsidR="0015660B" w:rsidRPr="000111E5">
              <w:rPr>
                <w:rStyle w:val="Hipervnculo"/>
                <w:rFonts w:ascii="Arial Narrow" w:hAnsi="Arial Narrow"/>
                <w:b/>
                <w:noProof/>
              </w:rPr>
              <w:t>2.2.4 Zona Primitiva</w:t>
            </w:r>
            <w:r w:rsidR="0015660B">
              <w:rPr>
                <w:noProof/>
                <w:webHidden/>
              </w:rPr>
              <w:tab/>
            </w:r>
            <w:r w:rsidR="0015660B">
              <w:rPr>
                <w:noProof/>
                <w:webHidden/>
              </w:rPr>
              <w:fldChar w:fldCharType="begin"/>
            </w:r>
            <w:r w:rsidR="0015660B">
              <w:rPr>
                <w:noProof/>
                <w:webHidden/>
              </w:rPr>
              <w:instrText xml:space="preserve"> PAGEREF _Toc499735639 \h </w:instrText>
            </w:r>
            <w:r w:rsidR="0015660B">
              <w:rPr>
                <w:noProof/>
                <w:webHidden/>
              </w:rPr>
            </w:r>
            <w:r w:rsidR="0015660B">
              <w:rPr>
                <w:noProof/>
                <w:webHidden/>
              </w:rPr>
              <w:fldChar w:fldCharType="separate"/>
            </w:r>
            <w:r w:rsidR="0015660B">
              <w:rPr>
                <w:noProof/>
                <w:webHidden/>
              </w:rPr>
              <w:t>131</w:t>
            </w:r>
            <w:r w:rsidR="0015660B">
              <w:rPr>
                <w:noProof/>
                <w:webHidden/>
              </w:rPr>
              <w:fldChar w:fldCharType="end"/>
            </w:r>
          </w:hyperlink>
        </w:p>
        <w:p w14:paraId="29C9A588" w14:textId="77777777" w:rsidR="0015660B" w:rsidRDefault="00CE7467">
          <w:pPr>
            <w:pStyle w:val="TDC3"/>
            <w:rPr>
              <w:rFonts w:eastAsiaTheme="minorEastAsia"/>
              <w:noProof/>
              <w:lang w:eastAsia="es-CO"/>
            </w:rPr>
          </w:pPr>
          <w:hyperlink w:anchor="_Toc499735640" w:history="1">
            <w:r w:rsidR="0015660B" w:rsidRPr="000111E5">
              <w:rPr>
                <w:rStyle w:val="Hipervnculo"/>
                <w:rFonts w:ascii="Arial Narrow" w:hAnsi="Arial Narrow"/>
                <w:b/>
                <w:noProof/>
              </w:rPr>
              <w:t>2.2.5 Criterios para la definición de la zonificación</w:t>
            </w:r>
            <w:r w:rsidR="0015660B">
              <w:rPr>
                <w:noProof/>
                <w:webHidden/>
              </w:rPr>
              <w:tab/>
            </w:r>
            <w:r w:rsidR="0015660B">
              <w:rPr>
                <w:noProof/>
                <w:webHidden/>
              </w:rPr>
              <w:fldChar w:fldCharType="begin"/>
            </w:r>
            <w:r w:rsidR="0015660B">
              <w:rPr>
                <w:noProof/>
                <w:webHidden/>
              </w:rPr>
              <w:instrText xml:space="preserve"> PAGEREF _Toc499735640 \h </w:instrText>
            </w:r>
            <w:r w:rsidR="0015660B">
              <w:rPr>
                <w:noProof/>
                <w:webHidden/>
              </w:rPr>
            </w:r>
            <w:r w:rsidR="0015660B">
              <w:rPr>
                <w:noProof/>
                <w:webHidden/>
              </w:rPr>
              <w:fldChar w:fldCharType="separate"/>
            </w:r>
            <w:r w:rsidR="0015660B">
              <w:rPr>
                <w:noProof/>
                <w:webHidden/>
              </w:rPr>
              <w:t>131</w:t>
            </w:r>
            <w:r w:rsidR="0015660B">
              <w:rPr>
                <w:noProof/>
                <w:webHidden/>
              </w:rPr>
              <w:fldChar w:fldCharType="end"/>
            </w:r>
          </w:hyperlink>
        </w:p>
        <w:p w14:paraId="37E018C4" w14:textId="77777777" w:rsidR="0015660B" w:rsidRDefault="00CE7467">
          <w:pPr>
            <w:pStyle w:val="TDC2"/>
            <w:rPr>
              <w:rFonts w:eastAsiaTheme="minorEastAsia"/>
              <w:noProof/>
              <w:lang w:eastAsia="es-CO"/>
            </w:rPr>
          </w:pPr>
          <w:hyperlink w:anchor="_Toc499735641" w:history="1">
            <w:r w:rsidR="0015660B" w:rsidRPr="000111E5">
              <w:rPr>
                <w:rStyle w:val="Hipervnculo"/>
                <w:rFonts w:ascii="Arial Narrow" w:hAnsi="Arial Narrow"/>
                <w:b/>
                <w:noProof/>
              </w:rPr>
              <w:t xml:space="preserve">2.2.6 </w:t>
            </w:r>
            <w:r w:rsidR="0015660B" w:rsidRPr="000111E5">
              <w:rPr>
                <w:rStyle w:val="Hipervnculo"/>
                <w:rFonts w:ascii="Arial Narrow" w:hAnsi="Arial Narrow"/>
                <w:b/>
                <w:noProof/>
                <w:lang w:val="es-ES_tradnl"/>
              </w:rPr>
              <w:t>Reglamentación de la Zona Primitiva</w:t>
            </w:r>
            <w:r w:rsidR="0015660B">
              <w:rPr>
                <w:noProof/>
                <w:webHidden/>
              </w:rPr>
              <w:tab/>
            </w:r>
            <w:r w:rsidR="0015660B">
              <w:rPr>
                <w:noProof/>
                <w:webHidden/>
              </w:rPr>
              <w:fldChar w:fldCharType="begin"/>
            </w:r>
            <w:r w:rsidR="0015660B">
              <w:rPr>
                <w:noProof/>
                <w:webHidden/>
              </w:rPr>
              <w:instrText xml:space="preserve"> PAGEREF _Toc499735641 \h </w:instrText>
            </w:r>
            <w:r w:rsidR="0015660B">
              <w:rPr>
                <w:noProof/>
                <w:webHidden/>
              </w:rPr>
            </w:r>
            <w:r w:rsidR="0015660B">
              <w:rPr>
                <w:noProof/>
                <w:webHidden/>
              </w:rPr>
              <w:fldChar w:fldCharType="separate"/>
            </w:r>
            <w:r w:rsidR="0015660B">
              <w:rPr>
                <w:noProof/>
                <w:webHidden/>
              </w:rPr>
              <w:t>132</w:t>
            </w:r>
            <w:r w:rsidR="0015660B">
              <w:rPr>
                <w:noProof/>
                <w:webHidden/>
              </w:rPr>
              <w:fldChar w:fldCharType="end"/>
            </w:r>
          </w:hyperlink>
        </w:p>
        <w:p w14:paraId="2B22E02F" w14:textId="77777777" w:rsidR="0015660B" w:rsidRDefault="00CE7467">
          <w:pPr>
            <w:pStyle w:val="TDC3"/>
            <w:rPr>
              <w:rFonts w:eastAsiaTheme="minorEastAsia"/>
              <w:noProof/>
              <w:lang w:eastAsia="es-CO"/>
            </w:rPr>
          </w:pPr>
          <w:hyperlink w:anchor="_Toc499735642" w:history="1">
            <w:r w:rsidR="0015660B" w:rsidRPr="000111E5">
              <w:rPr>
                <w:rStyle w:val="Hipervnculo"/>
                <w:rFonts w:ascii="Arial Narrow" w:hAnsi="Arial Narrow"/>
                <w:b/>
                <w:noProof/>
                <w:lang w:val="es-ES_tradnl"/>
              </w:rPr>
              <w:t>2.2.7 Zona Intangible Páramo Yariguíes</w:t>
            </w:r>
            <w:r w:rsidR="0015660B">
              <w:rPr>
                <w:noProof/>
                <w:webHidden/>
              </w:rPr>
              <w:tab/>
            </w:r>
            <w:r w:rsidR="0015660B">
              <w:rPr>
                <w:noProof/>
                <w:webHidden/>
              </w:rPr>
              <w:fldChar w:fldCharType="begin"/>
            </w:r>
            <w:r w:rsidR="0015660B">
              <w:rPr>
                <w:noProof/>
                <w:webHidden/>
              </w:rPr>
              <w:instrText xml:space="preserve"> PAGEREF _Toc499735642 \h </w:instrText>
            </w:r>
            <w:r w:rsidR="0015660B">
              <w:rPr>
                <w:noProof/>
                <w:webHidden/>
              </w:rPr>
            </w:r>
            <w:r w:rsidR="0015660B">
              <w:rPr>
                <w:noProof/>
                <w:webHidden/>
              </w:rPr>
              <w:fldChar w:fldCharType="separate"/>
            </w:r>
            <w:r w:rsidR="0015660B">
              <w:rPr>
                <w:noProof/>
                <w:webHidden/>
              </w:rPr>
              <w:t>133</w:t>
            </w:r>
            <w:r w:rsidR="0015660B">
              <w:rPr>
                <w:noProof/>
                <w:webHidden/>
              </w:rPr>
              <w:fldChar w:fldCharType="end"/>
            </w:r>
          </w:hyperlink>
        </w:p>
        <w:p w14:paraId="73FF41C3" w14:textId="77777777" w:rsidR="0015660B" w:rsidRDefault="00CE7467">
          <w:pPr>
            <w:pStyle w:val="TDC2"/>
            <w:rPr>
              <w:rFonts w:eastAsiaTheme="minorEastAsia"/>
              <w:noProof/>
              <w:lang w:eastAsia="es-CO"/>
            </w:rPr>
          </w:pPr>
          <w:hyperlink w:anchor="_Toc499735643" w:history="1">
            <w:r w:rsidR="0015660B" w:rsidRPr="000111E5">
              <w:rPr>
                <w:rStyle w:val="Hipervnculo"/>
                <w:rFonts w:ascii="Arial Narrow" w:hAnsi="Arial Narrow"/>
                <w:b/>
                <w:noProof/>
              </w:rPr>
              <w:t>2.2.8 Criterios para la definición de la zonificación</w:t>
            </w:r>
            <w:r w:rsidR="0015660B">
              <w:rPr>
                <w:noProof/>
                <w:webHidden/>
              </w:rPr>
              <w:tab/>
            </w:r>
            <w:r w:rsidR="0015660B">
              <w:rPr>
                <w:noProof/>
                <w:webHidden/>
              </w:rPr>
              <w:fldChar w:fldCharType="begin"/>
            </w:r>
            <w:r w:rsidR="0015660B">
              <w:rPr>
                <w:noProof/>
                <w:webHidden/>
              </w:rPr>
              <w:instrText xml:space="preserve"> PAGEREF _Toc499735643 \h </w:instrText>
            </w:r>
            <w:r w:rsidR="0015660B">
              <w:rPr>
                <w:noProof/>
                <w:webHidden/>
              </w:rPr>
            </w:r>
            <w:r w:rsidR="0015660B">
              <w:rPr>
                <w:noProof/>
                <w:webHidden/>
              </w:rPr>
              <w:fldChar w:fldCharType="separate"/>
            </w:r>
            <w:r w:rsidR="0015660B">
              <w:rPr>
                <w:noProof/>
                <w:webHidden/>
              </w:rPr>
              <w:t>133</w:t>
            </w:r>
            <w:r w:rsidR="0015660B">
              <w:rPr>
                <w:noProof/>
                <w:webHidden/>
              </w:rPr>
              <w:fldChar w:fldCharType="end"/>
            </w:r>
          </w:hyperlink>
        </w:p>
        <w:p w14:paraId="228ADC1D" w14:textId="77777777" w:rsidR="0015660B" w:rsidRDefault="00CE7467">
          <w:pPr>
            <w:pStyle w:val="TDC2"/>
            <w:rPr>
              <w:rFonts w:eastAsiaTheme="minorEastAsia"/>
              <w:noProof/>
              <w:lang w:eastAsia="es-CO"/>
            </w:rPr>
          </w:pPr>
          <w:hyperlink w:anchor="_Toc499735644" w:history="1">
            <w:r w:rsidR="0015660B" w:rsidRPr="000111E5">
              <w:rPr>
                <w:rStyle w:val="Hipervnculo"/>
                <w:rFonts w:ascii="Arial Narrow" w:hAnsi="Arial Narrow"/>
                <w:b/>
                <w:noProof/>
              </w:rPr>
              <w:t>2.2.9 Reglamentación de la Zona Intangible</w:t>
            </w:r>
            <w:r w:rsidR="0015660B">
              <w:rPr>
                <w:noProof/>
                <w:webHidden/>
              </w:rPr>
              <w:tab/>
            </w:r>
            <w:r w:rsidR="0015660B">
              <w:rPr>
                <w:noProof/>
                <w:webHidden/>
              </w:rPr>
              <w:fldChar w:fldCharType="begin"/>
            </w:r>
            <w:r w:rsidR="0015660B">
              <w:rPr>
                <w:noProof/>
                <w:webHidden/>
              </w:rPr>
              <w:instrText xml:space="preserve"> PAGEREF _Toc499735644 \h </w:instrText>
            </w:r>
            <w:r w:rsidR="0015660B">
              <w:rPr>
                <w:noProof/>
                <w:webHidden/>
              </w:rPr>
            </w:r>
            <w:r w:rsidR="0015660B">
              <w:rPr>
                <w:noProof/>
                <w:webHidden/>
              </w:rPr>
              <w:fldChar w:fldCharType="separate"/>
            </w:r>
            <w:r w:rsidR="0015660B">
              <w:rPr>
                <w:noProof/>
                <w:webHidden/>
              </w:rPr>
              <w:t>134</w:t>
            </w:r>
            <w:r w:rsidR="0015660B">
              <w:rPr>
                <w:noProof/>
                <w:webHidden/>
              </w:rPr>
              <w:fldChar w:fldCharType="end"/>
            </w:r>
          </w:hyperlink>
        </w:p>
        <w:p w14:paraId="442B0B31" w14:textId="77777777" w:rsidR="0015660B" w:rsidRDefault="00CE7467">
          <w:pPr>
            <w:pStyle w:val="TDC3"/>
            <w:rPr>
              <w:rFonts w:eastAsiaTheme="minorEastAsia"/>
              <w:noProof/>
              <w:lang w:eastAsia="es-CO"/>
            </w:rPr>
          </w:pPr>
          <w:hyperlink w:anchor="_Toc499735645" w:history="1">
            <w:r w:rsidR="0015660B" w:rsidRPr="000111E5">
              <w:rPr>
                <w:rStyle w:val="Hipervnculo"/>
                <w:rFonts w:ascii="Arial Narrow" w:hAnsi="Arial Narrow"/>
                <w:b/>
                <w:noProof/>
                <w:lang w:val="es-ES_tradnl"/>
              </w:rPr>
              <w:t>2.2.10 Zona Histórico Cultural Camino de Lengerke</w:t>
            </w:r>
            <w:r w:rsidR="0015660B">
              <w:rPr>
                <w:noProof/>
                <w:webHidden/>
              </w:rPr>
              <w:tab/>
            </w:r>
            <w:r w:rsidR="0015660B">
              <w:rPr>
                <w:noProof/>
                <w:webHidden/>
              </w:rPr>
              <w:fldChar w:fldCharType="begin"/>
            </w:r>
            <w:r w:rsidR="0015660B">
              <w:rPr>
                <w:noProof/>
                <w:webHidden/>
              </w:rPr>
              <w:instrText xml:space="preserve"> PAGEREF _Toc499735645 \h </w:instrText>
            </w:r>
            <w:r w:rsidR="0015660B">
              <w:rPr>
                <w:noProof/>
                <w:webHidden/>
              </w:rPr>
            </w:r>
            <w:r w:rsidR="0015660B">
              <w:rPr>
                <w:noProof/>
                <w:webHidden/>
              </w:rPr>
              <w:fldChar w:fldCharType="separate"/>
            </w:r>
            <w:r w:rsidR="0015660B">
              <w:rPr>
                <w:noProof/>
                <w:webHidden/>
              </w:rPr>
              <w:t>134</w:t>
            </w:r>
            <w:r w:rsidR="0015660B">
              <w:rPr>
                <w:noProof/>
                <w:webHidden/>
              </w:rPr>
              <w:fldChar w:fldCharType="end"/>
            </w:r>
          </w:hyperlink>
        </w:p>
        <w:p w14:paraId="42593BA8" w14:textId="77777777" w:rsidR="0015660B" w:rsidRDefault="00CE7467">
          <w:pPr>
            <w:pStyle w:val="TDC2"/>
            <w:rPr>
              <w:rFonts w:eastAsiaTheme="minorEastAsia"/>
              <w:noProof/>
              <w:lang w:eastAsia="es-CO"/>
            </w:rPr>
          </w:pPr>
          <w:hyperlink w:anchor="_Toc499735646" w:history="1">
            <w:r w:rsidR="0015660B" w:rsidRPr="000111E5">
              <w:rPr>
                <w:rStyle w:val="Hipervnculo"/>
                <w:rFonts w:ascii="Arial Narrow" w:hAnsi="Arial Narrow"/>
                <w:b/>
                <w:noProof/>
                <w:lang w:val="es-ES_tradnl"/>
              </w:rPr>
              <w:t>2.2.11 Reglamentación de la Zona Histórico Cultural</w:t>
            </w:r>
            <w:r w:rsidR="0015660B">
              <w:rPr>
                <w:noProof/>
                <w:webHidden/>
              </w:rPr>
              <w:tab/>
            </w:r>
            <w:r w:rsidR="0015660B">
              <w:rPr>
                <w:noProof/>
                <w:webHidden/>
              </w:rPr>
              <w:fldChar w:fldCharType="begin"/>
            </w:r>
            <w:r w:rsidR="0015660B">
              <w:rPr>
                <w:noProof/>
                <w:webHidden/>
              </w:rPr>
              <w:instrText xml:space="preserve"> PAGEREF _Toc499735646 \h </w:instrText>
            </w:r>
            <w:r w:rsidR="0015660B">
              <w:rPr>
                <w:noProof/>
                <w:webHidden/>
              </w:rPr>
            </w:r>
            <w:r w:rsidR="0015660B">
              <w:rPr>
                <w:noProof/>
                <w:webHidden/>
              </w:rPr>
              <w:fldChar w:fldCharType="separate"/>
            </w:r>
            <w:r w:rsidR="0015660B">
              <w:rPr>
                <w:noProof/>
                <w:webHidden/>
              </w:rPr>
              <w:t>134</w:t>
            </w:r>
            <w:r w:rsidR="0015660B">
              <w:rPr>
                <w:noProof/>
                <w:webHidden/>
              </w:rPr>
              <w:fldChar w:fldCharType="end"/>
            </w:r>
          </w:hyperlink>
        </w:p>
        <w:p w14:paraId="7452623C" w14:textId="77777777" w:rsidR="0015660B" w:rsidRDefault="00CE7467">
          <w:pPr>
            <w:pStyle w:val="TDC2"/>
            <w:rPr>
              <w:rFonts w:eastAsiaTheme="minorEastAsia"/>
              <w:noProof/>
              <w:lang w:eastAsia="es-CO"/>
            </w:rPr>
          </w:pPr>
          <w:hyperlink w:anchor="_Toc499735647" w:history="1">
            <w:r w:rsidR="0015660B" w:rsidRPr="000111E5">
              <w:rPr>
                <w:rStyle w:val="Hipervnculo"/>
                <w:rFonts w:ascii="Arial Narrow" w:hAnsi="Arial Narrow"/>
                <w:b/>
                <w:noProof/>
                <w:shd w:val="clear" w:color="auto" w:fill="FFFFFF"/>
              </w:rPr>
              <w:t>2.3 FUNCION AMORTIGUADORA</w:t>
            </w:r>
            <w:r w:rsidR="0015660B">
              <w:rPr>
                <w:noProof/>
                <w:webHidden/>
              </w:rPr>
              <w:tab/>
            </w:r>
            <w:r w:rsidR="0015660B">
              <w:rPr>
                <w:noProof/>
                <w:webHidden/>
              </w:rPr>
              <w:fldChar w:fldCharType="begin"/>
            </w:r>
            <w:r w:rsidR="0015660B">
              <w:rPr>
                <w:noProof/>
                <w:webHidden/>
              </w:rPr>
              <w:instrText xml:space="preserve"> PAGEREF _Toc499735647 \h </w:instrText>
            </w:r>
            <w:r w:rsidR="0015660B">
              <w:rPr>
                <w:noProof/>
                <w:webHidden/>
              </w:rPr>
            </w:r>
            <w:r w:rsidR="0015660B">
              <w:rPr>
                <w:noProof/>
                <w:webHidden/>
              </w:rPr>
              <w:fldChar w:fldCharType="separate"/>
            </w:r>
            <w:r w:rsidR="0015660B">
              <w:rPr>
                <w:noProof/>
                <w:webHidden/>
              </w:rPr>
              <w:t>136</w:t>
            </w:r>
            <w:r w:rsidR="0015660B">
              <w:rPr>
                <w:noProof/>
                <w:webHidden/>
              </w:rPr>
              <w:fldChar w:fldCharType="end"/>
            </w:r>
          </w:hyperlink>
        </w:p>
        <w:p w14:paraId="178F9F92" w14:textId="77777777" w:rsidR="0015660B" w:rsidRDefault="00CE7467">
          <w:pPr>
            <w:pStyle w:val="TDC3"/>
            <w:rPr>
              <w:rFonts w:eastAsiaTheme="minorEastAsia"/>
              <w:noProof/>
              <w:lang w:eastAsia="es-CO"/>
            </w:rPr>
          </w:pPr>
          <w:hyperlink w:anchor="_Toc499735648" w:history="1">
            <w:r w:rsidR="0015660B" w:rsidRPr="000111E5">
              <w:rPr>
                <w:rStyle w:val="Hipervnculo"/>
                <w:rFonts w:ascii="Arial Narrow" w:hAnsi="Arial Narrow"/>
                <w:b/>
                <w:noProof/>
              </w:rPr>
              <w:t>3. PLAN ESTRATEGICO DE ACCION</w:t>
            </w:r>
            <w:r w:rsidR="0015660B">
              <w:rPr>
                <w:noProof/>
                <w:webHidden/>
              </w:rPr>
              <w:tab/>
            </w:r>
            <w:r w:rsidR="0015660B">
              <w:rPr>
                <w:noProof/>
                <w:webHidden/>
              </w:rPr>
              <w:fldChar w:fldCharType="begin"/>
            </w:r>
            <w:r w:rsidR="0015660B">
              <w:rPr>
                <w:noProof/>
                <w:webHidden/>
              </w:rPr>
              <w:instrText xml:space="preserve"> PAGEREF _Toc499735648 \h </w:instrText>
            </w:r>
            <w:r w:rsidR="0015660B">
              <w:rPr>
                <w:noProof/>
                <w:webHidden/>
              </w:rPr>
            </w:r>
            <w:r w:rsidR="0015660B">
              <w:rPr>
                <w:noProof/>
                <w:webHidden/>
              </w:rPr>
              <w:fldChar w:fldCharType="separate"/>
            </w:r>
            <w:r w:rsidR="0015660B">
              <w:rPr>
                <w:noProof/>
                <w:webHidden/>
              </w:rPr>
              <w:t>138</w:t>
            </w:r>
            <w:r w:rsidR="0015660B">
              <w:rPr>
                <w:noProof/>
                <w:webHidden/>
              </w:rPr>
              <w:fldChar w:fldCharType="end"/>
            </w:r>
          </w:hyperlink>
        </w:p>
        <w:p w14:paraId="7BE95C9B" w14:textId="77777777" w:rsidR="0015660B" w:rsidRDefault="00CE7467">
          <w:pPr>
            <w:pStyle w:val="TDC2"/>
            <w:rPr>
              <w:rFonts w:eastAsiaTheme="minorEastAsia"/>
              <w:noProof/>
              <w:lang w:eastAsia="es-CO"/>
            </w:rPr>
          </w:pPr>
          <w:hyperlink w:anchor="_Toc499735649" w:history="1">
            <w:r w:rsidR="0015660B" w:rsidRPr="000111E5">
              <w:rPr>
                <w:rStyle w:val="Hipervnculo"/>
                <w:rFonts w:ascii="Arial Narrow" w:hAnsi="Arial Narrow"/>
                <w:b/>
                <w:noProof/>
              </w:rPr>
              <w:t>3.1 LECCIONES APRENDIDAS</w:t>
            </w:r>
            <w:r w:rsidR="0015660B">
              <w:rPr>
                <w:noProof/>
                <w:webHidden/>
              </w:rPr>
              <w:tab/>
            </w:r>
            <w:r w:rsidR="0015660B">
              <w:rPr>
                <w:noProof/>
                <w:webHidden/>
              </w:rPr>
              <w:fldChar w:fldCharType="begin"/>
            </w:r>
            <w:r w:rsidR="0015660B">
              <w:rPr>
                <w:noProof/>
                <w:webHidden/>
              </w:rPr>
              <w:instrText xml:space="preserve"> PAGEREF _Toc499735649 \h </w:instrText>
            </w:r>
            <w:r w:rsidR="0015660B">
              <w:rPr>
                <w:noProof/>
                <w:webHidden/>
              </w:rPr>
            </w:r>
            <w:r w:rsidR="0015660B">
              <w:rPr>
                <w:noProof/>
                <w:webHidden/>
              </w:rPr>
              <w:fldChar w:fldCharType="separate"/>
            </w:r>
            <w:r w:rsidR="0015660B">
              <w:rPr>
                <w:noProof/>
                <w:webHidden/>
              </w:rPr>
              <w:t>138</w:t>
            </w:r>
            <w:r w:rsidR="0015660B">
              <w:rPr>
                <w:noProof/>
                <w:webHidden/>
              </w:rPr>
              <w:fldChar w:fldCharType="end"/>
            </w:r>
          </w:hyperlink>
        </w:p>
        <w:p w14:paraId="4292ABD5" w14:textId="77777777" w:rsidR="0015660B" w:rsidRDefault="00CE7467">
          <w:pPr>
            <w:pStyle w:val="TDC2"/>
            <w:rPr>
              <w:rFonts w:eastAsiaTheme="minorEastAsia"/>
              <w:noProof/>
              <w:lang w:eastAsia="es-CO"/>
            </w:rPr>
          </w:pPr>
          <w:hyperlink w:anchor="_Toc499735650" w:history="1">
            <w:r w:rsidR="0015660B" w:rsidRPr="000111E5">
              <w:rPr>
                <w:rStyle w:val="Hipervnculo"/>
                <w:rFonts w:ascii="Arial Narrow" w:hAnsi="Arial Narrow"/>
                <w:b/>
                <w:noProof/>
              </w:rPr>
              <w:t>3.2 PLAN ESTRATEGICO DE ACCION PROPUESTO</w:t>
            </w:r>
            <w:r w:rsidR="0015660B">
              <w:rPr>
                <w:noProof/>
                <w:webHidden/>
              </w:rPr>
              <w:tab/>
            </w:r>
            <w:r w:rsidR="0015660B">
              <w:rPr>
                <w:noProof/>
                <w:webHidden/>
              </w:rPr>
              <w:fldChar w:fldCharType="begin"/>
            </w:r>
            <w:r w:rsidR="0015660B">
              <w:rPr>
                <w:noProof/>
                <w:webHidden/>
              </w:rPr>
              <w:instrText xml:space="preserve"> PAGEREF _Toc499735650 \h </w:instrText>
            </w:r>
            <w:r w:rsidR="0015660B">
              <w:rPr>
                <w:noProof/>
                <w:webHidden/>
              </w:rPr>
            </w:r>
            <w:r w:rsidR="0015660B">
              <w:rPr>
                <w:noProof/>
                <w:webHidden/>
              </w:rPr>
              <w:fldChar w:fldCharType="separate"/>
            </w:r>
            <w:r w:rsidR="0015660B">
              <w:rPr>
                <w:noProof/>
                <w:webHidden/>
              </w:rPr>
              <w:t>140</w:t>
            </w:r>
            <w:r w:rsidR="0015660B">
              <w:rPr>
                <w:noProof/>
                <w:webHidden/>
              </w:rPr>
              <w:fldChar w:fldCharType="end"/>
            </w:r>
          </w:hyperlink>
        </w:p>
        <w:p w14:paraId="0FD6D83C" w14:textId="77777777" w:rsidR="0015660B" w:rsidRDefault="00CE7467">
          <w:pPr>
            <w:pStyle w:val="TDC2"/>
            <w:rPr>
              <w:rFonts w:eastAsiaTheme="minorEastAsia"/>
              <w:noProof/>
              <w:lang w:eastAsia="es-CO"/>
            </w:rPr>
          </w:pPr>
          <w:hyperlink w:anchor="_Toc499735651" w:history="1">
            <w:r w:rsidR="0015660B" w:rsidRPr="000111E5">
              <w:rPr>
                <w:rStyle w:val="Hipervnculo"/>
                <w:rFonts w:ascii="Arial Narrow" w:hAnsi="Arial Narrow"/>
                <w:b/>
                <w:noProof/>
              </w:rPr>
              <w:t>3.2.1 OBJETIVO ESTRATÉGICO Y OBJETIVOS DE GESTIÓN</w:t>
            </w:r>
            <w:r w:rsidR="0015660B">
              <w:rPr>
                <w:noProof/>
                <w:webHidden/>
              </w:rPr>
              <w:tab/>
            </w:r>
            <w:r w:rsidR="0015660B">
              <w:rPr>
                <w:noProof/>
                <w:webHidden/>
              </w:rPr>
              <w:fldChar w:fldCharType="begin"/>
            </w:r>
            <w:r w:rsidR="0015660B">
              <w:rPr>
                <w:noProof/>
                <w:webHidden/>
              </w:rPr>
              <w:instrText xml:space="preserve"> PAGEREF _Toc499735651 \h </w:instrText>
            </w:r>
            <w:r w:rsidR="0015660B">
              <w:rPr>
                <w:noProof/>
                <w:webHidden/>
              </w:rPr>
            </w:r>
            <w:r w:rsidR="0015660B">
              <w:rPr>
                <w:noProof/>
                <w:webHidden/>
              </w:rPr>
              <w:fldChar w:fldCharType="separate"/>
            </w:r>
            <w:r w:rsidR="0015660B">
              <w:rPr>
                <w:noProof/>
                <w:webHidden/>
              </w:rPr>
              <w:t>142</w:t>
            </w:r>
            <w:r w:rsidR="0015660B">
              <w:rPr>
                <w:noProof/>
                <w:webHidden/>
              </w:rPr>
              <w:fldChar w:fldCharType="end"/>
            </w:r>
          </w:hyperlink>
        </w:p>
        <w:p w14:paraId="40321EB5" w14:textId="77777777" w:rsidR="0015660B" w:rsidRDefault="00CE7467">
          <w:pPr>
            <w:pStyle w:val="TDC3"/>
            <w:rPr>
              <w:rFonts w:eastAsiaTheme="minorEastAsia"/>
              <w:noProof/>
              <w:lang w:eastAsia="es-CO"/>
            </w:rPr>
          </w:pPr>
          <w:hyperlink w:anchor="_Toc499735652" w:history="1">
            <w:r w:rsidR="0015660B" w:rsidRPr="000111E5">
              <w:rPr>
                <w:rStyle w:val="Hipervnculo"/>
                <w:rFonts w:ascii="Arial Narrow" w:hAnsi="Arial Narrow"/>
                <w:b/>
                <w:noProof/>
              </w:rPr>
              <w:t>3.2.2 ARTICULACION DEL PLAN ESTRATEGICO DE ACCION DEL PNN SERRANRÍA DE LOS YARIGUÍES CON INSTRUMENTOS DE PLANEACION DE PARQUES NACIONALES NATURALES</w:t>
            </w:r>
            <w:r w:rsidR="0015660B">
              <w:rPr>
                <w:noProof/>
                <w:webHidden/>
              </w:rPr>
              <w:tab/>
            </w:r>
            <w:r w:rsidR="0015660B">
              <w:rPr>
                <w:noProof/>
                <w:webHidden/>
              </w:rPr>
              <w:fldChar w:fldCharType="begin"/>
            </w:r>
            <w:r w:rsidR="0015660B">
              <w:rPr>
                <w:noProof/>
                <w:webHidden/>
              </w:rPr>
              <w:instrText xml:space="preserve"> PAGEREF _Toc499735652 \h </w:instrText>
            </w:r>
            <w:r w:rsidR="0015660B">
              <w:rPr>
                <w:noProof/>
                <w:webHidden/>
              </w:rPr>
            </w:r>
            <w:r w:rsidR="0015660B">
              <w:rPr>
                <w:noProof/>
                <w:webHidden/>
              </w:rPr>
              <w:fldChar w:fldCharType="separate"/>
            </w:r>
            <w:r w:rsidR="0015660B">
              <w:rPr>
                <w:noProof/>
                <w:webHidden/>
              </w:rPr>
              <w:t>143</w:t>
            </w:r>
            <w:r w:rsidR="0015660B">
              <w:rPr>
                <w:noProof/>
                <w:webHidden/>
              </w:rPr>
              <w:fldChar w:fldCharType="end"/>
            </w:r>
          </w:hyperlink>
        </w:p>
        <w:p w14:paraId="5DD0E656" w14:textId="77777777" w:rsidR="0015660B" w:rsidRDefault="00CE7467">
          <w:pPr>
            <w:pStyle w:val="TDC2"/>
            <w:rPr>
              <w:rFonts w:eastAsiaTheme="minorEastAsia"/>
              <w:noProof/>
              <w:lang w:eastAsia="es-CO"/>
            </w:rPr>
          </w:pPr>
          <w:hyperlink w:anchor="_Toc499735653" w:history="1">
            <w:r w:rsidR="0015660B" w:rsidRPr="000111E5">
              <w:rPr>
                <w:rStyle w:val="Hipervnculo"/>
                <w:rFonts w:ascii="Arial Narrow" w:hAnsi="Arial Narrow" w:cs="Arial"/>
                <w:b/>
                <w:noProof/>
              </w:rPr>
              <w:t>3.2.3 METAS DEL PLAN ESTRATEGICO DE ACCION DEL PNN SYA</w:t>
            </w:r>
            <w:r w:rsidR="0015660B">
              <w:rPr>
                <w:noProof/>
                <w:webHidden/>
              </w:rPr>
              <w:tab/>
            </w:r>
            <w:r w:rsidR="0015660B">
              <w:rPr>
                <w:noProof/>
                <w:webHidden/>
              </w:rPr>
              <w:fldChar w:fldCharType="begin"/>
            </w:r>
            <w:r w:rsidR="0015660B">
              <w:rPr>
                <w:noProof/>
                <w:webHidden/>
              </w:rPr>
              <w:instrText xml:space="preserve"> PAGEREF _Toc499735653 \h </w:instrText>
            </w:r>
            <w:r w:rsidR="0015660B">
              <w:rPr>
                <w:noProof/>
                <w:webHidden/>
              </w:rPr>
            </w:r>
            <w:r w:rsidR="0015660B">
              <w:rPr>
                <w:noProof/>
                <w:webHidden/>
              </w:rPr>
              <w:fldChar w:fldCharType="separate"/>
            </w:r>
            <w:r w:rsidR="0015660B">
              <w:rPr>
                <w:noProof/>
                <w:webHidden/>
              </w:rPr>
              <w:t>146</w:t>
            </w:r>
            <w:r w:rsidR="0015660B">
              <w:rPr>
                <w:noProof/>
                <w:webHidden/>
              </w:rPr>
              <w:fldChar w:fldCharType="end"/>
            </w:r>
          </w:hyperlink>
        </w:p>
        <w:p w14:paraId="32215041" w14:textId="77777777" w:rsidR="0015660B" w:rsidRDefault="00CE7467">
          <w:pPr>
            <w:pStyle w:val="TDC3"/>
            <w:rPr>
              <w:rFonts w:eastAsiaTheme="minorEastAsia"/>
              <w:noProof/>
              <w:lang w:eastAsia="es-CO"/>
            </w:rPr>
          </w:pPr>
          <w:hyperlink w:anchor="_Toc499735654" w:history="1">
            <w:r w:rsidR="0015660B" w:rsidRPr="000111E5">
              <w:rPr>
                <w:rStyle w:val="Hipervnculo"/>
                <w:rFonts w:ascii="Arial Narrow" w:hAnsi="Arial Narrow"/>
                <w:b/>
                <w:noProof/>
              </w:rPr>
              <w:t>3.3 ACTIVIDADES, RESPONSABLES Y PRODUCTOS EN ARTICULACION CON LAS METAS DEL PEA</w:t>
            </w:r>
            <w:r w:rsidR="0015660B">
              <w:rPr>
                <w:noProof/>
                <w:webHidden/>
              </w:rPr>
              <w:tab/>
            </w:r>
            <w:r w:rsidR="0015660B">
              <w:rPr>
                <w:noProof/>
                <w:webHidden/>
              </w:rPr>
              <w:fldChar w:fldCharType="begin"/>
            </w:r>
            <w:r w:rsidR="0015660B">
              <w:rPr>
                <w:noProof/>
                <w:webHidden/>
              </w:rPr>
              <w:instrText xml:space="preserve"> PAGEREF _Toc499735654 \h </w:instrText>
            </w:r>
            <w:r w:rsidR="0015660B">
              <w:rPr>
                <w:noProof/>
                <w:webHidden/>
              </w:rPr>
            </w:r>
            <w:r w:rsidR="0015660B">
              <w:rPr>
                <w:noProof/>
                <w:webHidden/>
              </w:rPr>
              <w:fldChar w:fldCharType="separate"/>
            </w:r>
            <w:r w:rsidR="0015660B">
              <w:rPr>
                <w:noProof/>
                <w:webHidden/>
              </w:rPr>
              <w:t>148</w:t>
            </w:r>
            <w:r w:rsidR="0015660B">
              <w:rPr>
                <w:noProof/>
                <w:webHidden/>
              </w:rPr>
              <w:fldChar w:fldCharType="end"/>
            </w:r>
          </w:hyperlink>
        </w:p>
        <w:p w14:paraId="43108D61" w14:textId="77777777" w:rsidR="0015660B" w:rsidRDefault="00CE7467">
          <w:pPr>
            <w:pStyle w:val="TDC2"/>
            <w:rPr>
              <w:rFonts w:eastAsiaTheme="minorEastAsia"/>
              <w:noProof/>
              <w:lang w:eastAsia="es-CO"/>
            </w:rPr>
          </w:pPr>
          <w:hyperlink w:anchor="_Toc499735655" w:history="1">
            <w:r w:rsidR="0015660B" w:rsidRPr="000111E5">
              <w:rPr>
                <w:rStyle w:val="Hipervnculo"/>
                <w:rFonts w:ascii="Arial Narrow" w:hAnsi="Arial Narrow" w:cs="Arial"/>
                <w:b/>
                <w:noProof/>
              </w:rPr>
              <w:t>3.4 PRESUPUESTO</w:t>
            </w:r>
            <w:r w:rsidR="0015660B">
              <w:rPr>
                <w:noProof/>
                <w:webHidden/>
              </w:rPr>
              <w:tab/>
            </w:r>
            <w:r w:rsidR="0015660B">
              <w:rPr>
                <w:noProof/>
                <w:webHidden/>
              </w:rPr>
              <w:fldChar w:fldCharType="begin"/>
            </w:r>
            <w:r w:rsidR="0015660B">
              <w:rPr>
                <w:noProof/>
                <w:webHidden/>
              </w:rPr>
              <w:instrText xml:space="preserve"> PAGEREF _Toc499735655 \h </w:instrText>
            </w:r>
            <w:r w:rsidR="0015660B">
              <w:rPr>
                <w:noProof/>
                <w:webHidden/>
              </w:rPr>
            </w:r>
            <w:r w:rsidR="0015660B">
              <w:rPr>
                <w:noProof/>
                <w:webHidden/>
              </w:rPr>
              <w:fldChar w:fldCharType="separate"/>
            </w:r>
            <w:r w:rsidR="0015660B">
              <w:rPr>
                <w:noProof/>
                <w:webHidden/>
              </w:rPr>
              <w:t>156</w:t>
            </w:r>
            <w:r w:rsidR="0015660B">
              <w:rPr>
                <w:noProof/>
                <w:webHidden/>
              </w:rPr>
              <w:fldChar w:fldCharType="end"/>
            </w:r>
          </w:hyperlink>
        </w:p>
        <w:p w14:paraId="6D0C8BD1" w14:textId="77777777" w:rsidR="0015660B" w:rsidRDefault="00CE7467">
          <w:pPr>
            <w:pStyle w:val="TDC2"/>
            <w:rPr>
              <w:rFonts w:eastAsiaTheme="minorEastAsia"/>
              <w:noProof/>
              <w:lang w:eastAsia="es-CO"/>
            </w:rPr>
          </w:pPr>
          <w:hyperlink w:anchor="_Toc499735656" w:history="1">
            <w:r w:rsidR="0015660B" w:rsidRPr="000111E5">
              <w:rPr>
                <w:rStyle w:val="Hipervnculo"/>
                <w:rFonts w:ascii="Arial Narrow" w:hAnsi="Arial Narrow" w:cs="Arial"/>
                <w:b/>
                <w:noProof/>
              </w:rPr>
              <w:t>3.5 ANALISIS DE COHERENCIA Y SINERGIA DEL PLAN ESTRATEGICO DE ACCION</w:t>
            </w:r>
            <w:r w:rsidR="0015660B">
              <w:rPr>
                <w:noProof/>
                <w:webHidden/>
              </w:rPr>
              <w:tab/>
            </w:r>
            <w:r w:rsidR="0015660B">
              <w:rPr>
                <w:noProof/>
                <w:webHidden/>
              </w:rPr>
              <w:fldChar w:fldCharType="begin"/>
            </w:r>
            <w:r w:rsidR="0015660B">
              <w:rPr>
                <w:noProof/>
                <w:webHidden/>
              </w:rPr>
              <w:instrText xml:space="preserve"> PAGEREF _Toc499735656 \h </w:instrText>
            </w:r>
            <w:r w:rsidR="0015660B">
              <w:rPr>
                <w:noProof/>
                <w:webHidden/>
              </w:rPr>
            </w:r>
            <w:r w:rsidR="0015660B">
              <w:rPr>
                <w:noProof/>
                <w:webHidden/>
              </w:rPr>
              <w:fldChar w:fldCharType="separate"/>
            </w:r>
            <w:r w:rsidR="0015660B">
              <w:rPr>
                <w:noProof/>
                <w:webHidden/>
              </w:rPr>
              <w:t>160</w:t>
            </w:r>
            <w:r w:rsidR="0015660B">
              <w:rPr>
                <w:noProof/>
                <w:webHidden/>
              </w:rPr>
              <w:fldChar w:fldCharType="end"/>
            </w:r>
          </w:hyperlink>
        </w:p>
        <w:p w14:paraId="155CB901" w14:textId="77777777" w:rsidR="0015660B" w:rsidRDefault="00CE7467">
          <w:pPr>
            <w:pStyle w:val="TDC2"/>
            <w:rPr>
              <w:rFonts w:eastAsiaTheme="minorEastAsia"/>
              <w:noProof/>
              <w:lang w:eastAsia="es-CO"/>
            </w:rPr>
          </w:pPr>
          <w:hyperlink w:anchor="_Toc499735657" w:history="1">
            <w:r w:rsidR="0015660B" w:rsidRPr="000111E5">
              <w:rPr>
                <w:rStyle w:val="Hipervnculo"/>
                <w:rFonts w:ascii="Arial Narrow" w:hAnsi="Arial Narrow"/>
                <w:b/>
                <w:noProof/>
              </w:rPr>
              <w:t>3.6 ANÁLISIS DE VIABILIDAD DEL PLAN ESTRATÉGICO DE ACCIÓN</w:t>
            </w:r>
            <w:r w:rsidR="0015660B">
              <w:rPr>
                <w:noProof/>
                <w:webHidden/>
              </w:rPr>
              <w:tab/>
            </w:r>
            <w:r w:rsidR="0015660B">
              <w:rPr>
                <w:noProof/>
                <w:webHidden/>
              </w:rPr>
              <w:fldChar w:fldCharType="begin"/>
            </w:r>
            <w:r w:rsidR="0015660B">
              <w:rPr>
                <w:noProof/>
                <w:webHidden/>
              </w:rPr>
              <w:instrText xml:space="preserve"> PAGEREF _Toc499735657 \h </w:instrText>
            </w:r>
            <w:r w:rsidR="0015660B">
              <w:rPr>
                <w:noProof/>
                <w:webHidden/>
              </w:rPr>
            </w:r>
            <w:r w:rsidR="0015660B">
              <w:rPr>
                <w:noProof/>
                <w:webHidden/>
              </w:rPr>
              <w:fldChar w:fldCharType="separate"/>
            </w:r>
            <w:r w:rsidR="0015660B">
              <w:rPr>
                <w:noProof/>
                <w:webHidden/>
              </w:rPr>
              <w:t>161</w:t>
            </w:r>
            <w:r w:rsidR="0015660B">
              <w:rPr>
                <w:noProof/>
                <w:webHidden/>
              </w:rPr>
              <w:fldChar w:fldCharType="end"/>
            </w:r>
          </w:hyperlink>
        </w:p>
        <w:p w14:paraId="21321A61" w14:textId="77777777" w:rsidR="0015660B" w:rsidRDefault="00CE7467">
          <w:pPr>
            <w:pStyle w:val="TDC2"/>
            <w:rPr>
              <w:rFonts w:eastAsiaTheme="minorEastAsia"/>
              <w:noProof/>
              <w:lang w:eastAsia="es-CO"/>
            </w:rPr>
          </w:pPr>
          <w:hyperlink w:anchor="_Toc499735658" w:history="1">
            <w:r w:rsidR="0015660B" w:rsidRPr="000111E5">
              <w:rPr>
                <w:rStyle w:val="Hipervnculo"/>
                <w:rFonts w:ascii="Arial Narrow" w:hAnsi="Arial Narrow"/>
                <w:b/>
                <w:noProof/>
              </w:rPr>
              <w:t>3.7 ANALISIS DE RIESGOS A LA EJECUCIÓN DEL PLAN ESTRATÉGICO DE ACCION</w:t>
            </w:r>
            <w:r w:rsidR="0015660B">
              <w:rPr>
                <w:noProof/>
                <w:webHidden/>
              </w:rPr>
              <w:tab/>
            </w:r>
            <w:r w:rsidR="0015660B">
              <w:rPr>
                <w:noProof/>
                <w:webHidden/>
              </w:rPr>
              <w:fldChar w:fldCharType="begin"/>
            </w:r>
            <w:r w:rsidR="0015660B">
              <w:rPr>
                <w:noProof/>
                <w:webHidden/>
              </w:rPr>
              <w:instrText xml:space="preserve"> PAGEREF _Toc499735658 \h </w:instrText>
            </w:r>
            <w:r w:rsidR="0015660B">
              <w:rPr>
                <w:noProof/>
                <w:webHidden/>
              </w:rPr>
            </w:r>
            <w:r w:rsidR="0015660B">
              <w:rPr>
                <w:noProof/>
                <w:webHidden/>
              </w:rPr>
              <w:fldChar w:fldCharType="separate"/>
            </w:r>
            <w:r w:rsidR="0015660B">
              <w:rPr>
                <w:noProof/>
                <w:webHidden/>
              </w:rPr>
              <w:t>161</w:t>
            </w:r>
            <w:r w:rsidR="0015660B">
              <w:rPr>
                <w:noProof/>
                <w:webHidden/>
              </w:rPr>
              <w:fldChar w:fldCharType="end"/>
            </w:r>
          </w:hyperlink>
        </w:p>
        <w:p w14:paraId="1A2ACBDD" w14:textId="77777777" w:rsidR="0015660B" w:rsidRDefault="00CE7467">
          <w:pPr>
            <w:pStyle w:val="TDC2"/>
            <w:rPr>
              <w:rFonts w:eastAsiaTheme="minorEastAsia"/>
              <w:noProof/>
              <w:lang w:eastAsia="es-CO"/>
            </w:rPr>
          </w:pPr>
          <w:hyperlink w:anchor="_Toc499735659" w:history="1">
            <w:r w:rsidR="0015660B" w:rsidRPr="000111E5">
              <w:rPr>
                <w:rStyle w:val="Hipervnculo"/>
                <w:rFonts w:ascii="Arial Narrow" w:hAnsi="Arial Narrow"/>
                <w:b/>
                <w:noProof/>
              </w:rPr>
              <w:t>BIBLIOGRAFIA</w:t>
            </w:r>
            <w:r w:rsidR="0015660B">
              <w:rPr>
                <w:noProof/>
                <w:webHidden/>
              </w:rPr>
              <w:tab/>
            </w:r>
            <w:r w:rsidR="0015660B">
              <w:rPr>
                <w:noProof/>
                <w:webHidden/>
              </w:rPr>
              <w:fldChar w:fldCharType="begin"/>
            </w:r>
            <w:r w:rsidR="0015660B">
              <w:rPr>
                <w:noProof/>
                <w:webHidden/>
              </w:rPr>
              <w:instrText xml:space="preserve"> PAGEREF _Toc499735659 \h </w:instrText>
            </w:r>
            <w:r w:rsidR="0015660B">
              <w:rPr>
                <w:noProof/>
                <w:webHidden/>
              </w:rPr>
            </w:r>
            <w:r w:rsidR="0015660B">
              <w:rPr>
                <w:noProof/>
                <w:webHidden/>
              </w:rPr>
              <w:fldChar w:fldCharType="separate"/>
            </w:r>
            <w:r w:rsidR="0015660B">
              <w:rPr>
                <w:noProof/>
                <w:webHidden/>
              </w:rPr>
              <w:t>163</w:t>
            </w:r>
            <w:r w:rsidR="0015660B">
              <w:rPr>
                <w:noProof/>
                <w:webHidden/>
              </w:rPr>
              <w:fldChar w:fldCharType="end"/>
            </w:r>
          </w:hyperlink>
        </w:p>
        <w:p w14:paraId="76DBA1D7" w14:textId="77777777" w:rsidR="00BF3178" w:rsidRDefault="00BF3178" w:rsidP="00BF3178">
          <w:pPr>
            <w:jc w:val="both"/>
            <w:rPr>
              <w:b/>
              <w:bCs/>
              <w:lang w:val="es-ES"/>
            </w:rPr>
          </w:pPr>
          <w:r>
            <w:rPr>
              <w:b/>
              <w:bCs/>
              <w:lang w:val="es-ES"/>
            </w:rPr>
            <w:fldChar w:fldCharType="end"/>
          </w:r>
        </w:p>
      </w:sdtContent>
    </w:sdt>
    <w:p w14:paraId="62DCBD06" w14:textId="77777777" w:rsidR="00BF3178" w:rsidRDefault="00BF3178" w:rsidP="00BF3178">
      <w:pPr>
        <w:pStyle w:val="Sinespaciado"/>
        <w:jc w:val="center"/>
        <w:rPr>
          <w:rFonts w:ascii="Arial Narrow" w:hAnsi="Arial Narrow"/>
          <w:b/>
          <w:sz w:val="24"/>
          <w:szCs w:val="24"/>
          <w:lang w:val="es-CO"/>
        </w:rPr>
      </w:pPr>
    </w:p>
    <w:p w14:paraId="494C7C33" w14:textId="77777777" w:rsidR="00BF3178" w:rsidRDefault="00BF3178" w:rsidP="00BF3178">
      <w:pPr>
        <w:pStyle w:val="Sinespaciado"/>
        <w:jc w:val="center"/>
        <w:rPr>
          <w:rFonts w:ascii="Arial Narrow" w:hAnsi="Arial Narrow"/>
          <w:b/>
          <w:sz w:val="24"/>
          <w:szCs w:val="24"/>
          <w:lang w:val="es-CO"/>
        </w:rPr>
      </w:pPr>
    </w:p>
    <w:p w14:paraId="16459562" w14:textId="77777777" w:rsidR="00B146E8" w:rsidRDefault="00B146E8" w:rsidP="00BF3178">
      <w:pPr>
        <w:pStyle w:val="Sinespaciado"/>
        <w:jc w:val="center"/>
        <w:rPr>
          <w:rFonts w:ascii="Arial Narrow" w:hAnsi="Arial Narrow"/>
          <w:b/>
          <w:sz w:val="24"/>
          <w:szCs w:val="24"/>
          <w:lang w:val="es-CO"/>
        </w:rPr>
      </w:pPr>
    </w:p>
    <w:p w14:paraId="068096D0" w14:textId="77777777" w:rsidR="00B146E8" w:rsidRDefault="00B146E8">
      <w:pPr>
        <w:rPr>
          <w:rFonts w:ascii="Arial Narrow" w:hAnsi="Arial Narrow"/>
          <w:b/>
          <w:sz w:val="24"/>
          <w:szCs w:val="24"/>
        </w:rPr>
      </w:pPr>
      <w:r>
        <w:rPr>
          <w:rFonts w:ascii="Arial Narrow" w:hAnsi="Arial Narrow"/>
          <w:b/>
          <w:sz w:val="24"/>
          <w:szCs w:val="24"/>
        </w:rPr>
        <w:br w:type="page"/>
      </w:r>
    </w:p>
    <w:p w14:paraId="0E26649C" w14:textId="77777777" w:rsidR="00B146E8" w:rsidRDefault="00B146E8" w:rsidP="00BF3178">
      <w:pPr>
        <w:pStyle w:val="Sinespaciado"/>
        <w:jc w:val="center"/>
        <w:rPr>
          <w:rFonts w:ascii="Arial Narrow" w:hAnsi="Arial Narrow"/>
          <w:b/>
          <w:sz w:val="24"/>
          <w:szCs w:val="24"/>
          <w:lang w:val="es-CO"/>
        </w:rPr>
      </w:pPr>
    </w:p>
    <w:p w14:paraId="71EE6D3D" w14:textId="77777777" w:rsidR="00B146E8" w:rsidRDefault="00B146E8" w:rsidP="00BF3178">
      <w:pPr>
        <w:pStyle w:val="Sinespaciado"/>
        <w:jc w:val="center"/>
        <w:rPr>
          <w:rFonts w:ascii="Arial Narrow" w:hAnsi="Arial Narrow"/>
          <w:b/>
          <w:sz w:val="24"/>
          <w:szCs w:val="24"/>
          <w:lang w:val="es-CO"/>
        </w:rPr>
      </w:pPr>
    </w:p>
    <w:p w14:paraId="62E1C2AE" w14:textId="77777777" w:rsidR="00B146E8" w:rsidRDefault="00B146E8" w:rsidP="00BF3178">
      <w:pPr>
        <w:pStyle w:val="Sinespaciado"/>
        <w:jc w:val="center"/>
        <w:rPr>
          <w:rFonts w:ascii="Arial Narrow" w:hAnsi="Arial Narrow"/>
          <w:b/>
          <w:sz w:val="24"/>
          <w:szCs w:val="24"/>
          <w:lang w:val="es-CO"/>
        </w:rPr>
      </w:pPr>
    </w:p>
    <w:p w14:paraId="09F6816E" w14:textId="77777777" w:rsidR="00B146E8" w:rsidRDefault="00B146E8" w:rsidP="00BF3178">
      <w:pPr>
        <w:pStyle w:val="Sinespaciado"/>
        <w:jc w:val="center"/>
        <w:rPr>
          <w:rFonts w:ascii="Arial Narrow" w:hAnsi="Arial Narrow"/>
          <w:b/>
          <w:sz w:val="24"/>
          <w:szCs w:val="24"/>
          <w:lang w:val="es-CO"/>
        </w:rPr>
      </w:pPr>
    </w:p>
    <w:p w14:paraId="50D001DF" w14:textId="77777777" w:rsidR="00BF3178" w:rsidRPr="007A1B9D" w:rsidRDefault="00BF3178" w:rsidP="00BF3178">
      <w:pPr>
        <w:pStyle w:val="Sinespaciado"/>
        <w:jc w:val="center"/>
        <w:rPr>
          <w:rFonts w:ascii="Arial Narrow" w:hAnsi="Arial Narrow"/>
          <w:b/>
          <w:sz w:val="24"/>
          <w:szCs w:val="24"/>
          <w:lang w:val="es-CO"/>
        </w:rPr>
      </w:pPr>
      <w:r w:rsidRPr="007A1B9D">
        <w:rPr>
          <w:rFonts w:ascii="Arial Narrow" w:hAnsi="Arial Narrow"/>
          <w:b/>
          <w:sz w:val="24"/>
          <w:szCs w:val="24"/>
          <w:lang w:val="es-CO"/>
        </w:rPr>
        <w:t>LISTA DE TABLAS</w:t>
      </w:r>
    </w:p>
    <w:p w14:paraId="56E4A898" w14:textId="77777777" w:rsidR="00BF3178" w:rsidRDefault="00BF3178" w:rsidP="00BF3178">
      <w:pPr>
        <w:pStyle w:val="Sinespaciado"/>
        <w:jc w:val="center"/>
        <w:rPr>
          <w:rFonts w:ascii="Arial Narrow" w:hAnsi="Arial Narrow"/>
          <w:sz w:val="24"/>
          <w:szCs w:val="24"/>
          <w:lang w:val="es-CO"/>
        </w:rPr>
      </w:pPr>
    </w:p>
    <w:p w14:paraId="1D24AE3B" w14:textId="77777777" w:rsidR="00B146E8" w:rsidRDefault="00B146E8" w:rsidP="00BF3178">
      <w:pPr>
        <w:pStyle w:val="Sinespaciado"/>
        <w:jc w:val="center"/>
        <w:rPr>
          <w:rFonts w:ascii="Arial Narrow" w:hAnsi="Arial Narrow"/>
          <w:sz w:val="24"/>
          <w:szCs w:val="24"/>
          <w:lang w:val="es-CO"/>
        </w:rPr>
      </w:pPr>
    </w:p>
    <w:p w14:paraId="233CCD33" w14:textId="77777777" w:rsidR="0015660B" w:rsidRDefault="00BF3178">
      <w:pPr>
        <w:pStyle w:val="Tabladeilustraciones"/>
        <w:tabs>
          <w:tab w:val="right" w:leader="dot" w:pos="9394"/>
        </w:tabs>
        <w:rPr>
          <w:rFonts w:eastAsiaTheme="minorEastAsia"/>
          <w:noProof/>
          <w:lang w:eastAsia="es-CO"/>
        </w:rPr>
      </w:pPr>
      <w:r w:rsidRPr="00F278E7">
        <w:rPr>
          <w:rFonts w:ascii="Arial Narrow" w:hAnsi="Arial Narrow"/>
          <w:sz w:val="24"/>
          <w:szCs w:val="24"/>
        </w:rPr>
        <w:fldChar w:fldCharType="begin"/>
      </w:r>
      <w:r w:rsidRPr="00F278E7">
        <w:rPr>
          <w:rFonts w:ascii="Arial Narrow" w:hAnsi="Arial Narrow"/>
          <w:sz w:val="24"/>
          <w:szCs w:val="24"/>
        </w:rPr>
        <w:instrText xml:space="preserve"> TOC \h \z \c "Table" </w:instrText>
      </w:r>
      <w:r w:rsidRPr="00F278E7">
        <w:rPr>
          <w:rFonts w:ascii="Arial Narrow" w:hAnsi="Arial Narrow"/>
          <w:sz w:val="24"/>
          <w:szCs w:val="24"/>
        </w:rPr>
        <w:fldChar w:fldCharType="separate"/>
      </w:r>
      <w:hyperlink w:anchor="_Toc499735660" w:history="1">
        <w:r w:rsidR="0015660B" w:rsidRPr="00FB2C63">
          <w:rPr>
            <w:rStyle w:val="Hipervnculo"/>
            <w:rFonts w:ascii="Arial Narrow" w:hAnsi="Arial Narrow"/>
            <w:b/>
            <w:noProof/>
          </w:rPr>
          <w:t>Tabla No. 1.</w:t>
        </w:r>
        <w:r w:rsidR="0015660B" w:rsidRPr="00FB2C63">
          <w:rPr>
            <w:rStyle w:val="Hipervnculo"/>
            <w:rFonts w:ascii="Arial Narrow" w:hAnsi="Arial Narrow"/>
            <w:noProof/>
          </w:rPr>
          <w:t xml:space="preserve"> Áreas protegidas y otras figuras de conservación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_Toc499735660 \h </w:instrText>
        </w:r>
        <w:r w:rsidR="0015660B">
          <w:rPr>
            <w:noProof/>
            <w:webHidden/>
          </w:rPr>
        </w:r>
        <w:r w:rsidR="0015660B">
          <w:rPr>
            <w:noProof/>
            <w:webHidden/>
          </w:rPr>
          <w:fldChar w:fldCharType="separate"/>
        </w:r>
        <w:r w:rsidR="0015660B">
          <w:rPr>
            <w:noProof/>
            <w:webHidden/>
          </w:rPr>
          <w:t>14</w:t>
        </w:r>
        <w:r w:rsidR="0015660B">
          <w:rPr>
            <w:noProof/>
            <w:webHidden/>
          </w:rPr>
          <w:fldChar w:fldCharType="end"/>
        </w:r>
      </w:hyperlink>
    </w:p>
    <w:p w14:paraId="6E98E71B" w14:textId="77777777" w:rsidR="0015660B" w:rsidRDefault="00CE7467">
      <w:pPr>
        <w:pStyle w:val="Tabladeilustraciones"/>
        <w:tabs>
          <w:tab w:val="right" w:leader="dot" w:pos="9394"/>
        </w:tabs>
        <w:rPr>
          <w:rFonts w:eastAsiaTheme="minorEastAsia"/>
          <w:noProof/>
          <w:lang w:eastAsia="es-CO"/>
        </w:rPr>
      </w:pPr>
      <w:hyperlink w:anchor="_Toc499735661" w:history="1">
        <w:r w:rsidR="0015660B" w:rsidRPr="00FB2C63">
          <w:rPr>
            <w:rStyle w:val="Hipervnculo"/>
            <w:rFonts w:ascii="Arial Narrow" w:hAnsi="Arial Narrow"/>
            <w:b/>
            <w:noProof/>
          </w:rPr>
          <w:t xml:space="preserve">Tabla No. 2. </w:t>
        </w:r>
        <w:r w:rsidR="0015660B" w:rsidRPr="00FB2C63">
          <w:rPr>
            <w:rStyle w:val="Hipervnculo"/>
            <w:rFonts w:ascii="Arial Narrow" w:hAnsi="Arial Narrow"/>
            <w:noProof/>
          </w:rPr>
          <w:t>Proyectos financiados por el TFCA alrededor del PNN SYA</w:t>
        </w:r>
        <w:r w:rsidR="0015660B">
          <w:rPr>
            <w:noProof/>
            <w:webHidden/>
          </w:rPr>
          <w:tab/>
        </w:r>
        <w:r w:rsidR="0015660B">
          <w:rPr>
            <w:noProof/>
            <w:webHidden/>
          </w:rPr>
          <w:fldChar w:fldCharType="begin"/>
        </w:r>
        <w:r w:rsidR="0015660B">
          <w:rPr>
            <w:noProof/>
            <w:webHidden/>
          </w:rPr>
          <w:instrText xml:space="preserve"> PAGEREF _Toc499735661 \h </w:instrText>
        </w:r>
        <w:r w:rsidR="0015660B">
          <w:rPr>
            <w:noProof/>
            <w:webHidden/>
          </w:rPr>
        </w:r>
        <w:r w:rsidR="0015660B">
          <w:rPr>
            <w:noProof/>
            <w:webHidden/>
          </w:rPr>
          <w:fldChar w:fldCharType="separate"/>
        </w:r>
        <w:r w:rsidR="0015660B">
          <w:rPr>
            <w:noProof/>
            <w:webHidden/>
          </w:rPr>
          <w:t>18</w:t>
        </w:r>
        <w:r w:rsidR="0015660B">
          <w:rPr>
            <w:noProof/>
            <w:webHidden/>
          </w:rPr>
          <w:fldChar w:fldCharType="end"/>
        </w:r>
      </w:hyperlink>
    </w:p>
    <w:p w14:paraId="7AE6DEE1" w14:textId="77777777" w:rsidR="0015660B" w:rsidRDefault="00CE7467">
      <w:pPr>
        <w:pStyle w:val="Tabladeilustraciones"/>
        <w:tabs>
          <w:tab w:val="right" w:leader="dot" w:pos="9394"/>
        </w:tabs>
        <w:rPr>
          <w:rFonts w:eastAsiaTheme="minorEastAsia"/>
          <w:noProof/>
          <w:lang w:eastAsia="es-CO"/>
        </w:rPr>
      </w:pPr>
      <w:hyperlink w:anchor="_Toc499735662" w:history="1">
        <w:r w:rsidR="0015660B" w:rsidRPr="00FB2C63">
          <w:rPr>
            <w:rStyle w:val="Hipervnculo"/>
            <w:rFonts w:ascii="Arial Narrow" w:hAnsi="Arial Narrow"/>
            <w:b/>
            <w:noProof/>
          </w:rPr>
          <w:t>Tabla No. 3.</w:t>
        </w:r>
        <w:r w:rsidR="0015660B" w:rsidRPr="00FB2C63">
          <w:rPr>
            <w:rStyle w:val="Hipervnculo"/>
            <w:rFonts w:ascii="Arial Narrow" w:hAnsi="Arial Narrow"/>
            <w:noProof/>
          </w:rPr>
          <w:t xml:space="preserve"> Proporción de los municipios con jurisdicción en el PNN Serranía de Los Yariguíes</w:t>
        </w:r>
        <w:r w:rsidR="0015660B">
          <w:rPr>
            <w:noProof/>
            <w:webHidden/>
          </w:rPr>
          <w:tab/>
        </w:r>
        <w:r w:rsidR="0015660B">
          <w:rPr>
            <w:noProof/>
            <w:webHidden/>
          </w:rPr>
          <w:fldChar w:fldCharType="begin"/>
        </w:r>
        <w:r w:rsidR="0015660B">
          <w:rPr>
            <w:noProof/>
            <w:webHidden/>
          </w:rPr>
          <w:instrText xml:space="preserve"> PAGEREF _Toc499735662 \h </w:instrText>
        </w:r>
        <w:r w:rsidR="0015660B">
          <w:rPr>
            <w:noProof/>
            <w:webHidden/>
          </w:rPr>
        </w:r>
        <w:r w:rsidR="0015660B">
          <w:rPr>
            <w:noProof/>
            <w:webHidden/>
          </w:rPr>
          <w:fldChar w:fldCharType="separate"/>
        </w:r>
        <w:r w:rsidR="0015660B">
          <w:rPr>
            <w:noProof/>
            <w:webHidden/>
          </w:rPr>
          <w:t>34</w:t>
        </w:r>
        <w:r w:rsidR="0015660B">
          <w:rPr>
            <w:noProof/>
            <w:webHidden/>
          </w:rPr>
          <w:fldChar w:fldCharType="end"/>
        </w:r>
      </w:hyperlink>
    </w:p>
    <w:p w14:paraId="0601697C" w14:textId="77777777" w:rsidR="0015660B" w:rsidRDefault="00CE7467">
      <w:pPr>
        <w:pStyle w:val="Tabladeilustraciones"/>
        <w:tabs>
          <w:tab w:val="right" w:leader="dot" w:pos="9394"/>
        </w:tabs>
        <w:rPr>
          <w:rFonts w:eastAsiaTheme="minorEastAsia"/>
          <w:noProof/>
          <w:lang w:eastAsia="es-CO"/>
        </w:rPr>
      </w:pPr>
      <w:hyperlink w:anchor="_Toc499735663" w:history="1">
        <w:r w:rsidR="0015660B" w:rsidRPr="00FB2C63">
          <w:rPr>
            <w:rStyle w:val="Hipervnculo"/>
            <w:rFonts w:ascii="Arial Narrow" w:hAnsi="Arial Narrow"/>
            <w:b/>
            <w:noProof/>
          </w:rPr>
          <w:t>Tabla No. 4.</w:t>
        </w:r>
        <w:r w:rsidR="0015660B" w:rsidRPr="00FB2C63">
          <w:rPr>
            <w:rStyle w:val="Hipervnculo"/>
            <w:rFonts w:ascii="Arial Narrow" w:hAnsi="Arial Narrow"/>
            <w:noProof/>
          </w:rPr>
          <w:t xml:space="preserve"> Valores máximos y mínimos de precipitación en el PNN Serranía de los Yariguíes</w:t>
        </w:r>
        <w:r w:rsidR="0015660B">
          <w:rPr>
            <w:noProof/>
            <w:webHidden/>
          </w:rPr>
          <w:tab/>
        </w:r>
        <w:r w:rsidR="0015660B">
          <w:rPr>
            <w:noProof/>
            <w:webHidden/>
          </w:rPr>
          <w:fldChar w:fldCharType="begin"/>
        </w:r>
        <w:r w:rsidR="0015660B">
          <w:rPr>
            <w:noProof/>
            <w:webHidden/>
          </w:rPr>
          <w:instrText xml:space="preserve"> PAGEREF _Toc499735663 \h </w:instrText>
        </w:r>
        <w:r w:rsidR="0015660B">
          <w:rPr>
            <w:noProof/>
            <w:webHidden/>
          </w:rPr>
        </w:r>
        <w:r w:rsidR="0015660B">
          <w:rPr>
            <w:noProof/>
            <w:webHidden/>
          </w:rPr>
          <w:fldChar w:fldCharType="separate"/>
        </w:r>
        <w:r w:rsidR="0015660B">
          <w:rPr>
            <w:noProof/>
            <w:webHidden/>
          </w:rPr>
          <w:t>37</w:t>
        </w:r>
        <w:r w:rsidR="0015660B">
          <w:rPr>
            <w:noProof/>
            <w:webHidden/>
          </w:rPr>
          <w:fldChar w:fldCharType="end"/>
        </w:r>
      </w:hyperlink>
    </w:p>
    <w:p w14:paraId="7F386461" w14:textId="77777777" w:rsidR="0015660B" w:rsidRDefault="00CE7467">
      <w:pPr>
        <w:pStyle w:val="Tabladeilustraciones"/>
        <w:tabs>
          <w:tab w:val="right" w:leader="dot" w:pos="9394"/>
        </w:tabs>
        <w:rPr>
          <w:rFonts w:eastAsiaTheme="minorEastAsia"/>
          <w:noProof/>
          <w:lang w:eastAsia="es-CO"/>
        </w:rPr>
      </w:pPr>
      <w:hyperlink w:anchor="_Toc499735664" w:history="1">
        <w:r w:rsidR="0015660B" w:rsidRPr="00FB2C63">
          <w:rPr>
            <w:rStyle w:val="Hipervnculo"/>
            <w:rFonts w:ascii="Arial Narrow" w:hAnsi="Arial Narrow"/>
            <w:b/>
            <w:noProof/>
          </w:rPr>
          <w:t>Tabla No. 5.</w:t>
        </w:r>
        <w:r w:rsidR="0015660B" w:rsidRPr="00FB2C63">
          <w:rPr>
            <w:rStyle w:val="Hipervnculo"/>
            <w:rFonts w:ascii="Arial Narrow" w:hAnsi="Arial Narrow"/>
            <w:noProof/>
          </w:rPr>
          <w:t xml:space="preserve"> Porcentaje de zonas de vida identificadas en el PNN Serranía de los Yariguíes</w:t>
        </w:r>
        <w:r w:rsidR="0015660B">
          <w:rPr>
            <w:noProof/>
            <w:webHidden/>
          </w:rPr>
          <w:tab/>
        </w:r>
        <w:r w:rsidR="0015660B">
          <w:rPr>
            <w:noProof/>
            <w:webHidden/>
          </w:rPr>
          <w:fldChar w:fldCharType="begin"/>
        </w:r>
        <w:r w:rsidR="0015660B">
          <w:rPr>
            <w:noProof/>
            <w:webHidden/>
          </w:rPr>
          <w:instrText xml:space="preserve"> PAGEREF _Toc499735664 \h </w:instrText>
        </w:r>
        <w:r w:rsidR="0015660B">
          <w:rPr>
            <w:noProof/>
            <w:webHidden/>
          </w:rPr>
        </w:r>
        <w:r w:rsidR="0015660B">
          <w:rPr>
            <w:noProof/>
            <w:webHidden/>
          </w:rPr>
          <w:fldChar w:fldCharType="separate"/>
        </w:r>
        <w:r w:rsidR="0015660B">
          <w:rPr>
            <w:noProof/>
            <w:webHidden/>
          </w:rPr>
          <w:t>39</w:t>
        </w:r>
        <w:r w:rsidR="0015660B">
          <w:rPr>
            <w:noProof/>
            <w:webHidden/>
          </w:rPr>
          <w:fldChar w:fldCharType="end"/>
        </w:r>
      </w:hyperlink>
    </w:p>
    <w:p w14:paraId="316FCF21" w14:textId="77777777" w:rsidR="0015660B" w:rsidRDefault="00CE7467">
      <w:pPr>
        <w:pStyle w:val="Tabladeilustraciones"/>
        <w:tabs>
          <w:tab w:val="right" w:leader="dot" w:pos="9394"/>
        </w:tabs>
        <w:rPr>
          <w:rFonts w:eastAsiaTheme="minorEastAsia"/>
          <w:noProof/>
          <w:lang w:eastAsia="es-CO"/>
        </w:rPr>
      </w:pPr>
      <w:hyperlink w:anchor="_Toc499735665" w:history="1">
        <w:r w:rsidR="0015660B" w:rsidRPr="00FB2C63">
          <w:rPr>
            <w:rStyle w:val="Hipervnculo"/>
            <w:rFonts w:ascii="Arial Narrow" w:hAnsi="Arial Narrow"/>
            <w:b/>
            <w:noProof/>
          </w:rPr>
          <w:t>Tabla No. 6.</w:t>
        </w:r>
        <w:r w:rsidR="0015660B" w:rsidRPr="00FB2C63">
          <w:rPr>
            <w:rStyle w:val="Hipervnculo"/>
            <w:rFonts w:ascii="Arial Narrow" w:hAnsi="Arial Narrow"/>
            <w:noProof/>
          </w:rPr>
          <w:t xml:space="preserve"> Distribución porcentual del área del PNN SYA en cada Sub Zona Hidrográfica</w:t>
        </w:r>
        <w:r w:rsidR="0015660B">
          <w:rPr>
            <w:noProof/>
            <w:webHidden/>
          </w:rPr>
          <w:tab/>
        </w:r>
        <w:r w:rsidR="0015660B">
          <w:rPr>
            <w:noProof/>
            <w:webHidden/>
          </w:rPr>
          <w:fldChar w:fldCharType="begin"/>
        </w:r>
        <w:r w:rsidR="0015660B">
          <w:rPr>
            <w:noProof/>
            <w:webHidden/>
          </w:rPr>
          <w:instrText xml:space="preserve"> PAGEREF _Toc499735665 \h </w:instrText>
        </w:r>
        <w:r w:rsidR="0015660B">
          <w:rPr>
            <w:noProof/>
            <w:webHidden/>
          </w:rPr>
        </w:r>
        <w:r w:rsidR="0015660B">
          <w:rPr>
            <w:noProof/>
            <w:webHidden/>
          </w:rPr>
          <w:fldChar w:fldCharType="separate"/>
        </w:r>
        <w:r w:rsidR="0015660B">
          <w:rPr>
            <w:noProof/>
            <w:webHidden/>
          </w:rPr>
          <w:t>43</w:t>
        </w:r>
        <w:r w:rsidR="0015660B">
          <w:rPr>
            <w:noProof/>
            <w:webHidden/>
          </w:rPr>
          <w:fldChar w:fldCharType="end"/>
        </w:r>
      </w:hyperlink>
    </w:p>
    <w:p w14:paraId="296A026D" w14:textId="77777777" w:rsidR="0015660B" w:rsidRDefault="00CE7467">
      <w:pPr>
        <w:pStyle w:val="Tabladeilustraciones"/>
        <w:tabs>
          <w:tab w:val="right" w:leader="dot" w:pos="9394"/>
        </w:tabs>
        <w:rPr>
          <w:rFonts w:eastAsiaTheme="minorEastAsia"/>
          <w:noProof/>
          <w:lang w:eastAsia="es-CO"/>
        </w:rPr>
      </w:pPr>
      <w:hyperlink w:anchor="_Toc499735666" w:history="1">
        <w:r w:rsidR="0015660B" w:rsidRPr="00FB2C63">
          <w:rPr>
            <w:rStyle w:val="Hipervnculo"/>
            <w:rFonts w:ascii="Arial Narrow" w:hAnsi="Arial Narrow"/>
            <w:b/>
            <w:noProof/>
          </w:rPr>
          <w:t>Tabla No. 7.</w:t>
        </w:r>
        <w:r w:rsidR="0015660B" w:rsidRPr="00FB2C63">
          <w:rPr>
            <w:rStyle w:val="Hipervnculo"/>
            <w:rFonts w:ascii="Arial Narrow" w:hAnsi="Arial Narrow"/>
            <w:noProof/>
          </w:rPr>
          <w:t xml:space="preserve"> Principales ríos y quebradas del PNN Serranía de los Yariguíes</w:t>
        </w:r>
        <w:r w:rsidR="0015660B">
          <w:rPr>
            <w:noProof/>
            <w:webHidden/>
          </w:rPr>
          <w:tab/>
        </w:r>
        <w:r w:rsidR="0015660B">
          <w:rPr>
            <w:noProof/>
            <w:webHidden/>
          </w:rPr>
          <w:fldChar w:fldCharType="begin"/>
        </w:r>
        <w:r w:rsidR="0015660B">
          <w:rPr>
            <w:noProof/>
            <w:webHidden/>
          </w:rPr>
          <w:instrText xml:space="preserve"> PAGEREF _Toc499735666 \h </w:instrText>
        </w:r>
        <w:r w:rsidR="0015660B">
          <w:rPr>
            <w:noProof/>
            <w:webHidden/>
          </w:rPr>
        </w:r>
        <w:r w:rsidR="0015660B">
          <w:rPr>
            <w:noProof/>
            <w:webHidden/>
          </w:rPr>
          <w:fldChar w:fldCharType="separate"/>
        </w:r>
        <w:r w:rsidR="0015660B">
          <w:rPr>
            <w:noProof/>
            <w:webHidden/>
          </w:rPr>
          <w:t>45</w:t>
        </w:r>
        <w:r w:rsidR="0015660B">
          <w:rPr>
            <w:noProof/>
            <w:webHidden/>
          </w:rPr>
          <w:fldChar w:fldCharType="end"/>
        </w:r>
      </w:hyperlink>
    </w:p>
    <w:p w14:paraId="62EBD67A" w14:textId="77777777" w:rsidR="0015660B" w:rsidRDefault="00CE7467">
      <w:pPr>
        <w:pStyle w:val="Tabladeilustraciones"/>
        <w:tabs>
          <w:tab w:val="right" w:leader="dot" w:pos="9394"/>
        </w:tabs>
        <w:rPr>
          <w:rFonts w:eastAsiaTheme="minorEastAsia"/>
          <w:noProof/>
          <w:lang w:eastAsia="es-CO"/>
        </w:rPr>
      </w:pPr>
      <w:hyperlink w:anchor="_Toc499735667" w:history="1">
        <w:r w:rsidR="0015660B" w:rsidRPr="00FB2C63">
          <w:rPr>
            <w:rStyle w:val="Hipervnculo"/>
            <w:rFonts w:ascii="Arial Narrow" w:hAnsi="Arial Narrow"/>
            <w:b/>
            <w:noProof/>
          </w:rPr>
          <w:t>Tabla No. 8.</w:t>
        </w:r>
        <w:r w:rsidR="0015660B" w:rsidRPr="00FB2C63">
          <w:rPr>
            <w:rStyle w:val="Hipervnculo"/>
            <w:rFonts w:ascii="Arial Narrow" w:hAnsi="Arial Narrow"/>
            <w:noProof/>
          </w:rPr>
          <w:t xml:space="preserve"> Valores máximos y mínimos de caudales en el PNN Serranía de los Yariguíes</w:t>
        </w:r>
        <w:r w:rsidR="0015660B">
          <w:rPr>
            <w:noProof/>
            <w:webHidden/>
          </w:rPr>
          <w:tab/>
        </w:r>
        <w:r w:rsidR="0015660B">
          <w:rPr>
            <w:noProof/>
            <w:webHidden/>
          </w:rPr>
          <w:fldChar w:fldCharType="begin"/>
        </w:r>
        <w:r w:rsidR="0015660B">
          <w:rPr>
            <w:noProof/>
            <w:webHidden/>
          </w:rPr>
          <w:instrText xml:space="preserve"> PAGEREF _Toc499735667 \h </w:instrText>
        </w:r>
        <w:r w:rsidR="0015660B">
          <w:rPr>
            <w:noProof/>
            <w:webHidden/>
          </w:rPr>
        </w:r>
        <w:r w:rsidR="0015660B">
          <w:rPr>
            <w:noProof/>
            <w:webHidden/>
          </w:rPr>
          <w:fldChar w:fldCharType="separate"/>
        </w:r>
        <w:r w:rsidR="0015660B">
          <w:rPr>
            <w:noProof/>
            <w:webHidden/>
          </w:rPr>
          <w:t>46</w:t>
        </w:r>
        <w:r w:rsidR="0015660B">
          <w:rPr>
            <w:noProof/>
            <w:webHidden/>
          </w:rPr>
          <w:fldChar w:fldCharType="end"/>
        </w:r>
      </w:hyperlink>
    </w:p>
    <w:p w14:paraId="0C900015" w14:textId="77777777" w:rsidR="0015660B" w:rsidRDefault="00CE7467">
      <w:pPr>
        <w:pStyle w:val="Tabladeilustraciones"/>
        <w:tabs>
          <w:tab w:val="right" w:leader="dot" w:pos="9394"/>
        </w:tabs>
        <w:rPr>
          <w:rFonts w:eastAsiaTheme="minorEastAsia"/>
          <w:noProof/>
          <w:lang w:eastAsia="es-CO"/>
        </w:rPr>
      </w:pPr>
      <w:hyperlink w:anchor="_Toc499735668" w:history="1">
        <w:r w:rsidR="0015660B" w:rsidRPr="00FB2C63">
          <w:rPr>
            <w:rStyle w:val="Hipervnculo"/>
            <w:rFonts w:ascii="Arial Narrow" w:hAnsi="Arial Narrow"/>
            <w:b/>
            <w:noProof/>
          </w:rPr>
          <w:t>Tabla No. 9.</w:t>
        </w:r>
        <w:r w:rsidR="0015660B" w:rsidRPr="00FB2C63">
          <w:rPr>
            <w:rStyle w:val="Hipervnculo"/>
            <w:rFonts w:ascii="Arial Narrow" w:hAnsi="Arial Narrow"/>
            <w:noProof/>
          </w:rPr>
          <w:t xml:space="preserve"> Síntesis de las concesiones otorgadas por el PNN SYA</w:t>
        </w:r>
        <w:r w:rsidR="0015660B">
          <w:rPr>
            <w:noProof/>
            <w:webHidden/>
          </w:rPr>
          <w:tab/>
        </w:r>
        <w:r w:rsidR="0015660B">
          <w:rPr>
            <w:noProof/>
            <w:webHidden/>
          </w:rPr>
          <w:fldChar w:fldCharType="begin"/>
        </w:r>
        <w:r w:rsidR="0015660B">
          <w:rPr>
            <w:noProof/>
            <w:webHidden/>
          </w:rPr>
          <w:instrText xml:space="preserve"> PAGEREF _Toc499735668 \h </w:instrText>
        </w:r>
        <w:r w:rsidR="0015660B">
          <w:rPr>
            <w:noProof/>
            <w:webHidden/>
          </w:rPr>
        </w:r>
        <w:r w:rsidR="0015660B">
          <w:rPr>
            <w:noProof/>
            <w:webHidden/>
          </w:rPr>
          <w:fldChar w:fldCharType="separate"/>
        </w:r>
        <w:r w:rsidR="0015660B">
          <w:rPr>
            <w:noProof/>
            <w:webHidden/>
          </w:rPr>
          <w:t>46</w:t>
        </w:r>
        <w:r w:rsidR="0015660B">
          <w:rPr>
            <w:noProof/>
            <w:webHidden/>
          </w:rPr>
          <w:fldChar w:fldCharType="end"/>
        </w:r>
      </w:hyperlink>
    </w:p>
    <w:p w14:paraId="0B5FDF7A" w14:textId="77777777" w:rsidR="0015660B" w:rsidRDefault="00CE7467">
      <w:pPr>
        <w:pStyle w:val="Tabladeilustraciones"/>
        <w:tabs>
          <w:tab w:val="right" w:leader="dot" w:pos="9394"/>
        </w:tabs>
        <w:rPr>
          <w:rFonts w:eastAsiaTheme="minorEastAsia"/>
          <w:noProof/>
          <w:lang w:eastAsia="es-CO"/>
        </w:rPr>
      </w:pPr>
      <w:hyperlink w:anchor="_Toc499735669" w:history="1">
        <w:r w:rsidR="0015660B" w:rsidRPr="00FB2C63">
          <w:rPr>
            <w:rStyle w:val="Hipervnculo"/>
            <w:rFonts w:ascii="Arial Narrow" w:hAnsi="Arial Narrow"/>
            <w:b/>
            <w:noProof/>
          </w:rPr>
          <w:t>Tabla No. 10.</w:t>
        </w:r>
        <w:r w:rsidR="0015660B" w:rsidRPr="00FB2C63">
          <w:rPr>
            <w:rStyle w:val="Hipervnculo"/>
            <w:rFonts w:ascii="Arial Narrow" w:hAnsi="Arial Narrow"/>
            <w:noProof/>
          </w:rPr>
          <w:t xml:space="preserve"> Especies de aves en alguna categoría de amenaza y/o migratorias dentro del PNN SYA</w:t>
        </w:r>
        <w:r w:rsidR="0015660B">
          <w:rPr>
            <w:noProof/>
            <w:webHidden/>
          </w:rPr>
          <w:tab/>
        </w:r>
        <w:r w:rsidR="0015660B">
          <w:rPr>
            <w:noProof/>
            <w:webHidden/>
          </w:rPr>
          <w:fldChar w:fldCharType="begin"/>
        </w:r>
        <w:r w:rsidR="0015660B">
          <w:rPr>
            <w:noProof/>
            <w:webHidden/>
          </w:rPr>
          <w:instrText xml:space="preserve"> PAGEREF _Toc499735669 \h </w:instrText>
        </w:r>
        <w:r w:rsidR="0015660B">
          <w:rPr>
            <w:noProof/>
            <w:webHidden/>
          </w:rPr>
        </w:r>
        <w:r w:rsidR="0015660B">
          <w:rPr>
            <w:noProof/>
            <w:webHidden/>
          </w:rPr>
          <w:fldChar w:fldCharType="separate"/>
        </w:r>
        <w:r w:rsidR="0015660B">
          <w:rPr>
            <w:noProof/>
            <w:webHidden/>
          </w:rPr>
          <w:t>51</w:t>
        </w:r>
        <w:r w:rsidR="0015660B">
          <w:rPr>
            <w:noProof/>
            <w:webHidden/>
          </w:rPr>
          <w:fldChar w:fldCharType="end"/>
        </w:r>
      </w:hyperlink>
    </w:p>
    <w:p w14:paraId="780D077C" w14:textId="77777777" w:rsidR="0015660B" w:rsidRDefault="00CE7467">
      <w:pPr>
        <w:pStyle w:val="Tabladeilustraciones"/>
        <w:tabs>
          <w:tab w:val="right" w:leader="dot" w:pos="9394"/>
        </w:tabs>
        <w:rPr>
          <w:rFonts w:eastAsiaTheme="minorEastAsia"/>
          <w:noProof/>
          <w:lang w:eastAsia="es-CO"/>
        </w:rPr>
      </w:pPr>
      <w:hyperlink w:anchor="_Toc499735670" w:history="1">
        <w:r w:rsidR="0015660B" w:rsidRPr="00FB2C63">
          <w:rPr>
            <w:rStyle w:val="Hipervnculo"/>
            <w:rFonts w:ascii="Arial Narrow" w:hAnsi="Arial Narrow"/>
            <w:b/>
            <w:noProof/>
          </w:rPr>
          <w:t>Tabla No. 11.</w:t>
        </w:r>
        <w:r w:rsidR="0015660B" w:rsidRPr="00FB2C63">
          <w:rPr>
            <w:rStyle w:val="Hipervnculo"/>
            <w:rFonts w:ascii="Arial Narrow" w:hAnsi="Arial Narrow"/>
            <w:noProof/>
          </w:rPr>
          <w:t xml:space="preserve"> Especies de mamíferos en alguna categoría de amenaza dentro del PNN SYA</w:t>
        </w:r>
        <w:r w:rsidR="0015660B">
          <w:rPr>
            <w:noProof/>
            <w:webHidden/>
          </w:rPr>
          <w:tab/>
        </w:r>
        <w:r w:rsidR="0015660B">
          <w:rPr>
            <w:noProof/>
            <w:webHidden/>
          </w:rPr>
          <w:fldChar w:fldCharType="begin"/>
        </w:r>
        <w:r w:rsidR="0015660B">
          <w:rPr>
            <w:noProof/>
            <w:webHidden/>
          </w:rPr>
          <w:instrText xml:space="preserve"> PAGEREF _Toc499735670 \h </w:instrText>
        </w:r>
        <w:r w:rsidR="0015660B">
          <w:rPr>
            <w:noProof/>
            <w:webHidden/>
          </w:rPr>
        </w:r>
        <w:r w:rsidR="0015660B">
          <w:rPr>
            <w:noProof/>
            <w:webHidden/>
          </w:rPr>
          <w:fldChar w:fldCharType="separate"/>
        </w:r>
        <w:r w:rsidR="0015660B">
          <w:rPr>
            <w:noProof/>
            <w:webHidden/>
          </w:rPr>
          <w:t>53</w:t>
        </w:r>
        <w:r w:rsidR="0015660B">
          <w:rPr>
            <w:noProof/>
            <w:webHidden/>
          </w:rPr>
          <w:fldChar w:fldCharType="end"/>
        </w:r>
      </w:hyperlink>
    </w:p>
    <w:p w14:paraId="26E51AC8" w14:textId="77777777" w:rsidR="0015660B" w:rsidRDefault="00CE7467">
      <w:pPr>
        <w:pStyle w:val="Tabladeilustraciones"/>
        <w:tabs>
          <w:tab w:val="right" w:leader="dot" w:pos="9394"/>
        </w:tabs>
        <w:rPr>
          <w:rFonts w:eastAsiaTheme="minorEastAsia"/>
          <w:noProof/>
          <w:lang w:eastAsia="es-CO"/>
        </w:rPr>
      </w:pPr>
      <w:hyperlink w:anchor="_Toc499735671" w:history="1">
        <w:r w:rsidR="0015660B" w:rsidRPr="00FB2C63">
          <w:rPr>
            <w:rStyle w:val="Hipervnculo"/>
            <w:rFonts w:ascii="Arial Narrow" w:hAnsi="Arial Narrow"/>
            <w:b/>
            <w:noProof/>
          </w:rPr>
          <w:t>Tabla No. 12.</w:t>
        </w:r>
        <w:r w:rsidR="0015660B" w:rsidRPr="00FB2C63">
          <w:rPr>
            <w:rStyle w:val="Hipervnculo"/>
            <w:rFonts w:ascii="Arial Narrow" w:hAnsi="Arial Narrow"/>
            <w:noProof/>
          </w:rPr>
          <w:t xml:space="preserve"> Objetivos de conservación y VOC asociados</w:t>
        </w:r>
        <w:r w:rsidR="0015660B">
          <w:rPr>
            <w:noProof/>
            <w:webHidden/>
          </w:rPr>
          <w:tab/>
        </w:r>
        <w:r w:rsidR="0015660B">
          <w:rPr>
            <w:noProof/>
            <w:webHidden/>
          </w:rPr>
          <w:fldChar w:fldCharType="begin"/>
        </w:r>
        <w:r w:rsidR="0015660B">
          <w:rPr>
            <w:noProof/>
            <w:webHidden/>
          </w:rPr>
          <w:instrText xml:space="preserve"> PAGEREF _Toc499735671 \h </w:instrText>
        </w:r>
        <w:r w:rsidR="0015660B">
          <w:rPr>
            <w:noProof/>
            <w:webHidden/>
          </w:rPr>
        </w:r>
        <w:r w:rsidR="0015660B">
          <w:rPr>
            <w:noProof/>
            <w:webHidden/>
          </w:rPr>
          <w:fldChar w:fldCharType="separate"/>
        </w:r>
        <w:r w:rsidR="0015660B">
          <w:rPr>
            <w:noProof/>
            <w:webHidden/>
          </w:rPr>
          <w:t>66</w:t>
        </w:r>
        <w:r w:rsidR="0015660B">
          <w:rPr>
            <w:noProof/>
            <w:webHidden/>
          </w:rPr>
          <w:fldChar w:fldCharType="end"/>
        </w:r>
      </w:hyperlink>
    </w:p>
    <w:p w14:paraId="3E413283" w14:textId="77777777" w:rsidR="0015660B" w:rsidRDefault="00CE7467">
      <w:pPr>
        <w:pStyle w:val="Tabladeilustraciones"/>
        <w:tabs>
          <w:tab w:val="right" w:leader="dot" w:pos="9394"/>
        </w:tabs>
        <w:rPr>
          <w:rFonts w:eastAsiaTheme="minorEastAsia"/>
          <w:noProof/>
          <w:lang w:eastAsia="es-CO"/>
        </w:rPr>
      </w:pPr>
      <w:hyperlink w:anchor="_Toc499735672" w:history="1">
        <w:r w:rsidR="0015660B" w:rsidRPr="00FB2C63">
          <w:rPr>
            <w:rStyle w:val="Hipervnculo"/>
            <w:rFonts w:ascii="Arial Narrow" w:hAnsi="Arial Narrow"/>
            <w:b/>
            <w:noProof/>
          </w:rPr>
          <w:t>Tabla No. 13.</w:t>
        </w:r>
        <w:r w:rsidR="0015660B" w:rsidRPr="00FB2C63">
          <w:rPr>
            <w:rStyle w:val="Hipervnculo"/>
            <w:rFonts w:ascii="Arial Narrow" w:hAnsi="Arial Narrow"/>
            <w:noProof/>
          </w:rPr>
          <w:t xml:space="preserve"> Variación de coberturas vegetales en Bosque Húmedo Alto Andino durante los años 2002, 2007, 2012 y 2014</w:t>
        </w:r>
        <w:r w:rsidR="0015660B">
          <w:rPr>
            <w:noProof/>
            <w:webHidden/>
          </w:rPr>
          <w:tab/>
        </w:r>
        <w:r w:rsidR="0015660B">
          <w:rPr>
            <w:noProof/>
            <w:webHidden/>
          </w:rPr>
          <w:fldChar w:fldCharType="begin"/>
        </w:r>
        <w:r w:rsidR="0015660B">
          <w:rPr>
            <w:noProof/>
            <w:webHidden/>
          </w:rPr>
          <w:instrText xml:space="preserve"> PAGEREF _Toc499735672 \h </w:instrText>
        </w:r>
        <w:r w:rsidR="0015660B">
          <w:rPr>
            <w:noProof/>
            <w:webHidden/>
          </w:rPr>
        </w:r>
        <w:r w:rsidR="0015660B">
          <w:rPr>
            <w:noProof/>
            <w:webHidden/>
          </w:rPr>
          <w:fldChar w:fldCharType="separate"/>
        </w:r>
        <w:r w:rsidR="0015660B">
          <w:rPr>
            <w:noProof/>
            <w:webHidden/>
          </w:rPr>
          <w:t>79</w:t>
        </w:r>
        <w:r w:rsidR="0015660B">
          <w:rPr>
            <w:noProof/>
            <w:webHidden/>
          </w:rPr>
          <w:fldChar w:fldCharType="end"/>
        </w:r>
      </w:hyperlink>
    </w:p>
    <w:p w14:paraId="663BACD8" w14:textId="77777777" w:rsidR="0015660B" w:rsidRDefault="00CE7467">
      <w:pPr>
        <w:pStyle w:val="Tabladeilustraciones"/>
        <w:tabs>
          <w:tab w:val="right" w:leader="dot" w:pos="9394"/>
        </w:tabs>
        <w:rPr>
          <w:rFonts w:eastAsiaTheme="minorEastAsia"/>
          <w:noProof/>
          <w:lang w:eastAsia="es-CO"/>
        </w:rPr>
      </w:pPr>
      <w:hyperlink w:anchor="_Toc499735673" w:history="1">
        <w:r w:rsidR="0015660B" w:rsidRPr="00FB2C63">
          <w:rPr>
            <w:rStyle w:val="Hipervnculo"/>
            <w:rFonts w:ascii="Arial Narrow" w:hAnsi="Arial Narrow"/>
            <w:b/>
            <w:noProof/>
          </w:rPr>
          <w:t>Tabla No. 14.</w:t>
        </w:r>
        <w:r w:rsidR="0015660B" w:rsidRPr="00FB2C63">
          <w:rPr>
            <w:rStyle w:val="Hipervnculo"/>
            <w:rFonts w:ascii="Arial Narrow" w:hAnsi="Arial Narrow"/>
            <w:noProof/>
          </w:rPr>
          <w:t xml:space="preserve"> Variación de coberturas vegetales en Bosque Húmedo Subandino durante los años 2002, 2007, 2012 y 2014</w:t>
        </w:r>
        <w:r w:rsidR="0015660B">
          <w:rPr>
            <w:noProof/>
            <w:webHidden/>
          </w:rPr>
          <w:tab/>
        </w:r>
        <w:r w:rsidR="0015660B">
          <w:rPr>
            <w:noProof/>
            <w:webHidden/>
          </w:rPr>
          <w:fldChar w:fldCharType="begin"/>
        </w:r>
        <w:r w:rsidR="0015660B">
          <w:rPr>
            <w:noProof/>
            <w:webHidden/>
          </w:rPr>
          <w:instrText xml:space="preserve"> PAGEREF _Toc499735673 \h </w:instrText>
        </w:r>
        <w:r w:rsidR="0015660B">
          <w:rPr>
            <w:noProof/>
            <w:webHidden/>
          </w:rPr>
        </w:r>
        <w:r w:rsidR="0015660B">
          <w:rPr>
            <w:noProof/>
            <w:webHidden/>
          </w:rPr>
          <w:fldChar w:fldCharType="separate"/>
        </w:r>
        <w:r w:rsidR="0015660B">
          <w:rPr>
            <w:noProof/>
            <w:webHidden/>
          </w:rPr>
          <w:t>83</w:t>
        </w:r>
        <w:r w:rsidR="0015660B">
          <w:rPr>
            <w:noProof/>
            <w:webHidden/>
          </w:rPr>
          <w:fldChar w:fldCharType="end"/>
        </w:r>
      </w:hyperlink>
    </w:p>
    <w:p w14:paraId="1A62D1D5" w14:textId="77777777" w:rsidR="0015660B" w:rsidRDefault="00CE7467">
      <w:pPr>
        <w:pStyle w:val="Tabladeilustraciones"/>
        <w:tabs>
          <w:tab w:val="right" w:leader="dot" w:pos="9394"/>
        </w:tabs>
        <w:rPr>
          <w:rFonts w:eastAsiaTheme="minorEastAsia"/>
          <w:noProof/>
          <w:lang w:eastAsia="es-CO"/>
        </w:rPr>
      </w:pPr>
      <w:hyperlink w:anchor="_Toc499735674" w:history="1">
        <w:r w:rsidR="0015660B" w:rsidRPr="00FB2C63">
          <w:rPr>
            <w:rStyle w:val="Hipervnculo"/>
            <w:rFonts w:ascii="Arial Narrow" w:hAnsi="Arial Narrow"/>
            <w:b/>
            <w:noProof/>
          </w:rPr>
          <w:t>Tabla No. 15.</w:t>
        </w:r>
        <w:r w:rsidR="0015660B" w:rsidRPr="00FB2C63">
          <w:rPr>
            <w:rStyle w:val="Hipervnculo"/>
            <w:rFonts w:ascii="Arial Narrow" w:hAnsi="Arial Narrow"/>
            <w:noProof/>
          </w:rPr>
          <w:t xml:space="preserve"> Variación de coberturas vegetales en Selva Húmeda durante los años 2002, 2007, 2012 y 2014</w:t>
        </w:r>
        <w:r w:rsidR="0015660B">
          <w:rPr>
            <w:noProof/>
            <w:webHidden/>
          </w:rPr>
          <w:tab/>
        </w:r>
        <w:r w:rsidR="0015660B">
          <w:rPr>
            <w:noProof/>
            <w:webHidden/>
          </w:rPr>
          <w:fldChar w:fldCharType="begin"/>
        </w:r>
        <w:r w:rsidR="0015660B">
          <w:rPr>
            <w:noProof/>
            <w:webHidden/>
          </w:rPr>
          <w:instrText xml:space="preserve"> PAGEREF _Toc499735674 \h </w:instrText>
        </w:r>
        <w:r w:rsidR="0015660B">
          <w:rPr>
            <w:noProof/>
            <w:webHidden/>
          </w:rPr>
        </w:r>
        <w:r w:rsidR="0015660B">
          <w:rPr>
            <w:noProof/>
            <w:webHidden/>
          </w:rPr>
          <w:fldChar w:fldCharType="separate"/>
        </w:r>
        <w:r w:rsidR="0015660B">
          <w:rPr>
            <w:noProof/>
            <w:webHidden/>
          </w:rPr>
          <w:t>86</w:t>
        </w:r>
        <w:r w:rsidR="0015660B">
          <w:rPr>
            <w:noProof/>
            <w:webHidden/>
          </w:rPr>
          <w:fldChar w:fldCharType="end"/>
        </w:r>
      </w:hyperlink>
    </w:p>
    <w:p w14:paraId="5C18996A" w14:textId="77777777" w:rsidR="0015660B" w:rsidRDefault="00CE7467">
      <w:pPr>
        <w:pStyle w:val="Tabladeilustraciones"/>
        <w:tabs>
          <w:tab w:val="right" w:leader="dot" w:pos="9394"/>
        </w:tabs>
        <w:rPr>
          <w:rFonts w:eastAsiaTheme="minorEastAsia"/>
          <w:noProof/>
          <w:lang w:eastAsia="es-CO"/>
        </w:rPr>
      </w:pPr>
      <w:hyperlink w:anchor="_Toc499735675" w:history="1">
        <w:r w:rsidR="0015660B" w:rsidRPr="00FB2C63">
          <w:rPr>
            <w:rStyle w:val="Hipervnculo"/>
            <w:rFonts w:ascii="Arial Narrow" w:hAnsi="Arial Narrow"/>
            <w:b/>
            <w:noProof/>
          </w:rPr>
          <w:t>Tabla No. 16.</w:t>
        </w:r>
        <w:r w:rsidR="0015660B" w:rsidRPr="00FB2C63">
          <w:rPr>
            <w:rStyle w:val="Hipervnculo"/>
            <w:rFonts w:ascii="Arial Narrow" w:hAnsi="Arial Narrow"/>
            <w:noProof/>
          </w:rPr>
          <w:t xml:space="preserve"> Variación de coberturas vegetales en Vegetación de Páramo Alto Andino durante los años 2002, 2007, 2012 y 2014</w:t>
        </w:r>
        <w:r w:rsidR="0015660B">
          <w:rPr>
            <w:noProof/>
            <w:webHidden/>
          </w:rPr>
          <w:tab/>
        </w:r>
        <w:r w:rsidR="0015660B">
          <w:rPr>
            <w:noProof/>
            <w:webHidden/>
          </w:rPr>
          <w:fldChar w:fldCharType="begin"/>
        </w:r>
        <w:r w:rsidR="0015660B">
          <w:rPr>
            <w:noProof/>
            <w:webHidden/>
          </w:rPr>
          <w:instrText xml:space="preserve"> PAGEREF _Toc499735675 \h </w:instrText>
        </w:r>
        <w:r w:rsidR="0015660B">
          <w:rPr>
            <w:noProof/>
            <w:webHidden/>
          </w:rPr>
        </w:r>
        <w:r w:rsidR="0015660B">
          <w:rPr>
            <w:noProof/>
            <w:webHidden/>
          </w:rPr>
          <w:fldChar w:fldCharType="separate"/>
        </w:r>
        <w:r w:rsidR="0015660B">
          <w:rPr>
            <w:noProof/>
            <w:webHidden/>
          </w:rPr>
          <w:t>88</w:t>
        </w:r>
        <w:r w:rsidR="0015660B">
          <w:rPr>
            <w:noProof/>
            <w:webHidden/>
          </w:rPr>
          <w:fldChar w:fldCharType="end"/>
        </w:r>
      </w:hyperlink>
    </w:p>
    <w:p w14:paraId="36C26AD3" w14:textId="77777777" w:rsidR="0015660B" w:rsidRDefault="00CE7467">
      <w:pPr>
        <w:pStyle w:val="Tabladeilustraciones"/>
        <w:tabs>
          <w:tab w:val="right" w:leader="dot" w:pos="9394"/>
        </w:tabs>
        <w:rPr>
          <w:rFonts w:eastAsiaTheme="minorEastAsia"/>
          <w:noProof/>
          <w:lang w:eastAsia="es-CO"/>
        </w:rPr>
      </w:pPr>
      <w:hyperlink w:anchor="_Toc499735676" w:history="1">
        <w:r w:rsidR="0015660B" w:rsidRPr="00FB2C63">
          <w:rPr>
            <w:rStyle w:val="Hipervnculo"/>
            <w:rFonts w:ascii="Arial Narrow" w:hAnsi="Arial Narrow"/>
            <w:b/>
            <w:noProof/>
          </w:rPr>
          <w:t xml:space="preserve">Tabla No. 17. </w:t>
        </w:r>
        <w:r w:rsidR="0015660B" w:rsidRPr="00FB2C63">
          <w:rPr>
            <w:rStyle w:val="Hipervnculo"/>
            <w:rFonts w:ascii="Arial Narrow" w:hAnsi="Arial Narrow"/>
            <w:noProof/>
          </w:rPr>
          <w:t>Escenarios de riesgo identificados en el PNN Serranía de los Yariguíes</w:t>
        </w:r>
        <w:r w:rsidR="0015660B">
          <w:rPr>
            <w:noProof/>
            <w:webHidden/>
          </w:rPr>
          <w:tab/>
        </w:r>
        <w:r w:rsidR="0015660B">
          <w:rPr>
            <w:noProof/>
            <w:webHidden/>
          </w:rPr>
          <w:fldChar w:fldCharType="begin"/>
        </w:r>
        <w:r w:rsidR="0015660B">
          <w:rPr>
            <w:noProof/>
            <w:webHidden/>
          </w:rPr>
          <w:instrText xml:space="preserve"> PAGEREF _Toc499735676 \h </w:instrText>
        </w:r>
        <w:r w:rsidR="0015660B">
          <w:rPr>
            <w:noProof/>
            <w:webHidden/>
          </w:rPr>
        </w:r>
        <w:r w:rsidR="0015660B">
          <w:rPr>
            <w:noProof/>
            <w:webHidden/>
          </w:rPr>
          <w:fldChar w:fldCharType="separate"/>
        </w:r>
        <w:r w:rsidR="0015660B">
          <w:rPr>
            <w:noProof/>
            <w:webHidden/>
          </w:rPr>
          <w:t>101</w:t>
        </w:r>
        <w:r w:rsidR="0015660B">
          <w:rPr>
            <w:noProof/>
            <w:webHidden/>
          </w:rPr>
          <w:fldChar w:fldCharType="end"/>
        </w:r>
      </w:hyperlink>
    </w:p>
    <w:p w14:paraId="5B88E908" w14:textId="77777777" w:rsidR="0015660B" w:rsidRDefault="00CE7467">
      <w:pPr>
        <w:pStyle w:val="Tabladeilustraciones"/>
        <w:tabs>
          <w:tab w:val="right" w:leader="dot" w:pos="9394"/>
        </w:tabs>
        <w:rPr>
          <w:rFonts w:eastAsiaTheme="minorEastAsia"/>
          <w:noProof/>
          <w:lang w:eastAsia="es-CO"/>
        </w:rPr>
      </w:pPr>
      <w:hyperlink w:anchor="_Toc499735677" w:history="1">
        <w:r w:rsidR="0015660B" w:rsidRPr="00FB2C63">
          <w:rPr>
            <w:rStyle w:val="Hipervnculo"/>
            <w:rFonts w:ascii="Arial Narrow" w:hAnsi="Arial Narrow"/>
            <w:b/>
            <w:noProof/>
          </w:rPr>
          <w:t>Tabla No. 18.</w:t>
        </w:r>
        <w:r w:rsidR="0015660B" w:rsidRPr="00FB2C63">
          <w:rPr>
            <w:rStyle w:val="Hipervnculo"/>
            <w:rFonts w:ascii="Arial Narrow" w:hAnsi="Arial Narrow"/>
            <w:noProof/>
          </w:rPr>
          <w:t xml:space="preserve"> Actores priorizados en el PNN Seranía de los Yariguíes</w:t>
        </w:r>
        <w:r w:rsidR="0015660B">
          <w:rPr>
            <w:noProof/>
            <w:webHidden/>
          </w:rPr>
          <w:tab/>
        </w:r>
        <w:r w:rsidR="0015660B">
          <w:rPr>
            <w:noProof/>
            <w:webHidden/>
          </w:rPr>
          <w:fldChar w:fldCharType="begin"/>
        </w:r>
        <w:r w:rsidR="0015660B">
          <w:rPr>
            <w:noProof/>
            <w:webHidden/>
          </w:rPr>
          <w:instrText xml:space="preserve"> PAGEREF _Toc499735677 \h </w:instrText>
        </w:r>
        <w:r w:rsidR="0015660B">
          <w:rPr>
            <w:noProof/>
            <w:webHidden/>
          </w:rPr>
        </w:r>
        <w:r w:rsidR="0015660B">
          <w:rPr>
            <w:noProof/>
            <w:webHidden/>
          </w:rPr>
          <w:fldChar w:fldCharType="separate"/>
        </w:r>
        <w:r w:rsidR="0015660B">
          <w:rPr>
            <w:noProof/>
            <w:webHidden/>
          </w:rPr>
          <w:t>109</w:t>
        </w:r>
        <w:r w:rsidR="0015660B">
          <w:rPr>
            <w:noProof/>
            <w:webHidden/>
          </w:rPr>
          <w:fldChar w:fldCharType="end"/>
        </w:r>
      </w:hyperlink>
    </w:p>
    <w:p w14:paraId="2E60C394" w14:textId="77777777" w:rsidR="0015660B" w:rsidRDefault="00CE7467">
      <w:pPr>
        <w:pStyle w:val="Tabladeilustraciones"/>
        <w:tabs>
          <w:tab w:val="right" w:leader="dot" w:pos="9394"/>
        </w:tabs>
        <w:rPr>
          <w:rFonts w:eastAsiaTheme="minorEastAsia"/>
          <w:noProof/>
          <w:lang w:eastAsia="es-CO"/>
        </w:rPr>
      </w:pPr>
      <w:hyperlink w:anchor="_Toc499735678" w:history="1">
        <w:r w:rsidR="0015660B" w:rsidRPr="00FB2C63">
          <w:rPr>
            <w:rStyle w:val="Hipervnculo"/>
            <w:rFonts w:ascii="Arial Narrow" w:hAnsi="Arial Narrow"/>
            <w:b/>
            <w:noProof/>
          </w:rPr>
          <w:t>Tabla No. 19.</w:t>
        </w:r>
        <w:r w:rsidR="0015660B" w:rsidRPr="00FB2C63">
          <w:rPr>
            <w:rStyle w:val="Hipervnculo"/>
            <w:rFonts w:ascii="Arial Narrow" w:hAnsi="Arial Narrow"/>
            <w:noProof/>
          </w:rPr>
          <w:t xml:space="preserve"> Asociación entre Objetivos de conservación y situaciones de manejo priorizadas en el     PNN SYA</w:t>
        </w:r>
        <w:r w:rsidR="0015660B">
          <w:rPr>
            <w:noProof/>
            <w:webHidden/>
          </w:rPr>
          <w:tab/>
        </w:r>
        <w:r w:rsidR="0015660B">
          <w:rPr>
            <w:noProof/>
            <w:webHidden/>
          </w:rPr>
          <w:fldChar w:fldCharType="begin"/>
        </w:r>
        <w:r w:rsidR="0015660B">
          <w:rPr>
            <w:noProof/>
            <w:webHidden/>
          </w:rPr>
          <w:instrText xml:space="preserve"> PAGEREF _Toc499735678 \h </w:instrText>
        </w:r>
        <w:r w:rsidR="0015660B">
          <w:rPr>
            <w:noProof/>
            <w:webHidden/>
          </w:rPr>
        </w:r>
        <w:r w:rsidR="0015660B">
          <w:rPr>
            <w:noProof/>
            <w:webHidden/>
          </w:rPr>
          <w:fldChar w:fldCharType="separate"/>
        </w:r>
        <w:r w:rsidR="0015660B">
          <w:rPr>
            <w:noProof/>
            <w:webHidden/>
          </w:rPr>
          <w:t>141</w:t>
        </w:r>
        <w:r w:rsidR="0015660B">
          <w:rPr>
            <w:noProof/>
            <w:webHidden/>
          </w:rPr>
          <w:fldChar w:fldCharType="end"/>
        </w:r>
      </w:hyperlink>
    </w:p>
    <w:p w14:paraId="513BDF47" w14:textId="77777777" w:rsidR="0015660B" w:rsidRDefault="00CE7467">
      <w:pPr>
        <w:pStyle w:val="Tabladeilustraciones"/>
        <w:tabs>
          <w:tab w:val="right" w:leader="dot" w:pos="9394"/>
        </w:tabs>
        <w:rPr>
          <w:rFonts w:eastAsiaTheme="minorEastAsia"/>
          <w:noProof/>
          <w:lang w:eastAsia="es-CO"/>
        </w:rPr>
      </w:pPr>
      <w:hyperlink w:anchor="_Toc499735679" w:history="1">
        <w:r w:rsidR="0015660B" w:rsidRPr="00FB2C63">
          <w:rPr>
            <w:rStyle w:val="Hipervnculo"/>
            <w:rFonts w:ascii="Arial Narrow" w:hAnsi="Arial Narrow"/>
            <w:b/>
            <w:noProof/>
          </w:rPr>
          <w:t>Tabla No. 20</w:t>
        </w:r>
        <w:r w:rsidR="0015660B" w:rsidRPr="00FB2C63">
          <w:rPr>
            <w:rStyle w:val="Hipervnculo"/>
            <w:rFonts w:ascii="Arial Narrow" w:hAnsi="Arial Narrow"/>
            <w:noProof/>
          </w:rPr>
          <w:t>. Articulación de los objetivos estratégicos y los objetivos de gestión definidos para el PNN Serranía de los Yariguíes con los subprogramas y metas del PAI de PNN</w:t>
        </w:r>
        <w:r w:rsidR="0015660B">
          <w:rPr>
            <w:noProof/>
            <w:webHidden/>
          </w:rPr>
          <w:tab/>
        </w:r>
        <w:r w:rsidR="0015660B">
          <w:rPr>
            <w:noProof/>
            <w:webHidden/>
          </w:rPr>
          <w:fldChar w:fldCharType="begin"/>
        </w:r>
        <w:r w:rsidR="0015660B">
          <w:rPr>
            <w:noProof/>
            <w:webHidden/>
          </w:rPr>
          <w:instrText xml:space="preserve"> PAGEREF _Toc499735679 \h </w:instrText>
        </w:r>
        <w:r w:rsidR="0015660B">
          <w:rPr>
            <w:noProof/>
            <w:webHidden/>
          </w:rPr>
        </w:r>
        <w:r w:rsidR="0015660B">
          <w:rPr>
            <w:noProof/>
            <w:webHidden/>
          </w:rPr>
          <w:fldChar w:fldCharType="separate"/>
        </w:r>
        <w:r w:rsidR="0015660B">
          <w:rPr>
            <w:noProof/>
            <w:webHidden/>
          </w:rPr>
          <w:t>144</w:t>
        </w:r>
        <w:r w:rsidR="0015660B">
          <w:rPr>
            <w:noProof/>
            <w:webHidden/>
          </w:rPr>
          <w:fldChar w:fldCharType="end"/>
        </w:r>
      </w:hyperlink>
    </w:p>
    <w:p w14:paraId="00F190D2" w14:textId="77777777" w:rsidR="0015660B" w:rsidRDefault="00CE7467">
      <w:pPr>
        <w:pStyle w:val="Tabladeilustraciones"/>
        <w:tabs>
          <w:tab w:val="right" w:leader="dot" w:pos="9394"/>
        </w:tabs>
        <w:rPr>
          <w:rFonts w:eastAsiaTheme="minorEastAsia"/>
          <w:noProof/>
          <w:lang w:eastAsia="es-CO"/>
        </w:rPr>
      </w:pPr>
      <w:hyperlink w:anchor="_Toc499735680" w:history="1">
        <w:r w:rsidR="0015660B" w:rsidRPr="00FB2C63">
          <w:rPr>
            <w:rStyle w:val="Hipervnculo"/>
            <w:rFonts w:ascii="Arial Narrow" w:hAnsi="Arial Narrow"/>
            <w:b/>
            <w:noProof/>
          </w:rPr>
          <w:t>Tabla No. 21.</w:t>
        </w:r>
        <w:r w:rsidR="0015660B" w:rsidRPr="00FB2C63">
          <w:rPr>
            <w:rStyle w:val="Hipervnculo"/>
            <w:rFonts w:ascii="Arial Narrow" w:hAnsi="Arial Narrow"/>
            <w:noProof/>
          </w:rPr>
          <w:t xml:space="preserve"> Metas definidas para el primer objetivo estratégico del PNN SYA</w:t>
        </w:r>
        <w:r w:rsidR="0015660B">
          <w:rPr>
            <w:noProof/>
            <w:webHidden/>
          </w:rPr>
          <w:tab/>
        </w:r>
        <w:r w:rsidR="0015660B">
          <w:rPr>
            <w:noProof/>
            <w:webHidden/>
          </w:rPr>
          <w:fldChar w:fldCharType="begin"/>
        </w:r>
        <w:r w:rsidR="0015660B">
          <w:rPr>
            <w:noProof/>
            <w:webHidden/>
          </w:rPr>
          <w:instrText xml:space="preserve"> PAGEREF _Toc499735680 \h </w:instrText>
        </w:r>
        <w:r w:rsidR="0015660B">
          <w:rPr>
            <w:noProof/>
            <w:webHidden/>
          </w:rPr>
        </w:r>
        <w:r w:rsidR="0015660B">
          <w:rPr>
            <w:noProof/>
            <w:webHidden/>
          </w:rPr>
          <w:fldChar w:fldCharType="separate"/>
        </w:r>
        <w:r w:rsidR="0015660B">
          <w:rPr>
            <w:noProof/>
            <w:webHidden/>
          </w:rPr>
          <w:t>146</w:t>
        </w:r>
        <w:r w:rsidR="0015660B">
          <w:rPr>
            <w:noProof/>
            <w:webHidden/>
          </w:rPr>
          <w:fldChar w:fldCharType="end"/>
        </w:r>
      </w:hyperlink>
    </w:p>
    <w:p w14:paraId="4E4D7C97" w14:textId="77777777" w:rsidR="0015660B" w:rsidRDefault="00CE7467">
      <w:pPr>
        <w:pStyle w:val="Tabladeilustraciones"/>
        <w:tabs>
          <w:tab w:val="right" w:leader="dot" w:pos="9394"/>
        </w:tabs>
        <w:rPr>
          <w:rFonts w:eastAsiaTheme="minorEastAsia"/>
          <w:noProof/>
          <w:lang w:eastAsia="es-CO"/>
        </w:rPr>
      </w:pPr>
      <w:hyperlink w:anchor="_Toc499735681" w:history="1">
        <w:r w:rsidR="0015660B" w:rsidRPr="00FB2C63">
          <w:rPr>
            <w:rStyle w:val="Hipervnculo"/>
            <w:rFonts w:ascii="Arial Narrow" w:hAnsi="Arial Narrow"/>
            <w:b/>
            <w:noProof/>
          </w:rPr>
          <w:t>Tabla No. 22.</w:t>
        </w:r>
        <w:r w:rsidR="0015660B" w:rsidRPr="00FB2C63">
          <w:rPr>
            <w:rStyle w:val="Hipervnculo"/>
            <w:rFonts w:ascii="Arial Narrow" w:hAnsi="Arial Narrow"/>
            <w:noProof/>
          </w:rPr>
          <w:t xml:space="preserve"> Metas definidas para el segundo objetivo estratégico del PNN SYA</w:t>
        </w:r>
        <w:r w:rsidR="0015660B">
          <w:rPr>
            <w:noProof/>
            <w:webHidden/>
          </w:rPr>
          <w:tab/>
        </w:r>
        <w:r w:rsidR="0015660B">
          <w:rPr>
            <w:noProof/>
            <w:webHidden/>
          </w:rPr>
          <w:fldChar w:fldCharType="begin"/>
        </w:r>
        <w:r w:rsidR="0015660B">
          <w:rPr>
            <w:noProof/>
            <w:webHidden/>
          </w:rPr>
          <w:instrText xml:space="preserve"> PAGEREF _Toc499735681 \h </w:instrText>
        </w:r>
        <w:r w:rsidR="0015660B">
          <w:rPr>
            <w:noProof/>
            <w:webHidden/>
          </w:rPr>
        </w:r>
        <w:r w:rsidR="0015660B">
          <w:rPr>
            <w:noProof/>
            <w:webHidden/>
          </w:rPr>
          <w:fldChar w:fldCharType="separate"/>
        </w:r>
        <w:r w:rsidR="0015660B">
          <w:rPr>
            <w:noProof/>
            <w:webHidden/>
          </w:rPr>
          <w:t>148</w:t>
        </w:r>
        <w:r w:rsidR="0015660B">
          <w:rPr>
            <w:noProof/>
            <w:webHidden/>
          </w:rPr>
          <w:fldChar w:fldCharType="end"/>
        </w:r>
      </w:hyperlink>
    </w:p>
    <w:p w14:paraId="0DB17E75" w14:textId="77777777" w:rsidR="0015660B" w:rsidRDefault="00CE7467">
      <w:pPr>
        <w:pStyle w:val="Tabladeilustraciones"/>
        <w:tabs>
          <w:tab w:val="right" w:leader="dot" w:pos="9394"/>
        </w:tabs>
        <w:rPr>
          <w:rFonts w:eastAsiaTheme="minorEastAsia"/>
          <w:noProof/>
          <w:lang w:eastAsia="es-CO"/>
        </w:rPr>
      </w:pPr>
      <w:hyperlink w:anchor="_Toc499735682" w:history="1">
        <w:r w:rsidR="0015660B" w:rsidRPr="00FB2C63">
          <w:rPr>
            <w:rStyle w:val="Hipervnculo"/>
            <w:rFonts w:ascii="Arial Narrow" w:hAnsi="Arial Narrow"/>
            <w:b/>
            <w:noProof/>
          </w:rPr>
          <w:t>Tabla No. 23.</w:t>
        </w:r>
        <w:r w:rsidR="0015660B" w:rsidRPr="00FB2C63">
          <w:rPr>
            <w:rStyle w:val="Hipervnculo"/>
            <w:rFonts w:ascii="Arial Narrow" w:hAnsi="Arial Narrow" w:cs="Arial"/>
            <w:noProof/>
          </w:rPr>
          <w:t xml:space="preserve"> Metas, actividades, responsables y productos para el objetivo estratégico 1 del PEA del PNN Serranía de los Yariguíes</w:t>
        </w:r>
        <w:r w:rsidR="0015660B">
          <w:rPr>
            <w:noProof/>
            <w:webHidden/>
          </w:rPr>
          <w:tab/>
        </w:r>
        <w:r w:rsidR="0015660B">
          <w:rPr>
            <w:noProof/>
            <w:webHidden/>
          </w:rPr>
          <w:fldChar w:fldCharType="begin"/>
        </w:r>
        <w:r w:rsidR="0015660B">
          <w:rPr>
            <w:noProof/>
            <w:webHidden/>
          </w:rPr>
          <w:instrText xml:space="preserve"> PAGEREF _Toc499735682 \h </w:instrText>
        </w:r>
        <w:r w:rsidR="0015660B">
          <w:rPr>
            <w:noProof/>
            <w:webHidden/>
          </w:rPr>
        </w:r>
        <w:r w:rsidR="0015660B">
          <w:rPr>
            <w:noProof/>
            <w:webHidden/>
          </w:rPr>
          <w:fldChar w:fldCharType="separate"/>
        </w:r>
        <w:r w:rsidR="0015660B">
          <w:rPr>
            <w:noProof/>
            <w:webHidden/>
          </w:rPr>
          <w:t>150</w:t>
        </w:r>
        <w:r w:rsidR="0015660B">
          <w:rPr>
            <w:noProof/>
            <w:webHidden/>
          </w:rPr>
          <w:fldChar w:fldCharType="end"/>
        </w:r>
      </w:hyperlink>
    </w:p>
    <w:p w14:paraId="6D4D0606" w14:textId="77777777" w:rsidR="0015660B" w:rsidRDefault="00CE7467">
      <w:pPr>
        <w:pStyle w:val="Tabladeilustraciones"/>
        <w:tabs>
          <w:tab w:val="right" w:leader="dot" w:pos="9394"/>
        </w:tabs>
        <w:rPr>
          <w:rFonts w:eastAsiaTheme="minorEastAsia"/>
          <w:noProof/>
          <w:lang w:eastAsia="es-CO"/>
        </w:rPr>
      </w:pPr>
      <w:hyperlink w:anchor="_Toc499735683" w:history="1">
        <w:r w:rsidR="0015660B" w:rsidRPr="00FB2C63">
          <w:rPr>
            <w:rStyle w:val="Hipervnculo"/>
            <w:rFonts w:ascii="Arial Narrow" w:hAnsi="Arial Narrow"/>
            <w:b/>
            <w:noProof/>
          </w:rPr>
          <w:t>Tabla No. 24.</w:t>
        </w:r>
        <w:r w:rsidR="0015660B" w:rsidRPr="00FB2C63">
          <w:rPr>
            <w:rStyle w:val="Hipervnculo"/>
            <w:rFonts w:ascii="Arial Narrow" w:hAnsi="Arial Narrow" w:cs="Arial"/>
            <w:noProof/>
          </w:rPr>
          <w:t xml:space="preserve"> Metas, actividades, responsables y productos para el objetivo estratégico 2 del PEA del PNN Serranía de los Yariguíes</w:t>
        </w:r>
        <w:r w:rsidR="0015660B">
          <w:rPr>
            <w:noProof/>
            <w:webHidden/>
          </w:rPr>
          <w:tab/>
        </w:r>
        <w:r w:rsidR="0015660B">
          <w:rPr>
            <w:noProof/>
            <w:webHidden/>
          </w:rPr>
          <w:fldChar w:fldCharType="begin"/>
        </w:r>
        <w:r w:rsidR="0015660B">
          <w:rPr>
            <w:noProof/>
            <w:webHidden/>
          </w:rPr>
          <w:instrText xml:space="preserve"> PAGEREF _Toc499735683 \h </w:instrText>
        </w:r>
        <w:r w:rsidR="0015660B">
          <w:rPr>
            <w:noProof/>
            <w:webHidden/>
          </w:rPr>
        </w:r>
        <w:r w:rsidR="0015660B">
          <w:rPr>
            <w:noProof/>
            <w:webHidden/>
          </w:rPr>
          <w:fldChar w:fldCharType="separate"/>
        </w:r>
        <w:r w:rsidR="0015660B">
          <w:rPr>
            <w:noProof/>
            <w:webHidden/>
          </w:rPr>
          <w:t>154</w:t>
        </w:r>
        <w:r w:rsidR="0015660B">
          <w:rPr>
            <w:noProof/>
            <w:webHidden/>
          </w:rPr>
          <w:fldChar w:fldCharType="end"/>
        </w:r>
      </w:hyperlink>
    </w:p>
    <w:p w14:paraId="3EED04DF" w14:textId="77777777" w:rsidR="0015660B" w:rsidRDefault="00CE7467">
      <w:pPr>
        <w:pStyle w:val="Tabladeilustraciones"/>
        <w:tabs>
          <w:tab w:val="right" w:leader="dot" w:pos="9394"/>
        </w:tabs>
        <w:rPr>
          <w:rFonts w:eastAsiaTheme="minorEastAsia"/>
          <w:noProof/>
          <w:lang w:eastAsia="es-CO"/>
        </w:rPr>
      </w:pPr>
      <w:hyperlink w:anchor="_Toc499735684" w:history="1">
        <w:r w:rsidR="0015660B" w:rsidRPr="00FB2C63">
          <w:rPr>
            <w:rStyle w:val="Hipervnculo"/>
            <w:rFonts w:ascii="Arial Narrow" w:hAnsi="Arial Narrow"/>
            <w:b/>
            <w:noProof/>
          </w:rPr>
          <w:t>Tabla No. 25.</w:t>
        </w:r>
        <w:r w:rsidR="0015660B" w:rsidRPr="00FB2C63">
          <w:rPr>
            <w:rStyle w:val="Hipervnculo"/>
            <w:rFonts w:ascii="Arial Narrow" w:hAnsi="Arial Narrow" w:cs="Arial"/>
            <w:noProof/>
          </w:rPr>
          <w:t xml:space="preserve"> Presupuesto solicitado por cada meta definida en el Plan Estratégico de Acción y por fuente de financiamiento.</w:t>
        </w:r>
        <w:r w:rsidR="0015660B">
          <w:rPr>
            <w:noProof/>
            <w:webHidden/>
          </w:rPr>
          <w:tab/>
        </w:r>
        <w:r w:rsidR="0015660B">
          <w:rPr>
            <w:noProof/>
            <w:webHidden/>
          </w:rPr>
          <w:fldChar w:fldCharType="begin"/>
        </w:r>
        <w:r w:rsidR="0015660B">
          <w:rPr>
            <w:noProof/>
            <w:webHidden/>
          </w:rPr>
          <w:instrText xml:space="preserve"> PAGEREF _Toc499735684 \h </w:instrText>
        </w:r>
        <w:r w:rsidR="0015660B">
          <w:rPr>
            <w:noProof/>
            <w:webHidden/>
          </w:rPr>
        </w:r>
        <w:r w:rsidR="0015660B">
          <w:rPr>
            <w:noProof/>
            <w:webHidden/>
          </w:rPr>
          <w:fldChar w:fldCharType="separate"/>
        </w:r>
        <w:r w:rsidR="0015660B">
          <w:rPr>
            <w:noProof/>
            <w:webHidden/>
          </w:rPr>
          <w:t>157</w:t>
        </w:r>
        <w:r w:rsidR="0015660B">
          <w:rPr>
            <w:noProof/>
            <w:webHidden/>
          </w:rPr>
          <w:fldChar w:fldCharType="end"/>
        </w:r>
      </w:hyperlink>
    </w:p>
    <w:p w14:paraId="25E0C00C" w14:textId="77777777" w:rsidR="00BF3178" w:rsidRDefault="00BF3178" w:rsidP="00BF3178">
      <w:pPr>
        <w:pStyle w:val="Sinespaciado"/>
        <w:tabs>
          <w:tab w:val="left" w:pos="1860"/>
        </w:tabs>
        <w:rPr>
          <w:rFonts w:ascii="Arial Narrow" w:hAnsi="Arial Narrow"/>
          <w:sz w:val="24"/>
          <w:szCs w:val="24"/>
          <w:lang w:val="es-CO"/>
        </w:rPr>
      </w:pPr>
      <w:r w:rsidRPr="00F278E7">
        <w:rPr>
          <w:rFonts w:ascii="Arial Narrow" w:hAnsi="Arial Narrow"/>
          <w:sz w:val="24"/>
          <w:szCs w:val="24"/>
          <w:lang w:val="es-CO"/>
        </w:rPr>
        <w:fldChar w:fldCharType="end"/>
      </w:r>
      <w:r>
        <w:rPr>
          <w:rFonts w:ascii="Arial Narrow" w:hAnsi="Arial Narrow"/>
          <w:sz w:val="24"/>
          <w:szCs w:val="24"/>
          <w:lang w:val="es-CO"/>
        </w:rPr>
        <w:tab/>
      </w:r>
    </w:p>
    <w:p w14:paraId="3A344874" w14:textId="77777777" w:rsidR="00BF3178" w:rsidRDefault="00BF3178" w:rsidP="00BF3178">
      <w:pPr>
        <w:pStyle w:val="Sinespaciado"/>
        <w:rPr>
          <w:rFonts w:ascii="Arial Narrow" w:hAnsi="Arial Narrow"/>
          <w:sz w:val="24"/>
          <w:szCs w:val="24"/>
          <w:lang w:val="es-CO"/>
        </w:rPr>
      </w:pPr>
    </w:p>
    <w:p w14:paraId="02CC578C" w14:textId="77777777" w:rsidR="00BF3178" w:rsidRDefault="00BF3178" w:rsidP="00BF3178">
      <w:pPr>
        <w:pStyle w:val="Sinespaciado"/>
        <w:rPr>
          <w:rFonts w:ascii="Arial Narrow" w:hAnsi="Arial Narrow"/>
          <w:sz w:val="24"/>
          <w:szCs w:val="24"/>
          <w:lang w:val="es-CO"/>
        </w:rPr>
      </w:pPr>
    </w:p>
    <w:p w14:paraId="74473B52" w14:textId="77777777" w:rsidR="00BF3178" w:rsidRDefault="00BF3178" w:rsidP="00BF3178">
      <w:pPr>
        <w:pStyle w:val="Sinespaciado"/>
        <w:rPr>
          <w:rFonts w:ascii="Arial Narrow" w:hAnsi="Arial Narrow"/>
          <w:sz w:val="24"/>
          <w:szCs w:val="24"/>
          <w:lang w:val="es-CO"/>
        </w:rPr>
      </w:pPr>
    </w:p>
    <w:p w14:paraId="6BBBB219" w14:textId="77777777" w:rsidR="00BF3178" w:rsidRDefault="00BF3178" w:rsidP="00BF3178">
      <w:pPr>
        <w:pStyle w:val="Sinespaciado"/>
        <w:rPr>
          <w:rFonts w:ascii="Arial Narrow" w:hAnsi="Arial Narrow"/>
          <w:sz w:val="24"/>
          <w:szCs w:val="24"/>
          <w:lang w:val="es-CO"/>
        </w:rPr>
      </w:pPr>
    </w:p>
    <w:p w14:paraId="1AAC5CD9" w14:textId="77777777" w:rsidR="00BF3178" w:rsidRDefault="00BF3178" w:rsidP="00BF3178">
      <w:pPr>
        <w:pStyle w:val="Sinespaciado"/>
        <w:rPr>
          <w:rFonts w:ascii="Arial Narrow" w:hAnsi="Arial Narrow"/>
          <w:sz w:val="24"/>
          <w:szCs w:val="24"/>
          <w:lang w:val="es-CO"/>
        </w:rPr>
      </w:pPr>
    </w:p>
    <w:p w14:paraId="6172BCBC" w14:textId="77777777" w:rsidR="00BF3178" w:rsidRPr="007A1B9D" w:rsidRDefault="00BF3178" w:rsidP="00BF3178">
      <w:pPr>
        <w:pStyle w:val="Sinespaciado"/>
        <w:jc w:val="center"/>
        <w:rPr>
          <w:rFonts w:ascii="Arial Narrow" w:hAnsi="Arial Narrow"/>
          <w:b/>
          <w:sz w:val="24"/>
          <w:szCs w:val="24"/>
          <w:lang w:val="es-CO"/>
        </w:rPr>
      </w:pPr>
      <w:r w:rsidRPr="007A1B9D">
        <w:rPr>
          <w:rFonts w:ascii="Arial Narrow" w:hAnsi="Arial Narrow"/>
          <w:b/>
          <w:sz w:val="24"/>
          <w:szCs w:val="24"/>
          <w:lang w:val="es-CO"/>
        </w:rPr>
        <w:t>LISTA DE FIGURAS</w:t>
      </w:r>
    </w:p>
    <w:p w14:paraId="09BF5237" w14:textId="77777777" w:rsidR="00BF3178" w:rsidRDefault="00BF3178" w:rsidP="00BF3178">
      <w:pPr>
        <w:pStyle w:val="Tabladeilustraciones"/>
        <w:tabs>
          <w:tab w:val="right" w:leader="dot" w:pos="9394"/>
        </w:tabs>
        <w:rPr>
          <w:rFonts w:ascii="Arial Narrow" w:hAnsi="Arial Narrow"/>
          <w:sz w:val="24"/>
          <w:szCs w:val="24"/>
        </w:rPr>
      </w:pPr>
    </w:p>
    <w:p w14:paraId="0BC1BA43" w14:textId="77777777" w:rsidR="0015660B" w:rsidRDefault="00BF3178">
      <w:pPr>
        <w:pStyle w:val="Tabladeilustraciones"/>
        <w:tabs>
          <w:tab w:val="right" w:leader="dot" w:pos="9394"/>
        </w:tabs>
        <w:rPr>
          <w:rFonts w:eastAsiaTheme="minorEastAsia"/>
          <w:noProof/>
          <w:lang w:eastAsia="es-CO"/>
        </w:rPr>
      </w:pPr>
      <w:r w:rsidRPr="00F278E7">
        <w:rPr>
          <w:rFonts w:ascii="Arial Narrow" w:hAnsi="Arial Narrow"/>
          <w:sz w:val="24"/>
          <w:szCs w:val="24"/>
        </w:rPr>
        <w:fldChar w:fldCharType="begin"/>
      </w:r>
      <w:r w:rsidRPr="00F278E7">
        <w:rPr>
          <w:rFonts w:ascii="Arial Narrow" w:hAnsi="Arial Narrow"/>
          <w:sz w:val="24"/>
          <w:szCs w:val="24"/>
        </w:rPr>
        <w:instrText xml:space="preserve"> TOC \h \z \c "Figure" </w:instrText>
      </w:r>
      <w:r w:rsidRPr="00F278E7">
        <w:rPr>
          <w:rFonts w:ascii="Arial Narrow" w:hAnsi="Arial Narrow"/>
          <w:sz w:val="24"/>
          <w:szCs w:val="24"/>
        </w:rPr>
        <w:fldChar w:fldCharType="separate"/>
      </w:r>
      <w:hyperlink r:id="rId26" w:anchor="_Toc499735685" w:history="1">
        <w:r w:rsidR="0015660B" w:rsidRPr="000D3CB9">
          <w:rPr>
            <w:rStyle w:val="Hipervnculo"/>
            <w:rFonts w:ascii="Arial Narrow" w:hAnsi="Arial Narrow"/>
            <w:b/>
            <w:noProof/>
          </w:rPr>
          <w:t>Figura No. 1</w:t>
        </w:r>
        <w:r w:rsidR="0015660B" w:rsidRPr="000D3CB9">
          <w:rPr>
            <w:rStyle w:val="Hipervnculo"/>
            <w:rFonts w:ascii="Arial Narrow" w:hAnsi="Arial Narrow"/>
            <w:noProof/>
          </w:rPr>
          <w:t>. Localización general del PNN Serranía de los Yariguíes</w:t>
        </w:r>
        <w:r w:rsidR="0015660B">
          <w:rPr>
            <w:noProof/>
            <w:webHidden/>
          </w:rPr>
          <w:tab/>
        </w:r>
        <w:r w:rsidR="0015660B">
          <w:rPr>
            <w:noProof/>
            <w:webHidden/>
          </w:rPr>
          <w:fldChar w:fldCharType="begin"/>
        </w:r>
        <w:r w:rsidR="0015660B">
          <w:rPr>
            <w:noProof/>
            <w:webHidden/>
          </w:rPr>
          <w:instrText xml:space="preserve"> PAGEREF _Toc499735685 \h </w:instrText>
        </w:r>
        <w:r w:rsidR="0015660B">
          <w:rPr>
            <w:noProof/>
            <w:webHidden/>
          </w:rPr>
        </w:r>
        <w:r w:rsidR="0015660B">
          <w:rPr>
            <w:noProof/>
            <w:webHidden/>
          </w:rPr>
          <w:fldChar w:fldCharType="separate"/>
        </w:r>
        <w:r w:rsidR="0015660B">
          <w:rPr>
            <w:noProof/>
            <w:webHidden/>
          </w:rPr>
          <w:t>9</w:t>
        </w:r>
        <w:r w:rsidR="0015660B">
          <w:rPr>
            <w:noProof/>
            <w:webHidden/>
          </w:rPr>
          <w:fldChar w:fldCharType="end"/>
        </w:r>
      </w:hyperlink>
    </w:p>
    <w:p w14:paraId="22134B3F" w14:textId="77777777" w:rsidR="0015660B" w:rsidRDefault="00CE7467">
      <w:pPr>
        <w:pStyle w:val="Tabladeilustraciones"/>
        <w:tabs>
          <w:tab w:val="right" w:leader="dot" w:pos="9394"/>
        </w:tabs>
        <w:rPr>
          <w:rFonts w:eastAsiaTheme="minorEastAsia"/>
          <w:noProof/>
          <w:lang w:eastAsia="es-CO"/>
        </w:rPr>
      </w:pPr>
      <w:hyperlink r:id="rId27" w:anchor="_Toc499735686" w:history="1">
        <w:r w:rsidR="0015660B" w:rsidRPr="000D3CB9">
          <w:rPr>
            <w:rStyle w:val="Hipervnculo"/>
            <w:rFonts w:ascii="Arial Narrow" w:hAnsi="Arial Narrow"/>
            <w:b/>
            <w:noProof/>
          </w:rPr>
          <w:t>Figura No. 2.</w:t>
        </w:r>
        <w:r w:rsidR="0015660B" w:rsidRPr="000D3CB9">
          <w:rPr>
            <w:rStyle w:val="Hipervnculo"/>
            <w:rFonts w:ascii="Arial Narrow" w:hAnsi="Arial Narrow"/>
            <w:noProof/>
          </w:rPr>
          <w:t xml:space="preserve"> Localización de la Región del Nororiente Colombiano</w:t>
        </w:r>
        <w:r w:rsidR="0015660B">
          <w:rPr>
            <w:noProof/>
            <w:webHidden/>
          </w:rPr>
          <w:tab/>
        </w:r>
        <w:r w:rsidR="0015660B">
          <w:rPr>
            <w:noProof/>
            <w:webHidden/>
          </w:rPr>
          <w:fldChar w:fldCharType="begin"/>
        </w:r>
        <w:r w:rsidR="0015660B">
          <w:rPr>
            <w:noProof/>
            <w:webHidden/>
          </w:rPr>
          <w:instrText xml:space="preserve"> PAGEREF _Toc499735686 \h </w:instrText>
        </w:r>
        <w:r w:rsidR="0015660B">
          <w:rPr>
            <w:noProof/>
            <w:webHidden/>
          </w:rPr>
        </w:r>
        <w:r w:rsidR="0015660B">
          <w:rPr>
            <w:noProof/>
            <w:webHidden/>
          </w:rPr>
          <w:fldChar w:fldCharType="separate"/>
        </w:r>
        <w:r w:rsidR="0015660B">
          <w:rPr>
            <w:noProof/>
            <w:webHidden/>
          </w:rPr>
          <w:t>10</w:t>
        </w:r>
        <w:r w:rsidR="0015660B">
          <w:rPr>
            <w:noProof/>
            <w:webHidden/>
          </w:rPr>
          <w:fldChar w:fldCharType="end"/>
        </w:r>
      </w:hyperlink>
    </w:p>
    <w:p w14:paraId="593A7E7C" w14:textId="77777777" w:rsidR="0015660B" w:rsidRDefault="00CE7467">
      <w:pPr>
        <w:pStyle w:val="Tabladeilustraciones"/>
        <w:tabs>
          <w:tab w:val="right" w:leader="dot" w:pos="9394"/>
        </w:tabs>
        <w:rPr>
          <w:rFonts w:eastAsiaTheme="minorEastAsia"/>
          <w:noProof/>
          <w:lang w:eastAsia="es-CO"/>
        </w:rPr>
      </w:pPr>
      <w:hyperlink w:anchor="_Toc499735687" w:history="1">
        <w:r w:rsidR="0015660B" w:rsidRPr="000D3CB9">
          <w:rPr>
            <w:rStyle w:val="Hipervnculo"/>
            <w:rFonts w:ascii="Arial Narrow" w:hAnsi="Arial Narrow"/>
            <w:b/>
            <w:noProof/>
          </w:rPr>
          <w:t xml:space="preserve">Figura No. 3. </w:t>
        </w:r>
        <w:r w:rsidR="0015660B" w:rsidRPr="000D3CB9">
          <w:rPr>
            <w:rStyle w:val="Hipervnculo"/>
            <w:rFonts w:ascii="Arial Narrow" w:hAnsi="Arial Narrow"/>
            <w:noProof/>
          </w:rPr>
          <w:t>Prioridades de conservación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_Toc499735687 \h </w:instrText>
        </w:r>
        <w:r w:rsidR="0015660B">
          <w:rPr>
            <w:noProof/>
            <w:webHidden/>
          </w:rPr>
        </w:r>
        <w:r w:rsidR="0015660B">
          <w:rPr>
            <w:noProof/>
            <w:webHidden/>
          </w:rPr>
          <w:fldChar w:fldCharType="separate"/>
        </w:r>
        <w:r w:rsidR="0015660B">
          <w:rPr>
            <w:noProof/>
            <w:webHidden/>
          </w:rPr>
          <w:t>13</w:t>
        </w:r>
        <w:r w:rsidR="0015660B">
          <w:rPr>
            <w:noProof/>
            <w:webHidden/>
          </w:rPr>
          <w:fldChar w:fldCharType="end"/>
        </w:r>
      </w:hyperlink>
    </w:p>
    <w:p w14:paraId="341349A4" w14:textId="77777777" w:rsidR="0015660B" w:rsidRDefault="00CE7467">
      <w:pPr>
        <w:pStyle w:val="Tabladeilustraciones"/>
        <w:tabs>
          <w:tab w:val="right" w:leader="dot" w:pos="9394"/>
        </w:tabs>
        <w:rPr>
          <w:rFonts w:eastAsiaTheme="minorEastAsia"/>
          <w:noProof/>
          <w:lang w:eastAsia="es-CO"/>
        </w:rPr>
      </w:pPr>
      <w:hyperlink w:anchor="_Toc499735688" w:history="1">
        <w:r w:rsidR="0015660B" w:rsidRPr="000D3CB9">
          <w:rPr>
            <w:rStyle w:val="Hipervnculo"/>
            <w:rFonts w:ascii="Arial Narrow" w:hAnsi="Arial Narrow"/>
            <w:b/>
            <w:noProof/>
          </w:rPr>
          <w:t xml:space="preserve">Figura No. 4. </w:t>
        </w:r>
        <w:r w:rsidR="0015660B" w:rsidRPr="000D3CB9">
          <w:rPr>
            <w:rStyle w:val="Hipervnculo"/>
            <w:rFonts w:ascii="Arial Narrow" w:hAnsi="Arial Narrow"/>
            <w:noProof/>
          </w:rPr>
          <w:t>Solicitudes y títulos mineros alrededor del PNN Serranía de los Yariguíes</w:t>
        </w:r>
        <w:r w:rsidR="0015660B">
          <w:rPr>
            <w:noProof/>
            <w:webHidden/>
          </w:rPr>
          <w:tab/>
        </w:r>
        <w:r w:rsidR="0015660B">
          <w:rPr>
            <w:noProof/>
            <w:webHidden/>
          </w:rPr>
          <w:fldChar w:fldCharType="begin"/>
        </w:r>
        <w:r w:rsidR="0015660B">
          <w:rPr>
            <w:noProof/>
            <w:webHidden/>
          </w:rPr>
          <w:instrText xml:space="preserve"> PAGEREF _Toc499735688 \h </w:instrText>
        </w:r>
        <w:r w:rsidR="0015660B">
          <w:rPr>
            <w:noProof/>
            <w:webHidden/>
          </w:rPr>
        </w:r>
        <w:r w:rsidR="0015660B">
          <w:rPr>
            <w:noProof/>
            <w:webHidden/>
          </w:rPr>
          <w:fldChar w:fldCharType="separate"/>
        </w:r>
        <w:r w:rsidR="0015660B">
          <w:rPr>
            <w:noProof/>
            <w:webHidden/>
          </w:rPr>
          <w:t>23</w:t>
        </w:r>
        <w:r w:rsidR="0015660B">
          <w:rPr>
            <w:noProof/>
            <w:webHidden/>
          </w:rPr>
          <w:fldChar w:fldCharType="end"/>
        </w:r>
      </w:hyperlink>
    </w:p>
    <w:p w14:paraId="62FCF650" w14:textId="77777777" w:rsidR="0015660B" w:rsidRDefault="00CE7467">
      <w:pPr>
        <w:pStyle w:val="Tabladeilustraciones"/>
        <w:tabs>
          <w:tab w:val="right" w:leader="dot" w:pos="9394"/>
        </w:tabs>
        <w:rPr>
          <w:rFonts w:eastAsiaTheme="minorEastAsia"/>
          <w:noProof/>
          <w:lang w:eastAsia="es-CO"/>
        </w:rPr>
      </w:pPr>
      <w:hyperlink w:anchor="_Toc499735689" w:history="1">
        <w:r w:rsidR="0015660B" w:rsidRPr="000D3CB9">
          <w:rPr>
            <w:rStyle w:val="Hipervnculo"/>
            <w:rFonts w:ascii="Arial Narrow" w:hAnsi="Arial Narrow"/>
            <w:b/>
            <w:noProof/>
          </w:rPr>
          <w:t xml:space="preserve">Figura No. 5. </w:t>
        </w:r>
        <w:r w:rsidR="0015660B" w:rsidRPr="000D3CB9">
          <w:rPr>
            <w:rStyle w:val="Hipervnculo"/>
            <w:rFonts w:ascii="Arial Narrow" w:hAnsi="Arial Narrow"/>
            <w:noProof/>
          </w:rPr>
          <w:t>Ubicación del embalse Topocoro y propuesta del portafolio de conservación</w:t>
        </w:r>
        <w:r w:rsidR="0015660B">
          <w:rPr>
            <w:noProof/>
            <w:webHidden/>
          </w:rPr>
          <w:tab/>
        </w:r>
        <w:r w:rsidR="0015660B">
          <w:rPr>
            <w:noProof/>
            <w:webHidden/>
          </w:rPr>
          <w:fldChar w:fldCharType="begin"/>
        </w:r>
        <w:r w:rsidR="0015660B">
          <w:rPr>
            <w:noProof/>
            <w:webHidden/>
          </w:rPr>
          <w:instrText xml:space="preserve"> PAGEREF _Toc499735689 \h </w:instrText>
        </w:r>
        <w:r w:rsidR="0015660B">
          <w:rPr>
            <w:noProof/>
            <w:webHidden/>
          </w:rPr>
        </w:r>
        <w:r w:rsidR="0015660B">
          <w:rPr>
            <w:noProof/>
            <w:webHidden/>
          </w:rPr>
          <w:fldChar w:fldCharType="separate"/>
        </w:r>
        <w:r w:rsidR="0015660B">
          <w:rPr>
            <w:noProof/>
            <w:webHidden/>
          </w:rPr>
          <w:t>25</w:t>
        </w:r>
        <w:r w:rsidR="0015660B">
          <w:rPr>
            <w:noProof/>
            <w:webHidden/>
          </w:rPr>
          <w:fldChar w:fldCharType="end"/>
        </w:r>
      </w:hyperlink>
    </w:p>
    <w:p w14:paraId="1D823DD2" w14:textId="77777777" w:rsidR="0015660B" w:rsidRDefault="00CE7467">
      <w:pPr>
        <w:pStyle w:val="Tabladeilustraciones"/>
        <w:tabs>
          <w:tab w:val="right" w:leader="dot" w:pos="9394"/>
        </w:tabs>
        <w:rPr>
          <w:rFonts w:eastAsiaTheme="minorEastAsia"/>
          <w:noProof/>
          <w:lang w:eastAsia="es-CO"/>
        </w:rPr>
      </w:pPr>
      <w:hyperlink w:anchor="_Toc499735690" w:history="1">
        <w:r w:rsidR="0015660B" w:rsidRPr="000D3CB9">
          <w:rPr>
            <w:rStyle w:val="Hipervnculo"/>
            <w:rFonts w:ascii="Arial Narrow" w:hAnsi="Arial Narrow"/>
            <w:b/>
            <w:noProof/>
          </w:rPr>
          <w:t xml:space="preserve">Figura No. 6. </w:t>
        </w:r>
        <w:r w:rsidR="0015660B" w:rsidRPr="000D3CB9">
          <w:rPr>
            <w:rStyle w:val="Hipervnculo"/>
            <w:rFonts w:ascii="Arial Narrow" w:hAnsi="Arial Narrow"/>
            <w:noProof/>
          </w:rPr>
          <w:t>Mapa de climatología mensual multianual de la precipitación para el PNN Serranía de los Yariguíes</w:t>
        </w:r>
        <w:r w:rsidR="0015660B">
          <w:rPr>
            <w:noProof/>
            <w:webHidden/>
          </w:rPr>
          <w:tab/>
        </w:r>
        <w:r w:rsidR="0015660B">
          <w:rPr>
            <w:noProof/>
            <w:webHidden/>
          </w:rPr>
          <w:fldChar w:fldCharType="begin"/>
        </w:r>
        <w:r w:rsidR="0015660B">
          <w:rPr>
            <w:noProof/>
            <w:webHidden/>
          </w:rPr>
          <w:instrText xml:space="preserve"> PAGEREF _Toc499735690 \h </w:instrText>
        </w:r>
        <w:r w:rsidR="0015660B">
          <w:rPr>
            <w:noProof/>
            <w:webHidden/>
          </w:rPr>
        </w:r>
        <w:r w:rsidR="0015660B">
          <w:rPr>
            <w:noProof/>
            <w:webHidden/>
          </w:rPr>
          <w:fldChar w:fldCharType="separate"/>
        </w:r>
        <w:r w:rsidR="0015660B">
          <w:rPr>
            <w:noProof/>
            <w:webHidden/>
          </w:rPr>
          <w:t>36</w:t>
        </w:r>
        <w:r w:rsidR="0015660B">
          <w:rPr>
            <w:noProof/>
            <w:webHidden/>
          </w:rPr>
          <w:fldChar w:fldCharType="end"/>
        </w:r>
      </w:hyperlink>
    </w:p>
    <w:p w14:paraId="288A6434" w14:textId="77777777" w:rsidR="0015660B" w:rsidRDefault="00CE7467">
      <w:pPr>
        <w:pStyle w:val="Tabladeilustraciones"/>
        <w:tabs>
          <w:tab w:val="right" w:leader="dot" w:pos="9394"/>
        </w:tabs>
        <w:rPr>
          <w:rFonts w:eastAsiaTheme="minorEastAsia"/>
          <w:noProof/>
          <w:lang w:eastAsia="es-CO"/>
        </w:rPr>
      </w:pPr>
      <w:hyperlink w:anchor="_Toc499735691" w:history="1">
        <w:r w:rsidR="0015660B" w:rsidRPr="000D3CB9">
          <w:rPr>
            <w:rStyle w:val="Hipervnculo"/>
            <w:rFonts w:ascii="Arial Narrow" w:hAnsi="Arial Narrow"/>
            <w:b/>
            <w:noProof/>
          </w:rPr>
          <w:t xml:space="preserve"> Figura No. 7.</w:t>
        </w:r>
        <w:r w:rsidR="0015660B" w:rsidRPr="000D3CB9">
          <w:rPr>
            <w:rStyle w:val="Hipervnculo"/>
            <w:rFonts w:ascii="Arial Narrow" w:hAnsi="Arial Narrow"/>
            <w:noProof/>
          </w:rPr>
          <w:t xml:space="preserve"> Mapa de climatología mensual multianual de la temperatura media (2m) para el PNN Serranía de los Yariguíes</w:t>
        </w:r>
        <w:r w:rsidR="0015660B">
          <w:rPr>
            <w:noProof/>
            <w:webHidden/>
          </w:rPr>
          <w:tab/>
        </w:r>
        <w:r w:rsidR="0015660B">
          <w:rPr>
            <w:noProof/>
            <w:webHidden/>
          </w:rPr>
          <w:fldChar w:fldCharType="begin"/>
        </w:r>
        <w:r w:rsidR="0015660B">
          <w:rPr>
            <w:noProof/>
            <w:webHidden/>
          </w:rPr>
          <w:instrText xml:space="preserve"> PAGEREF _Toc499735691 \h </w:instrText>
        </w:r>
        <w:r w:rsidR="0015660B">
          <w:rPr>
            <w:noProof/>
            <w:webHidden/>
          </w:rPr>
        </w:r>
        <w:r w:rsidR="0015660B">
          <w:rPr>
            <w:noProof/>
            <w:webHidden/>
          </w:rPr>
          <w:fldChar w:fldCharType="separate"/>
        </w:r>
        <w:r w:rsidR="0015660B">
          <w:rPr>
            <w:noProof/>
            <w:webHidden/>
          </w:rPr>
          <w:t>38</w:t>
        </w:r>
        <w:r w:rsidR="0015660B">
          <w:rPr>
            <w:noProof/>
            <w:webHidden/>
          </w:rPr>
          <w:fldChar w:fldCharType="end"/>
        </w:r>
      </w:hyperlink>
    </w:p>
    <w:p w14:paraId="6032DA3B" w14:textId="77777777" w:rsidR="0015660B" w:rsidRDefault="00CE7467">
      <w:pPr>
        <w:pStyle w:val="Tabladeilustraciones"/>
        <w:tabs>
          <w:tab w:val="right" w:leader="dot" w:pos="9394"/>
        </w:tabs>
        <w:rPr>
          <w:rFonts w:eastAsiaTheme="minorEastAsia"/>
          <w:noProof/>
          <w:lang w:eastAsia="es-CO"/>
        </w:rPr>
      </w:pPr>
      <w:hyperlink w:anchor="_Toc499735692" w:history="1">
        <w:r w:rsidR="0015660B" w:rsidRPr="000D3CB9">
          <w:rPr>
            <w:rStyle w:val="Hipervnculo"/>
            <w:rFonts w:ascii="Arial Narrow" w:hAnsi="Arial Narrow"/>
            <w:b/>
            <w:noProof/>
          </w:rPr>
          <w:t xml:space="preserve">Figura No. 8. </w:t>
        </w:r>
        <w:r w:rsidR="0015660B" w:rsidRPr="000D3CB9">
          <w:rPr>
            <w:rStyle w:val="Hipervnculo"/>
            <w:rFonts w:ascii="Arial Narrow" w:hAnsi="Arial Narrow"/>
            <w:noProof/>
          </w:rPr>
          <w:t>Área Hidrográfica Magdalena - Cauca</w:t>
        </w:r>
        <w:r w:rsidR="0015660B">
          <w:rPr>
            <w:noProof/>
            <w:webHidden/>
          </w:rPr>
          <w:tab/>
        </w:r>
        <w:r w:rsidR="0015660B">
          <w:rPr>
            <w:noProof/>
            <w:webHidden/>
          </w:rPr>
          <w:fldChar w:fldCharType="begin"/>
        </w:r>
        <w:r w:rsidR="0015660B">
          <w:rPr>
            <w:noProof/>
            <w:webHidden/>
          </w:rPr>
          <w:instrText xml:space="preserve"> PAGEREF _Toc499735692 \h </w:instrText>
        </w:r>
        <w:r w:rsidR="0015660B">
          <w:rPr>
            <w:noProof/>
            <w:webHidden/>
          </w:rPr>
        </w:r>
        <w:r w:rsidR="0015660B">
          <w:rPr>
            <w:noProof/>
            <w:webHidden/>
          </w:rPr>
          <w:fldChar w:fldCharType="separate"/>
        </w:r>
        <w:r w:rsidR="0015660B">
          <w:rPr>
            <w:noProof/>
            <w:webHidden/>
          </w:rPr>
          <w:t>40</w:t>
        </w:r>
        <w:r w:rsidR="0015660B">
          <w:rPr>
            <w:noProof/>
            <w:webHidden/>
          </w:rPr>
          <w:fldChar w:fldCharType="end"/>
        </w:r>
      </w:hyperlink>
    </w:p>
    <w:p w14:paraId="19EB043E" w14:textId="77777777" w:rsidR="0015660B" w:rsidRDefault="00CE7467">
      <w:pPr>
        <w:pStyle w:val="Tabladeilustraciones"/>
        <w:tabs>
          <w:tab w:val="right" w:leader="dot" w:pos="9394"/>
        </w:tabs>
        <w:rPr>
          <w:rFonts w:eastAsiaTheme="minorEastAsia"/>
          <w:noProof/>
          <w:lang w:eastAsia="es-CO"/>
        </w:rPr>
      </w:pPr>
      <w:hyperlink w:anchor="_Toc499735693" w:history="1">
        <w:r w:rsidR="0015660B" w:rsidRPr="000D3CB9">
          <w:rPr>
            <w:rStyle w:val="Hipervnculo"/>
            <w:rFonts w:ascii="Arial Narrow" w:hAnsi="Arial Narrow"/>
            <w:b/>
            <w:noProof/>
          </w:rPr>
          <w:t xml:space="preserve">Figura No. 9. </w:t>
        </w:r>
        <w:r w:rsidR="0015660B" w:rsidRPr="000D3CB9">
          <w:rPr>
            <w:rStyle w:val="Hipervnculo"/>
            <w:rFonts w:ascii="Arial Narrow" w:hAnsi="Arial Narrow"/>
            <w:noProof/>
          </w:rPr>
          <w:t>Zonas hidrográficas alrededor del PNN SYA</w:t>
        </w:r>
        <w:r w:rsidR="0015660B">
          <w:rPr>
            <w:noProof/>
            <w:webHidden/>
          </w:rPr>
          <w:tab/>
        </w:r>
        <w:r w:rsidR="0015660B">
          <w:rPr>
            <w:noProof/>
            <w:webHidden/>
          </w:rPr>
          <w:fldChar w:fldCharType="begin"/>
        </w:r>
        <w:r w:rsidR="0015660B">
          <w:rPr>
            <w:noProof/>
            <w:webHidden/>
          </w:rPr>
          <w:instrText xml:space="preserve"> PAGEREF _Toc499735693 \h </w:instrText>
        </w:r>
        <w:r w:rsidR="0015660B">
          <w:rPr>
            <w:noProof/>
            <w:webHidden/>
          </w:rPr>
        </w:r>
        <w:r w:rsidR="0015660B">
          <w:rPr>
            <w:noProof/>
            <w:webHidden/>
          </w:rPr>
          <w:fldChar w:fldCharType="separate"/>
        </w:r>
        <w:r w:rsidR="0015660B">
          <w:rPr>
            <w:noProof/>
            <w:webHidden/>
          </w:rPr>
          <w:t>41</w:t>
        </w:r>
        <w:r w:rsidR="0015660B">
          <w:rPr>
            <w:noProof/>
            <w:webHidden/>
          </w:rPr>
          <w:fldChar w:fldCharType="end"/>
        </w:r>
      </w:hyperlink>
    </w:p>
    <w:p w14:paraId="680E8D32" w14:textId="77777777" w:rsidR="0015660B" w:rsidRDefault="00CE7467">
      <w:pPr>
        <w:pStyle w:val="Tabladeilustraciones"/>
        <w:tabs>
          <w:tab w:val="right" w:leader="dot" w:pos="9394"/>
        </w:tabs>
        <w:rPr>
          <w:rFonts w:eastAsiaTheme="minorEastAsia"/>
          <w:noProof/>
          <w:lang w:eastAsia="es-CO"/>
        </w:rPr>
      </w:pPr>
      <w:hyperlink w:anchor="_Toc499735694" w:history="1">
        <w:r w:rsidR="0015660B" w:rsidRPr="000D3CB9">
          <w:rPr>
            <w:rStyle w:val="Hipervnculo"/>
            <w:rFonts w:ascii="Arial Narrow" w:hAnsi="Arial Narrow"/>
            <w:b/>
            <w:noProof/>
          </w:rPr>
          <w:t>Figura No. 10.</w:t>
        </w:r>
        <w:r w:rsidR="0015660B" w:rsidRPr="000D3CB9">
          <w:rPr>
            <w:rStyle w:val="Hipervnculo"/>
            <w:rFonts w:ascii="Arial Narrow" w:hAnsi="Arial Narrow"/>
            <w:noProof/>
          </w:rPr>
          <w:t xml:space="preserve"> Sub zonas hidrográficas alrededor del PNN SYA</w:t>
        </w:r>
        <w:r w:rsidR="0015660B">
          <w:rPr>
            <w:noProof/>
            <w:webHidden/>
          </w:rPr>
          <w:tab/>
        </w:r>
        <w:r w:rsidR="0015660B">
          <w:rPr>
            <w:noProof/>
            <w:webHidden/>
          </w:rPr>
          <w:fldChar w:fldCharType="begin"/>
        </w:r>
        <w:r w:rsidR="0015660B">
          <w:rPr>
            <w:noProof/>
            <w:webHidden/>
          </w:rPr>
          <w:instrText xml:space="preserve"> PAGEREF _Toc499735694 \h </w:instrText>
        </w:r>
        <w:r w:rsidR="0015660B">
          <w:rPr>
            <w:noProof/>
            <w:webHidden/>
          </w:rPr>
        </w:r>
        <w:r w:rsidR="0015660B">
          <w:rPr>
            <w:noProof/>
            <w:webHidden/>
          </w:rPr>
          <w:fldChar w:fldCharType="separate"/>
        </w:r>
        <w:r w:rsidR="0015660B">
          <w:rPr>
            <w:noProof/>
            <w:webHidden/>
          </w:rPr>
          <w:t>42</w:t>
        </w:r>
        <w:r w:rsidR="0015660B">
          <w:rPr>
            <w:noProof/>
            <w:webHidden/>
          </w:rPr>
          <w:fldChar w:fldCharType="end"/>
        </w:r>
      </w:hyperlink>
    </w:p>
    <w:p w14:paraId="114BACBB" w14:textId="77777777" w:rsidR="0015660B" w:rsidRDefault="00CE7467">
      <w:pPr>
        <w:pStyle w:val="Tabladeilustraciones"/>
        <w:tabs>
          <w:tab w:val="right" w:leader="dot" w:pos="9394"/>
        </w:tabs>
        <w:rPr>
          <w:rFonts w:eastAsiaTheme="minorEastAsia"/>
          <w:noProof/>
          <w:lang w:eastAsia="es-CO"/>
        </w:rPr>
      </w:pPr>
      <w:hyperlink w:anchor="_Toc499735695" w:history="1">
        <w:r w:rsidR="0015660B" w:rsidRPr="000D3CB9">
          <w:rPr>
            <w:rStyle w:val="Hipervnculo"/>
            <w:rFonts w:ascii="Arial Narrow" w:hAnsi="Arial Narrow"/>
            <w:b/>
            <w:noProof/>
          </w:rPr>
          <w:t>Figura No. 11.</w:t>
        </w:r>
        <w:r w:rsidR="0015660B" w:rsidRPr="000D3CB9">
          <w:rPr>
            <w:rStyle w:val="Hipervnculo"/>
            <w:rFonts w:ascii="Arial Narrow" w:hAnsi="Arial Narrow"/>
            <w:noProof/>
          </w:rPr>
          <w:t xml:space="preserve">  Microcuencas hidrográficas dentro del PNN SYA</w:t>
        </w:r>
        <w:r w:rsidR="0015660B">
          <w:rPr>
            <w:noProof/>
            <w:webHidden/>
          </w:rPr>
          <w:tab/>
        </w:r>
        <w:r w:rsidR="0015660B">
          <w:rPr>
            <w:noProof/>
            <w:webHidden/>
          </w:rPr>
          <w:fldChar w:fldCharType="begin"/>
        </w:r>
        <w:r w:rsidR="0015660B">
          <w:rPr>
            <w:noProof/>
            <w:webHidden/>
          </w:rPr>
          <w:instrText xml:space="preserve"> PAGEREF _Toc499735695 \h </w:instrText>
        </w:r>
        <w:r w:rsidR="0015660B">
          <w:rPr>
            <w:noProof/>
            <w:webHidden/>
          </w:rPr>
        </w:r>
        <w:r w:rsidR="0015660B">
          <w:rPr>
            <w:noProof/>
            <w:webHidden/>
          </w:rPr>
          <w:fldChar w:fldCharType="separate"/>
        </w:r>
        <w:r w:rsidR="0015660B">
          <w:rPr>
            <w:noProof/>
            <w:webHidden/>
          </w:rPr>
          <w:t>44</w:t>
        </w:r>
        <w:r w:rsidR="0015660B">
          <w:rPr>
            <w:noProof/>
            <w:webHidden/>
          </w:rPr>
          <w:fldChar w:fldCharType="end"/>
        </w:r>
      </w:hyperlink>
    </w:p>
    <w:p w14:paraId="1F2E3530" w14:textId="77777777" w:rsidR="0015660B" w:rsidRDefault="00CE7467">
      <w:pPr>
        <w:pStyle w:val="Tabladeilustraciones"/>
        <w:tabs>
          <w:tab w:val="right" w:leader="dot" w:pos="9394"/>
        </w:tabs>
        <w:rPr>
          <w:rFonts w:eastAsiaTheme="minorEastAsia"/>
          <w:noProof/>
          <w:lang w:eastAsia="es-CO"/>
        </w:rPr>
      </w:pPr>
      <w:hyperlink r:id="rId28" w:anchor="_Toc499735696" w:history="1">
        <w:r w:rsidR="0015660B" w:rsidRPr="000D3CB9">
          <w:rPr>
            <w:rStyle w:val="Hipervnculo"/>
            <w:rFonts w:ascii="Arial Narrow" w:hAnsi="Arial Narrow"/>
            <w:b/>
            <w:noProof/>
          </w:rPr>
          <w:t>Figura No. 12.</w:t>
        </w:r>
        <w:r w:rsidR="0015660B" w:rsidRPr="000D3CB9">
          <w:rPr>
            <w:rStyle w:val="Hipervnculo"/>
            <w:rFonts w:ascii="Arial Narrow" w:hAnsi="Arial Narrow"/>
            <w:noProof/>
          </w:rPr>
          <w:t xml:space="preserve"> Ecosistemas al interior del PNN Serranía de los Yariguíes</w:t>
        </w:r>
        <w:r w:rsidR="0015660B">
          <w:rPr>
            <w:noProof/>
            <w:webHidden/>
          </w:rPr>
          <w:tab/>
        </w:r>
        <w:r w:rsidR="0015660B">
          <w:rPr>
            <w:noProof/>
            <w:webHidden/>
          </w:rPr>
          <w:fldChar w:fldCharType="begin"/>
        </w:r>
        <w:r w:rsidR="0015660B">
          <w:rPr>
            <w:noProof/>
            <w:webHidden/>
          </w:rPr>
          <w:instrText xml:space="preserve"> PAGEREF _Toc499735696 \h </w:instrText>
        </w:r>
        <w:r w:rsidR="0015660B">
          <w:rPr>
            <w:noProof/>
            <w:webHidden/>
          </w:rPr>
        </w:r>
        <w:r w:rsidR="0015660B">
          <w:rPr>
            <w:noProof/>
            <w:webHidden/>
          </w:rPr>
          <w:fldChar w:fldCharType="separate"/>
        </w:r>
        <w:r w:rsidR="0015660B">
          <w:rPr>
            <w:noProof/>
            <w:webHidden/>
          </w:rPr>
          <w:t>49</w:t>
        </w:r>
        <w:r w:rsidR="0015660B">
          <w:rPr>
            <w:noProof/>
            <w:webHidden/>
          </w:rPr>
          <w:fldChar w:fldCharType="end"/>
        </w:r>
      </w:hyperlink>
    </w:p>
    <w:p w14:paraId="4ABB2F34" w14:textId="77777777" w:rsidR="0015660B" w:rsidRDefault="00CE7467">
      <w:pPr>
        <w:pStyle w:val="Tabladeilustraciones"/>
        <w:tabs>
          <w:tab w:val="right" w:leader="dot" w:pos="9394"/>
        </w:tabs>
        <w:rPr>
          <w:rFonts w:eastAsiaTheme="minorEastAsia"/>
          <w:noProof/>
          <w:lang w:eastAsia="es-CO"/>
        </w:rPr>
      </w:pPr>
      <w:hyperlink w:anchor="_Toc499735697" w:history="1">
        <w:r w:rsidR="0015660B" w:rsidRPr="000D3CB9">
          <w:rPr>
            <w:rStyle w:val="Hipervnculo"/>
            <w:rFonts w:ascii="Arial Narrow" w:hAnsi="Arial Narrow"/>
            <w:b/>
            <w:noProof/>
          </w:rPr>
          <w:t>Figura No. 13.</w:t>
        </w:r>
        <w:r w:rsidR="0015660B" w:rsidRPr="000D3CB9">
          <w:rPr>
            <w:rStyle w:val="Hipervnculo"/>
            <w:rFonts w:ascii="Arial Narrow" w:hAnsi="Arial Narrow"/>
            <w:noProof/>
          </w:rPr>
          <w:t xml:space="preserve"> Familias de plantas con mayor número de especies en el PNN SYA.</w:t>
        </w:r>
        <w:r w:rsidR="0015660B">
          <w:rPr>
            <w:noProof/>
            <w:webHidden/>
          </w:rPr>
          <w:tab/>
        </w:r>
        <w:r w:rsidR="0015660B">
          <w:rPr>
            <w:noProof/>
            <w:webHidden/>
          </w:rPr>
          <w:fldChar w:fldCharType="begin"/>
        </w:r>
        <w:r w:rsidR="0015660B">
          <w:rPr>
            <w:noProof/>
            <w:webHidden/>
          </w:rPr>
          <w:instrText xml:space="preserve"> PAGEREF _Toc499735697 \h </w:instrText>
        </w:r>
        <w:r w:rsidR="0015660B">
          <w:rPr>
            <w:noProof/>
            <w:webHidden/>
          </w:rPr>
        </w:r>
        <w:r w:rsidR="0015660B">
          <w:rPr>
            <w:noProof/>
            <w:webHidden/>
          </w:rPr>
          <w:fldChar w:fldCharType="separate"/>
        </w:r>
        <w:r w:rsidR="0015660B">
          <w:rPr>
            <w:noProof/>
            <w:webHidden/>
          </w:rPr>
          <w:t>51</w:t>
        </w:r>
        <w:r w:rsidR="0015660B">
          <w:rPr>
            <w:noProof/>
            <w:webHidden/>
          </w:rPr>
          <w:fldChar w:fldCharType="end"/>
        </w:r>
      </w:hyperlink>
    </w:p>
    <w:p w14:paraId="0A0EC3A6" w14:textId="77777777" w:rsidR="0015660B" w:rsidRDefault="00CE7467">
      <w:pPr>
        <w:pStyle w:val="Tabladeilustraciones"/>
        <w:tabs>
          <w:tab w:val="right" w:leader="dot" w:pos="9394"/>
        </w:tabs>
        <w:rPr>
          <w:rFonts w:eastAsiaTheme="minorEastAsia"/>
          <w:noProof/>
          <w:lang w:eastAsia="es-CO"/>
        </w:rPr>
      </w:pPr>
      <w:hyperlink w:anchor="_Toc499735698" w:history="1">
        <w:r w:rsidR="0015660B" w:rsidRPr="000D3CB9">
          <w:rPr>
            <w:rStyle w:val="Hipervnculo"/>
            <w:rFonts w:ascii="Arial Narrow" w:hAnsi="Arial Narrow"/>
            <w:b/>
            <w:noProof/>
          </w:rPr>
          <w:t>Figura No. 14.</w:t>
        </w:r>
        <w:r w:rsidR="0015660B" w:rsidRPr="000D3CB9">
          <w:rPr>
            <w:rStyle w:val="Hipervnculo"/>
            <w:rFonts w:ascii="Arial Narrow" w:hAnsi="Arial Narrow"/>
            <w:noProof/>
          </w:rPr>
          <w:t xml:space="preserve"> Sectores de manejo al interior del PNN Serranía de los Yariguíes</w:t>
        </w:r>
        <w:r w:rsidR="0015660B">
          <w:rPr>
            <w:noProof/>
            <w:webHidden/>
          </w:rPr>
          <w:tab/>
        </w:r>
        <w:r w:rsidR="0015660B">
          <w:rPr>
            <w:noProof/>
            <w:webHidden/>
          </w:rPr>
          <w:fldChar w:fldCharType="begin"/>
        </w:r>
        <w:r w:rsidR="0015660B">
          <w:rPr>
            <w:noProof/>
            <w:webHidden/>
          </w:rPr>
          <w:instrText xml:space="preserve"> PAGEREF _Toc499735698 \h </w:instrText>
        </w:r>
        <w:r w:rsidR="0015660B">
          <w:rPr>
            <w:noProof/>
            <w:webHidden/>
          </w:rPr>
        </w:r>
        <w:r w:rsidR="0015660B">
          <w:rPr>
            <w:noProof/>
            <w:webHidden/>
          </w:rPr>
          <w:fldChar w:fldCharType="separate"/>
        </w:r>
        <w:r w:rsidR="0015660B">
          <w:rPr>
            <w:noProof/>
            <w:webHidden/>
          </w:rPr>
          <w:t>55</w:t>
        </w:r>
        <w:r w:rsidR="0015660B">
          <w:rPr>
            <w:noProof/>
            <w:webHidden/>
          </w:rPr>
          <w:fldChar w:fldCharType="end"/>
        </w:r>
      </w:hyperlink>
    </w:p>
    <w:p w14:paraId="73745E0A" w14:textId="77777777" w:rsidR="0015660B" w:rsidRDefault="00CE7467">
      <w:pPr>
        <w:pStyle w:val="Tabladeilustraciones"/>
        <w:tabs>
          <w:tab w:val="right" w:leader="dot" w:pos="9394"/>
        </w:tabs>
        <w:rPr>
          <w:rFonts w:eastAsiaTheme="minorEastAsia"/>
          <w:noProof/>
          <w:lang w:eastAsia="es-CO"/>
        </w:rPr>
      </w:pPr>
      <w:hyperlink w:anchor="_Toc499735699" w:history="1">
        <w:r w:rsidR="0015660B" w:rsidRPr="000D3CB9">
          <w:rPr>
            <w:rStyle w:val="Hipervnculo"/>
            <w:rFonts w:ascii="Arial Narrow" w:hAnsi="Arial Narrow"/>
            <w:b/>
            <w:noProof/>
          </w:rPr>
          <w:t>Figura No. 15.</w:t>
        </w:r>
        <w:r w:rsidR="0015660B" w:rsidRPr="000D3CB9">
          <w:rPr>
            <w:rStyle w:val="Hipervnculo"/>
            <w:rFonts w:ascii="Arial Narrow" w:hAnsi="Arial Narrow"/>
            <w:noProof/>
          </w:rPr>
          <w:t xml:space="preserve"> Propiedad predial en el PNN Serranía de los Yariguíes</w:t>
        </w:r>
        <w:r w:rsidR="0015660B">
          <w:rPr>
            <w:noProof/>
            <w:webHidden/>
          </w:rPr>
          <w:tab/>
        </w:r>
        <w:r w:rsidR="0015660B">
          <w:rPr>
            <w:noProof/>
            <w:webHidden/>
          </w:rPr>
          <w:fldChar w:fldCharType="begin"/>
        </w:r>
        <w:r w:rsidR="0015660B">
          <w:rPr>
            <w:noProof/>
            <w:webHidden/>
          </w:rPr>
          <w:instrText xml:space="preserve"> PAGEREF _Toc499735699 \h </w:instrText>
        </w:r>
        <w:r w:rsidR="0015660B">
          <w:rPr>
            <w:noProof/>
            <w:webHidden/>
          </w:rPr>
        </w:r>
        <w:r w:rsidR="0015660B">
          <w:rPr>
            <w:noProof/>
            <w:webHidden/>
          </w:rPr>
          <w:fldChar w:fldCharType="separate"/>
        </w:r>
        <w:r w:rsidR="0015660B">
          <w:rPr>
            <w:noProof/>
            <w:webHidden/>
          </w:rPr>
          <w:t>57</w:t>
        </w:r>
        <w:r w:rsidR="0015660B">
          <w:rPr>
            <w:noProof/>
            <w:webHidden/>
          </w:rPr>
          <w:fldChar w:fldCharType="end"/>
        </w:r>
      </w:hyperlink>
    </w:p>
    <w:p w14:paraId="5248A250" w14:textId="77777777" w:rsidR="0015660B" w:rsidRDefault="00CE7467">
      <w:pPr>
        <w:pStyle w:val="Tabladeilustraciones"/>
        <w:tabs>
          <w:tab w:val="right" w:leader="dot" w:pos="9394"/>
        </w:tabs>
        <w:rPr>
          <w:rFonts w:eastAsiaTheme="minorEastAsia"/>
          <w:noProof/>
          <w:lang w:eastAsia="es-CO"/>
        </w:rPr>
      </w:pPr>
      <w:hyperlink w:anchor="_Toc499735700" w:history="1">
        <w:r w:rsidR="0015660B" w:rsidRPr="000D3CB9">
          <w:rPr>
            <w:rStyle w:val="Hipervnculo"/>
            <w:rFonts w:ascii="Arial Narrow" w:hAnsi="Arial Narrow"/>
            <w:b/>
            <w:noProof/>
          </w:rPr>
          <w:t>Figura No. 16.</w:t>
        </w:r>
        <w:r w:rsidR="0015660B" w:rsidRPr="000D3CB9">
          <w:rPr>
            <w:rStyle w:val="Hipervnculo"/>
            <w:rFonts w:ascii="Arial Narrow" w:hAnsi="Arial Narrow"/>
            <w:noProof/>
          </w:rPr>
          <w:t xml:space="preserve"> Predios adquiridos por compra venta en el PNN Serranía de los Yariguíes</w:t>
        </w:r>
        <w:r w:rsidR="0015660B">
          <w:rPr>
            <w:noProof/>
            <w:webHidden/>
          </w:rPr>
          <w:tab/>
        </w:r>
        <w:r w:rsidR="0015660B">
          <w:rPr>
            <w:noProof/>
            <w:webHidden/>
          </w:rPr>
          <w:fldChar w:fldCharType="begin"/>
        </w:r>
        <w:r w:rsidR="0015660B">
          <w:rPr>
            <w:noProof/>
            <w:webHidden/>
          </w:rPr>
          <w:instrText xml:space="preserve"> PAGEREF _Toc499735700 \h </w:instrText>
        </w:r>
        <w:r w:rsidR="0015660B">
          <w:rPr>
            <w:noProof/>
            <w:webHidden/>
          </w:rPr>
        </w:r>
        <w:r w:rsidR="0015660B">
          <w:rPr>
            <w:noProof/>
            <w:webHidden/>
          </w:rPr>
          <w:fldChar w:fldCharType="separate"/>
        </w:r>
        <w:r w:rsidR="0015660B">
          <w:rPr>
            <w:noProof/>
            <w:webHidden/>
          </w:rPr>
          <w:t>58</w:t>
        </w:r>
        <w:r w:rsidR="0015660B">
          <w:rPr>
            <w:noProof/>
            <w:webHidden/>
          </w:rPr>
          <w:fldChar w:fldCharType="end"/>
        </w:r>
      </w:hyperlink>
    </w:p>
    <w:p w14:paraId="4787BA7E" w14:textId="77777777" w:rsidR="0015660B" w:rsidRDefault="00CE7467">
      <w:pPr>
        <w:pStyle w:val="Tabladeilustraciones"/>
        <w:tabs>
          <w:tab w:val="right" w:leader="dot" w:pos="9394"/>
        </w:tabs>
        <w:rPr>
          <w:rFonts w:eastAsiaTheme="minorEastAsia"/>
          <w:noProof/>
          <w:lang w:eastAsia="es-CO"/>
        </w:rPr>
      </w:pPr>
      <w:hyperlink w:anchor="_Toc499735701" w:history="1">
        <w:r w:rsidR="0015660B" w:rsidRPr="000D3CB9">
          <w:rPr>
            <w:rStyle w:val="Hipervnculo"/>
            <w:rFonts w:ascii="Arial Narrow" w:hAnsi="Arial Narrow"/>
            <w:b/>
            <w:noProof/>
          </w:rPr>
          <w:t>Figura No. 18.</w:t>
        </w:r>
        <w:r w:rsidR="0015660B" w:rsidRPr="000D3CB9">
          <w:rPr>
            <w:rStyle w:val="Hipervnculo"/>
            <w:rFonts w:ascii="Arial Narrow" w:hAnsi="Arial Narrow"/>
            <w:noProof/>
          </w:rPr>
          <w:t xml:space="preserve"> Área de implementación de acciones de restauración ecológica (Activa y Pasiva) en el sector Chucurí del PNN SYA</w:t>
        </w:r>
        <w:r w:rsidR="0015660B">
          <w:rPr>
            <w:noProof/>
            <w:webHidden/>
          </w:rPr>
          <w:tab/>
        </w:r>
        <w:r w:rsidR="0015660B">
          <w:rPr>
            <w:noProof/>
            <w:webHidden/>
          </w:rPr>
          <w:fldChar w:fldCharType="begin"/>
        </w:r>
        <w:r w:rsidR="0015660B">
          <w:rPr>
            <w:noProof/>
            <w:webHidden/>
          </w:rPr>
          <w:instrText xml:space="preserve"> PAGEREF _Toc499735701 \h </w:instrText>
        </w:r>
        <w:r w:rsidR="0015660B">
          <w:rPr>
            <w:noProof/>
            <w:webHidden/>
          </w:rPr>
        </w:r>
        <w:r w:rsidR="0015660B">
          <w:rPr>
            <w:noProof/>
            <w:webHidden/>
          </w:rPr>
          <w:fldChar w:fldCharType="separate"/>
        </w:r>
        <w:r w:rsidR="0015660B">
          <w:rPr>
            <w:noProof/>
            <w:webHidden/>
          </w:rPr>
          <w:t>61</w:t>
        </w:r>
        <w:r w:rsidR="0015660B">
          <w:rPr>
            <w:noProof/>
            <w:webHidden/>
          </w:rPr>
          <w:fldChar w:fldCharType="end"/>
        </w:r>
      </w:hyperlink>
    </w:p>
    <w:p w14:paraId="3D0A4F09" w14:textId="77777777" w:rsidR="0015660B" w:rsidRDefault="00CE7467">
      <w:pPr>
        <w:pStyle w:val="Tabladeilustraciones"/>
        <w:tabs>
          <w:tab w:val="right" w:leader="dot" w:pos="9394"/>
        </w:tabs>
        <w:rPr>
          <w:rFonts w:eastAsiaTheme="minorEastAsia"/>
          <w:noProof/>
          <w:lang w:eastAsia="es-CO"/>
        </w:rPr>
      </w:pPr>
      <w:hyperlink w:anchor="_Toc499735702" w:history="1">
        <w:r w:rsidR="0015660B" w:rsidRPr="000D3CB9">
          <w:rPr>
            <w:rStyle w:val="Hipervnculo"/>
            <w:rFonts w:ascii="Arial Narrow" w:hAnsi="Arial Narrow"/>
            <w:b/>
            <w:noProof/>
          </w:rPr>
          <w:t>Figura No. 19.</w:t>
        </w:r>
        <w:r w:rsidR="0015660B" w:rsidRPr="000D3CB9">
          <w:rPr>
            <w:rStyle w:val="Hipervnculo"/>
            <w:rFonts w:ascii="Arial Narrow" w:hAnsi="Arial Narrow"/>
            <w:noProof/>
          </w:rPr>
          <w:t xml:space="preserve"> Coberturas de la tierra en Bosque Húmedo Alto Andino, durante los años 2.002, 2.007, 2.012 y 2.014</w:t>
        </w:r>
        <w:r w:rsidR="0015660B">
          <w:rPr>
            <w:noProof/>
            <w:webHidden/>
          </w:rPr>
          <w:tab/>
        </w:r>
        <w:r w:rsidR="0015660B">
          <w:rPr>
            <w:noProof/>
            <w:webHidden/>
          </w:rPr>
          <w:fldChar w:fldCharType="begin"/>
        </w:r>
        <w:r w:rsidR="0015660B">
          <w:rPr>
            <w:noProof/>
            <w:webHidden/>
          </w:rPr>
          <w:instrText xml:space="preserve"> PAGEREF _Toc499735702 \h </w:instrText>
        </w:r>
        <w:r w:rsidR="0015660B">
          <w:rPr>
            <w:noProof/>
            <w:webHidden/>
          </w:rPr>
        </w:r>
        <w:r w:rsidR="0015660B">
          <w:rPr>
            <w:noProof/>
            <w:webHidden/>
          </w:rPr>
          <w:fldChar w:fldCharType="separate"/>
        </w:r>
        <w:r w:rsidR="0015660B">
          <w:rPr>
            <w:noProof/>
            <w:webHidden/>
          </w:rPr>
          <w:t>80</w:t>
        </w:r>
        <w:r w:rsidR="0015660B">
          <w:rPr>
            <w:noProof/>
            <w:webHidden/>
          </w:rPr>
          <w:fldChar w:fldCharType="end"/>
        </w:r>
      </w:hyperlink>
    </w:p>
    <w:p w14:paraId="4F86EF40" w14:textId="77777777" w:rsidR="0015660B" w:rsidRDefault="00CE7467">
      <w:pPr>
        <w:pStyle w:val="Tabladeilustraciones"/>
        <w:tabs>
          <w:tab w:val="right" w:leader="dot" w:pos="9394"/>
        </w:tabs>
        <w:rPr>
          <w:rFonts w:eastAsiaTheme="minorEastAsia"/>
          <w:noProof/>
          <w:lang w:eastAsia="es-CO"/>
        </w:rPr>
      </w:pPr>
      <w:hyperlink w:anchor="_Toc499735703" w:history="1">
        <w:r w:rsidR="0015660B" w:rsidRPr="000D3CB9">
          <w:rPr>
            <w:rStyle w:val="Hipervnculo"/>
            <w:rFonts w:ascii="Arial Narrow" w:hAnsi="Arial Narrow"/>
            <w:b/>
            <w:noProof/>
          </w:rPr>
          <w:t>Figura No. 20.</w:t>
        </w:r>
        <w:r w:rsidR="0015660B" w:rsidRPr="000D3CB9">
          <w:rPr>
            <w:rStyle w:val="Hipervnculo"/>
            <w:rFonts w:ascii="Arial Narrow" w:hAnsi="Arial Narrow"/>
            <w:noProof/>
          </w:rPr>
          <w:t xml:space="preserve"> Coberturas de la tierra en ecosistema Bosque Húmedo Subandino durante los años 2002, 2007, 2012, 2014</w:t>
        </w:r>
        <w:r w:rsidR="0015660B">
          <w:rPr>
            <w:noProof/>
            <w:webHidden/>
          </w:rPr>
          <w:tab/>
        </w:r>
        <w:r w:rsidR="0015660B">
          <w:rPr>
            <w:noProof/>
            <w:webHidden/>
          </w:rPr>
          <w:fldChar w:fldCharType="begin"/>
        </w:r>
        <w:r w:rsidR="0015660B">
          <w:rPr>
            <w:noProof/>
            <w:webHidden/>
          </w:rPr>
          <w:instrText xml:space="preserve"> PAGEREF _Toc499735703 \h </w:instrText>
        </w:r>
        <w:r w:rsidR="0015660B">
          <w:rPr>
            <w:noProof/>
            <w:webHidden/>
          </w:rPr>
        </w:r>
        <w:r w:rsidR="0015660B">
          <w:rPr>
            <w:noProof/>
            <w:webHidden/>
          </w:rPr>
          <w:fldChar w:fldCharType="separate"/>
        </w:r>
        <w:r w:rsidR="0015660B">
          <w:rPr>
            <w:noProof/>
            <w:webHidden/>
          </w:rPr>
          <w:t>84</w:t>
        </w:r>
        <w:r w:rsidR="0015660B">
          <w:rPr>
            <w:noProof/>
            <w:webHidden/>
          </w:rPr>
          <w:fldChar w:fldCharType="end"/>
        </w:r>
      </w:hyperlink>
    </w:p>
    <w:p w14:paraId="06954212" w14:textId="77777777" w:rsidR="0015660B" w:rsidRDefault="00CE7467">
      <w:pPr>
        <w:pStyle w:val="Tabladeilustraciones"/>
        <w:tabs>
          <w:tab w:val="right" w:leader="dot" w:pos="9394"/>
        </w:tabs>
        <w:rPr>
          <w:rFonts w:eastAsiaTheme="minorEastAsia"/>
          <w:noProof/>
          <w:lang w:eastAsia="es-CO"/>
        </w:rPr>
      </w:pPr>
      <w:hyperlink w:anchor="_Toc499735704" w:history="1">
        <w:r w:rsidR="0015660B" w:rsidRPr="000D3CB9">
          <w:rPr>
            <w:rStyle w:val="Hipervnculo"/>
            <w:rFonts w:ascii="Arial Narrow" w:hAnsi="Arial Narrow"/>
            <w:b/>
            <w:noProof/>
          </w:rPr>
          <w:t>Figura No. 21.</w:t>
        </w:r>
        <w:r w:rsidR="0015660B" w:rsidRPr="000D3CB9">
          <w:rPr>
            <w:rStyle w:val="Hipervnculo"/>
            <w:rFonts w:ascii="Arial Narrow" w:hAnsi="Arial Narrow"/>
            <w:noProof/>
          </w:rPr>
          <w:t xml:space="preserve"> Coberturas de la tierra en Selva Húmeda, durante los años 2002, 2007, 2012, 2014</w:t>
        </w:r>
        <w:r w:rsidR="0015660B">
          <w:rPr>
            <w:noProof/>
            <w:webHidden/>
          </w:rPr>
          <w:tab/>
        </w:r>
        <w:r w:rsidR="0015660B">
          <w:rPr>
            <w:noProof/>
            <w:webHidden/>
          </w:rPr>
          <w:fldChar w:fldCharType="begin"/>
        </w:r>
        <w:r w:rsidR="0015660B">
          <w:rPr>
            <w:noProof/>
            <w:webHidden/>
          </w:rPr>
          <w:instrText xml:space="preserve"> PAGEREF _Toc499735704 \h </w:instrText>
        </w:r>
        <w:r w:rsidR="0015660B">
          <w:rPr>
            <w:noProof/>
            <w:webHidden/>
          </w:rPr>
        </w:r>
        <w:r w:rsidR="0015660B">
          <w:rPr>
            <w:noProof/>
            <w:webHidden/>
          </w:rPr>
          <w:fldChar w:fldCharType="separate"/>
        </w:r>
        <w:r w:rsidR="0015660B">
          <w:rPr>
            <w:noProof/>
            <w:webHidden/>
          </w:rPr>
          <w:t>87</w:t>
        </w:r>
        <w:r w:rsidR="0015660B">
          <w:rPr>
            <w:noProof/>
            <w:webHidden/>
          </w:rPr>
          <w:fldChar w:fldCharType="end"/>
        </w:r>
      </w:hyperlink>
    </w:p>
    <w:p w14:paraId="27145B85" w14:textId="77777777" w:rsidR="0015660B" w:rsidRDefault="00CE7467">
      <w:pPr>
        <w:pStyle w:val="Tabladeilustraciones"/>
        <w:tabs>
          <w:tab w:val="right" w:leader="dot" w:pos="9394"/>
        </w:tabs>
        <w:rPr>
          <w:rFonts w:eastAsiaTheme="minorEastAsia"/>
          <w:noProof/>
          <w:lang w:eastAsia="es-CO"/>
        </w:rPr>
      </w:pPr>
      <w:hyperlink w:anchor="_Toc499735705" w:history="1">
        <w:r w:rsidR="0015660B" w:rsidRPr="000D3CB9">
          <w:rPr>
            <w:rStyle w:val="Hipervnculo"/>
            <w:rFonts w:ascii="Arial Narrow" w:hAnsi="Arial Narrow"/>
            <w:b/>
            <w:noProof/>
          </w:rPr>
          <w:t>Figura No. 22.</w:t>
        </w:r>
        <w:r w:rsidR="0015660B" w:rsidRPr="000D3CB9">
          <w:rPr>
            <w:rStyle w:val="Hipervnculo"/>
            <w:rFonts w:ascii="Arial Narrow" w:hAnsi="Arial Narrow"/>
            <w:noProof/>
          </w:rPr>
          <w:t xml:space="preserve"> Coberturas de la tierra en Páramo Alto Andino, años 2002, 2007, 2012, 2014</w:t>
        </w:r>
        <w:r w:rsidR="0015660B">
          <w:rPr>
            <w:noProof/>
            <w:webHidden/>
          </w:rPr>
          <w:tab/>
        </w:r>
        <w:r w:rsidR="0015660B">
          <w:rPr>
            <w:noProof/>
            <w:webHidden/>
          </w:rPr>
          <w:fldChar w:fldCharType="begin"/>
        </w:r>
        <w:r w:rsidR="0015660B">
          <w:rPr>
            <w:noProof/>
            <w:webHidden/>
          </w:rPr>
          <w:instrText xml:space="preserve"> PAGEREF _Toc499735705 \h </w:instrText>
        </w:r>
        <w:r w:rsidR="0015660B">
          <w:rPr>
            <w:noProof/>
            <w:webHidden/>
          </w:rPr>
        </w:r>
        <w:r w:rsidR="0015660B">
          <w:rPr>
            <w:noProof/>
            <w:webHidden/>
          </w:rPr>
          <w:fldChar w:fldCharType="separate"/>
        </w:r>
        <w:r w:rsidR="0015660B">
          <w:rPr>
            <w:noProof/>
            <w:webHidden/>
          </w:rPr>
          <w:t>89</w:t>
        </w:r>
        <w:r w:rsidR="0015660B">
          <w:rPr>
            <w:noProof/>
            <w:webHidden/>
          </w:rPr>
          <w:fldChar w:fldCharType="end"/>
        </w:r>
      </w:hyperlink>
    </w:p>
    <w:p w14:paraId="5307D2E2" w14:textId="77777777" w:rsidR="0015660B" w:rsidRDefault="00CE7467">
      <w:pPr>
        <w:pStyle w:val="Tabladeilustraciones"/>
        <w:tabs>
          <w:tab w:val="right" w:leader="dot" w:pos="9394"/>
        </w:tabs>
        <w:rPr>
          <w:rFonts w:eastAsiaTheme="minorEastAsia"/>
          <w:noProof/>
          <w:lang w:eastAsia="es-CO"/>
        </w:rPr>
      </w:pPr>
      <w:hyperlink w:anchor="_Toc499735706" w:history="1">
        <w:r w:rsidR="0015660B" w:rsidRPr="000D3CB9">
          <w:rPr>
            <w:rStyle w:val="Hipervnculo"/>
            <w:rFonts w:ascii="Arial Narrow" w:hAnsi="Arial Narrow"/>
            <w:b/>
            <w:noProof/>
          </w:rPr>
          <w:t>Figura No. 23.</w:t>
        </w:r>
        <w:r w:rsidR="0015660B" w:rsidRPr="000D3CB9">
          <w:rPr>
            <w:rStyle w:val="Hipervnculo"/>
            <w:rFonts w:ascii="Arial Narrow" w:hAnsi="Arial Narrow"/>
            <w:noProof/>
          </w:rPr>
          <w:t xml:space="preserve"> Cambio estado – presión PNN SYA</w:t>
        </w:r>
        <w:r w:rsidR="0015660B">
          <w:rPr>
            <w:noProof/>
            <w:webHidden/>
          </w:rPr>
          <w:tab/>
        </w:r>
        <w:r w:rsidR="0015660B">
          <w:rPr>
            <w:noProof/>
            <w:webHidden/>
          </w:rPr>
          <w:fldChar w:fldCharType="begin"/>
        </w:r>
        <w:r w:rsidR="0015660B">
          <w:rPr>
            <w:noProof/>
            <w:webHidden/>
          </w:rPr>
          <w:instrText xml:space="preserve"> PAGEREF _Toc499735706 \h </w:instrText>
        </w:r>
        <w:r w:rsidR="0015660B">
          <w:rPr>
            <w:noProof/>
            <w:webHidden/>
          </w:rPr>
        </w:r>
        <w:r w:rsidR="0015660B">
          <w:rPr>
            <w:noProof/>
            <w:webHidden/>
          </w:rPr>
          <w:fldChar w:fldCharType="separate"/>
        </w:r>
        <w:r w:rsidR="0015660B">
          <w:rPr>
            <w:noProof/>
            <w:webHidden/>
          </w:rPr>
          <w:t>91</w:t>
        </w:r>
        <w:r w:rsidR="0015660B">
          <w:rPr>
            <w:noProof/>
            <w:webHidden/>
          </w:rPr>
          <w:fldChar w:fldCharType="end"/>
        </w:r>
      </w:hyperlink>
    </w:p>
    <w:p w14:paraId="6E321292" w14:textId="77777777" w:rsidR="0015660B" w:rsidRDefault="00CE7467">
      <w:pPr>
        <w:pStyle w:val="Tabladeilustraciones"/>
        <w:tabs>
          <w:tab w:val="right" w:leader="dot" w:pos="9394"/>
        </w:tabs>
        <w:rPr>
          <w:rFonts w:eastAsiaTheme="minorEastAsia"/>
          <w:noProof/>
          <w:lang w:eastAsia="es-CO"/>
        </w:rPr>
      </w:pPr>
      <w:hyperlink w:anchor="_Toc499735707" w:history="1">
        <w:r w:rsidR="0015660B" w:rsidRPr="000D3CB9">
          <w:rPr>
            <w:rStyle w:val="Hipervnculo"/>
            <w:rFonts w:ascii="Arial Narrow" w:hAnsi="Arial Narrow"/>
            <w:b/>
            <w:noProof/>
          </w:rPr>
          <w:t>Figura No. 24.</w:t>
        </w:r>
        <w:r w:rsidR="0015660B" w:rsidRPr="000D3CB9">
          <w:rPr>
            <w:rStyle w:val="Hipervnculo"/>
            <w:rFonts w:ascii="Arial Narrow" w:hAnsi="Arial Narrow"/>
            <w:noProof/>
          </w:rPr>
          <w:t xml:space="preserve"> Calificación de presiones en Bosque Alto Andino, sector Chucurí</w:t>
        </w:r>
        <w:r w:rsidR="0015660B">
          <w:rPr>
            <w:noProof/>
            <w:webHidden/>
          </w:rPr>
          <w:tab/>
        </w:r>
        <w:r w:rsidR="0015660B">
          <w:rPr>
            <w:noProof/>
            <w:webHidden/>
          </w:rPr>
          <w:fldChar w:fldCharType="begin"/>
        </w:r>
        <w:r w:rsidR="0015660B">
          <w:rPr>
            <w:noProof/>
            <w:webHidden/>
          </w:rPr>
          <w:instrText xml:space="preserve"> PAGEREF _Toc499735707 \h </w:instrText>
        </w:r>
        <w:r w:rsidR="0015660B">
          <w:rPr>
            <w:noProof/>
            <w:webHidden/>
          </w:rPr>
        </w:r>
        <w:r w:rsidR="0015660B">
          <w:rPr>
            <w:noProof/>
            <w:webHidden/>
          </w:rPr>
          <w:fldChar w:fldCharType="separate"/>
        </w:r>
        <w:r w:rsidR="0015660B">
          <w:rPr>
            <w:noProof/>
            <w:webHidden/>
          </w:rPr>
          <w:t>93</w:t>
        </w:r>
        <w:r w:rsidR="0015660B">
          <w:rPr>
            <w:noProof/>
            <w:webHidden/>
          </w:rPr>
          <w:fldChar w:fldCharType="end"/>
        </w:r>
      </w:hyperlink>
    </w:p>
    <w:p w14:paraId="11FF6F84" w14:textId="77777777" w:rsidR="0015660B" w:rsidRDefault="00CE7467">
      <w:pPr>
        <w:pStyle w:val="Tabladeilustraciones"/>
        <w:tabs>
          <w:tab w:val="right" w:leader="dot" w:pos="9394"/>
        </w:tabs>
        <w:rPr>
          <w:rFonts w:eastAsiaTheme="minorEastAsia"/>
          <w:noProof/>
          <w:lang w:eastAsia="es-CO"/>
        </w:rPr>
      </w:pPr>
      <w:hyperlink w:anchor="_Toc499735708" w:history="1">
        <w:r w:rsidR="0015660B" w:rsidRPr="000D3CB9">
          <w:rPr>
            <w:rStyle w:val="Hipervnculo"/>
            <w:rFonts w:ascii="Arial Narrow" w:hAnsi="Arial Narrow"/>
            <w:b/>
            <w:noProof/>
          </w:rPr>
          <w:t>Figura No. 25</w:t>
        </w:r>
        <w:r w:rsidR="0015660B" w:rsidRPr="000D3CB9">
          <w:rPr>
            <w:rStyle w:val="Hipervnculo"/>
            <w:rFonts w:ascii="Arial Narrow" w:hAnsi="Arial Narrow"/>
            <w:noProof/>
          </w:rPr>
          <w:t>. Calificación de presiones en Bosque Subandino, sector Chucurí</w:t>
        </w:r>
        <w:r w:rsidR="0015660B">
          <w:rPr>
            <w:noProof/>
            <w:webHidden/>
          </w:rPr>
          <w:tab/>
        </w:r>
        <w:r w:rsidR="0015660B">
          <w:rPr>
            <w:noProof/>
            <w:webHidden/>
          </w:rPr>
          <w:fldChar w:fldCharType="begin"/>
        </w:r>
        <w:r w:rsidR="0015660B">
          <w:rPr>
            <w:noProof/>
            <w:webHidden/>
          </w:rPr>
          <w:instrText xml:space="preserve"> PAGEREF _Toc499735708 \h </w:instrText>
        </w:r>
        <w:r w:rsidR="0015660B">
          <w:rPr>
            <w:noProof/>
            <w:webHidden/>
          </w:rPr>
        </w:r>
        <w:r w:rsidR="0015660B">
          <w:rPr>
            <w:noProof/>
            <w:webHidden/>
          </w:rPr>
          <w:fldChar w:fldCharType="separate"/>
        </w:r>
        <w:r w:rsidR="0015660B">
          <w:rPr>
            <w:noProof/>
            <w:webHidden/>
          </w:rPr>
          <w:t>95</w:t>
        </w:r>
        <w:r w:rsidR="0015660B">
          <w:rPr>
            <w:noProof/>
            <w:webHidden/>
          </w:rPr>
          <w:fldChar w:fldCharType="end"/>
        </w:r>
      </w:hyperlink>
    </w:p>
    <w:p w14:paraId="0F65D3D4" w14:textId="77777777" w:rsidR="0015660B" w:rsidRDefault="00CE7467">
      <w:pPr>
        <w:pStyle w:val="Tabladeilustraciones"/>
        <w:tabs>
          <w:tab w:val="right" w:leader="dot" w:pos="9394"/>
        </w:tabs>
        <w:rPr>
          <w:rFonts w:eastAsiaTheme="minorEastAsia"/>
          <w:noProof/>
          <w:lang w:eastAsia="es-CO"/>
        </w:rPr>
      </w:pPr>
      <w:hyperlink w:anchor="_Toc499735709" w:history="1">
        <w:r w:rsidR="0015660B" w:rsidRPr="000D3CB9">
          <w:rPr>
            <w:rStyle w:val="Hipervnculo"/>
            <w:rFonts w:ascii="Arial Narrow" w:hAnsi="Arial Narrow"/>
            <w:b/>
            <w:noProof/>
          </w:rPr>
          <w:t>Figura No. 26.</w:t>
        </w:r>
        <w:r w:rsidR="0015660B" w:rsidRPr="000D3CB9">
          <w:rPr>
            <w:rStyle w:val="Hipervnculo"/>
            <w:rFonts w:ascii="Arial Narrow" w:hAnsi="Arial Narrow"/>
            <w:noProof/>
          </w:rPr>
          <w:t xml:space="preserve"> Calificación de presiones en Bosque Subanino, sector Opón</w:t>
        </w:r>
        <w:r w:rsidR="0015660B">
          <w:rPr>
            <w:noProof/>
            <w:webHidden/>
          </w:rPr>
          <w:tab/>
        </w:r>
        <w:r w:rsidR="0015660B">
          <w:rPr>
            <w:noProof/>
            <w:webHidden/>
          </w:rPr>
          <w:fldChar w:fldCharType="begin"/>
        </w:r>
        <w:r w:rsidR="0015660B">
          <w:rPr>
            <w:noProof/>
            <w:webHidden/>
          </w:rPr>
          <w:instrText xml:space="preserve"> PAGEREF _Toc499735709 \h </w:instrText>
        </w:r>
        <w:r w:rsidR="0015660B">
          <w:rPr>
            <w:noProof/>
            <w:webHidden/>
          </w:rPr>
        </w:r>
        <w:r w:rsidR="0015660B">
          <w:rPr>
            <w:noProof/>
            <w:webHidden/>
          </w:rPr>
          <w:fldChar w:fldCharType="separate"/>
        </w:r>
        <w:r w:rsidR="0015660B">
          <w:rPr>
            <w:noProof/>
            <w:webHidden/>
          </w:rPr>
          <w:t>97</w:t>
        </w:r>
        <w:r w:rsidR="0015660B">
          <w:rPr>
            <w:noProof/>
            <w:webHidden/>
          </w:rPr>
          <w:fldChar w:fldCharType="end"/>
        </w:r>
      </w:hyperlink>
    </w:p>
    <w:p w14:paraId="507C1A52" w14:textId="77777777" w:rsidR="0015660B" w:rsidRDefault="00CE7467">
      <w:pPr>
        <w:pStyle w:val="Tabladeilustraciones"/>
        <w:tabs>
          <w:tab w:val="right" w:leader="dot" w:pos="9394"/>
        </w:tabs>
        <w:rPr>
          <w:rFonts w:eastAsiaTheme="minorEastAsia"/>
          <w:noProof/>
          <w:lang w:eastAsia="es-CO"/>
        </w:rPr>
      </w:pPr>
      <w:hyperlink w:anchor="_Toc499735710" w:history="1">
        <w:r w:rsidR="0015660B" w:rsidRPr="000D3CB9">
          <w:rPr>
            <w:rStyle w:val="Hipervnculo"/>
            <w:rFonts w:ascii="Arial Narrow" w:hAnsi="Arial Narrow"/>
            <w:b/>
            <w:noProof/>
          </w:rPr>
          <w:t>Figura No. 27.</w:t>
        </w:r>
        <w:r w:rsidR="0015660B" w:rsidRPr="000D3CB9">
          <w:rPr>
            <w:rStyle w:val="Hipervnculo"/>
            <w:rFonts w:ascii="Arial Narrow" w:hAnsi="Arial Narrow"/>
            <w:noProof/>
          </w:rPr>
          <w:t xml:space="preserve"> Calificación de presiones en Selva Húmeda</w:t>
        </w:r>
        <w:r w:rsidR="0015660B">
          <w:rPr>
            <w:noProof/>
            <w:webHidden/>
          </w:rPr>
          <w:tab/>
        </w:r>
        <w:r w:rsidR="0015660B">
          <w:rPr>
            <w:noProof/>
            <w:webHidden/>
          </w:rPr>
          <w:fldChar w:fldCharType="begin"/>
        </w:r>
        <w:r w:rsidR="0015660B">
          <w:rPr>
            <w:noProof/>
            <w:webHidden/>
          </w:rPr>
          <w:instrText xml:space="preserve"> PAGEREF _Toc499735710 \h </w:instrText>
        </w:r>
        <w:r w:rsidR="0015660B">
          <w:rPr>
            <w:noProof/>
            <w:webHidden/>
          </w:rPr>
        </w:r>
        <w:r w:rsidR="0015660B">
          <w:rPr>
            <w:noProof/>
            <w:webHidden/>
          </w:rPr>
          <w:fldChar w:fldCharType="separate"/>
        </w:r>
        <w:r w:rsidR="0015660B">
          <w:rPr>
            <w:noProof/>
            <w:webHidden/>
          </w:rPr>
          <w:t>98</w:t>
        </w:r>
        <w:r w:rsidR="0015660B">
          <w:rPr>
            <w:noProof/>
            <w:webHidden/>
          </w:rPr>
          <w:fldChar w:fldCharType="end"/>
        </w:r>
      </w:hyperlink>
    </w:p>
    <w:p w14:paraId="440A9F5E" w14:textId="77777777" w:rsidR="0015660B" w:rsidRDefault="00CE7467">
      <w:pPr>
        <w:pStyle w:val="Tabladeilustraciones"/>
        <w:tabs>
          <w:tab w:val="right" w:leader="dot" w:pos="9394"/>
        </w:tabs>
        <w:rPr>
          <w:rFonts w:eastAsiaTheme="minorEastAsia"/>
          <w:noProof/>
          <w:lang w:eastAsia="es-CO"/>
        </w:rPr>
      </w:pPr>
      <w:hyperlink w:anchor="_Toc499735711" w:history="1">
        <w:r w:rsidR="0015660B" w:rsidRPr="000D3CB9">
          <w:rPr>
            <w:rStyle w:val="Hipervnculo"/>
            <w:rFonts w:ascii="Arial Narrow" w:hAnsi="Arial Narrow"/>
            <w:b/>
            <w:noProof/>
          </w:rPr>
          <w:t>Figura No. 28.</w:t>
        </w:r>
        <w:r w:rsidR="0015660B" w:rsidRPr="000D3CB9">
          <w:rPr>
            <w:rStyle w:val="Hipervnculo"/>
            <w:rFonts w:ascii="Arial Narrow" w:hAnsi="Arial Narrow"/>
            <w:noProof/>
          </w:rPr>
          <w:t xml:space="preserve"> Calificación de presiones sobre la Microcuenca Las Cruces</w:t>
        </w:r>
        <w:r w:rsidR="0015660B">
          <w:rPr>
            <w:noProof/>
            <w:webHidden/>
          </w:rPr>
          <w:tab/>
        </w:r>
        <w:r w:rsidR="0015660B">
          <w:rPr>
            <w:noProof/>
            <w:webHidden/>
          </w:rPr>
          <w:fldChar w:fldCharType="begin"/>
        </w:r>
        <w:r w:rsidR="0015660B">
          <w:rPr>
            <w:noProof/>
            <w:webHidden/>
          </w:rPr>
          <w:instrText xml:space="preserve"> PAGEREF _Toc499735711 \h </w:instrText>
        </w:r>
        <w:r w:rsidR="0015660B">
          <w:rPr>
            <w:noProof/>
            <w:webHidden/>
          </w:rPr>
        </w:r>
        <w:r w:rsidR="0015660B">
          <w:rPr>
            <w:noProof/>
            <w:webHidden/>
          </w:rPr>
          <w:fldChar w:fldCharType="separate"/>
        </w:r>
        <w:r w:rsidR="0015660B">
          <w:rPr>
            <w:noProof/>
            <w:webHidden/>
          </w:rPr>
          <w:t>100</w:t>
        </w:r>
        <w:r w:rsidR="0015660B">
          <w:rPr>
            <w:noProof/>
            <w:webHidden/>
          </w:rPr>
          <w:fldChar w:fldCharType="end"/>
        </w:r>
      </w:hyperlink>
    </w:p>
    <w:p w14:paraId="6690C259" w14:textId="77777777" w:rsidR="0015660B" w:rsidRDefault="00CE7467">
      <w:pPr>
        <w:pStyle w:val="Tabladeilustraciones"/>
        <w:tabs>
          <w:tab w:val="right" w:leader="dot" w:pos="9394"/>
        </w:tabs>
        <w:rPr>
          <w:rFonts w:eastAsiaTheme="minorEastAsia"/>
          <w:noProof/>
          <w:lang w:eastAsia="es-CO"/>
        </w:rPr>
      </w:pPr>
      <w:hyperlink w:anchor="_Toc499735712" w:history="1">
        <w:r w:rsidR="0015660B" w:rsidRPr="000D3CB9">
          <w:rPr>
            <w:rStyle w:val="Hipervnculo"/>
            <w:rFonts w:ascii="Arial Narrow" w:hAnsi="Arial Narrow"/>
            <w:b/>
            <w:noProof/>
          </w:rPr>
          <w:t xml:space="preserve">Figura No. 29. </w:t>
        </w:r>
        <w:r w:rsidR="0015660B" w:rsidRPr="000D3CB9">
          <w:rPr>
            <w:rStyle w:val="Hipervnculo"/>
            <w:rFonts w:ascii="Arial Narrow" w:hAnsi="Arial Narrow"/>
            <w:noProof/>
          </w:rPr>
          <w:t>Zonificación de manejo en el PNN Serranía de los Yariguíes</w:t>
        </w:r>
        <w:r w:rsidR="0015660B">
          <w:rPr>
            <w:noProof/>
            <w:webHidden/>
          </w:rPr>
          <w:tab/>
        </w:r>
        <w:r w:rsidR="0015660B">
          <w:rPr>
            <w:noProof/>
            <w:webHidden/>
          </w:rPr>
          <w:fldChar w:fldCharType="begin"/>
        </w:r>
        <w:r w:rsidR="0015660B">
          <w:rPr>
            <w:noProof/>
            <w:webHidden/>
          </w:rPr>
          <w:instrText xml:space="preserve"> PAGEREF _Toc499735712 \h </w:instrText>
        </w:r>
        <w:r w:rsidR="0015660B">
          <w:rPr>
            <w:noProof/>
            <w:webHidden/>
          </w:rPr>
        </w:r>
        <w:r w:rsidR="0015660B">
          <w:rPr>
            <w:noProof/>
            <w:webHidden/>
          </w:rPr>
          <w:fldChar w:fldCharType="separate"/>
        </w:r>
        <w:r w:rsidR="0015660B">
          <w:rPr>
            <w:noProof/>
            <w:webHidden/>
          </w:rPr>
          <w:t>124</w:t>
        </w:r>
        <w:r w:rsidR="0015660B">
          <w:rPr>
            <w:noProof/>
            <w:webHidden/>
          </w:rPr>
          <w:fldChar w:fldCharType="end"/>
        </w:r>
      </w:hyperlink>
    </w:p>
    <w:p w14:paraId="5A7CAB12" w14:textId="77777777" w:rsidR="0015660B" w:rsidRDefault="00CE7467">
      <w:pPr>
        <w:pStyle w:val="Tabladeilustraciones"/>
        <w:tabs>
          <w:tab w:val="right" w:leader="dot" w:pos="9394"/>
        </w:tabs>
        <w:rPr>
          <w:rFonts w:eastAsiaTheme="minorEastAsia"/>
          <w:noProof/>
          <w:lang w:eastAsia="es-CO"/>
        </w:rPr>
      </w:pPr>
      <w:hyperlink w:anchor="_Toc499735713" w:history="1">
        <w:r w:rsidR="0015660B" w:rsidRPr="000D3CB9">
          <w:rPr>
            <w:rStyle w:val="Hipervnculo"/>
            <w:rFonts w:ascii="Arial Narrow" w:hAnsi="Arial Narrow"/>
            <w:b/>
            <w:noProof/>
          </w:rPr>
          <w:t xml:space="preserve">Figura No. 30. </w:t>
        </w:r>
        <w:r w:rsidR="0015660B" w:rsidRPr="000D3CB9">
          <w:rPr>
            <w:rStyle w:val="Hipervnculo"/>
            <w:rFonts w:ascii="Arial Narrow" w:hAnsi="Arial Narrow"/>
            <w:noProof/>
          </w:rPr>
          <w:t>Coherencia y sinergia de la estructura de planificación del Plan de Manejo del PNN SYA</w:t>
        </w:r>
        <w:r w:rsidR="0015660B">
          <w:rPr>
            <w:noProof/>
            <w:webHidden/>
          </w:rPr>
          <w:tab/>
        </w:r>
        <w:r w:rsidR="0015660B">
          <w:rPr>
            <w:noProof/>
            <w:webHidden/>
          </w:rPr>
          <w:fldChar w:fldCharType="begin"/>
        </w:r>
        <w:r w:rsidR="0015660B">
          <w:rPr>
            <w:noProof/>
            <w:webHidden/>
          </w:rPr>
          <w:instrText xml:space="preserve"> PAGEREF _Toc499735713 \h </w:instrText>
        </w:r>
        <w:r w:rsidR="0015660B">
          <w:rPr>
            <w:noProof/>
            <w:webHidden/>
          </w:rPr>
        </w:r>
        <w:r w:rsidR="0015660B">
          <w:rPr>
            <w:noProof/>
            <w:webHidden/>
          </w:rPr>
          <w:fldChar w:fldCharType="separate"/>
        </w:r>
        <w:r w:rsidR="0015660B">
          <w:rPr>
            <w:noProof/>
            <w:webHidden/>
          </w:rPr>
          <w:t>160</w:t>
        </w:r>
        <w:r w:rsidR="0015660B">
          <w:rPr>
            <w:noProof/>
            <w:webHidden/>
          </w:rPr>
          <w:fldChar w:fldCharType="end"/>
        </w:r>
      </w:hyperlink>
    </w:p>
    <w:p w14:paraId="7BBBAA1A" w14:textId="77777777" w:rsidR="00BF3178" w:rsidRDefault="00BF3178" w:rsidP="00BF3178">
      <w:pPr>
        <w:pStyle w:val="Sinespaciado"/>
        <w:rPr>
          <w:rFonts w:ascii="Arial Narrow" w:hAnsi="Arial Narrow"/>
          <w:sz w:val="24"/>
          <w:szCs w:val="24"/>
          <w:lang w:val="es-CO"/>
        </w:rPr>
      </w:pPr>
      <w:r w:rsidRPr="00F278E7">
        <w:rPr>
          <w:rFonts w:ascii="Arial Narrow" w:hAnsi="Arial Narrow"/>
          <w:sz w:val="24"/>
          <w:szCs w:val="24"/>
          <w:lang w:val="es-CO"/>
        </w:rPr>
        <w:fldChar w:fldCharType="end"/>
      </w:r>
    </w:p>
    <w:p w14:paraId="69799C1B" w14:textId="77777777" w:rsidR="00BF3178" w:rsidRDefault="00BF3178" w:rsidP="00BF3178">
      <w:pPr>
        <w:pStyle w:val="Sinespaciado"/>
        <w:rPr>
          <w:rFonts w:ascii="Arial Narrow" w:hAnsi="Arial Narrow"/>
          <w:sz w:val="24"/>
          <w:szCs w:val="24"/>
          <w:lang w:val="es-CO"/>
        </w:rPr>
      </w:pPr>
    </w:p>
    <w:p w14:paraId="7966B0F7" w14:textId="77777777" w:rsidR="00BF3178" w:rsidRDefault="00BF3178" w:rsidP="00BF3178">
      <w:pPr>
        <w:spacing w:line="240" w:lineRule="auto"/>
        <w:rPr>
          <w:rFonts w:ascii="Arial Narrow" w:hAnsi="Arial Narrow"/>
          <w:b/>
          <w:sz w:val="24"/>
          <w:szCs w:val="24"/>
          <w:lang w:val="es-ES"/>
        </w:rPr>
      </w:pPr>
    </w:p>
    <w:p w14:paraId="739FE8EA" w14:textId="77777777" w:rsidR="00BF3178" w:rsidRPr="00D24921" w:rsidRDefault="00BF3178" w:rsidP="00BF3178">
      <w:pPr>
        <w:pStyle w:val="Ttulo1"/>
        <w:jc w:val="center"/>
        <w:rPr>
          <w:rFonts w:ascii="Arial Narrow" w:hAnsi="Arial Narrow"/>
          <w:b/>
          <w:color w:val="auto"/>
          <w:sz w:val="28"/>
          <w:szCs w:val="24"/>
        </w:rPr>
      </w:pPr>
      <w:bookmarkStart w:id="0" w:name="_Toc499735573"/>
      <w:r>
        <w:rPr>
          <w:rFonts w:ascii="Arial Narrow" w:hAnsi="Arial Narrow"/>
          <w:b/>
          <w:color w:val="auto"/>
          <w:sz w:val="28"/>
          <w:szCs w:val="24"/>
        </w:rPr>
        <w:t xml:space="preserve">1. </w:t>
      </w:r>
      <w:r w:rsidR="00F435E3">
        <w:rPr>
          <w:rFonts w:ascii="Arial Narrow" w:hAnsi="Arial Narrow"/>
          <w:b/>
          <w:color w:val="auto"/>
          <w:sz w:val="28"/>
          <w:szCs w:val="24"/>
        </w:rPr>
        <w:t>DIAGNÓ</w:t>
      </w:r>
      <w:r w:rsidRPr="00D24921">
        <w:rPr>
          <w:rFonts w:ascii="Arial Narrow" w:hAnsi="Arial Narrow"/>
          <w:b/>
          <w:color w:val="auto"/>
          <w:sz w:val="28"/>
          <w:szCs w:val="24"/>
        </w:rPr>
        <w:t>STICO</w:t>
      </w:r>
      <w:bookmarkEnd w:id="0"/>
    </w:p>
    <w:p w14:paraId="58B75C81" w14:textId="77777777" w:rsidR="00BF3178" w:rsidRPr="008322AC" w:rsidRDefault="00BF3178" w:rsidP="00BF3178">
      <w:pPr>
        <w:pStyle w:val="Ttulo2"/>
        <w:rPr>
          <w:rFonts w:ascii="Arial Narrow" w:hAnsi="Arial Narrow"/>
          <w:b/>
          <w:color w:val="auto"/>
          <w:sz w:val="22"/>
          <w:szCs w:val="24"/>
          <w:lang w:val="es-MX"/>
        </w:rPr>
      </w:pPr>
    </w:p>
    <w:p w14:paraId="0D64B8AD" w14:textId="77777777" w:rsidR="00BF3178" w:rsidRPr="00F20D14" w:rsidRDefault="00BF3178" w:rsidP="00BF3178">
      <w:pPr>
        <w:pStyle w:val="Ttulo2"/>
        <w:rPr>
          <w:rFonts w:ascii="Arial Narrow" w:hAnsi="Arial Narrow"/>
          <w:b/>
          <w:color w:val="auto"/>
          <w:sz w:val="24"/>
          <w:szCs w:val="24"/>
          <w:lang w:val="es-MX"/>
        </w:rPr>
      </w:pPr>
      <w:bookmarkStart w:id="1" w:name="_Toc499735574"/>
      <w:r>
        <w:rPr>
          <w:rFonts w:ascii="Arial Narrow" w:hAnsi="Arial Narrow"/>
          <w:b/>
          <w:color w:val="auto"/>
          <w:sz w:val="24"/>
          <w:szCs w:val="24"/>
          <w:lang w:val="es-MX"/>
        </w:rPr>
        <w:t xml:space="preserve">1.1 </w:t>
      </w:r>
      <w:r w:rsidRPr="00F20D14">
        <w:rPr>
          <w:rFonts w:ascii="Arial Narrow" w:hAnsi="Arial Narrow"/>
          <w:b/>
          <w:color w:val="auto"/>
          <w:sz w:val="24"/>
          <w:szCs w:val="24"/>
          <w:lang w:val="es-MX"/>
        </w:rPr>
        <w:t>LOCALIZACI</w:t>
      </w:r>
      <w:r w:rsidR="00F435E3">
        <w:rPr>
          <w:rFonts w:ascii="Arial Narrow" w:hAnsi="Arial Narrow"/>
          <w:b/>
          <w:color w:val="auto"/>
          <w:sz w:val="24"/>
          <w:szCs w:val="24"/>
          <w:lang w:val="es-MX"/>
        </w:rPr>
        <w:t>Ó</w:t>
      </w:r>
      <w:r w:rsidRPr="00F20D14">
        <w:rPr>
          <w:rFonts w:ascii="Arial Narrow" w:hAnsi="Arial Narrow"/>
          <w:b/>
          <w:color w:val="auto"/>
          <w:sz w:val="24"/>
          <w:szCs w:val="24"/>
          <w:lang w:val="es-MX"/>
        </w:rPr>
        <w:t>N</w:t>
      </w:r>
      <w:bookmarkEnd w:id="1"/>
    </w:p>
    <w:p w14:paraId="6C0D8954" w14:textId="77777777" w:rsidR="00BF3178" w:rsidRPr="00EC6202" w:rsidRDefault="00BF3178" w:rsidP="00BF3178">
      <w:pPr>
        <w:pStyle w:val="Sinespaciado"/>
      </w:pPr>
    </w:p>
    <w:p w14:paraId="5E5A5C77" w14:textId="77777777" w:rsidR="00BF3178" w:rsidRPr="005B3894" w:rsidRDefault="00BF3178" w:rsidP="00BF3178">
      <w:pPr>
        <w:autoSpaceDE w:val="0"/>
        <w:autoSpaceDN w:val="0"/>
        <w:adjustRightInd w:val="0"/>
        <w:spacing w:after="0" w:line="240" w:lineRule="auto"/>
        <w:jc w:val="both"/>
        <w:rPr>
          <w:rFonts w:ascii="Arial Narrow" w:hAnsi="Arial Narrow" w:cs="Times New Roman"/>
          <w:sz w:val="24"/>
          <w:szCs w:val="24"/>
        </w:rPr>
      </w:pPr>
      <w:r w:rsidRPr="005B3894">
        <w:rPr>
          <w:rFonts w:ascii="Arial Narrow" w:hAnsi="Arial Narrow"/>
          <w:sz w:val="24"/>
          <w:szCs w:val="24"/>
          <w:lang w:val="es-MX"/>
        </w:rPr>
        <w:t>El Parque Nacional Natural Serranía de los</w:t>
      </w:r>
      <w:r>
        <w:rPr>
          <w:rFonts w:ascii="Arial Narrow" w:hAnsi="Arial Narrow"/>
          <w:sz w:val="24"/>
          <w:szCs w:val="24"/>
          <w:lang w:val="es-MX"/>
        </w:rPr>
        <w:t xml:space="preserve"> Yariguí</w:t>
      </w:r>
      <w:r w:rsidRPr="005B3894">
        <w:rPr>
          <w:rFonts w:ascii="Arial Narrow" w:hAnsi="Arial Narrow"/>
          <w:sz w:val="24"/>
          <w:szCs w:val="24"/>
          <w:lang w:val="es-MX"/>
        </w:rPr>
        <w:t xml:space="preserve">es está localizado al centro occidente del departamento de Santander, </w:t>
      </w:r>
      <w:r w:rsidRPr="005B3894">
        <w:rPr>
          <w:rFonts w:ascii="Arial Narrow" w:hAnsi="Arial Narrow"/>
          <w:sz w:val="24"/>
          <w:szCs w:val="24"/>
          <w:lang w:val="es-ES_tradnl"/>
        </w:rPr>
        <w:t>y hace parte de la estribación occidental de la Cordillera Oriental</w:t>
      </w:r>
      <w:r w:rsidRPr="005B3894">
        <w:rPr>
          <w:rFonts w:ascii="Arial Narrow" w:hAnsi="Arial Narrow"/>
          <w:sz w:val="24"/>
          <w:szCs w:val="24"/>
          <w:lang w:val="es-MX"/>
        </w:rPr>
        <w:t xml:space="preserve">, </w:t>
      </w:r>
      <w:r w:rsidRPr="005B3894">
        <w:rPr>
          <w:rFonts w:ascii="Arial Narrow" w:hAnsi="Arial Narrow"/>
          <w:sz w:val="24"/>
          <w:szCs w:val="24"/>
          <w:lang w:val="es-ES_tradnl"/>
        </w:rPr>
        <w:t>desde los 6º 12´ a los 6º 52´ de latitud Norte y los 73º 10´ a los 73º 55´ de longitud Oeste</w:t>
      </w:r>
      <w:r w:rsidRPr="005B3894">
        <w:rPr>
          <w:rFonts w:ascii="Arial Narrow" w:hAnsi="Arial Narrow"/>
          <w:sz w:val="24"/>
          <w:szCs w:val="24"/>
          <w:lang w:val="es-MX"/>
        </w:rPr>
        <w:t xml:space="preserve">; hace parte de las Provincias de Mares y Comunera, con jurisdicción en siete municipios: El </w:t>
      </w:r>
      <w:r w:rsidRPr="005B3894">
        <w:rPr>
          <w:rFonts w:ascii="Arial Narrow" w:hAnsi="Arial Narrow" w:cs="Times New Roman"/>
          <w:sz w:val="24"/>
          <w:szCs w:val="24"/>
        </w:rPr>
        <w:t>Carmen de Chucurí, El Hato, Simacota, Santa Helena del Opón, Galán, Chima y San Vicente de Chucurí</w:t>
      </w:r>
      <w:r>
        <w:rPr>
          <w:rFonts w:ascii="Arial Narrow" w:hAnsi="Arial Narrow" w:cs="Times New Roman"/>
          <w:sz w:val="24"/>
          <w:szCs w:val="24"/>
        </w:rPr>
        <w:t xml:space="preserve"> </w:t>
      </w:r>
      <w:r w:rsidRPr="005B3894">
        <w:rPr>
          <w:rFonts w:ascii="Arial Narrow" w:hAnsi="Arial Narrow"/>
          <w:sz w:val="24"/>
          <w:szCs w:val="24"/>
          <w:lang w:val="es-MX"/>
        </w:rPr>
        <w:t>(Figura No. 1)</w:t>
      </w:r>
      <w:r w:rsidRPr="005B3894">
        <w:rPr>
          <w:rFonts w:ascii="Arial Narrow" w:hAnsi="Arial Narrow" w:cs="Times New Roman"/>
          <w:sz w:val="24"/>
          <w:szCs w:val="24"/>
        </w:rPr>
        <w:t>.</w:t>
      </w:r>
    </w:p>
    <w:p w14:paraId="4B9A324C" w14:textId="77777777" w:rsidR="00BF3178" w:rsidRDefault="00BF3178" w:rsidP="00BF3178">
      <w:pPr>
        <w:tabs>
          <w:tab w:val="left" w:pos="3405"/>
        </w:tabs>
        <w:autoSpaceDE w:val="0"/>
        <w:autoSpaceDN w:val="0"/>
        <w:adjustRightInd w:val="0"/>
        <w:spacing w:after="0" w:line="240" w:lineRule="auto"/>
        <w:jc w:val="both"/>
        <w:rPr>
          <w:rFonts w:ascii="Arial Narrow" w:hAnsi="Arial Narrow" w:cs="Times New Roman"/>
          <w:b/>
          <w:sz w:val="24"/>
          <w:szCs w:val="24"/>
        </w:rPr>
      </w:pPr>
      <w:r w:rsidRPr="00EC6202">
        <w:rPr>
          <w:rFonts w:ascii="Arial Narrow" w:hAnsi="Arial Narrow" w:cs="Times New Roman"/>
          <w:sz w:val="24"/>
          <w:szCs w:val="24"/>
        </w:rPr>
        <w:t xml:space="preserve"> </w:t>
      </w:r>
      <w:r>
        <w:rPr>
          <w:rFonts w:ascii="Arial Narrow" w:hAnsi="Arial Narrow" w:cs="Times New Roman"/>
          <w:sz w:val="24"/>
          <w:szCs w:val="24"/>
        </w:rPr>
        <w:tab/>
      </w:r>
    </w:p>
    <w:p w14:paraId="75886B1E" w14:textId="77777777" w:rsidR="00BF3178" w:rsidRDefault="00BF3178" w:rsidP="00BF3178">
      <w:pPr>
        <w:autoSpaceDE w:val="0"/>
        <w:autoSpaceDN w:val="0"/>
        <w:adjustRightInd w:val="0"/>
        <w:spacing w:after="0" w:line="240" w:lineRule="auto"/>
        <w:jc w:val="center"/>
        <w:rPr>
          <w:rFonts w:ascii="Arial Narrow" w:hAnsi="Arial Narrow" w:cs="Times New Roman"/>
          <w:sz w:val="24"/>
          <w:szCs w:val="24"/>
        </w:rPr>
      </w:pPr>
      <w:r>
        <w:rPr>
          <w:noProof/>
          <w:lang w:eastAsia="es-CO"/>
        </w:rPr>
        <mc:AlternateContent>
          <mc:Choice Requires="wps">
            <w:drawing>
              <wp:anchor distT="0" distB="0" distL="114300" distR="114300" simplePos="0" relativeHeight="251632128" behindDoc="1" locked="0" layoutInCell="1" allowOverlap="1" wp14:anchorId="1553D84B" wp14:editId="2C4089C5">
                <wp:simplePos x="0" y="0"/>
                <wp:positionH relativeFrom="margin">
                  <wp:posOffset>985520</wp:posOffset>
                </wp:positionH>
                <wp:positionV relativeFrom="paragraph">
                  <wp:posOffset>50165</wp:posOffset>
                </wp:positionV>
                <wp:extent cx="4819650" cy="20955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4819650" cy="209550"/>
                        </a:xfrm>
                        <a:prstGeom prst="rect">
                          <a:avLst/>
                        </a:prstGeom>
                        <a:noFill/>
                        <a:ln>
                          <a:noFill/>
                        </a:ln>
                      </wps:spPr>
                      <wps:txbx>
                        <w:txbxContent>
                          <w:p w14:paraId="64A01CD4" w14:textId="77777777" w:rsidR="00516DA7" w:rsidRPr="004436F4" w:rsidRDefault="00516DA7" w:rsidP="00BF3178">
                            <w:pPr>
                              <w:pStyle w:val="Descripcin"/>
                              <w:rPr>
                                <w:rFonts w:ascii="Arial Narrow" w:hAnsi="Arial Narrow" w:cs="Arial"/>
                                <w:i w:val="0"/>
                                <w:noProof/>
                                <w:color w:val="auto"/>
                                <w:sz w:val="36"/>
                                <w:szCs w:val="24"/>
                              </w:rPr>
                            </w:pPr>
                            <w:bookmarkStart w:id="2" w:name="_Toc492576831"/>
                            <w:bookmarkStart w:id="3" w:name="_Toc492576858"/>
                            <w:bookmarkStart w:id="4" w:name="_Toc492576887"/>
                            <w:bookmarkStart w:id="5" w:name="_Toc499735685"/>
                            <w:r w:rsidRPr="004436F4">
                              <w:rPr>
                                <w:rFonts w:ascii="Arial Narrow" w:hAnsi="Arial Narrow"/>
                                <w:b/>
                                <w:i w:val="0"/>
                                <w:color w:val="auto"/>
                                <w:sz w:val="24"/>
                              </w:rPr>
                              <w:t xml:space="preserve">Figura No. </w:t>
                            </w:r>
                            <w:r w:rsidRPr="004436F4">
                              <w:rPr>
                                <w:rFonts w:ascii="Arial Narrow" w:hAnsi="Arial Narrow"/>
                                <w:b/>
                                <w:i w:val="0"/>
                                <w:color w:val="auto"/>
                                <w:sz w:val="24"/>
                              </w:rPr>
                              <w:fldChar w:fldCharType="begin"/>
                            </w:r>
                            <w:r w:rsidRPr="004436F4">
                              <w:rPr>
                                <w:rFonts w:ascii="Arial Narrow" w:hAnsi="Arial Narrow"/>
                                <w:b/>
                                <w:i w:val="0"/>
                                <w:color w:val="auto"/>
                                <w:sz w:val="24"/>
                              </w:rPr>
                              <w:instrText xml:space="preserve"> SEQ Figure \* ARABIC </w:instrText>
                            </w:r>
                            <w:r w:rsidRPr="004436F4">
                              <w:rPr>
                                <w:rFonts w:ascii="Arial Narrow" w:hAnsi="Arial Narrow"/>
                                <w:b/>
                                <w:i w:val="0"/>
                                <w:color w:val="auto"/>
                                <w:sz w:val="24"/>
                              </w:rPr>
                              <w:fldChar w:fldCharType="separate"/>
                            </w:r>
                            <w:r>
                              <w:rPr>
                                <w:rFonts w:ascii="Arial Narrow" w:hAnsi="Arial Narrow"/>
                                <w:b/>
                                <w:i w:val="0"/>
                                <w:noProof/>
                                <w:color w:val="auto"/>
                                <w:sz w:val="24"/>
                              </w:rPr>
                              <w:t>1</w:t>
                            </w:r>
                            <w:r w:rsidRPr="004436F4">
                              <w:rPr>
                                <w:rFonts w:ascii="Arial Narrow" w:hAnsi="Arial Narrow"/>
                                <w:b/>
                                <w:i w:val="0"/>
                                <w:color w:val="auto"/>
                                <w:sz w:val="24"/>
                              </w:rPr>
                              <w:fldChar w:fldCharType="end"/>
                            </w:r>
                            <w:r w:rsidRPr="004436F4">
                              <w:rPr>
                                <w:rFonts w:ascii="Arial Narrow" w:hAnsi="Arial Narrow"/>
                                <w:i w:val="0"/>
                                <w:color w:val="auto"/>
                                <w:sz w:val="24"/>
                              </w:rPr>
                              <w:t>. Localización general del PNN Serranía de los Yariguíes</w:t>
                            </w:r>
                            <w:bookmarkEnd w:id="2"/>
                            <w:bookmarkEnd w:id="3"/>
                            <w:bookmarkEnd w:id="4"/>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shape w14:anchorId="1553D84B" id="Cuadro de texto 7" o:spid="_x0000_s1032" type="#_x0000_t202" style="position:absolute;left:0;text-align:left;margin-left:77.6pt;margin-top:3.95pt;width:379.5pt;height:16.5pt;z-index:-251684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" filled="f" stroked="f">
                <v:textbox inset="0,0,0,0">
                  <w:txbxContent>
                    <w:p w14:paraId="64A01CD4" w14:textId="77777777" w:rsidR="00516DA7" w:rsidRPr="004436F4" w:rsidRDefault="00516DA7" w:rsidP="00BF3178">
                      <w:pPr>
                        <w:pStyle w:val="Descripcin"/>
                        <w:rPr>
                          <w:rFonts w:ascii="Arial Narrow" w:hAnsi="Arial Narrow" w:cs="Arial"/>
                          <w:i w:val="0"/>
                          <w:noProof/>
                          <w:color w:val="auto"/>
                          <w:sz w:val="36"/>
                          <w:szCs w:val="24"/>
                        </w:rPr>
                      </w:pPr>
                      <w:bookmarkStart w:id="6" w:name="_Toc492576831"/>
                      <w:bookmarkStart w:id="7" w:name="_Toc492576858"/>
                      <w:bookmarkStart w:id="8" w:name="_Toc492576887"/>
                      <w:bookmarkStart w:id="9" w:name="_Toc499735685"/>
                      <w:r w:rsidRPr="004436F4">
                        <w:rPr>
                          <w:rFonts w:ascii="Arial Narrow" w:hAnsi="Arial Narrow"/>
                          <w:b/>
                          <w:i w:val="0"/>
                          <w:color w:val="auto"/>
                          <w:sz w:val="24"/>
                        </w:rPr>
                        <w:t xml:space="preserve">Figura No. </w:t>
                      </w:r>
                      <w:r w:rsidRPr="004436F4">
                        <w:rPr>
                          <w:rFonts w:ascii="Arial Narrow" w:hAnsi="Arial Narrow"/>
                          <w:b/>
                          <w:i w:val="0"/>
                          <w:color w:val="auto"/>
                          <w:sz w:val="24"/>
                        </w:rPr>
                        <w:fldChar w:fldCharType="begin"/>
                      </w:r>
                      <w:r w:rsidRPr="004436F4">
                        <w:rPr>
                          <w:rFonts w:ascii="Arial Narrow" w:hAnsi="Arial Narrow"/>
                          <w:b/>
                          <w:i w:val="0"/>
                          <w:color w:val="auto"/>
                          <w:sz w:val="24"/>
                        </w:rPr>
                        <w:instrText xml:space="preserve"> SEQ Figure \* ARABIC </w:instrText>
                      </w:r>
                      <w:r w:rsidRPr="004436F4">
                        <w:rPr>
                          <w:rFonts w:ascii="Arial Narrow" w:hAnsi="Arial Narrow"/>
                          <w:b/>
                          <w:i w:val="0"/>
                          <w:color w:val="auto"/>
                          <w:sz w:val="24"/>
                        </w:rPr>
                        <w:fldChar w:fldCharType="separate"/>
                      </w:r>
                      <w:r>
                        <w:rPr>
                          <w:rFonts w:ascii="Arial Narrow" w:hAnsi="Arial Narrow"/>
                          <w:b/>
                          <w:i w:val="0"/>
                          <w:noProof/>
                          <w:color w:val="auto"/>
                          <w:sz w:val="24"/>
                        </w:rPr>
                        <w:t>1</w:t>
                      </w:r>
                      <w:r w:rsidRPr="004436F4">
                        <w:rPr>
                          <w:rFonts w:ascii="Arial Narrow" w:hAnsi="Arial Narrow"/>
                          <w:b/>
                          <w:i w:val="0"/>
                          <w:color w:val="auto"/>
                          <w:sz w:val="24"/>
                        </w:rPr>
                        <w:fldChar w:fldCharType="end"/>
                      </w:r>
                      <w:r w:rsidRPr="004436F4">
                        <w:rPr>
                          <w:rFonts w:ascii="Arial Narrow" w:hAnsi="Arial Narrow"/>
                          <w:i w:val="0"/>
                          <w:color w:val="auto"/>
                          <w:sz w:val="24"/>
                        </w:rPr>
                        <w:t>. Localización general del PNN Serranía de los Yariguíes</w:t>
                      </w:r>
                      <w:bookmarkEnd w:id="6"/>
                      <w:bookmarkEnd w:id="7"/>
                      <w:bookmarkEnd w:id="8"/>
                      <w:bookmarkEnd w:id="9"/>
                    </w:p>
                  </w:txbxContent>
                </v:textbox>
                <w10:wrap anchorx="margin"/>
              </v:shape>
            </w:pict>
          </mc:Fallback>
        </mc:AlternateContent>
      </w:r>
    </w:p>
    <w:p w14:paraId="0D82521E" w14:textId="77777777" w:rsidR="00BF3178" w:rsidRDefault="00093F7B" w:rsidP="00093F7B">
      <w:pPr>
        <w:autoSpaceDE w:val="0"/>
        <w:autoSpaceDN w:val="0"/>
        <w:adjustRightInd w:val="0"/>
        <w:spacing w:after="0" w:line="240" w:lineRule="auto"/>
        <w:jc w:val="center"/>
        <w:rPr>
          <w:rFonts w:ascii="Arial Narrow" w:hAnsi="Arial Narrow" w:cs="Times New Roman"/>
          <w:sz w:val="24"/>
          <w:szCs w:val="24"/>
        </w:rPr>
      </w:pPr>
      <w:r>
        <w:rPr>
          <w:rFonts w:ascii="Arial Narrow" w:hAnsi="Arial Narrow" w:cs="Times New Roman"/>
          <w:noProof/>
          <w:sz w:val="24"/>
          <w:szCs w:val="24"/>
          <w:lang w:eastAsia="es-CO"/>
        </w:rPr>
        <w:drawing>
          <wp:anchor distT="0" distB="0" distL="114300" distR="114300" simplePos="0" relativeHeight="251686400" behindDoc="0" locked="0" layoutInCell="1" allowOverlap="1" wp14:anchorId="4FBB7C60" wp14:editId="42F2236E">
            <wp:simplePos x="0" y="0"/>
            <wp:positionH relativeFrom="page">
              <wp:posOffset>656514</wp:posOffset>
            </wp:positionH>
            <wp:positionV relativeFrom="paragraph">
              <wp:posOffset>110073</wp:posOffset>
            </wp:positionV>
            <wp:extent cx="6413046" cy="4533595"/>
            <wp:effectExtent l="0" t="0" r="6985" b="635"/>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2_localizacion general_PNN_sey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13046" cy="4533595"/>
                    </a:xfrm>
                    <a:prstGeom prst="rect">
                      <a:avLst/>
                    </a:prstGeom>
                  </pic:spPr>
                </pic:pic>
              </a:graphicData>
            </a:graphic>
            <wp14:sizeRelH relativeFrom="page">
              <wp14:pctWidth>0</wp14:pctWidth>
            </wp14:sizeRelH>
            <wp14:sizeRelV relativeFrom="page">
              <wp14:pctHeight>0</wp14:pctHeight>
            </wp14:sizeRelV>
          </wp:anchor>
        </w:drawing>
      </w:r>
    </w:p>
    <w:p w14:paraId="5B94F1E2" w14:textId="77777777" w:rsidR="00093F7B" w:rsidRDefault="00093F7B" w:rsidP="00BF3178">
      <w:pPr>
        <w:autoSpaceDE w:val="0"/>
        <w:autoSpaceDN w:val="0"/>
        <w:adjustRightInd w:val="0"/>
        <w:spacing w:after="0" w:line="240" w:lineRule="auto"/>
        <w:jc w:val="both"/>
        <w:rPr>
          <w:rFonts w:ascii="Arial Narrow" w:hAnsi="Arial Narrow" w:cs="Arial"/>
          <w:b/>
        </w:rPr>
      </w:pPr>
    </w:p>
    <w:p w14:paraId="7C1052A6" w14:textId="77777777" w:rsidR="00093F7B" w:rsidRDefault="00093F7B" w:rsidP="00BF3178">
      <w:pPr>
        <w:autoSpaceDE w:val="0"/>
        <w:autoSpaceDN w:val="0"/>
        <w:adjustRightInd w:val="0"/>
        <w:spacing w:after="0" w:line="240" w:lineRule="auto"/>
        <w:jc w:val="both"/>
        <w:rPr>
          <w:rFonts w:ascii="Arial Narrow" w:hAnsi="Arial Narrow" w:cs="Arial"/>
          <w:b/>
        </w:rPr>
      </w:pPr>
    </w:p>
    <w:p w14:paraId="193FAB8F" w14:textId="77777777" w:rsidR="00093F7B" w:rsidRDefault="00093F7B" w:rsidP="00BF3178">
      <w:pPr>
        <w:autoSpaceDE w:val="0"/>
        <w:autoSpaceDN w:val="0"/>
        <w:adjustRightInd w:val="0"/>
        <w:spacing w:after="0" w:line="240" w:lineRule="auto"/>
        <w:jc w:val="both"/>
        <w:rPr>
          <w:rFonts w:ascii="Arial Narrow" w:hAnsi="Arial Narrow" w:cs="Arial"/>
          <w:b/>
        </w:rPr>
      </w:pPr>
    </w:p>
    <w:p w14:paraId="3AA54D2A" w14:textId="77777777" w:rsidR="00093F7B" w:rsidRDefault="00093F7B" w:rsidP="00BF3178">
      <w:pPr>
        <w:autoSpaceDE w:val="0"/>
        <w:autoSpaceDN w:val="0"/>
        <w:adjustRightInd w:val="0"/>
        <w:spacing w:after="0" w:line="240" w:lineRule="auto"/>
        <w:jc w:val="both"/>
        <w:rPr>
          <w:rFonts w:ascii="Arial Narrow" w:hAnsi="Arial Narrow" w:cs="Arial"/>
          <w:b/>
        </w:rPr>
      </w:pPr>
    </w:p>
    <w:p w14:paraId="728E1148" w14:textId="77777777" w:rsidR="00093F7B" w:rsidRDefault="00093F7B" w:rsidP="00BF3178">
      <w:pPr>
        <w:autoSpaceDE w:val="0"/>
        <w:autoSpaceDN w:val="0"/>
        <w:adjustRightInd w:val="0"/>
        <w:spacing w:after="0" w:line="240" w:lineRule="auto"/>
        <w:jc w:val="both"/>
        <w:rPr>
          <w:rFonts w:ascii="Arial Narrow" w:hAnsi="Arial Narrow" w:cs="Arial"/>
          <w:b/>
        </w:rPr>
      </w:pPr>
    </w:p>
    <w:p w14:paraId="4F39ECDE" w14:textId="77777777" w:rsidR="00093F7B" w:rsidRDefault="00093F7B" w:rsidP="00BF3178">
      <w:pPr>
        <w:autoSpaceDE w:val="0"/>
        <w:autoSpaceDN w:val="0"/>
        <w:adjustRightInd w:val="0"/>
        <w:spacing w:after="0" w:line="240" w:lineRule="auto"/>
        <w:jc w:val="both"/>
        <w:rPr>
          <w:rFonts w:ascii="Arial Narrow" w:hAnsi="Arial Narrow" w:cs="Arial"/>
          <w:b/>
        </w:rPr>
      </w:pPr>
    </w:p>
    <w:p w14:paraId="7C40E845" w14:textId="77777777" w:rsidR="00093F7B" w:rsidRDefault="00093F7B" w:rsidP="00BF3178">
      <w:pPr>
        <w:autoSpaceDE w:val="0"/>
        <w:autoSpaceDN w:val="0"/>
        <w:adjustRightInd w:val="0"/>
        <w:spacing w:after="0" w:line="240" w:lineRule="auto"/>
        <w:jc w:val="both"/>
        <w:rPr>
          <w:rFonts w:ascii="Arial Narrow" w:hAnsi="Arial Narrow" w:cs="Arial"/>
          <w:b/>
        </w:rPr>
      </w:pPr>
    </w:p>
    <w:p w14:paraId="611BA749" w14:textId="77777777" w:rsidR="00093F7B" w:rsidRDefault="00093F7B" w:rsidP="00BF3178">
      <w:pPr>
        <w:autoSpaceDE w:val="0"/>
        <w:autoSpaceDN w:val="0"/>
        <w:adjustRightInd w:val="0"/>
        <w:spacing w:after="0" w:line="240" w:lineRule="auto"/>
        <w:jc w:val="both"/>
        <w:rPr>
          <w:rFonts w:ascii="Arial Narrow" w:hAnsi="Arial Narrow" w:cs="Arial"/>
          <w:b/>
        </w:rPr>
      </w:pPr>
    </w:p>
    <w:p w14:paraId="7CED7E0C" w14:textId="77777777" w:rsidR="00093F7B" w:rsidRDefault="00093F7B" w:rsidP="00BF3178">
      <w:pPr>
        <w:autoSpaceDE w:val="0"/>
        <w:autoSpaceDN w:val="0"/>
        <w:adjustRightInd w:val="0"/>
        <w:spacing w:after="0" w:line="240" w:lineRule="auto"/>
        <w:jc w:val="both"/>
        <w:rPr>
          <w:rFonts w:ascii="Arial Narrow" w:hAnsi="Arial Narrow" w:cs="Arial"/>
          <w:b/>
        </w:rPr>
      </w:pPr>
    </w:p>
    <w:p w14:paraId="3E098D18" w14:textId="77777777" w:rsidR="00093F7B" w:rsidRDefault="00093F7B" w:rsidP="00BF3178">
      <w:pPr>
        <w:autoSpaceDE w:val="0"/>
        <w:autoSpaceDN w:val="0"/>
        <w:adjustRightInd w:val="0"/>
        <w:spacing w:after="0" w:line="240" w:lineRule="auto"/>
        <w:jc w:val="both"/>
        <w:rPr>
          <w:rFonts w:ascii="Arial Narrow" w:hAnsi="Arial Narrow" w:cs="Arial"/>
          <w:b/>
        </w:rPr>
      </w:pPr>
    </w:p>
    <w:p w14:paraId="0F769994" w14:textId="77777777" w:rsidR="00093F7B" w:rsidRDefault="00093F7B" w:rsidP="00BF3178">
      <w:pPr>
        <w:autoSpaceDE w:val="0"/>
        <w:autoSpaceDN w:val="0"/>
        <w:adjustRightInd w:val="0"/>
        <w:spacing w:after="0" w:line="240" w:lineRule="auto"/>
        <w:jc w:val="both"/>
        <w:rPr>
          <w:rFonts w:ascii="Arial Narrow" w:hAnsi="Arial Narrow" w:cs="Arial"/>
          <w:b/>
        </w:rPr>
      </w:pPr>
    </w:p>
    <w:p w14:paraId="53EE7DA9" w14:textId="77777777" w:rsidR="00093F7B" w:rsidRDefault="00093F7B" w:rsidP="00BF3178">
      <w:pPr>
        <w:autoSpaceDE w:val="0"/>
        <w:autoSpaceDN w:val="0"/>
        <w:adjustRightInd w:val="0"/>
        <w:spacing w:after="0" w:line="240" w:lineRule="auto"/>
        <w:jc w:val="both"/>
        <w:rPr>
          <w:rFonts w:ascii="Arial Narrow" w:hAnsi="Arial Narrow" w:cs="Arial"/>
          <w:b/>
        </w:rPr>
      </w:pPr>
    </w:p>
    <w:p w14:paraId="7F578D63" w14:textId="77777777" w:rsidR="00093F7B" w:rsidRDefault="00093F7B" w:rsidP="00BF3178">
      <w:pPr>
        <w:autoSpaceDE w:val="0"/>
        <w:autoSpaceDN w:val="0"/>
        <w:adjustRightInd w:val="0"/>
        <w:spacing w:after="0" w:line="240" w:lineRule="auto"/>
        <w:jc w:val="both"/>
        <w:rPr>
          <w:rFonts w:ascii="Arial Narrow" w:hAnsi="Arial Narrow" w:cs="Arial"/>
          <w:b/>
        </w:rPr>
      </w:pPr>
    </w:p>
    <w:p w14:paraId="5CD81CBA" w14:textId="77777777" w:rsidR="00093F7B" w:rsidRDefault="00093F7B" w:rsidP="00BF3178">
      <w:pPr>
        <w:autoSpaceDE w:val="0"/>
        <w:autoSpaceDN w:val="0"/>
        <w:adjustRightInd w:val="0"/>
        <w:spacing w:after="0" w:line="240" w:lineRule="auto"/>
        <w:jc w:val="both"/>
        <w:rPr>
          <w:rFonts w:ascii="Arial Narrow" w:hAnsi="Arial Narrow" w:cs="Arial"/>
          <w:b/>
        </w:rPr>
      </w:pPr>
    </w:p>
    <w:p w14:paraId="69D2FEE2" w14:textId="77777777" w:rsidR="00093F7B" w:rsidRDefault="00093F7B" w:rsidP="00BF3178">
      <w:pPr>
        <w:autoSpaceDE w:val="0"/>
        <w:autoSpaceDN w:val="0"/>
        <w:adjustRightInd w:val="0"/>
        <w:spacing w:after="0" w:line="240" w:lineRule="auto"/>
        <w:jc w:val="both"/>
        <w:rPr>
          <w:rFonts w:ascii="Arial Narrow" w:hAnsi="Arial Narrow" w:cs="Arial"/>
          <w:b/>
        </w:rPr>
      </w:pPr>
    </w:p>
    <w:p w14:paraId="5E8912D8" w14:textId="77777777" w:rsidR="00093F7B" w:rsidRDefault="00093F7B" w:rsidP="00BF3178">
      <w:pPr>
        <w:autoSpaceDE w:val="0"/>
        <w:autoSpaceDN w:val="0"/>
        <w:adjustRightInd w:val="0"/>
        <w:spacing w:after="0" w:line="240" w:lineRule="auto"/>
        <w:jc w:val="both"/>
        <w:rPr>
          <w:rFonts w:ascii="Arial Narrow" w:hAnsi="Arial Narrow" w:cs="Arial"/>
          <w:b/>
        </w:rPr>
      </w:pPr>
    </w:p>
    <w:p w14:paraId="4BA4D424" w14:textId="77777777" w:rsidR="00093F7B" w:rsidRDefault="00093F7B" w:rsidP="00BF3178">
      <w:pPr>
        <w:autoSpaceDE w:val="0"/>
        <w:autoSpaceDN w:val="0"/>
        <w:adjustRightInd w:val="0"/>
        <w:spacing w:after="0" w:line="240" w:lineRule="auto"/>
        <w:jc w:val="both"/>
        <w:rPr>
          <w:rFonts w:ascii="Arial Narrow" w:hAnsi="Arial Narrow" w:cs="Arial"/>
          <w:b/>
        </w:rPr>
      </w:pPr>
    </w:p>
    <w:p w14:paraId="0D6B4398" w14:textId="77777777" w:rsidR="00093F7B" w:rsidRDefault="00093F7B" w:rsidP="00BF3178">
      <w:pPr>
        <w:autoSpaceDE w:val="0"/>
        <w:autoSpaceDN w:val="0"/>
        <w:adjustRightInd w:val="0"/>
        <w:spacing w:after="0" w:line="240" w:lineRule="auto"/>
        <w:jc w:val="both"/>
        <w:rPr>
          <w:rFonts w:ascii="Arial Narrow" w:hAnsi="Arial Narrow" w:cs="Arial"/>
          <w:b/>
        </w:rPr>
      </w:pPr>
    </w:p>
    <w:p w14:paraId="670CE1E0" w14:textId="77777777" w:rsidR="00093F7B" w:rsidRDefault="00093F7B" w:rsidP="00BF3178">
      <w:pPr>
        <w:autoSpaceDE w:val="0"/>
        <w:autoSpaceDN w:val="0"/>
        <w:adjustRightInd w:val="0"/>
        <w:spacing w:after="0" w:line="240" w:lineRule="auto"/>
        <w:jc w:val="both"/>
        <w:rPr>
          <w:rFonts w:ascii="Arial Narrow" w:hAnsi="Arial Narrow" w:cs="Arial"/>
          <w:b/>
        </w:rPr>
      </w:pPr>
    </w:p>
    <w:p w14:paraId="74424F66" w14:textId="77777777" w:rsidR="00093F7B" w:rsidRDefault="00093F7B" w:rsidP="00BF3178">
      <w:pPr>
        <w:autoSpaceDE w:val="0"/>
        <w:autoSpaceDN w:val="0"/>
        <w:adjustRightInd w:val="0"/>
        <w:spacing w:after="0" w:line="240" w:lineRule="auto"/>
        <w:jc w:val="both"/>
        <w:rPr>
          <w:rFonts w:ascii="Arial Narrow" w:hAnsi="Arial Narrow" w:cs="Arial"/>
          <w:b/>
        </w:rPr>
      </w:pPr>
    </w:p>
    <w:p w14:paraId="2EECF404" w14:textId="77777777" w:rsidR="00093F7B" w:rsidRDefault="00093F7B" w:rsidP="00BF3178">
      <w:pPr>
        <w:autoSpaceDE w:val="0"/>
        <w:autoSpaceDN w:val="0"/>
        <w:adjustRightInd w:val="0"/>
        <w:spacing w:after="0" w:line="240" w:lineRule="auto"/>
        <w:jc w:val="both"/>
        <w:rPr>
          <w:rFonts w:ascii="Arial Narrow" w:hAnsi="Arial Narrow" w:cs="Arial"/>
          <w:b/>
        </w:rPr>
      </w:pPr>
    </w:p>
    <w:p w14:paraId="535A0FF3" w14:textId="77777777" w:rsidR="00093F7B" w:rsidRDefault="00093F7B" w:rsidP="00BF3178">
      <w:pPr>
        <w:autoSpaceDE w:val="0"/>
        <w:autoSpaceDN w:val="0"/>
        <w:adjustRightInd w:val="0"/>
        <w:spacing w:after="0" w:line="240" w:lineRule="auto"/>
        <w:jc w:val="both"/>
        <w:rPr>
          <w:rFonts w:ascii="Arial Narrow" w:hAnsi="Arial Narrow" w:cs="Arial"/>
          <w:b/>
        </w:rPr>
      </w:pPr>
    </w:p>
    <w:p w14:paraId="4122B698" w14:textId="77777777" w:rsidR="00093F7B" w:rsidRDefault="00093F7B" w:rsidP="00BF3178">
      <w:pPr>
        <w:autoSpaceDE w:val="0"/>
        <w:autoSpaceDN w:val="0"/>
        <w:adjustRightInd w:val="0"/>
        <w:spacing w:after="0" w:line="240" w:lineRule="auto"/>
        <w:jc w:val="both"/>
        <w:rPr>
          <w:rFonts w:ascii="Arial Narrow" w:hAnsi="Arial Narrow" w:cs="Arial"/>
          <w:b/>
        </w:rPr>
      </w:pPr>
    </w:p>
    <w:p w14:paraId="6BC3AC79" w14:textId="77777777" w:rsidR="00093F7B" w:rsidRDefault="00093F7B" w:rsidP="00BF3178">
      <w:pPr>
        <w:autoSpaceDE w:val="0"/>
        <w:autoSpaceDN w:val="0"/>
        <w:adjustRightInd w:val="0"/>
        <w:spacing w:after="0" w:line="240" w:lineRule="auto"/>
        <w:jc w:val="both"/>
        <w:rPr>
          <w:rFonts w:ascii="Arial Narrow" w:hAnsi="Arial Narrow" w:cs="Arial"/>
          <w:b/>
        </w:rPr>
      </w:pPr>
    </w:p>
    <w:p w14:paraId="4CBC9432" w14:textId="77777777" w:rsidR="00093F7B" w:rsidRDefault="00093F7B" w:rsidP="00BF3178">
      <w:pPr>
        <w:autoSpaceDE w:val="0"/>
        <w:autoSpaceDN w:val="0"/>
        <w:adjustRightInd w:val="0"/>
        <w:spacing w:after="0" w:line="240" w:lineRule="auto"/>
        <w:jc w:val="both"/>
        <w:rPr>
          <w:rFonts w:ascii="Arial Narrow" w:hAnsi="Arial Narrow" w:cs="Arial"/>
          <w:b/>
        </w:rPr>
      </w:pPr>
    </w:p>
    <w:p w14:paraId="798E0DEA" w14:textId="77777777" w:rsidR="00093F7B" w:rsidRDefault="00093F7B" w:rsidP="00BF3178">
      <w:pPr>
        <w:autoSpaceDE w:val="0"/>
        <w:autoSpaceDN w:val="0"/>
        <w:adjustRightInd w:val="0"/>
        <w:spacing w:after="0" w:line="240" w:lineRule="auto"/>
        <w:jc w:val="both"/>
        <w:rPr>
          <w:rFonts w:ascii="Arial Narrow" w:hAnsi="Arial Narrow" w:cs="Arial"/>
          <w:b/>
        </w:rPr>
      </w:pPr>
    </w:p>
    <w:p w14:paraId="59B8BC59" w14:textId="77777777" w:rsidR="00093F7B" w:rsidRDefault="00093F7B" w:rsidP="00BF3178">
      <w:pPr>
        <w:autoSpaceDE w:val="0"/>
        <w:autoSpaceDN w:val="0"/>
        <w:adjustRightInd w:val="0"/>
        <w:spacing w:after="0" w:line="240" w:lineRule="auto"/>
        <w:jc w:val="both"/>
        <w:rPr>
          <w:rFonts w:ascii="Arial Narrow" w:hAnsi="Arial Narrow" w:cs="Arial"/>
          <w:b/>
        </w:rPr>
      </w:pPr>
    </w:p>
    <w:p w14:paraId="1F1E835E" w14:textId="77777777" w:rsidR="00093F7B" w:rsidRDefault="00093F7B" w:rsidP="00BF3178">
      <w:pPr>
        <w:autoSpaceDE w:val="0"/>
        <w:autoSpaceDN w:val="0"/>
        <w:adjustRightInd w:val="0"/>
        <w:spacing w:after="0" w:line="240" w:lineRule="auto"/>
        <w:jc w:val="both"/>
        <w:rPr>
          <w:rFonts w:ascii="Arial Narrow" w:hAnsi="Arial Narrow" w:cs="Arial"/>
          <w:b/>
        </w:rPr>
      </w:pPr>
    </w:p>
    <w:p w14:paraId="70A2693D" w14:textId="77777777" w:rsidR="00BF3178" w:rsidRDefault="00BF3178" w:rsidP="00BF3178">
      <w:pPr>
        <w:autoSpaceDE w:val="0"/>
        <w:autoSpaceDN w:val="0"/>
        <w:adjustRightInd w:val="0"/>
        <w:spacing w:after="0" w:line="240" w:lineRule="auto"/>
        <w:jc w:val="both"/>
        <w:rPr>
          <w:rFonts w:ascii="Arial Narrow" w:hAnsi="Arial Narrow" w:cs="Times New Roman"/>
          <w:b/>
          <w:sz w:val="24"/>
          <w:szCs w:val="24"/>
        </w:rPr>
      </w:pPr>
      <w:r w:rsidRPr="00E91628">
        <w:rPr>
          <w:rFonts w:ascii="Arial Narrow" w:hAnsi="Arial Narrow" w:cs="Arial"/>
          <w:b/>
        </w:rPr>
        <w:t>Fuente:</w:t>
      </w:r>
      <w:r w:rsidRPr="00E91628">
        <w:rPr>
          <w:rFonts w:ascii="Arial Narrow" w:hAnsi="Arial Narrow" w:cs="Arial"/>
        </w:rPr>
        <w:t xml:space="preserve"> Equipo SIG, DTAN</w:t>
      </w:r>
    </w:p>
    <w:p w14:paraId="21AC3CED" w14:textId="77777777" w:rsidR="00BF3178" w:rsidRDefault="00BF3178" w:rsidP="00BF3178">
      <w:pPr>
        <w:pStyle w:val="Ttulo2"/>
        <w:rPr>
          <w:rFonts w:ascii="Arial Narrow" w:hAnsi="Arial Narrow"/>
          <w:b/>
          <w:color w:val="auto"/>
          <w:sz w:val="24"/>
          <w:szCs w:val="24"/>
        </w:rPr>
      </w:pPr>
    </w:p>
    <w:p w14:paraId="67AA1BFF" w14:textId="77777777" w:rsidR="00BF3178" w:rsidRPr="00F20D14" w:rsidRDefault="00BF3178" w:rsidP="00BF3178">
      <w:pPr>
        <w:pStyle w:val="Ttulo2"/>
        <w:rPr>
          <w:rFonts w:ascii="Arial Narrow" w:hAnsi="Arial Narrow"/>
          <w:b/>
          <w:color w:val="auto"/>
          <w:sz w:val="24"/>
          <w:szCs w:val="24"/>
        </w:rPr>
      </w:pPr>
      <w:bookmarkStart w:id="6" w:name="_Toc499735575"/>
      <w:r>
        <w:rPr>
          <w:rFonts w:ascii="Arial Narrow" w:hAnsi="Arial Narrow"/>
          <w:b/>
          <w:color w:val="auto"/>
          <w:sz w:val="24"/>
          <w:szCs w:val="24"/>
        </w:rPr>
        <w:t xml:space="preserve">1.2 </w:t>
      </w:r>
      <w:r w:rsidRPr="00F20D14">
        <w:rPr>
          <w:rFonts w:ascii="Arial Narrow" w:hAnsi="Arial Narrow"/>
          <w:b/>
          <w:color w:val="auto"/>
          <w:sz w:val="24"/>
          <w:szCs w:val="24"/>
        </w:rPr>
        <w:t>CONTEXTO REGIONAL</w:t>
      </w:r>
      <w:bookmarkEnd w:id="6"/>
    </w:p>
    <w:p w14:paraId="040105EB" w14:textId="77777777" w:rsidR="00BF3178" w:rsidRPr="00E32AFE" w:rsidRDefault="00BF3178" w:rsidP="00BF3178">
      <w:pPr>
        <w:autoSpaceDE w:val="0"/>
        <w:autoSpaceDN w:val="0"/>
        <w:adjustRightInd w:val="0"/>
        <w:spacing w:after="0" w:line="240" w:lineRule="auto"/>
        <w:jc w:val="both"/>
        <w:rPr>
          <w:rFonts w:ascii="Arial Narrow" w:hAnsi="Arial Narrow" w:cs="Times New Roman"/>
          <w:b/>
          <w:sz w:val="24"/>
          <w:szCs w:val="24"/>
        </w:rPr>
      </w:pPr>
    </w:p>
    <w:p w14:paraId="364CBAA6" w14:textId="77777777" w:rsidR="00BF3178" w:rsidRPr="005A40A2" w:rsidRDefault="00F435E3" w:rsidP="00BF3178">
      <w:pPr>
        <w:pStyle w:val="Ttulo2"/>
        <w:rPr>
          <w:rFonts w:ascii="Arial Narrow" w:hAnsi="Arial Narrow"/>
          <w:b/>
          <w:color w:val="auto"/>
          <w:sz w:val="24"/>
          <w:szCs w:val="24"/>
        </w:rPr>
      </w:pPr>
      <w:bookmarkStart w:id="7" w:name="_Toc499735576"/>
      <w:r>
        <w:rPr>
          <w:rFonts w:ascii="Arial Narrow" w:hAnsi="Arial Narrow"/>
          <w:b/>
          <w:color w:val="auto"/>
          <w:sz w:val="24"/>
          <w:szCs w:val="24"/>
        </w:rPr>
        <w:t>1.2.1 CARACTERÍSTICAS ECOLÓ</w:t>
      </w:r>
      <w:r w:rsidR="00BF3178" w:rsidRPr="005A40A2">
        <w:rPr>
          <w:rFonts w:ascii="Arial Narrow" w:hAnsi="Arial Narrow"/>
          <w:b/>
          <w:color w:val="auto"/>
          <w:sz w:val="24"/>
          <w:szCs w:val="24"/>
        </w:rPr>
        <w:t>GICAS</w:t>
      </w:r>
      <w:bookmarkEnd w:id="7"/>
      <w:r w:rsidR="00BF3178" w:rsidRPr="005A40A2">
        <w:rPr>
          <w:rFonts w:ascii="Arial Narrow" w:hAnsi="Arial Narrow"/>
          <w:b/>
          <w:color w:val="auto"/>
          <w:sz w:val="24"/>
          <w:szCs w:val="24"/>
        </w:rPr>
        <w:t xml:space="preserve"> </w:t>
      </w:r>
    </w:p>
    <w:p w14:paraId="38A14793" w14:textId="77777777" w:rsidR="00BF3178" w:rsidRPr="00424209" w:rsidRDefault="00BF3178" w:rsidP="00BF3178">
      <w:pPr>
        <w:autoSpaceDE w:val="0"/>
        <w:autoSpaceDN w:val="0"/>
        <w:adjustRightInd w:val="0"/>
        <w:spacing w:after="0" w:line="240" w:lineRule="auto"/>
        <w:jc w:val="both"/>
        <w:rPr>
          <w:rFonts w:ascii="Arial Narrow" w:hAnsi="Arial Narrow"/>
          <w:sz w:val="24"/>
          <w:szCs w:val="24"/>
        </w:rPr>
      </w:pPr>
    </w:p>
    <w:p w14:paraId="1E43A101" w14:textId="77777777" w:rsidR="00BF3178" w:rsidRPr="00424209" w:rsidRDefault="00BF3178" w:rsidP="00BF3178">
      <w:pPr>
        <w:pStyle w:val="Sinespaciado"/>
        <w:jc w:val="both"/>
        <w:rPr>
          <w:rFonts w:ascii="Arial Narrow" w:hAnsi="Arial Narrow"/>
          <w:color w:val="000000"/>
          <w:sz w:val="24"/>
          <w:szCs w:val="24"/>
        </w:rPr>
      </w:pPr>
      <w:r w:rsidRPr="00424209">
        <w:rPr>
          <w:rFonts w:ascii="Arial Narrow" w:hAnsi="Arial Narrow"/>
          <w:color w:val="000000"/>
          <w:sz w:val="24"/>
          <w:szCs w:val="24"/>
        </w:rPr>
        <w:t xml:space="preserve">Según </w:t>
      </w:r>
      <w:r>
        <w:rPr>
          <w:rFonts w:ascii="Arial Narrow" w:hAnsi="Arial Narrow"/>
          <w:color w:val="000000"/>
          <w:sz w:val="24"/>
          <w:szCs w:val="24"/>
        </w:rPr>
        <w:t xml:space="preserve">lo definido en el documento de propuesta de zonificación ambiental del PNN SYA (Olaya </w:t>
      </w:r>
      <w:r w:rsidRPr="00B10949">
        <w:rPr>
          <w:rFonts w:ascii="Arial Narrow" w:hAnsi="Arial Narrow"/>
          <w:i/>
          <w:color w:val="000000"/>
          <w:sz w:val="24"/>
          <w:szCs w:val="24"/>
        </w:rPr>
        <w:t>et al</w:t>
      </w:r>
      <w:r>
        <w:rPr>
          <w:rFonts w:ascii="Arial Narrow" w:hAnsi="Arial Narrow"/>
          <w:color w:val="000000"/>
          <w:sz w:val="24"/>
          <w:szCs w:val="24"/>
        </w:rPr>
        <w:t>., 2010), la S</w:t>
      </w:r>
      <w:r w:rsidRPr="00424209">
        <w:rPr>
          <w:rFonts w:ascii="Arial Narrow" w:hAnsi="Arial Narrow"/>
          <w:color w:val="000000"/>
          <w:sz w:val="24"/>
          <w:szCs w:val="24"/>
        </w:rPr>
        <w:t xml:space="preserve">erranía de los Yariguíes hace parte de las estribaciones occidentales de la cordillera oriental, con orientación suroeste- noreste, disectada de ésta por el cañón del Río Suárez. De las estribaciones de la codillera occidental es la que tiene mayor altura, lo que la convierte orográficamente en un área de especiación por las particularidades de su aislamiento y del régimen principal de vientos que rigen en la zona. El área protegida posee alturas sobre el nivel del mar que van desde los 500 </w:t>
      </w:r>
      <w:r>
        <w:rPr>
          <w:rFonts w:ascii="Arial Narrow" w:hAnsi="Arial Narrow"/>
          <w:color w:val="000000"/>
          <w:sz w:val="24"/>
          <w:szCs w:val="24"/>
        </w:rPr>
        <w:t>msnm</w:t>
      </w:r>
      <w:r w:rsidRPr="00424209">
        <w:rPr>
          <w:rFonts w:ascii="Arial Narrow" w:hAnsi="Arial Narrow"/>
          <w:color w:val="000000"/>
          <w:sz w:val="24"/>
          <w:szCs w:val="24"/>
        </w:rPr>
        <w:t xml:space="preserve"> hasta los 3</w:t>
      </w:r>
      <w:r>
        <w:rPr>
          <w:rFonts w:ascii="Arial Narrow" w:hAnsi="Arial Narrow"/>
          <w:color w:val="000000"/>
          <w:sz w:val="24"/>
          <w:szCs w:val="24"/>
        </w:rPr>
        <w:t>.</w:t>
      </w:r>
      <w:r w:rsidRPr="00424209">
        <w:rPr>
          <w:rFonts w:ascii="Arial Narrow" w:hAnsi="Arial Narrow"/>
          <w:color w:val="000000"/>
          <w:sz w:val="24"/>
          <w:szCs w:val="24"/>
        </w:rPr>
        <w:t>200, rango altitudinal con dos cinturones de condensación: uno a los 1.250 m</w:t>
      </w:r>
      <w:r>
        <w:rPr>
          <w:rFonts w:ascii="Arial Narrow" w:hAnsi="Arial Narrow"/>
          <w:color w:val="000000"/>
          <w:sz w:val="24"/>
          <w:szCs w:val="24"/>
        </w:rPr>
        <w:t>snm</w:t>
      </w:r>
      <w:r w:rsidRPr="00424209">
        <w:rPr>
          <w:rFonts w:ascii="Arial Narrow" w:hAnsi="Arial Narrow"/>
          <w:color w:val="000000"/>
          <w:sz w:val="24"/>
          <w:szCs w:val="24"/>
        </w:rPr>
        <w:t xml:space="preserve"> y otro a los 2.200 msnm.</w:t>
      </w:r>
    </w:p>
    <w:p w14:paraId="23846B99" w14:textId="77777777" w:rsidR="00BF3178" w:rsidRPr="00424209" w:rsidRDefault="00BF3178" w:rsidP="00BF3178">
      <w:pPr>
        <w:pStyle w:val="Sinespaciado"/>
        <w:jc w:val="both"/>
        <w:rPr>
          <w:rFonts w:ascii="Arial Narrow" w:hAnsi="Arial Narrow"/>
          <w:color w:val="000000"/>
          <w:sz w:val="24"/>
          <w:szCs w:val="24"/>
        </w:rPr>
      </w:pPr>
    </w:p>
    <w:p w14:paraId="2A2083F5" w14:textId="77777777" w:rsidR="00BF3178" w:rsidRPr="00424209" w:rsidRDefault="00BF3178" w:rsidP="00BF3178">
      <w:pPr>
        <w:pStyle w:val="Sinespaciado"/>
        <w:jc w:val="both"/>
        <w:rPr>
          <w:rFonts w:ascii="Arial Narrow" w:hAnsi="Arial Narrow"/>
          <w:color w:val="000000"/>
          <w:sz w:val="24"/>
          <w:szCs w:val="24"/>
        </w:rPr>
      </w:pPr>
      <w:r w:rsidRPr="00424209">
        <w:rPr>
          <w:rFonts w:ascii="Arial Narrow" w:hAnsi="Arial Narrow"/>
          <w:color w:val="000000"/>
          <w:sz w:val="24"/>
          <w:szCs w:val="24"/>
        </w:rPr>
        <w:t>La vertiente occidental de la Serranía es hú</w:t>
      </w:r>
      <w:r>
        <w:rPr>
          <w:rFonts w:ascii="Arial Narrow" w:hAnsi="Arial Narrow"/>
          <w:color w:val="000000"/>
          <w:sz w:val="24"/>
          <w:szCs w:val="24"/>
        </w:rPr>
        <w:t>meda debido a la nubosidad del M</w:t>
      </w:r>
      <w:r w:rsidRPr="00424209">
        <w:rPr>
          <w:rFonts w:ascii="Arial Narrow" w:hAnsi="Arial Narrow"/>
          <w:color w:val="000000"/>
          <w:sz w:val="24"/>
          <w:szCs w:val="24"/>
        </w:rPr>
        <w:t xml:space="preserve">agdalena que se descarga sobre la serranía y da cuenta de los diferentes tipos de bosque desde el bosque húmedo tropical, hasta los bosques altoandinos. Esta condición de alta precipitación se ve reflejada en la densidad y riqueza del drenaje que aporta al </w:t>
      </w:r>
      <w:r>
        <w:rPr>
          <w:rFonts w:ascii="Arial Narrow" w:hAnsi="Arial Narrow"/>
          <w:color w:val="000000"/>
          <w:sz w:val="24"/>
          <w:szCs w:val="24"/>
        </w:rPr>
        <w:t>M</w:t>
      </w:r>
      <w:r w:rsidRPr="00424209">
        <w:rPr>
          <w:rFonts w:ascii="Arial Narrow" w:hAnsi="Arial Narrow"/>
          <w:color w:val="000000"/>
          <w:sz w:val="24"/>
          <w:szCs w:val="24"/>
        </w:rPr>
        <w:t xml:space="preserve">agdalena y al conjunto de ciénagas que se forman en la margen derecha del mismo, en lo que se denomina la región del Carare Opón; situación contraria a la vertiente oriental, más seca, por la que descienden drenajes de poco caudal. La vertiente oriental de la serranía se comporta como un cañón seco transversal, sin serlo plenamente, frente al régimen de vientos del noreste y aquellos que se internan por el valle medio del Magdalena. La serranía tiene la altura suficiente para generar dos cinturones de condensación y condiciones de nubosidad permanente, responsables de una condición paramuna (Olaya </w:t>
      </w:r>
      <w:r w:rsidRPr="00424209">
        <w:rPr>
          <w:rFonts w:ascii="Arial Narrow" w:hAnsi="Arial Narrow"/>
          <w:i/>
          <w:color w:val="000000"/>
          <w:sz w:val="24"/>
          <w:szCs w:val="24"/>
        </w:rPr>
        <w:t>et al</w:t>
      </w:r>
      <w:r w:rsidRPr="00424209">
        <w:rPr>
          <w:rFonts w:ascii="Arial Narrow" w:hAnsi="Arial Narrow"/>
          <w:color w:val="000000"/>
          <w:sz w:val="24"/>
          <w:szCs w:val="24"/>
        </w:rPr>
        <w:t>., 2010).</w:t>
      </w:r>
    </w:p>
    <w:p w14:paraId="3C730A66" w14:textId="77777777" w:rsidR="00BF3178" w:rsidRPr="00493D91" w:rsidRDefault="00BF3178" w:rsidP="00BF3178">
      <w:pPr>
        <w:pStyle w:val="Sinespaciado"/>
        <w:jc w:val="both"/>
        <w:rPr>
          <w:rFonts w:ascii="Arial Narrow" w:hAnsi="Arial Narrow" w:cs="Arial"/>
          <w:sz w:val="24"/>
          <w:szCs w:val="24"/>
          <w:u w:val="single"/>
        </w:rPr>
      </w:pPr>
    </w:p>
    <w:p w14:paraId="2462ADF8" w14:textId="77777777" w:rsidR="00BF3178" w:rsidRPr="004C46DF" w:rsidRDefault="00BF3178" w:rsidP="00BF3178">
      <w:pPr>
        <w:autoSpaceDE w:val="0"/>
        <w:autoSpaceDN w:val="0"/>
        <w:adjustRightInd w:val="0"/>
        <w:spacing w:after="0" w:line="240" w:lineRule="auto"/>
        <w:jc w:val="both"/>
        <w:rPr>
          <w:rFonts w:ascii="Arial Narrow" w:hAnsi="Arial Narrow" w:cs="Times New Roman"/>
          <w:b/>
          <w:sz w:val="24"/>
          <w:szCs w:val="24"/>
          <w:lang w:val="es-ES"/>
        </w:rPr>
      </w:pPr>
    </w:p>
    <w:p w14:paraId="78B8BE6F" w14:textId="77777777" w:rsidR="00BF3178" w:rsidRPr="00B6191B" w:rsidRDefault="00BF3178" w:rsidP="00BF3178">
      <w:pPr>
        <w:pStyle w:val="Ttulo2"/>
        <w:rPr>
          <w:rFonts w:ascii="Arial Narrow" w:hAnsi="Arial Narrow"/>
          <w:b/>
          <w:color w:val="auto"/>
          <w:sz w:val="24"/>
          <w:szCs w:val="24"/>
        </w:rPr>
      </w:pPr>
      <w:bookmarkStart w:id="8" w:name="_Toc499735577"/>
      <w:r w:rsidRPr="00B6191B">
        <w:rPr>
          <w:rFonts w:ascii="Arial Narrow" w:hAnsi="Arial Narrow"/>
          <w:b/>
          <w:color w:val="auto"/>
          <w:sz w:val="24"/>
          <w:szCs w:val="24"/>
        </w:rPr>
        <w:t>1.2.2 REGIÓN ANDES NORORIENTALES</w:t>
      </w:r>
      <w:bookmarkEnd w:id="8"/>
    </w:p>
    <w:p w14:paraId="626EA321" w14:textId="77777777" w:rsidR="00BF3178" w:rsidRDefault="00BF3178" w:rsidP="00BF3178">
      <w:pPr>
        <w:pStyle w:val="Sinespaciado"/>
        <w:jc w:val="both"/>
        <w:rPr>
          <w:rFonts w:ascii="Arial Narrow" w:hAnsi="Arial Narrow" w:cs="Arial"/>
          <w:sz w:val="24"/>
          <w:szCs w:val="24"/>
          <w:u w:val="single"/>
          <w:lang w:val="es-CO"/>
        </w:rPr>
      </w:pPr>
    </w:p>
    <w:p w14:paraId="49751E1A" w14:textId="77777777" w:rsidR="00BF3178" w:rsidRPr="00A90A33" w:rsidRDefault="00BF3178" w:rsidP="00BF3178">
      <w:pPr>
        <w:pStyle w:val="Sinespaciado"/>
        <w:jc w:val="both"/>
        <w:rPr>
          <w:rFonts w:ascii="Arial Narrow" w:hAnsi="Arial Narrow" w:cs="Arial"/>
          <w:sz w:val="24"/>
          <w:szCs w:val="24"/>
        </w:rPr>
      </w:pPr>
      <w:r w:rsidRPr="00A90A33">
        <w:rPr>
          <w:rFonts w:ascii="Arial Narrow" w:hAnsi="Arial Narrow" w:cs="Arial"/>
          <w:sz w:val="24"/>
          <w:szCs w:val="24"/>
          <w:lang w:val="es-CO"/>
        </w:rPr>
        <w:t xml:space="preserve">Con el fin de hacer el </w:t>
      </w:r>
      <w:r w:rsidRPr="00A90A33">
        <w:rPr>
          <w:rFonts w:ascii="Arial Narrow" w:hAnsi="Arial Narrow" w:cs="Arial"/>
          <w:sz w:val="24"/>
          <w:szCs w:val="24"/>
        </w:rPr>
        <w:t>análisis del contexto regional</w:t>
      </w:r>
      <w:r>
        <w:rPr>
          <w:rFonts w:ascii="Arial Narrow" w:hAnsi="Arial Narrow" w:cs="Arial"/>
          <w:sz w:val="24"/>
          <w:szCs w:val="24"/>
        </w:rPr>
        <w:t xml:space="preserve"> del PNN Serranía de los Yariguí</w:t>
      </w:r>
      <w:r w:rsidRPr="00A90A33">
        <w:rPr>
          <w:rFonts w:ascii="Arial Narrow" w:hAnsi="Arial Narrow" w:cs="Arial"/>
          <w:sz w:val="24"/>
          <w:szCs w:val="24"/>
        </w:rPr>
        <w:t xml:space="preserve">es, se ha tomado la Región Andes Nororientales del Sistema de Parques Nacionales Naturales y el Departamento de Santander por la localización del área protegida en su jurisdicción. </w:t>
      </w:r>
    </w:p>
    <w:p w14:paraId="2D10A19D" w14:textId="77777777" w:rsidR="00BF3178" w:rsidRPr="00013D68" w:rsidRDefault="00BF3178" w:rsidP="00BF3178">
      <w:pPr>
        <w:pStyle w:val="Sinespaciado"/>
        <w:jc w:val="both"/>
        <w:rPr>
          <w:rFonts w:ascii="Arial Narrow" w:hAnsi="Arial Narrow" w:cs="Arial"/>
          <w:sz w:val="24"/>
          <w:szCs w:val="24"/>
          <w:u w:val="single"/>
        </w:rPr>
      </w:pPr>
      <w:r w:rsidRPr="00013D68">
        <w:rPr>
          <w:rFonts w:ascii="Arial Narrow" w:hAnsi="Arial Narrow" w:cs="Arial"/>
          <w:sz w:val="24"/>
          <w:szCs w:val="24"/>
          <w:u w:val="single"/>
        </w:rPr>
        <w:t xml:space="preserve"> </w:t>
      </w:r>
    </w:p>
    <w:p w14:paraId="7214D987" w14:textId="77777777" w:rsidR="00BF3178" w:rsidRPr="00C25028" w:rsidRDefault="00BF3178" w:rsidP="00BF3178">
      <w:pPr>
        <w:pStyle w:val="Sinespaciado"/>
        <w:jc w:val="both"/>
        <w:rPr>
          <w:rFonts w:ascii="Arial Narrow" w:hAnsi="Arial Narrow"/>
          <w:sz w:val="24"/>
          <w:szCs w:val="24"/>
        </w:rPr>
      </w:pPr>
      <w:r w:rsidRPr="003060E0">
        <w:rPr>
          <w:rFonts w:ascii="Arial Narrow" w:hAnsi="Arial Narrow"/>
          <w:sz w:val="24"/>
          <w:szCs w:val="24"/>
        </w:rPr>
        <w:t>Se presenta una descripción del contexto regional</w:t>
      </w:r>
      <w:r w:rsidR="002F2A33">
        <w:rPr>
          <w:rFonts w:ascii="Arial Narrow" w:hAnsi="Arial Narrow"/>
          <w:sz w:val="24"/>
          <w:szCs w:val="24"/>
        </w:rPr>
        <w:t xml:space="preserve"> del PNN Serranía de los Yariguí</w:t>
      </w:r>
      <w:r w:rsidRPr="003060E0">
        <w:rPr>
          <w:rFonts w:ascii="Arial Narrow" w:hAnsi="Arial Narrow"/>
          <w:sz w:val="24"/>
          <w:szCs w:val="24"/>
        </w:rPr>
        <w:t xml:space="preserve">es, a partir de información </w:t>
      </w:r>
      <w:r w:rsidRPr="00C25028">
        <w:rPr>
          <w:rFonts w:ascii="Arial Narrow" w:hAnsi="Arial Narrow"/>
          <w:sz w:val="24"/>
          <w:szCs w:val="24"/>
        </w:rPr>
        <w:t>reportada en el documento “Andes Nororientales, insumo para la actualización de los Planes de Manejo de las Áreas Protegidas” (Eraso, 2012):</w:t>
      </w:r>
    </w:p>
    <w:p w14:paraId="24E9F38D" w14:textId="77777777" w:rsidR="00BF3178" w:rsidRPr="00C25028" w:rsidRDefault="00BF3178" w:rsidP="00BF3178">
      <w:pPr>
        <w:pStyle w:val="Sinespaciado"/>
        <w:jc w:val="both"/>
        <w:rPr>
          <w:rFonts w:ascii="Arial Narrow" w:hAnsi="Arial Narrow"/>
          <w:b/>
          <w:sz w:val="24"/>
          <w:szCs w:val="24"/>
        </w:rPr>
      </w:pPr>
    </w:p>
    <w:p w14:paraId="3E312417" w14:textId="77777777" w:rsidR="00BF3178" w:rsidRPr="00C25028" w:rsidRDefault="00BF3178" w:rsidP="00BF3178">
      <w:pPr>
        <w:pStyle w:val="Sinespaciado"/>
        <w:jc w:val="both"/>
        <w:rPr>
          <w:rFonts w:ascii="Arial Narrow" w:hAnsi="Arial Narrow" w:cs="Arial"/>
          <w:sz w:val="24"/>
          <w:szCs w:val="24"/>
        </w:rPr>
      </w:pPr>
      <w:r w:rsidRPr="00C25028">
        <w:rPr>
          <w:rFonts w:ascii="Arial Narrow" w:eastAsia="Calibri" w:hAnsi="Arial Narrow"/>
          <w:sz w:val="24"/>
          <w:szCs w:val="24"/>
        </w:rPr>
        <w:t xml:space="preserve">La región del Nororiente colombiano agrupa 7 Departamentos: Cesar, Norte de Santander, Santander, Arauca, Casanare, Boyacá y Cundinamarca (Figura No. 2). </w:t>
      </w:r>
      <w:r w:rsidRPr="00C25028">
        <w:rPr>
          <w:rFonts w:ascii="Arial Narrow" w:hAnsi="Arial Narrow" w:cs="Arial"/>
          <w:sz w:val="24"/>
          <w:szCs w:val="24"/>
        </w:rPr>
        <w:t>La región cuenta con una gran variedad de ecosistemas estratégicos que van desde los complejos lacustres del Magdalena Medio hasta las nieves perpetuas del Cocuy, pasando por ecosistemas semiáridos como el cañón del Chicamocha y el valle del Zulia, o la región de Ocaña, con selvas Húmedas tropicales y subandinas en el piedemonte oriental y occidental de la cordillera oriental (Eraso 2012).</w:t>
      </w:r>
    </w:p>
    <w:p w14:paraId="7E426536" w14:textId="77777777" w:rsidR="00E137A2" w:rsidRDefault="00E137A2" w:rsidP="00BF3178">
      <w:pPr>
        <w:autoSpaceDE w:val="0"/>
        <w:autoSpaceDN w:val="0"/>
        <w:adjustRightInd w:val="0"/>
        <w:spacing w:after="0" w:line="240" w:lineRule="auto"/>
        <w:jc w:val="both"/>
        <w:rPr>
          <w:rFonts w:ascii="Arial Narrow" w:hAnsi="Arial Narrow" w:cs="Arial"/>
          <w:b/>
        </w:rPr>
      </w:pPr>
    </w:p>
    <w:p w14:paraId="5431C72C" w14:textId="77777777" w:rsidR="00BF3178" w:rsidRDefault="007E227C" w:rsidP="00BF3178">
      <w:pPr>
        <w:autoSpaceDE w:val="0"/>
        <w:autoSpaceDN w:val="0"/>
        <w:adjustRightInd w:val="0"/>
        <w:spacing w:after="0" w:line="240" w:lineRule="auto"/>
        <w:jc w:val="both"/>
        <w:rPr>
          <w:rFonts w:ascii="Arial Narrow" w:hAnsi="Arial Narrow" w:cs="Arial"/>
          <w:b/>
        </w:rPr>
      </w:pPr>
      <w:r>
        <w:rPr>
          <w:noProof/>
          <w:lang w:eastAsia="es-CO"/>
        </w:rPr>
        <mc:AlternateContent>
          <mc:Choice Requires="wps">
            <w:drawing>
              <wp:anchor distT="0" distB="0" distL="114300" distR="114300" simplePos="0" relativeHeight="251633152" behindDoc="1" locked="0" layoutInCell="1" allowOverlap="1" wp14:anchorId="096A5280" wp14:editId="5E461D22">
                <wp:simplePos x="0" y="0"/>
                <wp:positionH relativeFrom="column">
                  <wp:posOffset>1147445</wp:posOffset>
                </wp:positionH>
                <wp:positionV relativeFrom="paragraph">
                  <wp:posOffset>118423</wp:posOffset>
                </wp:positionV>
                <wp:extent cx="3829050" cy="209550"/>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3829050" cy="209550"/>
                        </a:xfrm>
                        <a:prstGeom prst="rect">
                          <a:avLst/>
                        </a:prstGeom>
                        <a:solidFill>
                          <a:prstClr val="white"/>
                        </a:solidFill>
                        <a:ln>
                          <a:noFill/>
                        </a:ln>
                      </wps:spPr>
                      <wps:txbx>
                        <w:txbxContent>
                          <w:p w14:paraId="3649ED6F" w14:textId="77777777" w:rsidR="00516DA7" w:rsidRPr="004436F4" w:rsidRDefault="00516DA7" w:rsidP="00BF3178">
                            <w:pPr>
                              <w:pStyle w:val="Descripcin"/>
                              <w:rPr>
                                <w:rFonts w:ascii="Arial Narrow" w:hAnsi="Arial Narrow" w:cs="Times New Roman"/>
                                <w:i w:val="0"/>
                                <w:noProof/>
                                <w:color w:val="auto"/>
                                <w:sz w:val="24"/>
                                <w:szCs w:val="24"/>
                              </w:rPr>
                            </w:pPr>
                            <w:bookmarkStart w:id="9" w:name="_Toc492576832"/>
                            <w:bookmarkStart w:id="10" w:name="_Toc492576859"/>
                            <w:bookmarkStart w:id="11" w:name="_Toc492576888"/>
                            <w:bookmarkStart w:id="12" w:name="_Toc499735686"/>
                            <w:r w:rsidRPr="004436F4">
                              <w:rPr>
                                <w:rFonts w:ascii="Arial Narrow" w:hAnsi="Arial Narrow"/>
                                <w:b/>
                                <w:i w:val="0"/>
                                <w:color w:val="auto"/>
                                <w:sz w:val="24"/>
                                <w:szCs w:val="24"/>
                              </w:rPr>
                              <w:t xml:space="preserve">Figura No. </w:t>
                            </w:r>
                            <w:r w:rsidRPr="004436F4">
                              <w:rPr>
                                <w:rFonts w:ascii="Arial Narrow" w:hAnsi="Arial Narrow"/>
                                <w:b/>
                                <w:i w:val="0"/>
                                <w:color w:val="auto"/>
                                <w:sz w:val="24"/>
                                <w:szCs w:val="24"/>
                              </w:rPr>
                              <w:fldChar w:fldCharType="begin"/>
                            </w:r>
                            <w:r w:rsidRPr="004436F4">
                              <w:rPr>
                                <w:rFonts w:ascii="Arial Narrow" w:hAnsi="Arial Narrow"/>
                                <w:b/>
                                <w:i w:val="0"/>
                                <w:color w:val="auto"/>
                                <w:sz w:val="24"/>
                                <w:szCs w:val="24"/>
                              </w:rPr>
                              <w:instrText xml:space="preserve"> SEQ Figure \* ARABIC </w:instrText>
                            </w:r>
                            <w:r w:rsidRPr="004436F4">
                              <w:rPr>
                                <w:rFonts w:ascii="Arial Narrow" w:hAnsi="Arial Narrow"/>
                                <w:b/>
                                <w:i w:val="0"/>
                                <w:color w:val="auto"/>
                                <w:sz w:val="24"/>
                                <w:szCs w:val="24"/>
                              </w:rPr>
                              <w:fldChar w:fldCharType="separate"/>
                            </w:r>
                            <w:r>
                              <w:rPr>
                                <w:rFonts w:ascii="Arial Narrow" w:hAnsi="Arial Narrow"/>
                                <w:b/>
                                <w:i w:val="0"/>
                                <w:noProof/>
                                <w:color w:val="auto"/>
                                <w:sz w:val="24"/>
                                <w:szCs w:val="24"/>
                              </w:rPr>
                              <w:t>2</w:t>
                            </w:r>
                            <w:r w:rsidRPr="004436F4">
                              <w:rPr>
                                <w:rFonts w:ascii="Arial Narrow" w:hAnsi="Arial Narrow"/>
                                <w:b/>
                                <w:i w:val="0"/>
                                <w:color w:val="auto"/>
                                <w:sz w:val="24"/>
                                <w:szCs w:val="24"/>
                              </w:rPr>
                              <w:fldChar w:fldCharType="end"/>
                            </w:r>
                            <w:r w:rsidRPr="004436F4">
                              <w:rPr>
                                <w:rFonts w:ascii="Arial Narrow" w:hAnsi="Arial Narrow"/>
                                <w:b/>
                                <w:i w:val="0"/>
                                <w:color w:val="auto"/>
                                <w:sz w:val="24"/>
                                <w:szCs w:val="24"/>
                              </w:rPr>
                              <w:t>.</w:t>
                            </w:r>
                            <w:r w:rsidRPr="004436F4">
                              <w:rPr>
                                <w:rFonts w:ascii="Arial Narrow" w:hAnsi="Arial Narrow"/>
                                <w:i w:val="0"/>
                                <w:color w:val="auto"/>
                                <w:sz w:val="24"/>
                                <w:szCs w:val="24"/>
                              </w:rPr>
                              <w:t xml:space="preserve"> Localización de la Región del Nororiente Colombiano</w:t>
                            </w:r>
                            <w:bookmarkEnd w:id="9"/>
                            <w:bookmarkEnd w:id="10"/>
                            <w:bookmarkEnd w:id="11"/>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96A5280" id="Cuadro de texto 14" o:spid="_x0000_s1033" type="#_x0000_t202" style="position:absolute;left:0;text-align:left;margin-left:90.35pt;margin-top:9.3pt;width:301.5pt;height:1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" stroked="f">
                <v:textbox inset="0,0,0,0">
                  <w:txbxContent>
                    <w:p w14:paraId="3649ED6F" w14:textId="77777777" w:rsidR="00516DA7" w:rsidRPr="004436F4" w:rsidRDefault="00516DA7" w:rsidP="00BF3178">
                      <w:pPr>
                        <w:pStyle w:val="Descripcin"/>
                        <w:rPr>
                          <w:rFonts w:ascii="Arial Narrow" w:hAnsi="Arial Narrow" w:cs="Times New Roman"/>
                          <w:i w:val="0"/>
                          <w:noProof/>
                          <w:color w:val="auto"/>
                          <w:sz w:val="24"/>
                          <w:szCs w:val="24"/>
                        </w:rPr>
                      </w:pPr>
                      <w:bookmarkStart w:id="17" w:name="_Toc492576832"/>
                      <w:bookmarkStart w:id="18" w:name="_Toc492576859"/>
                      <w:bookmarkStart w:id="19" w:name="_Toc492576888"/>
                      <w:bookmarkStart w:id="20" w:name="_Toc499735686"/>
                      <w:r w:rsidRPr="004436F4">
                        <w:rPr>
                          <w:rFonts w:ascii="Arial Narrow" w:hAnsi="Arial Narrow"/>
                          <w:b/>
                          <w:i w:val="0"/>
                          <w:color w:val="auto"/>
                          <w:sz w:val="24"/>
                          <w:szCs w:val="24"/>
                        </w:rPr>
                        <w:t xml:space="preserve">Figura No. </w:t>
                      </w:r>
                      <w:r w:rsidRPr="004436F4">
                        <w:rPr>
                          <w:rFonts w:ascii="Arial Narrow" w:hAnsi="Arial Narrow"/>
                          <w:b/>
                          <w:i w:val="0"/>
                          <w:color w:val="auto"/>
                          <w:sz w:val="24"/>
                          <w:szCs w:val="24"/>
                        </w:rPr>
                        <w:fldChar w:fldCharType="begin"/>
                      </w:r>
                      <w:r w:rsidRPr="004436F4">
                        <w:rPr>
                          <w:rFonts w:ascii="Arial Narrow" w:hAnsi="Arial Narrow"/>
                          <w:b/>
                          <w:i w:val="0"/>
                          <w:color w:val="auto"/>
                          <w:sz w:val="24"/>
                          <w:szCs w:val="24"/>
                        </w:rPr>
                        <w:instrText xml:space="preserve"> SEQ Figure \* ARABIC </w:instrText>
                      </w:r>
                      <w:r w:rsidRPr="004436F4">
                        <w:rPr>
                          <w:rFonts w:ascii="Arial Narrow" w:hAnsi="Arial Narrow"/>
                          <w:b/>
                          <w:i w:val="0"/>
                          <w:color w:val="auto"/>
                          <w:sz w:val="24"/>
                          <w:szCs w:val="24"/>
                        </w:rPr>
                        <w:fldChar w:fldCharType="separate"/>
                      </w:r>
                      <w:r>
                        <w:rPr>
                          <w:rFonts w:ascii="Arial Narrow" w:hAnsi="Arial Narrow"/>
                          <w:b/>
                          <w:i w:val="0"/>
                          <w:noProof/>
                          <w:color w:val="auto"/>
                          <w:sz w:val="24"/>
                          <w:szCs w:val="24"/>
                        </w:rPr>
                        <w:t>2</w:t>
                      </w:r>
                      <w:r w:rsidRPr="004436F4">
                        <w:rPr>
                          <w:rFonts w:ascii="Arial Narrow" w:hAnsi="Arial Narrow"/>
                          <w:b/>
                          <w:i w:val="0"/>
                          <w:color w:val="auto"/>
                          <w:sz w:val="24"/>
                          <w:szCs w:val="24"/>
                        </w:rPr>
                        <w:fldChar w:fldCharType="end"/>
                      </w:r>
                      <w:r w:rsidRPr="004436F4">
                        <w:rPr>
                          <w:rFonts w:ascii="Arial Narrow" w:hAnsi="Arial Narrow"/>
                          <w:b/>
                          <w:i w:val="0"/>
                          <w:color w:val="auto"/>
                          <w:sz w:val="24"/>
                          <w:szCs w:val="24"/>
                        </w:rPr>
                        <w:t>.</w:t>
                      </w:r>
                      <w:r w:rsidRPr="004436F4">
                        <w:rPr>
                          <w:rFonts w:ascii="Arial Narrow" w:hAnsi="Arial Narrow"/>
                          <w:i w:val="0"/>
                          <w:color w:val="auto"/>
                          <w:sz w:val="24"/>
                          <w:szCs w:val="24"/>
                        </w:rPr>
                        <w:t xml:space="preserve"> Localización de la Región del Nororiente Colombiano</w:t>
                      </w:r>
                      <w:bookmarkEnd w:id="17"/>
                      <w:bookmarkEnd w:id="18"/>
                      <w:bookmarkEnd w:id="19"/>
                      <w:bookmarkEnd w:id="20"/>
                    </w:p>
                  </w:txbxContent>
                </v:textbox>
              </v:shape>
            </w:pict>
          </mc:Fallback>
        </mc:AlternateContent>
      </w:r>
    </w:p>
    <w:p w14:paraId="14B2B4E2" w14:textId="77777777" w:rsidR="00BF3178" w:rsidRDefault="00BF3178" w:rsidP="00BF3178">
      <w:pPr>
        <w:autoSpaceDE w:val="0"/>
        <w:autoSpaceDN w:val="0"/>
        <w:adjustRightInd w:val="0"/>
        <w:spacing w:after="0" w:line="240" w:lineRule="auto"/>
        <w:jc w:val="both"/>
        <w:rPr>
          <w:rFonts w:ascii="Arial Narrow" w:hAnsi="Arial Narrow" w:cs="Arial"/>
          <w:b/>
        </w:rPr>
      </w:pPr>
    </w:p>
    <w:p w14:paraId="26D20A09" w14:textId="77777777" w:rsidR="00BF3178" w:rsidRDefault="00BF3178" w:rsidP="00BF3178">
      <w:pPr>
        <w:autoSpaceDE w:val="0"/>
        <w:autoSpaceDN w:val="0"/>
        <w:adjustRightInd w:val="0"/>
        <w:spacing w:after="0" w:line="240" w:lineRule="auto"/>
        <w:jc w:val="both"/>
        <w:rPr>
          <w:rFonts w:ascii="Arial Narrow" w:hAnsi="Arial Narrow" w:cs="Arial"/>
          <w:b/>
        </w:rPr>
      </w:pPr>
    </w:p>
    <w:p w14:paraId="62D7BD21" w14:textId="77777777" w:rsidR="007E227C" w:rsidRDefault="00093F7B" w:rsidP="00BF3178">
      <w:pPr>
        <w:autoSpaceDE w:val="0"/>
        <w:autoSpaceDN w:val="0"/>
        <w:adjustRightInd w:val="0"/>
        <w:spacing w:after="0" w:line="240" w:lineRule="auto"/>
        <w:jc w:val="both"/>
        <w:rPr>
          <w:rFonts w:ascii="Arial Narrow" w:hAnsi="Arial Narrow" w:cs="Arial"/>
          <w:b/>
        </w:rPr>
      </w:pPr>
      <w:r>
        <w:rPr>
          <w:rFonts w:ascii="Arial Narrow" w:hAnsi="Arial Narrow" w:cs="Arial"/>
          <w:b/>
          <w:noProof/>
          <w:lang w:eastAsia="es-CO"/>
        </w:rPr>
        <w:drawing>
          <wp:inline distT="0" distB="0" distL="0" distR="0" wp14:anchorId="403D3DFF" wp14:editId="42D889F4">
            <wp:extent cx="6370844" cy="4503761"/>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2_CONTEXTO ´POLITICO ADMINISTRATIVO_PNN_sey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73943" cy="4505952"/>
                    </a:xfrm>
                    <a:prstGeom prst="rect">
                      <a:avLst/>
                    </a:prstGeom>
                  </pic:spPr>
                </pic:pic>
              </a:graphicData>
            </a:graphic>
          </wp:inline>
        </w:drawing>
      </w:r>
    </w:p>
    <w:p w14:paraId="097F8E3B" w14:textId="77777777" w:rsidR="00BF3178" w:rsidRDefault="00BF3178" w:rsidP="00BF3178">
      <w:pPr>
        <w:autoSpaceDE w:val="0"/>
        <w:autoSpaceDN w:val="0"/>
        <w:adjustRightInd w:val="0"/>
        <w:spacing w:after="0" w:line="240" w:lineRule="auto"/>
        <w:jc w:val="both"/>
        <w:rPr>
          <w:rFonts w:ascii="Arial Narrow" w:hAnsi="Arial Narrow" w:cs="Times New Roman"/>
          <w:b/>
          <w:sz w:val="24"/>
          <w:szCs w:val="24"/>
        </w:rPr>
      </w:pPr>
      <w:r w:rsidRPr="00E91628">
        <w:rPr>
          <w:rFonts w:ascii="Arial Narrow" w:hAnsi="Arial Narrow" w:cs="Arial"/>
          <w:b/>
        </w:rPr>
        <w:t>Fuente:</w:t>
      </w:r>
      <w:r w:rsidRPr="00E91628">
        <w:rPr>
          <w:rFonts w:ascii="Arial Narrow" w:hAnsi="Arial Narrow" w:cs="Arial"/>
        </w:rPr>
        <w:t xml:space="preserve"> Equipo SIG, DTAN</w:t>
      </w:r>
    </w:p>
    <w:p w14:paraId="7D802ED8" w14:textId="77777777" w:rsidR="00BF3178" w:rsidRDefault="00BF3178" w:rsidP="00BF3178">
      <w:pPr>
        <w:pStyle w:val="Sinespaciado"/>
        <w:jc w:val="both"/>
        <w:rPr>
          <w:rFonts w:ascii="Arial Narrow" w:hAnsi="Arial Narrow" w:cs="Arial"/>
          <w:sz w:val="24"/>
          <w:szCs w:val="24"/>
        </w:rPr>
      </w:pPr>
    </w:p>
    <w:p w14:paraId="39920443" w14:textId="77777777" w:rsidR="00BF3178" w:rsidRDefault="00BF3178" w:rsidP="00BF3178">
      <w:pPr>
        <w:pStyle w:val="Sinespaciado"/>
        <w:jc w:val="both"/>
        <w:rPr>
          <w:rFonts w:ascii="Arial Narrow" w:hAnsi="Arial Narrow" w:cs="Arial"/>
          <w:sz w:val="24"/>
          <w:szCs w:val="24"/>
        </w:rPr>
      </w:pPr>
    </w:p>
    <w:p w14:paraId="31BA587B" w14:textId="77777777" w:rsidR="00BF3178" w:rsidRPr="00C25028" w:rsidRDefault="00BF3178" w:rsidP="00BF3178">
      <w:pPr>
        <w:pStyle w:val="Sinespaciado"/>
        <w:jc w:val="both"/>
        <w:rPr>
          <w:rFonts w:ascii="Arial Narrow" w:hAnsi="Arial Narrow" w:cs="Arial"/>
          <w:sz w:val="24"/>
          <w:szCs w:val="24"/>
        </w:rPr>
      </w:pPr>
      <w:r>
        <w:rPr>
          <w:rFonts w:ascii="Arial Narrow" w:hAnsi="Arial Narrow" w:cs="Arial"/>
          <w:sz w:val="24"/>
          <w:szCs w:val="24"/>
        </w:rPr>
        <w:t>La región c</w:t>
      </w:r>
      <w:r w:rsidRPr="00C25028">
        <w:rPr>
          <w:rFonts w:ascii="Arial Narrow" w:hAnsi="Arial Narrow" w:cs="Arial"/>
          <w:sz w:val="24"/>
          <w:szCs w:val="24"/>
        </w:rPr>
        <w:t xml:space="preserve">uenta con un cinturón de páramos, en algunos casos en buen estado de conservación, pero al mismo tiempo altamente intervenido, </w:t>
      </w:r>
      <w:r>
        <w:rPr>
          <w:rFonts w:ascii="Arial Narrow" w:hAnsi="Arial Narrow" w:cs="Arial"/>
          <w:sz w:val="24"/>
          <w:szCs w:val="24"/>
        </w:rPr>
        <w:t xml:space="preserve">por </w:t>
      </w:r>
      <w:r w:rsidRPr="00C25028">
        <w:rPr>
          <w:rFonts w:ascii="Arial Narrow" w:hAnsi="Arial Narrow" w:cs="Arial"/>
          <w:sz w:val="24"/>
          <w:szCs w:val="24"/>
        </w:rPr>
        <w:t>esta</w:t>
      </w:r>
      <w:r>
        <w:rPr>
          <w:rFonts w:ascii="Arial Narrow" w:hAnsi="Arial Narrow" w:cs="Arial"/>
          <w:sz w:val="24"/>
          <w:szCs w:val="24"/>
        </w:rPr>
        <w:t>r sometido principalmente</w:t>
      </w:r>
      <w:r w:rsidRPr="00C25028">
        <w:rPr>
          <w:rFonts w:ascii="Arial Narrow" w:hAnsi="Arial Narrow" w:cs="Arial"/>
          <w:sz w:val="24"/>
          <w:szCs w:val="24"/>
        </w:rPr>
        <w:t xml:space="preserve"> a los procesos de ocupación del territorio, articulados a la construcción de troncales nacionales o caminos vecinales e intermunicipales, que facilitaron la expansión de la frontera agrícola, atendiendo la creciente demanda de una población sometida a fenómenos consumistas (Eraso 2012).</w:t>
      </w:r>
    </w:p>
    <w:p w14:paraId="54E12DDD" w14:textId="77777777" w:rsidR="00BF3178" w:rsidRPr="00F02ECD" w:rsidRDefault="00BF3178" w:rsidP="00BF3178">
      <w:pPr>
        <w:pStyle w:val="Sinespaciado"/>
        <w:jc w:val="both"/>
        <w:rPr>
          <w:rFonts w:ascii="Arial Narrow" w:hAnsi="Arial Narrow" w:cs="Times New Roman"/>
          <w:b/>
          <w:noProof/>
          <w:sz w:val="24"/>
          <w:szCs w:val="24"/>
          <w:lang w:val="es-MX"/>
        </w:rPr>
      </w:pPr>
    </w:p>
    <w:p w14:paraId="5DA9668D" w14:textId="77777777" w:rsidR="00BF3178" w:rsidRPr="00C25028" w:rsidRDefault="00BF3178" w:rsidP="00BF3178">
      <w:pPr>
        <w:pStyle w:val="Sinespaciado"/>
        <w:jc w:val="both"/>
        <w:rPr>
          <w:rFonts w:ascii="Arial Narrow" w:hAnsi="Arial Narrow"/>
          <w:sz w:val="24"/>
          <w:szCs w:val="24"/>
        </w:rPr>
      </w:pPr>
      <w:r w:rsidRPr="00C25028">
        <w:rPr>
          <w:rFonts w:ascii="Arial Narrow" w:hAnsi="Arial Narrow"/>
          <w:sz w:val="24"/>
          <w:szCs w:val="24"/>
        </w:rPr>
        <w:t xml:space="preserve">En el nororiente se identifican diferentes riquezas físicas, orográficas, hidrográficas, geológicas, geomorfológicas y climáticas, que propician la formación de una vida bastante diversa en flora y fauna, que requieren justamente, por los procesos de apropiación y tendencias de ocupación, el desarrollo de sistemas </w:t>
      </w:r>
      <w:r w:rsidRPr="00C25028">
        <w:rPr>
          <w:rFonts w:ascii="Arial Narrow" w:hAnsi="Arial Narrow"/>
          <w:sz w:val="24"/>
          <w:szCs w:val="24"/>
        </w:rPr>
        <w:lastRenderedPageBreak/>
        <w:t>tecnológicos más apropiados, actitudes conservacionistas sustentadas en la capacidad de acumulación y redistribución del ingreso en las áreas de influencia (Eraso 2012).</w:t>
      </w:r>
    </w:p>
    <w:p w14:paraId="46D0254F" w14:textId="77777777" w:rsidR="00BF3178" w:rsidRPr="00C25028" w:rsidRDefault="00BF3178" w:rsidP="00BF3178">
      <w:pPr>
        <w:pStyle w:val="Sinespaciado"/>
        <w:jc w:val="both"/>
        <w:rPr>
          <w:rFonts w:ascii="Arial Narrow" w:hAnsi="Arial Narrow" w:cs="Arial"/>
          <w:sz w:val="24"/>
          <w:szCs w:val="24"/>
        </w:rPr>
      </w:pPr>
    </w:p>
    <w:p w14:paraId="3A342BBB" w14:textId="77777777" w:rsidR="00BF3178" w:rsidRPr="00C25028" w:rsidRDefault="00BF3178" w:rsidP="00BF3178">
      <w:pPr>
        <w:pStyle w:val="Sinespaciado"/>
        <w:jc w:val="both"/>
        <w:rPr>
          <w:rFonts w:ascii="Arial Narrow" w:hAnsi="Arial Narrow"/>
          <w:sz w:val="24"/>
          <w:szCs w:val="24"/>
          <w:lang w:val="es-MX"/>
        </w:rPr>
      </w:pPr>
      <w:r w:rsidRPr="00C25028">
        <w:rPr>
          <w:rFonts w:ascii="Arial Narrow" w:hAnsi="Arial Narrow"/>
          <w:sz w:val="24"/>
          <w:szCs w:val="24"/>
          <w:lang w:val="es-MX"/>
        </w:rPr>
        <w:t>Puntualmente, la región Andes Nororientales comprende el área de los Departamentos de Santander, Norte de Santander</w:t>
      </w:r>
      <w:r>
        <w:rPr>
          <w:rFonts w:ascii="Arial Narrow" w:hAnsi="Arial Narrow"/>
          <w:sz w:val="24"/>
          <w:szCs w:val="24"/>
          <w:lang w:val="es-MX"/>
        </w:rPr>
        <w:t xml:space="preserve"> y</w:t>
      </w:r>
      <w:r w:rsidRPr="00C25028">
        <w:rPr>
          <w:rFonts w:ascii="Arial Narrow" w:hAnsi="Arial Narrow"/>
          <w:sz w:val="24"/>
          <w:szCs w:val="24"/>
          <w:lang w:val="es-MX"/>
        </w:rPr>
        <w:t xml:space="preserve"> Boyacá, en donde se ubican ocho áreas protegidas del Sistema de Parques Nacionales, cinco corresponden a Parques Nacionales Naturales, dos a Santuarios de Fauna y Flora y un Área Natural Única; en total ocupan 643.781,62 hectáreas.</w:t>
      </w:r>
    </w:p>
    <w:p w14:paraId="7E7E6B36" w14:textId="77777777" w:rsidR="00BF3178" w:rsidRDefault="00BF3178" w:rsidP="00BF3178">
      <w:pPr>
        <w:pStyle w:val="Sinespaciado"/>
        <w:rPr>
          <w:rFonts w:ascii="Arial Narrow" w:hAnsi="Arial Narrow"/>
          <w:sz w:val="24"/>
          <w:szCs w:val="24"/>
          <w:lang w:val="es-MX"/>
        </w:rPr>
      </w:pPr>
    </w:p>
    <w:p w14:paraId="52E4055B" w14:textId="77777777" w:rsidR="00E137A2" w:rsidRDefault="00E137A2" w:rsidP="00BF3178">
      <w:pPr>
        <w:pStyle w:val="Sinespaciado"/>
        <w:rPr>
          <w:rFonts w:ascii="Arial Narrow" w:hAnsi="Arial Narrow"/>
          <w:sz w:val="24"/>
          <w:szCs w:val="24"/>
          <w:lang w:val="es-MX"/>
        </w:rPr>
      </w:pPr>
    </w:p>
    <w:p w14:paraId="10AE4EF3" w14:textId="77777777" w:rsidR="00BF3178" w:rsidRPr="00B6191B" w:rsidRDefault="00A107EB" w:rsidP="00BF3178">
      <w:pPr>
        <w:pStyle w:val="Ttulo2"/>
        <w:rPr>
          <w:rFonts w:ascii="Arial Narrow" w:hAnsi="Arial Narrow"/>
          <w:b/>
          <w:color w:val="auto"/>
          <w:sz w:val="24"/>
          <w:szCs w:val="24"/>
        </w:rPr>
      </w:pPr>
      <w:bookmarkStart w:id="13" w:name="_Toc499735578"/>
      <w:r>
        <w:rPr>
          <w:rFonts w:ascii="Arial Narrow" w:hAnsi="Arial Narrow"/>
          <w:b/>
          <w:color w:val="auto"/>
          <w:sz w:val="24"/>
          <w:szCs w:val="24"/>
        </w:rPr>
        <w:t>1.2.3 Á</w:t>
      </w:r>
      <w:r w:rsidR="00BF3178" w:rsidRPr="00B6191B">
        <w:rPr>
          <w:rFonts w:ascii="Arial Narrow" w:hAnsi="Arial Narrow"/>
          <w:b/>
          <w:color w:val="auto"/>
          <w:sz w:val="24"/>
          <w:szCs w:val="24"/>
        </w:rPr>
        <w:t>REAS DE MANEJ</w:t>
      </w:r>
      <w:r w:rsidR="00C7275C">
        <w:rPr>
          <w:rFonts w:ascii="Arial Narrow" w:hAnsi="Arial Narrow"/>
          <w:b/>
          <w:color w:val="auto"/>
          <w:sz w:val="24"/>
          <w:szCs w:val="24"/>
        </w:rPr>
        <w:t>O ESPECIAL PARA CONSERVACIÓN ALREDEDOR DEL PNN SERRANÍA DE LOS YARIGUÍ</w:t>
      </w:r>
      <w:r w:rsidR="00BF3178" w:rsidRPr="00B6191B">
        <w:rPr>
          <w:rFonts w:ascii="Arial Narrow" w:hAnsi="Arial Narrow"/>
          <w:b/>
          <w:color w:val="auto"/>
          <w:sz w:val="24"/>
          <w:szCs w:val="24"/>
        </w:rPr>
        <w:t>ES</w:t>
      </w:r>
      <w:bookmarkEnd w:id="13"/>
      <w:r w:rsidR="00BF3178" w:rsidRPr="00B6191B">
        <w:rPr>
          <w:rFonts w:ascii="Arial Narrow" w:hAnsi="Arial Narrow"/>
          <w:b/>
          <w:color w:val="auto"/>
          <w:sz w:val="24"/>
          <w:szCs w:val="24"/>
        </w:rPr>
        <w:t xml:space="preserve">     </w:t>
      </w:r>
    </w:p>
    <w:p w14:paraId="0A17806B" w14:textId="77777777" w:rsidR="00BF3178" w:rsidRDefault="00BF3178" w:rsidP="00BF3178">
      <w:pPr>
        <w:autoSpaceDE w:val="0"/>
        <w:autoSpaceDN w:val="0"/>
        <w:adjustRightInd w:val="0"/>
        <w:spacing w:after="0" w:line="240" w:lineRule="auto"/>
        <w:jc w:val="both"/>
        <w:rPr>
          <w:rFonts w:ascii="Arial Narrow" w:hAnsi="Arial Narrow" w:cs="Times New Roman"/>
          <w:sz w:val="24"/>
          <w:szCs w:val="24"/>
        </w:rPr>
      </w:pPr>
    </w:p>
    <w:p w14:paraId="42A64EEE" w14:textId="77777777" w:rsidR="00BF3178" w:rsidRDefault="00BF3178" w:rsidP="00BF3178">
      <w:p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 xml:space="preserve">En el departamento de Santander se encuentran áreas protegidas de orden nacional y regional, éstas últimas declaradas por la Corporación Autónoma Regional de Santander - CAS. En la tabla No. 1 se presenta una recopilación de ecosistemas estratégicos localizados alrededor del PNN Serranía delos Yariguíes, algunos de los cuales están declarados con alguna categoría de manejo (Figura No. 3): </w:t>
      </w:r>
    </w:p>
    <w:p w14:paraId="012ED3EF" w14:textId="77777777" w:rsidR="00BF3178" w:rsidRDefault="00BF3178" w:rsidP="00BF3178">
      <w:pPr>
        <w:autoSpaceDE w:val="0"/>
        <w:autoSpaceDN w:val="0"/>
        <w:adjustRightInd w:val="0"/>
        <w:spacing w:after="0" w:line="240" w:lineRule="auto"/>
        <w:jc w:val="both"/>
        <w:rPr>
          <w:rFonts w:ascii="Arial Narrow" w:hAnsi="Arial Narrow" w:cs="Times New Roman"/>
          <w:sz w:val="24"/>
          <w:szCs w:val="24"/>
        </w:rPr>
      </w:pPr>
    </w:p>
    <w:p w14:paraId="7C8538A2" w14:textId="77777777" w:rsidR="00220E04" w:rsidRDefault="00220E04" w:rsidP="00220E04">
      <w:pPr>
        <w:rPr>
          <w:lang w:val="es-ES"/>
        </w:rPr>
      </w:pPr>
    </w:p>
    <w:p w14:paraId="1DDAA3A1" w14:textId="77777777" w:rsidR="0049632D" w:rsidRDefault="0049632D" w:rsidP="00220E04">
      <w:pPr>
        <w:rPr>
          <w:lang w:val="es-ES"/>
        </w:rPr>
      </w:pPr>
    </w:p>
    <w:p w14:paraId="67C41168" w14:textId="77777777" w:rsidR="0049632D" w:rsidRDefault="0049632D" w:rsidP="00220E04">
      <w:pPr>
        <w:rPr>
          <w:lang w:val="es-ES"/>
        </w:rPr>
      </w:pPr>
    </w:p>
    <w:p w14:paraId="67DCAC47" w14:textId="77777777" w:rsidR="0049632D" w:rsidRDefault="0049632D" w:rsidP="00220E04">
      <w:pPr>
        <w:rPr>
          <w:lang w:val="es-ES"/>
        </w:rPr>
      </w:pPr>
    </w:p>
    <w:p w14:paraId="17CA1668" w14:textId="77777777" w:rsidR="0049632D" w:rsidRDefault="0049632D" w:rsidP="00220E04">
      <w:pPr>
        <w:rPr>
          <w:lang w:val="es-ES"/>
        </w:rPr>
      </w:pPr>
    </w:p>
    <w:p w14:paraId="3ECA5BDD" w14:textId="77777777" w:rsidR="0049632D" w:rsidRDefault="0049632D" w:rsidP="00220E04">
      <w:pPr>
        <w:rPr>
          <w:lang w:val="es-ES"/>
        </w:rPr>
      </w:pPr>
    </w:p>
    <w:p w14:paraId="7432FD15" w14:textId="77777777" w:rsidR="0049632D" w:rsidRDefault="0049632D" w:rsidP="00220E04">
      <w:pPr>
        <w:rPr>
          <w:lang w:val="es-ES"/>
        </w:rPr>
      </w:pPr>
    </w:p>
    <w:p w14:paraId="6323F9A0" w14:textId="77777777" w:rsidR="0049632D" w:rsidRDefault="0049632D" w:rsidP="00220E04">
      <w:pPr>
        <w:rPr>
          <w:lang w:val="es-ES"/>
        </w:rPr>
      </w:pPr>
    </w:p>
    <w:p w14:paraId="762C57A6" w14:textId="77777777" w:rsidR="0049632D" w:rsidRDefault="0049632D" w:rsidP="00220E04">
      <w:pPr>
        <w:rPr>
          <w:lang w:val="es-ES"/>
        </w:rPr>
      </w:pPr>
    </w:p>
    <w:p w14:paraId="1E2B640F" w14:textId="77777777" w:rsidR="0049632D" w:rsidRDefault="0049632D" w:rsidP="00220E04">
      <w:pPr>
        <w:rPr>
          <w:lang w:val="es-ES"/>
        </w:rPr>
      </w:pPr>
    </w:p>
    <w:p w14:paraId="01AA4488" w14:textId="77777777" w:rsidR="0049632D" w:rsidRDefault="0049632D" w:rsidP="00220E04">
      <w:pPr>
        <w:rPr>
          <w:lang w:val="es-ES"/>
        </w:rPr>
      </w:pPr>
    </w:p>
    <w:p w14:paraId="7C13C7E8" w14:textId="77777777" w:rsidR="0049632D" w:rsidRDefault="0049632D" w:rsidP="00220E04">
      <w:pPr>
        <w:rPr>
          <w:lang w:val="es-ES"/>
        </w:rPr>
      </w:pPr>
    </w:p>
    <w:p w14:paraId="1DE8F975" w14:textId="77777777" w:rsidR="0049632D" w:rsidRDefault="0049632D" w:rsidP="00220E04">
      <w:pPr>
        <w:rPr>
          <w:lang w:val="es-ES"/>
        </w:rPr>
      </w:pPr>
    </w:p>
    <w:p w14:paraId="0DB6CB5C" w14:textId="77777777" w:rsidR="0049632D" w:rsidRDefault="0049632D" w:rsidP="00220E04">
      <w:pPr>
        <w:rPr>
          <w:lang w:val="es-ES"/>
        </w:rPr>
      </w:pPr>
    </w:p>
    <w:p w14:paraId="38A43155" w14:textId="77777777" w:rsidR="0049632D" w:rsidRDefault="0049632D" w:rsidP="00220E04">
      <w:pPr>
        <w:rPr>
          <w:lang w:val="es-ES"/>
        </w:rPr>
      </w:pPr>
    </w:p>
    <w:p w14:paraId="0E056A77" w14:textId="77777777" w:rsidR="005D5350" w:rsidRDefault="0049632D" w:rsidP="0049632D">
      <w:pPr>
        <w:pStyle w:val="Descripcin"/>
        <w:keepNext/>
        <w:jc w:val="center"/>
        <w:rPr>
          <w:rFonts w:ascii="Arial Narrow" w:hAnsi="Arial Narrow"/>
          <w:i w:val="0"/>
          <w:color w:val="auto"/>
          <w:sz w:val="24"/>
          <w:szCs w:val="24"/>
        </w:rPr>
      </w:pPr>
      <w:bookmarkStart w:id="14" w:name="_Toc499735687"/>
      <w:r w:rsidRPr="004436F4">
        <w:rPr>
          <w:rFonts w:ascii="Arial Narrow" w:hAnsi="Arial Narrow"/>
          <w:b/>
          <w:i w:val="0"/>
          <w:color w:val="auto"/>
          <w:sz w:val="24"/>
          <w:szCs w:val="24"/>
        </w:rPr>
        <w:lastRenderedPageBreak/>
        <w:t xml:space="preserve">Figura No. </w:t>
      </w:r>
      <w:r w:rsidRPr="004436F4">
        <w:rPr>
          <w:rFonts w:ascii="Arial Narrow" w:hAnsi="Arial Narrow"/>
          <w:b/>
          <w:i w:val="0"/>
          <w:color w:val="auto"/>
          <w:sz w:val="24"/>
          <w:szCs w:val="24"/>
        </w:rPr>
        <w:fldChar w:fldCharType="begin"/>
      </w:r>
      <w:r w:rsidRPr="004436F4">
        <w:rPr>
          <w:rFonts w:ascii="Arial Narrow" w:hAnsi="Arial Narrow"/>
          <w:b/>
          <w:i w:val="0"/>
          <w:color w:val="auto"/>
          <w:sz w:val="24"/>
          <w:szCs w:val="24"/>
        </w:rPr>
        <w:instrText xml:space="preserve"> SEQ Figure \* ARABIC </w:instrText>
      </w:r>
      <w:r w:rsidRPr="004436F4">
        <w:rPr>
          <w:rFonts w:ascii="Arial Narrow" w:hAnsi="Arial Narrow"/>
          <w:b/>
          <w:i w:val="0"/>
          <w:color w:val="auto"/>
          <w:sz w:val="24"/>
          <w:szCs w:val="24"/>
        </w:rPr>
        <w:fldChar w:fldCharType="separate"/>
      </w:r>
      <w:r w:rsidR="000315B6">
        <w:rPr>
          <w:rFonts w:ascii="Arial Narrow" w:hAnsi="Arial Narrow"/>
          <w:b/>
          <w:i w:val="0"/>
          <w:noProof/>
          <w:color w:val="auto"/>
          <w:sz w:val="24"/>
          <w:szCs w:val="24"/>
        </w:rPr>
        <w:t>3</w:t>
      </w:r>
      <w:r w:rsidRPr="004436F4">
        <w:rPr>
          <w:rFonts w:ascii="Arial Narrow" w:hAnsi="Arial Narrow"/>
          <w:b/>
          <w:i w:val="0"/>
          <w:color w:val="auto"/>
          <w:sz w:val="24"/>
          <w:szCs w:val="24"/>
        </w:rPr>
        <w:fldChar w:fldCharType="end"/>
      </w:r>
      <w:r w:rsidRPr="004436F4">
        <w:rPr>
          <w:rFonts w:ascii="Arial Narrow" w:hAnsi="Arial Narrow"/>
          <w:b/>
          <w:i w:val="0"/>
          <w:color w:val="auto"/>
          <w:sz w:val="24"/>
          <w:szCs w:val="24"/>
        </w:rPr>
        <w:t xml:space="preserve">. </w:t>
      </w:r>
      <w:r w:rsidRPr="004436F4">
        <w:rPr>
          <w:rFonts w:ascii="Arial Narrow" w:hAnsi="Arial Narrow"/>
          <w:i w:val="0"/>
          <w:color w:val="auto"/>
          <w:sz w:val="24"/>
          <w:szCs w:val="24"/>
        </w:rPr>
        <w:t>Prioridades de conservación alrededor</w:t>
      </w:r>
      <w:r>
        <w:rPr>
          <w:rFonts w:ascii="Arial Narrow" w:hAnsi="Arial Narrow"/>
          <w:i w:val="0"/>
          <w:color w:val="auto"/>
          <w:sz w:val="24"/>
          <w:szCs w:val="24"/>
        </w:rPr>
        <w:t xml:space="preserve"> del PNN Serranía de los Yariguí</w:t>
      </w:r>
      <w:r w:rsidRPr="004436F4">
        <w:rPr>
          <w:rFonts w:ascii="Arial Narrow" w:hAnsi="Arial Narrow"/>
          <w:i w:val="0"/>
          <w:color w:val="auto"/>
          <w:sz w:val="24"/>
          <w:szCs w:val="24"/>
        </w:rPr>
        <w:t>es</w:t>
      </w:r>
      <w:bookmarkEnd w:id="14"/>
    </w:p>
    <w:p w14:paraId="00D20FE1" w14:textId="77777777" w:rsidR="00220E04" w:rsidRDefault="00220E04" w:rsidP="0049632D">
      <w:pPr>
        <w:pStyle w:val="Descripcin"/>
        <w:keepNext/>
        <w:jc w:val="center"/>
        <w:rPr>
          <w:rFonts w:ascii="Arial Narrow" w:hAnsi="Arial Narrow"/>
          <w:i w:val="0"/>
          <w:color w:val="auto"/>
          <w:sz w:val="24"/>
          <w:szCs w:val="24"/>
        </w:rPr>
      </w:pPr>
      <w:r>
        <w:rPr>
          <w:noProof/>
          <w:lang w:val="es-CO" w:eastAsia="es-CO"/>
        </w:rPr>
        <w:drawing>
          <wp:inline distT="0" distB="0" distL="0" distR="0" wp14:anchorId="38526434" wp14:editId="08311F00">
            <wp:extent cx="5694855" cy="6840000"/>
            <wp:effectExtent l="0" t="0" r="127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startegias de conservacion.jpg"/>
                    <pic:cNvPicPr/>
                  </pic:nvPicPr>
                  <pic:blipFill rotWithShape="1">
                    <a:blip r:embed="rId31" cstate="print">
                      <a:extLst>
                        <a:ext uri="{28A0092B-C50C-407E-A947-70E740481C1C}">
                          <a14:useLocalDpi xmlns:a14="http://schemas.microsoft.com/office/drawing/2010/main" val="0"/>
                        </a:ext>
                      </a:extLst>
                    </a:blip>
                    <a:srcRect t="4313" b="2876"/>
                    <a:stretch/>
                  </pic:blipFill>
                  <pic:spPr bwMode="auto">
                    <a:xfrm>
                      <a:off x="0" y="0"/>
                      <a:ext cx="5694855" cy="6840000"/>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inline>
        </w:drawing>
      </w:r>
    </w:p>
    <w:p w14:paraId="15B7EA81" w14:textId="77777777" w:rsidR="0049632D" w:rsidRDefault="0049632D" w:rsidP="0049632D">
      <w:pPr>
        <w:autoSpaceDE w:val="0"/>
        <w:autoSpaceDN w:val="0"/>
        <w:adjustRightInd w:val="0"/>
        <w:spacing w:after="0" w:line="240" w:lineRule="auto"/>
        <w:jc w:val="both"/>
        <w:rPr>
          <w:rFonts w:ascii="Arial Narrow" w:hAnsi="Arial Narrow" w:cs="Times New Roman"/>
          <w:b/>
          <w:sz w:val="24"/>
          <w:szCs w:val="24"/>
        </w:rPr>
      </w:pPr>
      <w:r w:rsidRPr="00E91628">
        <w:rPr>
          <w:rFonts w:ascii="Arial Narrow" w:hAnsi="Arial Narrow" w:cs="Arial"/>
          <w:b/>
        </w:rPr>
        <w:t>Fuente:</w:t>
      </w:r>
      <w:r w:rsidRPr="00E91628">
        <w:rPr>
          <w:rFonts w:ascii="Arial Narrow" w:hAnsi="Arial Narrow" w:cs="Arial"/>
        </w:rPr>
        <w:t xml:space="preserve"> Equipo SIG, DTAN</w:t>
      </w:r>
    </w:p>
    <w:p w14:paraId="4BAC2072" w14:textId="77777777" w:rsidR="00BF3178" w:rsidRPr="004E5034" w:rsidRDefault="00BF3178" w:rsidP="00BF3178">
      <w:pPr>
        <w:pStyle w:val="Sinespaciado"/>
        <w:jc w:val="both"/>
        <w:rPr>
          <w:rFonts w:ascii="Arial Narrow" w:hAnsi="Arial Narrow" w:cs="Arial"/>
          <w:b/>
          <w:lang w:val="es-CO"/>
        </w:rPr>
        <w:sectPr w:rsidR="00BF3178" w:rsidRPr="004E5034" w:rsidSect="00585712">
          <w:headerReference w:type="default" r:id="rId32"/>
          <w:footerReference w:type="default" r:id="rId33"/>
          <w:pgSz w:w="12240" w:h="15840"/>
          <w:pgMar w:top="1418" w:right="1418" w:bottom="1418" w:left="1418" w:header="708" w:footer="283" w:gutter="0"/>
          <w:cols w:space="708"/>
          <w:docGrid w:linePitch="360"/>
        </w:sectPr>
      </w:pPr>
    </w:p>
    <w:p w14:paraId="256582A1" w14:textId="77777777" w:rsidR="00BF3178" w:rsidRDefault="00BF3178" w:rsidP="00BF3178">
      <w:pPr>
        <w:autoSpaceDE w:val="0"/>
        <w:autoSpaceDN w:val="0"/>
        <w:adjustRightInd w:val="0"/>
        <w:spacing w:after="0" w:line="240" w:lineRule="auto"/>
        <w:jc w:val="center"/>
        <w:rPr>
          <w:rFonts w:ascii="Arial Narrow" w:hAnsi="Arial Narrow" w:cs="Times New Roman"/>
          <w:b/>
          <w:sz w:val="24"/>
          <w:szCs w:val="24"/>
        </w:rPr>
      </w:pPr>
    </w:p>
    <w:p w14:paraId="4251281D" w14:textId="77777777" w:rsidR="00BF3178" w:rsidRPr="00C773F3" w:rsidRDefault="0035445D" w:rsidP="00BF3178">
      <w:pPr>
        <w:pStyle w:val="Descripcin"/>
        <w:keepNext/>
        <w:jc w:val="center"/>
        <w:rPr>
          <w:rFonts w:ascii="Arial Narrow" w:hAnsi="Arial Narrow"/>
          <w:i w:val="0"/>
          <w:color w:val="auto"/>
          <w:sz w:val="24"/>
          <w:szCs w:val="24"/>
        </w:rPr>
      </w:pPr>
      <w:bookmarkStart w:id="15" w:name="_Toc499735660"/>
      <w:r>
        <w:rPr>
          <w:rFonts w:ascii="Arial Narrow" w:hAnsi="Arial Narrow"/>
          <w:b/>
          <w:i w:val="0"/>
          <w:color w:val="auto"/>
          <w:sz w:val="24"/>
          <w:szCs w:val="24"/>
        </w:rPr>
        <w:t>Tabla</w:t>
      </w:r>
      <w:r w:rsidR="006843BD">
        <w:rPr>
          <w:rFonts w:ascii="Arial Narrow" w:hAnsi="Arial Narrow"/>
          <w:b/>
          <w:i w:val="0"/>
          <w:color w:val="auto"/>
          <w:sz w:val="24"/>
          <w:szCs w:val="24"/>
        </w:rPr>
        <w:t xml:space="preserve"> No.</w:t>
      </w:r>
      <w:r w:rsidR="00BF3178" w:rsidRPr="00C773F3">
        <w:rPr>
          <w:rFonts w:ascii="Arial Narrow" w:hAnsi="Arial Narrow"/>
          <w:b/>
          <w:i w:val="0"/>
          <w:color w:val="auto"/>
          <w:sz w:val="24"/>
          <w:szCs w:val="24"/>
        </w:rPr>
        <w:t xml:space="preserve"> </w:t>
      </w:r>
      <w:r w:rsidR="00BF3178" w:rsidRPr="00C773F3">
        <w:rPr>
          <w:rFonts w:ascii="Arial Narrow" w:hAnsi="Arial Narrow"/>
          <w:b/>
          <w:i w:val="0"/>
          <w:color w:val="auto"/>
          <w:sz w:val="24"/>
          <w:szCs w:val="24"/>
        </w:rPr>
        <w:fldChar w:fldCharType="begin"/>
      </w:r>
      <w:r w:rsidR="00BF3178" w:rsidRPr="00C773F3">
        <w:rPr>
          <w:rFonts w:ascii="Arial Narrow" w:hAnsi="Arial Narrow"/>
          <w:b/>
          <w:i w:val="0"/>
          <w:color w:val="auto"/>
          <w:sz w:val="24"/>
          <w:szCs w:val="24"/>
        </w:rPr>
        <w:instrText xml:space="preserve"> SEQ Table \* ARABIC </w:instrText>
      </w:r>
      <w:r w:rsidR="00BF3178" w:rsidRPr="00C773F3">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w:t>
      </w:r>
      <w:r w:rsidR="00BF3178" w:rsidRPr="00C773F3">
        <w:rPr>
          <w:rFonts w:ascii="Arial Narrow" w:hAnsi="Arial Narrow"/>
          <w:b/>
          <w:i w:val="0"/>
          <w:color w:val="auto"/>
          <w:sz w:val="24"/>
          <w:szCs w:val="24"/>
        </w:rPr>
        <w:fldChar w:fldCharType="end"/>
      </w:r>
      <w:r w:rsidR="00BF3178" w:rsidRPr="00C773F3">
        <w:rPr>
          <w:rFonts w:ascii="Arial Narrow" w:hAnsi="Arial Narrow"/>
          <w:b/>
          <w:i w:val="0"/>
          <w:color w:val="auto"/>
          <w:sz w:val="24"/>
          <w:szCs w:val="24"/>
        </w:rPr>
        <w:t>.</w:t>
      </w:r>
      <w:r w:rsidR="00BF3178" w:rsidRPr="00C773F3">
        <w:rPr>
          <w:rFonts w:ascii="Arial Narrow" w:hAnsi="Arial Narrow"/>
          <w:i w:val="0"/>
          <w:color w:val="auto"/>
          <w:sz w:val="24"/>
          <w:szCs w:val="24"/>
        </w:rPr>
        <w:t xml:space="preserve"> Áreas protegidas y otras figuras de conservación alrededor</w:t>
      </w:r>
      <w:r w:rsidR="00F435E3">
        <w:rPr>
          <w:rFonts w:ascii="Arial Narrow" w:hAnsi="Arial Narrow"/>
          <w:i w:val="0"/>
          <w:color w:val="auto"/>
          <w:sz w:val="24"/>
          <w:szCs w:val="24"/>
        </w:rPr>
        <w:t xml:space="preserve"> del PNN Serranía de los Yariguí</w:t>
      </w:r>
      <w:r w:rsidR="00BF3178" w:rsidRPr="00C773F3">
        <w:rPr>
          <w:rFonts w:ascii="Arial Narrow" w:hAnsi="Arial Narrow"/>
          <w:i w:val="0"/>
          <w:color w:val="auto"/>
          <w:sz w:val="24"/>
          <w:szCs w:val="24"/>
        </w:rPr>
        <w:t>es</w:t>
      </w:r>
      <w:bookmarkEnd w:id="15"/>
    </w:p>
    <w:tbl>
      <w:tblPr>
        <w:tblStyle w:val="Tablaconcuadrcula"/>
        <w:tblpPr w:leftFromText="141" w:rightFromText="141" w:vertAnchor="page" w:horzAnchor="margin" w:tblpY="4349"/>
        <w:tblW w:w="13178" w:type="dxa"/>
        <w:tblLook w:val="04A0" w:firstRow="1" w:lastRow="0" w:firstColumn="1" w:lastColumn="0" w:noHBand="0" w:noVBand="1"/>
      </w:tblPr>
      <w:tblGrid>
        <w:gridCol w:w="1838"/>
        <w:gridCol w:w="2410"/>
        <w:gridCol w:w="1701"/>
        <w:gridCol w:w="7229"/>
      </w:tblGrid>
      <w:tr w:rsidR="00BF3178" w:rsidRPr="00F1228D" w14:paraId="30F27D06" w14:textId="77777777" w:rsidTr="006843BD">
        <w:tc>
          <w:tcPr>
            <w:tcW w:w="1838" w:type="dxa"/>
          </w:tcPr>
          <w:p w14:paraId="3E7CC145" w14:textId="77777777" w:rsidR="00BF3178" w:rsidRPr="00F1228D" w:rsidRDefault="00BF3178" w:rsidP="006843BD">
            <w:pPr>
              <w:autoSpaceDE w:val="0"/>
              <w:autoSpaceDN w:val="0"/>
              <w:adjustRightInd w:val="0"/>
              <w:jc w:val="center"/>
              <w:rPr>
                <w:rFonts w:ascii="Arial Narrow" w:hAnsi="Arial Narrow" w:cs="Times New Roman"/>
                <w:b/>
                <w:lang w:val="es-ES"/>
              </w:rPr>
            </w:pPr>
            <w:r w:rsidRPr="00F1228D">
              <w:rPr>
                <w:rFonts w:ascii="Arial Narrow" w:hAnsi="Arial Narrow" w:cs="Times New Roman"/>
                <w:b/>
                <w:lang w:val="es-ES"/>
              </w:rPr>
              <w:t>CATEGO</w:t>
            </w:r>
            <w:r w:rsidR="00C7275C">
              <w:rPr>
                <w:rFonts w:ascii="Arial Narrow" w:hAnsi="Arial Narrow" w:cs="Times New Roman"/>
                <w:b/>
                <w:lang w:val="es-ES"/>
              </w:rPr>
              <w:t>RÍ</w:t>
            </w:r>
            <w:r w:rsidRPr="00F1228D">
              <w:rPr>
                <w:rFonts w:ascii="Arial Narrow" w:hAnsi="Arial Narrow" w:cs="Times New Roman"/>
                <w:b/>
                <w:lang w:val="es-ES"/>
              </w:rPr>
              <w:t>A</w:t>
            </w:r>
          </w:p>
        </w:tc>
        <w:tc>
          <w:tcPr>
            <w:tcW w:w="2410" w:type="dxa"/>
          </w:tcPr>
          <w:p w14:paraId="530F3AA6" w14:textId="77777777" w:rsidR="00BF3178" w:rsidRPr="00F1228D" w:rsidRDefault="00BF3178" w:rsidP="006843BD">
            <w:pPr>
              <w:autoSpaceDE w:val="0"/>
              <w:autoSpaceDN w:val="0"/>
              <w:adjustRightInd w:val="0"/>
              <w:jc w:val="center"/>
              <w:rPr>
                <w:rFonts w:ascii="Arial Narrow" w:hAnsi="Arial Narrow" w:cs="Times New Roman"/>
                <w:b/>
                <w:lang w:val="es-ES"/>
              </w:rPr>
            </w:pPr>
            <w:r w:rsidRPr="00F1228D">
              <w:rPr>
                <w:rFonts w:ascii="Arial Narrow" w:hAnsi="Arial Narrow" w:cs="Times New Roman"/>
                <w:b/>
                <w:lang w:val="es-ES"/>
              </w:rPr>
              <w:t>NOMBRE</w:t>
            </w:r>
          </w:p>
        </w:tc>
        <w:tc>
          <w:tcPr>
            <w:tcW w:w="1701" w:type="dxa"/>
          </w:tcPr>
          <w:p w14:paraId="0A49D032" w14:textId="77777777" w:rsidR="00BF3178" w:rsidRPr="00F1228D" w:rsidRDefault="00C7275C" w:rsidP="006843BD">
            <w:pPr>
              <w:autoSpaceDE w:val="0"/>
              <w:autoSpaceDN w:val="0"/>
              <w:adjustRightInd w:val="0"/>
              <w:jc w:val="center"/>
              <w:rPr>
                <w:rFonts w:ascii="Arial Narrow" w:hAnsi="Arial Narrow" w:cs="Times New Roman"/>
                <w:b/>
                <w:lang w:val="es-ES"/>
              </w:rPr>
            </w:pPr>
            <w:r>
              <w:rPr>
                <w:rFonts w:ascii="Arial Narrow" w:hAnsi="Arial Narrow" w:cs="Times New Roman"/>
                <w:b/>
                <w:lang w:val="es-ES"/>
              </w:rPr>
              <w:t>EXTENSIÓ</w:t>
            </w:r>
            <w:r w:rsidR="00BF3178" w:rsidRPr="00F1228D">
              <w:rPr>
                <w:rFonts w:ascii="Arial Narrow" w:hAnsi="Arial Narrow" w:cs="Times New Roman"/>
                <w:b/>
                <w:lang w:val="es-ES"/>
              </w:rPr>
              <w:t>N</w:t>
            </w:r>
          </w:p>
        </w:tc>
        <w:tc>
          <w:tcPr>
            <w:tcW w:w="7229" w:type="dxa"/>
          </w:tcPr>
          <w:p w14:paraId="4CC4B221" w14:textId="77777777" w:rsidR="00BF3178" w:rsidRPr="00F1228D" w:rsidRDefault="00C7275C" w:rsidP="006843BD">
            <w:pPr>
              <w:autoSpaceDE w:val="0"/>
              <w:autoSpaceDN w:val="0"/>
              <w:adjustRightInd w:val="0"/>
              <w:jc w:val="center"/>
              <w:rPr>
                <w:rFonts w:ascii="Arial Narrow" w:hAnsi="Arial Narrow" w:cs="Times New Roman"/>
                <w:b/>
                <w:lang w:val="es-ES"/>
              </w:rPr>
            </w:pPr>
            <w:r>
              <w:rPr>
                <w:rFonts w:ascii="Arial Narrow" w:hAnsi="Arial Narrow" w:cs="Times New Roman"/>
                <w:b/>
                <w:lang w:val="es-ES"/>
              </w:rPr>
              <w:t>OBSERVACIÓ</w:t>
            </w:r>
            <w:r w:rsidR="00BF3178" w:rsidRPr="00F1228D">
              <w:rPr>
                <w:rFonts w:ascii="Arial Narrow" w:hAnsi="Arial Narrow" w:cs="Times New Roman"/>
                <w:b/>
                <w:lang w:val="es-ES"/>
              </w:rPr>
              <w:t>N</w:t>
            </w:r>
          </w:p>
        </w:tc>
      </w:tr>
      <w:tr w:rsidR="00BF3178" w:rsidRPr="00F1228D" w14:paraId="2CC449D5" w14:textId="77777777" w:rsidTr="006843BD">
        <w:tc>
          <w:tcPr>
            <w:tcW w:w="13178" w:type="dxa"/>
            <w:gridSpan w:val="4"/>
          </w:tcPr>
          <w:p w14:paraId="61B30B45" w14:textId="77777777" w:rsidR="00BF3178" w:rsidRPr="00F1228D" w:rsidRDefault="00BF3178" w:rsidP="006843BD">
            <w:pPr>
              <w:autoSpaceDE w:val="0"/>
              <w:autoSpaceDN w:val="0"/>
              <w:adjustRightInd w:val="0"/>
              <w:jc w:val="center"/>
              <w:rPr>
                <w:rFonts w:ascii="Arial Narrow" w:hAnsi="Arial Narrow" w:cs="Times New Roman"/>
                <w:b/>
                <w:lang w:val="es-ES"/>
              </w:rPr>
            </w:pPr>
            <w:r w:rsidRPr="00F1228D">
              <w:rPr>
                <w:rFonts w:ascii="Arial Narrow" w:hAnsi="Arial Narrow" w:cs="Times New Roman"/>
                <w:b/>
                <w:lang w:val="es-ES"/>
              </w:rPr>
              <w:t>AREAS PROTEGIDAS</w:t>
            </w:r>
          </w:p>
        </w:tc>
      </w:tr>
      <w:tr w:rsidR="00BF3178" w:rsidRPr="00F1228D" w14:paraId="35CA589A" w14:textId="77777777" w:rsidTr="006843BD">
        <w:tc>
          <w:tcPr>
            <w:tcW w:w="1838" w:type="dxa"/>
          </w:tcPr>
          <w:p w14:paraId="01513C36"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Reserva Forestal Protectora</w:t>
            </w:r>
          </w:p>
        </w:tc>
        <w:tc>
          <w:tcPr>
            <w:tcW w:w="2410" w:type="dxa"/>
          </w:tcPr>
          <w:p w14:paraId="247F9034"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Cuchilla del Minero</w:t>
            </w:r>
          </w:p>
        </w:tc>
        <w:tc>
          <w:tcPr>
            <w:tcW w:w="1701" w:type="dxa"/>
          </w:tcPr>
          <w:p w14:paraId="4CCBD14A"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10.476</w:t>
            </w:r>
            <w:r>
              <w:rPr>
                <w:rFonts w:ascii="Arial Narrow" w:hAnsi="Arial Narrow" w:cs="Times New Roman"/>
                <w:lang w:val="es-ES"/>
              </w:rPr>
              <w:t xml:space="preserve"> ha.</w:t>
            </w:r>
          </w:p>
        </w:tc>
        <w:tc>
          <w:tcPr>
            <w:tcW w:w="7229" w:type="dxa"/>
          </w:tcPr>
          <w:p w14:paraId="4228E447"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lang w:val="es-ES"/>
              </w:rPr>
              <w:t>Se encuentra ubicada en jurisdicción de los municipios de La Belleza y Sucre, haciendo parte del distrito biogeográfico de las selvas nubladas occidentales de la cordillera oriental; constituye uno de los pocos sectores con bosques en relativo buen estado de conservación que persisten en el valle medio del río Magdalena.  El objetivo de conservación de esta reserva es proteger y conservar las especies vegetales en peligro, que son susceptibles a la tala para su comercialización, como el laurel montero, beso de negra, abarco, caracolí, cedro rosado, sangre toro, caoba, comino y sapán. Además de la protección de especies de fauna altamente cazadas como la tortuga de río y caimán común o babilla (CAS, 2015).</w:t>
            </w:r>
          </w:p>
        </w:tc>
      </w:tr>
      <w:tr w:rsidR="00BF3178" w:rsidRPr="00F1228D" w14:paraId="28DECE48" w14:textId="77777777" w:rsidTr="006843BD">
        <w:tc>
          <w:tcPr>
            <w:tcW w:w="1838" w:type="dxa"/>
          </w:tcPr>
          <w:p w14:paraId="2EB5D97F" w14:textId="77777777" w:rsidR="00BF3178" w:rsidRPr="00D56FA7" w:rsidRDefault="00BF3178" w:rsidP="006843BD">
            <w:pPr>
              <w:autoSpaceDE w:val="0"/>
              <w:autoSpaceDN w:val="0"/>
              <w:adjustRightInd w:val="0"/>
              <w:jc w:val="both"/>
              <w:rPr>
                <w:rFonts w:ascii="Arial Narrow" w:hAnsi="Arial Narrow" w:cs="Times New Roman"/>
                <w:lang w:val="es-ES"/>
              </w:rPr>
            </w:pPr>
            <w:r w:rsidRPr="00D56FA7">
              <w:rPr>
                <w:rFonts w:ascii="Arial Narrow" w:hAnsi="Arial Narrow" w:cs="Times New Roman"/>
                <w:lang w:val="es-ES"/>
              </w:rPr>
              <w:t xml:space="preserve">Reserva Forestal </w:t>
            </w:r>
          </w:p>
        </w:tc>
        <w:tc>
          <w:tcPr>
            <w:tcW w:w="2410" w:type="dxa"/>
          </w:tcPr>
          <w:p w14:paraId="1165B6E7" w14:textId="77777777" w:rsidR="00BF3178" w:rsidRPr="00D56FA7" w:rsidRDefault="00BF3178" w:rsidP="006843BD">
            <w:pPr>
              <w:autoSpaceDE w:val="0"/>
              <w:autoSpaceDN w:val="0"/>
              <w:adjustRightInd w:val="0"/>
              <w:jc w:val="both"/>
              <w:rPr>
                <w:rFonts w:ascii="Arial Narrow" w:hAnsi="Arial Narrow" w:cs="Times New Roman"/>
                <w:lang w:val="es-ES"/>
              </w:rPr>
            </w:pPr>
            <w:r w:rsidRPr="00D56FA7">
              <w:rPr>
                <w:rFonts w:ascii="Arial Narrow" w:hAnsi="Arial Narrow" w:cs="Times New Roman"/>
                <w:lang w:val="es-ES"/>
              </w:rPr>
              <w:t>Río Magdalena</w:t>
            </w:r>
          </w:p>
        </w:tc>
        <w:tc>
          <w:tcPr>
            <w:tcW w:w="1701" w:type="dxa"/>
          </w:tcPr>
          <w:p w14:paraId="062686A0" w14:textId="77777777" w:rsidR="00BF3178" w:rsidRPr="00D56FA7" w:rsidRDefault="00BF3178" w:rsidP="006843BD">
            <w:pPr>
              <w:autoSpaceDE w:val="0"/>
              <w:autoSpaceDN w:val="0"/>
              <w:adjustRightInd w:val="0"/>
              <w:jc w:val="center"/>
              <w:rPr>
                <w:rFonts w:ascii="Arial Narrow" w:hAnsi="Arial Narrow" w:cs="Times New Roman"/>
                <w:lang w:val="es-ES"/>
              </w:rPr>
            </w:pPr>
            <w:r w:rsidRPr="00D56FA7">
              <w:rPr>
                <w:rFonts w:ascii="Arial Narrow" w:hAnsi="Arial Narrow" w:cs="Times New Roman"/>
                <w:lang w:val="es-ES"/>
              </w:rPr>
              <w:t>2.125.559 ha.</w:t>
            </w:r>
          </w:p>
        </w:tc>
        <w:tc>
          <w:tcPr>
            <w:tcW w:w="7229" w:type="dxa"/>
          </w:tcPr>
          <w:p w14:paraId="0F075F47" w14:textId="77777777" w:rsidR="00BF3178" w:rsidRPr="00F1228D" w:rsidRDefault="00BF3178" w:rsidP="006843BD">
            <w:pPr>
              <w:autoSpaceDE w:val="0"/>
              <w:autoSpaceDN w:val="0"/>
              <w:adjustRightInd w:val="0"/>
              <w:jc w:val="both"/>
              <w:rPr>
                <w:rFonts w:ascii="Arial Narrow" w:hAnsi="Arial Narrow"/>
                <w:lang w:val="es-ES"/>
              </w:rPr>
            </w:pPr>
            <w:r w:rsidRPr="00F1228D">
              <w:rPr>
                <w:rFonts w:ascii="Arial Narrow" w:hAnsi="Arial Narrow"/>
                <w:lang w:val="es-ES"/>
              </w:rPr>
              <w:t>Abarca los departamentos de Boyacá, Cesar, Norte de Santander, Antioquia, Santander y Bolívar. En el año 2013, se realizó la zonificación y ordenamiento de la reserva, en el área de Antioquia, Bolívar, Cesar, Cundinamarca, Norte de Santander y Santander; zonificación que no genera cambio en el uso del suelo ni cambios que impliquen modificar la naturaleza misma de la Reserva Forestal, sino que constituye directrices para orientar los futuros procesos de ordenamiento territorial y ambiental (CAS, 2015).</w:t>
            </w:r>
          </w:p>
        </w:tc>
      </w:tr>
      <w:tr w:rsidR="00BF3178" w:rsidRPr="00F1228D" w14:paraId="7BF2E1DA" w14:textId="77777777" w:rsidTr="006843BD">
        <w:tc>
          <w:tcPr>
            <w:tcW w:w="1838" w:type="dxa"/>
          </w:tcPr>
          <w:p w14:paraId="069C6F6F"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Distrito Regional de Manejo Integrado</w:t>
            </w:r>
          </w:p>
        </w:tc>
        <w:tc>
          <w:tcPr>
            <w:tcW w:w="2410" w:type="dxa"/>
          </w:tcPr>
          <w:p w14:paraId="3A6BAF8B"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Humedal San Silvestre</w:t>
            </w:r>
          </w:p>
        </w:tc>
        <w:tc>
          <w:tcPr>
            <w:tcW w:w="1701" w:type="dxa"/>
          </w:tcPr>
          <w:p w14:paraId="503A4681"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69.963,12</w:t>
            </w:r>
            <w:r>
              <w:rPr>
                <w:rFonts w:ascii="Arial Narrow" w:hAnsi="Arial Narrow" w:cs="Times New Roman"/>
                <w:lang w:val="es-ES"/>
              </w:rPr>
              <w:t xml:space="preserve"> ha.</w:t>
            </w:r>
          </w:p>
        </w:tc>
        <w:tc>
          <w:tcPr>
            <w:tcW w:w="7229" w:type="dxa"/>
          </w:tcPr>
          <w:p w14:paraId="66AFA8FD"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lang w:val="es-ES"/>
              </w:rPr>
              <w:t xml:space="preserve">Se encuentra en la parte centro - occidental de Santander; es un área prioritaria para detener las acciones que van en detrimento de la capacidad de embalse y del área del espejo de agua, además de ser hábitat de especies de relevancia nacional; ha sido sometida a sobreexplotación de los recursos, lo cual ha llevado al deterioro en las </w:t>
            </w:r>
            <w:r w:rsidRPr="00F1228D">
              <w:rPr>
                <w:rFonts w:ascii="Arial Narrow" w:hAnsi="Arial Narrow"/>
                <w:lang w:val="es-ES"/>
              </w:rPr>
              <w:lastRenderedPageBreak/>
              <w:t>condiciones ambientales, llegando hasta el grado de convertirse en zonas de rastrojo y potreros (CAS, 2015).</w:t>
            </w:r>
          </w:p>
        </w:tc>
      </w:tr>
      <w:tr w:rsidR="00BF3178" w:rsidRPr="00F1228D" w14:paraId="1866FF5C" w14:textId="77777777" w:rsidTr="006843BD">
        <w:tc>
          <w:tcPr>
            <w:tcW w:w="1838" w:type="dxa"/>
          </w:tcPr>
          <w:p w14:paraId="2FCF5046"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lastRenderedPageBreak/>
              <w:t>Distrito Regional de Manejo Integrado</w:t>
            </w:r>
          </w:p>
        </w:tc>
        <w:tc>
          <w:tcPr>
            <w:tcW w:w="2410" w:type="dxa"/>
          </w:tcPr>
          <w:p w14:paraId="3F474C72" w14:textId="77777777" w:rsidR="00BF3178" w:rsidRPr="00F1228D" w:rsidRDefault="00BF3178" w:rsidP="006843BD">
            <w:pPr>
              <w:autoSpaceDE w:val="0"/>
              <w:autoSpaceDN w:val="0"/>
              <w:adjustRightInd w:val="0"/>
              <w:jc w:val="both"/>
              <w:rPr>
                <w:rFonts w:ascii="Arial Narrow" w:hAnsi="Arial Narrow" w:cs="Times New Roman"/>
                <w:lang w:val="es-ES"/>
              </w:rPr>
            </w:pPr>
            <w:r>
              <w:rPr>
                <w:rFonts w:ascii="Arial Narrow" w:hAnsi="Arial Narrow" w:cs="Times New Roman"/>
                <w:lang w:val="es-ES"/>
              </w:rPr>
              <w:t>Serranía de Los Yariguí</w:t>
            </w:r>
            <w:r w:rsidRPr="00F1228D">
              <w:rPr>
                <w:rFonts w:ascii="Arial Narrow" w:hAnsi="Arial Narrow" w:cs="Times New Roman"/>
                <w:lang w:val="es-ES"/>
              </w:rPr>
              <w:t>es</w:t>
            </w:r>
          </w:p>
        </w:tc>
        <w:tc>
          <w:tcPr>
            <w:tcW w:w="1701" w:type="dxa"/>
          </w:tcPr>
          <w:p w14:paraId="2D4C820A"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419.225</w:t>
            </w:r>
            <w:r>
              <w:rPr>
                <w:rFonts w:ascii="Arial Narrow" w:hAnsi="Arial Narrow" w:cs="Times New Roman"/>
                <w:lang w:val="es-ES"/>
              </w:rPr>
              <w:t xml:space="preserve"> ha.</w:t>
            </w:r>
          </w:p>
        </w:tc>
        <w:tc>
          <w:tcPr>
            <w:tcW w:w="7229" w:type="dxa"/>
          </w:tcPr>
          <w:p w14:paraId="6B257E31"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lang w:val="es-ES"/>
              </w:rPr>
              <w:t>Comprende los municipios de Betulia, Zapatoca, San Vicente de Chucurí, Galán, El Carmen de Chucurí, Hato, Simacota, Chima, Santa Helena del Opón, Guacamayo, Contratación, Vélez, Landázuri y Cimitarra; hacen parte el Cerro de Armas, El Cerro de Andes, La Cuchilla del Ramo y el Cerro de La Paz, zona considerada como ecosistema estratégico, por la amplia red de drenajes y nacimientos que abastecen a una cantidad considerable de municipios del departamento. La zona ha sufrido pérdida de la cobertura vegetal, y por lo tanto afectación y alteración de las especies en vía de extinción (CAS, 2015).</w:t>
            </w:r>
          </w:p>
        </w:tc>
      </w:tr>
      <w:tr w:rsidR="00BF3178" w:rsidRPr="00F1228D" w14:paraId="366A41EF" w14:textId="77777777" w:rsidTr="006843BD">
        <w:tc>
          <w:tcPr>
            <w:tcW w:w="1838" w:type="dxa"/>
          </w:tcPr>
          <w:p w14:paraId="425F3314"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 xml:space="preserve">Distrito Regional de Manejo Integrado </w:t>
            </w:r>
          </w:p>
        </w:tc>
        <w:tc>
          <w:tcPr>
            <w:tcW w:w="2410" w:type="dxa"/>
          </w:tcPr>
          <w:p w14:paraId="59376B1E"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Río Minero</w:t>
            </w:r>
          </w:p>
        </w:tc>
        <w:tc>
          <w:tcPr>
            <w:tcW w:w="1701" w:type="dxa"/>
          </w:tcPr>
          <w:p w14:paraId="3E154A78"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48.394,48</w:t>
            </w:r>
            <w:r>
              <w:rPr>
                <w:rFonts w:ascii="Arial Narrow" w:hAnsi="Arial Narrow" w:cs="Times New Roman"/>
                <w:lang w:val="es-ES"/>
              </w:rPr>
              <w:t xml:space="preserve"> ha.</w:t>
            </w:r>
          </w:p>
        </w:tc>
        <w:tc>
          <w:tcPr>
            <w:tcW w:w="7229" w:type="dxa"/>
          </w:tcPr>
          <w:p w14:paraId="51D6BF00"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lang w:val="es-ES"/>
              </w:rPr>
              <w:t>Se localiza en municipios de Bolívar, Cimitarra, El Peñón, La Belleza y Sucre; el objetivo es conservar la biota representativa de los distritos biogeográficos del Carare y Selvas nubladas occidentales de la cordillera oriental y mantener coberturas vegetales naturales, necesarias para regular la oferta hídrica de las microcuencas y subcuencas (CAS, 2015).</w:t>
            </w:r>
          </w:p>
        </w:tc>
      </w:tr>
      <w:tr w:rsidR="00BF3178" w:rsidRPr="00F1228D" w14:paraId="60462D3F" w14:textId="77777777" w:rsidTr="006843BD">
        <w:tc>
          <w:tcPr>
            <w:tcW w:w="13178" w:type="dxa"/>
            <w:gridSpan w:val="4"/>
          </w:tcPr>
          <w:p w14:paraId="25704CFC" w14:textId="77777777" w:rsidR="00BF3178" w:rsidRPr="00F1228D" w:rsidRDefault="00C7275C" w:rsidP="006843BD">
            <w:pPr>
              <w:autoSpaceDE w:val="0"/>
              <w:autoSpaceDN w:val="0"/>
              <w:adjustRightInd w:val="0"/>
              <w:jc w:val="center"/>
              <w:rPr>
                <w:rFonts w:ascii="Arial Narrow" w:hAnsi="Arial Narrow" w:cs="Times New Roman"/>
                <w:b/>
                <w:lang w:val="es-ES"/>
              </w:rPr>
            </w:pPr>
            <w:r>
              <w:rPr>
                <w:rFonts w:ascii="Arial Narrow" w:hAnsi="Arial Narrow" w:cs="Times New Roman"/>
                <w:b/>
                <w:lang w:val="es-ES"/>
              </w:rPr>
              <w:t>OTROS ECOSISTEMAS ESTRATÉGICOS Y FIGURAS DE PROTECCIÓ</w:t>
            </w:r>
            <w:r w:rsidR="00BF3178" w:rsidRPr="00F1228D">
              <w:rPr>
                <w:rFonts w:ascii="Arial Narrow" w:hAnsi="Arial Narrow" w:cs="Times New Roman"/>
                <w:b/>
                <w:lang w:val="es-ES"/>
              </w:rPr>
              <w:t>N</w:t>
            </w:r>
          </w:p>
        </w:tc>
      </w:tr>
      <w:tr w:rsidR="00BF3178" w:rsidRPr="00F1228D" w14:paraId="525DDCDA" w14:textId="77777777" w:rsidTr="006843BD">
        <w:tc>
          <w:tcPr>
            <w:tcW w:w="1838" w:type="dxa"/>
          </w:tcPr>
          <w:p w14:paraId="7F42B195"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 xml:space="preserve">Distrito de páramos </w:t>
            </w:r>
          </w:p>
        </w:tc>
        <w:tc>
          <w:tcPr>
            <w:tcW w:w="2410" w:type="dxa"/>
          </w:tcPr>
          <w:p w14:paraId="3CA3B051" w14:textId="77777777" w:rsidR="00BF3178" w:rsidRPr="00F1228D" w:rsidRDefault="00C7275C" w:rsidP="006843BD">
            <w:pPr>
              <w:autoSpaceDE w:val="0"/>
              <w:autoSpaceDN w:val="0"/>
              <w:adjustRightInd w:val="0"/>
              <w:jc w:val="both"/>
              <w:rPr>
                <w:rFonts w:ascii="Arial Narrow" w:hAnsi="Arial Narrow" w:cs="Times New Roman"/>
                <w:lang w:val="es-ES"/>
              </w:rPr>
            </w:pPr>
            <w:r>
              <w:rPr>
                <w:rFonts w:ascii="Arial Narrow" w:hAnsi="Arial Narrow" w:cs="Times New Roman"/>
                <w:lang w:val="es-ES"/>
              </w:rPr>
              <w:t>Santanderes – Complejo Yariguí</w:t>
            </w:r>
            <w:r w:rsidR="00BF3178" w:rsidRPr="00F1228D">
              <w:rPr>
                <w:rFonts w:ascii="Arial Narrow" w:hAnsi="Arial Narrow" w:cs="Times New Roman"/>
                <w:lang w:val="es-ES"/>
              </w:rPr>
              <w:t>es</w:t>
            </w:r>
          </w:p>
        </w:tc>
        <w:tc>
          <w:tcPr>
            <w:tcW w:w="1701" w:type="dxa"/>
          </w:tcPr>
          <w:p w14:paraId="6EAFF1C2" w14:textId="77777777" w:rsidR="00BF3178" w:rsidRPr="00A11537" w:rsidRDefault="00BF3178" w:rsidP="006843BD">
            <w:pPr>
              <w:autoSpaceDE w:val="0"/>
              <w:autoSpaceDN w:val="0"/>
              <w:adjustRightInd w:val="0"/>
              <w:jc w:val="center"/>
              <w:rPr>
                <w:rFonts w:ascii="Arial Narrow" w:hAnsi="Arial Narrow" w:cs="Times New Roman"/>
                <w:highlight w:val="yellow"/>
                <w:lang w:val="es-ES"/>
              </w:rPr>
            </w:pPr>
            <w:r w:rsidRPr="00D56FA7">
              <w:rPr>
                <w:rFonts w:ascii="Arial Narrow" w:hAnsi="Arial Narrow" w:cs="Times New Roman"/>
                <w:lang w:val="es-ES"/>
              </w:rPr>
              <w:t>812 ha.</w:t>
            </w:r>
          </w:p>
        </w:tc>
        <w:tc>
          <w:tcPr>
            <w:tcW w:w="7229" w:type="dxa"/>
          </w:tcPr>
          <w:p w14:paraId="6EDA939D"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lang w:val="es-ES"/>
              </w:rPr>
              <w:t>Hace parte del área</w:t>
            </w:r>
            <w:r w:rsidR="00C7275C">
              <w:rPr>
                <w:rFonts w:ascii="Arial Narrow" w:hAnsi="Arial Narrow"/>
                <w:lang w:val="es-ES"/>
              </w:rPr>
              <w:t xml:space="preserve"> del PNN Serranía de los Yariguí</w:t>
            </w:r>
            <w:r w:rsidRPr="00F1228D">
              <w:rPr>
                <w:rFonts w:ascii="Arial Narrow" w:hAnsi="Arial Narrow"/>
                <w:lang w:val="es-ES"/>
              </w:rPr>
              <w:t>es; c</w:t>
            </w:r>
            <w:r w:rsidRPr="00F1228D">
              <w:rPr>
                <w:rFonts w:ascii="Arial Narrow" w:hAnsi="Arial Narrow" w:cs="Times New Roman"/>
                <w:lang w:val="es-ES"/>
              </w:rPr>
              <w:t xml:space="preserve">omprende los municipios de Chima, El Carmen de Chucurí, el Hato y Simacota. </w:t>
            </w:r>
            <w:r w:rsidRPr="00F1228D">
              <w:rPr>
                <w:rFonts w:ascii="Arial Narrow" w:hAnsi="Arial Narrow"/>
                <w:lang w:val="es-ES"/>
              </w:rPr>
              <w:t xml:space="preserve">Es considerado una importante fuente de agua del departamento de Santander por la cantidad de quebradas y ríos que allí nacen; estos pertenecen al área hidrográfica del Magdalena; en este complejo nacen afluentes de los ríos Opón, Suárez, Oponcito, Cascajales, Vergelazo, Verde, Sucio, Colorada, Chucurí y Guayabito. La vocación principal de uso de estas tierras es la conservación de recursos hídricos, que tienen influencia directa en el complejo de humedales del valle medio del Magdalena en Santander (Morales </w:t>
            </w:r>
            <w:r w:rsidRPr="00C17CE2">
              <w:rPr>
                <w:rFonts w:ascii="Arial Narrow" w:hAnsi="Arial Narrow"/>
                <w:i/>
                <w:lang w:val="es-ES"/>
              </w:rPr>
              <w:t>et al</w:t>
            </w:r>
            <w:r w:rsidRPr="00F1228D">
              <w:rPr>
                <w:rFonts w:ascii="Arial Narrow" w:hAnsi="Arial Narrow"/>
                <w:lang w:val="es-ES"/>
              </w:rPr>
              <w:t>., 2007).</w:t>
            </w:r>
          </w:p>
        </w:tc>
      </w:tr>
      <w:tr w:rsidR="00BF3178" w:rsidRPr="00F1228D" w14:paraId="4A3D587C" w14:textId="77777777" w:rsidTr="006843BD">
        <w:tc>
          <w:tcPr>
            <w:tcW w:w="1838" w:type="dxa"/>
          </w:tcPr>
          <w:p w14:paraId="75EE89E8"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Serranía</w:t>
            </w:r>
          </w:p>
        </w:tc>
        <w:tc>
          <w:tcPr>
            <w:tcW w:w="2410" w:type="dxa"/>
          </w:tcPr>
          <w:p w14:paraId="5B2D8D01"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Los Agataes</w:t>
            </w:r>
          </w:p>
        </w:tc>
        <w:tc>
          <w:tcPr>
            <w:tcW w:w="1701" w:type="dxa"/>
          </w:tcPr>
          <w:p w14:paraId="7D8745C9"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48.151</w:t>
            </w:r>
            <w:r>
              <w:rPr>
                <w:rFonts w:ascii="Arial Narrow" w:hAnsi="Arial Narrow" w:cs="Times New Roman"/>
                <w:lang w:val="es-ES"/>
              </w:rPr>
              <w:t xml:space="preserve"> ha.</w:t>
            </w:r>
          </w:p>
        </w:tc>
        <w:tc>
          <w:tcPr>
            <w:tcW w:w="7229" w:type="dxa"/>
          </w:tcPr>
          <w:p w14:paraId="498D3BD6"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lang w:val="es-ES"/>
              </w:rPr>
              <w:t>Comprende los municipios de Albania, Bolívar, Florián, El Peñón, La Belleza, La Paz, Puente Nacional, Santa Helena del Opón, Sucre y Vélez; alberga gran cantidad de ecosistemas y zonas de vida que van desde bosque pluvial montano hasta bosque húmedo tropical (CAS, 2015).</w:t>
            </w:r>
          </w:p>
        </w:tc>
      </w:tr>
      <w:tr w:rsidR="00BF3178" w:rsidRPr="00F1228D" w14:paraId="21C4EB92" w14:textId="77777777" w:rsidTr="00C17CE2">
        <w:trPr>
          <w:trHeight w:val="2117"/>
        </w:trPr>
        <w:tc>
          <w:tcPr>
            <w:tcW w:w="1838" w:type="dxa"/>
          </w:tcPr>
          <w:p w14:paraId="2E785B6C" w14:textId="77777777" w:rsidR="00BF3178" w:rsidRPr="00F1228D" w:rsidRDefault="00BF3178" w:rsidP="006843BD">
            <w:pPr>
              <w:autoSpaceDE w:val="0"/>
              <w:autoSpaceDN w:val="0"/>
              <w:adjustRightInd w:val="0"/>
              <w:jc w:val="both"/>
              <w:rPr>
                <w:rFonts w:ascii="Arial Narrow" w:hAnsi="Arial Narrow" w:cs="Times New Roman"/>
                <w:lang w:val="es-ES"/>
              </w:rPr>
            </w:pPr>
            <w:r>
              <w:rPr>
                <w:rFonts w:ascii="Arial Narrow" w:hAnsi="Arial Narrow" w:cs="Times New Roman"/>
                <w:lang w:val="es-ES"/>
              </w:rPr>
              <w:lastRenderedPageBreak/>
              <w:t>Humedales</w:t>
            </w:r>
          </w:p>
        </w:tc>
        <w:tc>
          <w:tcPr>
            <w:tcW w:w="2410" w:type="dxa"/>
          </w:tcPr>
          <w:p w14:paraId="5A5817EC" w14:textId="77777777" w:rsidR="00BF3178" w:rsidRPr="00F1228D" w:rsidRDefault="00BF3178" w:rsidP="006843BD">
            <w:pPr>
              <w:autoSpaceDE w:val="0"/>
              <w:autoSpaceDN w:val="0"/>
              <w:adjustRightInd w:val="0"/>
              <w:jc w:val="both"/>
              <w:rPr>
                <w:rFonts w:ascii="Arial Narrow" w:hAnsi="Arial Narrow" w:cs="Times New Roman"/>
                <w:lang w:val="es-ES"/>
              </w:rPr>
            </w:pPr>
            <w:r>
              <w:rPr>
                <w:rFonts w:ascii="Arial Narrow" w:hAnsi="Arial Narrow" w:cs="Times New Roman"/>
                <w:lang w:val="es-ES"/>
              </w:rPr>
              <w:t>Magdalena Medio</w:t>
            </w:r>
          </w:p>
        </w:tc>
        <w:tc>
          <w:tcPr>
            <w:tcW w:w="1701" w:type="dxa"/>
          </w:tcPr>
          <w:p w14:paraId="009AA2D6" w14:textId="77777777" w:rsidR="00BF3178" w:rsidRPr="00F1228D" w:rsidRDefault="00BF3178" w:rsidP="006843BD">
            <w:pPr>
              <w:autoSpaceDE w:val="0"/>
              <w:autoSpaceDN w:val="0"/>
              <w:adjustRightInd w:val="0"/>
              <w:jc w:val="center"/>
              <w:rPr>
                <w:rFonts w:ascii="Arial Narrow" w:hAnsi="Arial Narrow" w:cs="Times New Roman"/>
                <w:lang w:val="es-ES"/>
              </w:rPr>
            </w:pPr>
          </w:p>
        </w:tc>
        <w:tc>
          <w:tcPr>
            <w:tcW w:w="7229" w:type="dxa"/>
          </w:tcPr>
          <w:p w14:paraId="4765A703" w14:textId="77777777" w:rsidR="00BF3178" w:rsidRPr="00AA28EF" w:rsidRDefault="00BF3178" w:rsidP="00C17CE2">
            <w:pPr>
              <w:autoSpaceDE w:val="0"/>
              <w:autoSpaceDN w:val="0"/>
              <w:adjustRightInd w:val="0"/>
              <w:spacing w:after="120" w:line="201" w:lineRule="atLeast"/>
              <w:jc w:val="both"/>
              <w:rPr>
                <w:rFonts w:ascii="Arial Narrow" w:hAnsi="Arial Narrow"/>
                <w:lang w:val="es-MX"/>
              </w:rPr>
            </w:pPr>
            <w:r w:rsidRPr="00AA28EF">
              <w:rPr>
                <w:rFonts w:ascii="Arial Narrow" w:hAnsi="Arial Narrow" w:cs="Avenir LT Std 45 Book"/>
                <w:color w:val="000000"/>
                <w:lang w:val="es-MX"/>
              </w:rPr>
              <w:t>Se encuentran localizados en la región del valle medio del río Magdalena, principalmente en las llanuras de inundación ubi</w:t>
            </w:r>
            <w:r w:rsidRPr="00AA28EF">
              <w:rPr>
                <w:rFonts w:ascii="Arial Narrow" w:hAnsi="Arial Narrow" w:cs="Avenir LT Std 45 Book"/>
                <w:color w:val="000000"/>
                <w:lang w:val="es-MX"/>
              </w:rPr>
              <w:softHyphen/>
              <w:t>cadas en su vertiente oriental, donde predominan zonas bajas que se encuentran entre los 125 m.s.n.m., al sur en el muni</w:t>
            </w:r>
            <w:r w:rsidRPr="00AA28EF">
              <w:rPr>
                <w:rFonts w:ascii="Arial Narrow" w:hAnsi="Arial Narrow" w:cs="Avenir LT Std 45 Book"/>
                <w:color w:val="000000"/>
                <w:lang w:val="es-MX"/>
              </w:rPr>
              <w:softHyphen/>
              <w:t>cipio de Cimitarra, y 50 m.s.n.m. en el norte, municipio de Puerto Wilches. En su paso por el departamento de Santander, el río Magda</w:t>
            </w:r>
            <w:r w:rsidRPr="00AA28EF">
              <w:rPr>
                <w:rFonts w:ascii="Arial Narrow" w:hAnsi="Arial Narrow" w:cs="Avenir LT Std 45 Book"/>
                <w:color w:val="000000"/>
                <w:lang w:val="es-MX"/>
              </w:rPr>
              <w:softHyphen/>
              <w:t>lena drena parte de los municipios de Bolívar, Cimitarra, Puer</w:t>
            </w:r>
            <w:r w:rsidRPr="00AA28EF">
              <w:rPr>
                <w:rFonts w:ascii="Arial Narrow" w:hAnsi="Arial Narrow" w:cs="Avenir LT Std 45 Book"/>
                <w:color w:val="000000"/>
                <w:lang w:val="es-MX"/>
              </w:rPr>
              <w:softHyphen/>
              <w:t>to Parra, Barrancabermeja y Puerto Wilches; también hacen parte los mu</w:t>
            </w:r>
            <w:r w:rsidRPr="00AA28EF">
              <w:rPr>
                <w:rFonts w:ascii="Arial Narrow" w:hAnsi="Arial Narrow" w:cs="Avenir LT Std 45 Book"/>
                <w:color w:val="000000"/>
                <w:lang w:val="es-MX"/>
              </w:rPr>
              <w:softHyphen/>
              <w:t>nicipios de Sabana de Torres y San Vicente de Chucurí, que si bien no tienen contacto directo con el río Magdalena, contie</w:t>
            </w:r>
            <w:r w:rsidRPr="00AA28EF">
              <w:rPr>
                <w:rFonts w:ascii="Arial Narrow" w:hAnsi="Arial Narrow" w:cs="Avenir LT Std 45 Book"/>
                <w:color w:val="000000"/>
                <w:lang w:val="es-MX"/>
              </w:rPr>
              <w:softHyphen/>
              <w:t>nen sistemas cenagosos importantes para la zona</w:t>
            </w:r>
            <w:r>
              <w:rPr>
                <w:rFonts w:ascii="Arial Narrow" w:hAnsi="Arial Narrow" w:cs="Avenir LT Std 45 Book"/>
                <w:color w:val="000000"/>
                <w:lang w:val="es-MX"/>
              </w:rPr>
              <w:t xml:space="preserve"> (ANLA, 2016)</w:t>
            </w:r>
            <w:r w:rsidRPr="00AA28EF">
              <w:rPr>
                <w:rFonts w:ascii="Arial Narrow" w:hAnsi="Arial Narrow" w:cs="Avenir LT Std 45 Book"/>
                <w:color w:val="000000"/>
                <w:lang w:val="es-MX"/>
              </w:rPr>
              <w:t>.</w:t>
            </w:r>
          </w:p>
        </w:tc>
      </w:tr>
      <w:tr w:rsidR="00BF3178" w:rsidRPr="00F1228D" w14:paraId="536D78FE" w14:textId="77777777" w:rsidTr="006843BD">
        <w:tc>
          <w:tcPr>
            <w:tcW w:w="13178" w:type="dxa"/>
            <w:gridSpan w:val="4"/>
          </w:tcPr>
          <w:p w14:paraId="1A8DF7F0" w14:textId="77777777" w:rsidR="00BF3178" w:rsidRPr="00F1228D" w:rsidRDefault="00BF3178" w:rsidP="006843BD">
            <w:pPr>
              <w:autoSpaceDE w:val="0"/>
              <w:autoSpaceDN w:val="0"/>
              <w:adjustRightInd w:val="0"/>
              <w:jc w:val="center"/>
              <w:rPr>
                <w:rFonts w:ascii="Arial Narrow" w:hAnsi="Arial Narrow" w:cs="Times New Roman"/>
                <w:b/>
                <w:lang w:val="es-ES"/>
              </w:rPr>
            </w:pPr>
            <w:r w:rsidRPr="00F1228D">
              <w:rPr>
                <w:rFonts w:ascii="Arial Narrow" w:hAnsi="Arial Narrow" w:cs="Times New Roman"/>
                <w:b/>
                <w:lang w:val="es-ES"/>
              </w:rPr>
              <w:t>RESERVAS NATURALES DE LA SOCIEDAD CIVIL</w:t>
            </w:r>
          </w:p>
        </w:tc>
      </w:tr>
      <w:tr w:rsidR="00BF3178" w:rsidRPr="00F1228D" w14:paraId="2AE75940" w14:textId="77777777" w:rsidTr="006843BD">
        <w:tc>
          <w:tcPr>
            <w:tcW w:w="1838" w:type="dxa"/>
          </w:tcPr>
          <w:p w14:paraId="29C79B11"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Reserva Natural de las aves</w:t>
            </w:r>
          </w:p>
        </w:tc>
        <w:tc>
          <w:tcPr>
            <w:tcW w:w="2410" w:type="dxa"/>
          </w:tcPr>
          <w:p w14:paraId="69949924" w14:textId="77777777" w:rsidR="00BF3178" w:rsidRPr="00473104" w:rsidRDefault="00BF3178" w:rsidP="006843BD">
            <w:pPr>
              <w:autoSpaceDE w:val="0"/>
              <w:autoSpaceDN w:val="0"/>
              <w:adjustRightInd w:val="0"/>
              <w:jc w:val="both"/>
              <w:rPr>
                <w:rFonts w:ascii="Arial Narrow" w:hAnsi="Arial Narrow" w:cs="Times New Roman"/>
                <w:i/>
                <w:lang w:val="es-ES"/>
              </w:rPr>
            </w:pPr>
            <w:r w:rsidRPr="00473104">
              <w:rPr>
                <w:rFonts w:ascii="Arial Narrow" w:hAnsi="Arial Narrow" w:cs="Times New Roman"/>
                <w:i/>
                <w:lang w:val="es-ES"/>
              </w:rPr>
              <w:t>Pauxi pauxi</w:t>
            </w:r>
          </w:p>
        </w:tc>
        <w:tc>
          <w:tcPr>
            <w:tcW w:w="1701" w:type="dxa"/>
          </w:tcPr>
          <w:p w14:paraId="04C3DC3D"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1.940</w:t>
            </w:r>
            <w:r>
              <w:rPr>
                <w:rFonts w:ascii="Arial Narrow" w:hAnsi="Arial Narrow" w:cs="Times New Roman"/>
                <w:lang w:val="es-ES"/>
              </w:rPr>
              <w:t xml:space="preserve"> ha.</w:t>
            </w:r>
          </w:p>
        </w:tc>
        <w:tc>
          <w:tcPr>
            <w:tcW w:w="7229" w:type="dxa"/>
          </w:tcPr>
          <w:p w14:paraId="68E4C1B0"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 xml:space="preserve">Está ubicada en los municipios de Betulia y San Vicente de Chucurí; </w:t>
            </w:r>
            <w:r w:rsidRPr="00F1228D">
              <w:rPr>
                <w:rFonts w:ascii="Arial Narrow" w:hAnsi="Arial Narrow"/>
                <w:color w:val="141414"/>
                <w:shd w:val="clear" w:color="auto" w:fill="FFFFFF"/>
                <w:lang w:val="es-ES"/>
              </w:rPr>
              <w:t>fue establecida con el fin de conservar el hábitat del Paujil Copete de Piedra (</w:t>
            </w:r>
            <w:r w:rsidRPr="00F1228D">
              <w:rPr>
                <w:rFonts w:ascii="Arial Narrow" w:hAnsi="Arial Narrow"/>
                <w:i/>
                <w:iCs/>
                <w:color w:val="141414"/>
                <w:bdr w:val="none" w:sz="0" w:space="0" w:color="auto" w:frame="1"/>
                <w:shd w:val="clear" w:color="auto" w:fill="FFFFFF"/>
                <w:lang w:val="es-ES"/>
              </w:rPr>
              <w:t>Pauxi pauxi</w:t>
            </w:r>
            <w:r w:rsidRPr="00F1228D">
              <w:rPr>
                <w:rFonts w:ascii="Arial Narrow" w:hAnsi="Arial Narrow"/>
                <w:color w:val="141414"/>
                <w:shd w:val="clear" w:color="auto" w:fill="FFFFFF"/>
                <w:lang w:val="es-ES"/>
              </w:rPr>
              <w:t>) y otras especies endémicas de importancia para la zona.</w:t>
            </w:r>
          </w:p>
        </w:tc>
      </w:tr>
      <w:tr w:rsidR="00BF3178" w:rsidRPr="00F1228D" w14:paraId="50B20F26" w14:textId="77777777" w:rsidTr="006843BD">
        <w:tc>
          <w:tcPr>
            <w:tcW w:w="1838" w:type="dxa"/>
          </w:tcPr>
          <w:p w14:paraId="0857BDB3"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Reserva Natural de las aves</w:t>
            </w:r>
          </w:p>
        </w:tc>
        <w:tc>
          <w:tcPr>
            <w:tcW w:w="2410" w:type="dxa"/>
          </w:tcPr>
          <w:p w14:paraId="29154083"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 xml:space="preserve">Reinita Cielo Azul </w:t>
            </w:r>
          </w:p>
        </w:tc>
        <w:tc>
          <w:tcPr>
            <w:tcW w:w="1701" w:type="dxa"/>
          </w:tcPr>
          <w:p w14:paraId="2F58BC2E"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207,6</w:t>
            </w:r>
            <w:r>
              <w:rPr>
                <w:rFonts w:ascii="Arial Narrow" w:hAnsi="Arial Narrow" w:cs="Times New Roman"/>
                <w:lang w:val="es-ES"/>
              </w:rPr>
              <w:t xml:space="preserve"> ha.</w:t>
            </w:r>
          </w:p>
        </w:tc>
        <w:tc>
          <w:tcPr>
            <w:tcW w:w="7229" w:type="dxa"/>
          </w:tcPr>
          <w:p w14:paraId="7A37FB56" w14:textId="77777777" w:rsidR="00BF3178" w:rsidRPr="00F1228D" w:rsidRDefault="00BF3178" w:rsidP="006843BD">
            <w:pPr>
              <w:rPr>
                <w:rFonts w:ascii="Arial Narrow" w:hAnsi="Arial Narrow" w:cs="Times New Roman"/>
                <w:lang w:val="es-ES"/>
              </w:rPr>
            </w:pPr>
            <w:r w:rsidRPr="00F1228D">
              <w:rPr>
                <w:rFonts w:ascii="Arial Narrow" w:hAnsi="Arial Narrow" w:cs="Times New Roman"/>
                <w:lang w:val="es-ES"/>
              </w:rPr>
              <w:t xml:space="preserve">Se encuentra ubicada en el municipio de San Vicente de Chucurí, </w:t>
            </w:r>
            <w:r w:rsidRPr="00F1228D">
              <w:rPr>
                <w:rFonts w:ascii="Arial Narrow" w:hAnsi="Arial Narrow"/>
                <w:lang w:val="es-ES"/>
              </w:rPr>
              <w:t>fue declarada con la intención de conservar una muestra de hábitat para el ave migratoria Reinita Cielo Azul (S</w:t>
            </w:r>
            <w:r w:rsidRPr="00F1228D">
              <w:rPr>
                <w:rFonts w:ascii="Arial Narrow" w:hAnsi="Arial Narrow" w:cs="Arial"/>
                <w:i/>
                <w:iCs/>
                <w:color w:val="141414"/>
                <w:bdr w:val="none" w:sz="0" w:space="0" w:color="auto" w:frame="1"/>
                <w:lang w:val="es-ES"/>
              </w:rPr>
              <w:t>etophaga</w:t>
            </w:r>
            <w:r w:rsidRPr="00F1228D">
              <w:rPr>
                <w:rFonts w:ascii="Arial Narrow" w:hAnsi="Arial Narrow"/>
                <w:lang w:val="es-ES"/>
              </w:rPr>
              <w:t> </w:t>
            </w:r>
            <w:r w:rsidRPr="00F1228D">
              <w:rPr>
                <w:rFonts w:ascii="Arial Narrow" w:hAnsi="Arial Narrow"/>
                <w:i/>
                <w:iCs/>
                <w:lang w:val="es-ES"/>
              </w:rPr>
              <w:t> cerulea</w:t>
            </w:r>
            <w:r w:rsidRPr="00F1228D">
              <w:rPr>
                <w:rFonts w:ascii="Arial Narrow" w:hAnsi="Arial Narrow"/>
                <w:lang w:val="es-ES"/>
              </w:rPr>
              <w:t>), siendo la primera reserva nacional y suramericana que se crea con el objetivo de conservar un ave migratoria.</w:t>
            </w:r>
          </w:p>
        </w:tc>
      </w:tr>
      <w:tr w:rsidR="00BF3178" w:rsidRPr="00F1228D" w14:paraId="684C1807" w14:textId="77777777" w:rsidTr="006843BD">
        <w:tc>
          <w:tcPr>
            <w:tcW w:w="1838" w:type="dxa"/>
          </w:tcPr>
          <w:p w14:paraId="59FBF6DA"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Reserva Natural de las aves</w:t>
            </w:r>
          </w:p>
        </w:tc>
        <w:tc>
          <w:tcPr>
            <w:tcW w:w="2410" w:type="dxa"/>
          </w:tcPr>
          <w:p w14:paraId="3239DF10"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Cucarachero del Chicamocha</w:t>
            </w:r>
          </w:p>
        </w:tc>
        <w:tc>
          <w:tcPr>
            <w:tcW w:w="1701" w:type="dxa"/>
          </w:tcPr>
          <w:p w14:paraId="712F48CB" w14:textId="77777777" w:rsidR="00BF3178" w:rsidRPr="00F1228D" w:rsidRDefault="00BF3178" w:rsidP="006843BD">
            <w:pPr>
              <w:autoSpaceDE w:val="0"/>
              <w:autoSpaceDN w:val="0"/>
              <w:adjustRightInd w:val="0"/>
              <w:jc w:val="center"/>
              <w:rPr>
                <w:rFonts w:ascii="Arial Narrow" w:hAnsi="Arial Narrow" w:cs="Times New Roman"/>
                <w:lang w:val="es-ES"/>
              </w:rPr>
            </w:pPr>
            <w:r w:rsidRPr="00F1228D">
              <w:rPr>
                <w:rFonts w:ascii="Arial Narrow" w:hAnsi="Arial Narrow" w:cs="Times New Roman"/>
                <w:lang w:val="es-ES"/>
              </w:rPr>
              <w:t>1.246</w:t>
            </w:r>
            <w:r>
              <w:rPr>
                <w:rFonts w:ascii="Arial Narrow" w:hAnsi="Arial Narrow" w:cs="Times New Roman"/>
                <w:lang w:val="es-ES"/>
              </w:rPr>
              <w:t xml:space="preserve"> ha.</w:t>
            </w:r>
          </w:p>
        </w:tc>
        <w:tc>
          <w:tcPr>
            <w:tcW w:w="7229" w:type="dxa"/>
          </w:tcPr>
          <w:p w14:paraId="3E0887BC" w14:textId="77777777" w:rsidR="00BF3178" w:rsidRPr="00F1228D" w:rsidRDefault="00BF3178" w:rsidP="006843BD">
            <w:pPr>
              <w:autoSpaceDE w:val="0"/>
              <w:autoSpaceDN w:val="0"/>
              <w:adjustRightInd w:val="0"/>
              <w:jc w:val="both"/>
              <w:rPr>
                <w:rFonts w:ascii="Arial Narrow" w:hAnsi="Arial Narrow" w:cs="Times New Roman"/>
                <w:lang w:val="es-ES"/>
              </w:rPr>
            </w:pPr>
            <w:r w:rsidRPr="00F1228D">
              <w:rPr>
                <w:rFonts w:ascii="Arial Narrow" w:hAnsi="Arial Narrow" w:cs="Times New Roman"/>
                <w:lang w:val="es-ES"/>
              </w:rPr>
              <w:t xml:space="preserve">Ubicada en el municipio de Zapatoca; fue creada partiendo de la necesidad de </w:t>
            </w:r>
            <w:r w:rsidRPr="00F1228D">
              <w:rPr>
                <w:rFonts w:ascii="Arial Narrow" w:hAnsi="Arial Narrow"/>
                <w:color w:val="141414"/>
                <w:shd w:val="clear" w:color="auto" w:fill="FFFFFF"/>
                <w:lang w:val="es-ES"/>
              </w:rPr>
              <w:t xml:space="preserve">conservar uno de los ecosistemas más amenazados de Colombia y del mundo, el bosque seco tropical, hábitat de un gran número de especies animales y vegetales únicas </w:t>
            </w:r>
            <w:r w:rsidRPr="00F1228D">
              <w:rPr>
                <w:rFonts w:ascii="Arial Narrow" w:hAnsi="Arial Narrow"/>
                <w:lang w:val="es-ES"/>
              </w:rPr>
              <w:t>(CAS, 2015).</w:t>
            </w:r>
          </w:p>
        </w:tc>
      </w:tr>
    </w:tbl>
    <w:p w14:paraId="4A42B17D" w14:textId="77777777" w:rsidR="00BF3178" w:rsidRDefault="00BF3178" w:rsidP="00BF3178">
      <w:pPr>
        <w:autoSpaceDE w:val="0"/>
        <w:autoSpaceDN w:val="0"/>
        <w:adjustRightInd w:val="0"/>
        <w:spacing w:after="0" w:line="240" w:lineRule="auto"/>
        <w:jc w:val="both"/>
        <w:rPr>
          <w:rFonts w:ascii="Arial" w:hAnsi="Arial" w:cs="Arial"/>
          <w:color w:val="FF0000"/>
          <w:u w:val="single"/>
        </w:rPr>
        <w:sectPr w:rsidR="00BF3178" w:rsidSect="00F1228D">
          <w:pgSz w:w="15840" w:h="12240" w:orient="landscape"/>
          <w:pgMar w:top="1418" w:right="1418" w:bottom="1418" w:left="1418" w:header="709" w:footer="709" w:gutter="0"/>
          <w:cols w:space="708"/>
          <w:docGrid w:linePitch="360"/>
        </w:sectPr>
      </w:pPr>
    </w:p>
    <w:p w14:paraId="7B9FE64B" w14:textId="77777777" w:rsidR="00BF3178" w:rsidRDefault="00BF3178" w:rsidP="00BF3178">
      <w:pPr>
        <w:pStyle w:val="Default"/>
        <w:jc w:val="both"/>
        <w:rPr>
          <w:rFonts w:ascii="Arial Narrow" w:hAnsi="Arial Narrow"/>
          <w:color w:val="auto"/>
        </w:rPr>
      </w:pPr>
      <w:r w:rsidRPr="00C41430">
        <w:rPr>
          <w:rFonts w:ascii="Arial Narrow" w:hAnsi="Arial Narrow"/>
          <w:color w:val="auto"/>
        </w:rPr>
        <w:lastRenderedPageBreak/>
        <w:t xml:space="preserve">Se mencionan aquí </w:t>
      </w:r>
      <w:r>
        <w:rPr>
          <w:rFonts w:ascii="Arial Narrow" w:hAnsi="Arial Narrow"/>
          <w:color w:val="auto"/>
        </w:rPr>
        <w:t xml:space="preserve">ecosistemas estratégicos y </w:t>
      </w:r>
      <w:r w:rsidRPr="00C41430">
        <w:rPr>
          <w:rFonts w:ascii="Arial Narrow" w:hAnsi="Arial Narrow"/>
          <w:color w:val="auto"/>
        </w:rPr>
        <w:t xml:space="preserve">áreas protegidas, que aunque en conjunto pueden desempeñar un papel importante en la estructura ecológica principal, esta función no ha sido del todo valorada, debido principalmente a la falta de acciones interinstitucionales continuas, que permitan generar procesos de conservación efectivos en torno a la protección de la biodiversidad como elemento clave para el desarrollo socio económico, la generación de servicios ecosistémicos y la preservación de áreas naturales estratégicas. </w:t>
      </w:r>
    </w:p>
    <w:p w14:paraId="4052BBF0" w14:textId="77777777" w:rsidR="00BF3178" w:rsidRPr="000C5048" w:rsidRDefault="00BF3178" w:rsidP="00BF3178">
      <w:pPr>
        <w:pStyle w:val="Sinespaciado"/>
        <w:jc w:val="both"/>
        <w:rPr>
          <w:rFonts w:ascii="Arial Narrow" w:hAnsi="Arial Narrow"/>
          <w:sz w:val="24"/>
          <w:szCs w:val="24"/>
        </w:rPr>
      </w:pPr>
    </w:p>
    <w:p w14:paraId="4100C738" w14:textId="77777777" w:rsidR="00BF3178" w:rsidRPr="000C5048" w:rsidRDefault="00BF3178" w:rsidP="00BF3178">
      <w:pPr>
        <w:pStyle w:val="Sinespaciado"/>
        <w:jc w:val="both"/>
        <w:rPr>
          <w:rFonts w:ascii="Arial Narrow" w:hAnsi="Arial Narrow"/>
          <w:b/>
          <w:sz w:val="24"/>
          <w:szCs w:val="24"/>
        </w:rPr>
      </w:pPr>
      <w:r w:rsidRPr="000C5048">
        <w:rPr>
          <w:rFonts w:ascii="Arial Narrow" w:hAnsi="Arial Narrow"/>
          <w:sz w:val="24"/>
          <w:szCs w:val="24"/>
        </w:rPr>
        <w:t>Puntualmente para el área aledaña al PNN Serranía de los Yariguíes, se declaró el DMRI Los Yariguíes como una herramienta para conectar las áreas protegidas, los actores sociales e institucionales y las estrategias e instrumentos de gestión que las articulan (CAS-AMAY, 2008), sin embargo, ecosistemas estratégicos como el Cerro de Armas, Cerro de Andes, La Cuchilla del Ramo y Cerro de La Paz, han sido intervenidos, principalmente por el desarrollo de actividades agropecuarias, que han generado la disminución de las coberturas vegetales naturales, sin que se hayan implementado medidas para mitigar dichos impactos. Las áreas mencionadas representan los ecosistemas estratégicos, que aunque se encuentran a una distancia considerable, están más próximos al parque, evidenciando una mínima continuidad ecosistémica entre el área protegida y su zona adyacente.</w:t>
      </w:r>
    </w:p>
    <w:p w14:paraId="55E791CC" w14:textId="77777777" w:rsidR="00BF3178" w:rsidRDefault="00BF3178" w:rsidP="00BF3178">
      <w:pPr>
        <w:pStyle w:val="Sinespaciado"/>
        <w:jc w:val="both"/>
        <w:rPr>
          <w:rFonts w:ascii="Arial Narrow" w:hAnsi="Arial Narrow"/>
          <w:b/>
          <w:sz w:val="24"/>
          <w:szCs w:val="24"/>
        </w:rPr>
      </w:pPr>
    </w:p>
    <w:p w14:paraId="2FD132E0" w14:textId="77777777" w:rsidR="007E227C" w:rsidRDefault="007E227C" w:rsidP="00BF3178">
      <w:pPr>
        <w:pStyle w:val="Sinespaciado"/>
        <w:jc w:val="both"/>
        <w:rPr>
          <w:rFonts w:ascii="Arial Narrow" w:hAnsi="Arial Narrow"/>
          <w:b/>
          <w:sz w:val="24"/>
          <w:szCs w:val="24"/>
        </w:rPr>
      </w:pPr>
    </w:p>
    <w:p w14:paraId="07998735" w14:textId="77777777" w:rsidR="00BF3178" w:rsidRPr="00202BE0" w:rsidRDefault="00BF3178" w:rsidP="00A65270">
      <w:pPr>
        <w:pStyle w:val="Ttulo3"/>
        <w:jc w:val="both"/>
        <w:rPr>
          <w:rFonts w:ascii="Arial Narrow" w:hAnsi="Arial Narrow"/>
          <w:b/>
          <w:noProof/>
          <w:color w:val="auto"/>
          <w:lang w:eastAsia="es-CO"/>
        </w:rPr>
      </w:pPr>
      <w:bookmarkStart w:id="16" w:name="_Toc499735579"/>
      <w:r w:rsidRPr="00202BE0">
        <w:rPr>
          <w:rFonts w:ascii="Arial Narrow" w:hAnsi="Arial Narrow"/>
          <w:b/>
          <w:noProof/>
          <w:color w:val="auto"/>
          <w:lang w:eastAsia="es-CO"/>
        </w:rPr>
        <w:t>1.2.4 COFINANCIACIÓN DE PROYECTOS ENFOCADOS A LA CONSERVACIÓN ALREDEDOR DEL PNN SERRANÍA DE LOS YARIGUÍES</w:t>
      </w:r>
      <w:bookmarkEnd w:id="16"/>
    </w:p>
    <w:p w14:paraId="27E4A8D7" w14:textId="77777777" w:rsidR="00BF3178" w:rsidRDefault="00BF3178" w:rsidP="00BF3178">
      <w:pPr>
        <w:pStyle w:val="Sinespaciado"/>
        <w:jc w:val="both"/>
        <w:rPr>
          <w:rFonts w:ascii="Arial Narrow" w:hAnsi="Arial Narrow" w:cs="Arial"/>
          <w:noProof/>
          <w:sz w:val="24"/>
          <w:szCs w:val="24"/>
          <w:lang w:eastAsia="es-CO"/>
        </w:rPr>
      </w:pPr>
    </w:p>
    <w:p w14:paraId="0A2DF682" w14:textId="77777777" w:rsidR="00BF3178" w:rsidRPr="0004097B" w:rsidRDefault="00650F0B" w:rsidP="00BF3178">
      <w:pPr>
        <w:pStyle w:val="Sinespaciado"/>
        <w:jc w:val="both"/>
        <w:rPr>
          <w:rFonts w:ascii="Arial Narrow" w:hAnsi="Arial Narrow" w:cs="Arial"/>
          <w:noProof/>
          <w:sz w:val="24"/>
          <w:szCs w:val="24"/>
          <w:lang w:eastAsia="es-CO"/>
        </w:rPr>
      </w:pPr>
      <w:r>
        <w:rPr>
          <w:rFonts w:ascii="Arial Narrow" w:hAnsi="Arial Narrow" w:cs="Arial"/>
          <w:noProof/>
          <w:sz w:val="24"/>
          <w:szCs w:val="24"/>
          <w:lang w:eastAsia="es-CO"/>
        </w:rPr>
        <w:t>L</w:t>
      </w:r>
      <w:r w:rsidR="00BF3178" w:rsidRPr="0004097B">
        <w:rPr>
          <w:rFonts w:ascii="Arial Narrow" w:hAnsi="Arial Narrow" w:cs="Arial"/>
          <w:noProof/>
          <w:sz w:val="24"/>
          <w:szCs w:val="24"/>
          <w:lang w:eastAsia="es-CO"/>
        </w:rPr>
        <w:t>a Serranía de los Yariguíes</w:t>
      </w:r>
      <w:r>
        <w:rPr>
          <w:rFonts w:ascii="Arial Narrow" w:hAnsi="Arial Narrow" w:cs="Arial"/>
          <w:noProof/>
          <w:sz w:val="24"/>
          <w:szCs w:val="24"/>
          <w:lang w:eastAsia="es-CO"/>
        </w:rPr>
        <w:t xml:space="preserve"> se considera una barrera natural que regula la dinámica climática de la región y es estratégica para la generación de bienes y servicios ambientales de Santander,</w:t>
      </w:r>
      <w:r w:rsidR="00BF3178" w:rsidRPr="0004097B">
        <w:rPr>
          <w:rFonts w:ascii="Arial Narrow" w:hAnsi="Arial Narrow" w:cs="Arial"/>
          <w:noProof/>
          <w:sz w:val="24"/>
          <w:szCs w:val="24"/>
          <w:lang w:eastAsia="es-CO"/>
        </w:rPr>
        <w:t xml:space="preserve"> </w:t>
      </w:r>
      <w:r>
        <w:rPr>
          <w:rFonts w:ascii="Arial Narrow" w:hAnsi="Arial Narrow" w:cs="Arial"/>
          <w:noProof/>
          <w:sz w:val="24"/>
          <w:szCs w:val="24"/>
          <w:lang w:eastAsia="es-CO"/>
        </w:rPr>
        <w:t>y ha sido identificada como un área prioritaria para la consevación dentro de la visión eco-regional de los Andes del Norte; por lo tanto el parque fue priorizado</w:t>
      </w:r>
      <w:r w:rsidR="00BF3178" w:rsidRPr="0004097B">
        <w:rPr>
          <w:rFonts w:ascii="Arial Narrow" w:hAnsi="Arial Narrow" w:cs="Arial"/>
          <w:noProof/>
          <w:sz w:val="24"/>
          <w:szCs w:val="24"/>
          <w:lang w:eastAsia="es-CO"/>
        </w:rPr>
        <w:t xml:space="preserve"> para la inversión de recursos económicos por parte del Acuerdo para la Conservación de Bosques Tropicales (TFCA), que corresponde a un canje de deuda suscrito entre los gobiernos de Colombia, de Estados Unidos, y las ONG internacionales The Nature Conservancy, Conservation International y World Wildlife Fund; los recursos son canalizados a ONGs y organizaciones comunitarias con experiencia y trabajo previo en las áreas forestales priorizadas. El propósito principal del TFCA es la cofinanciación de proyectos que contribuyan a la conservación, protección, restauración y uso sostenible de los bosques tropicales</w:t>
      </w:r>
      <w:r w:rsidR="00BF3178">
        <w:rPr>
          <w:rFonts w:ascii="Arial Narrow" w:hAnsi="Arial Narrow" w:cs="Arial"/>
          <w:noProof/>
          <w:sz w:val="24"/>
          <w:szCs w:val="24"/>
          <w:lang w:eastAsia="es-CO"/>
        </w:rPr>
        <w:t xml:space="preserve"> (TFCA, 2016)</w:t>
      </w:r>
      <w:r w:rsidR="00BF3178" w:rsidRPr="0004097B">
        <w:rPr>
          <w:rFonts w:ascii="Arial Narrow" w:hAnsi="Arial Narrow" w:cs="Arial"/>
          <w:noProof/>
          <w:sz w:val="24"/>
          <w:szCs w:val="24"/>
          <w:lang w:eastAsia="es-CO"/>
        </w:rPr>
        <w:t xml:space="preserve">. </w:t>
      </w:r>
    </w:p>
    <w:p w14:paraId="205687C2" w14:textId="77777777" w:rsidR="00BF3178" w:rsidRDefault="00BF3178" w:rsidP="00BF3178">
      <w:pPr>
        <w:pStyle w:val="Sinespaciado"/>
        <w:jc w:val="both"/>
        <w:rPr>
          <w:rFonts w:ascii="Arial Narrow" w:hAnsi="Arial Narrow" w:cs="Arial"/>
          <w:noProof/>
          <w:sz w:val="24"/>
          <w:szCs w:val="24"/>
          <w:lang w:eastAsia="es-CO"/>
        </w:rPr>
      </w:pPr>
    </w:p>
    <w:p w14:paraId="32A2EF99" w14:textId="77777777" w:rsidR="00BF3178" w:rsidRPr="0004097B" w:rsidRDefault="00BF3178" w:rsidP="00BF3178">
      <w:pPr>
        <w:pStyle w:val="Sinespaciado"/>
        <w:jc w:val="both"/>
        <w:rPr>
          <w:rFonts w:ascii="Arial Narrow" w:hAnsi="Arial Narrow" w:cs="Arial"/>
          <w:noProof/>
          <w:sz w:val="24"/>
          <w:szCs w:val="24"/>
          <w:lang w:eastAsia="es-CO"/>
        </w:rPr>
      </w:pPr>
      <w:r w:rsidRPr="0004097B">
        <w:rPr>
          <w:rFonts w:ascii="Arial Narrow" w:hAnsi="Arial Narrow" w:cs="Arial"/>
          <w:noProof/>
          <w:sz w:val="24"/>
          <w:szCs w:val="24"/>
          <w:lang w:eastAsia="es-CO"/>
        </w:rPr>
        <w:t xml:space="preserve">En la zona aledaña </w:t>
      </w:r>
      <w:r>
        <w:rPr>
          <w:rFonts w:ascii="Arial Narrow" w:hAnsi="Arial Narrow" w:cs="Arial"/>
          <w:noProof/>
          <w:sz w:val="24"/>
          <w:szCs w:val="24"/>
          <w:lang w:eastAsia="es-CO"/>
        </w:rPr>
        <w:t xml:space="preserve">al parque </w:t>
      </w:r>
      <w:r w:rsidRPr="0004097B">
        <w:rPr>
          <w:rFonts w:ascii="Arial Narrow" w:hAnsi="Arial Narrow" w:cs="Arial"/>
          <w:noProof/>
          <w:sz w:val="24"/>
          <w:szCs w:val="24"/>
          <w:lang w:eastAsia="es-CO"/>
        </w:rPr>
        <w:t>se han ejecutado nueve proyectos financiados por el TFCA, cuyas características principales se describen a continuación:</w:t>
      </w:r>
    </w:p>
    <w:p w14:paraId="2FCE9D6B" w14:textId="77777777" w:rsidR="00BF3178" w:rsidRDefault="00BF3178" w:rsidP="00BF3178">
      <w:pPr>
        <w:spacing w:line="276" w:lineRule="auto"/>
        <w:jc w:val="both"/>
        <w:rPr>
          <w:rFonts w:ascii="Arial" w:eastAsia="Arial" w:hAnsi="Arial" w:cs="Arial"/>
          <w:noProof/>
          <w:lang w:val="es-ES" w:eastAsia="es-CO"/>
        </w:rPr>
      </w:pPr>
    </w:p>
    <w:p w14:paraId="2479EDBC" w14:textId="77777777" w:rsidR="00BF3178" w:rsidRDefault="00BF3178" w:rsidP="00BF3178">
      <w:pPr>
        <w:spacing w:line="276" w:lineRule="auto"/>
        <w:jc w:val="both"/>
        <w:rPr>
          <w:rFonts w:ascii="Arial" w:eastAsia="Arial" w:hAnsi="Arial" w:cs="Arial"/>
          <w:noProof/>
          <w:lang w:val="es-ES" w:eastAsia="es-CO"/>
        </w:rPr>
      </w:pPr>
    </w:p>
    <w:p w14:paraId="74A2134B" w14:textId="77777777" w:rsidR="00BF3178" w:rsidRDefault="00BF3178" w:rsidP="00BF3178">
      <w:pPr>
        <w:spacing w:line="276" w:lineRule="auto"/>
        <w:jc w:val="both"/>
        <w:rPr>
          <w:rFonts w:ascii="Arial" w:eastAsia="Arial" w:hAnsi="Arial" w:cs="Arial"/>
          <w:noProof/>
          <w:lang w:val="es-ES" w:eastAsia="es-CO"/>
        </w:rPr>
      </w:pPr>
    </w:p>
    <w:p w14:paraId="08CB27D3" w14:textId="77777777" w:rsidR="00BF3178" w:rsidRDefault="00BF3178" w:rsidP="00BF3178">
      <w:pPr>
        <w:spacing w:line="276" w:lineRule="auto"/>
        <w:jc w:val="both"/>
        <w:rPr>
          <w:rFonts w:ascii="Arial" w:eastAsia="Arial" w:hAnsi="Arial" w:cs="Arial"/>
          <w:noProof/>
          <w:lang w:val="es-ES" w:eastAsia="es-CO"/>
        </w:rPr>
        <w:sectPr w:rsidR="00BF3178">
          <w:pgSz w:w="12240" w:h="15840"/>
          <w:pgMar w:top="1417" w:right="1701" w:bottom="1417" w:left="1701" w:header="708" w:footer="708" w:gutter="0"/>
          <w:cols w:space="708"/>
          <w:docGrid w:linePitch="360"/>
        </w:sectPr>
      </w:pPr>
    </w:p>
    <w:p w14:paraId="74C37BA0" w14:textId="77777777" w:rsidR="006843BD" w:rsidRPr="008271D5" w:rsidRDefault="00156A52" w:rsidP="008271D5">
      <w:pPr>
        <w:pStyle w:val="Descripcin"/>
        <w:keepNext/>
        <w:jc w:val="center"/>
        <w:rPr>
          <w:rFonts w:ascii="Arial Narrow" w:hAnsi="Arial Narrow"/>
          <w:i w:val="0"/>
          <w:color w:val="auto"/>
          <w:sz w:val="24"/>
        </w:rPr>
      </w:pPr>
      <w:bookmarkStart w:id="17" w:name="_Toc499735661"/>
      <w:r>
        <w:rPr>
          <w:rFonts w:ascii="Arial Narrow" w:hAnsi="Arial Narrow"/>
          <w:b/>
          <w:i w:val="0"/>
          <w:color w:val="auto"/>
          <w:sz w:val="24"/>
          <w:szCs w:val="24"/>
        </w:rPr>
        <w:lastRenderedPageBreak/>
        <w:t>Tabla No.</w:t>
      </w:r>
      <w:r w:rsidRPr="00C773F3">
        <w:rPr>
          <w:rFonts w:ascii="Arial Narrow" w:hAnsi="Arial Narrow"/>
          <w:b/>
          <w:i w:val="0"/>
          <w:color w:val="auto"/>
          <w:sz w:val="24"/>
          <w:szCs w:val="24"/>
        </w:rPr>
        <w:t xml:space="preserve"> </w:t>
      </w:r>
      <w:r w:rsidRPr="00C773F3">
        <w:rPr>
          <w:rFonts w:ascii="Arial Narrow" w:hAnsi="Arial Narrow"/>
          <w:b/>
          <w:i w:val="0"/>
          <w:color w:val="auto"/>
          <w:sz w:val="24"/>
          <w:szCs w:val="24"/>
        </w:rPr>
        <w:fldChar w:fldCharType="begin"/>
      </w:r>
      <w:r w:rsidRPr="00C773F3">
        <w:rPr>
          <w:rFonts w:ascii="Arial Narrow" w:hAnsi="Arial Narrow"/>
          <w:b/>
          <w:i w:val="0"/>
          <w:color w:val="auto"/>
          <w:sz w:val="24"/>
          <w:szCs w:val="24"/>
        </w:rPr>
        <w:instrText xml:space="preserve"> SEQ Table \* ARABIC </w:instrText>
      </w:r>
      <w:r w:rsidRPr="00C773F3">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w:t>
      </w:r>
      <w:r w:rsidRPr="00C773F3">
        <w:rPr>
          <w:rFonts w:ascii="Arial Narrow" w:hAnsi="Arial Narrow"/>
          <w:b/>
          <w:i w:val="0"/>
          <w:color w:val="auto"/>
          <w:sz w:val="24"/>
          <w:szCs w:val="24"/>
        </w:rPr>
        <w:fldChar w:fldCharType="end"/>
      </w:r>
      <w:r w:rsidRPr="00C773F3">
        <w:rPr>
          <w:rFonts w:ascii="Arial Narrow" w:hAnsi="Arial Narrow"/>
          <w:b/>
          <w:i w:val="0"/>
          <w:color w:val="auto"/>
          <w:sz w:val="24"/>
          <w:szCs w:val="24"/>
        </w:rPr>
        <w:t>.</w:t>
      </w:r>
      <w:r>
        <w:rPr>
          <w:rFonts w:ascii="Arial Narrow" w:hAnsi="Arial Narrow"/>
          <w:b/>
          <w:i w:val="0"/>
          <w:color w:val="auto"/>
          <w:sz w:val="24"/>
          <w:szCs w:val="24"/>
        </w:rPr>
        <w:t xml:space="preserve"> </w:t>
      </w:r>
      <w:r w:rsidR="008271D5">
        <w:rPr>
          <w:rFonts w:ascii="Arial Narrow" w:hAnsi="Arial Narrow"/>
          <w:i w:val="0"/>
          <w:color w:val="auto"/>
          <w:sz w:val="24"/>
        </w:rPr>
        <w:t xml:space="preserve">Proyectos financiados por el </w:t>
      </w:r>
      <w:r w:rsidR="008271D5" w:rsidRPr="008271D5">
        <w:rPr>
          <w:rFonts w:ascii="Arial Narrow" w:hAnsi="Arial Narrow"/>
          <w:i w:val="0"/>
          <w:color w:val="auto"/>
          <w:sz w:val="24"/>
        </w:rPr>
        <w:t>TFCA</w:t>
      </w:r>
      <w:r w:rsidR="008271D5">
        <w:rPr>
          <w:rFonts w:ascii="Arial Narrow" w:hAnsi="Arial Narrow"/>
          <w:i w:val="0"/>
          <w:color w:val="auto"/>
          <w:sz w:val="24"/>
        </w:rPr>
        <w:t xml:space="preserve"> alrededor del PNN SYA</w:t>
      </w:r>
      <w:bookmarkEnd w:id="17"/>
    </w:p>
    <w:tbl>
      <w:tblPr>
        <w:tblStyle w:val="Tablaconcuadrcula"/>
        <w:tblW w:w="13325" w:type="dxa"/>
        <w:tblInd w:w="-147" w:type="dxa"/>
        <w:tblLook w:val="04A0" w:firstRow="1" w:lastRow="0" w:firstColumn="1" w:lastColumn="0" w:noHBand="0" w:noVBand="1"/>
      </w:tblPr>
      <w:tblGrid>
        <w:gridCol w:w="3261"/>
        <w:gridCol w:w="4111"/>
        <w:gridCol w:w="5953"/>
      </w:tblGrid>
      <w:tr w:rsidR="00BF3178" w14:paraId="3FE1BE0A" w14:textId="77777777" w:rsidTr="006843BD">
        <w:tc>
          <w:tcPr>
            <w:tcW w:w="3261" w:type="dxa"/>
          </w:tcPr>
          <w:p w14:paraId="0A6AAF40" w14:textId="77777777" w:rsidR="00BF3178" w:rsidRPr="002056C3" w:rsidRDefault="00BF3178" w:rsidP="006843BD">
            <w:pPr>
              <w:pStyle w:val="Sinespaciado"/>
              <w:jc w:val="center"/>
              <w:rPr>
                <w:rFonts w:ascii="Arial Narrow" w:hAnsi="Arial Narrow"/>
                <w:b/>
                <w:noProof/>
                <w:lang w:eastAsia="es-CO"/>
              </w:rPr>
            </w:pPr>
            <w:r w:rsidRPr="002056C3">
              <w:rPr>
                <w:rFonts w:ascii="Arial Narrow" w:hAnsi="Arial Narrow"/>
                <w:b/>
                <w:noProof/>
                <w:lang w:eastAsia="es-CO"/>
              </w:rPr>
              <w:t>NOMBRE DEL PROYECTO</w:t>
            </w:r>
          </w:p>
        </w:tc>
        <w:tc>
          <w:tcPr>
            <w:tcW w:w="4111" w:type="dxa"/>
          </w:tcPr>
          <w:p w14:paraId="39D1E31F" w14:textId="77777777" w:rsidR="00BF3178" w:rsidRPr="002056C3" w:rsidRDefault="00BF3178" w:rsidP="006843BD">
            <w:pPr>
              <w:pStyle w:val="Sinespaciado"/>
              <w:jc w:val="center"/>
              <w:rPr>
                <w:rFonts w:ascii="Arial Narrow" w:hAnsi="Arial Narrow"/>
                <w:b/>
                <w:noProof/>
                <w:lang w:eastAsia="es-CO"/>
              </w:rPr>
            </w:pPr>
            <w:r w:rsidRPr="002056C3">
              <w:rPr>
                <w:rFonts w:ascii="Arial Narrow" w:hAnsi="Arial Narrow"/>
                <w:b/>
                <w:noProof/>
                <w:lang w:eastAsia="es-CO"/>
              </w:rPr>
              <w:t>OBJETIVO</w:t>
            </w:r>
          </w:p>
        </w:tc>
        <w:tc>
          <w:tcPr>
            <w:tcW w:w="5953" w:type="dxa"/>
          </w:tcPr>
          <w:p w14:paraId="4402F0EE" w14:textId="77777777" w:rsidR="00BF3178" w:rsidRPr="002056C3" w:rsidRDefault="00BF3178" w:rsidP="006843BD">
            <w:pPr>
              <w:pStyle w:val="Sinespaciado"/>
              <w:jc w:val="center"/>
              <w:rPr>
                <w:rFonts w:ascii="Arial Narrow" w:hAnsi="Arial Narrow"/>
                <w:b/>
                <w:noProof/>
                <w:lang w:eastAsia="es-CO"/>
              </w:rPr>
            </w:pPr>
            <w:r w:rsidRPr="002056C3">
              <w:rPr>
                <w:rFonts w:ascii="Arial Narrow" w:hAnsi="Arial Narrow"/>
                <w:b/>
                <w:noProof/>
                <w:lang w:eastAsia="es-CO"/>
              </w:rPr>
              <w:t>PRINCIPALES RESULTADOS</w:t>
            </w:r>
          </w:p>
        </w:tc>
      </w:tr>
      <w:tr w:rsidR="00BF3178" w:rsidRPr="00157DAF" w14:paraId="360DEC14" w14:textId="77777777" w:rsidTr="006843BD">
        <w:tc>
          <w:tcPr>
            <w:tcW w:w="3261" w:type="dxa"/>
          </w:tcPr>
          <w:p w14:paraId="52446ED5" w14:textId="77777777" w:rsidR="00BF3178" w:rsidRPr="002C38DA" w:rsidRDefault="00BF3178" w:rsidP="006843BD">
            <w:pPr>
              <w:pStyle w:val="Sinespaciado"/>
              <w:jc w:val="both"/>
              <w:rPr>
                <w:rFonts w:ascii="Arial Narrow" w:hAnsi="Arial Narrow" w:cs="Corbel"/>
                <w:bCs/>
                <w:i/>
                <w:color w:val="000000"/>
                <w:lang w:val="es-MX"/>
              </w:rPr>
            </w:pPr>
            <w:r w:rsidRPr="002C38DA">
              <w:rPr>
                <w:rFonts w:ascii="Arial Narrow" w:hAnsi="Arial Narrow" w:cs="Corbel"/>
                <w:bCs/>
                <w:i/>
                <w:color w:val="000000"/>
                <w:lang w:val="es-MX"/>
              </w:rPr>
              <w:t>Incentivos a la conservación con énfasis a la producción sostenible cafetera en áreas de influencia del Parque Nacional Natural Yariguíes, municipio de San Vicente de Chucurí, Santander</w:t>
            </w:r>
            <w:r>
              <w:rPr>
                <w:rFonts w:ascii="Arial Narrow" w:hAnsi="Arial Narrow" w:cs="Corbel"/>
                <w:bCs/>
                <w:i/>
                <w:color w:val="000000"/>
                <w:lang w:val="es-MX"/>
              </w:rPr>
              <w:t>.</w:t>
            </w:r>
          </w:p>
          <w:p w14:paraId="265CBC1E" w14:textId="77777777" w:rsidR="00BF3178" w:rsidRPr="002056C3" w:rsidRDefault="00BF3178" w:rsidP="006843BD">
            <w:pPr>
              <w:pStyle w:val="Sinespaciado"/>
              <w:jc w:val="both"/>
              <w:rPr>
                <w:rFonts w:ascii="Arial Narrow" w:hAnsi="Arial Narrow"/>
                <w:noProof/>
                <w:lang w:val="es-MX" w:eastAsia="es-CO"/>
              </w:rPr>
            </w:pPr>
          </w:p>
          <w:p w14:paraId="4EA9A377" w14:textId="77777777" w:rsidR="00BF3178" w:rsidRPr="002056C3" w:rsidRDefault="00BF3178" w:rsidP="006843BD">
            <w:pPr>
              <w:pStyle w:val="Sinespaciado"/>
              <w:jc w:val="both"/>
              <w:rPr>
                <w:rFonts w:ascii="Arial Narrow" w:hAnsi="Arial Narrow"/>
                <w:noProof/>
                <w:lang w:val="es-MX" w:eastAsia="es-CO"/>
              </w:rPr>
            </w:pPr>
            <w:r w:rsidRPr="002056C3">
              <w:rPr>
                <w:rFonts w:ascii="Arial Narrow" w:hAnsi="Arial Narrow"/>
                <w:b/>
                <w:noProof/>
                <w:lang w:val="es-MX" w:eastAsia="es-CO"/>
              </w:rPr>
              <w:t>Periodo de ejecución:</w:t>
            </w:r>
            <w:r w:rsidRPr="002056C3">
              <w:rPr>
                <w:rFonts w:ascii="Arial Narrow" w:hAnsi="Arial Narrow"/>
                <w:noProof/>
                <w:lang w:val="es-MX" w:eastAsia="es-CO"/>
              </w:rPr>
              <w:t xml:space="preserve"> 2006-2009</w:t>
            </w:r>
          </w:p>
        </w:tc>
        <w:tc>
          <w:tcPr>
            <w:tcW w:w="4111" w:type="dxa"/>
          </w:tcPr>
          <w:p w14:paraId="5CF0DA87" w14:textId="77777777" w:rsidR="00BF3178" w:rsidRPr="002056C3" w:rsidRDefault="00BF3178" w:rsidP="006843BD">
            <w:pPr>
              <w:pStyle w:val="Sinespaciado"/>
              <w:jc w:val="both"/>
              <w:rPr>
                <w:rFonts w:ascii="Arial Narrow" w:hAnsi="Arial Narrow"/>
                <w:noProof/>
                <w:lang w:val="es-MX" w:eastAsia="es-CO"/>
              </w:rPr>
            </w:pPr>
            <w:r w:rsidRPr="002056C3">
              <w:rPr>
                <w:rFonts w:ascii="Arial Narrow" w:hAnsi="Arial Narrow" w:cs="Corbel"/>
                <w:color w:val="000000"/>
                <w:lang w:val="es-MX"/>
              </w:rPr>
              <w:t>Disminuir los efectos negativos sobre los ecosistemas naturales ocasionados por la deforestación y las prácticas agropecuarias insostenibles, a través de la implementación de incentivos a la conservación de bosques y al manejo sostenible de sistemas productivos en 200 unidades cafeteras en el municipio de San Vicente de Chucurí.</w:t>
            </w:r>
          </w:p>
        </w:tc>
        <w:tc>
          <w:tcPr>
            <w:tcW w:w="5953" w:type="dxa"/>
          </w:tcPr>
          <w:p w14:paraId="1EFC6621" w14:textId="77777777" w:rsidR="00BF3178" w:rsidRPr="002056C3" w:rsidRDefault="00BF3178" w:rsidP="006843BD">
            <w:pPr>
              <w:pStyle w:val="Sinespaciado"/>
              <w:jc w:val="both"/>
              <w:rPr>
                <w:rFonts w:ascii="Arial Narrow" w:hAnsi="Arial Narrow" w:cs="Corbel"/>
                <w:color w:val="000000"/>
                <w:lang w:val="es-MX"/>
              </w:rPr>
            </w:pPr>
            <w:r w:rsidRPr="002056C3">
              <w:rPr>
                <w:rFonts w:ascii="Arial Narrow" w:hAnsi="Arial Narrow" w:cs="Corbel"/>
                <w:color w:val="000000"/>
                <w:lang w:val="es-MX"/>
              </w:rPr>
              <w:t>- Implementación de prácticas agropecuarias sostenibles</w:t>
            </w:r>
          </w:p>
          <w:p w14:paraId="53E6C7D8" w14:textId="77777777" w:rsidR="00BF3178" w:rsidRPr="002056C3" w:rsidRDefault="00BF3178" w:rsidP="006843BD">
            <w:pPr>
              <w:pStyle w:val="Sinespaciado"/>
              <w:jc w:val="both"/>
              <w:rPr>
                <w:rFonts w:ascii="Arial Narrow" w:hAnsi="Arial Narrow" w:cs="Corbel"/>
                <w:color w:val="000000"/>
                <w:lang w:val="es-MX"/>
              </w:rPr>
            </w:pPr>
            <w:r w:rsidRPr="002056C3">
              <w:rPr>
                <w:rFonts w:ascii="Arial Narrow" w:hAnsi="Arial Narrow" w:cs="Corbel"/>
                <w:color w:val="000000"/>
                <w:lang w:val="es-MX"/>
              </w:rPr>
              <w:t>- Establecimiento de acuerdos de conservación: producción en 200 unidades productivas y la implementación de los planes de monitoreo respectivos</w:t>
            </w:r>
          </w:p>
          <w:p w14:paraId="578D8AB9" w14:textId="77777777" w:rsidR="00BF3178" w:rsidRPr="002056C3" w:rsidRDefault="00BF3178" w:rsidP="006843BD">
            <w:pPr>
              <w:pStyle w:val="Sinespaciado"/>
              <w:jc w:val="both"/>
              <w:rPr>
                <w:rFonts w:ascii="Arial Narrow" w:hAnsi="Arial Narrow" w:cs="Corbel"/>
                <w:color w:val="000000"/>
                <w:lang w:val="es-MX"/>
              </w:rPr>
            </w:pPr>
            <w:r w:rsidRPr="002056C3">
              <w:rPr>
                <w:rFonts w:ascii="Arial Narrow" w:hAnsi="Arial Narrow" w:cs="Corbel"/>
                <w:color w:val="000000"/>
                <w:lang w:val="es-MX"/>
              </w:rPr>
              <w:t xml:space="preserve">- Fortalecimiento de la capacidad organizativa y de gestión de la comunidad campesina a través de talleres de capacitación orientados a cadenas productivas. </w:t>
            </w:r>
          </w:p>
          <w:p w14:paraId="6C0FD291" w14:textId="77777777" w:rsidR="00BF3178" w:rsidRPr="002056C3" w:rsidRDefault="00BF3178" w:rsidP="006843BD">
            <w:pPr>
              <w:pStyle w:val="Sinespaciado"/>
              <w:jc w:val="both"/>
              <w:rPr>
                <w:rFonts w:ascii="Arial Narrow" w:hAnsi="Arial Narrow"/>
                <w:noProof/>
                <w:lang w:val="es-MX" w:eastAsia="es-CO"/>
              </w:rPr>
            </w:pPr>
            <w:r>
              <w:rPr>
                <w:rFonts w:ascii="Arial Narrow" w:hAnsi="Arial Narrow" w:cs="Corbel"/>
                <w:color w:val="000000"/>
                <w:lang w:val="es-MX"/>
              </w:rPr>
              <w:t>- C</w:t>
            </w:r>
            <w:r w:rsidRPr="002056C3">
              <w:rPr>
                <w:rFonts w:ascii="Arial Narrow" w:hAnsi="Arial Narrow" w:cs="Corbel"/>
                <w:color w:val="000000"/>
                <w:lang w:val="es-MX"/>
              </w:rPr>
              <w:t>onstitución de seis organizaciones comunitarias y la participación de las mismas en los procesos de comercialización de café certificado.</w:t>
            </w:r>
          </w:p>
        </w:tc>
      </w:tr>
      <w:tr w:rsidR="00BF3178" w:rsidRPr="00157DAF" w14:paraId="6AD9A075" w14:textId="77777777" w:rsidTr="006843BD">
        <w:tc>
          <w:tcPr>
            <w:tcW w:w="3261" w:type="dxa"/>
          </w:tcPr>
          <w:p w14:paraId="4F268837" w14:textId="77777777" w:rsidR="00BF3178" w:rsidRPr="002C38DA" w:rsidRDefault="00BF3178" w:rsidP="006843BD">
            <w:pPr>
              <w:pStyle w:val="Sinespaciado"/>
              <w:jc w:val="both"/>
              <w:rPr>
                <w:rFonts w:ascii="Arial Narrow" w:hAnsi="Arial Narrow"/>
                <w:bCs/>
                <w:i/>
                <w:lang w:val="es-MX"/>
              </w:rPr>
            </w:pPr>
            <w:r w:rsidRPr="002C38DA">
              <w:rPr>
                <w:rFonts w:ascii="Arial Narrow" w:hAnsi="Arial Narrow"/>
                <w:bCs/>
                <w:i/>
                <w:lang w:val="es-MX"/>
              </w:rPr>
              <w:t>Fortalecimiento a las iniciativas de conservación y producción sostenible de la sociedad civil en dos subregiones de influencia y amortiguación de la Serranía y PNN Yariguíes</w:t>
            </w:r>
            <w:r>
              <w:rPr>
                <w:rFonts w:ascii="Arial Narrow" w:hAnsi="Arial Narrow"/>
                <w:bCs/>
                <w:i/>
                <w:lang w:val="es-MX"/>
              </w:rPr>
              <w:t>.</w:t>
            </w:r>
            <w:r w:rsidRPr="002C38DA">
              <w:rPr>
                <w:rFonts w:ascii="Arial Narrow" w:hAnsi="Arial Narrow"/>
                <w:bCs/>
                <w:i/>
                <w:lang w:val="es-MX"/>
              </w:rPr>
              <w:t xml:space="preserve"> </w:t>
            </w:r>
          </w:p>
          <w:p w14:paraId="144494BA" w14:textId="77777777" w:rsidR="00BF3178" w:rsidRPr="002056C3" w:rsidRDefault="00BF3178" w:rsidP="006843BD">
            <w:pPr>
              <w:pStyle w:val="Sinespaciado"/>
              <w:rPr>
                <w:rFonts w:ascii="Arial Narrow" w:hAnsi="Arial Narrow"/>
                <w:bCs/>
                <w:lang w:val="es-MX"/>
              </w:rPr>
            </w:pPr>
          </w:p>
          <w:p w14:paraId="260A68E2" w14:textId="77777777" w:rsidR="00BF3178" w:rsidRPr="002056C3" w:rsidRDefault="00BF3178" w:rsidP="006843BD">
            <w:pPr>
              <w:pStyle w:val="Sinespaciado"/>
              <w:rPr>
                <w:rFonts w:ascii="Arial Narrow" w:hAnsi="Arial Narrow"/>
                <w:noProof/>
                <w:lang w:val="es-MX" w:eastAsia="es-CO"/>
              </w:rPr>
            </w:pPr>
            <w:r w:rsidRPr="002056C3">
              <w:rPr>
                <w:rFonts w:ascii="Arial Narrow" w:hAnsi="Arial Narrow"/>
                <w:b/>
                <w:bCs/>
                <w:lang w:val="es-MX"/>
              </w:rPr>
              <w:t>Periodo de ejecución:</w:t>
            </w:r>
            <w:r w:rsidRPr="002056C3">
              <w:rPr>
                <w:rFonts w:ascii="Arial Narrow" w:hAnsi="Arial Narrow"/>
                <w:bCs/>
                <w:lang w:val="es-MX"/>
              </w:rPr>
              <w:t xml:space="preserve"> 2008-2009</w:t>
            </w:r>
          </w:p>
        </w:tc>
        <w:tc>
          <w:tcPr>
            <w:tcW w:w="4111" w:type="dxa"/>
          </w:tcPr>
          <w:p w14:paraId="78665A40"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Fortalecimiento de las iniciativas de la sociedad civil para la conservación y la producción sostenible, encaminadas a la construcción de un relacionamiento adecuado en la gestión y manejo ambiental entre l</w:t>
            </w:r>
            <w:r>
              <w:rPr>
                <w:rFonts w:ascii="Arial Narrow" w:hAnsi="Arial Narrow"/>
                <w:lang w:val="es-MX"/>
              </w:rPr>
              <w:t>os diferentes actores (público -</w:t>
            </w:r>
            <w:r w:rsidRPr="002056C3">
              <w:rPr>
                <w:rFonts w:ascii="Arial Narrow" w:hAnsi="Arial Narrow"/>
                <w:lang w:val="es-MX"/>
              </w:rPr>
              <w:t xml:space="preserve"> privados). </w:t>
            </w:r>
          </w:p>
          <w:p w14:paraId="09A13347" w14:textId="77777777" w:rsidR="00BF3178" w:rsidRPr="002056C3" w:rsidRDefault="00BF3178" w:rsidP="006843BD">
            <w:pPr>
              <w:pStyle w:val="Sinespaciado"/>
              <w:rPr>
                <w:rFonts w:ascii="Arial Narrow" w:hAnsi="Arial Narrow"/>
                <w:noProof/>
                <w:lang w:val="es-MX" w:eastAsia="es-CO"/>
              </w:rPr>
            </w:pPr>
          </w:p>
        </w:tc>
        <w:tc>
          <w:tcPr>
            <w:tcW w:w="5953" w:type="dxa"/>
          </w:tcPr>
          <w:p w14:paraId="0838DF2C"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 Creación de 37 nuevas reservas privadas, equivalentes a 520 hectáreas. </w:t>
            </w:r>
          </w:p>
          <w:p w14:paraId="08D64D31"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 Fortalecimiento de capacidades de 100 personas en procesos de organización y planificación comunitaria encaminados a la conservación, la producción sostenible, la comercialización y el mercado especializado. </w:t>
            </w:r>
          </w:p>
          <w:p w14:paraId="205BF8BD"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 Mejoramiento de las actividades agropecuarias en las reservas privadas, mediante el establecimiento de 70 hectáreas en sistemas silvopastoriles y agroforestales. </w:t>
            </w:r>
          </w:p>
          <w:p w14:paraId="03623D63" w14:textId="77777777" w:rsidR="00BF3178" w:rsidRPr="002056C3" w:rsidRDefault="00BF3178" w:rsidP="006843BD">
            <w:pPr>
              <w:pStyle w:val="Sinespaciado"/>
              <w:jc w:val="both"/>
              <w:rPr>
                <w:rFonts w:ascii="Arial Narrow" w:hAnsi="Arial Narrow"/>
                <w:noProof/>
                <w:lang w:val="es-MX" w:eastAsia="es-CO"/>
              </w:rPr>
            </w:pPr>
            <w:r w:rsidRPr="002056C3">
              <w:rPr>
                <w:rFonts w:ascii="Arial Narrow" w:hAnsi="Arial Narrow"/>
                <w:lang w:val="es-MX"/>
              </w:rPr>
              <w:t xml:space="preserve">- Inicio de procesos de restauración ecológica en 78 hectáreas. </w:t>
            </w:r>
          </w:p>
        </w:tc>
      </w:tr>
      <w:tr w:rsidR="00BF3178" w:rsidRPr="00157DAF" w14:paraId="3D08359A" w14:textId="77777777" w:rsidTr="006843BD">
        <w:tc>
          <w:tcPr>
            <w:tcW w:w="3261" w:type="dxa"/>
          </w:tcPr>
          <w:p w14:paraId="39ED89C3" w14:textId="77777777" w:rsidR="00BF3178" w:rsidRPr="002C38DA" w:rsidRDefault="00BF3178" w:rsidP="006843BD">
            <w:pPr>
              <w:pStyle w:val="Sinespaciado"/>
              <w:jc w:val="both"/>
              <w:rPr>
                <w:rFonts w:ascii="Arial Narrow" w:hAnsi="Arial Narrow"/>
                <w:i/>
                <w:lang w:val="es-MX"/>
              </w:rPr>
            </w:pPr>
            <w:r w:rsidRPr="002C38DA">
              <w:rPr>
                <w:rFonts w:ascii="Arial Narrow" w:hAnsi="Arial Narrow"/>
                <w:bCs/>
                <w:i/>
                <w:lang w:val="es-MX"/>
              </w:rPr>
              <w:t xml:space="preserve">Desarrollo de alternativas productivas sostenibles con buenas prácticas pecuarias para el manejo de la ganadería con enfoque ecológico en las microcuencas de las quebradas La Cinco Mil y San Guillerma en jurisdicción de los municipios de El Hato y Simacota, San Vicente y El Carmen de Chucurí, respectivamente, para la restauración y conservación de territorios amortiguadores del Parque </w:t>
            </w:r>
            <w:r w:rsidRPr="002C38DA">
              <w:rPr>
                <w:rFonts w:ascii="Arial Narrow" w:hAnsi="Arial Narrow"/>
                <w:bCs/>
                <w:i/>
                <w:lang w:val="es-MX"/>
              </w:rPr>
              <w:lastRenderedPageBreak/>
              <w:t xml:space="preserve">Nacional Natural de la Serranía de los Yariguíes. </w:t>
            </w:r>
          </w:p>
          <w:p w14:paraId="68CACEFC" w14:textId="77777777" w:rsidR="00BF3178" w:rsidRPr="002056C3" w:rsidRDefault="00BF3178" w:rsidP="006843BD">
            <w:pPr>
              <w:pStyle w:val="Sinespaciado"/>
              <w:jc w:val="both"/>
              <w:rPr>
                <w:rFonts w:ascii="Arial Narrow" w:hAnsi="Arial Narrow"/>
                <w:noProof/>
                <w:lang w:val="es-MX" w:eastAsia="es-CO"/>
              </w:rPr>
            </w:pPr>
          </w:p>
          <w:p w14:paraId="47738EE2" w14:textId="77777777" w:rsidR="00BF3178" w:rsidRPr="002056C3" w:rsidRDefault="00BF3178" w:rsidP="006843BD">
            <w:pPr>
              <w:pStyle w:val="Sinespaciado"/>
              <w:jc w:val="both"/>
              <w:rPr>
                <w:rFonts w:ascii="Arial Narrow" w:hAnsi="Arial Narrow"/>
                <w:noProof/>
                <w:lang w:val="es-MX" w:eastAsia="es-CO"/>
              </w:rPr>
            </w:pPr>
            <w:r w:rsidRPr="002056C3">
              <w:rPr>
                <w:rFonts w:ascii="Arial Narrow" w:hAnsi="Arial Narrow"/>
                <w:b/>
                <w:noProof/>
                <w:lang w:val="es-MX" w:eastAsia="es-CO"/>
              </w:rPr>
              <w:t>Periodo de ejecución:</w:t>
            </w:r>
            <w:r w:rsidRPr="002056C3">
              <w:rPr>
                <w:rFonts w:ascii="Arial Narrow" w:hAnsi="Arial Narrow"/>
                <w:noProof/>
                <w:lang w:val="es-MX" w:eastAsia="es-CO"/>
              </w:rPr>
              <w:t xml:space="preserve"> 2008-2011</w:t>
            </w:r>
          </w:p>
        </w:tc>
        <w:tc>
          <w:tcPr>
            <w:tcW w:w="4111" w:type="dxa"/>
          </w:tcPr>
          <w:p w14:paraId="373D5F2D" w14:textId="77777777" w:rsidR="00BF3178" w:rsidRPr="002056C3" w:rsidRDefault="00BF3178" w:rsidP="006843BD">
            <w:pPr>
              <w:pStyle w:val="Sinespaciado"/>
              <w:jc w:val="both"/>
              <w:rPr>
                <w:rFonts w:ascii="Arial Narrow" w:hAnsi="Arial Narrow"/>
                <w:noProof/>
                <w:lang w:val="es-MX" w:eastAsia="es-CO"/>
              </w:rPr>
            </w:pPr>
            <w:r w:rsidRPr="002056C3">
              <w:rPr>
                <w:rFonts w:ascii="Arial Narrow" w:hAnsi="Arial Narrow"/>
                <w:lang w:val="es-MX"/>
              </w:rPr>
              <w:lastRenderedPageBreak/>
              <w:t xml:space="preserve">Lograr que las comunidades de la microcuenca de la Quebrada La San Guillerma (municipios de San Vicente y El Carmen de Chucurí), adopten buenas prácticas pecuarias y silvopastoriles para el manejo de la ganadería con enfoque de desarrollo sostenible, encaminadas a la restauración y conectividad de los ecosistemas, la implementación de alternativas productivas sostenibles y el mejoramiento de la calidad de vida. </w:t>
            </w:r>
          </w:p>
        </w:tc>
        <w:tc>
          <w:tcPr>
            <w:tcW w:w="5953" w:type="dxa"/>
          </w:tcPr>
          <w:p w14:paraId="48790A7A"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Establecimiento de 60 hectáreas de reforestación protectora en nacimientos y rondas de corrientes hídricas. </w:t>
            </w:r>
          </w:p>
          <w:p w14:paraId="6693CEF2"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 Regeneración natural y conservación de 140 hectáreas de bosques protectores. </w:t>
            </w:r>
          </w:p>
          <w:p w14:paraId="4F7717F1"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Establecimiento de sistemas de reconversión de 70 fincas ganaderas, para un total de 280 hectáreas en sistemas silvopastoriles. </w:t>
            </w:r>
          </w:p>
          <w:p w14:paraId="26DE6653" w14:textId="77777777" w:rsidR="00BF3178" w:rsidRPr="002056C3" w:rsidRDefault="00BF3178" w:rsidP="006843BD">
            <w:pPr>
              <w:pStyle w:val="Sinespaciado"/>
              <w:jc w:val="both"/>
              <w:rPr>
                <w:rFonts w:ascii="Arial Narrow" w:hAnsi="Arial Narrow"/>
                <w:noProof/>
                <w:lang w:val="es-MX" w:eastAsia="es-CO"/>
              </w:rPr>
            </w:pPr>
            <w:r>
              <w:rPr>
                <w:rFonts w:ascii="Arial Narrow" w:hAnsi="Arial Narrow"/>
                <w:lang w:val="es-MX"/>
              </w:rPr>
              <w:t xml:space="preserve">- </w:t>
            </w:r>
            <w:r w:rsidRPr="002056C3">
              <w:rPr>
                <w:rFonts w:ascii="Arial Narrow" w:hAnsi="Arial Narrow"/>
                <w:lang w:val="es-MX"/>
              </w:rPr>
              <w:t xml:space="preserve">Firma de 70 acuerdos de conservación-producción entre autoridades locales, ambientales y productores ganaderos. </w:t>
            </w:r>
          </w:p>
        </w:tc>
      </w:tr>
      <w:tr w:rsidR="00BF3178" w:rsidRPr="00157DAF" w14:paraId="6E74400A" w14:textId="77777777" w:rsidTr="006843BD">
        <w:tc>
          <w:tcPr>
            <w:tcW w:w="3261" w:type="dxa"/>
          </w:tcPr>
          <w:p w14:paraId="7EFD184D" w14:textId="77777777" w:rsidR="00BF3178" w:rsidRPr="002C38DA" w:rsidRDefault="00BF3178" w:rsidP="006843BD">
            <w:pPr>
              <w:pStyle w:val="Sinespaciado"/>
              <w:jc w:val="both"/>
              <w:rPr>
                <w:rFonts w:ascii="Arial Narrow" w:hAnsi="Arial Narrow"/>
                <w:i/>
                <w:lang w:val="es-MX"/>
              </w:rPr>
            </w:pPr>
            <w:r w:rsidRPr="002C38DA">
              <w:rPr>
                <w:rFonts w:ascii="Arial Narrow" w:hAnsi="Arial Narrow"/>
                <w:bCs/>
                <w:i/>
                <w:lang w:val="es-MX"/>
              </w:rPr>
              <w:t xml:space="preserve">Restauración ecológica participativa de la biodiversidad, en el marco de la reconversión de sistemas productivos y el dialogo simétrico, en el corredor biológico Cerro de Andes – Santo Domingo del Ramo, en El Carmen de Chucurí, Cerro Atravesado – Cerro de Osos en Simacota, departamento de Santander. </w:t>
            </w:r>
          </w:p>
          <w:p w14:paraId="4E9A4D7D" w14:textId="77777777" w:rsidR="00BF3178" w:rsidRPr="002056C3" w:rsidRDefault="00BF3178" w:rsidP="006843BD">
            <w:pPr>
              <w:pStyle w:val="Sinespaciado"/>
              <w:rPr>
                <w:rFonts w:ascii="Arial Narrow" w:hAnsi="Arial Narrow"/>
                <w:noProof/>
                <w:lang w:eastAsia="es-CO"/>
              </w:rPr>
            </w:pPr>
          </w:p>
          <w:p w14:paraId="109B96A5" w14:textId="77777777" w:rsidR="00BF3178" w:rsidRPr="002056C3" w:rsidRDefault="00BF3178" w:rsidP="006843BD">
            <w:pPr>
              <w:pStyle w:val="Sinespaciado"/>
              <w:rPr>
                <w:rFonts w:ascii="Arial Narrow" w:hAnsi="Arial Narrow"/>
                <w:noProof/>
                <w:lang w:eastAsia="es-CO"/>
              </w:rPr>
            </w:pPr>
            <w:r w:rsidRPr="00C5671A">
              <w:rPr>
                <w:rFonts w:ascii="Arial Narrow" w:hAnsi="Arial Narrow"/>
                <w:b/>
                <w:noProof/>
                <w:lang w:eastAsia="es-CO"/>
              </w:rPr>
              <w:t>Periodo de ejecución:</w:t>
            </w:r>
            <w:r w:rsidRPr="002056C3">
              <w:rPr>
                <w:rFonts w:ascii="Arial Narrow" w:hAnsi="Arial Narrow"/>
                <w:noProof/>
                <w:lang w:eastAsia="es-CO"/>
              </w:rPr>
              <w:t xml:space="preserve"> 2012-2014</w:t>
            </w:r>
          </w:p>
        </w:tc>
        <w:tc>
          <w:tcPr>
            <w:tcW w:w="4111" w:type="dxa"/>
          </w:tcPr>
          <w:p w14:paraId="3BEEF070"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Mejorar la conectividad a nivel regional a través del diseño y la implementación de un corredor de conservación mediante estrategias participativas de restauración. </w:t>
            </w:r>
          </w:p>
          <w:p w14:paraId="588AD0E0" w14:textId="77777777" w:rsidR="00BF3178" w:rsidRPr="002056C3" w:rsidRDefault="00BF3178" w:rsidP="006843BD">
            <w:pPr>
              <w:pStyle w:val="Sinespaciado"/>
              <w:rPr>
                <w:rFonts w:ascii="Arial Narrow" w:hAnsi="Arial Narrow"/>
                <w:noProof/>
                <w:lang w:val="es-MX" w:eastAsia="es-CO"/>
              </w:rPr>
            </w:pPr>
          </w:p>
        </w:tc>
        <w:tc>
          <w:tcPr>
            <w:tcW w:w="5953" w:type="dxa"/>
          </w:tcPr>
          <w:p w14:paraId="607C198F"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Restauración participativa de 200 hectáreas del corredor ecológico Cerro de Andes – Cuchilla del Ramo en el Carmen de Chucurí, el Cerro Atravesado y Cerro de Osos en Simacota (140 hectáreas en reconversión y 60 hectáreas en restauración). </w:t>
            </w:r>
          </w:p>
          <w:p w14:paraId="13ED6A47"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w:t>
            </w:r>
            <w:r w:rsidRPr="002056C3">
              <w:rPr>
                <w:rFonts w:ascii="Arial Narrow" w:hAnsi="Arial Narrow"/>
                <w:lang w:val="es-MX"/>
              </w:rPr>
              <w:t xml:space="preserve"> Restauración de 60 hectáreas de bosque de galería y parches de bosque secundario ubicados en las rondas de los ríos y quebradas, zonas de nacedero y de ladera</w:t>
            </w:r>
            <w:r>
              <w:rPr>
                <w:rFonts w:ascii="Arial Narrow" w:hAnsi="Arial Narrow"/>
                <w:lang w:val="es-MX"/>
              </w:rPr>
              <w:t>.</w:t>
            </w:r>
          </w:p>
          <w:p w14:paraId="1612EBC7"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w:t>
            </w:r>
            <w:r w:rsidRPr="002056C3">
              <w:rPr>
                <w:rFonts w:ascii="Arial Narrow" w:hAnsi="Arial Narrow"/>
                <w:lang w:val="es-MX"/>
              </w:rPr>
              <w:t xml:space="preserve"> Transformación de 140 de unidades productivas tradicionales, con presencia de monocultivo y sabanización, en sistemas agroforestales y silvopastoriles. </w:t>
            </w:r>
          </w:p>
          <w:p w14:paraId="6EEBFDCB" w14:textId="77777777" w:rsidR="00BF3178" w:rsidRPr="002056C3" w:rsidRDefault="00BF3178" w:rsidP="006843BD">
            <w:pPr>
              <w:pStyle w:val="Sinespaciado"/>
              <w:jc w:val="both"/>
              <w:rPr>
                <w:rFonts w:ascii="Arial Narrow" w:hAnsi="Arial Narrow"/>
                <w:noProof/>
                <w:lang w:val="es-MX" w:eastAsia="es-CO"/>
              </w:rPr>
            </w:pPr>
            <w:r>
              <w:rPr>
                <w:rFonts w:ascii="Arial Narrow" w:hAnsi="Arial Narrow"/>
                <w:lang w:val="es-MX"/>
              </w:rPr>
              <w:t>-</w:t>
            </w:r>
            <w:r w:rsidRPr="002056C3">
              <w:rPr>
                <w:rFonts w:ascii="Arial Narrow" w:hAnsi="Arial Narrow"/>
                <w:lang w:val="es-MX"/>
              </w:rPr>
              <w:t xml:space="preserve"> Adecuación de dos viveros de especies nativas a partir de la recolección de semillas, investigación participativa sobre las técnicas de germinación y manejo orgánico de las plántulas</w:t>
            </w:r>
            <w:r>
              <w:rPr>
                <w:rFonts w:ascii="Arial Narrow" w:hAnsi="Arial Narrow"/>
                <w:lang w:val="es-MX"/>
              </w:rPr>
              <w:t>.</w:t>
            </w:r>
          </w:p>
        </w:tc>
      </w:tr>
      <w:tr w:rsidR="00BF3178" w:rsidRPr="00157DAF" w14:paraId="58A5ABC4" w14:textId="77777777" w:rsidTr="006843BD">
        <w:tc>
          <w:tcPr>
            <w:tcW w:w="3261" w:type="dxa"/>
          </w:tcPr>
          <w:p w14:paraId="7CC9C407" w14:textId="77777777" w:rsidR="00BF3178" w:rsidRPr="00443EEB" w:rsidRDefault="00BF3178" w:rsidP="006843BD">
            <w:pPr>
              <w:pStyle w:val="Sinespaciado"/>
              <w:jc w:val="both"/>
              <w:rPr>
                <w:rFonts w:ascii="Arial Narrow" w:hAnsi="Arial Narrow"/>
                <w:i/>
                <w:lang w:val="es-MX"/>
              </w:rPr>
            </w:pPr>
            <w:r w:rsidRPr="00443EEB">
              <w:rPr>
                <w:rFonts w:ascii="Arial Narrow" w:hAnsi="Arial Narrow"/>
                <w:bCs/>
                <w:i/>
                <w:lang w:val="es-MX"/>
              </w:rPr>
              <w:t xml:space="preserve">Acuerdos recíprocos por el agua como estrategia para la conectividad hídrica en San Vicente de Chucurí, Santander, Colombia. </w:t>
            </w:r>
          </w:p>
          <w:p w14:paraId="63723F3F" w14:textId="77777777" w:rsidR="00BF3178" w:rsidRPr="002056C3" w:rsidRDefault="00BF3178" w:rsidP="006843BD">
            <w:pPr>
              <w:pStyle w:val="Sinespaciado"/>
              <w:rPr>
                <w:rFonts w:ascii="Arial Narrow" w:hAnsi="Arial Narrow"/>
                <w:noProof/>
                <w:lang w:val="es-MX" w:eastAsia="es-CO"/>
              </w:rPr>
            </w:pPr>
          </w:p>
          <w:p w14:paraId="30F133B9" w14:textId="77777777" w:rsidR="00BF3178" w:rsidRPr="002056C3" w:rsidRDefault="00BF3178" w:rsidP="006843BD">
            <w:pPr>
              <w:pStyle w:val="Sinespaciado"/>
              <w:rPr>
                <w:rFonts w:ascii="Arial Narrow" w:hAnsi="Arial Narrow"/>
                <w:noProof/>
                <w:lang w:val="es-MX" w:eastAsia="es-CO"/>
              </w:rPr>
            </w:pPr>
            <w:r w:rsidRPr="00C5671A">
              <w:rPr>
                <w:rFonts w:ascii="Arial Narrow" w:hAnsi="Arial Narrow"/>
                <w:b/>
                <w:noProof/>
                <w:lang w:val="es-MX" w:eastAsia="es-CO"/>
              </w:rPr>
              <w:t>Periodo de ejecución:</w:t>
            </w:r>
            <w:r w:rsidRPr="002056C3">
              <w:rPr>
                <w:rFonts w:ascii="Arial Narrow" w:hAnsi="Arial Narrow"/>
                <w:noProof/>
                <w:lang w:val="es-MX" w:eastAsia="es-CO"/>
              </w:rPr>
              <w:t xml:space="preserve"> 2012-2014</w:t>
            </w:r>
          </w:p>
        </w:tc>
        <w:tc>
          <w:tcPr>
            <w:tcW w:w="4111" w:type="dxa"/>
          </w:tcPr>
          <w:p w14:paraId="3059FFE6"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Diseñar y establecer un esquema tipo Pago por Servicios Ambientales (PSA) en la zona de captación de agua de la microcuenca de la quebrada Las Cruces. </w:t>
            </w:r>
          </w:p>
          <w:p w14:paraId="07BADD2B" w14:textId="77777777" w:rsidR="00BF3178" w:rsidRPr="002056C3" w:rsidRDefault="00BF3178" w:rsidP="006843BD">
            <w:pPr>
              <w:pStyle w:val="Sinespaciado"/>
              <w:rPr>
                <w:rFonts w:ascii="Arial Narrow" w:hAnsi="Arial Narrow"/>
                <w:noProof/>
                <w:lang w:val="es-MX" w:eastAsia="es-CO"/>
              </w:rPr>
            </w:pPr>
          </w:p>
        </w:tc>
        <w:tc>
          <w:tcPr>
            <w:tcW w:w="5953" w:type="dxa"/>
          </w:tcPr>
          <w:p w14:paraId="26C38075"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Diseño e implementación del programa “Acuerdos Recíprocos por el Agua”, un esquema tipo pago por servicios ambientales, logrando acuerdos entre los productores de la cuenca alta y los usuarios del servicio de agua en el casco urbano del municipio, para garantizar la conservación de los bosques y así el mantenimiento de la oferta de agua en adecuada calidad y cantidad. </w:t>
            </w:r>
          </w:p>
          <w:p w14:paraId="3523C712" w14:textId="77777777" w:rsidR="00BF3178" w:rsidRPr="002056C3" w:rsidRDefault="00BF3178" w:rsidP="006843BD">
            <w:pPr>
              <w:pStyle w:val="Sinespaciado"/>
              <w:jc w:val="both"/>
              <w:rPr>
                <w:rFonts w:ascii="Arial Narrow" w:hAnsi="Arial Narrow"/>
                <w:lang w:val="es-MX"/>
              </w:rPr>
            </w:pPr>
            <w:r w:rsidRPr="002056C3">
              <w:rPr>
                <w:rFonts w:ascii="Arial Narrow" w:hAnsi="Arial Narrow"/>
                <w:noProof/>
                <w:lang w:val="es-MX" w:eastAsia="es-CO"/>
              </w:rPr>
              <w:t xml:space="preserve">- </w:t>
            </w:r>
            <w:r w:rsidRPr="002056C3">
              <w:rPr>
                <w:rFonts w:ascii="Arial Narrow" w:hAnsi="Arial Narrow"/>
                <w:lang w:val="es-MX"/>
              </w:rPr>
              <w:t xml:space="preserve">Constitución legal y puesta en operación de un fondo local para la conservación de la microcuenca Las Cruces, administrado por APC Manantiales de Chucurí (empresa prestadora del servicio de acueducto, alcantarillado y aseo). </w:t>
            </w:r>
          </w:p>
          <w:p w14:paraId="3898CAB7" w14:textId="77777777" w:rsidR="00BF3178" w:rsidRPr="002056C3" w:rsidRDefault="00BF3178" w:rsidP="006843BD">
            <w:pPr>
              <w:pStyle w:val="Sinespaciado"/>
              <w:jc w:val="both"/>
              <w:rPr>
                <w:rFonts w:ascii="Arial Narrow" w:hAnsi="Arial Narrow"/>
                <w:noProof/>
                <w:lang w:val="es-MX" w:eastAsia="es-CO"/>
              </w:rPr>
            </w:pPr>
            <w:r>
              <w:rPr>
                <w:rFonts w:ascii="Arial Narrow" w:hAnsi="Arial Narrow"/>
                <w:lang w:val="es-MX"/>
              </w:rPr>
              <w:t>-</w:t>
            </w:r>
            <w:r w:rsidRPr="002056C3">
              <w:rPr>
                <w:rFonts w:ascii="Arial Narrow" w:hAnsi="Arial Narrow"/>
                <w:lang w:val="es-MX"/>
              </w:rPr>
              <w:t xml:space="preserve"> Firma de 61 acuerdos de conservación-producción con 59 propietarios en la zona de captación de la microcuenca Las Cruces (abastecedora de agua del municipio), que cubren un total de 1.194 hectáreas bajo mecanismo de PSA a través de ARA, logrando la recuperación y conservación de 490,5 ha de relictos de bosques y zonas de galerías y </w:t>
            </w:r>
            <w:r w:rsidRPr="002056C3">
              <w:rPr>
                <w:rFonts w:ascii="Arial Narrow" w:hAnsi="Arial Narrow"/>
                <w:lang w:val="es-MX"/>
              </w:rPr>
              <w:lastRenderedPageBreak/>
              <w:t xml:space="preserve">la reconversión de 703,5 ha de sistemas productivos de café, cacao y ganadería bajo la implementación de buenas prácticas ambientales, sociales y agropecuarias. </w:t>
            </w:r>
          </w:p>
        </w:tc>
      </w:tr>
      <w:tr w:rsidR="00BF3178" w:rsidRPr="00157DAF" w14:paraId="114528C1" w14:textId="77777777" w:rsidTr="006843BD">
        <w:tc>
          <w:tcPr>
            <w:tcW w:w="3261" w:type="dxa"/>
          </w:tcPr>
          <w:p w14:paraId="66BB5D83" w14:textId="77777777" w:rsidR="00BF3178" w:rsidRPr="00443EEB" w:rsidRDefault="00BF3178" w:rsidP="006843BD">
            <w:pPr>
              <w:pStyle w:val="Sinespaciado"/>
              <w:jc w:val="both"/>
              <w:rPr>
                <w:rFonts w:ascii="Arial Narrow" w:hAnsi="Arial Narrow"/>
                <w:i/>
                <w:lang w:val="es-MX"/>
              </w:rPr>
            </w:pPr>
            <w:r w:rsidRPr="00443EEB">
              <w:rPr>
                <w:rFonts w:ascii="Arial Narrow" w:hAnsi="Arial Narrow"/>
                <w:bCs/>
                <w:i/>
                <w:lang w:val="es-MX"/>
              </w:rPr>
              <w:lastRenderedPageBreak/>
              <w:t xml:space="preserve">Conservación y restauración de ecosistemas críticos en la zona de amortiguación y la serranía de los Yariguíes a través del establecimiento y manejo de un corredor de conservación, el cual comunica el PNN Yariguíes con el Cerro de la Paz, motivando a las comunidades ubicadas dentro del mismo y la zona de amortiguación, para que implementen buenas prácticas productivas por medio de incentivos para la conservación y restauración ecológica. </w:t>
            </w:r>
          </w:p>
          <w:p w14:paraId="3CFF463A" w14:textId="77777777" w:rsidR="00BF3178" w:rsidRPr="00C5671A" w:rsidRDefault="00BF3178" w:rsidP="006843BD">
            <w:pPr>
              <w:pStyle w:val="Sinespaciado"/>
              <w:jc w:val="both"/>
              <w:rPr>
                <w:rFonts w:ascii="Arial Narrow" w:hAnsi="Arial Narrow"/>
                <w:noProof/>
                <w:lang w:val="es-MX" w:eastAsia="es-CO"/>
              </w:rPr>
            </w:pPr>
          </w:p>
          <w:p w14:paraId="2835FE88" w14:textId="77777777" w:rsidR="00BF3178" w:rsidRPr="00C5671A" w:rsidRDefault="00BF3178" w:rsidP="006843BD">
            <w:pPr>
              <w:pStyle w:val="Sinespaciado"/>
              <w:jc w:val="both"/>
              <w:rPr>
                <w:rFonts w:ascii="Arial Narrow" w:hAnsi="Arial Narrow"/>
                <w:noProof/>
                <w:lang w:val="es-MX" w:eastAsia="es-CO"/>
              </w:rPr>
            </w:pPr>
            <w:r w:rsidRPr="00C5671A">
              <w:rPr>
                <w:rFonts w:ascii="Arial Narrow" w:hAnsi="Arial Narrow"/>
                <w:b/>
                <w:noProof/>
                <w:lang w:val="es-MX" w:eastAsia="es-CO"/>
              </w:rPr>
              <w:t>Periodo de ejecución:</w:t>
            </w:r>
            <w:r w:rsidRPr="00C5671A">
              <w:rPr>
                <w:rFonts w:ascii="Arial Narrow" w:hAnsi="Arial Narrow"/>
                <w:noProof/>
                <w:lang w:val="es-MX" w:eastAsia="es-CO"/>
              </w:rPr>
              <w:t xml:space="preserve"> 2012-2014</w:t>
            </w:r>
          </w:p>
        </w:tc>
        <w:tc>
          <w:tcPr>
            <w:tcW w:w="4111" w:type="dxa"/>
          </w:tcPr>
          <w:p w14:paraId="3A726A9E"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Conectar dos reservas privadas ubicadas en el Cerro de La Paz y la Serranía de los Yariguíes, dos áreas naturales de relevancia regional, mediante el establecimiento de servidumbres ecológicas y la realización de actividades de reforestación. </w:t>
            </w:r>
          </w:p>
          <w:p w14:paraId="5271069D" w14:textId="77777777" w:rsidR="00BF3178" w:rsidRPr="002056C3" w:rsidRDefault="00BF3178" w:rsidP="006843BD">
            <w:pPr>
              <w:pStyle w:val="Sinespaciado"/>
              <w:rPr>
                <w:rFonts w:ascii="Arial Narrow" w:hAnsi="Arial Narrow"/>
                <w:noProof/>
                <w:lang w:val="es-MX" w:eastAsia="es-CO"/>
              </w:rPr>
            </w:pPr>
          </w:p>
        </w:tc>
        <w:tc>
          <w:tcPr>
            <w:tcW w:w="5953" w:type="dxa"/>
          </w:tcPr>
          <w:p w14:paraId="55179F5C"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Reforestación de 613 hectáreas dentro del corredor de conservación constituido entre las reservas naturales de aves Reinita Azul y </w:t>
            </w:r>
            <w:r w:rsidRPr="00C5671A">
              <w:rPr>
                <w:rFonts w:ascii="Arial Narrow" w:hAnsi="Arial Narrow"/>
                <w:i/>
                <w:lang w:val="es-MX"/>
              </w:rPr>
              <w:t xml:space="preserve">Pauxi </w:t>
            </w:r>
            <w:r>
              <w:rPr>
                <w:rFonts w:ascii="Arial Narrow" w:hAnsi="Arial Narrow"/>
                <w:i/>
                <w:lang w:val="es-MX"/>
              </w:rPr>
              <w:t>p</w:t>
            </w:r>
            <w:r w:rsidRPr="00C5671A">
              <w:rPr>
                <w:rFonts w:ascii="Arial Narrow" w:hAnsi="Arial Narrow"/>
                <w:i/>
                <w:lang w:val="es-MX"/>
              </w:rPr>
              <w:t>auxi,</w:t>
            </w:r>
            <w:r w:rsidRPr="002056C3">
              <w:rPr>
                <w:rFonts w:ascii="Arial Narrow" w:hAnsi="Arial Narrow"/>
                <w:lang w:val="es-MX"/>
              </w:rPr>
              <w:t xml:space="preserve"> en el municipio de San Vicente de Chucurí. </w:t>
            </w:r>
          </w:p>
          <w:p w14:paraId="06495C99"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 Capacitación de 100 familias de las veredas El Centro Germanía, Morelia, Matecacao, Palmar, Palestina y Barro Amarillo, en acciones de conservación, reforestación y uso sostenible. </w:t>
            </w:r>
          </w:p>
          <w:p w14:paraId="47721AB2"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w:t>
            </w:r>
            <w:r w:rsidRPr="002056C3">
              <w:rPr>
                <w:rFonts w:ascii="Arial Narrow" w:hAnsi="Arial Narrow"/>
                <w:lang w:val="es-MX"/>
              </w:rPr>
              <w:t xml:space="preserve"> Adecuación de dos viveros, uno en cada reserva natural, en los cuales se prod</w:t>
            </w:r>
            <w:r>
              <w:rPr>
                <w:rFonts w:ascii="Arial Narrow" w:hAnsi="Arial Narrow"/>
                <w:lang w:val="es-MX"/>
              </w:rPr>
              <w:t>ujeron cerca de 245.450 árboles.</w:t>
            </w:r>
          </w:p>
          <w:p w14:paraId="7F76F295" w14:textId="77777777" w:rsidR="00BF3178" w:rsidRPr="002056C3" w:rsidRDefault="00BF3178" w:rsidP="006843BD">
            <w:pPr>
              <w:pStyle w:val="Sinespaciado"/>
              <w:jc w:val="both"/>
              <w:rPr>
                <w:rFonts w:ascii="Arial Narrow" w:hAnsi="Arial Narrow"/>
                <w:noProof/>
                <w:lang w:val="es-MX" w:eastAsia="es-CO"/>
              </w:rPr>
            </w:pPr>
            <w:r>
              <w:rPr>
                <w:rFonts w:ascii="Arial Narrow" w:hAnsi="Arial Narrow"/>
                <w:lang w:val="es-MX"/>
              </w:rPr>
              <w:t>-</w:t>
            </w:r>
            <w:r w:rsidRPr="002056C3">
              <w:rPr>
                <w:rFonts w:ascii="Arial Narrow" w:hAnsi="Arial Narrow"/>
                <w:lang w:val="es-MX"/>
              </w:rPr>
              <w:t xml:space="preserve"> Entrega de 141.634 árboles para las actividades de reforestación o servidumbres, a los árboles entregados la comunidad les realizó el respectivo mantenimiento y fertilización. </w:t>
            </w:r>
          </w:p>
        </w:tc>
      </w:tr>
      <w:tr w:rsidR="00BF3178" w:rsidRPr="00157DAF" w14:paraId="3141B245" w14:textId="77777777" w:rsidTr="006843BD">
        <w:tc>
          <w:tcPr>
            <w:tcW w:w="3261" w:type="dxa"/>
          </w:tcPr>
          <w:p w14:paraId="253939E0" w14:textId="77777777" w:rsidR="00BF3178" w:rsidRPr="00443EEB" w:rsidRDefault="00BF3178" w:rsidP="006843BD">
            <w:pPr>
              <w:pStyle w:val="Sinespaciado"/>
              <w:jc w:val="both"/>
              <w:rPr>
                <w:rFonts w:ascii="Arial Narrow" w:hAnsi="Arial Narrow"/>
                <w:i/>
                <w:lang w:val="es-MX"/>
              </w:rPr>
            </w:pPr>
            <w:r w:rsidRPr="00443EEB">
              <w:rPr>
                <w:rFonts w:ascii="Arial Narrow" w:hAnsi="Arial Narrow"/>
                <w:bCs/>
                <w:i/>
                <w:lang w:val="es-MX"/>
              </w:rPr>
              <w:t xml:space="preserve">Reservas sostenibles y corredores verdes para la conservación de 350 has de bosque, en el área de influencia del PNN Serranía de los Yariguíes, municipios de San Vicente de Chucurí y el Carmen de Chucurí. </w:t>
            </w:r>
          </w:p>
          <w:p w14:paraId="1F6DFDF9" w14:textId="77777777" w:rsidR="00BF3178" w:rsidRPr="002056C3" w:rsidRDefault="00BF3178" w:rsidP="006843BD">
            <w:pPr>
              <w:pStyle w:val="Sinespaciado"/>
              <w:rPr>
                <w:rFonts w:ascii="Arial Narrow" w:hAnsi="Arial Narrow"/>
                <w:noProof/>
                <w:lang w:val="es-MX" w:eastAsia="es-CO"/>
              </w:rPr>
            </w:pPr>
          </w:p>
          <w:p w14:paraId="59B50AC1" w14:textId="77777777" w:rsidR="00BF3178" w:rsidRPr="002056C3" w:rsidRDefault="00BF3178" w:rsidP="006843BD">
            <w:pPr>
              <w:pStyle w:val="Sinespaciado"/>
              <w:rPr>
                <w:rFonts w:ascii="Arial Narrow" w:hAnsi="Arial Narrow"/>
                <w:noProof/>
                <w:lang w:val="es-MX" w:eastAsia="es-CO"/>
              </w:rPr>
            </w:pPr>
            <w:r w:rsidRPr="00B6216F">
              <w:rPr>
                <w:rFonts w:ascii="Arial Narrow" w:hAnsi="Arial Narrow"/>
                <w:b/>
                <w:noProof/>
                <w:lang w:val="es-MX" w:eastAsia="es-CO"/>
              </w:rPr>
              <w:t>Periodo de ejecución:</w:t>
            </w:r>
            <w:r w:rsidRPr="002056C3">
              <w:rPr>
                <w:rFonts w:ascii="Arial Narrow" w:hAnsi="Arial Narrow"/>
                <w:noProof/>
                <w:lang w:val="es-MX" w:eastAsia="es-CO"/>
              </w:rPr>
              <w:t xml:space="preserve"> 2012-2014</w:t>
            </w:r>
          </w:p>
        </w:tc>
        <w:tc>
          <w:tcPr>
            <w:tcW w:w="4111" w:type="dxa"/>
          </w:tcPr>
          <w:p w14:paraId="116A6B07"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Promover la conservación en sus fincas mediante la creación de reservas naturales y la implementación de sistemas productivos sostenibles, según las necesidades del propietario. </w:t>
            </w:r>
          </w:p>
          <w:p w14:paraId="3A98A803" w14:textId="77777777" w:rsidR="00BF3178" w:rsidRPr="002056C3" w:rsidRDefault="00BF3178" w:rsidP="006843BD">
            <w:pPr>
              <w:pStyle w:val="Sinespaciado"/>
              <w:rPr>
                <w:rFonts w:ascii="Arial Narrow" w:hAnsi="Arial Narrow"/>
                <w:noProof/>
                <w:lang w:val="es-MX" w:eastAsia="es-CO"/>
              </w:rPr>
            </w:pPr>
          </w:p>
        </w:tc>
        <w:tc>
          <w:tcPr>
            <w:tcW w:w="5953" w:type="dxa"/>
          </w:tcPr>
          <w:p w14:paraId="0D7244F9"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Conservación y protección de 387 hectáreas de bosque y 20 nacimientos en la zona de amortiguación del PNN Serranía de los Yariguíes, mediante la firma de 15 acuerdos de conservación-producción, en los municipios de Carmen y San Vicente de Chucurí. </w:t>
            </w:r>
          </w:p>
          <w:p w14:paraId="73CCBBAD"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Establecimiento de 150 hectáreas en sistemas agroforestales y silvopastoriles con la adopción de buenas prácticas productivas, con el propósito de conectar áreas boscosas del área de amortiguación con la zona de conservación del PNN Serranía de los Yariguíes. </w:t>
            </w:r>
          </w:p>
          <w:p w14:paraId="1048D708"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Vinculación de seis Juntas de Acción Comunal (Quinal, Vergel, Bodega y Tambo redondo en el Carmen de Chucurí y la Colorada y Pamplonita en San Vicente de Chucurí) en procesos de educación ambiental enfocados en acueductos veredales, protección de nacimientos de agua comunitarios y mantenimiento comunitario de vías. </w:t>
            </w:r>
          </w:p>
          <w:p w14:paraId="556E190F"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lastRenderedPageBreak/>
              <w:t xml:space="preserve">- </w:t>
            </w:r>
            <w:r w:rsidRPr="002056C3">
              <w:rPr>
                <w:rFonts w:ascii="Arial Narrow" w:hAnsi="Arial Narrow"/>
                <w:lang w:val="es-MX"/>
              </w:rPr>
              <w:t xml:space="preserve">Establecimiento de un vivero a partir de un proceso de colecta de semillas nativas, cuyo material vegetal se empleó en la instalación de cercas vivas y acciones de restauración. </w:t>
            </w:r>
          </w:p>
          <w:p w14:paraId="7BC43567" w14:textId="77777777" w:rsidR="00BF3178" w:rsidRPr="002056C3" w:rsidRDefault="00BF3178" w:rsidP="006843BD">
            <w:pPr>
              <w:pStyle w:val="Sinespaciado"/>
              <w:jc w:val="both"/>
              <w:rPr>
                <w:rFonts w:ascii="Arial Narrow" w:hAnsi="Arial Narrow"/>
                <w:noProof/>
                <w:lang w:val="es-MX" w:eastAsia="es-CO"/>
              </w:rPr>
            </w:pPr>
            <w:r>
              <w:rPr>
                <w:rFonts w:ascii="Arial Narrow" w:hAnsi="Arial Narrow"/>
                <w:lang w:val="es-MX"/>
              </w:rPr>
              <w:t xml:space="preserve">- </w:t>
            </w:r>
            <w:r w:rsidRPr="002056C3">
              <w:rPr>
                <w:rFonts w:ascii="Arial Narrow" w:hAnsi="Arial Narrow"/>
                <w:lang w:val="es-MX"/>
              </w:rPr>
              <w:t xml:space="preserve">Establecimiento de un banco de 25 especies nativas, para motivar; a la comunidad a conservar especies locales, investigar y estudiar el comportamiento de dichas especies, con el fin de que haya árboles patrones semilleros y permitir su propagación. </w:t>
            </w:r>
          </w:p>
        </w:tc>
      </w:tr>
      <w:tr w:rsidR="00BF3178" w:rsidRPr="00157DAF" w14:paraId="2E26BE0F" w14:textId="77777777" w:rsidTr="006843BD">
        <w:tc>
          <w:tcPr>
            <w:tcW w:w="3261" w:type="dxa"/>
          </w:tcPr>
          <w:p w14:paraId="4060D2AA" w14:textId="77777777" w:rsidR="00BF3178" w:rsidRPr="00443EEB" w:rsidRDefault="00BF3178" w:rsidP="006843BD">
            <w:pPr>
              <w:pStyle w:val="Sinespaciado"/>
              <w:jc w:val="both"/>
              <w:rPr>
                <w:rFonts w:ascii="Arial Narrow" w:hAnsi="Arial Narrow"/>
                <w:bCs/>
                <w:i/>
                <w:lang w:val="es-MX"/>
              </w:rPr>
            </w:pPr>
            <w:r w:rsidRPr="00443EEB">
              <w:rPr>
                <w:rFonts w:ascii="Arial Narrow" w:hAnsi="Arial Narrow"/>
                <w:bCs/>
                <w:i/>
                <w:lang w:val="es-MX"/>
              </w:rPr>
              <w:lastRenderedPageBreak/>
              <w:t xml:space="preserve">Diseño e implementación de un esquema tipo Pago por Servicios Ambientales hidrológicos- ARA en las microcuencas El Ramo y Zapatoca (Zapatoca, Santander) </w:t>
            </w:r>
          </w:p>
          <w:p w14:paraId="5D7E962D" w14:textId="77777777" w:rsidR="00BF3178" w:rsidRDefault="00BF3178" w:rsidP="006843BD">
            <w:pPr>
              <w:pStyle w:val="Sinespaciado"/>
              <w:rPr>
                <w:rFonts w:ascii="Arial Narrow" w:hAnsi="Arial Narrow"/>
                <w:bCs/>
                <w:lang w:val="es-MX"/>
              </w:rPr>
            </w:pPr>
          </w:p>
          <w:p w14:paraId="5C54350E" w14:textId="77777777" w:rsidR="00BF3178" w:rsidRPr="00B6216F" w:rsidRDefault="00BF3178" w:rsidP="006843BD">
            <w:pPr>
              <w:pStyle w:val="Sinespaciado"/>
              <w:rPr>
                <w:rFonts w:ascii="Arial Narrow" w:hAnsi="Arial Narrow"/>
                <w:lang w:val="es-MX"/>
              </w:rPr>
            </w:pPr>
            <w:r w:rsidRPr="00B6216F">
              <w:rPr>
                <w:rFonts w:ascii="Arial Narrow" w:hAnsi="Arial Narrow"/>
                <w:b/>
                <w:bCs/>
                <w:lang w:val="es-MX"/>
              </w:rPr>
              <w:t>Periodo de ejecución:</w:t>
            </w:r>
            <w:r w:rsidRPr="00B6216F">
              <w:rPr>
                <w:rFonts w:ascii="Arial Narrow" w:hAnsi="Arial Narrow"/>
                <w:bCs/>
                <w:lang w:val="es-MX"/>
              </w:rPr>
              <w:t xml:space="preserve"> 2014-2016</w:t>
            </w:r>
          </w:p>
          <w:p w14:paraId="25844BD4" w14:textId="77777777" w:rsidR="00BF3178" w:rsidRPr="002056C3" w:rsidRDefault="00BF3178" w:rsidP="006843BD">
            <w:pPr>
              <w:pStyle w:val="Sinespaciado"/>
              <w:rPr>
                <w:rFonts w:ascii="Arial Narrow" w:hAnsi="Arial Narrow"/>
                <w:b/>
                <w:bCs/>
                <w:lang w:val="es-MX"/>
              </w:rPr>
            </w:pPr>
          </w:p>
        </w:tc>
        <w:tc>
          <w:tcPr>
            <w:tcW w:w="4111" w:type="dxa"/>
          </w:tcPr>
          <w:p w14:paraId="5F5DD383"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Diseñar y poner en marcha en su primera fase, una estrategia tipo Pago por Servicios Ambientales Hidrológicos – PSAH en el municipio de Zapatoca, microcuencas El Ramo y Zapatoca, con el propósito de mejorar las condiciones de conectividad ecológica entre remanentes boscosos y el PNN Serranía de los Yariguíes, y provisión de servicios ecosistémicos, en especial la provisión de agua para el acueducto urbano y de acueductos veredales. </w:t>
            </w:r>
          </w:p>
          <w:p w14:paraId="2D883E14" w14:textId="77777777" w:rsidR="00BF3178" w:rsidRPr="002056C3" w:rsidRDefault="00BF3178" w:rsidP="006843BD">
            <w:pPr>
              <w:pStyle w:val="Sinespaciado"/>
              <w:rPr>
                <w:rFonts w:ascii="Arial Narrow" w:hAnsi="Arial Narrow"/>
                <w:lang w:val="es-MX"/>
              </w:rPr>
            </w:pPr>
          </w:p>
        </w:tc>
        <w:tc>
          <w:tcPr>
            <w:tcW w:w="5953" w:type="dxa"/>
          </w:tcPr>
          <w:p w14:paraId="5EC257E9"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470 hectáreas de bosques naturales en protección a través de acuerdos de conservación. </w:t>
            </w:r>
          </w:p>
          <w:p w14:paraId="60B36CE5"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Creación de áreas protegidas privadas o de estrategias complementarias a la conservación con productores locales. </w:t>
            </w:r>
          </w:p>
          <w:p w14:paraId="5E657291" w14:textId="77777777" w:rsidR="00BF3178" w:rsidRPr="002056C3" w:rsidRDefault="00BF3178" w:rsidP="006843BD">
            <w:pPr>
              <w:pStyle w:val="Sinespaciado"/>
              <w:jc w:val="both"/>
              <w:rPr>
                <w:rFonts w:ascii="Arial Narrow" w:hAnsi="Arial Narrow"/>
                <w:lang w:val="es-MX"/>
              </w:rPr>
            </w:pPr>
            <w:r w:rsidRPr="00B6216F">
              <w:rPr>
                <w:rFonts w:ascii="Arial Narrow" w:hAnsi="Arial Narrow"/>
                <w:lang w:val="es-MX"/>
              </w:rPr>
              <w:t xml:space="preserve">- </w:t>
            </w:r>
            <w:r w:rsidRPr="002056C3">
              <w:rPr>
                <w:rFonts w:ascii="Arial Narrow" w:hAnsi="Arial Narrow"/>
                <w:lang w:val="es-MX"/>
              </w:rPr>
              <w:t xml:space="preserve">30 hectáreas restauradas en zonas de ronda de quebradas. </w:t>
            </w:r>
          </w:p>
          <w:p w14:paraId="74E91BA9"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xml:space="preserve">- </w:t>
            </w:r>
            <w:r w:rsidRPr="002056C3">
              <w:rPr>
                <w:rFonts w:ascii="Arial Narrow" w:hAnsi="Arial Narrow"/>
                <w:lang w:val="es-MX"/>
              </w:rPr>
              <w:t xml:space="preserve">50 hectáreas de pastizales y cultivos de frutales con implementación de buenas prácticas. </w:t>
            </w:r>
          </w:p>
          <w:p w14:paraId="2DD70D52" w14:textId="77777777" w:rsidR="00BF3178" w:rsidRPr="002056C3" w:rsidRDefault="00BF3178" w:rsidP="006843BD">
            <w:pPr>
              <w:pStyle w:val="Sinespaciado"/>
              <w:rPr>
                <w:rFonts w:ascii="Arial Narrow" w:hAnsi="Arial Narrow"/>
                <w:lang w:val="es-MX"/>
              </w:rPr>
            </w:pPr>
          </w:p>
        </w:tc>
      </w:tr>
      <w:tr w:rsidR="00BF3178" w14:paraId="2C810040" w14:textId="77777777" w:rsidTr="006843BD">
        <w:tc>
          <w:tcPr>
            <w:tcW w:w="3261" w:type="dxa"/>
          </w:tcPr>
          <w:p w14:paraId="1F5612ED" w14:textId="77777777" w:rsidR="00BF3178" w:rsidRPr="00443EEB" w:rsidRDefault="00BF3178" w:rsidP="006843BD">
            <w:pPr>
              <w:pStyle w:val="Sinespaciado"/>
              <w:jc w:val="both"/>
              <w:rPr>
                <w:rFonts w:ascii="Arial Narrow" w:hAnsi="Arial Narrow"/>
                <w:i/>
                <w:lang w:val="es-MX"/>
              </w:rPr>
            </w:pPr>
            <w:r w:rsidRPr="00443EEB">
              <w:rPr>
                <w:rFonts w:ascii="Arial Narrow" w:hAnsi="Arial Narrow"/>
                <w:bCs/>
                <w:i/>
                <w:lang w:val="es-MX"/>
              </w:rPr>
              <w:t>Recuperación de conectividad ecosistémica mediante restauración ecológica participativa en Cerro Atravesado, de Osos y de Andes en Simacota y Carmen de Chucurí, Santander</w:t>
            </w:r>
            <w:r>
              <w:rPr>
                <w:rFonts w:ascii="Arial Narrow" w:hAnsi="Arial Narrow"/>
                <w:bCs/>
                <w:i/>
                <w:lang w:val="es-MX"/>
              </w:rPr>
              <w:t>.</w:t>
            </w:r>
            <w:r w:rsidRPr="00443EEB">
              <w:rPr>
                <w:rFonts w:ascii="Arial Narrow" w:hAnsi="Arial Narrow"/>
                <w:bCs/>
                <w:i/>
                <w:lang w:val="es-MX"/>
              </w:rPr>
              <w:t xml:space="preserve"> </w:t>
            </w:r>
          </w:p>
          <w:p w14:paraId="4420E0E5" w14:textId="77777777" w:rsidR="00BF3178" w:rsidRPr="00B6216F" w:rsidRDefault="00BF3178" w:rsidP="006843BD">
            <w:pPr>
              <w:pStyle w:val="Sinespaciado"/>
              <w:rPr>
                <w:rFonts w:ascii="Arial Narrow" w:hAnsi="Arial Narrow"/>
                <w:bCs/>
                <w:lang w:val="es-MX"/>
              </w:rPr>
            </w:pPr>
          </w:p>
          <w:p w14:paraId="3C608004" w14:textId="77777777" w:rsidR="00BF3178" w:rsidRPr="00B6216F" w:rsidRDefault="00BF3178" w:rsidP="006843BD">
            <w:pPr>
              <w:pStyle w:val="Sinespaciado"/>
              <w:rPr>
                <w:rFonts w:ascii="Arial Narrow" w:hAnsi="Arial Narrow"/>
                <w:bCs/>
                <w:lang w:val="es-MX"/>
              </w:rPr>
            </w:pPr>
            <w:r w:rsidRPr="00B6216F">
              <w:rPr>
                <w:rFonts w:ascii="Arial Narrow" w:hAnsi="Arial Narrow"/>
                <w:b/>
                <w:bCs/>
                <w:lang w:val="es-MX"/>
              </w:rPr>
              <w:t>Periodo de ejecución:</w:t>
            </w:r>
            <w:r w:rsidRPr="00B6216F">
              <w:rPr>
                <w:rFonts w:ascii="Arial Narrow" w:hAnsi="Arial Narrow"/>
                <w:bCs/>
                <w:lang w:val="es-MX"/>
              </w:rPr>
              <w:t xml:space="preserve"> 2014-2016</w:t>
            </w:r>
          </w:p>
        </w:tc>
        <w:tc>
          <w:tcPr>
            <w:tcW w:w="4111" w:type="dxa"/>
          </w:tcPr>
          <w:p w14:paraId="5D1BF696" w14:textId="77777777" w:rsidR="00BF3178" w:rsidRPr="002056C3" w:rsidRDefault="00BF3178" w:rsidP="006843BD">
            <w:pPr>
              <w:pStyle w:val="Sinespaciado"/>
              <w:jc w:val="both"/>
              <w:rPr>
                <w:rFonts w:ascii="Arial Narrow" w:hAnsi="Arial Narrow"/>
                <w:lang w:val="es-MX"/>
              </w:rPr>
            </w:pPr>
            <w:r w:rsidRPr="002056C3">
              <w:rPr>
                <w:rFonts w:ascii="Arial Narrow" w:hAnsi="Arial Narrow"/>
                <w:lang w:val="es-MX"/>
              </w:rPr>
              <w:t xml:space="preserve">Proteger y restaurar mediante una metodología de “Restauración Ecológica Participativa – REP” 100 hectáreas de terreno que se encuentran ubicadas en la zona de amortiguación del Parque Nacional Serranía de los Yariguíes, comprendida entre el Cerro Atravesado, Cerro de Osos y las estribaciones del Cerro de los Andes, para recuperar la conectividad ecosistémica. </w:t>
            </w:r>
          </w:p>
          <w:p w14:paraId="14CFD03B" w14:textId="77777777" w:rsidR="00BF3178" w:rsidRPr="002056C3" w:rsidRDefault="00BF3178" w:rsidP="006843BD">
            <w:pPr>
              <w:pStyle w:val="Sinespaciado"/>
              <w:rPr>
                <w:rFonts w:ascii="Arial Narrow" w:hAnsi="Arial Narrow"/>
                <w:lang w:val="es-MX"/>
              </w:rPr>
            </w:pPr>
          </w:p>
        </w:tc>
        <w:tc>
          <w:tcPr>
            <w:tcW w:w="5953" w:type="dxa"/>
          </w:tcPr>
          <w:p w14:paraId="037424F4"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 R</w:t>
            </w:r>
            <w:r w:rsidRPr="002056C3">
              <w:rPr>
                <w:rFonts w:ascii="Arial Narrow" w:hAnsi="Arial Narrow"/>
                <w:lang w:val="es-MX"/>
              </w:rPr>
              <w:t xml:space="preserve">estauración y conservación en el 80% del corredor de conectividad. </w:t>
            </w:r>
          </w:p>
          <w:p w14:paraId="19BA5CFD"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w:t>
            </w:r>
            <w:r w:rsidRPr="002056C3">
              <w:rPr>
                <w:rFonts w:ascii="Arial Narrow" w:hAnsi="Arial Narrow"/>
                <w:lang w:val="es-MX"/>
              </w:rPr>
              <w:t xml:space="preserve"> Prote</w:t>
            </w:r>
            <w:r>
              <w:rPr>
                <w:rFonts w:ascii="Arial Narrow" w:hAnsi="Arial Narrow"/>
                <w:lang w:val="es-MX"/>
              </w:rPr>
              <w:t xml:space="preserve">cción de </w:t>
            </w:r>
            <w:r w:rsidRPr="002056C3">
              <w:rPr>
                <w:rFonts w:ascii="Arial Narrow" w:hAnsi="Arial Narrow"/>
                <w:lang w:val="es-MX"/>
              </w:rPr>
              <w:t>80 hectáreas y restaura</w:t>
            </w:r>
            <w:r>
              <w:rPr>
                <w:rFonts w:ascii="Arial Narrow" w:hAnsi="Arial Narrow"/>
                <w:lang w:val="es-MX"/>
              </w:rPr>
              <w:t>ción de</w:t>
            </w:r>
            <w:r w:rsidRPr="002056C3">
              <w:rPr>
                <w:rFonts w:ascii="Arial Narrow" w:hAnsi="Arial Narrow"/>
                <w:lang w:val="es-MX"/>
              </w:rPr>
              <w:t xml:space="preserve"> 20 hectáreas a través de acuerdos voluntarios. </w:t>
            </w:r>
          </w:p>
          <w:p w14:paraId="1D8E202B" w14:textId="77777777" w:rsidR="00BF3178" w:rsidRPr="002056C3" w:rsidRDefault="00BF3178" w:rsidP="006843BD">
            <w:pPr>
              <w:pStyle w:val="Sinespaciado"/>
              <w:jc w:val="both"/>
              <w:rPr>
                <w:rFonts w:ascii="Arial Narrow" w:hAnsi="Arial Narrow"/>
                <w:lang w:val="es-MX"/>
              </w:rPr>
            </w:pPr>
            <w:r>
              <w:rPr>
                <w:rFonts w:ascii="Arial Narrow" w:hAnsi="Arial Narrow"/>
                <w:lang w:val="es-MX"/>
              </w:rPr>
              <w:t>-</w:t>
            </w:r>
            <w:r w:rsidRPr="002056C3">
              <w:rPr>
                <w:rFonts w:ascii="Arial Narrow" w:hAnsi="Arial Narrow"/>
                <w:lang w:val="es-MX"/>
              </w:rPr>
              <w:t xml:space="preserve"> </w:t>
            </w:r>
            <w:r>
              <w:rPr>
                <w:rFonts w:ascii="Arial Narrow" w:hAnsi="Arial Narrow"/>
                <w:lang w:val="es-MX"/>
              </w:rPr>
              <w:t>P</w:t>
            </w:r>
            <w:r w:rsidRPr="002056C3">
              <w:rPr>
                <w:rFonts w:ascii="Arial Narrow" w:hAnsi="Arial Narrow"/>
                <w:lang w:val="es-MX"/>
              </w:rPr>
              <w:t xml:space="preserve">roducción sostenible con el establecimiento de 20 hectáreas de cultivos de aguacate en sistemas agroforestales </w:t>
            </w:r>
          </w:p>
          <w:p w14:paraId="7074C552" w14:textId="77777777" w:rsidR="00BF3178" w:rsidRPr="002056C3" w:rsidRDefault="00BF3178" w:rsidP="006843BD">
            <w:pPr>
              <w:pStyle w:val="Sinespaciado"/>
              <w:jc w:val="both"/>
              <w:rPr>
                <w:rFonts w:ascii="Arial Narrow" w:hAnsi="Arial Narrow"/>
              </w:rPr>
            </w:pPr>
            <w:r>
              <w:rPr>
                <w:rFonts w:ascii="Arial Narrow" w:hAnsi="Arial Narrow"/>
              </w:rPr>
              <w:t xml:space="preserve">- </w:t>
            </w:r>
            <w:r w:rsidRPr="002056C3">
              <w:rPr>
                <w:rFonts w:ascii="Arial Narrow" w:hAnsi="Arial Narrow"/>
              </w:rPr>
              <w:t xml:space="preserve">2 nacederos en protección. </w:t>
            </w:r>
          </w:p>
          <w:p w14:paraId="4AC2C15E" w14:textId="77777777" w:rsidR="00BF3178" w:rsidRPr="002056C3" w:rsidRDefault="00BF3178" w:rsidP="006843BD">
            <w:pPr>
              <w:pStyle w:val="Sinespaciado"/>
              <w:rPr>
                <w:rFonts w:ascii="Arial Narrow" w:hAnsi="Arial Narrow"/>
                <w:lang w:val="es-MX"/>
              </w:rPr>
            </w:pPr>
          </w:p>
        </w:tc>
      </w:tr>
    </w:tbl>
    <w:p w14:paraId="6BF36D91" w14:textId="77777777" w:rsidR="00BF3178" w:rsidRPr="009532FF" w:rsidRDefault="00BF3178" w:rsidP="00BF3178">
      <w:pPr>
        <w:pStyle w:val="Sinespaciado"/>
        <w:rPr>
          <w:rFonts w:ascii="Arial Narrow" w:hAnsi="Arial Narrow"/>
          <w:noProof/>
          <w:lang w:eastAsia="es-CO"/>
        </w:rPr>
      </w:pPr>
      <w:r w:rsidRPr="009532FF">
        <w:rPr>
          <w:rFonts w:ascii="Arial Narrow" w:eastAsia="Arial" w:hAnsi="Arial Narrow"/>
          <w:b/>
          <w:noProof/>
          <w:lang w:eastAsia="es-CO"/>
        </w:rPr>
        <w:t>Fuente:</w:t>
      </w:r>
      <w:r w:rsidRPr="009532FF">
        <w:rPr>
          <w:rFonts w:ascii="Arial Narrow" w:eastAsia="Arial" w:hAnsi="Arial Narrow"/>
          <w:noProof/>
          <w:lang w:eastAsia="es-CO"/>
        </w:rPr>
        <w:t xml:space="preserve"> </w:t>
      </w:r>
      <w:r w:rsidRPr="009532FF">
        <w:rPr>
          <w:rFonts w:ascii="Arial Narrow" w:hAnsi="Arial Narrow"/>
          <w:noProof/>
          <w:lang w:eastAsia="es-CO"/>
        </w:rPr>
        <w:t>TFCA, 2016</w:t>
      </w:r>
    </w:p>
    <w:p w14:paraId="74BF371A" w14:textId="77777777" w:rsidR="00BF3178" w:rsidRDefault="00BF3178" w:rsidP="00BF3178">
      <w:pPr>
        <w:pStyle w:val="Sinespaciado"/>
        <w:rPr>
          <w:rFonts w:ascii="Arial Narrow" w:hAnsi="Arial Narrow"/>
          <w:noProof/>
          <w:sz w:val="24"/>
          <w:szCs w:val="24"/>
          <w:lang w:eastAsia="es-CO"/>
        </w:rPr>
      </w:pPr>
    </w:p>
    <w:p w14:paraId="66B1E225" w14:textId="77777777" w:rsidR="00BF3178" w:rsidRDefault="00BF3178" w:rsidP="00BF3178">
      <w:pPr>
        <w:pStyle w:val="Sinespaciado"/>
        <w:rPr>
          <w:rFonts w:ascii="Arial Narrow" w:hAnsi="Arial Narrow"/>
          <w:noProof/>
          <w:sz w:val="24"/>
          <w:szCs w:val="24"/>
          <w:lang w:eastAsia="es-CO"/>
        </w:rPr>
      </w:pPr>
    </w:p>
    <w:p w14:paraId="513D8F77" w14:textId="77777777" w:rsidR="00BF3178" w:rsidRPr="001C43E3" w:rsidRDefault="00BF3178" w:rsidP="001C43E3">
      <w:pPr>
        <w:pStyle w:val="Sinespaciado"/>
        <w:jc w:val="both"/>
        <w:rPr>
          <w:rFonts w:ascii="Arial Narrow" w:hAnsi="Arial Narrow"/>
          <w:noProof/>
          <w:sz w:val="24"/>
          <w:szCs w:val="24"/>
          <w:lang w:eastAsia="es-CO"/>
        </w:rPr>
        <w:sectPr w:rsidR="00BF3178" w:rsidRPr="001C43E3" w:rsidSect="006843BD">
          <w:pgSz w:w="15840" w:h="12240" w:orient="landscape"/>
          <w:pgMar w:top="1701" w:right="1418" w:bottom="1701" w:left="1418" w:header="709" w:footer="709" w:gutter="0"/>
          <w:cols w:space="708"/>
          <w:docGrid w:linePitch="360"/>
        </w:sectPr>
      </w:pPr>
    </w:p>
    <w:p w14:paraId="41B5A2E5" w14:textId="77777777" w:rsidR="00BF3178" w:rsidRPr="001C43E3" w:rsidRDefault="00F97AEC" w:rsidP="001C43E3">
      <w:pPr>
        <w:pStyle w:val="Sinespaciado"/>
        <w:jc w:val="both"/>
        <w:rPr>
          <w:rFonts w:ascii="Arial Narrow" w:hAnsi="Arial Narrow" w:cs="Arial"/>
          <w:noProof/>
          <w:sz w:val="24"/>
          <w:szCs w:val="24"/>
          <w:lang w:eastAsia="es-CO"/>
        </w:rPr>
      </w:pPr>
      <w:r>
        <w:rPr>
          <w:rFonts w:ascii="Arial Narrow" w:hAnsi="Arial Narrow" w:cs="Arial"/>
          <w:noProof/>
          <w:sz w:val="24"/>
          <w:szCs w:val="24"/>
          <w:lang w:eastAsia="es-CO"/>
        </w:rPr>
        <w:lastRenderedPageBreak/>
        <w:t>Durante el año 2017</w:t>
      </w:r>
      <w:r w:rsidR="006527B6" w:rsidRPr="001C43E3">
        <w:rPr>
          <w:rFonts w:ascii="Arial Narrow" w:hAnsi="Arial Narrow" w:cs="Arial"/>
          <w:noProof/>
          <w:sz w:val="24"/>
          <w:szCs w:val="24"/>
          <w:lang w:eastAsia="es-CO"/>
        </w:rPr>
        <w:t xml:space="preserve"> se </w:t>
      </w:r>
      <w:r>
        <w:rPr>
          <w:rFonts w:ascii="Arial Narrow" w:hAnsi="Arial Narrow" w:cs="Arial"/>
          <w:noProof/>
          <w:sz w:val="24"/>
          <w:szCs w:val="24"/>
          <w:lang w:eastAsia="es-CO"/>
        </w:rPr>
        <w:t>llevó</w:t>
      </w:r>
      <w:r w:rsidR="006527B6" w:rsidRPr="001C43E3">
        <w:rPr>
          <w:rFonts w:ascii="Arial Narrow" w:hAnsi="Arial Narrow" w:cs="Arial"/>
          <w:noProof/>
          <w:sz w:val="24"/>
          <w:szCs w:val="24"/>
          <w:lang w:eastAsia="es-CO"/>
        </w:rPr>
        <w:t xml:space="preserve"> a cabo el proyecto denominado “Monitoreo ambiental comunitario”, financiado por la agencia de cooperación alemana GIZ y ejecutado por CETA cooperador, que cuenta con la participación activa de comunidades asentadas en las veredas el Vergel, La Bodega y Pamplonita de El Carmen de Chucurí, constituyéndose en aliados para la conservación del Área Protegida; adicionalmente se han generado alianzas entre los operadores del proyecto y el equipo del parque, con el fin de llevar a cabo acciones conjuntas de educación ambiental.</w:t>
      </w:r>
    </w:p>
    <w:p w14:paraId="7036FCC9" w14:textId="77777777" w:rsidR="006527B6" w:rsidRPr="001C43E3" w:rsidRDefault="006527B6" w:rsidP="001C43E3">
      <w:pPr>
        <w:pStyle w:val="Sinespaciado"/>
        <w:jc w:val="both"/>
        <w:rPr>
          <w:rFonts w:ascii="Arial Narrow" w:hAnsi="Arial Narrow" w:cs="Arial"/>
          <w:noProof/>
          <w:sz w:val="24"/>
          <w:szCs w:val="24"/>
          <w:lang w:eastAsia="es-CO"/>
        </w:rPr>
      </w:pPr>
    </w:p>
    <w:p w14:paraId="088CA3CF" w14:textId="77777777" w:rsidR="006527B6" w:rsidRPr="001C43E3" w:rsidRDefault="00D07842" w:rsidP="001C43E3">
      <w:pPr>
        <w:pStyle w:val="Sinespaciado"/>
        <w:jc w:val="both"/>
        <w:rPr>
          <w:rFonts w:ascii="Arial Narrow" w:hAnsi="Arial Narrow" w:cs="Arial"/>
          <w:noProof/>
          <w:sz w:val="24"/>
          <w:szCs w:val="24"/>
          <w:lang w:eastAsia="es-CO"/>
        </w:rPr>
      </w:pPr>
      <w:r w:rsidRPr="001C43E3">
        <w:rPr>
          <w:rFonts w:ascii="Arial Narrow" w:hAnsi="Arial Narrow" w:cs="Arial"/>
          <w:noProof/>
          <w:sz w:val="24"/>
          <w:szCs w:val="24"/>
          <w:lang w:eastAsia="es-CO"/>
        </w:rPr>
        <w:t xml:space="preserve">La implementación de proyectos que propendan por la conservación del Área Protegida en su zona de influencia, incluso desde antes de su declaratoria, y la organización comunitaria que se ha generado, es una oportunidad para </w:t>
      </w:r>
      <w:r w:rsidR="002B62BC" w:rsidRPr="001C43E3">
        <w:rPr>
          <w:rFonts w:ascii="Arial Narrow" w:hAnsi="Arial Narrow" w:cs="Arial"/>
          <w:noProof/>
          <w:sz w:val="24"/>
          <w:szCs w:val="24"/>
          <w:lang w:eastAsia="es-CO"/>
        </w:rPr>
        <w:t>que se valore el parque por su importancia ecológica, se genere una conciencia ambiental y se evite la realización de actividades productivas que generen impactos sobre la integridad ecológica del Área Protegida.</w:t>
      </w:r>
      <w:r w:rsidRPr="001C43E3">
        <w:rPr>
          <w:rFonts w:ascii="Arial Narrow" w:hAnsi="Arial Narrow" w:cs="Arial"/>
          <w:noProof/>
          <w:sz w:val="24"/>
          <w:szCs w:val="24"/>
          <w:lang w:eastAsia="es-CO"/>
        </w:rPr>
        <w:t xml:space="preserve"> </w:t>
      </w:r>
    </w:p>
    <w:p w14:paraId="1674E82F" w14:textId="77777777" w:rsidR="001C43E3" w:rsidRDefault="001C43E3" w:rsidP="00BF3178">
      <w:pPr>
        <w:pStyle w:val="Ttulo2"/>
        <w:rPr>
          <w:rFonts w:ascii="Arial Narrow" w:hAnsi="Arial Narrow"/>
          <w:b/>
          <w:color w:val="auto"/>
          <w:sz w:val="24"/>
          <w:szCs w:val="24"/>
        </w:rPr>
      </w:pPr>
    </w:p>
    <w:p w14:paraId="1DFC1E74" w14:textId="77777777" w:rsidR="007E227C" w:rsidRPr="007E227C" w:rsidRDefault="007E227C" w:rsidP="007E227C">
      <w:pPr>
        <w:pStyle w:val="Sinespaciado"/>
      </w:pPr>
    </w:p>
    <w:p w14:paraId="6C2917A3" w14:textId="77777777" w:rsidR="00BF3178" w:rsidRPr="00B6191B" w:rsidRDefault="00BF3178" w:rsidP="00BF3178">
      <w:pPr>
        <w:pStyle w:val="Ttulo2"/>
        <w:rPr>
          <w:rFonts w:ascii="Arial Narrow" w:hAnsi="Arial Narrow"/>
          <w:b/>
          <w:color w:val="auto"/>
          <w:sz w:val="24"/>
          <w:szCs w:val="24"/>
        </w:rPr>
      </w:pPr>
      <w:bookmarkStart w:id="18" w:name="_Toc499735580"/>
      <w:r w:rsidRPr="00B6191B">
        <w:rPr>
          <w:rFonts w:ascii="Arial Narrow" w:hAnsi="Arial Narrow"/>
          <w:b/>
          <w:color w:val="auto"/>
          <w:sz w:val="24"/>
          <w:szCs w:val="24"/>
        </w:rPr>
        <w:t>1.2.</w:t>
      </w:r>
      <w:r w:rsidR="00202BE0">
        <w:rPr>
          <w:rFonts w:ascii="Arial Narrow" w:hAnsi="Arial Narrow"/>
          <w:b/>
          <w:color w:val="auto"/>
          <w:sz w:val="24"/>
          <w:szCs w:val="24"/>
        </w:rPr>
        <w:t>5</w:t>
      </w:r>
      <w:r w:rsidRPr="00B6191B">
        <w:rPr>
          <w:rFonts w:ascii="Arial Narrow" w:hAnsi="Arial Narrow"/>
          <w:b/>
          <w:color w:val="auto"/>
          <w:sz w:val="24"/>
          <w:szCs w:val="24"/>
        </w:rPr>
        <w:t xml:space="preserve"> ASPECTOS ECONÓMICOS</w:t>
      </w:r>
      <w:bookmarkEnd w:id="18"/>
    </w:p>
    <w:p w14:paraId="7F7CBDB3" w14:textId="77777777" w:rsidR="00BF3178" w:rsidRDefault="00BF3178" w:rsidP="00BF3178">
      <w:pPr>
        <w:pStyle w:val="Sinespaciado"/>
        <w:jc w:val="both"/>
        <w:rPr>
          <w:rFonts w:ascii="Arial Narrow" w:hAnsi="Arial Narrow" w:cs="Arial"/>
          <w:b/>
          <w:sz w:val="24"/>
          <w:szCs w:val="24"/>
          <w:lang w:val="es-CO"/>
        </w:rPr>
      </w:pPr>
    </w:p>
    <w:p w14:paraId="6F867509" w14:textId="77777777" w:rsidR="00BF3178" w:rsidRPr="00C02557" w:rsidRDefault="00BF3178" w:rsidP="00BF3178">
      <w:pPr>
        <w:pStyle w:val="Sinespaciado"/>
        <w:jc w:val="both"/>
        <w:rPr>
          <w:rFonts w:ascii="Arial Narrow" w:hAnsi="Arial Narrow"/>
          <w:sz w:val="24"/>
          <w:szCs w:val="24"/>
        </w:rPr>
      </w:pPr>
      <w:r w:rsidRPr="00C02557">
        <w:rPr>
          <w:rFonts w:ascii="Arial Narrow" w:hAnsi="Arial Narrow"/>
          <w:sz w:val="24"/>
          <w:szCs w:val="24"/>
        </w:rPr>
        <w:t xml:space="preserve">En general, las comunidades presentes en la zona aledaña al PNN Serranía de los Yariguíes se caracterizan por estar constituidas por asentamientos que se formaron a comienzos del siglo XX y que actualmente se encuentran articulados a suelos productivos, en los cuales desarrolla su modelo económico basado en la explotación y beneficio de diferentes cultivos, siendo el cacao y el café, los principales productos, que son comercializados generalmente a nivel nacional. También predominan cultivos de aguacate, plátano, fríjol, maíz, yuca y arracacha, además de algunos frutales en menor proporción, como banano, mango, plátano y </w:t>
      </w:r>
      <w:r>
        <w:rPr>
          <w:rFonts w:ascii="Arial Narrow" w:hAnsi="Arial Narrow"/>
          <w:sz w:val="24"/>
          <w:szCs w:val="24"/>
        </w:rPr>
        <w:t>mora (Corporación Suna Hisca, 2</w:t>
      </w:r>
      <w:r w:rsidRPr="00C02557">
        <w:rPr>
          <w:rFonts w:ascii="Arial Narrow" w:hAnsi="Arial Narrow"/>
          <w:sz w:val="24"/>
          <w:szCs w:val="24"/>
        </w:rPr>
        <w:t>012).</w:t>
      </w:r>
    </w:p>
    <w:p w14:paraId="1444C199" w14:textId="77777777" w:rsidR="00BF3178" w:rsidRPr="00C02557" w:rsidRDefault="00BF3178" w:rsidP="00BF3178">
      <w:pPr>
        <w:pStyle w:val="Sinespaciado"/>
        <w:jc w:val="both"/>
        <w:rPr>
          <w:rFonts w:ascii="Arial Narrow" w:hAnsi="Arial Narrow" w:cs="Arial"/>
          <w:b/>
          <w:sz w:val="24"/>
          <w:szCs w:val="24"/>
        </w:rPr>
      </w:pPr>
    </w:p>
    <w:p w14:paraId="2CC3D0A4" w14:textId="77777777" w:rsidR="00BF3178" w:rsidRPr="00C02557" w:rsidRDefault="00BF3178" w:rsidP="00BF3178">
      <w:pPr>
        <w:pStyle w:val="Sinespaciado"/>
        <w:jc w:val="both"/>
        <w:rPr>
          <w:rFonts w:ascii="Arial Narrow" w:hAnsi="Arial Narrow"/>
          <w:sz w:val="24"/>
          <w:szCs w:val="24"/>
        </w:rPr>
      </w:pPr>
      <w:r w:rsidRPr="00C02557">
        <w:rPr>
          <w:rFonts w:ascii="Arial Narrow" w:hAnsi="Arial Narrow"/>
          <w:sz w:val="24"/>
          <w:szCs w:val="24"/>
        </w:rPr>
        <w:t>De igual manera, la comunidad desarrolla actividades de ganadería de bajo rendimiento, que en algunos casos está condicionada por la pendiente y topografía del terreno; sin embargo, de manera general, el área destinada a pastizales es mayor con respecto al área de cultivos, siendo la producción de ganado bovino la que tiene una mayor representatividad con respecto a otras especies como porcinos, aviares, peces y otros</w:t>
      </w:r>
      <w:r>
        <w:rPr>
          <w:rFonts w:ascii="Arial Narrow" w:hAnsi="Arial Narrow"/>
          <w:sz w:val="24"/>
          <w:szCs w:val="24"/>
        </w:rPr>
        <w:t xml:space="preserve"> </w:t>
      </w:r>
      <w:r w:rsidRPr="00C02557">
        <w:rPr>
          <w:rFonts w:ascii="Arial Narrow" w:hAnsi="Arial Narrow"/>
          <w:sz w:val="24"/>
          <w:szCs w:val="24"/>
        </w:rPr>
        <w:t>(C</w:t>
      </w:r>
      <w:r>
        <w:rPr>
          <w:rFonts w:ascii="Arial Narrow" w:hAnsi="Arial Narrow"/>
          <w:sz w:val="24"/>
          <w:szCs w:val="24"/>
        </w:rPr>
        <w:t>orporación Suna Hisca, 2</w:t>
      </w:r>
      <w:r w:rsidRPr="00C02557">
        <w:rPr>
          <w:rFonts w:ascii="Arial Narrow" w:hAnsi="Arial Narrow"/>
          <w:sz w:val="24"/>
          <w:szCs w:val="24"/>
        </w:rPr>
        <w:t>012).</w:t>
      </w:r>
    </w:p>
    <w:p w14:paraId="6F27F70C" w14:textId="77777777" w:rsidR="00BF3178" w:rsidRPr="00C02557" w:rsidRDefault="00BF3178" w:rsidP="00BF3178">
      <w:pPr>
        <w:pStyle w:val="Sinespaciado"/>
        <w:jc w:val="both"/>
        <w:rPr>
          <w:rFonts w:ascii="Arial Narrow" w:hAnsi="Arial Narrow"/>
          <w:sz w:val="24"/>
          <w:szCs w:val="24"/>
        </w:rPr>
      </w:pPr>
    </w:p>
    <w:p w14:paraId="6B3D6E89" w14:textId="77777777" w:rsidR="00BF3178" w:rsidRPr="00C02557" w:rsidRDefault="00BF3178" w:rsidP="00BF3178">
      <w:pPr>
        <w:pStyle w:val="Sinespaciado"/>
        <w:jc w:val="both"/>
        <w:rPr>
          <w:rFonts w:ascii="Arial Narrow" w:eastAsia="Arial" w:hAnsi="Arial Narrow" w:cs="Arial"/>
          <w:sz w:val="24"/>
          <w:szCs w:val="24"/>
        </w:rPr>
      </w:pPr>
      <w:r w:rsidRPr="00C02557">
        <w:rPr>
          <w:rFonts w:ascii="Arial Narrow" w:eastAsia="Arial" w:hAnsi="Arial Narrow" w:cs="Arial"/>
          <w:sz w:val="24"/>
          <w:szCs w:val="24"/>
        </w:rPr>
        <w:t>Aunque las condiciones edafológicas son apropiadas para múltiples cultivos, la producción se restringe a lo mencionado anteriormente, principalmente por la demanda comercial de los mismos. Por lo tanto, la población ha dispuesto la mayor parte de sus tierras para el cultivo de cacao, café, aguacate y la crianza de ganado bovino, desplazando casi completamente la siembra de cultivos de pan coger y prácticas agropecuarias tradicionales.</w:t>
      </w:r>
    </w:p>
    <w:p w14:paraId="2EC65C41" w14:textId="77777777" w:rsidR="00BF3178" w:rsidRPr="00C02557" w:rsidRDefault="00BF3178" w:rsidP="00BF3178">
      <w:pPr>
        <w:pStyle w:val="Sinespaciado"/>
        <w:jc w:val="both"/>
        <w:rPr>
          <w:rFonts w:ascii="Arial Narrow" w:eastAsia="Arial" w:hAnsi="Arial Narrow" w:cs="Arial"/>
          <w:sz w:val="24"/>
          <w:szCs w:val="24"/>
        </w:rPr>
      </w:pPr>
    </w:p>
    <w:p w14:paraId="0ACE0567" w14:textId="77777777" w:rsidR="00BF3178" w:rsidRPr="00C02557" w:rsidRDefault="00BF3178" w:rsidP="00BF3178">
      <w:pPr>
        <w:pStyle w:val="Sinespaciado"/>
        <w:jc w:val="both"/>
        <w:rPr>
          <w:rFonts w:ascii="Arial Narrow" w:hAnsi="Arial Narrow" w:cs="Arial"/>
          <w:sz w:val="24"/>
          <w:szCs w:val="24"/>
        </w:rPr>
      </w:pPr>
    </w:p>
    <w:p w14:paraId="1CB20774" w14:textId="77777777" w:rsidR="00BF3178" w:rsidRDefault="00202BE0" w:rsidP="00BF3178">
      <w:pPr>
        <w:pStyle w:val="Ttulo2"/>
        <w:jc w:val="both"/>
        <w:rPr>
          <w:rFonts w:ascii="Arial Narrow" w:hAnsi="Arial Narrow"/>
          <w:b/>
          <w:color w:val="auto"/>
          <w:sz w:val="24"/>
          <w:szCs w:val="24"/>
        </w:rPr>
      </w:pPr>
      <w:bookmarkStart w:id="19" w:name="_Toc499735581"/>
      <w:r>
        <w:rPr>
          <w:rFonts w:ascii="Arial Narrow" w:hAnsi="Arial Narrow"/>
          <w:b/>
          <w:color w:val="auto"/>
          <w:sz w:val="24"/>
          <w:szCs w:val="24"/>
        </w:rPr>
        <w:lastRenderedPageBreak/>
        <w:t>1.2.6</w:t>
      </w:r>
      <w:r w:rsidR="00BF3178">
        <w:rPr>
          <w:rFonts w:ascii="Arial Narrow" w:hAnsi="Arial Narrow"/>
          <w:b/>
          <w:color w:val="auto"/>
          <w:sz w:val="24"/>
          <w:szCs w:val="24"/>
        </w:rPr>
        <w:t xml:space="preserve"> INTERESES SECTORIALES ALREDEDOR DEL PNN SERRANÍA DE LOS YARIGUÍES</w:t>
      </w:r>
      <w:bookmarkEnd w:id="19"/>
    </w:p>
    <w:p w14:paraId="74D4A81B" w14:textId="77777777" w:rsidR="00BF3178" w:rsidRDefault="00BF3178" w:rsidP="00BF3178">
      <w:pPr>
        <w:pStyle w:val="Ttulo2"/>
        <w:jc w:val="both"/>
        <w:rPr>
          <w:rFonts w:ascii="Arial Narrow" w:hAnsi="Arial Narrow"/>
          <w:b/>
          <w:color w:val="auto"/>
          <w:sz w:val="24"/>
          <w:szCs w:val="24"/>
        </w:rPr>
      </w:pPr>
    </w:p>
    <w:p w14:paraId="1D421224" w14:textId="77777777" w:rsidR="00BF3178" w:rsidRDefault="00202BE0" w:rsidP="00BF3178">
      <w:pPr>
        <w:pStyle w:val="Ttulo2"/>
        <w:jc w:val="both"/>
        <w:rPr>
          <w:rFonts w:ascii="Arial Narrow" w:hAnsi="Arial Narrow"/>
          <w:color w:val="auto"/>
          <w:sz w:val="24"/>
          <w:szCs w:val="24"/>
        </w:rPr>
      </w:pPr>
      <w:bookmarkStart w:id="20" w:name="_Toc499735582"/>
      <w:r>
        <w:rPr>
          <w:rFonts w:ascii="Arial Narrow" w:hAnsi="Arial Narrow"/>
          <w:b/>
          <w:color w:val="auto"/>
          <w:sz w:val="24"/>
          <w:szCs w:val="24"/>
        </w:rPr>
        <w:t>1.2.6</w:t>
      </w:r>
      <w:r w:rsidR="00BF3178">
        <w:rPr>
          <w:rFonts w:ascii="Arial Narrow" w:hAnsi="Arial Narrow"/>
          <w:b/>
          <w:color w:val="auto"/>
          <w:sz w:val="24"/>
          <w:szCs w:val="24"/>
        </w:rPr>
        <w:t>.1 Minería</w:t>
      </w:r>
      <w:bookmarkEnd w:id="20"/>
      <w:r w:rsidR="00BF3178">
        <w:rPr>
          <w:rFonts w:ascii="Arial Narrow" w:hAnsi="Arial Narrow"/>
          <w:b/>
          <w:color w:val="auto"/>
          <w:sz w:val="24"/>
          <w:szCs w:val="24"/>
        </w:rPr>
        <w:t xml:space="preserve"> </w:t>
      </w:r>
    </w:p>
    <w:p w14:paraId="0ABEAC26"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En la zona adyacente al PNN SYA, se han identificado títulos mineros y solicitudes mineras, puntualmente en los municipios de San Vicente de Chucurí, El Carmen de Chucurí, Santa Helena del Opón, Chima, Simacota y Hato. Los títulos y solicitudes mineras se encuentran ubicados completamente fuera del área protegida; las solicitudes mineras más cercanas se ubican en El Carmen de Chucurí (Figura No. 4).</w:t>
      </w:r>
    </w:p>
    <w:p w14:paraId="4FDEE2B4" w14:textId="77777777" w:rsidR="00F97AEC" w:rsidRDefault="00F97AEC" w:rsidP="00BF3178">
      <w:pPr>
        <w:pStyle w:val="Sinespaciado"/>
        <w:jc w:val="both"/>
        <w:rPr>
          <w:rFonts w:ascii="Arial Narrow" w:hAnsi="Arial Narrow"/>
          <w:sz w:val="24"/>
          <w:szCs w:val="24"/>
        </w:rPr>
      </w:pPr>
    </w:p>
    <w:p w14:paraId="34ABF65F" w14:textId="77777777" w:rsidR="00B84181" w:rsidRDefault="00B84181" w:rsidP="00B84181">
      <w:pPr>
        <w:pStyle w:val="Sinespaciado"/>
        <w:jc w:val="center"/>
        <w:rPr>
          <w:rFonts w:ascii="Arial Narrow" w:hAnsi="Arial Narrow"/>
          <w:b/>
          <w:sz w:val="24"/>
          <w:szCs w:val="24"/>
        </w:rPr>
      </w:pPr>
    </w:p>
    <w:p w14:paraId="44177254" w14:textId="77777777" w:rsidR="00F97AEC" w:rsidRPr="00B84181" w:rsidRDefault="00B84181" w:rsidP="00B84181">
      <w:pPr>
        <w:pStyle w:val="Sinespaciado"/>
        <w:jc w:val="center"/>
        <w:rPr>
          <w:rFonts w:ascii="Arial Narrow" w:hAnsi="Arial Narrow"/>
          <w:sz w:val="24"/>
          <w:szCs w:val="24"/>
        </w:rPr>
      </w:pPr>
      <w:bookmarkStart w:id="21" w:name="_Toc499735688"/>
      <w:r>
        <w:rPr>
          <w:rFonts w:ascii="Arial Narrow" w:hAnsi="Arial Narrow"/>
          <w:noProof/>
          <w:sz w:val="24"/>
          <w:szCs w:val="24"/>
          <w:lang w:val="es-CO" w:eastAsia="es-CO"/>
        </w:rPr>
        <w:drawing>
          <wp:anchor distT="0" distB="0" distL="114300" distR="114300" simplePos="0" relativeHeight="251638272" behindDoc="0" locked="0" layoutInCell="1" allowOverlap="1" wp14:anchorId="284049BB" wp14:editId="5F7EEFCE">
            <wp:simplePos x="0" y="0"/>
            <wp:positionH relativeFrom="column">
              <wp:posOffset>962876</wp:posOffset>
            </wp:positionH>
            <wp:positionV relativeFrom="paragraph">
              <wp:posOffset>171222</wp:posOffset>
            </wp:positionV>
            <wp:extent cx="4155872" cy="5201285"/>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olicitudes_mineras_carta_v1.jpg"/>
                    <pic:cNvPicPr/>
                  </pic:nvPicPr>
                  <pic:blipFill rotWithShape="1">
                    <a:blip r:embed="rId34" cstate="print">
                      <a:extLst>
                        <a:ext uri="{28A0092B-C50C-407E-A947-70E740481C1C}">
                          <a14:useLocalDpi xmlns:a14="http://schemas.microsoft.com/office/drawing/2010/main" val="0"/>
                        </a:ext>
                      </a:extLst>
                    </a:blip>
                    <a:srcRect l="5120" t="4130" b="4110"/>
                    <a:stretch/>
                  </pic:blipFill>
                  <pic:spPr bwMode="auto">
                    <a:xfrm>
                      <a:off x="0" y="0"/>
                      <a:ext cx="4156227" cy="5201729"/>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F97AEC" w:rsidRPr="00B84181">
        <w:rPr>
          <w:rFonts w:ascii="Arial Narrow" w:hAnsi="Arial Narrow"/>
          <w:b/>
          <w:sz w:val="24"/>
          <w:szCs w:val="24"/>
        </w:rPr>
        <w:t xml:space="preserve">Figura No. </w:t>
      </w:r>
      <w:r w:rsidR="00F97AEC" w:rsidRPr="00B84181">
        <w:rPr>
          <w:rFonts w:ascii="Arial Narrow" w:hAnsi="Arial Narrow"/>
          <w:b/>
          <w:sz w:val="24"/>
          <w:szCs w:val="24"/>
        </w:rPr>
        <w:fldChar w:fldCharType="begin"/>
      </w:r>
      <w:r w:rsidR="00F97AEC" w:rsidRPr="00B84181">
        <w:rPr>
          <w:rFonts w:ascii="Arial Narrow" w:hAnsi="Arial Narrow"/>
          <w:b/>
          <w:sz w:val="24"/>
          <w:szCs w:val="24"/>
        </w:rPr>
        <w:instrText xml:space="preserve"> SEQ Figure \* ARABIC </w:instrText>
      </w:r>
      <w:r w:rsidR="00F97AEC" w:rsidRPr="00B84181">
        <w:rPr>
          <w:rFonts w:ascii="Arial Narrow" w:hAnsi="Arial Narrow"/>
          <w:b/>
          <w:sz w:val="24"/>
          <w:szCs w:val="24"/>
        </w:rPr>
        <w:fldChar w:fldCharType="separate"/>
      </w:r>
      <w:r w:rsidR="000315B6">
        <w:rPr>
          <w:rFonts w:ascii="Arial Narrow" w:hAnsi="Arial Narrow"/>
          <w:b/>
          <w:noProof/>
          <w:sz w:val="24"/>
          <w:szCs w:val="24"/>
        </w:rPr>
        <w:t>4</w:t>
      </w:r>
      <w:r w:rsidR="00F97AEC" w:rsidRPr="00B84181">
        <w:rPr>
          <w:rFonts w:ascii="Arial Narrow" w:hAnsi="Arial Narrow"/>
          <w:b/>
          <w:sz w:val="24"/>
          <w:szCs w:val="24"/>
        </w:rPr>
        <w:fldChar w:fldCharType="end"/>
      </w:r>
      <w:r w:rsidR="00F97AEC" w:rsidRPr="00B84181">
        <w:rPr>
          <w:rFonts w:ascii="Arial Narrow" w:hAnsi="Arial Narrow"/>
          <w:b/>
          <w:sz w:val="24"/>
          <w:szCs w:val="24"/>
        </w:rPr>
        <w:t xml:space="preserve">. </w:t>
      </w:r>
      <w:r w:rsidRPr="00B84181">
        <w:rPr>
          <w:rFonts w:ascii="Arial Narrow" w:hAnsi="Arial Narrow"/>
          <w:sz w:val="24"/>
          <w:szCs w:val="24"/>
        </w:rPr>
        <w:t>Solicitudes y títulos mineros alrededor del PNN Serranía de los Yariguíes</w:t>
      </w:r>
      <w:bookmarkEnd w:id="21"/>
    </w:p>
    <w:p w14:paraId="5289D5DC" w14:textId="77777777" w:rsidR="00F97AEC" w:rsidRDefault="00F97AEC" w:rsidP="00BF3178">
      <w:pPr>
        <w:pStyle w:val="Sinespaciado"/>
        <w:jc w:val="both"/>
        <w:rPr>
          <w:rFonts w:ascii="Arial Narrow" w:hAnsi="Arial Narrow"/>
          <w:sz w:val="24"/>
          <w:szCs w:val="24"/>
        </w:rPr>
      </w:pPr>
    </w:p>
    <w:p w14:paraId="0CDE2E7E" w14:textId="77777777" w:rsidR="00F97AEC" w:rsidRDefault="00F97AEC" w:rsidP="00BF3178">
      <w:pPr>
        <w:pStyle w:val="Sinespaciado"/>
        <w:jc w:val="both"/>
        <w:rPr>
          <w:rFonts w:ascii="Arial Narrow" w:hAnsi="Arial Narrow"/>
          <w:sz w:val="24"/>
          <w:szCs w:val="24"/>
        </w:rPr>
      </w:pPr>
    </w:p>
    <w:p w14:paraId="42AA5BE2" w14:textId="77777777" w:rsidR="00F97AEC" w:rsidRDefault="00F97AEC" w:rsidP="00BF3178">
      <w:pPr>
        <w:pStyle w:val="Sinespaciado"/>
        <w:jc w:val="both"/>
        <w:rPr>
          <w:rFonts w:ascii="Arial Narrow" w:hAnsi="Arial Narrow"/>
          <w:sz w:val="24"/>
          <w:szCs w:val="24"/>
        </w:rPr>
      </w:pPr>
    </w:p>
    <w:p w14:paraId="1C93CB37" w14:textId="77777777" w:rsidR="00F97AEC" w:rsidRDefault="00F97AEC" w:rsidP="00BF3178">
      <w:pPr>
        <w:pStyle w:val="Sinespaciado"/>
        <w:jc w:val="both"/>
        <w:rPr>
          <w:rFonts w:ascii="Arial Narrow" w:hAnsi="Arial Narrow"/>
          <w:sz w:val="24"/>
          <w:szCs w:val="24"/>
        </w:rPr>
      </w:pPr>
    </w:p>
    <w:p w14:paraId="6CE7B5D9" w14:textId="77777777" w:rsidR="00F97AEC" w:rsidRDefault="00F97AEC" w:rsidP="00BF3178">
      <w:pPr>
        <w:pStyle w:val="Sinespaciado"/>
        <w:jc w:val="both"/>
        <w:rPr>
          <w:rFonts w:ascii="Arial Narrow" w:hAnsi="Arial Narrow"/>
          <w:sz w:val="24"/>
          <w:szCs w:val="24"/>
        </w:rPr>
      </w:pPr>
    </w:p>
    <w:p w14:paraId="103840DE" w14:textId="77777777" w:rsidR="00F97AEC" w:rsidRDefault="00F97AEC" w:rsidP="00BF3178">
      <w:pPr>
        <w:pStyle w:val="Sinespaciado"/>
        <w:jc w:val="both"/>
        <w:rPr>
          <w:rFonts w:ascii="Arial Narrow" w:hAnsi="Arial Narrow"/>
          <w:sz w:val="24"/>
          <w:szCs w:val="24"/>
        </w:rPr>
      </w:pPr>
    </w:p>
    <w:p w14:paraId="591D4203" w14:textId="77777777" w:rsidR="00F97AEC" w:rsidRDefault="00F97AEC" w:rsidP="00BF3178">
      <w:pPr>
        <w:pStyle w:val="Sinespaciado"/>
        <w:jc w:val="both"/>
        <w:rPr>
          <w:rFonts w:ascii="Arial Narrow" w:hAnsi="Arial Narrow"/>
          <w:sz w:val="24"/>
          <w:szCs w:val="24"/>
        </w:rPr>
      </w:pPr>
    </w:p>
    <w:p w14:paraId="527A643A" w14:textId="77777777" w:rsidR="00F97AEC" w:rsidRDefault="00F97AEC" w:rsidP="00BF3178">
      <w:pPr>
        <w:pStyle w:val="Sinespaciado"/>
        <w:jc w:val="both"/>
        <w:rPr>
          <w:rFonts w:ascii="Arial Narrow" w:hAnsi="Arial Narrow"/>
          <w:sz w:val="24"/>
          <w:szCs w:val="24"/>
        </w:rPr>
      </w:pPr>
    </w:p>
    <w:p w14:paraId="3C63D791" w14:textId="77777777" w:rsidR="00F97AEC" w:rsidRDefault="00F97AEC" w:rsidP="00BF3178">
      <w:pPr>
        <w:pStyle w:val="Sinespaciado"/>
        <w:jc w:val="both"/>
        <w:rPr>
          <w:rFonts w:ascii="Arial Narrow" w:hAnsi="Arial Narrow"/>
          <w:sz w:val="24"/>
          <w:szCs w:val="24"/>
        </w:rPr>
      </w:pPr>
    </w:p>
    <w:p w14:paraId="5D51AEFD" w14:textId="77777777" w:rsidR="00F97AEC" w:rsidRDefault="00F97AEC" w:rsidP="00BF3178">
      <w:pPr>
        <w:pStyle w:val="Sinespaciado"/>
        <w:jc w:val="both"/>
        <w:rPr>
          <w:rFonts w:ascii="Arial Narrow" w:hAnsi="Arial Narrow"/>
          <w:sz w:val="24"/>
          <w:szCs w:val="24"/>
        </w:rPr>
      </w:pPr>
    </w:p>
    <w:p w14:paraId="21B30D88" w14:textId="77777777" w:rsidR="00F97AEC" w:rsidRDefault="00F97AEC" w:rsidP="00BF3178">
      <w:pPr>
        <w:pStyle w:val="Sinespaciado"/>
        <w:jc w:val="both"/>
        <w:rPr>
          <w:rFonts w:ascii="Arial Narrow" w:hAnsi="Arial Narrow"/>
          <w:sz w:val="24"/>
          <w:szCs w:val="24"/>
        </w:rPr>
      </w:pPr>
    </w:p>
    <w:p w14:paraId="6D1AEA47" w14:textId="77777777" w:rsidR="00F97AEC" w:rsidRDefault="00F97AEC" w:rsidP="00BF3178">
      <w:pPr>
        <w:pStyle w:val="Sinespaciado"/>
        <w:jc w:val="both"/>
        <w:rPr>
          <w:rFonts w:ascii="Arial Narrow" w:hAnsi="Arial Narrow"/>
          <w:sz w:val="24"/>
          <w:szCs w:val="24"/>
        </w:rPr>
      </w:pPr>
    </w:p>
    <w:p w14:paraId="3C9A97C2" w14:textId="77777777" w:rsidR="00F97AEC" w:rsidRDefault="00F97AEC" w:rsidP="00BF3178">
      <w:pPr>
        <w:pStyle w:val="Sinespaciado"/>
        <w:jc w:val="both"/>
        <w:rPr>
          <w:rFonts w:ascii="Arial Narrow" w:hAnsi="Arial Narrow"/>
          <w:sz w:val="24"/>
          <w:szCs w:val="24"/>
        </w:rPr>
      </w:pPr>
    </w:p>
    <w:p w14:paraId="11BCD1F5" w14:textId="77777777" w:rsidR="00F97AEC" w:rsidRDefault="00F97AEC" w:rsidP="00BF3178">
      <w:pPr>
        <w:pStyle w:val="Sinespaciado"/>
        <w:jc w:val="both"/>
        <w:rPr>
          <w:rFonts w:ascii="Arial Narrow" w:hAnsi="Arial Narrow"/>
          <w:sz w:val="24"/>
          <w:szCs w:val="24"/>
        </w:rPr>
      </w:pPr>
    </w:p>
    <w:p w14:paraId="13CF6DBD" w14:textId="77777777" w:rsidR="00F97AEC" w:rsidRDefault="00F97AEC" w:rsidP="00BF3178">
      <w:pPr>
        <w:pStyle w:val="Sinespaciado"/>
        <w:jc w:val="both"/>
        <w:rPr>
          <w:rFonts w:ascii="Arial Narrow" w:hAnsi="Arial Narrow"/>
          <w:sz w:val="24"/>
          <w:szCs w:val="24"/>
        </w:rPr>
      </w:pPr>
    </w:p>
    <w:p w14:paraId="17B194F3" w14:textId="77777777" w:rsidR="00F97AEC" w:rsidRDefault="00F97AEC" w:rsidP="00BF3178">
      <w:pPr>
        <w:pStyle w:val="Sinespaciado"/>
        <w:jc w:val="both"/>
        <w:rPr>
          <w:rFonts w:ascii="Arial Narrow" w:hAnsi="Arial Narrow"/>
          <w:sz w:val="24"/>
          <w:szCs w:val="24"/>
        </w:rPr>
      </w:pPr>
    </w:p>
    <w:p w14:paraId="12ABE4FA" w14:textId="77777777" w:rsidR="00F97AEC" w:rsidRDefault="00F97AEC" w:rsidP="00BF3178">
      <w:pPr>
        <w:pStyle w:val="Sinespaciado"/>
        <w:jc w:val="both"/>
        <w:rPr>
          <w:rFonts w:ascii="Arial Narrow" w:hAnsi="Arial Narrow"/>
          <w:sz w:val="24"/>
          <w:szCs w:val="24"/>
        </w:rPr>
      </w:pPr>
    </w:p>
    <w:p w14:paraId="677C1539" w14:textId="77777777" w:rsidR="00F97AEC" w:rsidRDefault="00F97AEC" w:rsidP="00BF3178">
      <w:pPr>
        <w:pStyle w:val="Sinespaciado"/>
        <w:jc w:val="both"/>
        <w:rPr>
          <w:rFonts w:ascii="Arial Narrow" w:hAnsi="Arial Narrow"/>
          <w:sz w:val="24"/>
          <w:szCs w:val="24"/>
        </w:rPr>
      </w:pPr>
    </w:p>
    <w:p w14:paraId="1E4713B6" w14:textId="77777777" w:rsidR="00F97AEC" w:rsidRDefault="00F97AEC" w:rsidP="00BF3178">
      <w:pPr>
        <w:pStyle w:val="Sinespaciado"/>
        <w:jc w:val="both"/>
        <w:rPr>
          <w:rFonts w:ascii="Arial Narrow" w:hAnsi="Arial Narrow"/>
          <w:sz w:val="24"/>
          <w:szCs w:val="24"/>
        </w:rPr>
      </w:pPr>
    </w:p>
    <w:p w14:paraId="27CBE517" w14:textId="77777777" w:rsidR="00F97AEC" w:rsidRDefault="00F97AEC" w:rsidP="00BF3178">
      <w:pPr>
        <w:pStyle w:val="Sinespaciado"/>
        <w:jc w:val="both"/>
        <w:rPr>
          <w:rFonts w:ascii="Arial Narrow" w:hAnsi="Arial Narrow"/>
          <w:sz w:val="24"/>
          <w:szCs w:val="24"/>
        </w:rPr>
      </w:pPr>
    </w:p>
    <w:p w14:paraId="54207121" w14:textId="77777777" w:rsidR="00F97AEC" w:rsidRDefault="00F97AEC" w:rsidP="00BF3178">
      <w:pPr>
        <w:pStyle w:val="Sinespaciado"/>
        <w:jc w:val="both"/>
        <w:rPr>
          <w:rFonts w:ascii="Arial Narrow" w:hAnsi="Arial Narrow"/>
          <w:sz w:val="24"/>
          <w:szCs w:val="24"/>
        </w:rPr>
      </w:pPr>
    </w:p>
    <w:p w14:paraId="7BA0EDA7" w14:textId="77777777" w:rsidR="00F97AEC" w:rsidRDefault="00F97AEC" w:rsidP="00BF3178">
      <w:pPr>
        <w:pStyle w:val="Sinespaciado"/>
        <w:jc w:val="both"/>
        <w:rPr>
          <w:rFonts w:ascii="Arial Narrow" w:hAnsi="Arial Narrow"/>
          <w:sz w:val="24"/>
          <w:szCs w:val="24"/>
        </w:rPr>
      </w:pPr>
    </w:p>
    <w:p w14:paraId="67CA2ABC" w14:textId="77777777" w:rsidR="00F97AEC" w:rsidRDefault="00F97AEC" w:rsidP="00BF3178">
      <w:pPr>
        <w:pStyle w:val="Sinespaciado"/>
        <w:jc w:val="both"/>
        <w:rPr>
          <w:rFonts w:ascii="Arial Narrow" w:hAnsi="Arial Narrow"/>
          <w:sz w:val="24"/>
          <w:szCs w:val="24"/>
        </w:rPr>
      </w:pPr>
    </w:p>
    <w:p w14:paraId="51D64CEE" w14:textId="77777777" w:rsidR="00F97AEC" w:rsidRDefault="00F97AEC" w:rsidP="00BF3178">
      <w:pPr>
        <w:pStyle w:val="Sinespaciado"/>
        <w:jc w:val="both"/>
        <w:rPr>
          <w:rFonts w:ascii="Arial Narrow" w:hAnsi="Arial Narrow"/>
          <w:sz w:val="24"/>
          <w:szCs w:val="24"/>
        </w:rPr>
      </w:pPr>
    </w:p>
    <w:p w14:paraId="2552301D" w14:textId="77777777" w:rsidR="00F97AEC" w:rsidRDefault="00F97AEC" w:rsidP="00BF3178">
      <w:pPr>
        <w:pStyle w:val="Sinespaciado"/>
        <w:jc w:val="both"/>
        <w:rPr>
          <w:rFonts w:ascii="Arial Narrow" w:hAnsi="Arial Narrow"/>
          <w:sz w:val="24"/>
          <w:szCs w:val="24"/>
        </w:rPr>
      </w:pPr>
    </w:p>
    <w:p w14:paraId="5D0C805B" w14:textId="77777777" w:rsidR="00F97AEC" w:rsidRDefault="00F97AEC" w:rsidP="00BF3178">
      <w:pPr>
        <w:pStyle w:val="Sinespaciado"/>
        <w:jc w:val="both"/>
        <w:rPr>
          <w:rFonts w:ascii="Arial Narrow" w:hAnsi="Arial Narrow"/>
          <w:sz w:val="24"/>
          <w:szCs w:val="24"/>
        </w:rPr>
      </w:pPr>
    </w:p>
    <w:p w14:paraId="43A50943" w14:textId="77777777" w:rsidR="00F97AEC" w:rsidRDefault="00F97AEC" w:rsidP="00BF3178">
      <w:pPr>
        <w:pStyle w:val="Sinespaciado"/>
        <w:jc w:val="both"/>
        <w:rPr>
          <w:rFonts w:ascii="Arial Narrow" w:hAnsi="Arial Narrow"/>
          <w:sz w:val="24"/>
          <w:szCs w:val="24"/>
        </w:rPr>
      </w:pPr>
    </w:p>
    <w:p w14:paraId="2D611FE4" w14:textId="77777777" w:rsidR="00F97AEC" w:rsidRDefault="00F97AEC" w:rsidP="00BF3178">
      <w:pPr>
        <w:pStyle w:val="Sinespaciado"/>
        <w:jc w:val="both"/>
        <w:rPr>
          <w:rFonts w:ascii="Arial Narrow" w:hAnsi="Arial Narrow"/>
          <w:sz w:val="24"/>
          <w:szCs w:val="24"/>
        </w:rPr>
      </w:pPr>
    </w:p>
    <w:p w14:paraId="02112B6C" w14:textId="77777777" w:rsidR="00F97AEC" w:rsidRDefault="00F97AEC" w:rsidP="00BF3178">
      <w:pPr>
        <w:pStyle w:val="Sinespaciado"/>
        <w:jc w:val="both"/>
        <w:rPr>
          <w:rFonts w:ascii="Arial Narrow" w:hAnsi="Arial Narrow"/>
          <w:sz w:val="24"/>
          <w:szCs w:val="24"/>
        </w:rPr>
      </w:pPr>
    </w:p>
    <w:p w14:paraId="67BB8D8C" w14:textId="77777777" w:rsidR="00F97AEC" w:rsidRPr="00B84181" w:rsidRDefault="00B84181" w:rsidP="00BF3178">
      <w:pPr>
        <w:pStyle w:val="Sinespaciado"/>
        <w:jc w:val="both"/>
        <w:rPr>
          <w:rFonts w:ascii="Arial Narrow" w:hAnsi="Arial Narrow"/>
          <w:szCs w:val="24"/>
        </w:rPr>
      </w:pPr>
      <w:r w:rsidRPr="00B84181">
        <w:rPr>
          <w:rFonts w:ascii="Arial Narrow" w:hAnsi="Arial Narrow"/>
          <w:szCs w:val="24"/>
        </w:rPr>
        <w:t>Fuente: SIG DTAN</w:t>
      </w:r>
    </w:p>
    <w:p w14:paraId="2132205C" w14:textId="77777777" w:rsidR="00BF3178" w:rsidRDefault="00202BE0" w:rsidP="00BF3178">
      <w:pPr>
        <w:pStyle w:val="Ttulo2"/>
        <w:jc w:val="both"/>
        <w:rPr>
          <w:rFonts w:ascii="Arial Narrow" w:hAnsi="Arial Narrow"/>
          <w:b/>
          <w:color w:val="auto"/>
          <w:sz w:val="24"/>
          <w:szCs w:val="24"/>
        </w:rPr>
      </w:pPr>
      <w:bookmarkStart w:id="22" w:name="_Toc499735583"/>
      <w:r>
        <w:rPr>
          <w:rFonts w:ascii="Arial Narrow" w:hAnsi="Arial Narrow"/>
          <w:b/>
          <w:color w:val="auto"/>
          <w:sz w:val="24"/>
          <w:szCs w:val="24"/>
        </w:rPr>
        <w:lastRenderedPageBreak/>
        <w:t>1.2.6</w:t>
      </w:r>
      <w:r w:rsidR="00BF3178">
        <w:rPr>
          <w:rFonts w:ascii="Arial Narrow" w:hAnsi="Arial Narrow"/>
          <w:b/>
          <w:color w:val="auto"/>
          <w:sz w:val="24"/>
          <w:szCs w:val="24"/>
        </w:rPr>
        <w:t>.2 Proyecto energético Hidrosogamoso</w:t>
      </w:r>
      <w:bookmarkEnd w:id="22"/>
      <w:r w:rsidR="00BF3178">
        <w:rPr>
          <w:rFonts w:ascii="Arial Narrow" w:hAnsi="Arial Narrow"/>
          <w:b/>
          <w:color w:val="auto"/>
          <w:sz w:val="24"/>
          <w:szCs w:val="24"/>
        </w:rPr>
        <w:t xml:space="preserve"> </w:t>
      </w:r>
    </w:p>
    <w:p w14:paraId="1B103481" w14:textId="77777777" w:rsidR="00BF3178" w:rsidRPr="00267264" w:rsidRDefault="00BF3178" w:rsidP="00BF3178">
      <w:pPr>
        <w:pStyle w:val="Sinespaciado"/>
        <w:jc w:val="both"/>
        <w:rPr>
          <w:rFonts w:ascii="Arial Narrow" w:hAnsi="Arial Narrow"/>
          <w:sz w:val="24"/>
          <w:szCs w:val="24"/>
        </w:rPr>
      </w:pPr>
    </w:p>
    <w:p w14:paraId="57BAEC7D" w14:textId="77777777" w:rsidR="00BF3178" w:rsidRPr="00267264" w:rsidRDefault="00BF3178" w:rsidP="00BF3178">
      <w:pPr>
        <w:pStyle w:val="Sinespaciado"/>
        <w:jc w:val="both"/>
        <w:rPr>
          <w:rFonts w:ascii="Arial Narrow" w:hAnsi="Arial Narrow"/>
          <w:sz w:val="24"/>
          <w:szCs w:val="24"/>
        </w:rPr>
      </w:pPr>
      <w:r w:rsidRPr="00267264">
        <w:rPr>
          <w:rFonts w:ascii="Arial Narrow" w:hAnsi="Arial Narrow"/>
          <w:sz w:val="24"/>
          <w:szCs w:val="24"/>
        </w:rPr>
        <w:t>El proyecto de generación hidroeléctrica Hidrosogamoso, a cargo de ISAGEN, se localiza en un sector estratégico del Magdalena-Medio Santandereano, sobre el cañón del Río Sogamoso y la Serranía de la Paz, 75 Km aguas arriba de su desembocadura en el Río Magdalena y 62 Km aguas debajo de la confluencia de los Ríos Suarez y Chicamocha. La cuenca hidrográfica del Río Sogamoso hasta el sitio de la presa tiene una extensión de 21.382 km</w:t>
      </w:r>
      <w:r w:rsidRPr="00267264">
        <w:rPr>
          <w:rFonts w:ascii="Arial Narrow" w:hAnsi="Arial Narrow"/>
          <w:sz w:val="24"/>
          <w:szCs w:val="24"/>
          <w:vertAlign w:val="superscript"/>
        </w:rPr>
        <w:t>2</w:t>
      </w:r>
      <w:r w:rsidRPr="00267264">
        <w:rPr>
          <w:rFonts w:ascii="Arial Narrow" w:hAnsi="Arial Narrow"/>
          <w:sz w:val="24"/>
          <w:szCs w:val="24"/>
        </w:rPr>
        <w:t xml:space="preserve"> y está constituida por las cuencas de los ríos Fonce, Suárez, Chicamocha y Chucurí, éste último nace enteramente en las cumbres del PNN SEYA y aporta un caudal medio de 20.96 m</w:t>
      </w:r>
      <w:r w:rsidRPr="00267264">
        <w:rPr>
          <w:rFonts w:ascii="Arial Narrow" w:hAnsi="Arial Narrow"/>
          <w:sz w:val="24"/>
          <w:szCs w:val="24"/>
          <w:vertAlign w:val="superscript"/>
        </w:rPr>
        <w:t>3</w:t>
      </w:r>
      <w:r w:rsidRPr="00267264">
        <w:rPr>
          <w:rFonts w:ascii="Arial Narrow" w:hAnsi="Arial Narrow"/>
          <w:sz w:val="24"/>
          <w:szCs w:val="24"/>
        </w:rPr>
        <w:t>/s, que viene siendo el 5% del caudal total que ingresa al embalse; de igual forma, las cuencas de la vertiente Oriental de la Serranía aportan un volumen cercano a los 15 m</w:t>
      </w:r>
      <w:r w:rsidRPr="00267264">
        <w:rPr>
          <w:rFonts w:ascii="Arial Narrow" w:hAnsi="Arial Narrow"/>
          <w:sz w:val="24"/>
          <w:szCs w:val="24"/>
          <w:vertAlign w:val="superscript"/>
        </w:rPr>
        <w:t>3</w:t>
      </w:r>
      <w:r w:rsidRPr="00267264">
        <w:rPr>
          <w:rFonts w:ascii="Arial Narrow" w:hAnsi="Arial Narrow"/>
          <w:sz w:val="24"/>
          <w:szCs w:val="24"/>
        </w:rPr>
        <w:t>/s a la al Río Suarez, el cual es tributario del Río Chicamocha y este a su vez del Río Sogamoso (Bernal, 2011; Fundaci</w:t>
      </w:r>
      <w:r>
        <w:rPr>
          <w:rFonts w:ascii="Arial Narrow" w:hAnsi="Arial Narrow"/>
          <w:sz w:val="24"/>
          <w:szCs w:val="24"/>
        </w:rPr>
        <w:t>ón Humedales, 2015</w:t>
      </w:r>
      <w:r w:rsidRPr="00267264">
        <w:rPr>
          <w:rFonts w:ascii="Arial Narrow" w:hAnsi="Arial Narrow"/>
          <w:sz w:val="24"/>
          <w:szCs w:val="24"/>
        </w:rPr>
        <w:t>).</w:t>
      </w:r>
    </w:p>
    <w:p w14:paraId="390F5705" w14:textId="77777777" w:rsidR="00BF3178" w:rsidRPr="00267264" w:rsidRDefault="00BF3178" w:rsidP="00BF3178">
      <w:pPr>
        <w:pStyle w:val="Sinespaciado"/>
        <w:jc w:val="both"/>
        <w:rPr>
          <w:rFonts w:ascii="Arial Narrow" w:hAnsi="Arial Narrow"/>
          <w:sz w:val="24"/>
          <w:szCs w:val="24"/>
        </w:rPr>
      </w:pPr>
    </w:p>
    <w:p w14:paraId="1C8A2BF7" w14:textId="77777777" w:rsidR="00BF3178" w:rsidRPr="00267264" w:rsidRDefault="00BF3178" w:rsidP="00BF3178">
      <w:pPr>
        <w:pStyle w:val="Sinespaciado"/>
        <w:jc w:val="both"/>
        <w:rPr>
          <w:rFonts w:ascii="Arial Narrow" w:hAnsi="Arial Narrow" w:cs="Franklin Gothic Book"/>
          <w:sz w:val="24"/>
          <w:szCs w:val="24"/>
          <w:lang w:val="es-MX"/>
        </w:rPr>
      </w:pPr>
      <w:r w:rsidRPr="00267264">
        <w:rPr>
          <w:rFonts w:ascii="Arial Narrow" w:hAnsi="Arial Narrow"/>
          <w:sz w:val="24"/>
          <w:szCs w:val="24"/>
        </w:rPr>
        <w:t>La presa que conforma la central hidroeléctrica mide</w:t>
      </w:r>
      <w:r w:rsidRPr="00267264">
        <w:rPr>
          <w:rFonts w:ascii="Arial Narrow" w:hAnsi="Arial Narrow" w:cs="Franklin Gothic Book"/>
          <w:sz w:val="24"/>
          <w:szCs w:val="24"/>
          <w:lang w:val="es-MX"/>
        </w:rPr>
        <w:t xml:space="preserve"> 190 metros de altura, y es la que permite conformar el embalse Topocoro, de 4.800 mm</w:t>
      </w:r>
      <w:r w:rsidRPr="00267264">
        <w:rPr>
          <w:rFonts w:ascii="Arial Narrow" w:hAnsi="Arial Narrow" w:cs="Franklin Gothic Book"/>
          <w:sz w:val="24"/>
          <w:szCs w:val="24"/>
          <w:vertAlign w:val="superscript"/>
          <w:lang w:val="es-MX"/>
        </w:rPr>
        <w:t>3</w:t>
      </w:r>
      <w:r w:rsidRPr="00267264">
        <w:rPr>
          <w:rFonts w:ascii="Arial Narrow" w:hAnsi="Arial Narrow" w:cs="Franklin Gothic Book"/>
          <w:sz w:val="24"/>
          <w:szCs w:val="24"/>
          <w:lang w:val="es-MX"/>
        </w:rPr>
        <w:t>, almacenados en una superficie de 6.934 hectáreas;</w:t>
      </w:r>
      <w:r>
        <w:rPr>
          <w:rFonts w:ascii="Arial Narrow" w:hAnsi="Arial Narrow" w:cs="Franklin Gothic Book"/>
          <w:sz w:val="24"/>
          <w:szCs w:val="24"/>
          <w:lang w:val="es-MX"/>
        </w:rPr>
        <w:t xml:space="preserve"> </w:t>
      </w:r>
      <w:r w:rsidRPr="00267264">
        <w:rPr>
          <w:rFonts w:ascii="Arial Narrow" w:hAnsi="Arial Narrow" w:cs="Franklin Gothic Book"/>
          <w:sz w:val="24"/>
          <w:szCs w:val="24"/>
          <w:lang w:val="es-MX"/>
        </w:rPr>
        <w:t>la central ofrece cerca del 8,3% de la energía que consumen los colombianos en un año. La presa y el embalse se ubican en jurisdicción de los municipios de Girón, Betulia, Zapatoca, Los Santos y San Vicente de Chucurí, en el departamento de Santander (Fundación Humedales, 201</w:t>
      </w:r>
      <w:r>
        <w:rPr>
          <w:rFonts w:ascii="Arial Narrow" w:hAnsi="Arial Narrow" w:cs="Franklin Gothic Book"/>
          <w:sz w:val="24"/>
          <w:szCs w:val="24"/>
          <w:lang w:val="es-MX"/>
        </w:rPr>
        <w:t>5</w:t>
      </w:r>
      <w:r w:rsidRPr="00267264">
        <w:rPr>
          <w:rFonts w:ascii="Arial Narrow" w:hAnsi="Arial Narrow" w:cs="Franklin Gothic Book"/>
          <w:sz w:val="24"/>
          <w:szCs w:val="24"/>
          <w:lang w:val="es-MX"/>
        </w:rPr>
        <w:t xml:space="preserve">). </w:t>
      </w:r>
    </w:p>
    <w:p w14:paraId="7BC571B4" w14:textId="77777777" w:rsidR="00BF3178" w:rsidRPr="00267264" w:rsidRDefault="00BF3178" w:rsidP="00BF3178">
      <w:pPr>
        <w:pStyle w:val="Sinespaciado"/>
        <w:jc w:val="both"/>
        <w:rPr>
          <w:rFonts w:ascii="Arial Narrow" w:hAnsi="Arial Narrow" w:cs="Franklin Gothic Book"/>
          <w:sz w:val="24"/>
          <w:szCs w:val="24"/>
          <w:lang w:val="es-MX"/>
        </w:rPr>
      </w:pPr>
    </w:p>
    <w:p w14:paraId="60A7F176" w14:textId="77777777" w:rsidR="00BF3178" w:rsidRPr="00267264" w:rsidRDefault="00BF3178" w:rsidP="00BF3178">
      <w:pPr>
        <w:pStyle w:val="Sinespaciado"/>
        <w:jc w:val="both"/>
        <w:rPr>
          <w:rFonts w:ascii="Arial Narrow" w:hAnsi="Arial Narrow" w:cs="Franklin Gothic Book"/>
          <w:color w:val="000000"/>
          <w:sz w:val="24"/>
          <w:szCs w:val="24"/>
          <w:lang w:val="es-MX"/>
        </w:rPr>
      </w:pPr>
      <w:r w:rsidRPr="00267264">
        <w:rPr>
          <w:rFonts w:ascii="Arial Narrow" w:hAnsi="Arial Narrow" w:cs="Franklin Gothic Book"/>
          <w:color w:val="000000"/>
          <w:sz w:val="24"/>
          <w:szCs w:val="24"/>
          <w:lang w:val="es-MX"/>
        </w:rPr>
        <w:t>Una vez evaluados los aspectos de importancia de la zona de influencia del embalse como son las</w:t>
      </w:r>
      <w:r>
        <w:rPr>
          <w:rFonts w:ascii="Arial Narrow" w:hAnsi="Arial Narrow" w:cs="Franklin Gothic Book"/>
          <w:color w:val="000000"/>
          <w:sz w:val="24"/>
          <w:szCs w:val="24"/>
          <w:lang w:val="es-MX"/>
        </w:rPr>
        <w:t xml:space="preserve"> </w:t>
      </w:r>
      <w:r w:rsidRPr="00267264">
        <w:rPr>
          <w:rFonts w:ascii="Arial Narrow" w:hAnsi="Arial Narrow" w:cs="Franklin Gothic Book"/>
          <w:color w:val="000000"/>
          <w:sz w:val="24"/>
          <w:szCs w:val="24"/>
          <w:lang w:val="es-MX"/>
        </w:rPr>
        <w:t xml:space="preserve">comunidades y ecosistemas, la riqueza de especies y las especies de interés para la conservación, se prosiguió a plantear un portafolio de medidas de manejo para mantener la integridad ambiental en la zona, de manera que se garantice la capacidad productiva de los ecosistemas naturales, seminaturales y la viabilidad de las poblaciones de especies silvestres terrestres y acuáticas, y se gestione una oferta sostenible de estos recursos; adicionalmente, con el portafolio se busca que se mantengan las coberturas vegetales naturales y seminaturales y condiciones ambientales necesarias para regular la oferta hídrica, prevenir y controlar la erosión y la sedimentación, así como para mejorar la calidad del aire; finalmente, se pretende proveer espacios naturales o seminaturales aptos para el deleite, la recreación, la educación y el mejoramiento de la calidad ambiental (Fundación Humedales, </w:t>
      </w:r>
      <w:r>
        <w:rPr>
          <w:rFonts w:ascii="Arial Narrow" w:hAnsi="Arial Narrow" w:cs="Franklin Gothic Book"/>
          <w:color w:val="000000"/>
          <w:sz w:val="24"/>
          <w:szCs w:val="24"/>
          <w:lang w:val="es-MX"/>
        </w:rPr>
        <w:t>2015</w:t>
      </w:r>
      <w:r w:rsidRPr="00267264">
        <w:rPr>
          <w:rFonts w:ascii="Arial Narrow" w:hAnsi="Arial Narrow" w:cs="Franklin Gothic Book"/>
          <w:color w:val="000000"/>
          <w:sz w:val="24"/>
          <w:szCs w:val="24"/>
          <w:lang w:val="es-MX"/>
        </w:rPr>
        <w:t>).</w:t>
      </w:r>
    </w:p>
    <w:p w14:paraId="25E72B70" w14:textId="77777777" w:rsidR="00BF3178" w:rsidRPr="00267264" w:rsidRDefault="00BF3178" w:rsidP="00BF3178">
      <w:pPr>
        <w:pStyle w:val="Sinespaciado"/>
        <w:jc w:val="both"/>
        <w:rPr>
          <w:rFonts w:ascii="Arial Narrow" w:hAnsi="Arial Narrow" w:cs="Franklin Gothic Book"/>
          <w:sz w:val="24"/>
          <w:szCs w:val="24"/>
          <w:lang w:val="es-MX"/>
        </w:rPr>
      </w:pPr>
    </w:p>
    <w:p w14:paraId="307A2CEC" w14:textId="77777777" w:rsidR="00BF3178" w:rsidRPr="00267264" w:rsidRDefault="00BF3178" w:rsidP="00BF3178">
      <w:pPr>
        <w:pStyle w:val="Sinespaciado"/>
        <w:jc w:val="both"/>
        <w:rPr>
          <w:rFonts w:ascii="Arial Narrow" w:hAnsi="Arial Narrow" w:cs="Franklin Gothic Book"/>
          <w:sz w:val="24"/>
          <w:szCs w:val="24"/>
          <w:lang w:val="es-MX"/>
        </w:rPr>
      </w:pPr>
      <w:r w:rsidRPr="00267264">
        <w:rPr>
          <w:rFonts w:ascii="Arial Narrow" w:hAnsi="Arial Narrow" w:cs="Franklin Gothic Book"/>
          <w:sz w:val="24"/>
          <w:szCs w:val="24"/>
          <w:lang w:val="es-MX"/>
        </w:rPr>
        <w:t>Como resultado, se obtuvieron áreas prioritarias de conservación, que además de contar con fragmentos de bosque natural, alta riqueza de especies y presencia de especies de importancia para la conservación, tiene pendientes muy altas que frenan la posibilidad de desarrollar actividades de construcción y explotación de recursos naturales; los anteriores factores hacen más viables las medidas de manejo dirigidas a la conservación en la zona (Fundación Humedales, 201</w:t>
      </w:r>
      <w:r>
        <w:rPr>
          <w:rFonts w:ascii="Arial Narrow" w:hAnsi="Arial Narrow" w:cs="Franklin Gothic Book"/>
          <w:sz w:val="24"/>
          <w:szCs w:val="24"/>
          <w:lang w:val="es-MX"/>
        </w:rPr>
        <w:t>5</w:t>
      </w:r>
      <w:r w:rsidRPr="00267264">
        <w:rPr>
          <w:rFonts w:ascii="Arial Narrow" w:hAnsi="Arial Narrow" w:cs="Franklin Gothic Book"/>
          <w:sz w:val="24"/>
          <w:szCs w:val="24"/>
          <w:lang w:val="es-MX"/>
        </w:rPr>
        <w:t>).</w:t>
      </w:r>
    </w:p>
    <w:p w14:paraId="5A1A2D47" w14:textId="77777777" w:rsidR="00BF3178" w:rsidRPr="00267264" w:rsidRDefault="00BF3178" w:rsidP="00BF3178">
      <w:pPr>
        <w:pStyle w:val="Sinespaciado"/>
        <w:jc w:val="both"/>
        <w:rPr>
          <w:rFonts w:ascii="Arial Narrow" w:hAnsi="Arial Narrow" w:cs="Franklin Gothic Book"/>
          <w:sz w:val="24"/>
          <w:szCs w:val="24"/>
          <w:lang w:val="es-MX"/>
        </w:rPr>
      </w:pPr>
    </w:p>
    <w:p w14:paraId="3947EAF0" w14:textId="77777777" w:rsidR="00BF3178" w:rsidRPr="00267264" w:rsidRDefault="00A107EB" w:rsidP="00BF3178">
      <w:pPr>
        <w:pStyle w:val="Sinespaciado"/>
        <w:jc w:val="both"/>
        <w:rPr>
          <w:rFonts w:ascii="Arial Narrow" w:hAnsi="Arial Narrow"/>
          <w:sz w:val="24"/>
          <w:szCs w:val="24"/>
        </w:rPr>
      </w:pPr>
      <w:r>
        <w:rPr>
          <w:rFonts w:ascii="Arial Narrow" w:hAnsi="Arial Narrow"/>
          <w:sz w:val="24"/>
          <w:szCs w:val="24"/>
        </w:rPr>
        <w:t>El costado Norte del PNN S</w:t>
      </w:r>
      <w:r w:rsidR="00BF3178" w:rsidRPr="00267264">
        <w:rPr>
          <w:rFonts w:ascii="Arial Narrow" w:hAnsi="Arial Narrow"/>
          <w:sz w:val="24"/>
          <w:szCs w:val="24"/>
        </w:rPr>
        <w:t>YA se encuentra localizado en la zona de influencia del embalse, y es una de las áreas prioritarias de conservación definidas</w:t>
      </w:r>
      <w:r w:rsidR="00BF3178">
        <w:rPr>
          <w:rFonts w:ascii="Arial Narrow" w:hAnsi="Arial Narrow"/>
          <w:sz w:val="24"/>
          <w:szCs w:val="24"/>
        </w:rPr>
        <w:t xml:space="preserve"> (Figura No. </w:t>
      </w:r>
      <w:r w:rsidR="00B84181">
        <w:rPr>
          <w:rFonts w:ascii="Arial Narrow" w:hAnsi="Arial Narrow"/>
          <w:sz w:val="24"/>
          <w:szCs w:val="24"/>
        </w:rPr>
        <w:t>5</w:t>
      </w:r>
      <w:r w:rsidR="00BF3178">
        <w:rPr>
          <w:rFonts w:ascii="Arial Narrow" w:hAnsi="Arial Narrow"/>
          <w:sz w:val="24"/>
          <w:szCs w:val="24"/>
        </w:rPr>
        <w:t>)</w:t>
      </w:r>
      <w:r w:rsidR="00BF3178" w:rsidRPr="00267264">
        <w:rPr>
          <w:rFonts w:ascii="Arial Narrow" w:hAnsi="Arial Narrow"/>
          <w:sz w:val="24"/>
          <w:szCs w:val="24"/>
        </w:rPr>
        <w:t xml:space="preserve">, al ser un componente indispensable en la estructura hidrológica del proyecto como mitigador del fenómeno de erosión y regulador hídrico; ambas situaciones propiciadas por la densidad de cobertura boscosa y por la posición estratégica del accidente geográfico respecto a la captación de humedad atmosférica (Bernal, 2011). </w:t>
      </w:r>
    </w:p>
    <w:p w14:paraId="170CD37B" w14:textId="77777777" w:rsidR="00BF3178" w:rsidRDefault="00BF3178" w:rsidP="00BF3178">
      <w:pPr>
        <w:pStyle w:val="Sinespaciado"/>
        <w:jc w:val="both"/>
        <w:rPr>
          <w:rFonts w:ascii="Arial Narrow" w:hAnsi="Arial Narrow"/>
          <w:sz w:val="24"/>
          <w:szCs w:val="24"/>
          <w:lang w:val="es-CO"/>
        </w:rPr>
      </w:pPr>
    </w:p>
    <w:p w14:paraId="6219C470" w14:textId="77777777" w:rsidR="00BF3178" w:rsidRDefault="001B6993" w:rsidP="001B6993">
      <w:pPr>
        <w:pStyle w:val="Sinespaciado"/>
        <w:jc w:val="center"/>
        <w:rPr>
          <w:rFonts w:ascii="Arial Narrow" w:hAnsi="Arial Narrow"/>
          <w:sz w:val="24"/>
          <w:szCs w:val="24"/>
          <w:lang w:val="es-CO"/>
        </w:rPr>
      </w:pPr>
      <w:bookmarkStart w:id="23" w:name="_Toc499735689"/>
      <w:r w:rsidRPr="00B84181">
        <w:rPr>
          <w:rFonts w:ascii="Arial Narrow" w:hAnsi="Arial Narrow"/>
          <w:b/>
          <w:sz w:val="24"/>
          <w:szCs w:val="24"/>
        </w:rPr>
        <w:lastRenderedPageBreak/>
        <w:t xml:space="preserve">Figura No. </w:t>
      </w:r>
      <w:r w:rsidRPr="00B84181">
        <w:rPr>
          <w:rFonts w:ascii="Arial Narrow" w:hAnsi="Arial Narrow"/>
          <w:b/>
          <w:sz w:val="24"/>
          <w:szCs w:val="24"/>
        </w:rPr>
        <w:fldChar w:fldCharType="begin"/>
      </w:r>
      <w:r w:rsidRPr="00B84181">
        <w:rPr>
          <w:rFonts w:ascii="Arial Narrow" w:hAnsi="Arial Narrow"/>
          <w:b/>
          <w:sz w:val="24"/>
          <w:szCs w:val="24"/>
        </w:rPr>
        <w:instrText xml:space="preserve"> SEQ Figure \* ARABIC </w:instrText>
      </w:r>
      <w:r w:rsidRPr="00B84181">
        <w:rPr>
          <w:rFonts w:ascii="Arial Narrow" w:hAnsi="Arial Narrow"/>
          <w:b/>
          <w:sz w:val="24"/>
          <w:szCs w:val="24"/>
        </w:rPr>
        <w:fldChar w:fldCharType="separate"/>
      </w:r>
      <w:r w:rsidR="000315B6">
        <w:rPr>
          <w:rFonts w:ascii="Arial Narrow" w:hAnsi="Arial Narrow"/>
          <w:b/>
          <w:noProof/>
          <w:sz w:val="24"/>
          <w:szCs w:val="24"/>
        </w:rPr>
        <w:t>5</w:t>
      </w:r>
      <w:r w:rsidRPr="00B84181">
        <w:rPr>
          <w:rFonts w:ascii="Arial Narrow" w:hAnsi="Arial Narrow"/>
          <w:b/>
          <w:sz w:val="24"/>
          <w:szCs w:val="24"/>
        </w:rPr>
        <w:fldChar w:fldCharType="end"/>
      </w:r>
      <w:r w:rsidRPr="00B84181">
        <w:rPr>
          <w:rFonts w:ascii="Arial Narrow" w:hAnsi="Arial Narrow"/>
          <w:b/>
          <w:sz w:val="24"/>
          <w:szCs w:val="24"/>
        </w:rPr>
        <w:t xml:space="preserve">. </w:t>
      </w:r>
      <w:r w:rsidRPr="001B6993">
        <w:rPr>
          <w:rFonts w:ascii="Arial Narrow" w:hAnsi="Arial Narrow"/>
          <w:sz w:val="24"/>
          <w:szCs w:val="24"/>
        </w:rPr>
        <w:t>Ubicación del embalse Topocoro y propuesta del portafolio de conservación</w:t>
      </w:r>
      <w:r w:rsidR="00BF3178">
        <w:rPr>
          <w:rFonts w:ascii="Arial Narrow" w:hAnsi="Arial Narrow"/>
          <w:noProof/>
          <w:sz w:val="24"/>
          <w:szCs w:val="24"/>
          <w:lang w:val="es-CO" w:eastAsia="es-CO"/>
        </w:rPr>
        <mc:AlternateContent>
          <mc:Choice Requires="wpg">
            <w:drawing>
              <wp:anchor distT="0" distB="0" distL="114300" distR="114300" simplePos="0" relativeHeight="251637248" behindDoc="1" locked="0" layoutInCell="1" allowOverlap="1" wp14:anchorId="0FAFE64C" wp14:editId="23C2A381">
                <wp:simplePos x="0" y="0"/>
                <wp:positionH relativeFrom="column">
                  <wp:posOffset>531495</wp:posOffset>
                </wp:positionH>
                <wp:positionV relativeFrom="paragraph">
                  <wp:posOffset>163830</wp:posOffset>
                </wp:positionV>
                <wp:extent cx="4959985" cy="6984000"/>
                <wp:effectExtent l="0" t="0" r="0" b="7620"/>
                <wp:wrapNone/>
                <wp:docPr id="78" name="Grupo 78"/>
                <wp:cNvGraphicFramePr/>
                <a:graphic xmlns:a="http://schemas.openxmlformats.org/drawingml/2006/main">
                  <a:graphicData uri="http://schemas.microsoft.com/office/word/2010/wordprocessingGroup">
                    <wpg:wgp>
                      <wpg:cNvGrpSpPr/>
                      <wpg:grpSpPr>
                        <a:xfrm>
                          <a:off x="0" y="0"/>
                          <a:ext cx="4959985" cy="6984000"/>
                          <a:chOff x="0" y="0"/>
                          <a:chExt cx="4959985" cy="7021195"/>
                        </a:xfrm>
                      </wpg:grpSpPr>
                      <pic:pic xmlns:pic="http://schemas.openxmlformats.org/drawingml/2006/picture">
                        <pic:nvPicPr>
                          <pic:cNvPr id="42" name="Imagen 42"/>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59985" cy="7021195"/>
                          </a:xfrm>
                          <a:prstGeom prst="rect">
                            <a:avLst/>
                          </a:prstGeom>
                          <a:noFill/>
                          <a:ln>
                            <a:noFill/>
                          </a:ln>
                        </pic:spPr>
                      </pic:pic>
                      <wpg:grpSp>
                        <wpg:cNvPr id="77" name="Grupo 77"/>
                        <wpg:cNvGrpSpPr/>
                        <wpg:grpSpPr>
                          <a:xfrm>
                            <a:off x="3123211" y="118749"/>
                            <a:ext cx="1701164" cy="1924720"/>
                            <a:chOff x="0" y="-5"/>
                            <a:chExt cx="1701578" cy="1925358"/>
                          </a:xfrm>
                        </wpg:grpSpPr>
                        <wpg:grpSp>
                          <wpg:cNvPr id="76" name="Grupo 76"/>
                          <wpg:cNvGrpSpPr/>
                          <wpg:grpSpPr>
                            <a:xfrm>
                              <a:off x="0" y="-5"/>
                              <a:ext cx="1701578" cy="1925358"/>
                              <a:chOff x="0" y="-5"/>
                              <a:chExt cx="1701578" cy="1925358"/>
                            </a:xfrm>
                          </wpg:grpSpPr>
                          <wps:wsp>
                            <wps:cNvPr id="43" name="Cuadro de texto 2"/>
                            <wps:cNvSpPr txBox="1">
                              <a:spLocks noChangeArrowheads="1"/>
                            </wps:cNvSpPr>
                            <wps:spPr bwMode="auto">
                              <a:xfrm>
                                <a:off x="0" y="-5"/>
                                <a:ext cx="1701578" cy="1925358"/>
                              </a:xfrm>
                              <a:prstGeom prst="rect">
                                <a:avLst/>
                              </a:prstGeom>
                              <a:solidFill>
                                <a:srgbClr val="FFFFFF"/>
                              </a:solidFill>
                              <a:ln w="9525">
                                <a:solidFill>
                                  <a:srgbClr val="000000"/>
                                </a:solidFill>
                                <a:miter lim="800000"/>
                                <a:headEnd/>
                                <a:tailEnd/>
                              </a:ln>
                            </wps:spPr>
                            <wps:txbx>
                              <w:txbxContent>
                                <w:p w14:paraId="5D82AEED" w14:textId="77777777" w:rsidR="00516DA7" w:rsidRPr="00AA2FFD" w:rsidRDefault="00516DA7" w:rsidP="00BF3178">
                                  <w:pPr>
                                    <w:pStyle w:val="Sinespaciado"/>
                                    <w:rPr>
                                      <w:b/>
                                      <w:sz w:val="13"/>
                                      <w:szCs w:val="15"/>
                                    </w:rPr>
                                  </w:pPr>
                                  <w:r w:rsidRPr="00AA2FFD">
                                    <w:rPr>
                                      <w:b/>
                                      <w:sz w:val="13"/>
                                      <w:szCs w:val="15"/>
                                    </w:rPr>
                                    <w:t>Conectividad ecológica regional</w:t>
                                  </w:r>
                                </w:p>
                                <w:p w14:paraId="797DA82A" w14:textId="77777777" w:rsidR="00516DA7" w:rsidRPr="00AA2FFD" w:rsidRDefault="00516DA7" w:rsidP="00BF3178">
                                  <w:pPr>
                                    <w:pStyle w:val="Sinespaciado"/>
                                    <w:rPr>
                                      <w:b/>
                                      <w:sz w:val="13"/>
                                      <w:szCs w:val="15"/>
                                    </w:rPr>
                                  </w:pPr>
                                  <w:r w:rsidRPr="00AA2FFD">
                                    <w:rPr>
                                      <w:b/>
                                      <w:sz w:val="13"/>
                                      <w:szCs w:val="15"/>
                                    </w:rPr>
                                    <w:t>Malla vial</w:t>
                                  </w:r>
                                </w:p>
                                <w:p w14:paraId="64A94CF0" w14:textId="77777777" w:rsidR="00516DA7" w:rsidRPr="00AA2FFD" w:rsidRDefault="00516DA7" w:rsidP="00BF3178">
                                  <w:pPr>
                                    <w:pStyle w:val="Sinespaciado"/>
                                    <w:rPr>
                                      <w:sz w:val="13"/>
                                      <w:szCs w:val="15"/>
                                    </w:rPr>
                                  </w:pPr>
                                  <w:r w:rsidRPr="00AA2FFD">
                                    <w:rPr>
                                      <w:sz w:val="13"/>
                                      <w:szCs w:val="15"/>
                                    </w:rPr>
                                    <w:t xml:space="preserve">             Peñamorada</w:t>
                                  </w:r>
                                </w:p>
                                <w:p w14:paraId="4DF992CA" w14:textId="77777777" w:rsidR="00516DA7" w:rsidRPr="00AA2FFD" w:rsidRDefault="00516DA7" w:rsidP="00BF3178">
                                  <w:pPr>
                                    <w:pStyle w:val="Sinespaciado"/>
                                    <w:rPr>
                                      <w:sz w:val="13"/>
                                      <w:szCs w:val="15"/>
                                    </w:rPr>
                                  </w:pPr>
                                  <w:r w:rsidRPr="00AA2FFD">
                                    <w:rPr>
                                      <w:sz w:val="13"/>
                                      <w:szCs w:val="15"/>
                                    </w:rPr>
                                    <w:t xml:space="preserve">             Conexión Montebello</w:t>
                                  </w:r>
                                </w:p>
                                <w:p w14:paraId="7A813608" w14:textId="77777777" w:rsidR="00516DA7" w:rsidRPr="00AA2FFD" w:rsidRDefault="00516DA7" w:rsidP="00BF3178">
                                  <w:pPr>
                                    <w:pStyle w:val="Sinespaciado"/>
                                    <w:rPr>
                                      <w:sz w:val="13"/>
                                      <w:szCs w:val="15"/>
                                    </w:rPr>
                                  </w:pPr>
                                  <w:r w:rsidRPr="00AA2FFD">
                                    <w:rPr>
                                      <w:sz w:val="13"/>
                                      <w:szCs w:val="15"/>
                                    </w:rPr>
                                    <w:t xml:space="preserve">              Bucaramanga – San Vicente</w:t>
                                  </w:r>
                                </w:p>
                                <w:p w14:paraId="4A02CB44" w14:textId="77777777" w:rsidR="00516DA7" w:rsidRPr="00AA2FFD" w:rsidRDefault="00516DA7" w:rsidP="00BF3178">
                                  <w:pPr>
                                    <w:pStyle w:val="Sinespaciado"/>
                                    <w:rPr>
                                      <w:sz w:val="13"/>
                                      <w:szCs w:val="15"/>
                                    </w:rPr>
                                  </w:pPr>
                                  <w:r w:rsidRPr="00AA2FFD">
                                    <w:rPr>
                                      <w:sz w:val="13"/>
                                      <w:szCs w:val="15"/>
                                    </w:rPr>
                                    <w:t xml:space="preserve">              Bucaramanga – Barranca </w:t>
                                  </w:r>
                                </w:p>
                                <w:p w14:paraId="683CBB01" w14:textId="77777777" w:rsidR="00516DA7" w:rsidRPr="00AA2FFD" w:rsidRDefault="00516DA7" w:rsidP="00BF3178">
                                  <w:pPr>
                                    <w:pStyle w:val="Sinespaciado"/>
                                    <w:rPr>
                                      <w:b/>
                                      <w:sz w:val="13"/>
                                      <w:szCs w:val="15"/>
                                    </w:rPr>
                                  </w:pPr>
                                  <w:r w:rsidRPr="00AA2FFD">
                                    <w:rPr>
                                      <w:b/>
                                      <w:sz w:val="13"/>
                                      <w:szCs w:val="15"/>
                                    </w:rPr>
                                    <w:t>Cotas embalse</w:t>
                                  </w:r>
                                </w:p>
                                <w:p w14:paraId="7CDF0441" w14:textId="77777777" w:rsidR="00516DA7" w:rsidRPr="00AA2FFD" w:rsidRDefault="00516DA7" w:rsidP="00BF3178">
                                  <w:pPr>
                                    <w:pStyle w:val="Sinespaciado"/>
                                    <w:rPr>
                                      <w:sz w:val="13"/>
                                      <w:szCs w:val="15"/>
                                    </w:rPr>
                                  </w:pPr>
                                  <w:r w:rsidRPr="00AA2FFD">
                                    <w:rPr>
                                      <w:sz w:val="13"/>
                                      <w:szCs w:val="15"/>
                                    </w:rPr>
                                    <w:t xml:space="preserve">              65-270 msnm</w:t>
                                  </w:r>
                                </w:p>
                                <w:p w14:paraId="12B32B3A" w14:textId="77777777" w:rsidR="00516DA7" w:rsidRPr="00AA2FFD" w:rsidRDefault="00516DA7" w:rsidP="00BF3178">
                                  <w:pPr>
                                    <w:pStyle w:val="Sinespaciado"/>
                                    <w:rPr>
                                      <w:sz w:val="13"/>
                                      <w:szCs w:val="15"/>
                                    </w:rPr>
                                  </w:pPr>
                                  <w:r w:rsidRPr="00AA2FFD">
                                    <w:rPr>
                                      <w:sz w:val="13"/>
                                      <w:szCs w:val="15"/>
                                    </w:rPr>
                                    <w:t xml:space="preserve">              271-330 msnm</w:t>
                                  </w:r>
                                </w:p>
                                <w:p w14:paraId="7E8DFC0D" w14:textId="77777777" w:rsidR="00516DA7" w:rsidRPr="00AA2FFD" w:rsidRDefault="00516DA7" w:rsidP="00BF3178">
                                  <w:pPr>
                                    <w:pStyle w:val="Sinespaciado"/>
                                    <w:rPr>
                                      <w:sz w:val="13"/>
                                      <w:szCs w:val="15"/>
                                    </w:rPr>
                                  </w:pPr>
                                  <w:r w:rsidRPr="00AA2FFD">
                                    <w:rPr>
                                      <w:sz w:val="13"/>
                                      <w:szCs w:val="15"/>
                                    </w:rPr>
                                    <w:t xml:space="preserve">              Vías antiguas</w:t>
                                  </w:r>
                                </w:p>
                                <w:p w14:paraId="280B7077" w14:textId="77777777" w:rsidR="00516DA7" w:rsidRPr="00AA2FFD" w:rsidRDefault="00516DA7" w:rsidP="00BF3178">
                                  <w:pPr>
                                    <w:pStyle w:val="Sinespaciado"/>
                                    <w:rPr>
                                      <w:b/>
                                      <w:sz w:val="13"/>
                                      <w:szCs w:val="15"/>
                                    </w:rPr>
                                  </w:pPr>
                                  <w:r w:rsidRPr="00AA2FFD">
                                    <w:rPr>
                                      <w:b/>
                                      <w:sz w:val="13"/>
                                      <w:szCs w:val="15"/>
                                    </w:rPr>
                                    <w:t>ZONIFICACION DRMI YARIGUÍES</w:t>
                                  </w:r>
                                </w:p>
                                <w:p w14:paraId="59E654E1" w14:textId="77777777" w:rsidR="00516DA7" w:rsidRPr="00AA2FFD" w:rsidRDefault="00516DA7" w:rsidP="00BF3178">
                                  <w:pPr>
                                    <w:pStyle w:val="Sinespaciado"/>
                                    <w:rPr>
                                      <w:sz w:val="13"/>
                                      <w:szCs w:val="15"/>
                                    </w:rPr>
                                  </w:pPr>
                                  <w:r w:rsidRPr="00AA2FFD">
                                    <w:rPr>
                                      <w:sz w:val="13"/>
                                      <w:szCs w:val="15"/>
                                    </w:rPr>
                                    <w:t xml:space="preserve">              PNN Yariguíes</w:t>
                                  </w:r>
                                </w:p>
                                <w:p w14:paraId="745318CC" w14:textId="77777777" w:rsidR="00516DA7" w:rsidRPr="00AA2FFD" w:rsidRDefault="00516DA7" w:rsidP="00BF3178">
                                  <w:pPr>
                                    <w:pStyle w:val="Sinespaciado"/>
                                    <w:rPr>
                                      <w:sz w:val="13"/>
                                      <w:szCs w:val="15"/>
                                    </w:rPr>
                                  </w:pPr>
                                  <w:r w:rsidRPr="00AA2FFD">
                                    <w:rPr>
                                      <w:sz w:val="13"/>
                                      <w:szCs w:val="15"/>
                                    </w:rPr>
                                    <w:t xml:space="preserve">              Zona Preservación</w:t>
                                  </w:r>
                                </w:p>
                                <w:p w14:paraId="32EB3AE1" w14:textId="77777777" w:rsidR="00516DA7" w:rsidRPr="00AA2FFD" w:rsidRDefault="00516DA7" w:rsidP="00BF3178">
                                  <w:pPr>
                                    <w:pStyle w:val="Sinespaciado"/>
                                    <w:rPr>
                                      <w:sz w:val="13"/>
                                      <w:szCs w:val="15"/>
                                    </w:rPr>
                                  </w:pPr>
                                  <w:r w:rsidRPr="00AA2FFD">
                                    <w:rPr>
                                      <w:sz w:val="13"/>
                                      <w:szCs w:val="15"/>
                                    </w:rPr>
                                    <w:t xml:space="preserve">              Drenajes</w:t>
                                  </w:r>
                                </w:p>
                                <w:p w14:paraId="053E8B74" w14:textId="77777777" w:rsidR="00516DA7" w:rsidRPr="00AA2FFD" w:rsidRDefault="00516DA7" w:rsidP="00BF3178">
                                  <w:pPr>
                                    <w:pStyle w:val="Sinespaciado"/>
                                    <w:rPr>
                                      <w:b/>
                                      <w:sz w:val="13"/>
                                      <w:szCs w:val="15"/>
                                    </w:rPr>
                                  </w:pPr>
                                  <w:r w:rsidRPr="00AA2FFD">
                                    <w:rPr>
                                      <w:b/>
                                      <w:sz w:val="13"/>
                                      <w:szCs w:val="15"/>
                                    </w:rPr>
                                    <w:t>Zona Amortiguación</w:t>
                                  </w:r>
                                </w:p>
                                <w:p w14:paraId="4B78A014" w14:textId="77777777" w:rsidR="00516DA7" w:rsidRPr="00AA2FFD" w:rsidRDefault="00516DA7" w:rsidP="00BF3178">
                                  <w:pPr>
                                    <w:pStyle w:val="Sinespaciado"/>
                                    <w:rPr>
                                      <w:sz w:val="13"/>
                                      <w:szCs w:val="15"/>
                                    </w:rPr>
                                  </w:pPr>
                                  <w:r w:rsidRPr="00AA2FFD">
                                    <w:rPr>
                                      <w:sz w:val="13"/>
                                      <w:szCs w:val="15"/>
                                    </w:rPr>
                                    <w:t xml:space="preserve">               Zona Amortiguación 30 m</w:t>
                                  </w:r>
                                </w:p>
                                <w:p w14:paraId="6DA20F48" w14:textId="77777777" w:rsidR="00516DA7" w:rsidRPr="00AA2FFD" w:rsidRDefault="00516DA7" w:rsidP="00BF3178">
                                  <w:pPr>
                                    <w:pStyle w:val="Sinespaciado"/>
                                    <w:rPr>
                                      <w:sz w:val="13"/>
                                      <w:szCs w:val="15"/>
                                    </w:rPr>
                                  </w:pPr>
                                  <w:r w:rsidRPr="00AA2FFD">
                                    <w:rPr>
                                      <w:sz w:val="13"/>
                                      <w:szCs w:val="15"/>
                                    </w:rPr>
                                    <w:t xml:space="preserve">               Zona de Manejo Especial Quebradas </w:t>
                                  </w:r>
                                </w:p>
                                <w:p w14:paraId="7D312C32" w14:textId="77777777" w:rsidR="00516DA7" w:rsidRPr="00AA2FFD" w:rsidRDefault="00516DA7" w:rsidP="00BF3178">
                                  <w:pPr>
                                    <w:pStyle w:val="Sinespaciado"/>
                                    <w:rPr>
                                      <w:sz w:val="13"/>
                                      <w:szCs w:val="15"/>
                                      <w:lang w:val="es-MX"/>
                                    </w:rPr>
                                  </w:pPr>
                                  <w:r w:rsidRPr="00AA2FFD">
                                    <w:rPr>
                                      <w:sz w:val="13"/>
                                      <w:szCs w:val="15"/>
                                    </w:rPr>
                                    <w:t xml:space="preserve">               Áreas prioritarias de conservación</w:t>
                                  </w:r>
                                </w:p>
                              </w:txbxContent>
                            </wps:txbx>
                            <wps:bodyPr rot="0" vert="horz" wrap="square" lIns="91440" tIns="45720" rIns="91440" bIns="45720" anchor="t" anchorCtr="0">
                              <a:spAutoFit/>
                            </wps:bodyPr>
                          </wps:wsp>
                          <wpg:grpSp>
                            <wpg:cNvPr id="68" name="Grupo 68"/>
                            <wpg:cNvGrpSpPr/>
                            <wpg:grpSpPr>
                              <a:xfrm>
                                <a:off x="87465" y="278295"/>
                                <a:ext cx="236220" cy="1550035"/>
                                <a:chOff x="0" y="0"/>
                                <a:chExt cx="247805" cy="1829239"/>
                              </a:xfrm>
                            </wpg:grpSpPr>
                            <wps:wsp>
                              <wps:cNvPr id="44" name="Rectángulo 44"/>
                              <wps:cNvSpPr/>
                              <wps:spPr>
                                <a:xfrm>
                                  <a:off x="0" y="0"/>
                                  <a:ext cx="216000" cy="72000"/>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ángulo 48"/>
                              <wps:cNvSpPr/>
                              <wps:spPr>
                                <a:xfrm>
                                  <a:off x="0" y="119270"/>
                                  <a:ext cx="216000" cy="7200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ángulo 49"/>
                              <wps:cNvSpPr/>
                              <wps:spPr>
                                <a:xfrm>
                                  <a:off x="0" y="238540"/>
                                  <a:ext cx="216000" cy="720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Cuadro de texto 50"/>
                              <wps:cNvSpPr txBox="1"/>
                              <wps:spPr>
                                <a:xfrm>
                                  <a:off x="0" y="349858"/>
                                  <a:ext cx="216000" cy="72000"/>
                                </a:xfrm>
                                <a:prstGeom prst="rect">
                                  <a:avLst/>
                                </a:prstGeom>
                                <a:solidFill>
                                  <a:srgbClr val="00B050"/>
                                </a:solidFill>
                                <a:ln w="6350">
                                  <a:noFill/>
                                </a:ln>
                              </wps:spPr>
                              <wps:txbx>
                                <w:txbxContent>
                                  <w:p w14:paraId="6A77ACF6" w14:textId="77777777" w:rsidR="00516DA7" w:rsidRDefault="00516DA7" w:rsidP="00BF3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Rectángulo 51"/>
                              <wps:cNvSpPr/>
                              <wps:spPr>
                                <a:xfrm>
                                  <a:off x="0" y="580446"/>
                                  <a:ext cx="216000" cy="72000"/>
                                </a:xfrm>
                                <a:prstGeom prst="rect">
                                  <a:avLst/>
                                </a:prstGeom>
                                <a:solidFill>
                                  <a:srgbClr val="00F8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ángulo 53"/>
                              <wps:cNvSpPr/>
                              <wps:spPr>
                                <a:xfrm>
                                  <a:off x="0" y="699715"/>
                                  <a:ext cx="216000" cy="720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ángulo 54"/>
                              <wps:cNvSpPr/>
                              <wps:spPr>
                                <a:xfrm>
                                  <a:off x="15903" y="1049573"/>
                                  <a:ext cx="216000" cy="72000"/>
                                </a:xfrm>
                                <a:prstGeom prst="rect">
                                  <a:avLst/>
                                </a:prstGeom>
                                <a:solidFill>
                                  <a:srgbClr val="93C57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ángulo 55"/>
                              <wps:cNvSpPr/>
                              <wps:spPr>
                                <a:xfrm>
                                  <a:off x="15903" y="1168842"/>
                                  <a:ext cx="216000" cy="7200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ángulo 56"/>
                              <wps:cNvSpPr/>
                              <wps:spPr>
                                <a:xfrm>
                                  <a:off x="31805" y="1518700"/>
                                  <a:ext cx="216000" cy="72000"/>
                                </a:xfrm>
                                <a:prstGeom prst="rect">
                                  <a:avLst/>
                                </a:prstGeom>
                                <a:solidFill>
                                  <a:srgbClr val="00A8A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ángulo 57"/>
                              <wps:cNvSpPr/>
                              <wps:spPr>
                                <a:xfrm>
                                  <a:off x="31805" y="1630018"/>
                                  <a:ext cx="216000" cy="7200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ángulo 58"/>
                              <wps:cNvSpPr/>
                              <wps:spPr>
                                <a:xfrm>
                                  <a:off x="31805" y="1757239"/>
                                  <a:ext cx="216000" cy="72000"/>
                                </a:xfrm>
                                <a:prstGeom prst="rect">
                                  <a:avLst/>
                                </a:prstGeom>
                                <a:solidFill>
                                  <a:srgbClr val="66FF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74" name="Conector recto 74"/>
                          <wps:cNvCnPr/>
                          <wps:spPr>
                            <a:xfrm>
                              <a:off x="95416" y="1001864"/>
                              <a:ext cx="179705" cy="0"/>
                            </a:xfrm>
                            <a:prstGeom prst="line">
                              <a:avLst/>
                            </a:prstGeom>
                            <a:ln w="12700">
                              <a:solidFill>
                                <a:srgbClr val="CC3399"/>
                              </a:solidFill>
                            </a:ln>
                          </wps:spPr>
                          <wps:style>
                            <a:lnRef idx="1">
                              <a:schemeClr val="accent1"/>
                            </a:lnRef>
                            <a:fillRef idx="0">
                              <a:schemeClr val="accent1"/>
                            </a:fillRef>
                            <a:effectRef idx="0">
                              <a:schemeClr val="accent1"/>
                            </a:effectRef>
                            <a:fontRef idx="minor">
                              <a:schemeClr val="tx1"/>
                            </a:fontRef>
                          </wps:style>
                          <wps:bodyPr/>
                        </wps:wsp>
                        <wps:wsp>
                          <wps:cNvPr id="75" name="Conector recto 75"/>
                          <wps:cNvCnPr/>
                          <wps:spPr>
                            <a:xfrm>
                              <a:off x="119270" y="1399430"/>
                              <a:ext cx="179705" cy="0"/>
                            </a:xfrm>
                            <a:prstGeom prst="line">
                              <a:avLst/>
                            </a:prstGeom>
                            <a:ln w="12700">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xmlns:mo="http://schemas.microsoft.com/office/mac/office/2008/main" xmlns:mv="urn:schemas-microsoft-com:mac:vml">
            <w:pict>
              <v:group w14:anchorId="0FAFE64C" id="Grupo 78" o:spid="_x0000_s1034" style="position:absolute;left:0;text-align:left;margin-left:41.85pt;margin-top:12.9pt;width:390.55pt;height:549.9pt;z-index:-251679232;mso-height-relative:margin" coordsize="4959985,70211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2" o:spid="_x0000_s1035" type="#_x0000_t75" style="position:absolute;width:4959985;height:7021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z&#10;LnbDAAAA2wAAAA8AAABkcnMvZG93bnJldi54bWxEj09rAjEUxO8Fv0N4ghfRrFKsbI0iiiD2Yv1D&#10;r4/N62bp5mVJoq799I0g9DjMzG+Y2aK1tbiSD5VjBaNhBoK4cLriUsHpuBlMQYSIrLF2TAruFGAx&#10;77zMMNfuxp90PcRSJAiHHBWYGJtcylAYshiGriFO3rfzFmOSvpTa4y3BbS3HWTaRFitOCwYbWhkq&#10;fg4Xq2D9tf848rm64M6j+12+9b00faV63Xb5DiJSG//Dz/ZWK3gdw+NL+gFy/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TMudsMAAADbAAAADwAAAAAAAAAAAAAAAACcAgAA&#10;ZHJzL2Rvd25yZXYueG1sUEsFBgAAAAAEAAQA9wAAAIwDAAAAAA==&#10;">
                  <v:imagedata r:id="rId38" o:title=""/>
                  <v:path arrowok="t"/>
                </v:shape>
                <v:group id="Grupo 77" o:spid="_x0000_s1036" style="position:absolute;left:3123211;top:118749;width:1701164;height:1924720" coordorigin=",-5" coordsize="1701578,19253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7/OxAAAANsAAAAPAAAAZHJzL2Rvd25yZXYueG1sRI9Pi8IwFMTvgt8hPMGb&#10;plV2XbpGEVHxIAv+gWVvj+bZFpuX0sS2fvuNIHgcZuY3zHzZmVI0VLvCsoJ4HIEgTq0uOFNwOW9H&#10;XyCcR9ZYWiYFD3KwXPR7c0y0bflIzclnIkDYJagg975KpHRpTgbd2FbEwbva2qAPss6krrENcFPK&#10;SRR9SoMFh4UcK1rnlN5Od6Ng12K7msab5nC7rh9/54+f30NMSg0H3eobhKfOv8Ov9l4rmM3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7/OxAAAANsAAAAP&#10;AAAAAAAAAAAAAAAAAKkCAABkcnMvZG93bnJldi54bWxQSwUGAAAAAAQABAD6AAAAmgMAAAAA&#10;">
                  <v:group id="Grupo 76" o:spid="_x0000_s1037" style="position:absolute;top:-5;width:1701578;height:1925358" coordorigin=",-5" coordsize="1701578,19253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shape id="_x0000_s1038" type="#_x0000_t202" style="position:absolute;top:-5;width:1701578;height:19253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nFkyxQAA&#10;ANsAAAAPAAAAZHJzL2Rvd25yZXYueG1sRI9PawIxFMTvhX6H8AreNNuqpWyNIorQm39aKN6eyXOz&#10;uHnZbtJ19dMbodDjMDO/YSazzlWipSaUnhU8DzIQxNqbkgsFX5+r/huIEJENVp5JwYUCzKaPDxPM&#10;jT/zltpdLESCcMhRgY2xzqUM2pLDMPA1cfKOvnEYk2wKaRo8J7ir5EuWvUqHJacFizUtLOnT7tcp&#10;CMvNT62Pm8PJmst1vWzH+nu1V6r31M3fQUTq4n/4r/1hFIyGcP+SfoCc3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cWTLFAAAA2wAAAA8AAAAAAAAAAAAAAAAAlwIAAGRycy9k&#10;b3ducmV2LnhtbFBLBQYAAAAABAAEAPUAAACJAwAAAAA=&#10;">
                      <v:textbox style="mso-fit-shape-to-text:t">
                        <w:txbxContent>
                          <w:p w14:paraId="5D82AEED" w14:textId="77777777" w:rsidR="00516DA7" w:rsidRPr="00AA2FFD" w:rsidRDefault="00516DA7" w:rsidP="00BF3178">
                            <w:pPr>
                              <w:pStyle w:val="Sinespaciado"/>
                              <w:rPr>
                                <w:b/>
                                <w:sz w:val="13"/>
                                <w:szCs w:val="15"/>
                              </w:rPr>
                            </w:pPr>
                            <w:r w:rsidRPr="00AA2FFD">
                              <w:rPr>
                                <w:b/>
                                <w:sz w:val="13"/>
                                <w:szCs w:val="15"/>
                              </w:rPr>
                              <w:t>Conectividad ecológica regional</w:t>
                            </w:r>
                          </w:p>
                          <w:p w14:paraId="797DA82A" w14:textId="77777777" w:rsidR="00516DA7" w:rsidRPr="00AA2FFD" w:rsidRDefault="00516DA7" w:rsidP="00BF3178">
                            <w:pPr>
                              <w:pStyle w:val="Sinespaciado"/>
                              <w:rPr>
                                <w:b/>
                                <w:sz w:val="13"/>
                                <w:szCs w:val="15"/>
                              </w:rPr>
                            </w:pPr>
                            <w:r w:rsidRPr="00AA2FFD">
                              <w:rPr>
                                <w:b/>
                                <w:sz w:val="13"/>
                                <w:szCs w:val="15"/>
                              </w:rPr>
                              <w:t>Malla vial</w:t>
                            </w:r>
                          </w:p>
                          <w:p w14:paraId="64A94CF0" w14:textId="77777777" w:rsidR="00516DA7" w:rsidRPr="00AA2FFD" w:rsidRDefault="00516DA7" w:rsidP="00BF3178">
                            <w:pPr>
                              <w:pStyle w:val="Sinespaciado"/>
                              <w:rPr>
                                <w:sz w:val="13"/>
                                <w:szCs w:val="15"/>
                              </w:rPr>
                            </w:pPr>
                            <w:r w:rsidRPr="00AA2FFD">
                              <w:rPr>
                                <w:sz w:val="13"/>
                                <w:szCs w:val="15"/>
                              </w:rPr>
                              <w:t xml:space="preserve">             Peñamorada</w:t>
                            </w:r>
                          </w:p>
                          <w:p w14:paraId="4DF992CA" w14:textId="77777777" w:rsidR="00516DA7" w:rsidRPr="00AA2FFD" w:rsidRDefault="00516DA7" w:rsidP="00BF3178">
                            <w:pPr>
                              <w:pStyle w:val="Sinespaciado"/>
                              <w:rPr>
                                <w:sz w:val="13"/>
                                <w:szCs w:val="15"/>
                              </w:rPr>
                            </w:pPr>
                            <w:r w:rsidRPr="00AA2FFD">
                              <w:rPr>
                                <w:sz w:val="13"/>
                                <w:szCs w:val="15"/>
                              </w:rPr>
                              <w:t xml:space="preserve">             Conexión Montebello</w:t>
                            </w:r>
                          </w:p>
                          <w:p w14:paraId="7A813608" w14:textId="77777777" w:rsidR="00516DA7" w:rsidRPr="00AA2FFD" w:rsidRDefault="00516DA7" w:rsidP="00BF3178">
                            <w:pPr>
                              <w:pStyle w:val="Sinespaciado"/>
                              <w:rPr>
                                <w:sz w:val="13"/>
                                <w:szCs w:val="15"/>
                              </w:rPr>
                            </w:pPr>
                            <w:r w:rsidRPr="00AA2FFD">
                              <w:rPr>
                                <w:sz w:val="13"/>
                                <w:szCs w:val="15"/>
                              </w:rPr>
                              <w:t xml:space="preserve">              Bucaramanga – San Vicente</w:t>
                            </w:r>
                          </w:p>
                          <w:p w14:paraId="4A02CB44" w14:textId="77777777" w:rsidR="00516DA7" w:rsidRPr="00AA2FFD" w:rsidRDefault="00516DA7" w:rsidP="00BF3178">
                            <w:pPr>
                              <w:pStyle w:val="Sinespaciado"/>
                              <w:rPr>
                                <w:sz w:val="13"/>
                                <w:szCs w:val="15"/>
                              </w:rPr>
                            </w:pPr>
                            <w:r w:rsidRPr="00AA2FFD">
                              <w:rPr>
                                <w:sz w:val="13"/>
                                <w:szCs w:val="15"/>
                              </w:rPr>
                              <w:t xml:space="preserve">              Bucaramanga – Barranca </w:t>
                            </w:r>
                          </w:p>
                          <w:p w14:paraId="683CBB01" w14:textId="77777777" w:rsidR="00516DA7" w:rsidRPr="00AA2FFD" w:rsidRDefault="00516DA7" w:rsidP="00BF3178">
                            <w:pPr>
                              <w:pStyle w:val="Sinespaciado"/>
                              <w:rPr>
                                <w:b/>
                                <w:sz w:val="13"/>
                                <w:szCs w:val="15"/>
                              </w:rPr>
                            </w:pPr>
                            <w:r w:rsidRPr="00AA2FFD">
                              <w:rPr>
                                <w:b/>
                                <w:sz w:val="13"/>
                                <w:szCs w:val="15"/>
                              </w:rPr>
                              <w:t>Cotas embalse</w:t>
                            </w:r>
                          </w:p>
                          <w:p w14:paraId="7CDF0441" w14:textId="77777777" w:rsidR="00516DA7" w:rsidRPr="00AA2FFD" w:rsidRDefault="00516DA7" w:rsidP="00BF3178">
                            <w:pPr>
                              <w:pStyle w:val="Sinespaciado"/>
                              <w:rPr>
                                <w:sz w:val="13"/>
                                <w:szCs w:val="15"/>
                              </w:rPr>
                            </w:pPr>
                            <w:r w:rsidRPr="00AA2FFD">
                              <w:rPr>
                                <w:sz w:val="13"/>
                                <w:szCs w:val="15"/>
                              </w:rPr>
                              <w:t xml:space="preserve">              65-270 msnm</w:t>
                            </w:r>
                          </w:p>
                          <w:p w14:paraId="12B32B3A" w14:textId="77777777" w:rsidR="00516DA7" w:rsidRPr="00AA2FFD" w:rsidRDefault="00516DA7" w:rsidP="00BF3178">
                            <w:pPr>
                              <w:pStyle w:val="Sinespaciado"/>
                              <w:rPr>
                                <w:sz w:val="13"/>
                                <w:szCs w:val="15"/>
                              </w:rPr>
                            </w:pPr>
                            <w:r w:rsidRPr="00AA2FFD">
                              <w:rPr>
                                <w:sz w:val="13"/>
                                <w:szCs w:val="15"/>
                              </w:rPr>
                              <w:t xml:space="preserve">              271-330 msnm</w:t>
                            </w:r>
                          </w:p>
                          <w:p w14:paraId="7E8DFC0D" w14:textId="77777777" w:rsidR="00516DA7" w:rsidRPr="00AA2FFD" w:rsidRDefault="00516DA7" w:rsidP="00BF3178">
                            <w:pPr>
                              <w:pStyle w:val="Sinespaciado"/>
                              <w:rPr>
                                <w:sz w:val="13"/>
                                <w:szCs w:val="15"/>
                              </w:rPr>
                            </w:pPr>
                            <w:r w:rsidRPr="00AA2FFD">
                              <w:rPr>
                                <w:sz w:val="13"/>
                                <w:szCs w:val="15"/>
                              </w:rPr>
                              <w:t xml:space="preserve">              Vías antiguas</w:t>
                            </w:r>
                          </w:p>
                          <w:p w14:paraId="280B7077" w14:textId="77777777" w:rsidR="00516DA7" w:rsidRPr="00AA2FFD" w:rsidRDefault="00516DA7" w:rsidP="00BF3178">
                            <w:pPr>
                              <w:pStyle w:val="Sinespaciado"/>
                              <w:rPr>
                                <w:b/>
                                <w:sz w:val="13"/>
                                <w:szCs w:val="15"/>
                              </w:rPr>
                            </w:pPr>
                            <w:r w:rsidRPr="00AA2FFD">
                              <w:rPr>
                                <w:b/>
                                <w:sz w:val="13"/>
                                <w:szCs w:val="15"/>
                              </w:rPr>
                              <w:t>ZONIFICACION DRMI YARIGUÍES</w:t>
                            </w:r>
                          </w:p>
                          <w:p w14:paraId="59E654E1" w14:textId="77777777" w:rsidR="00516DA7" w:rsidRPr="00AA2FFD" w:rsidRDefault="00516DA7" w:rsidP="00BF3178">
                            <w:pPr>
                              <w:pStyle w:val="Sinespaciado"/>
                              <w:rPr>
                                <w:sz w:val="13"/>
                                <w:szCs w:val="15"/>
                              </w:rPr>
                            </w:pPr>
                            <w:r w:rsidRPr="00AA2FFD">
                              <w:rPr>
                                <w:sz w:val="13"/>
                                <w:szCs w:val="15"/>
                              </w:rPr>
                              <w:t xml:space="preserve">              PNN Yariguíes</w:t>
                            </w:r>
                          </w:p>
                          <w:p w14:paraId="745318CC" w14:textId="77777777" w:rsidR="00516DA7" w:rsidRPr="00AA2FFD" w:rsidRDefault="00516DA7" w:rsidP="00BF3178">
                            <w:pPr>
                              <w:pStyle w:val="Sinespaciado"/>
                              <w:rPr>
                                <w:sz w:val="13"/>
                                <w:szCs w:val="15"/>
                              </w:rPr>
                            </w:pPr>
                            <w:r w:rsidRPr="00AA2FFD">
                              <w:rPr>
                                <w:sz w:val="13"/>
                                <w:szCs w:val="15"/>
                              </w:rPr>
                              <w:t xml:space="preserve">              Zona Preservación</w:t>
                            </w:r>
                          </w:p>
                          <w:p w14:paraId="32EB3AE1" w14:textId="77777777" w:rsidR="00516DA7" w:rsidRPr="00AA2FFD" w:rsidRDefault="00516DA7" w:rsidP="00BF3178">
                            <w:pPr>
                              <w:pStyle w:val="Sinespaciado"/>
                              <w:rPr>
                                <w:sz w:val="13"/>
                                <w:szCs w:val="15"/>
                              </w:rPr>
                            </w:pPr>
                            <w:r w:rsidRPr="00AA2FFD">
                              <w:rPr>
                                <w:sz w:val="13"/>
                                <w:szCs w:val="15"/>
                              </w:rPr>
                              <w:t xml:space="preserve">              Drenajes</w:t>
                            </w:r>
                          </w:p>
                          <w:p w14:paraId="053E8B74" w14:textId="77777777" w:rsidR="00516DA7" w:rsidRPr="00AA2FFD" w:rsidRDefault="00516DA7" w:rsidP="00BF3178">
                            <w:pPr>
                              <w:pStyle w:val="Sinespaciado"/>
                              <w:rPr>
                                <w:b/>
                                <w:sz w:val="13"/>
                                <w:szCs w:val="15"/>
                              </w:rPr>
                            </w:pPr>
                            <w:r w:rsidRPr="00AA2FFD">
                              <w:rPr>
                                <w:b/>
                                <w:sz w:val="13"/>
                                <w:szCs w:val="15"/>
                              </w:rPr>
                              <w:t>Zona Amortiguación</w:t>
                            </w:r>
                          </w:p>
                          <w:p w14:paraId="4B78A014" w14:textId="77777777" w:rsidR="00516DA7" w:rsidRPr="00AA2FFD" w:rsidRDefault="00516DA7" w:rsidP="00BF3178">
                            <w:pPr>
                              <w:pStyle w:val="Sinespaciado"/>
                              <w:rPr>
                                <w:sz w:val="13"/>
                                <w:szCs w:val="15"/>
                              </w:rPr>
                            </w:pPr>
                            <w:r w:rsidRPr="00AA2FFD">
                              <w:rPr>
                                <w:sz w:val="13"/>
                                <w:szCs w:val="15"/>
                              </w:rPr>
                              <w:t xml:space="preserve">               Zona Amortiguación 30 m</w:t>
                            </w:r>
                          </w:p>
                          <w:p w14:paraId="6DA20F48" w14:textId="77777777" w:rsidR="00516DA7" w:rsidRPr="00AA2FFD" w:rsidRDefault="00516DA7" w:rsidP="00BF3178">
                            <w:pPr>
                              <w:pStyle w:val="Sinespaciado"/>
                              <w:rPr>
                                <w:sz w:val="13"/>
                                <w:szCs w:val="15"/>
                              </w:rPr>
                            </w:pPr>
                            <w:r w:rsidRPr="00AA2FFD">
                              <w:rPr>
                                <w:sz w:val="13"/>
                                <w:szCs w:val="15"/>
                              </w:rPr>
                              <w:t xml:space="preserve">               Zona de Manejo Especial Quebradas </w:t>
                            </w:r>
                          </w:p>
                          <w:p w14:paraId="7D312C32" w14:textId="77777777" w:rsidR="00516DA7" w:rsidRPr="00AA2FFD" w:rsidRDefault="00516DA7" w:rsidP="00BF3178">
                            <w:pPr>
                              <w:pStyle w:val="Sinespaciado"/>
                              <w:rPr>
                                <w:sz w:val="13"/>
                                <w:szCs w:val="15"/>
                                <w:lang w:val="es-MX"/>
                              </w:rPr>
                            </w:pPr>
                            <w:r w:rsidRPr="00AA2FFD">
                              <w:rPr>
                                <w:sz w:val="13"/>
                                <w:szCs w:val="15"/>
                              </w:rPr>
                              <w:t xml:space="preserve">               Áreas prioritarias de conservación</w:t>
                            </w:r>
                          </w:p>
                        </w:txbxContent>
                      </v:textbox>
                    </v:shape>
                    <v:group id="Grupo 68" o:spid="_x0000_s1039" style="position:absolute;left:87465;top:278295;width:236220;height:1550035" coordsize="247805,18292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rect id="Rectángulo 44" o:spid="_x0000_s1040" style="position:absolute;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NzyaxQAA&#10;ANsAAAAPAAAAZHJzL2Rvd25yZXYueG1sRI9Pa8JAFMTvBb/D8gre6qYhWImuUluKeihSFby+Zl/+&#10;YPZtmt3E+O3dQqHHYWZ+wyxWg6lFT62rLCt4nkQgiDOrKy4UnI4fTzMQziNrrC2Tghs5WC1HDwtM&#10;tb3yF/UHX4gAYZeigtL7JpXSZSUZdBPbEAcvt61BH2RbSN3iNcBNLeMomkqDFYeFEht6Kym7HDqj&#10;4HLevf/kWO1nLrp9v3zmcbdZG6XGj8PrHISnwf+H/9pbrSBJ4PdL+AFye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E3PJrFAAAA2wAAAA8AAAAAAAAAAAAAAAAAlwIAAGRycy9k&#10;b3ducmV2LnhtbFBLBQYAAAAABAAEAPUAAACJAwAAAAA=&#10;" fillcolor="#603" stroked="f" strokeweight="1pt"/>
                      <v:rect id="Rectángulo 48" o:spid="_x0000_s1041" style="position:absolute;top:119270;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TGgRwgAA&#10;ANsAAAAPAAAAZHJzL2Rvd25yZXYueG1sRE/Pa8IwFL4L/g/hDXbTdFKK64yigmOXDqyD4e2RvLWd&#10;zUtJMu3+++Uw8Pjx/V5tRtuLK/nQOVbwNM9AEGtnOm4UfJwOsyWIEJEN9o5JwS8F2KynkxWWxt34&#10;SNc6NiKFcChRQRvjUEoZdEsWw9wNxIn7ct5iTNA30ni8pXDby0WWFdJix6mhxYH2LelL/WMV+NfP&#10;Is+1fT77RTXs3o+VOX9HpR4fxu0LiEhjvIv/3W9GQZ7Gpi/pB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tMaBHCAAAA2wAAAA8AAAAAAAAAAAAAAAAAlwIAAGRycy9kb3du&#10;cmV2LnhtbFBLBQYAAAAABAAEAPUAAACGAwAAAAA=&#10;" fillcolor="#7030a0" stroked="f" strokeweight="1pt"/>
                      <v:rect id="Rectángulo 49" o:spid="_x0000_s1042" style="position:absolute;top:238540;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V7dxQAA&#10;ANsAAAAPAAAAZHJzL2Rvd25yZXYueG1sRI9Lb8IwEITvlfgP1iJxKw4RLRAwCPWhRtwaOOS4ijcP&#10;iNdR7EL497hSpR5HM/ONZrMbTCuu1LvGsoLZNAJBXFjdcKXgdPx8XoJwHllja5kU3MnBbjt62mCi&#10;7Y2/6Zr5SgQIuwQV1N53iZSuqMmgm9qOOHil7Q36IPtK6h5vAW5aGUfRqzTYcFiosaO3mopL9mMU&#10;lC95urzI9PC1yGR8iN/Px4/8rNRkPOzXIDwN/j/81061gvkKfr+EHyC3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NXt3FAAAA2wAAAA8AAAAAAAAAAAAAAAAAlwIAAGRycy9k&#10;b3ducmV2LnhtbFBLBQYAAAAABAAEAPUAAACJAwAAAAA=&#10;" fillcolor="#002060" stroked="f" strokeweight="1pt"/>
                      <v:shape id="Cuadro de texto 50" o:spid="_x0000_s1043" type="#_x0000_t202" style="position:absolute;top:349858;width:216000;height:7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BBeywgAA&#10;ANsAAAAPAAAAZHJzL2Rvd25yZXYueG1sRE/LasJAFN0X/IfhCt01Ey1qiRmlCEJpV0axuLtkbh6a&#10;uRMy0zz+vrModHk473Q/mkb01LnasoJFFIMgzq2uuVRwOR9f3kA4j6yxsUwKJnKw382eUky0HfhE&#10;feZLEULYJaig8r5NpHR5RQZdZFviwBW2M+gD7EqpOxxCuGnkMo7X0mDNoaHClg4V5Y/sxyhYP26r&#10;6/Hrc0kn3NynzetBfheZUs/z8X0LwtPo/8V/7g+tYBXWhy/hB8jd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sEF7LCAAAA2wAAAA8AAAAAAAAAAAAAAAAAlwIAAGRycy9kb3du&#10;cmV2LnhtbFBLBQYAAAAABAAEAPUAAACGAwAAAAA=&#10;" fillcolor="#00b050" stroked="f" strokeweight=".5pt">
                        <v:textbox>
                          <w:txbxContent>
                            <w:p w14:paraId="6A77ACF6" w14:textId="77777777" w:rsidR="00516DA7" w:rsidRDefault="00516DA7" w:rsidP="00BF3178"/>
                          </w:txbxContent>
                        </v:textbox>
                      </v:shape>
                      <v:rect id="Rectángulo 51" o:spid="_x0000_s1044" style="position:absolute;top:580446;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GsBxQAA&#10;ANsAAAAPAAAAZHJzL2Rvd25yZXYueG1sRI/RasJAFETfhf7Dcgu+NZtULSV1lSJa9aWl0Q+4ZK9J&#10;aPZuurvV6Ne7QsHHYWbOMNN5b1pxJOcbywqyJAVBXFrdcKVgv1s9vYLwAVlja5kUnMnDfPYwmGKu&#10;7Ym/6ViESkQI+xwV1CF0uZS+rMmgT2xHHL2DdQZDlK6S2uEpwk0rn9P0RRpsOC7U2NGipvKn+DMK&#10;PsbrZfZZLnyXfR3Gl9/taLc/r5UaPvbvbyAC9eEe/m9vtIJJBrcv8QfI2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pQawHFAAAA2wAAAA8AAAAAAAAAAAAAAAAAlwIAAGRycy9k&#10;b3ducmV2LnhtbFBLBQYAAAAABAAEAPUAAACJAwAAAAA=&#10;" fillcolor="#00f8f2" stroked="f" strokeweight="1pt"/>
                      <v:rect id="Rectángulo 53" o:spid="_x0000_s1045" style="position:absolute;top:699715;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WM7DxAAA&#10;ANsAAAAPAAAAZHJzL2Rvd25yZXYueG1sRI9BawIxFITvQv9DeAVvNdsWpaxGKS6FovXg2oPHx+a5&#10;uzZ5WZJUV3+9KRQ8DjPzDTNb9NaIE/nQOlbwPMpAEFdOt1wr+N59PL2BCBFZo3FMCi4UYDF/GMww&#10;1+7MWzqVsRYJwiFHBU2MXS5lqBqyGEauI07ewXmLMUlfS+3xnODWyJcsm0iLLaeFBjtaNlT9lL9W&#10;QbEy5hr3hbe7rNisO1ovv45eqeFj/z4FEamP9/B/+1MrGL/C35f0A+T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dljOw8QAAADbAAAADwAAAAAAAAAAAAAAAACXAgAAZHJzL2Rv&#10;d25yZXYueG1sUEsFBgAAAAAEAAQA9QAAAIgDAAAAAA==&#10;" fillcolor="#00b0f0" stroked="f" strokeweight="1pt"/>
                      <v:rect id="Rectángulo 54" o:spid="_x0000_s1046" style="position:absolute;left:15903;top:1049573;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ofxQAA&#10;ANsAAAAPAAAAZHJzL2Rvd25yZXYueG1sRI9PawIxFMTvBb9DeAVvNVtRKatRSovSP/agVfD42Lxm&#10;Fzcv6ya66bc3QqHHYWZ+w8wW0dbiQq2vHCt4HGQgiAunKzYKdt/LhycQPiBrrB2Tgl/ysJj37maY&#10;a9fxhi7bYESCsM9RQRlCk0vpi5Is+oFriJP341qLIcnWSN1il+C2lsMsm0iLFaeFEht6Kak4bs9W&#10;QeM+N6/rw9fH+ynu2cSVmYzPnVL9+/g8BREohv/wX/tNKxiP4PYl/QA5v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D+h/FAAAA2wAAAA8AAAAAAAAAAAAAAAAAlwIAAGRycy9k&#10;b3ducmV2LnhtbFBLBQYAAAAABAAEAPUAAACJAwAAAAA=&#10;" fillcolor="#93c571" stroked="f" strokeweight="1pt"/>
                      <v:rect id="Rectángulo 55" o:spid="_x0000_s1047" style="position:absolute;left:15903;top:1168842;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56ywwgAA&#10;ANsAAAAPAAAAZHJzL2Rvd25yZXYueG1sRI9bi8IwFITfBf9DOIJvmqp0ka5RFvH24oIX2NdDc7Yt&#10;bU5CE7X77zeC4OMwM98wi1VnGnGn1leWFUzGCQji3OqKCwXXy3Y0B+EDssbGMin4Iw+rZb+3wEzb&#10;B5/ofg6FiBD2GSooQ3CZlD4vyaAfW0ccvV/bGgxRtoXULT4i3DRymiQf0mDFcaFER+uS8vp8Mwpc&#10;+l0fw3432zQHqrsJ+p+by5UaDrqvTxCBuvAOv9oHrSBN4fkl/g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PnrLDCAAAA2wAAAA8AAAAAAAAAAAAAAAAAlwIAAGRycy9kb3du&#10;cmV2LnhtbFBLBQYAAAAABAAEAPUAAACGAwAAAAA=&#10;" fillcolor="#e2efd9 [665]" stroked="f" strokeweight="1pt"/>
                      <v:rect id="Rectángulo 56" o:spid="_x0000_s1048" style="position:absolute;left:31805;top:1518700;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B8DfxQAA&#10;ANsAAAAPAAAAZHJzL2Rvd25yZXYueG1sRI9PawIxFMTvQr9DeAUvotkKWt0apailRU/1D14fm9fN&#10;1s3LdpOu229vCoLHYWZ+w8wWrS1FQ7UvHCt4GiQgiDOnC84VHPZv/QkIH5A1lo5JwR95WMwfOjNM&#10;tbvwJzW7kIsIYZ+iAhNClUrpM0MW/cBVxNH7crXFEGWdS13jJcJtKYdJMpYWC44LBitaGsrOu1+r&#10;gGn1w9vv5cm8N9PseXNcT7F3Vqr72L6+gAjUhnv41v7QCkZj+P8Sf4CcX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HwN/FAAAA2wAAAA8AAAAAAAAAAAAAAAAAlwIAAGRycy9k&#10;b3ducmV2LnhtbFBLBQYAAAAABAAEAPUAAACJAwAAAAA=&#10;" fillcolor="#00a8a4" stroked="f" strokeweight="1pt"/>
                      <v:rect id="Rectángulo 57" o:spid="_x0000_s1049" style="position:absolute;left:31805;top:1630018;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iOVDwwAA&#10;ANsAAAAPAAAAZHJzL2Rvd25yZXYueG1sRI/dSgMxFITvBd8hHME7m9RSf9amRYRiqb2x+gCnm+Nm&#10;6eZkSY7ttk9vBMHLYWa+YWaLIXTqQCm3kS2MRwYUcR1dy42Fz4/lzQOoLMgOu8hk4UQZFvPLixlW&#10;Lh75nQ5baVSBcK7QghfpK61z7SlgHsWeuHhfMQWUIlOjXcJjgYdO3xpzpwO2XBY89vTiqd5vv4OF&#10;1PDkcfO2pt0Ozdr4IOfXXqy9vhqen0AJDfIf/muvnIXpPfx+KT9Az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iOVDwwAAANsAAAAPAAAAAAAAAAAAAAAAAJcCAABkcnMvZG93&#10;bnJldi54bWxQSwUGAAAAAAQABAD1AAAAhwMAAAAA&#10;" fillcolor="#bdd6ee [1300]" stroked="f" strokeweight="1pt"/>
                      <v:rect id="Rectángulo 58" o:spid="_x0000_s1050" style="position:absolute;left:31805;top:1757239;width:216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ihSwgAA&#10;ANsAAAAPAAAAZHJzL2Rvd25yZXYueG1sRE9ba8IwFH4X/A/hCHuz6TqU0hllCIriENZdYG+H5tiU&#10;Nielidr9++VhsMeP777ajLYTNxp841jBY5KCIK6cbrhW8PG+m+cgfEDW2DkmBT/kYbOeTlZYaHfn&#10;N7qVoRYxhH2BCkwIfSGlrwxZ9InriSN3cYPFEOFQSz3gPYbbTmZpupQWG44NBnvaGqra8moVvF7O&#10;p+xq0lP+Xbf58Wncf5L5UuphNr48gwg0hn/xn/ugFSzi2Pgl/g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GWKFLCAAAA2wAAAA8AAAAAAAAAAAAAAAAAlwIAAGRycy9kb3du&#10;cmV2LnhtbFBLBQYAAAAABAAEAPUAAACGAwAAAAA=&#10;" fillcolor="#6f3" stroked="f" strokeweight="1pt"/>
                    </v:group>
                  </v:group>
                  <v:line id="Conector recto 74" o:spid="_x0000_s1051" style="position:absolute;visibility:visible;mso-wrap-style:square" from="95416,1001864" to="275121,10018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u0fMQAAADbAAAADwAAAGRycy9kb3ducmV2LnhtbESP3WrCQBSE7wu+w3IEb0rdKFLb1FU0&#10;IIgE/Gl7f5o9JsHs2ZBdk/j2bqHQy2FmvmEWq95UoqXGlZYVTMYRCOLM6pJzBV+f25c3EM4ja6ws&#10;k4I7OVgtB08LjLXt+ETt2eciQNjFqKDwvo6ldFlBBt3Y1sTBu9jGoA+yyaVusAtwU8lpFL1KgyWH&#10;hQJrSgrKruebUdD/1HzMTbonfYhcmjz7avP9rtRo2K8/QHjq/X/4r73TCuYz+P0SfoBcP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UG7R8xAAAANsAAAAPAAAAAAAAAAAA&#10;AAAAAKECAABkcnMvZG93bnJldi54bWxQSwUGAAAAAAQABAD5AAAAkgMAAAAA&#10;" strokecolor="#c39" strokeweight="1pt">
                    <v:stroke joinstyle="miter"/>
                  </v:line>
                  <v:line id="Conector recto 75" o:spid="_x0000_s1052" style="position:absolute;visibility:visible;mso-wrap-style:square" from="119270,1399430" to="298975,13994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OPBcUAAADbAAAADwAAAGRycy9kb3ducmV2LnhtbESPQWvCQBSE74X+h+UVetONBatEVwmi&#10;tLYXjQp6e2Sf2WD2bciumv77bkHocZiZb5jpvLO1uFHrK8cKBv0EBHHhdMWlgv1u1RuD8AFZY+2Y&#10;FPyQh/ns+WmKqXZ33tItD6WIEPYpKjAhNKmUvjBk0fddQxy9s2sthijbUuoW7xFua/mWJO/SYsVx&#10;wWBDC0PFJb9aBafN/podL2xWo+X312E9zLOPdaXU60uXTUAE6sJ/+NH+1ApGQ/j7En+AnP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OPBcUAAADbAAAADwAAAAAAAAAA&#10;AAAAAAChAgAAZHJzL2Rvd25yZXYueG1sUEsFBgAAAAAEAAQA+QAAAJMDAAAAAA==&#10;" strokecolor="#bdd6ee [1300]" strokeweight="1pt">
                    <v:stroke joinstyle="miter"/>
                  </v:line>
                </v:group>
              </v:group>
            </w:pict>
          </mc:Fallback>
        </mc:AlternateContent>
      </w:r>
      <w:bookmarkEnd w:id="23"/>
    </w:p>
    <w:p w14:paraId="1191E3B8" w14:textId="77777777" w:rsidR="00BF3178" w:rsidRDefault="00BF3178" w:rsidP="00BF3178">
      <w:pPr>
        <w:pStyle w:val="Sinespaciado"/>
        <w:jc w:val="both"/>
        <w:rPr>
          <w:rFonts w:ascii="Arial Narrow" w:hAnsi="Arial Narrow"/>
          <w:sz w:val="24"/>
          <w:szCs w:val="24"/>
          <w:lang w:val="es-CO"/>
        </w:rPr>
      </w:pPr>
    </w:p>
    <w:p w14:paraId="24D9B3F5" w14:textId="77777777" w:rsidR="00BF3178" w:rsidRDefault="00BF3178" w:rsidP="00BF3178">
      <w:pPr>
        <w:pStyle w:val="Sinespaciado"/>
        <w:jc w:val="both"/>
        <w:rPr>
          <w:rFonts w:ascii="Arial Narrow" w:hAnsi="Arial Narrow"/>
          <w:sz w:val="24"/>
          <w:szCs w:val="24"/>
          <w:lang w:val="es-CO"/>
        </w:rPr>
      </w:pPr>
    </w:p>
    <w:p w14:paraId="4ED974A0" w14:textId="77777777" w:rsidR="00BF3178" w:rsidRDefault="00BF3178" w:rsidP="00BF3178">
      <w:pPr>
        <w:pStyle w:val="Sinespaciado"/>
        <w:jc w:val="both"/>
        <w:rPr>
          <w:rFonts w:ascii="Arial Narrow" w:hAnsi="Arial Narrow"/>
          <w:sz w:val="24"/>
          <w:szCs w:val="24"/>
          <w:lang w:val="es-CO"/>
        </w:rPr>
      </w:pPr>
    </w:p>
    <w:p w14:paraId="075C07ED" w14:textId="77777777" w:rsidR="00BF3178" w:rsidRDefault="00BF3178" w:rsidP="00BF3178">
      <w:pPr>
        <w:pStyle w:val="Sinespaciado"/>
        <w:jc w:val="both"/>
        <w:rPr>
          <w:rFonts w:ascii="Arial Narrow" w:hAnsi="Arial Narrow"/>
          <w:sz w:val="24"/>
          <w:szCs w:val="24"/>
          <w:lang w:val="es-CO"/>
        </w:rPr>
      </w:pPr>
    </w:p>
    <w:p w14:paraId="70A8D4DA" w14:textId="77777777" w:rsidR="00BF3178" w:rsidRDefault="00BF3178" w:rsidP="00BF3178">
      <w:pPr>
        <w:pStyle w:val="Sinespaciado"/>
        <w:jc w:val="both"/>
        <w:rPr>
          <w:rFonts w:ascii="Arial Narrow" w:hAnsi="Arial Narrow"/>
          <w:sz w:val="24"/>
          <w:szCs w:val="24"/>
          <w:lang w:val="es-CO"/>
        </w:rPr>
      </w:pPr>
    </w:p>
    <w:p w14:paraId="17FAB385" w14:textId="77777777" w:rsidR="00BF3178" w:rsidRDefault="00BF3178" w:rsidP="00BF3178">
      <w:pPr>
        <w:pStyle w:val="Sinespaciado"/>
        <w:jc w:val="both"/>
        <w:rPr>
          <w:rFonts w:ascii="Arial Narrow" w:hAnsi="Arial Narrow"/>
          <w:sz w:val="24"/>
          <w:szCs w:val="24"/>
          <w:lang w:val="es-CO"/>
        </w:rPr>
      </w:pPr>
    </w:p>
    <w:p w14:paraId="07C5C6C4" w14:textId="77777777" w:rsidR="00BF3178" w:rsidRDefault="00BF3178" w:rsidP="00BF3178">
      <w:pPr>
        <w:pStyle w:val="Sinespaciado"/>
        <w:jc w:val="both"/>
        <w:rPr>
          <w:rFonts w:ascii="Arial Narrow" w:hAnsi="Arial Narrow"/>
          <w:sz w:val="24"/>
          <w:szCs w:val="24"/>
          <w:lang w:val="es-CO"/>
        </w:rPr>
      </w:pPr>
    </w:p>
    <w:p w14:paraId="496711B0" w14:textId="77777777" w:rsidR="00BF3178" w:rsidRDefault="00BF3178" w:rsidP="00BF3178">
      <w:pPr>
        <w:pStyle w:val="Sinespaciado"/>
        <w:jc w:val="both"/>
        <w:rPr>
          <w:rFonts w:ascii="Arial Narrow" w:hAnsi="Arial Narrow"/>
          <w:sz w:val="24"/>
          <w:szCs w:val="24"/>
          <w:lang w:val="es-CO"/>
        </w:rPr>
      </w:pPr>
    </w:p>
    <w:p w14:paraId="121E6787" w14:textId="77777777" w:rsidR="00BF3178" w:rsidRDefault="00BF3178" w:rsidP="00BF3178">
      <w:pPr>
        <w:pStyle w:val="Sinespaciado"/>
        <w:jc w:val="both"/>
        <w:rPr>
          <w:rFonts w:ascii="Arial Narrow" w:hAnsi="Arial Narrow"/>
          <w:sz w:val="24"/>
          <w:szCs w:val="24"/>
          <w:lang w:val="es-CO"/>
        </w:rPr>
      </w:pPr>
    </w:p>
    <w:p w14:paraId="337670AC" w14:textId="77777777" w:rsidR="00BF3178" w:rsidRDefault="00BF3178" w:rsidP="00BF3178">
      <w:pPr>
        <w:pStyle w:val="Sinespaciado"/>
        <w:jc w:val="both"/>
        <w:rPr>
          <w:rFonts w:ascii="Arial Narrow" w:hAnsi="Arial Narrow"/>
          <w:sz w:val="24"/>
          <w:szCs w:val="24"/>
          <w:lang w:val="es-CO"/>
        </w:rPr>
      </w:pPr>
    </w:p>
    <w:p w14:paraId="61CD4D06" w14:textId="77777777" w:rsidR="00BF3178" w:rsidRDefault="00BF3178" w:rsidP="00BF3178">
      <w:pPr>
        <w:pStyle w:val="Sinespaciado"/>
        <w:jc w:val="both"/>
        <w:rPr>
          <w:rFonts w:ascii="Arial Narrow" w:hAnsi="Arial Narrow"/>
          <w:sz w:val="24"/>
          <w:szCs w:val="24"/>
          <w:lang w:val="es-CO"/>
        </w:rPr>
      </w:pPr>
    </w:p>
    <w:p w14:paraId="1C10D784" w14:textId="77777777" w:rsidR="00BF3178" w:rsidRDefault="00BF3178" w:rsidP="00BF3178">
      <w:pPr>
        <w:pStyle w:val="Sinespaciado"/>
        <w:jc w:val="both"/>
        <w:rPr>
          <w:rFonts w:ascii="Arial Narrow" w:hAnsi="Arial Narrow"/>
          <w:sz w:val="24"/>
          <w:szCs w:val="24"/>
          <w:lang w:val="es-CO"/>
        </w:rPr>
      </w:pPr>
    </w:p>
    <w:p w14:paraId="4D28B1DA" w14:textId="77777777" w:rsidR="00BF3178" w:rsidRDefault="00BF3178" w:rsidP="00BF3178">
      <w:pPr>
        <w:pStyle w:val="Sinespaciado"/>
        <w:jc w:val="both"/>
        <w:rPr>
          <w:rFonts w:ascii="Arial Narrow" w:hAnsi="Arial Narrow"/>
          <w:sz w:val="24"/>
          <w:szCs w:val="24"/>
          <w:lang w:val="es-CO"/>
        </w:rPr>
      </w:pPr>
    </w:p>
    <w:p w14:paraId="2D3BDC4D" w14:textId="77777777" w:rsidR="00BF3178" w:rsidRDefault="00BF3178" w:rsidP="00BF3178">
      <w:pPr>
        <w:pStyle w:val="Sinespaciado"/>
        <w:jc w:val="both"/>
        <w:rPr>
          <w:rFonts w:ascii="Arial Narrow" w:hAnsi="Arial Narrow"/>
          <w:sz w:val="24"/>
          <w:szCs w:val="24"/>
          <w:lang w:val="es-CO"/>
        </w:rPr>
      </w:pPr>
    </w:p>
    <w:p w14:paraId="6C7F4339" w14:textId="77777777" w:rsidR="00BF3178" w:rsidRDefault="00BF3178" w:rsidP="00BF3178">
      <w:pPr>
        <w:pStyle w:val="Sinespaciado"/>
        <w:jc w:val="both"/>
        <w:rPr>
          <w:rFonts w:ascii="Arial Narrow" w:hAnsi="Arial Narrow"/>
          <w:sz w:val="24"/>
          <w:szCs w:val="24"/>
          <w:lang w:val="es-CO"/>
        </w:rPr>
      </w:pPr>
    </w:p>
    <w:p w14:paraId="6942C5F5" w14:textId="77777777" w:rsidR="00BF3178" w:rsidRDefault="00BF3178" w:rsidP="00BF3178">
      <w:pPr>
        <w:pStyle w:val="Sinespaciado"/>
        <w:jc w:val="both"/>
        <w:rPr>
          <w:rFonts w:ascii="Arial Narrow" w:hAnsi="Arial Narrow"/>
          <w:sz w:val="24"/>
          <w:szCs w:val="24"/>
          <w:lang w:val="es-CO"/>
        </w:rPr>
      </w:pPr>
    </w:p>
    <w:p w14:paraId="41B149B4" w14:textId="77777777" w:rsidR="00BF3178" w:rsidRDefault="00BF3178" w:rsidP="00BF3178">
      <w:pPr>
        <w:pStyle w:val="Sinespaciado"/>
        <w:jc w:val="both"/>
        <w:rPr>
          <w:rFonts w:ascii="Arial Narrow" w:hAnsi="Arial Narrow"/>
          <w:sz w:val="24"/>
          <w:szCs w:val="24"/>
          <w:lang w:val="es-CO"/>
        </w:rPr>
      </w:pPr>
    </w:p>
    <w:p w14:paraId="49656857" w14:textId="77777777" w:rsidR="00BF3178" w:rsidRDefault="00BF3178" w:rsidP="00BF3178">
      <w:pPr>
        <w:pStyle w:val="Sinespaciado"/>
        <w:jc w:val="both"/>
        <w:rPr>
          <w:rFonts w:ascii="Arial Narrow" w:hAnsi="Arial Narrow"/>
          <w:sz w:val="24"/>
          <w:szCs w:val="24"/>
          <w:lang w:val="es-CO"/>
        </w:rPr>
      </w:pPr>
    </w:p>
    <w:p w14:paraId="5260A54D" w14:textId="77777777" w:rsidR="00BF3178" w:rsidRDefault="00BF3178" w:rsidP="00BF3178">
      <w:pPr>
        <w:pStyle w:val="Sinespaciado"/>
        <w:jc w:val="both"/>
        <w:rPr>
          <w:rFonts w:ascii="Arial Narrow" w:hAnsi="Arial Narrow"/>
          <w:sz w:val="24"/>
          <w:szCs w:val="24"/>
          <w:lang w:val="es-CO"/>
        </w:rPr>
      </w:pPr>
    </w:p>
    <w:p w14:paraId="60B250B0" w14:textId="77777777" w:rsidR="00BF3178" w:rsidRDefault="00BF3178" w:rsidP="00BF3178">
      <w:pPr>
        <w:pStyle w:val="Sinespaciado"/>
        <w:jc w:val="both"/>
        <w:rPr>
          <w:rFonts w:ascii="Arial Narrow" w:hAnsi="Arial Narrow"/>
          <w:sz w:val="24"/>
          <w:szCs w:val="24"/>
          <w:lang w:val="es-CO"/>
        </w:rPr>
      </w:pPr>
    </w:p>
    <w:p w14:paraId="33CE6859" w14:textId="77777777" w:rsidR="00BF3178" w:rsidRDefault="00BF3178" w:rsidP="00BF3178">
      <w:pPr>
        <w:pStyle w:val="Sinespaciado"/>
        <w:jc w:val="both"/>
        <w:rPr>
          <w:rFonts w:ascii="Arial Narrow" w:hAnsi="Arial Narrow"/>
          <w:sz w:val="24"/>
          <w:szCs w:val="24"/>
          <w:lang w:val="es-CO"/>
        </w:rPr>
      </w:pPr>
    </w:p>
    <w:p w14:paraId="1085F434" w14:textId="77777777" w:rsidR="00BF3178" w:rsidRDefault="00BF3178" w:rsidP="00BF3178">
      <w:pPr>
        <w:pStyle w:val="Sinespaciado"/>
        <w:jc w:val="both"/>
        <w:rPr>
          <w:rFonts w:ascii="Arial Narrow" w:hAnsi="Arial Narrow"/>
          <w:sz w:val="24"/>
          <w:szCs w:val="24"/>
          <w:lang w:val="es-CO"/>
        </w:rPr>
      </w:pPr>
    </w:p>
    <w:p w14:paraId="7DF62882" w14:textId="77777777" w:rsidR="00BF3178" w:rsidRDefault="00BF3178" w:rsidP="00BF3178">
      <w:pPr>
        <w:pStyle w:val="Sinespaciado"/>
        <w:jc w:val="both"/>
        <w:rPr>
          <w:rFonts w:ascii="Arial Narrow" w:hAnsi="Arial Narrow"/>
          <w:sz w:val="24"/>
          <w:szCs w:val="24"/>
          <w:lang w:val="es-CO"/>
        </w:rPr>
      </w:pPr>
    </w:p>
    <w:p w14:paraId="677CF737" w14:textId="77777777" w:rsidR="00BF3178" w:rsidRDefault="00BF3178" w:rsidP="00BF3178">
      <w:pPr>
        <w:pStyle w:val="Sinespaciado"/>
        <w:jc w:val="both"/>
        <w:rPr>
          <w:rFonts w:ascii="Arial Narrow" w:hAnsi="Arial Narrow"/>
          <w:sz w:val="24"/>
          <w:szCs w:val="24"/>
          <w:lang w:val="es-CO"/>
        </w:rPr>
      </w:pPr>
    </w:p>
    <w:p w14:paraId="4024D9B7" w14:textId="77777777" w:rsidR="00BF3178" w:rsidRDefault="00BF3178" w:rsidP="00BF3178">
      <w:pPr>
        <w:pStyle w:val="Sinespaciado"/>
        <w:jc w:val="both"/>
        <w:rPr>
          <w:rFonts w:ascii="Arial Narrow" w:hAnsi="Arial Narrow"/>
          <w:sz w:val="24"/>
          <w:szCs w:val="24"/>
          <w:lang w:val="es-CO"/>
        </w:rPr>
      </w:pPr>
    </w:p>
    <w:p w14:paraId="60C10810" w14:textId="77777777" w:rsidR="00BF3178" w:rsidRDefault="00BF3178" w:rsidP="00BF3178">
      <w:pPr>
        <w:pStyle w:val="Sinespaciado"/>
        <w:jc w:val="both"/>
        <w:rPr>
          <w:rFonts w:ascii="Arial Narrow" w:hAnsi="Arial Narrow"/>
          <w:sz w:val="24"/>
          <w:szCs w:val="24"/>
          <w:lang w:val="es-CO"/>
        </w:rPr>
      </w:pPr>
    </w:p>
    <w:p w14:paraId="685F2BB2" w14:textId="77777777" w:rsidR="00BF3178" w:rsidRDefault="00BF3178" w:rsidP="00BF3178">
      <w:pPr>
        <w:pStyle w:val="Sinespaciado"/>
        <w:jc w:val="both"/>
        <w:rPr>
          <w:rFonts w:ascii="Arial Narrow" w:hAnsi="Arial Narrow"/>
          <w:sz w:val="24"/>
          <w:szCs w:val="24"/>
          <w:lang w:val="es-CO"/>
        </w:rPr>
      </w:pPr>
    </w:p>
    <w:p w14:paraId="261C3C5C" w14:textId="77777777" w:rsidR="00BF3178" w:rsidRDefault="00BF3178" w:rsidP="00BF3178">
      <w:pPr>
        <w:pStyle w:val="Sinespaciado"/>
        <w:jc w:val="both"/>
        <w:rPr>
          <w:rFonts w:ascii="Arial Narrow" w:hAnsi="Arial Narrow"/>
          <w:sz w:val="24"/>
          <w:szCs w:val="24"/>
          <w:lang w:val="es-CO"/>
        </w:rPr>
      </w:pPr>
    </w:p>
    <w:p w14:paraId="24445018" w14:textId="77777777" w:rsidR="00BF3178" w:rsidRDefault="00BF3178" w:rsidP="00BF3178">
      <w:pPr>
        <w:pStyle w:val="Sinespaciado"/>
        <w:jc w:val="both"/>
        <w:rPr>
          <w:rFonts w:ascii="Arial Narrow" w:hAnsi="Arial Narrow"/>
          <w:sz w:val="24"/>
          <w:szCs w:val="24"/>
          <w:lang w:val="es-CO"/>
        </w:rPr>
      </w:pPr>
    </w:p>
    <w:p w14:paraId="6BC164CF" w14:textId="77777777" w:rsidR="001B6993" w:rsidRDefault="001B6993" w:rsidP="00BF3178">
      <w:pPr>
        <w:pStyle w:val="Sinespaciado"/>
        <w:jc w:val="both"/>
        <w:rPr>
          <w:rFonts w:ascii="Arial Narrow" w:hAnsi="Arial Narrow"/>
          <w:szCs w:val="24"/>
          <w:lang w:val="es-CO"/>
        </w:rPr>
      </w:pPr>
    </w:p>
    <w:p w14:paraId="75454CF6" w14:textId="77777777" w:rsidR="001B6993" w:rsidRDefault="001B6993" w:rsidP="00BF3178">
      <w:pPr>
        <w:pStyle w:val="Sinespaciado"/>
        <w:jc w:val="both"/>
        <w:rPr>
          <w:rFonts w:ascii="Arial Narrow" w:hAnsi="Arial Narrow"/>
          <w:szCs w:val="24"/>
          <w:lang w:val="es-CO"/>
        </w:rPr>
      </w:pPr>
    </w:p>
    <w:p w14:paraId="7EA66BA1" w14:textId="77777777" w:rsidR="001B6993" w:rsidRDefault="001B6993" w:rsidP="00BF3178">
      <w:pPr>
        <w:pStyle w:val="Sinespaciado"/>
        <w:jc w:val="both"/>
        <w:rPr>
          <w:rFonts w:ascii="Arial Narrow" w:hAnsi="Arial Narrow"/>
          <w:szCs w:val="24"/>
          <w:lang w:val="es-CO"/>
        </w:rPr>
      </w:pPr>
    </w:p>
    <w:p w14:paraId="517BFFD7" w14:textId="77777777" w:rsidR="001B6993" w:rsidRDefault="001B6993" w:rsidP="00BF3178">
      <w:pPr>
        <w:pStyle w:val="Sinespaciado"/>
        <w:jc w:val="both"/>
        <w:rPr>
          <w:rFonts w:ascii="Arial Narrow" w:hAnsi="Arial Narrow"/>
          <w:szCs w:val="24"/>
          <w:lang w:val="es-CO"/>
        </w:rPr>
      </w:pPr>
    </w:p>
    <w:p w14:paraId="1D12BACB" w14:textId="77777777" w:rsidR="001B6993" w:rsidRDefault="001B6993" w:rsidP="00BF3178">
      <w:pPr>
        <w:pStyle w:val="Sinespaciado"/>
        <w:jc w:val="both"/>
        <w:rPr>
          <w:rFonts w:ascii="Arial Narrow" w:hAnsi="Arial Narrow"/>
          <w:szCs w:val="24"/>
          <w:lang w:val="es-CO"/>
        </w:rPr>
      </w:pPr>
    </w:p>
    <w:p w14:paraId="7294AF7F" w14:textId="77777777" w:rsidR="001B6993" w:rsidRDefault="001B6993" w:rsidP="00BF3178">
      <w:pPr>
        <w:pStyle w:val="Sinespaciado"/>
        <w:jc w:val="both"/>
        <w:rPr>
          <w:rFonts w:ascii="Arial Narrow" w:hAnsi="Arial Narrow"/>
          <w:szCs w:val="24"/>
          <w:lang w:val="es-CO"/>
        </w:rPr>
      </w:pPr>
    </w:p>
    <w:p w14:paraId="4D1D8C5A" w14:textId="77777777" w:rsidR="001B6993" w:rsidRDefault="001B6993" w:rsidP="00BF3178">
      <w:pPr>
        <w:pStyle w:val="Sinespaciado"/>
        <w:jc w:val="both"/>
        <w:rPr>
          <w:rFonts w:ascii="Arial Narrow" w:hAnsi="Arial Narrow"/>
          <w:szCs w:val="24"/>
          <w:lang w:val="es-CO"/>
        </w:rPr>
      </w:pPr>
    </w:p>
    <w:p w14:paraId="019E4439" w14:textId="77777777" w:rsidR="001B6993" w:rsidRDefault="001B6993" w:rsidP="00BF3178">
      <w:pPr>
        <w:pStyle w:val="Sinespaciado"/>
        <w:jc w:val="both"/>
        <w:rPr>
          <w:rFonts w:ascii="Arial Narrow" w:hAnsi="Arial Narrow"/>
          <w:szCs w:val="24"/>
          <w:lang w:val="es-CO"/>
        </w:rPr>
      </w:pPr>
    </w:p>
    <w:p w14:paraId="2FABE4EC" w14:textId="77777777" w:rsidR="007E227C" w:rsidRDefault="007E227C" w:rsidP="00BF3178">
      <w:pPr>
        <w:pStyle w:val="Sinespaciado"/>
        <w:jc w:val="both"/>
        <w:rPr>
          <w:rFonts w:ascii="Arial Narrow" w:hAnsi="Arial Narrow"/>
          <w:szCs w:val="24"/>
          <w:lang w:val="es-CO"/>
        </w:rPr>
      </w:pPr>
    </w:p>
    <w:p w14:paraId="7079FDA3" w14:textId="77777777" w:rsidR="007E227C" w:rsidRDefault="007E227C" w:rsidP="00BF3178">
      <w:pPr>
        <w:pStyle w:val="Sinespaciado"/>
        <w:jc w:val="both"/>
        <w:rPr>
          <w:rFonts w:ascii="Arial Narrow" w:hAnsi="Arial Narrow"/>
          <w:szCs w:val="24"/>
          <w:lang w:val="es-CO"/>
        </w:rPr>
      </w:pPr>
    </w:p>
    <w:p w14:paraId="13043BA2" w14:textId="77777777" w:rsidR="007E227C" w:rsidRDefault="007E227C" w:rsidP="00BF3178">
      <w:pPr>
        <w:pStyle w:val="Sinespaciado"/>
        <w:jc w:val="both"/>
        <w:rPr>
          <w:rFonts w:ascii="Arial Narrow" w:hAnsi="Arial Narrow"/>
          <w:szCs w:val="24"/>
          <w:lang w:val="es-CO"/>
        </w:rPr>
      </w:pPr>
    </w:p>
    <w:p w14:paraId="247076D1" w14:textId="77777777" w:rsidR="00BF3178" w:rsidRPr="00AA2FFD" w:rsidRDefault="00BF3178" w:rsidP="00BF3178">
      <w:pPr>
        <w:pStyle w:val="Sinespaciado"/>
        <w:jc w:val="both"/>
        <w:rPr>
          <w:rFonts w:ascii="Arial Narrow" w:hAnsi="Arial Narrow"/>
          <w:szCs w:val="24"/>
          <w:lang w:val="es-CO"/>
        </w:rPr>
      </w:pPr>
      <w:r w:rsidRPr="007E227C">
        <w:rPr>
          <w:rFonts w:ascii="Arial Narrow" w:hAnsi="Arial Narrow"/>
          <w:b/>
          <w:szCs w:val="24"/>
          <w:lang w:val="es-CO"/>
        </w:rPr>
        <w:t>Fuente:</w:t>
      </w:r>
      <w:r w:rsidRPr="00AA2FFD">
        <w:rPr>
          <w:rFonts w:ascii="Arial Narrow" w:hAnsi="Arial Narrow"/>
          <w:szCs w:val="24"/>
          <w:lang w:val="es-CO"/>
        </w:rPr>
        <w:t xml:space="preserve"> Fundación Humedales 2015</w:t>
      </w:r>
    </w:p>
    <w:p w14:paraId="098AF5EA" w14:textId="77777777" w:rsidR="00BF3178" w:rsidRPr="00267264" w:rsidRDefault="00BF3178" w:rsidP="00BF3178">
      <w:pPr>
        <w:pStyle w:val="Sinespaciado"/>
        <w:jc w:val="both"/>
        <w:rPr>
          <w:rFonts w:ascii="Arial Narrow" w:hAnsi="Arial Narrow"/>
          <w:sz w:val="24"/>
          <w:szCs w:val="24"/>
        </w:rPr>
      </w:pPr>
      <w:r w:rsidRPr="00267264">
        <w:rPr>
          <w:rFonts w:ascii="Arial Narrow" w:hAnsi="Arial Narrow"/>
          <w:sz w:val="24"/>
          <w:szCs w:val="24"/>
          <w:lang w:val="es-MX"/>
        </w:rPr>
        <w:lastRenderedPageBreak/>
        <w:t xml:space="preserve">Producto de la construcción de la Hidroeléctrica, y debido a que el parque se ubica en la zona de influencia, se ha hecho una compensación por daño ambiental, que ha estado enfocada principalmente a la compra de predios y al desarrollo de proyectos de </w:t>
      </w:r>
      <w:r w:rsidRPr="00267264">
        <w:rPr>
          <w:rFonts w:ascii="Arial Narrow" w:hAnsi="Arial Narrow"/>
          <w:sz w:val="24"/>
          <w:szCs w:val="24"/>
        </w:rPr>
        <w:t>restauración ecológica, a través de los cuales se ha hecho la reproducción y siembra de especies propias de la zona, principalmente de especies maderables que históricamente han sufrido un proceso de extracción muy alto; la implementación de este tipo de proyectos ha contribuido significativamente con la generación de línea base para el conocimiento socio ecológico del área protegida y así mismo al fortalecimiento operativo del área protegida, principalmente por la inversión en infraestructura y personal.</w:t>
      </w:r>
    </w:p>
    <w:p w14:paraId="3308B826" w14:textId="77777777" w:rsidR="00BF3178" w:rsidRDefault="00BF3178" w:rsidP="00BF3178">
      <w:pPr>
        <w:pStyle w:val="Sinespaciado"/>
        <w:jc w:val="both"/>
        <w:rPr>
          <w:rFonts w:ascii="Arial Narrow" w:hAnsi="Arial Narrow"/>
          <w:sz w:val="24"/>
          <w:szCs w:val="24"/>
        </w:rPr>
      </w:pPr>
    </w:p>
    <w:p w14:paraId="708D4EBC" w14:textId="77777777" w:rsidR="007E227C" w:rsidRPr="00267264" w:rsidRDefault="007E227C" w:rsidP="00BF3178">
      <w:pPr>
        <w:pStyle w:val="Sinespaciado"/>
        <w:jc w:val="both"/>
        <w:rPr>
          <w:rFonts w:ascii="Arial Narrow" w:hAnsi="Arial Narrow"/>
          <w:sz w:val="24"/>
          <w:szCs w:val="24"/>
        </w:rPr>
      </w:pPr>
    </w:p>
    <w:p w14:paraId="781286B1" w14:textId="77777777" w:rsidR="00BF3178" w:rsidRDefault="00202BE0" w:rsidP="00BF3178">
      <w:pPr>
        <w:pStyle w:val="Ttulo2"/>
        <w:jc w:val="both"/>
        <w:rPr>
          <w:rFonts w:ascii="Arial Narrow" w:hAnsi="Arial Narrow"/>
          <w:b/>
          <w:color w:val="auto"/>
          <w:sz w:val="24"/>
          <w:szCs w:val="24"/>
        </w:rPr>
      </w:pPr>
      <w:bookmarkStart w:id="24" w:name="_Toc499735584"/>
      <w:r>
        <w:rPr>
          <w:rFonts w:ascii="Arial Narrow" w:hAnsi="Arial Narrow"/>
          <w:b/>
          <w:color w:val="auto"/>
          <w:sz w:val="24"/>
          <w:szCs w:val="24"/>
        </w:rPr>
        <w:t>1.2.7</w:t>
      </w:r>
      <w:r w:rsidR="00BF3178">
        <w:rPr>
          <w:rFonts w:ascii="Arial Narrow" w:hAnsi="Arial Narrow"/>
          <w:b/>
          <w:color w:val="auto"/>
          <w:sz w:val="24"/>
          <w:szCs w:val="24"/>
        </w:rPr>
        <w:t xml:space="preserve"> </w:t>
      </w:r>
      <w:r w:rsidR="001B6993">
        <w:rPr>
          <w:rFonts w:ascii="Arial Narrow" w:hAnsi="Arial Narrow"/>
          <w:b/>
          <w:color w:val="auto"/>
          <w:sz w:val="24"/>
          <w:szCs w:val="24"/>
        </w:rPr>
        <w:t>DINÁ</w:t>
      </w:r>
      <w:r w:rsidR="00BF3178" w:rsidRPr="00403C89">
        <w:rPr>
          <w:rFonts w:ascii="Arial Narrow" w:hAnsi="Arial Narrow"/>
          <w:b/>
          <w:color w:val="auto"/>
          <w:sz w:val="24"/>
          <w:szCs w:val="24"/>
        </w:rPr>
        <w:t>MIC</w:t>
      </w:r>
      <w:r w:rsidR="001B6993">
        <w:rPr>
          <w:rFonts w:ascii="Arial Narrow" w:hAnsi="Arial Narrow"/>
          <w:b/>
          <w:color w:val="auto"/>
          <w:sz w:val="24"/>
          <w:szCs w:val="24"/>
        </w:rPr>
        <w:t>AS Y MODELOS DE USO, CONSERVACIÓN Y TRANSFORMACIÓ</w:t>
      </w:r>
      <w:r w:rsidR="00BF3178" w:rsidRPr="00403C89">
        <w:rPr>
          <w:rFonts w:ascii="Arial Narrow" w:hAnsi="Arial Narrow"/>
          <w:b/>
          <w:color w:val="auto"/>
          <w:sz w:val="24"/>
          <w:szCs w:val="24"/>
        </w:rPr>
        <w:t>N DEL TERRITORIO</w:t>
      </w:r>
      <w:bookmarkEnd w:id="24"/>
    </w:p>
    <w:p w14:paraId="79C63300" w14:textId="77777777" w:rsidR="00BF3178" w:rsidRPr="00FD1BC2" w:rsidRDefault="00BF3178" w:rsidP="00BF3178">
      <w:pPr>
        <w:pStyle w:val="Sinespaciado"/>
        <w:rPr>
          <w:rFonts w:ascii="Arial Narrow" w:hAnsi="Arial Narrow"/>
          <w:sz w:val="24"/>
          <w:szCs w:val="24"/>
          <w:lang w:val="es-CO"/>
        </w:rPr>
      </w:pPr>
    </w:p>
    <w:p w14:paraId="439F8D32" w14:textId="77777777" w:rsidR="00BF3178" w:rsidRPr="00E53490" w:rsidRDefault="00BF3178" w:rsidP="00BF3178">
      <w:pPr>
        <w:pStyle w:val="Sinespaciado"/>
        <w:jc w:val="both"/>
        <w:rPr>
          <w:rFonts w:ascii="Arial Narrow" w:hAnsi="Arial Narrow"/>
          <w:sz w:val="24"/>
          <w:szCs w:val="24"/>
        </w:rPr>
      </w:pPr>
      <w:r w:rsidRPr="00E53490">
        <w:rPr>
          <w:rFonts w:ascii="Arial Narrow" w:hAnsi="Arial Narrow"/>
          <w:sz w:val="24"/>
          <w:szCs w:val="24"/>
        </w:rPr>
        <w:t>El territorio que comprende el PNN SYA ha estado ocupado y usado por múltiples grupos humanos. Durante siglos se han dado migraciones humanas antes de las avanzadas españolas en el territorio, desde la cuenca del Caribe por el río grande de La Magdalena y hacia el oriente</w:t>
      </w:r>
      <w:r>
        <w:rPr>
          <w:rFonts w:ascii="Arial Narrow" w:hAnsi="Arial Narrow"/>
          <w:sz w:val="24"/>
          <w:szCs w:val="24"/>
        </w:rPr>
        <w:t>,</w:t>
      </w:r>
      <w:r w:rsidRPr="00E53490">
        <w:rPr>
          <w:rFonts w:ascii="Arial Narrow" w:hAnsi="Arial Narrow"/>
          <w:sz w:val="24"/>
          <w:szCs w:val="24"/>
        </w:rPr>
        <w:t xml:space="preserve"> hacia la cuenca del Orinoco o sobre los Andes hacia el norte y sur y viceversa</w:t>
      </w:r>
      <w:r>
        <w:rPr>
          <w:rFonts w:ascii="Arial Narrow" w:hAnsi="Arial Narrow"/>
          <w:sz w:val="24"/>
          <w:szCs w:val="24"/>
        </w:rPr>
        <w:t>;</w:t>
      </w:r>
      <w:r w:rsidRPr="00E53490">
        <w:rPr>
          <w:rFonts w:ascii="Arial Narrow" w:hAnsi="Arial Narrow"/>
          <w:sz w:val="24"/>
          <w:szCs w:val="24"/>
        </w:rPr>
        <w:t xml:space="preserve"> han dejado trazas o restos de asentamientos humanos que denotan formas de organización social de cazadores recolectores itinerantes, de cacicazgos establecidos, fue camino de la conquista europea, vecindario de uso de asentamiento colonial por excelencia, zona de insurgencia, movimientos y guerra anticolonial y desarrollo de la independencia; se impuls</w:t>
      </w:r>
      <w:r>
        <w:rPr>
          <w:rFonts w:ascii="Arial Narrow" w:hAnsi="Arial Narrow"/>
          <w:sz w:val="24"/>
          <w:szCs w:val="24"/>
        </w:rPr>
        <w:t>ó</w:t>
      </w:r>
      <w:r w:rsidRPr="00E53490">
        <w:rPr>
          <w:rFonts w:ascii="Arial Narrow" w:hAnsi="Arial Narrow"/>
          <w:sz w:val="24"/>
          <w:szCs w:val="24"/>
        </w:rPr>
        <w:t xml:space="preserve"> el desarrollo occidental industrialista desde la república representativa hasta la república participativa, región de acogida de emigrantes europeos: alemanes, italianos, santandereanos; región involucrada en todas las guerras colombianas a partir de 1</w:t>
      </w:r>
      <w:r>
        <w:rPr>
          <w:rFonts w:ascii="Arial Narrow" w:hAnsi="Arial Narrow"/>
          <w:sz w:val="24"/>
          <w:szCs w:val="24"/>
        </w:rPr>
        <w:t>.</w:t>
      </w:r>
      <w:r w:rsidRPr="00E53490">
        <w:rPr>
          <w:rFonts w:ascii="Arial Narrow" w:hAnsi="Arial Narrow"/>
          <w:sz w:val="24"/>
          <w:szCs w:val="24"/>
        </w:rPr>
        <w:t>537 hasta el siglo XXI</w:t>
      </w:r>
      <w:r>
        <w:rPr>
          <w:rFonts w:ascii="Arial Narrow" w:hAnsi="Arial Narrow"/>
          <w:sz w:val="24"/>
          <w:szCs w:val="24"/>
        </w:rPr>
        <w:t xml:space="preserve"> (UT Jaguar, 2016).</w:t>
      </w:r>
    </w:p>
    <w:p w14:paraId="5AF89D4A" w14:textId="77777777" w:rsidR="00BF3178" w:rsidRDefault="00BF3178" w:rsidP="00BF3178">
      <w:pPr>
        <w:pStyle w:val="Sinespaciado"/>
        <w:jc w:val="both"/>
        <w:rPr>
          <w:rFonts w:ascii="Arial Narrow" w:hAnsi="Arial Narrow"/>
          <w:sz w:val="24"/>
          <w:szCs w:val="24"/>
        </w:rPr>
      </w:pPr>
    </w:p>
    <w:p w14:paraId="0EB70FD4" w14:textId="77777777" w:rsidR="00BF3178" w:rsidRPr="00E236AE" w:rsidRDefault="00BF3178" w:rsidP="00BF3178">
      <w:pPr>
        <w:pStyle w:val="Sinespaciado"/>
        <w:jc w:val="both"/>
        <w:rPr>
          <w:rFonts w:ascii="Arial Narrow" w:hAnsi="Arial Narrow" w:cs="Arial"/>
          <w:sz w:val="24"/>
          <w:szCs w:val="24"/>
        </w:rPr>
      </w:pPr>
      <w:r w:rsidRPr="00E236AE">
        <w:rPr>
          <w:rFonts w:ascii="Arial Narrow" w:hAnsi="Arial Narrow" w:cs="Arial"/>
          <w:sz w:val="24"/>
          <w:szCs w:val="24"/>
        </w:rPr>
        <w:t>A comienzos del siglo XIX, la región del actual Magdalena Medio fue una zona estratégica, especialmente los territorios del Opón y el Carare, para que se diera el proceso de colonización</w:t>
      </w:r>
      <w:r>
        <w:rPr>
          <w:rFonts w:ascii="Arial Narrow" w:hAnsi="Arial Narrow" w:cs="Arial"/>
          <w:sz w:val="24"/>
          <w:szCs w:val="24"/>
        </w:rPr>
        <w:t xml:space="preserve"> </w:t>
      </w:r>
      <w:r w:rsidRPr="00E236AE">
        <w:rPr>
          <w:rFonts w:ascii="Arial Narrow" w:hAnsi="Arial Narrow" w:cs="Arial"/>
          <w:sz w:val="24"/>
          <w:szCs w:val="24"/>
        </w:rPr>
        <w:t>y fundación de pueblos y compañías agrícolas que fortalecieron económicamente la provincia de Vélez. La gran reserva económica de sus selvas empezó a explotarse y se diseñaron proyectos</w:t>
      </w:r>
      <w:r>
        <w:rPr>
          <w:rFonts w:ascii="Arial Narrow" w:hAnsi="Arial Narrow" w:cs="Arial"/>
          <w:sz w:val="24"/>
          <w:szCs w:val="24"/>
        </w:rPr>
        <w:t xml:space="preserve"> </w:t>
      </w:r>
      <w:r w:rsidRPr="00E236AE">
        <w:rPr>
          <w:rFonts w:ascii="Arial Narrow" w:hAnsi="Arial Narrow" w:cs="Arial"/>
          <w:sz w:val="24"/>
          <w:szCs w:val="24"/>
        </w:rPr>
        <w:t>de construcción de caminos y vías que venían consolidándose desde fines del siglo XVIII. El objetivo principal era exportar productos agrosilvícolas derivados de la economía extractiva de sus recursos naturales, principalmente maderas de tinte, dividivi, quina, caucho y tagua. Estos proyectos estaban respaldados por la Iglesia, que a su vez establecía el control social, económico y político sobre todo en la zona del Opón (</w:t>
      </w:r>
      <w:r>
        <w:rPr>
          <w:rFonts w:ascii="Arial Narrow" w:hAnsi="Arial Narrow" w:cs="Arial"/>
          <w:sz w:val="24"/>
          <w:szCs w:val="24"/>
        </w:rPr>
        <w:t>Velásquez &amp; Castillo, 2</w:t>
      </w:r>
      <w:r w:rsidRPr="00B8487F">
        <w:rPr>
          <w:rFonts w:ascii="Arial Narrow" w:hAnsi="Arial Narrow" w:cs="Arial"/>
          <w:sz w:val="24"/>
          <w:szCs w:val="24"/>
        </w:rPr>
        <w:t>006)</w:t>
      </w:r>
      <w:r>
        <w:rPr>
          <w:rFonts w:ascii="Arial Narrow" w:hAnsi="Arial Narrow" w:cs="Arial"/>
          <w:sz w:val="24"/>
          <w:szCs w:val="24"/>
        </w:rPr>
        <w:t>.</w:t>
      </w:r>
    </w:p>
    <w:p w14:paraId="1FE6F9BB" w14:textId="77777777" w:rsidR="00BF3178" w:rsidRDefault="00BF3178" w:rsidP="00BF3178">
      <w:pPr>
        <w:pStyle w:val="Sinespaciado"/>
        <w:jc w:val="both"/>
        <w:rPr>
          <w:rFonts w:ascii="Arial Narrow" w:hAnsi="Arial Narrow" w:cs="Arial"/>
          <w:b/>
          <w:sz w:val="24"/>
          <w:szCs w:val="24"/>
        </w:rPr>
      </w:pPr>
    </w:p>
    <w:p w14:paraId="7B0739DF" w14:textId="77777777" w:rsidR="00BF3178" w:rsidRPr="00E236AE" w:rsidRDefault="00BF3178" w:rsidP="00BF3178">
      <w:pPr>
        <w:autoSpaceDE w:val="0"/>
        <w:autoSpaceDN w:val="0"/>
        <w:adjustRightInd w:val="0"/>
        <w:spacing w:after="0" w:line="240" w:lineRule="auto"/>
        <w:jc w:val="both"/>
        <w:rPr>
          <w:rFonts w:ascii="Arial Narrow" w:hAnsi="Arial Narrow" w:cs="Arial"/>
          <w:sz w:val="24"/>
          <w:szCs w:val="24"/>
        </w:rPr>
      </w:pPr>
      <w:r w:rsidRPr="00E236AE">
        <w:rPr>
          <w:rFonts w:ascii="Arial Narrow" w:hAnsi="Arial Narrow" w:cs="Arial"/>
          <w:sz w:val="24"/>
          <w:szCs w:val="24"/>
        </w:rPr>
        <w:t xml:space="preserve">La colonización santandereana en dirección al río Magdalena, y específicamente en las antiguas provincias de Vélez, Socorro y Soto, se dio en tiempos y ritmos distintos. </w:t>
      </w:r>
      <w:r>
        <w:rPr>
          <w:rFonts w:ascii="Arial Narrow" w:hAnsi="Arial Narrow" w:cs="Arial"/>
          <w:sz w:val="24"/>
          <w:szCs w:val="24"/>
        </w:rPr>
        <w:t>Por</w:t>
      </w:r>
      <w:r w:rsidRPr="00E236AE">
        <w:rPr>
          <w:rFonts w:ascii="Arial Narrow" w:hAnsi="Arial Narrow" w:cs="Arial"/>
          <w:sz w:val="24"/>
          <w:szCs w:val="24"/>
        </w:rPr>
        <w:t xml:space="preserve"> un lado, la colonización de los ríos Carare y Opón fue el resultado de un desarrollo económico impulsado por la clase político-empresarial de la provincia de Vélez a partir del fomento de las </w:t>
      </w:r>
      <w:r w:rsidRPr="0017229F">
        <w:rPr>
          <w:rFonts w:ascii="Arial Narrow" w:hAnsi="Arial Narrow" w:cs="Arial"/>
          <w:sz w:val="24"/>
          <w:szCs w:val="24"/>
        </w:rPr>
        <w:t>exportaciones, especialmente de productos agrícolas y materias primas</w:t>
      </w:r>
      <w:r>
        <w:rPr>
          <w:rFonts w:ascii="Arial Narrow" w:hAnsi="Arial Narrow" w:cs="Arial"/>
          <w:sz w:val="24"/>
          <w:szCs w:val="24"/>
        </w:rPr>
        <w:t xml:space="preserve"> (León, 2</w:t>
      </w:r>
      <w:r w:rsidRPr="0017229F">
        <w:rPr>
          <w:rFonts w:ascii="Arial Narrow" w:hAnsi="Arial Narrow" w:cs="Arial"/>
          <w:sz w:val="24"/>
          <w:szCs w:val="24"/>
        </w:rPr>
        <w:t xml:space="preserve">012). </w:t>
      </w:r>
      <w:r w:rsidRPr="0017229F">
        <w:rPr>
          <w:rFonts w:ascii="Arial Narrow" w:hAnsi="Arial Narrow" w:cs="ChiantiBT-Roman"/>
          <w:sz w:val="24"/>
          <w:szCs w:val="24"/>
          <w:lang w:val="es-MX"/>
        </w:rPr>
        <w:t xml:space="preserve">Los primeros colonos del Carare llegaron huyendo de la pobreza y de la violencia; en esa búsqueda de nuevas tierras empezaron a construir una relación con el espacio. Incluso antes de ser ocupada, esta región de selvas, ríos y montañas fue concebida como </w:t>
      </w:r>
      <w:r w:rsidRPr="0017229F">
        <w:rPr>
          <w:rFonts w:ascii="Arial Narrow" w:hAnsi="Arial Narrow" w:cs="ChiantiBT-Italic"/>
          <w:iCs/>
          <w:sz w:val="24"/>
          <w:szCs w:val="24"/>
          <w:lang w:val="es-MX"/>
        </w:rPr>
        <w:t>espacio refugio</w:t>
      </w:r>
      <w:r w:rsidRPr="0017229F">
        <w:rPr>
          <w:rFonts w:ascii="Arial Narrow" w:hAnsi="Arial Narrow" w:cs="ChiantiBT-Roman"/>
          <w:sz w:val="24"/>
          <w:szCs w:val="24"/>
          <w:lang w:val="es-MX"/>
        </w:rPr>
        <w:t xml:space="preserve">: la gente pobre iba tras oportunidades de reproducción socioeconómica, otros, tras un escondite que les garantizara protección del </w:t>
      </w:r>
      <w:r w:rsidRPr="0017229F">
        <w:rPr>
          <w:rFonts w:ascii="Arial Narrow" w:hAnsi="Arial Narrow" w:cs="ChiantiBT-Roman"/>
          <w:sz w:val="24"/>
          <w:szCs w:val="24"/>
          <w:lang w:val="es-MX"/>
        </w:rPr>
        <w:lastRenderedPageBreak/>
        <w:t>agitado ambiente político de entonces</w:t>
      </w:r>
      <w:r>
        <w:rPr>
          <w:rFonts w:ascii="Arial Narrow" w:hAnsi="Arial Narrow" w:cs="ChiantiBT-Roman"/>
          <w:sz w:val="24"/>
          <w:szCs w:val="24"/>
          <w:lang w:val="es-MX"/>
        </w:rPr>
        <w:t xml:space="preserve"> (Galvis, 2005)</w:t>
      </w:r>
      <w:r w:rsidRPr="0017229F">
        <w:rPr>
          <w:rFonts w:ascii="Arial Narrow" w:hAnsi="Arial Narrow" w:cs="ChiantiBT-Roman"/>
          <w:sz w:val="24"/>
          <w:szCs w:val="24"/>
          <w:lang w:val="es-MX"/>
        </w:rPr>
        <w:t xml:space="preserve">. </w:t>
      </w:r>
      <w:r w:rsidRPr="00E236AE">
        <w:rPr>
          <w:rFonts w:ascii="Arial Narrow" w:hAnsi="Arial Narrow" w:cs="Arial"/>
          <w:sz w:val="24"/>
          <w:szCs w:val="24"/>
        </w:rPr>
        <w:t>Esta colonización dirigida se desaceleró en la segunda mitad del siglo XIX cuando se impuso la ideología liberal, que consagró las fuerzas libres del mercado y la no intervenci</w:t>
      </w:r>
      <w:r w:rsidRPr="00E236AE">
        <w:rPr>
          <w:rFonts w:ascii="Arial Narrow" w:hAnsi="Arial Narrow" w:cs="Arial Narrow"/>
          <w:sz w:val="24"/>
          <w:szCs w:val="24"/>
        </w:rPr>
        <w:t>ó</w:t>
      </w:r>
      <w:r w:rsidRPr="00E236AE">
        <w:rPr>
          <w:rFonts w:ascii="Arial Narrow" w:hAnsi="Arial Narrow" w:cs="Arial"/>
          <w:sz w:val="24"/>
          <w:szCs w:val="24"/>
        </w:rPr>
        <w:t>n estatal como el postulado supremo. No se dieron grandes proyectos econ</w:t>
      </w:r>
      <w:r w:rsidRPr="00E236AE">
        <w:rPr>
          <w:rFonts w:ascii="Arial Narrow" w:hAnsi="Arial Narrow" w:cs="Arial Narrow"/>
          <w:sz w:val="24"/>
          <w:szCs w:val="24"/>
        </w:rPr>
        <w:t>ó</w:t>
      </w:r>
      <w:r w:rsidRPr="00E236AE">
        <w:rPr>
          <w:rFonts w:ascii="Arial Narrow" w:hAnsi="Arial Narrow" w:cs="Arial"/>
          <w:sz w:val="24"/>
          <w:szCs w:val="24"/>
        </w:rPr>
        <w:t>micos sobre esos territorios</w:t>
      </w:r>
      <w:r w:rsidR="002F2A33">
        <w:rPr>
          <w:rFonts w:ascii="Arial Narrow" w:hAnsi="Arial Narrow" w:cs="Arial"/>
          <w:sz w:val="24"/>
          <w:szCs w:val="24"/>
        </w:rPr>
        <w:t>,</w:t>
      </w:r>
      <w:r w:rsidRPr="00E236AE">
        <w:rPr>
          <w:rFonts w:ascii="Arial Narrow" w:hAnsi="Arial Narrow" w:cs="Arial"/>
          <w:sz w:val="24"/>
          <w:szCs w:val="24"/>
        </w:rPr>
        <w:t xml:space="preserve"> pero sí fue un lugar escogido por muchos colonos para fundar su propiedad, dando origen a una comunidad campesina aislada y marginal que se fue consolidando demográficamente en aldeas y haciendas abandonadas por los empresarios, desarrollando en ellas una agricultura de subsistencia</w:t>
      </w:r>
      <w:r w:rsidR="002F2A33">
        <w:rPr>
          <w:rFonts w:ascii="Arial Narrow" w:hAnsi="Arial Narrow" w:cs="Arial"/>
          <w:sz w:val="24"/>
          <w:szCs w:val="24"/>
        </w:rPr>
        <w:t>.</w:t>
      </w:r>
      <w:r w:rsidRPr="00E236AE">
        <w:rPr>
          <w:rFonts w:ascii="Arial Narrow" w:hAnsi="Arial Narrow" w:cs="Arial"/>
          <w:sz w:val="24"/>
          <w:szCs w:val="24"/>
        </w:rPr>
        <w:t xml:space="preserve"> </w:t>
      </w:r>
    </w:p>
    <w:p w14:paraId="5F441007" w14:textId="77777777" w:rsidR="00BF3178" w:rsidRPr="00E236AE" w:rsidRDefault="00BF3178" w:rsidP="00BF3178">
      <w:pPr>
        <w:pStyle w:val="Sinespaciado"/>
        <w:jc w:val="both"/>
        <w:rPr>
          <w:rFonts w:ascii="Arial Narrow" w:hAnsi="Arial Narrow" w:cs="Arial"/>
          <w:sz w:val="24"/>
          <w:szCs w:val="24"/>
        </w:rPr>
      </w:pPr>
    </w:p>
    <w:p w14:paraId="5127CBA9"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L</w:t>
      </w:r>
      <w:r w:rsidRPr="00E236AE">
        <w:rPr>
          <w:rFonts w:ascii="Arial Narrow" w:hAnsi="Arial Narrow" w:cs="Arial"/>
          <w:sz w:val="24"/>
          <w:szCs w:val="24"/>
        </w:rPr>
        <w:t>a colonización se aceleró en la segunda mitad del siglo XIX en los territorios de las provincias de Soto y la antigua provincia de</w:t>
      </w:r>
      <w:r>
        <w:rPr>
          <w:rFonts w:ascii="Arial Narrow" w:hAnsi="Arial Narrow" w:cs="Arial"/>
          <w:sz w:val="24"/>
          <w:szCs w:val="24"/>
        </w:rPr>
        <w:t>l</w:t>
      </w:r>
      <w:r w:rsidRPr="00E236AE">
        <w:rPr>
          <w:rFonts w:ascii="Arial Narrow" w:hAnsi="Arial Narrow" w:cs="Arial"/>
          <w:sz w:val="24"/>
          <w:szCs w:val="24"/>
        </w:rPr>
        <w:t xml:space="preserve"> Socorro. Desde Bucaramanga como centro estratégico para el crecimiento comercial regional se animó la construcción del camino a Barrancabermeja, que estuvo acompañado por el sueño de una “tierra de promisión” que atrajo la voluntad y los dineros de empresarios</w:t>
      </w:r>
      <w:r>
        <w:rPr>
          <w:rFonts w:ascii="Arial Narrow" w:hAnsi="Arial Narrow" w:cs="Arial"/>
          <w:sz w:val="24"/>
          <w:szCs w:val="24"/>
        </w:rPr>
        <w:t xml:space="preserve"> </w:t>
      </w:r>
      <w:r w:rsidRPr="00E236AE">
        <w:rPr>
          <w:rFonts w:ascii="Arial Narrow" w:hAnsi="Arial Narrow" w:cs="Arial"/>
          <w:sz w:val="24"/>
          <w:szCs w:val="24"/>
        </w:rPr>
        <w:t xml:space="preserve">y políticos, convencidos de que “los intereses permanentes de una gran parte del Estado se hallaban vinculados a una vía directa por tierra a </w:t>
      </w:r>
      <w:r>
        <w:rPr>
          <w:rFonts w:ascii="Arial Narrow" w:hAnsi="Arial Narrow" w:cs="Arial"/>
          <w:sz w:val="24"/>
          <w:szCs w:val="24"/>
        </w:rPr>
        <w:t>orillas del Magdalena” (León, 2</w:t>
      </w:r>
      <w:r w:rsidRPr="00E236AE">
        <w:rPr>
          <w:rFonts w:ascii="Arial Narrow" w:hAnsi="Arial Narrow" w:cs="Arial"/>
          <w:sz w:val="24"/>
          <w:szCs w:val="24"/>
        </w:rPr>
        <w:t>012).</w:t>
      </w:r>
    </w:p>
    <w:p w14:paraId="7EBCFA8B" w14:textId="77777777" w:rsidR="00BF3178" w:rsidRPr="00A92843" w:rsidRDefault="00BF3178" w:rsidP="00BF3178">
      <w:pPr>
        <w:pStyle w:val="Sinespaciado"/>
        <w:jc w:val="both"/>
        <w:rPr>
          <w:rFonts w:ascii="Arial Narrow" w:hAnsi="Arial Narrow" w:cs="Arial"/>
          <w:sz w:val="24"/>
          <w:szCs w:val="24"/>
        </w:rPr>
      </w:pPr>
    </w:p>
    <w:p w14:paraId="32E492C5" w14:textId="77777777" w:rsidR="00BF3178" w:rsidRPr="00A92843" w:rsidRDefault="00BF3178" w:rsidP="00BF3178">
      <w:pPr>
        <w:autoSpaceDE w:val="0"/>
        <w:autoSpaceDN w:val="0"/>
        <w:adjustRightInd w:val="0"/>
        <w:spacing w:after="0" w:line="240" w:lineRule="auto"/>
        <w:jc w:val="both"/>
        <w:rPr>
          <w:rFonts w:ascii="Arial Narrow" w:hAnsi="Arial Narrow" w:cs="Arial"/>
          <w:sz w:val="24"/>
          <w:szCs w:val="24"/>
          <w:lang w:val="es-MX"/>
        </w:rPr>
      </w:pPr>
      <w:r w:rsidRPr="00A92843">
        <w:rPr>
          <w:rFonts w:ascii="Arial Narrow" w:hAnsi="Arial Narrow" w:cs="ChiantiBT-Roman"/>
          <w:sz w:val="24"/>
          <w:szCs w:val="24"/>
          <w:lang w:val="es-MX"/>
        </w:rPr>
        <w:t xml:space="preserve">A partir de la década de los sesenta la apertura constante de nuevos frentes de colonización y la llegada de más campesinos como trabajadores independientes y jornaleros, permitió la intensificación de la integración físico-espacial; el río Carare, principal vía de comunicación, dejó de ser el único medio para introducir y sacar mercancías, tras lo cual se diversificó el mercado local y se ampliaron las oportunidades económicas (García, 1997 </w:t>
      </w:r>
      <w:r w:rsidRPr="00A92843">
        <w:rPr>
          <w:rFonts w:ascii="Arial Narrow" w:hAnsi="Arial Narrow" w:cs="ChiantiBT-Roman"/>
          <w:sz w:val="24"/>
          <w:szCs w:val="24"/>
          <w:u w:val="single"/>
          <w:lang w:val="es-MX"/>
        </w:rPr>
        <w:t>en</w:t>
      </w:r>
      <w:r w:rsidRPr="00A92843">
        <w:rPr>
          <w:rFonts w:ascii="Arial Narrow" w:hAnsi="Arial Narrow" w:cs="ChiantiBT-Roman"/>
          <w:sz w:val="24"/>
          <w:szCs w:val="24"/>
          <w:lang w:val="es-MX"/>
        </w:rPr>
        <w:t xml:space="preserve"> Galvis, </w:t>
      </w:r>
      <w:r>
        <w:rPr>
          <w:rFonts w:ascii="Arial Narrow" w:hAnsi="Arial Narrow" w:cs="ChiantiBT-Roman"/>
          <w:sz w:val="24"/>
          <w:szCs w:val="24"/>
          <w:lang w:val="es-MX"/>
        </w:rPr>
        <w:t>2005</w:t>
      </w:r>
      <w:r w:rsidRPr="00A92843">
        <w:rPr>
          <w:rFonts w:ascii="Arial Narrow" w:hAnsi="Arial Narrow" w:cs="ChiantiBT-Roman"/>
          <w:sz w:val="24"/>
          <w:szCs w:val="24"/>
          <w:lang w:val="es-MX"/>
        </w:rPr>
        <w:t>). Esta transformación se asemeja a un fenómeno de d</w:t>
      </w:r>
      <w:r>
        <w:rPr>
          <w:rFonts w:ascii="Arial Narrow" w:hAnsi="Arial Narrow" w:cs="ChiantiBT-Roman"/>
          <w:sz w:val="24"/>
          <w:szCs w:val="24"/>
          <w:lang w:val="es-MX"/>
        </w:rPr>
        <w:t>omesticación de lo salvaje en do</w:t>
      </w:r>
      <w:r w:rsidRPr="00A92843">
        <w:rPr>
          <w:rFonts w:ascii="Arial Narrow" w:hAnsi="Arial Narrow" w:cs="ChiantiBT-Roman"/>
          <w:sz w:val="24"/>
          <w:szCs w:val="24"/>
          <w:lang w:val="es-MX"/>
        </w:rPr>
        <w:t>nde la comunidad cambió gradualmente la concepción que tenía de su territorio. Logró, con el pasar de los años y el empleo de nuevas tecnologías, domar una geografía inhóspita para adaptarla a sus necesidades; se intensificó</w:t>
      </w:r>
      <w:r>
        <w:rPr>
          <w:rFonts w:ascii="Arial Narrow" w:hAnsi="Arial Narrow" w:cs="ChiantiBT-Roman"/>
          <w:sz w:val="24"/>
          <w:szCs w:val="24"/>
          <w:lang w:val="es-MX"/>
        </w:rPr>
        <w:t xml:space="preserve"> por ejemplo,</w:t>
      </w:r>
      <w:r w:rsidRPr="00A92843">
        <w:rPr>
          <w:rFonts w:ascii="Arial Narrow" w:hAnsi="Arial Narrow" w:cs="ChiantiBT-Roman"/>
          <w:sz w:val="24"/>
          <w:szCs w:val="24"/>
          <w:lang w:val="es-MX"/>
        </w:rPr>
        <w:t xml:space="preserve"> el uso de la motosierra, como un instrumento que modificó drásticamente el paisaje de una amplia porción del Carare, pues su introducción aceleró la explotación de los recursos forestales. El paisaje selvático predominante en la mayoría de la región, dio</w:t>
      </w:r>
      <w:r>
        <w:rPr>
          <w:rFonts w:ascii="Arial Narrow" w:hAnsi="Arial Narrow" w:cs="ChiantiBT-Roman"/>
          <w:sz w:val="24"/>
          <w:szCs w:val="24"/>
          <w:lang w:val="es-MX"/>
        </w:rPr>
        <w:t xml:space="preserve"> </w:t>
      </w:r>
      <w:r w:rsidRPr="00A92843">
        <w:rPr>
          <w:rFonts w:ascii="Arial Narrow" w:hAnsi="Arial Narrow" w:cs="ChiantiBT-Roman"/>
          <w:sz w:val="24"/>
          <w:szCs w:val="24"/>
          <w:lang w:val="es-MX"/>
        </w:rPr>
        <w:t xml:space="preserve">paso a grandes extensiones de pastos ganaderos y a la introducción de un nuevo tipo de economía. Se evidenció un cambio en la concepción del entorno, </w:t>
      </w:r>
      <w:r>
        <w:rPr>
          <w:rFonts w:ascii="Arial Narrow" w:hAnsi="Arial Narrow" w:cs="ChiantiBT-Roman"/>
          <w:sz w:val="24"/>
          <w:szCs w:val="24"/>
          <w:lang w:val="es-MX"/>
        </w:rPr>
        <w:t>pasando de una época</w:t>
      </w:r>
      <w:r w:rsidRPr="00A92843">
        <w:rPr>
          <w:rFonts w:ascii="Arial Narrow" w:hAnsi="Arial Narrow" w:cs="ChiantiBT-Roman"/>
          <w:sz w:val="24"/>
          <w:szCs w:val="24"/>
          <w:lang w:val="es-MX"/>
        </w:rPr>
        <w:t xml:space="preserve"> con abundantes especies forestales y animales, </w:t>
      </w:r>
      <w:r>
        <w:rPr>
          <w:rFonts w:ascii="Arial Narrow" w:hAnsi="Arial Narrow" w:cs="ChiantiBT-Roman"/>
          <w:sz w:val="24"/>
          <w:szCs w:val="24"/>
          <w:lang w:val="es-MX"/>
        </w:rPr>
        <w:t>a</w:t>
      </w:r>
      <w:r w:rsidRPr="00A92843">
        <w:rPr>
          <w:rFonts w:ascii="Arial Narrow" w:hAnsi="Arial Narrow" w:cs="ChiantiBT-Roman"/>
          <w:sz w:val="24"/>
          <w:szCs w:val="24"/>
          <w:lang w:val="es-MX"/>
        </w:rPr>
        <w:t xml:space="preserve"> </w:t>
      </w:r>
      <w:r>
        <w:rPr>
          <w:rFonts w:ascii="Arial Narrow" w:hAnsi="Arial Narrow" w:cs="ChiantiBT-Roman"/>
          <w:sz w:val="24"/>
          <w:szCs w:val="24"/>
          <w:lang w:val="es-MX"/>
        </w:rPr>
        <w:t>otra</w:t>
      </w:r>
      <w:r w:rsidRPr="00A92843">
        <w:rPr>
          <w:rFonts w:ascii="Arial Narrow" w:hAnsi="Arial Narrow" w:cs="ChiantiBT-Roman"/>
          <w:sz w:val="24"/>
          <w:szCs w:val="24"/>
          <w:lang w:val="es-MX"/>
        </w:rPr>
        <w:t xml:space="preserve"> donde la madera, los peces y la carne de monte se iban</w:t>
      </w:r>
      <w:r>
        <w:rPr>
          <w:rFonts w:ascii="Arial Narrow" w:hAnsi="Arial Narrow" w:cs="ChiantiBT-Roman"/>
          <w:sz w:val="24"/>
          <w:szCs w:val="24"/>
          <w:lang w:val="es-MX"/>
        </w:rPr>
        <w:t xml:space="preserve"> agotando (Galvis, 2005</w:t>
      </w:r>
      <w:r w:rsidRPr="00A92843">
        <w:rPr>
          <w:rFonts w:ascii="Arial Narrow" w:hAnsi="Arial Narrow" w:cs="ChiantiBT-Roman"/>
          <w:sz w:val="24"/>
          <w:szCs w:val="24"/>
          <w:lang w:val="es-MX"/>
        </w:rPr>
        <w:t>).</w:t>
      </w:r>
    </w:p>
    <w:p w14:paraId="05DF552E" w14:textId="77777777" w:rsidR="00BF3178" w:rsidRPr="00E909FF" w:rsidRDefault="00BF3178" w:rsidP="00BF3178">
      <w:pPr>
        <w:pStyle w:val="Sinespaciado"/>
        <w:jc w:val="both"/>
        <w:rPr>
          <w:rFonts w:ascii="Arial Narrow" w:hAnsi="Arial Narrow" w:cs="Arial"/>
          <w:sz w:val="24"/>
          <w:szCs w:val="24"/>
          <w:lang w:val="es-MX"/>
        </w:rPr>
      </w:pPr>
    </w:p>
    <w:p w14:paraId="63D36F5F"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Hacia el año 1863, y c</w:t>
      </w:r>
      <w:r w:rsidRPr="00E236AE">
        <w:rPr>
          <w:rFonts w:ascii="Arial Narrow" w:hAnsi="Arial Narrow" w:cs="Arial"/>
          <w:sz w:val="24"/>
          <w:szCs w:val="24"/>
        </w:rPr>
        <w:t>on las ideas de “civilización y progreso”</w:t>
      </w:r>
      <w:r>
        <w:rPr>
          <w:rFonts w:ascii="Arial Narrow" w:hAnsi="Arial Narrow" w:cs="Arial"/>
          <w:sz w:val="24"/>
          <w:szCs w:val="24"/>
        </w:rPr>
        <w:t>,</w:t>
      </w:r>
      <w:r w:rsidRPr="00E236AE">
        <w:rPr>
          <w:rFonts w:ascii="Arial Narrow" w:hAnsi="Arial Narrow" w:cs="Arial"/>
          <w:sz w:val="24"/>
          <w:szCs w:val="24"/>
        </w:rPr>
        <w:t xml:space="preserve"> favorecidas en el gobierno del liberal Tomás Cipriano de Mosquera, se comenzó “a financiar carreteras y a hacer concesiones de tierras baldías a los contratistas”. En la práctica, las políticas de la adjudicación de baldíos en los regímenes republicanos favorecieron a los latifundis</w:t>
      </w:r>
      <w:r>
        <w:rPr>
          <w:rFonts w:ascii="Arial Narrow" w:hAnsi="Arial Narrow" w:cs="Arial"/>
          <w:sz w:val="24"/>
          <w:szCs w:val="24"/>
        </w:rPr>
        <w:t>tas y a los grandes hacendados (Velásquez &amp; Castillo, 2006)</w:t>
      </w:r>
      <w:r w:rsidRPr="00E236AE">
        <w:rPr>
          <w:rFonts w:ascii="Arial Narrow" w:hAnsi="Arial Narrow" w:cs="Arial"/>
          <w:sz w:val="24"/>
          <w:szCs w:val="24"/>
        </w:rPr>
        <w:t xml:space="preserve">. </w:t>
      </w:r>
    </w:p>
    <w:p w14:paraId="4164690D" w14:textId="77777777" w:rsidR="00BF3178" w:rsidRDefault="00BF3178" w:rsidP="00BF3178">
      <w:pPr>
        <w:pStyle w:val="Sinespaciado"/>
        <w:jc w:val="both"/>
        <w:rPr>
          <w:rFonts w:ascii="Arial Narrow" w:hAnsi="Arial Narrow" w:cs="Arial"/>
          <w:sz w:val="24"/>
          <w:szCs w:val="24"/>
        </w:rPr>
      </w:pPr>
    </w:p>
    <w:p w14:paraId="441EF3E2" w14:textId="77777777" w:rsidR="00BF3178" w:rsidRPr="00AB1C5C" w:rsidRDefault="00BF3178" w:rsidP="00BF3178">
      <w:pPr>
        <w:pStyle w:val="Sinespaciado"/>
        <w:jc w:val="both"/>
        <w:rPr>
          <w:rFonts w:ascii="Arial Narrow" w:hAnsi="Arial Narrow" w:cs="Arial"/>
          <w:sz w:val="24"/>
          <w:szCs w:val="24"/>
        </w:rPr>
      </w:pPr>
      <w:r w:rsidRPr="00AB1C5C">
        <w:rPr>
          <w:rFonts w:ascii="Arial Narrow" w:hAnsi="Arial Narrow" w:cs="Arial"/>
          <w:sz w:val="24"/>
          <w:szCs w:val="24"/>
        </w:rPr>
        <w:t>Las políticas de concesiones de “baldíos” y adjudicaciones de tierras para el departamento de Santander, fueron ratificadas en diciembre de 1863, cuando se le otorgó en propiedad al empresario germano Geo Von Lengerke 12.000 hectáreas de tierras “baldías”, para el contrato definitivo de abrir un camino de herradura desde Zapatoca hasta el puerto de Barrancabermeja y 10.000 hectáreas para abrir caminos de herradura, dentro de cinco años, que comunicaran a Girón con La Ceiba, por la banda oriental del río So</w:t>
      </w:r>
      <w:r>
        <w:rPr>
          <w:rFonts w:ascii="Arial Narrow" w:hAnsi="Arial Narrow" w:cs="Arial"/>
          <w:sz w:val="24"/>
          <w:szCs w:val="24"/>
        </w:rPr>
        <w:t>gamoso (Velásquez &amp; Castillo, 2</w:t>
      </w:r>
      <w:r w:rsidRPr="00AB1C5C">
        <w:rPr>
          <w:rFonts w:ascii="Arial Narrow" w:hAnsi="Arial Narrow" w:cs="Arial"/>
          <w:sz w:val="24"/>
          <w:szCs w:val="24"/>
        </w:rPr>
        <w:t>006).</w:t>
      </w:r>
    </w:p>
    <w:p w14:paraId="727F0EF9" w14:textId="77777777" w:rsidR="00BF3178" w:rsidRDefault="00BF3178" w:rsidP="00BF3178">
      <w:pPr>
        <w:pStyle w:val="Sinespaciado"/>
        <w:jc w:val="both"/>
        <w:rPr>
          <w:rFonts w:ascii="Arial Narrow" w:hAnsi="Arial Narrow" w:cs="Arial"/>
          <w:sz w:val="24"/>
          <w:szCs w:val="24"/>
        </w:rPr>
      </w:pPr>
    </w:p>
    <w:p w14:paraId="0F6E598D" w14:textId="77777777" w:rsidR="00BF3178" w:rsidRPr="00E236AE" w:rsidRDefault="00BF3178" w:rsidP="00BF3178">
      <w:pPr>
        <w:pStyle w:val="Sinespaciado"/>
        <w:jc w:val="both"/>
        <w:rPr>
          <w:rFonts w:ascii="Arial Narrow" w:hAnsi="Arial Narrow" w:cs="Arial"/>
          <w:sz w:val="24"/>
          <w:szCs w:val="24"/>
        </w:rPr>
      </w:pPr>
      <w:r w:rsidRPr="00E236AE">
        <w:rPr>
          <w:rFonts w:ascii="Arial Narrow" w:hAnsi="Arial Narrow" w:cs="Arial"/>
          <w:sz w:val="24"/>
          <w:szCs w:val="24"/>
        </w:rPr>
        <w:lastRenderedPageBreak/>
        <w:t>En el período comprendido entre 1</w:t>
      </w:r>
      <w:r>
        <w:rPr>
          <w:rFonts w:ascii="Arial Narrow" w:hAnsi="Arial Narrow" w:cs="Arial"/>
          <w:sz w:val="24"/>
          <w:szCs w:val="24"/>
        </w:rPr>
        <w:t>.</w:t>
      </w:r>
      <w:r w:rsidRPr="00E236AE">
        <w:rPr>
          <w:rFonts w:ascii="Arial Narrow" w:hAnsi="Arial Narrow" w:cs="Arial"/>
          <w:sz w:val="24"/>
          <w:szCs w:val="24"/>
        </w:rPr>
        <w:t>870 y 1</w:t>
      </w:r>
      <w:r>
        <w:rPr>
          <w:rFonts w:ascii="Arial Narrow" w:hAnsi="Arial Narrow" w:cs="Arial"/>
          <w:sz w:val="24"/>
          <w:szCs w:val="24"/>
        </w:rPr>
        <w:t>.</w:t>
      </w:r>
      <w:r w:rsidRPr="00E236AE">
        <w:rPr>
          <w:rFonts w:ascii="Arial Narrow" w:hAnsi="Arial Narrow" w:cs="Arial"/>
          <w:sz w:val="24"/>
          <w:szCs w:val="24"/>
        </w:rPr>
        <w:t>882 se dio un rápido crecimiento económico por la expansión de las exportaciones en el país</w:t>
      </w:r>
      <w:r>
        <w:rPr>
          <w:rFonts w:ascii="Arial Narrow" w:hAnsi="Arial Narrow" w:cs="Arial"/>
          <w:sz w:val="24"/>
          <w:szCs w:val="24"/>
        </w:rPr>
        <w:t xml:space="preserve">; </w:t>
      </w:r>
      <w:r w:rsidRPr="00E236AE">
        <w:rPr>
          <w:rFonts w:ascii="Arial Narrow" w:hAnsi="Arial Narrow" w:cs="Arial"/>
          <w:sz w:val="24"/>
          <w:szCs w:val="24"/>
        </w:rPr>
        <w:t>los productos que tuvieron mayor exportación fueron, el café, la quina, el tabaco y la</w:t>
      </w:r>
      <w:r>
        <w:rPr>
          <w:rFonts w:ascii="Arial Narrow" w:hAnsi="Arial Narrow" w:cs="Arial"/>
          <w:sz w:val="24"/>
          <w:szCs w:val="24"/>
        </w:rPr>
        <w:t xml:space="preserve"> tagua (Velásquez &amp; Castillo, 2</w:t>
      </w:r>
      <w:r w:rsidRPr="00E236AE">
        <w:rPr>
          <w:rFonts w:ascii="Arial Narrow" w:hAnsi="Arial Narrow" w:cs="Arial"/>
          <w:sz w:val="24"/>
          <w:szCs w:val="24"/>
        </w:rPr>
        <w:t xml:space="preserve">006). </w:t>
      </w:r>
    </w:p>
    <w:p w14:paraId="176E29B4" w14:textId="77777777" w:rsidR="00BF3178" w:rsidRPr="00E236AE" w:rsidRDefault="00BF3178" w:rsidP="00BF3178">
      <w:pPr>
        <w:pStyle w:val="Sinespaciado"/>
        <w:jc w:val="both"/>
        <w:rPr>
          <w:rFonts w:ascii="Arial Narrow" w:hAnsi="Arial Narrow" w:cs="Arial"/>
          <w:sz w:val="24"/>
          <w:szCs w:val="24"/>
        </w:rPr>
      </w:pPr>
    </w:p>
    <w:p w14:paraId="784289B2" w14:textId="77777777" w:rsidR="00BF3178" w:rsidRPr="00E236AE" w:rsidRDefault="00BF3178" w:rsidP="00BF3178">
      <w:pPr>
        <w:pStyle w:val="Sinespaciado"/>
        <w:jc w:val="both"/>
        <w:rPr>
          <w:rFonts w:ascii="Arial Narrow" w:hAnsi="Arial Narrow" w:cs="Arial"/>
          <w:sz w:val="24"/>
          <w:szCs w:val="24"/>
        </w:rPr>
      </w:pPr>
      <w:r>
        <w:rPr>
          <w:rFonts w:ascii="Arial Narrow" w:hAnsi="Arial Narrow" w:cs="Arial"/>
          <w:sz w:val="24"/>
          <w:szCs w:val="24"/>
        </w:rPr>
        <w:t>E</w:t>
      </w:r>
      <w:r w:rsidRPr="00E236AE">
        <w:rPr>
          <w:rFonts w:ascii="Arial Narrow" w:hAnsi="Arial Narrow" w:cs="Arial"/>
          <w:sz w:val="24"/>
          <w:szCs w:val="24"/>
        </w:rPr>
        <w:t>ntre 1870 y 1880 el gobierno otorgó numerosas concesiones de tierras “baldías” en los distritos de Zapatoca, Betulia, Socorro y San Vicente de Chucurí, que produjeron todo un proceso de colonización espontánea, en el que mercaderes y políticos gobernantes no pudieron consolidar verdaderamente un proyecto de desarrollo económico y político para la región, debido a que, por un lado, primaron los intereses</w:t>
      </w:r>
      <w:r>
        <w:rPr>
          <w:rFonts w:ascii="Arial Narrow" w:hAnsi="Arial Narrow" w:cs="Arial"/>
          <w:sz w:val="24"/>
          <w:szCs w:val="24"/>
        </w:rPr>
        <w:t xml:space="preserve"> </w:t>
      </w:r>
      <w:r w:rsidRPr="00E236AE">
        <w:rPr>
          <w:rFonts w:ascii="Arial Narrow" w:hAnsi="Arial Narrow" w:cs="Arial"/>
          <w:sz w:val="24"/>
          <w:szCs w:val="24"/>
        </w:rPr>
        <w:t>particulares sobre los públicos; y por otro, “los agricultores del sur de Santander cometieron el er</w:t>
      </w:r>
      <w:r>
        <w:rPr>
          <w:rFonts w:ascii="Arial Narrow" w:hAnsi="Arial Narrow" w:cs="Arial"/>
          <w:sz w:val="24"/>
          <w:szCs w:val="24"/>
        </w:rPr>
        <w:t>ror de cambiar de semilla (café)”</w:t>
      </w:r>
      <w:r w:rsidRPr="00E236AE">
        <w:rPr>
          <w:rFonts w:ascii="Arial Narrow" w:hAnsi="Arial Narrow" w:cs="Arial"/>
          <w:sz w:val="24"/>
          <w:szCs w:val="24"/>
        </w:rPr>
        <w:t xml:space="preserve"> y permanecieron ignorantes en lo relativo a la rotación de cosechas o a la preparación del</w:t>
      </w:r>
      <w:r>
        <w:rPr>
          <w:rFonts w:ascii="Arial Narrow" w:hAnsi="Arial Narrow" w:cs="Arial"/>
          <w:sz w:val="24"/>
          <w:szCs w:val="24"/>
        </w:rPr>
        <w:t xml:space="preserve"> suelo (Velásquez &amp; Castillo, 2</w:t>
      </w:r>
      <w:r w:rsidRPr="00E236AE">
        <w:rPr>
          <w:rFonts w:ascii="Arial Narrow" w:hAnsi="Arial Narrow" w:cs="Arial"/>
          <w:sz w:val="24"/>
          <w:szCs w:val="24"/>
        </w:rPr>
        <w:t xml:space="preserve">006). </w:t>
      </w:r>
    </w:p>
    <w:p w14:paraId="2BA9716B" w14:textId="77777777" w:rsidR="00BF3178" w:rsidRDefault="00BF3178" w:rsidP="00BF3178">
      <w:pPr>
        <w:pStyle w:val="Sinespaciado"/>
        <w:jc w:val="both"/>
        <w:rPr>
          <w:rFonts w:ascii="Arial Narrow" w:hAnsi="Arial Narrow" w:cs="Arial"/>
          <w:b/>
          <w:sz w:val="24"/>
          <w:szCs w:val="24"/>
        </w:rPr>
      </w:pPr>
    </w:p>
    <w:p w14:paraId="1E70E42C" w14:textId="77777777" w:rsidR="00BF3178" w:rsidRPr="00E236AE" w:rsidRDefault="00BF3178" w:rsidP="00BF3178">
      <w:pPr>
        <w:pStyle w:val="Sinespaciado"/>
        <w:jc w:val="both"/>
        <w:rPr>
          <w:rFonts w:ascii="Arial Narrow" w:hAnsi="Arial Narrow" w:cs="Arial"/>
          <w:sz w:val="24"/>
          <w:szCs w:val="24"/>
        </w:rPr>
      </w:pPr>
      <w:r w:rsidRPr="00E236AE">
        <w:rPr>
          <w:rFonts w:ascii="Arial Narrow" w:hAnsi="Arial Narrow" w:cs="Arial"/>
          <w:sz w:val="24"/>
          <w:szCs w:val="24"/>
        </w:rPr>
        <w:t xml:space="preserve">En el siglo XX, las trasformaciones del paisaje rural colombiano fueron en gran parte el resultado de migraciones desde los núcleos poblacionales andinos, hacia las tierras de vertiente de las fronteras. </w:t>
      </w:r>
      <w:r>
        <w:rPr>
          <w:rFonts w:ascii="Arial Narrow" w:hAnsi="Arial Narrow" w:cs="Arial"/>
          <w:sz w:val="24"/>
          <w:szCs w:val="24"/>
        </w:rPr>
        <w:t>Estos</w:t>
      </w:r>
      <w:r w:rsidRPr="00E236AE">
        <w:rPr>
          <w:rFonts w:ascii="Arial Narrow" w:hAnsi="Arial Narrow" w:cs="Arial"/>
          <w:sz w:val="24"/>
          <w:szCs w:val="24"/>
        </w:rPr>
        <w:t xml:space="preserve"> movimientos contribuyeron a la consolidación de nuevos territorios y a la incorporación de tierras baldías a la economía</w:t>
      </w:r>
      <w:r>
        <w:rPr>
          <w:rFonts w:ascii="Arial Narrow" w:hAnsi="Arial Narrow" w:cs="Arial"/>
          <w:sz w:val="24"/>
          <w:szCs w:val="24"/>
        </w:rPr>
        <w:t xml:space="preserve"> regional y nacional (García, 2</w:t>
      </w:r>
      <w:r w:rsidRPr="00E236AE">
        <w:rPr>
          <w:rFonts w:ascii="Arial Narrow" w:hAnsi="Arial Narrow" w:cs="Arial"/>
          <w:sz w:val="24"/>
          <w:szCs w:val="24"/>
        </w:rPr>
        <w:t xml:space="preserve">012). </w:t>
      </w:r>
    </w:p>
    <w:p w14:paraId="6BEE3EB4" w14:textId="77777777" w:rsidR="00BF3178" w:rsidRPr="00E236AE" w:rsidRDefault="00BF3178" w:rsidP="00BF3178">
      <w:pPr>
        <w:pStyle w:val="Sinespaciado"/>
        <w:jc w:val="both"/>
        <w:rPr>
          <w:rFonts w:ascii="Arial Narrow" w:hAnsi="Arial Narrow" w:cs="Arial"/>
          <w:sz w:val="24"/>
          <w:szCs w:val="24"/>
        </w:rPr>
      </w:pPr>
    </w:p>
    <w:p w14:paraId="2DE86D9D" w14:textId="77777777" w:rsidR="00BF3178" w:rsidRPr="00E236AE" w:rsidRDefault="00BF3178" w:rsidP="00BF3178">
      <w:pPr>
        <w:pStyle w:val="Sinespaciado"/>
        <w:jc w:val="both"/>
        <w:rPr>
          <w:rFonts w:ascii="Arial Narrow" w:hAnsi="Arial Narrow" w:cs="Arial"/>
          <w:sz w:val="24"/>
          <w:szCs w:val="24"/>
        </w:rPr>
      </w:pPr>
      <w:r w:rsidRPr="00E236AE">
        <w:rPr>
          <w:rFonts w:ascii="Arial Narrow" w:hAnsi="Arial Narrow" w:cs="Arial"/>
          <w:sz w:val="24"/>
          <w:szCs w:val="24"/>
        </w:rPr>
        <w:t xml:space="preserve">Durante el periodo de 1.953 a 1.957, la colonización dirigida se enmarcó como una política pública planificada que buscaba “fomentar el progreso económico y social de las partes menos desarrolladas del país, a través de centros de colonización y de una política de estímulo a la inmigración”, para beneficiar a colonos desplazados por la violencia y mejorar </w:t>
      </w:r>
      <w:r>
        <w:rPr>
          <w:rFonts w:ascii="Arial Narrow" w:hAnsi="Arial Narrow" w:cs="Arial"/>
          <w:sz w:val="24"/>
          <w:szCs w:val="24"/>
        </w:rPr>
        <w:t>su condición de vida (García, 2</w:t>
      </w:r>
      <w:r w:rsidRPr="00E236AE">
        <w:rPr>
          <w:rFonts w:ascii="Arial Narrow" w:hAnsi="Arial Narrow" w:cs="Arial"/>
          <w:sz w:val="24"/>
          <w:szCs w:val="24"/>
        </w:rPr>
        <w:t xml:space="preserve">012). </w:t>
      </w:r>
    </w:p>
    <w:p w14:paraId="48C1DB01" w14:textId="77777777" w:rsidR="00BF3178" w:rsidRPr="00E236AE" w:rsidRDefault="00BF3178" w:rsidP="00BF3178">
      <w:pPr>
        <w:pStyle w:val="Sinespaciado"/>
        <w:jc w:val="both"/>
        <w:rPr>
          <w:rFonts w:ascii="Arial Narrow" w:hAnsi="Arial Narrow" w:cs="Arial"/>
          <w:sz w:val="24"/>
          <w:szCs w:val="24"/>
        </w:rPr>
      </w:pPr>
    </w:p>
    <w:p w14:paraId="4FFB8D54" w14:textId="77777777" w:rsidR="00BF3178" w:rsidRPr="00E236AE" w:rsidRDefault="00BF3178" w:rsidP="00BF3178">
      <w:pPr>
        <w:pStyle w:val="Sinespaciado"/>
        <w:jc w:val="both"/>
        <w:rPr>
          <w:rFonts w:ascii="Arial Narrow" w:hAnsi="Arial Narrow" w:cs="Arial"/>
          <w:sz w:val="24"/>
          <w:szCs w:val="24"/>
        </w:rPr>
      </w:pPr>
      <w:r w:rsidRPr="00E236AE">
        <w:rPr>
          <w:rFonts w:ascii="Arial Narrow" w:hAnsi="Arial Narrow" w:cs="Arial"/>
          <w:sz w:val="24"/>
          <w:szCs w:val="24"/>
        </w:rPr>
        <w:t>La colonización dirigida empresarial, orientada por el General Gustavo Rojas Pinilla, incluyó tres estrategias de desarrollo econó</w:t>
      </w:r>
      <w:r>
        <w:rPr>
          <w:rFonts w:ascii="Arial Narrow" w:hAnsi="Arial Narrow" w:cs="Arial"/>
          <w:sz w:val="24"/>
          <w:szCs w:val="24"/>
        </w:rPr>
        <w:t>mico a saber: infraestructura, colonización e i</w:t>
      </w:r>
      <w:r w:rsidRPr="00E236AE">
        <w:rPr>
          <w:rFonts w:ascii="Arial Narrow" w:hAnsi="Arial Narrow" w:cs="Arial"/>
          <w:sz w:val="24"/>
          <w:szCs w:val="24"/>
        </w:rPr>
        <w:t>ndustrialización; la primera estrategia de desarrollo económico del periodo de gobierno, orientó para la región del Carare apoyo a colonos en dotación de infraestructura productiva a través de la construcción de vías y aeródromo que les permitiera vincular la región a la economía nacional e internacional. La segunda estrategia de desarrollo económico fue la colonización, la cual orientó para los colonos ubicados en el Carare dotación de granjas, titulación de baldíos, créditos y capacitación en producción por parte de colonos inmigrantes a su vez capacitados en producción apta para las condiciones de suelos y clima entre otros aspectos. La tercera estrategia de desarrollo económico del gobierno del general</w:t>
      </w:r>
      <w:r>
        <w:rPr>
          <w:rFonts w:ascii="Arial Narrow" w:hAnsi="Arial Narrow" w:cs="Arial"/>
          <w:sz w:val="24"/>
          <w:szCs w:val="24"/>
        </w:rPr>
        <w:t xml:space="preserve"> Gustavo Rojas Pinilla, fue la i</w:t>
      </w:r>
      <w:r w:rsidRPr="00E236AE">
        <w:rPr>
          <w:rFonts w:ascii="Arial Narrow" w:hAnsi="Arial Narrow" w:cs="Arial"/>
          <w:sz w:val="24"/>
          <w:szCs w:val="24"/>
        </w:rPr>
        <w:t>ndustrialización; es por ello que el Instituto de Colonización e Inmigración, fue el mayor accionista de la empresa Láminas de Fibra del Carare S.A., dedicada a la explotación maderera en gran escala, cuyos productos fueron la madera aserrada y láminas de fibra prensada, la empresa pretendía garantizar un mercado fijo para las maderas que explotaran los colonos en la adecuación de sus parcelas y de ésta manera garantizar empleo e ingresos a los colonos, los cuales contribuirían en el ciclo económico a generar demanda agregada y por supuesto más inversión y crecimiento ec</w:t>
      </w:r>
      <w:r>
        <w:rPr>
          <w:rFonts w:ascii="Arial Narrow" w:hAnsi="Arial Narrow" w:cs="Arial"/>
          <w:sz w:val="24"/>
          <w:szCs w:val="24"/>
        </w:rPr>
        <w:t>onómico en la región (García, 2</w:t>
      </w:r>
      <w:r w:rsidRPr="00E236AE">
        <w:rPr>
          <w:rFonts w:ascii="Arial Narrow" w:hAnsi="Arial Narrow" w:cs="Arial"/>
          <w:sz w:val="24"/>
          <w:szCs w:val="24"/>
        </w:rPr>
        <w:t xml:space="preserve">012). </w:t>
      </w:r>
    </w:p>
    <w:p w14:paraId="0069B2CD" w14:textId="77777777" w:rsidR="00BF3178" w:rsidRPr="00E236AE" w:rsidRDefault="00BF3178" w:rsidP="00BF3178">
      <w:pPr>
        <w:pStyle w:val="Sinespaciado"/>
        <w:jc w:val="both"/>
        <w:rPr>
          <w:rFonts w:ascii="Arial Narrow" w:hAnsi="Arial Narrow" w:cs="Arial"/>
          <w:sz w:val="24"/>
          <w:szCs w:val="24"/>
        </w:rPr>
      </w:pPr>
    </w:p>
    <w:p w14:paraId="71FD096F" w14:textId="77777777" w:rsidR="00BF3178" w:rsidRPr="00E236AE" w:rsidRDefault="00BF3178" w:rsidP="00BF3178">
      <w:pPr>
        <w:pStyle w:val="Sinespaciado"/>
        <w:jc w:val="both"/>
        <w:rPr>
          <w:rFonts w:ascii="Arial Narrow" w:hAnsi="Arial Narrow" w:cs="Arial"/>
          <w:sz w:val="24"/>
          <w:szCs w:val="24"/>
        </w:rPr>
      </w:pPr>
      <w:r>
        <w:rPr>
          <w:rFonts w:ascii="Arial Narrow" w:hAnsi="Arial Narrow" w:cs="Arial"/>
          <w:sz w:val="24"/>
          <w:szCs w:val="24"/>
        </w:rPr>
        <w:t>L</w:t>
      </w:r>
      <w:r w:rsidRPr="00E236AE">
        <w:rPr>
          <w:rFonts w:ascii="Arial Narrow" w:hAnsi="Arial Narrow" w:cs="Arial"/>
          <w:sz w:val="24"/>
          <w:szCs w:val="24"/>
        </w:rPr>
        <w:t>a empresa colonizadora diseñada y ejecutoriada en la región del</w:t>
      </w:r>
      <w:r>
        <w:rPr>
          <w:rFonts w:ascii="Arial Narrow" w:hAnsi="Arial Narrow" w:cs="Arial"/>
          <w:sz w:val="24"/>
          <w:szCs w:val="24"/>
        </w:rPr>
        <w:t xml:space="preserve"> </w:t>
      </w:r>
      <w:r w:rsidRPr="00E236AE">
        <w:rPr>
          <w:rFonts w:ascii="Arial Narrow" w:hAnsi="Arial Narrow" w:cs="Arial"/>
          <w:sz w:val="24"/>
          <w:szCs w:val="24"/>
        </w:rPr>
        <w:t xml:space="preserve">Carare, por el gobierno del general Rojas Pinilla produjo la eliminación o el desplazamiento, hacia otras zonas de la geografía nacional, de especies nativas de flora y fauna; también propició una nueva colonización de especies animales y vegetales que </w:t>
      </w:r>
      <w:r w:rsidRPr="00E236AE">
        <w:rPr>
          <w:rFonts w:ascii="Arial Narrow" w:hAnsi="Arial Narrow" w:cs="Arial"/>
          <w:sz w:val="24"/>
          <w:szCs w:val="24"/>
        </w:rPr>
        <w:lastRenderedPageBreak/>
        <w:t>llegaron junto con la colonización humana a la región, muchas de ellas en condiciones migratorias, y otras traídas por el hombre como especies domésticas o en proceso de domesticación. Esta situación implicó el cambio de la dinámica de los ecosistemas; es el caso de modelos agroforestales o silvopastoriles implementados por los colonos para surtir sus necesidades alimentarias, medicinales y de especies ornam</w:t>
      </w:r>
      <w:r>
        <w:rPr>
          <w:rFonts w:ascii="Arial Narrow" w:hAnsi="Arial Narrow" w:cs="Arial"/>
          <w:sz w:val="24"/>
          <w:szCs w:val="24"/>
        </w:rPr>
        <w:t>entales, entre otras (García, 2</w:t>
      </w:r>
      <w:r w:rsidRPr="00E236AE">
        <w:rPr>
          <w:rFonts w:ascii="Arial Narrow" w:hAnsi="Arial Narrow" w:cs="Arial"/>
          <w:sz w:val="24"/>
          <w:szCs w:val="24"/>
        </w:rPr>
        <w:t>012).</w:t>
      </w:r>
    </w:p>
    <w:p w14:paraId="135FD28D" w14:textId="77777777" w:rsidR="00BF3178" w:rsidRPr="00E236AE" w:rsidRDefault="00BF3178" w:rsidP="00BF3178">
      <w:pPr>
        <w:pStyle w:val="Sinespaciado"/>
        <w:jc w:val="both"/>
        <w:rPr>
          <w:rFonts w:ascii="Arial Narrow" w:hAnsi="Arial Narrow" w:cs="Arial"/>
          <w:sz w:val="24"/>
          <w:szCs w:val="24"/>
        </w:rPr>
      </w:pPr>
    </w:p>
    <w:p w14:paraId="5E1D2A63" w14:textId="77777777" w:rsidR="00BF3178" w:rsidRDefault="00BF3178" w:rsidP="00BF3178">
      <w:pPr>
        <w:pStyle w:val="Sinespaciado"/>
        <w:jc w:val="both"/>
        <w:rPr>
          <w:rFonts w:ascii="Arial Narrow" w:hAnsi="Arial Narrow" w:cs="Arial"/>
          <w:sz w:val="24"/>
          <w:szCs w:val="24"/>
        </w:rPr>
      </w:pPr>
      <w:r w:rsidRPr="00E236AE">
        <w:rPr>
          <w:rFonts w:ascii="Arial Narrow" w:hAnsi="Arial Narrow" w:cs="Arial"/>
          <w:sz w:val="24"/>
          <w:szCs w:val="24"/>
        </w:rPr>
        <w:t>El crecimiento económico generado, acompañado de dotación de infraestructura reproductiva en salud, educación y vivienda, contribuyó igualmente a desarrollar la región e incrementar la población, lo cual generó las condiciones para que en las dos décadas siguientes a la colonización del Carare, se crearan municipios como Cimitarra, Landázuri, Puerto Parra y Santa Helena del Opón, como resultado del programa colonizador del general Gustavo Rojas Pinilla en su periodo d</w:t>
      </w:r>
      <w:r>
        <w:rPr>
          <w:rFonts w:ascii="Arial Narrow" w:hAnsi="Arial Narrow" w:cs="Arial"/>
          <w:sz w:val="24"/>
          <w:szCs w:val="24"/>
        </w:rPr>
        <w:t>e gobierno 1953-1957 (García, 2</w:t>
      </w:r>
      <w:r w:rsidRPr="00E236AE">
        <w:rPr>
          <w:rFonts w:ascii="Arial Narrow" w:hAnsi="Arial Narrow" w:cs="Arial"/>
          <w:sz w:val="24"/>
          <w:szCs w:val="24"/>
        </w:rPr>
        <w:t>012).</w:t>
      </w:r>
    </w:p>
    <w:p w14:paraId="1FEFF687" w14:textId="77777777" w:rsidR="00BF3178" w:rsidRDefault="00BF3178" w:rsidP="00BF3178">
      <w:pPr>
        <w:pStyle w:val="Sinespaciado"/>
        <w:jc w:val="both"/>
        <w:rPr>
          <w:rFonts w:ascii="Arial Narrow" w:hAnsi="Arial Narrow" w:cs="Arial"/>
          <w:sz w:val="24"/>
          <w:szCs w:val="24"/>
        </w:rPr>
      </w:pPr>
    </w:p>
    <w:p w14:paraId="53D1555C" w14:textId="77777777" w:rsidR="00BF3178" w:rsidRDefault="00BF3178" w:rsidP="00BF3178">
      <w:pPr>
        <w:pStyle w:val="Sinespaciado"/>
        <w:jc w:val="both"/>
        <w:rPr>
          <w:rFonts w:ascii="Arial Narrow" w:hAnsi="Arial Narrow" w:cs="Arial"/>
          <w:sz w:val="24"/>
          <w:szCs w:val="24"/>
        </w:rPr>
      </w:pPr>
      <w:r w:rsidRPr="00361EF1">
        <w:rPr>
          <w:rFonts w:ascii="Arial Narrow" w:hAnsi="Arial Narrow" w:cs="Arial"/>
          <w:sz w:val="24"/>
          <w:szCs w:val="24"/>
        </w:rPr>
        <w:t xml:space="preserve">Adicionalmente durante el siglo XX, y en el área que actualmente corresponde al municipio de El Carmen de Chucurí, correspondía a tierras baldías que geográfica y políticamente pertenecían al municipio de Galán, El Hato y San Vicente de Chucurí, </w:t>
      </w:r>
      <w:r w:rsidRPr="00361EF1">
        <w:rPr>
          <w:rFonts w:ascii="Arial Narrow" w:hAnsi="Arial Narrow"/>
          <w:sz w:val="24"/>
          <w:szCs w:val="24"/>
        </w:rPr>
        <w:t>en una época donde las carreteras y los caminos eran limitados y donde predominaban montañas y bosques vírgenes.</w:t>
      </w:r>
      <w:r w:rsidRPr="00361EF1">
        <w:rPr>
          <w:rFonts w:ascii="Arial Narrow" w:hAnsi="Arial Narrow" w:cs="Arial"/>
          <w:sz w:val="24"/>
          <w:szCs w:val="24"/>
        </w:rPr>
        <w:t xml:space="preserve"> Los procesos de expansión hacia esas tierras baldías dieron inicio a principio del siglo, a través de la exploración de estas áreas geográficas, por la posibilidad de acceder a tierras nuevas de las cuales podían apropiarse a fin de llevar a cabo actividades agropecuarias</w:t>
      </w:r>
      <w:r>
        <w:rPr>
          <w:rFonts w:ascii="Arial Narrow" w:hAnsi="Arial Narrow" w:cs="Arial"/>
          <w:sz w:val="24"/>
          <w:szCs w:val="24"/>
        </w:rPr>
        <w:t xml:space="preserve"> (UT Fundaset - Conif, 2015). </w:t>
      </w:r>
    </w:p>
    <w:p w14:paraId="20C48CBB" w14:textId="77777777" w:rsidR="00BF3178" w:rsidRPr="00361EF1" w:rsidRDefault="00BF3178" w:rsidP="00BF3178">
      <w:pPr>
        <w:pStyle w:val="Default"/>
        <w:rPr>
          <w:lang w:val="es-ES"/>
        </w:rPr>
      </w:pPr>
    </w:p>
    <w:p w14:paraId="2F57A166" w14:textId="77777777" w:rsidR="00BF3178" w:rsidRPr="00E53490" w:rsidRDefault="00BF3178" w:rsidP="00BF3178">
      <w:pPr>
        <w:pStyle w:val="Sinespaciado"/>
        <w:jc w:val="both"/>
        <w:rPr>
          <w:rFonts w:ascii="Arial Narrow" w:hAnsi="Arial Narrow"/>
          <w:sz w:val="24"/>
          <w:szCs w:val="24"/>
        </w:rPr>
      </w:pPr>
      <w:r w:rsidRPr="00E53490">
        <w:rPr>
          <w:rFonts w:ascii="Arial Narrow" w:hAnsi="Arial Narrow" w:cs="Times New Roman"/>
          <w:sz w:val="24"/>
          <w:szCs w:val="24"/>
        </w:rPr>
        <w:t xml:space="preserve">Hasta el año 1950, y principalmente </w:t>
      </w:r>
      <w:r>
        <w:rPr>
          <w:rFonts w:ascii="Arial Narrow" w:hAnsi="Arial Narrow" w:cs="Times New Roman"/>
          <w:sz w:val="24"/>
          <w:szCs w:val="24"/>
        </w:rPr>
        <w:t>en San Vicente de Chucurí,</w:t>
      </w:r>
      <w:r w:rsidRPr="00E53490">
        <w:rPr>
          <w:rFonts w:ascii="Arial Narrow" w:hAnsi="Arial Narrow" w:cs="Times New Roman"/>
          <w:sz w:val="24"/>
          <w:szCs w:val="24"/>
        </w:rPr>
        <w:t xml:space="preserve"> se encontraban grandes fincas, que generalmente respondían a una división por herencias, a abandono por desorden público o cambio de dueños. Hacia el año 2005 las fincas tenían en promedio entre 10 a 15 hectáreas, con 5 y 7 hectáreas en pastos; en las tierras bajas predominaba el cultivo de </w:t>
      </w:r>
      <w:r w:rsidRPr="00E53490">
        <w:rPr>
          <w:rFonts w:ascii="Arial Narrow" w:hAnsi="Arial Narrow" w:cs="Times New Roman"/>
          <w:color w:val="000000"/>
          <w:sz w:val="24"/>
          <w:szCs w:val="24"/>
        </w:rPr>
        <w:t>cacao y café, mientras que en las áreas frías el sistema económico estaba basado en productos de tierra fría, cosecha y venta, representando movimientos económicos en las familias. Las fincas pequeñas tenían una producción intensiva, incluyendo pastos, cultivos de café, cacao, y en ¨tierra fría ¨lulo, mora, tomate de árbol, frambuesa, lulo, durazno, cebolla cabezona, entre otros</w:t>
      </w:r>
      <w:r>
        <w:rPr>
          <w:rFonts w:ascii="Arial Narrow" w:hAnsi="Arial Narrow" w:cs="Times New Roman"/>
          <w:color w:val="000000"/>
          <w:sz w:val="24"/>
          <w:szCs w:val="24"/>
        </w:rPr>
        <w:t xml:space="preserve"> </w:t>
      </w:r>
      <w:r>
        <w:rPr>
          <w:rFonts w:ascii="Arial Narrow" w:hAnsi="Arial Narrow"/>
          <w:sz w:val="24"/>
          <w:szCs w:val="24"/>
        </w:rPr>
        <w:t>(UT Jaguar, 2016)</w:t>
      </w:r>
      <w:r w:rsidRPr="00E53490">
        <w:rPr>
          <w:rFonts w:ascii="Arial Narrow" w:hAnsi="Arial Narrow" w:cs="Times New Roman"/>
          <w:color w:val="000000"/>
          <w:sz w:val="24"/>
          <w:szCs w:val="24"/>
        </w:rPr>
        <w:t xml:space="preserve">.  </w:t>
      </w:r>
    </w:p>
    <w:p w14:paraId="4FD79A20" w14:textId="77777777" w:rsidR="00BF3178" w:rsidRPr="00E236AE" w:rsidRDefault="00BF3178" w:rsidP="00BF3178">
      <w:pPr>
        <w:pStyle w:val="Sinespaciado"/>
        <w:jc w:val="both"/>
        <w:rPr>
          <w:rFonts w:ascii="Arial Narrow" w:hAnsi="Arial Narrow" w:cs="Arial"/>
          <w:b/>
          <w:sz w:val="24"/>
          <w:szCs w:val="24"/>
        </w:rPr>
      </w:pPr>
    </w:p>
    <w:p w14:paraId="1D408FD3" w14:textId="77777777" w:rsidR="00BF3178" w:rsidRPr="00E236AE" w:rsidRDefault="00BF3178" w:rsidP="00BF3178">
      <w:pPr>
        <w:pStyle w:val="Sinespaciado"/>
        <w:jc w:val="both"/>
        <w:rPr>
          <w:rFonts w:ascii="Arial Narrow" w:hAnsi="Arial Narrow" w:cs="Arial"/>
          <w:sz w:val="24"/>
          <w:szCs w:val="24"/>
        </w:rPr>
      </w:pPr>
      <w:r>
        <w:rPr>
          <w:rFonts w:ascii="Arial Narrow" w:hAnsi="Arial Narrow" w:cs="Arial"/>
          <w:sz w:val="24"/>
          <w:szCs w:val="24"/>
        </w:rPr>
        <w:t>A manera de conclusión, es posible afirmar que, a</w:t>
      </w:r>
      <w:r w:rsidRPr="00E236AE">
        <w:rPr>
          <w:rFonts w:ascii="Arial Narrow" w:hAnsi="Arial Narrow" w:cs="Arial"/>
          <w:sz w:val="24"/>
          <w:szCs w:val="24"/>
        </w:rPr>
        <w:t xml:space="preserve"> través de la historia, los procesos de colonización </w:t>
      </w:r>
      <w:r>
        <w:rPr>
          <w:rFonts w:ascii="Arial Narrow" w:hAnsi="Arial Narrow" w:cs="Arial"/>
          <w:sz w:val="24"/>
          <w:szCs w:val="24"/>
        </w:rPr>
        <w:t xml:space="preserve">en el territorio que actualmente ocupa el PNN Serranía de los Yariguíes, </w:t>
      </w:r>
      <w:r w:rsidRPr="00E236AE">
        <w:rPr>
          <w:rFonts w:ascii="Arial Narrow" w:hAnsi="Arial Narrow" w:cs="Arial"/>
          <w:sz w:val="24"/>
          <w:szCs w:val="24"/>
        </w:rPr>
        <w:t>han implicado la transformación y</w:t>
      </w:r>
      <w:r>
        <w:rPr>
          <w:rFonts w:ascii="Arial Narrow" w:hAnsi="Arial Narrow" w:cs="Arial"/>
          <w:sz w:val="24"/>
          <w:szCs w:val="24"/>
        </w:rPr>
        <w:t xml:space="preserve"> </w:t>
      </w:r>
      <w:r w:rsidRPr="00E236AE">
        <w:rPr>
          <w:rFonts w:ascii="Arial Narrow" w:hAnsi="Arial Narrow" w:cs="Arial"/>
          <w:sz w:val="24"/>
          <w:szCs w:val="24"/>
        </w:rPr>
        <w:t>alteración del entorno rural, particularmente</w:t>
      </w:r>
      <w:r>
        <w:rPr>
          <w:rFonts w:ascii="Arial Narrow" w:hAnsi="Arial Narrow" w:cs="Arial"/>
          <w:sz w:val="24"/>
          <w:szCs w:val="24"/>
        </w:rPr>
        <w:t xml:space="preserve"> en</w:t>
      </w:r>
      <w:r w:rsidRPr="00E236AE">
        <w:rPr>
          <w:rFonts w:ascii="Arial Narrow" w:hAnsi="Arial Narrow" w:cs="Arial"/>
          <w:sz w:val="24"/>
          <w:szCs w:val="24"/>
        </w:rPr>
        <w:t xml:space="preserve"> lo relativo al paisaje, a la diversidad de la flora</w:t>
      </w:r>
      <w:r>
        <w:rPr>
          <w:rFonts w:ascii="Arial Narrow" w:hAnsi="Arial Narrow" w:cs="Arial"/>
          <w:sz w:val="24"/>
          <w:szCs w:val="24"/>
        </w:rPr>
        <w:t xml:space="preserve"> </w:t>
      </w:r>
      <w:r w:rsidRPr="00E236AE">
        <w:rPr>
          <w:rFonts w:ascii="Arial Narrow" w:hAnsi="Arial Narrow" w:cs="Arial"/>
          <w:sz w:val="24"/>
          <w:szCs w:val="24"/>
        </w:rPr>
        <w:t>y la fauna nativas, a las fuentes hídricas y a los conglome</w:t>
      </w:r>
      <w:r>
        <w:rPr>
          <w:rFonts w:ascii="Arial Narrow" w:hAnsi="Arial Narrow" w:cs="Arial"/>
          <w:sz w:val="24"/>
          <w:szCs w:val="24"/>
        </w:rPr>
        <w:t>rados de poblamiento (García, 2</w:t>
      </w:r>
      <w:r w:rsidRPr="00E236AE">
        <w:rPr>
          <w:rFonts w:ascii="Arial Narrow" w:hAnsi="Arial Narrow" w:cs="Arial"/>
          <w:sz w:val="24"/>
          <w:szCs w:val="24"/>
        </w:rPr>
        <w:t>012).</w:t>
      </w:r>
    </w:p>
    <w:p w14:paraId="50DA4F18" w14:textId="77777777" w:rsidR="00BF3178" w:rsidRDefault="00BF3178" w:rsidP="00BF3178">
      <w:pPr>
        <w:pStyle w:val="Sinespaciado"/>
        <w:jc w:val="both"/>
        <w:rPr>
          <w:rFonts w:ascii="Arial Narrow" w:hAnsi="Arial Narrow"/>
          <w:sz w:val="24"/>
          <w:szCs w:val="24"/>
        </w:rPr>
      </w:pPr>
    </w:p>
    <w:p w14:paraId="62192375" w14:textId="77777777" w:rsidR="007E227C" w:rsidRDefault="007E227C" w:rsidP="00BF3178">
      <w:pPr>
        <w:pStyle w:val="Sinespaciado"/>
        <w:jc w:val="both"/>
        <w:rPr>
          <w:rFonts w:ascii="Arial Narrow" w:hAnsi="Arial Narrow"/>
          <w:sz w:val="24"/>
          <w:szCs w:val="24"/>
        </w:rPr>
      </w:pPr>
    </w:p>
    <w:p w14:paraId="7972343D" w14:textId="77777777" w:rsidR="00BF3178" w:rsidRPr="0095309B" w:rsidRDefault="00202BE0" w:rsidP="00BF3178">
      <w:pPr>
        <w:pStyle w:val="Ttulo2"/>
        <w:jc w:val="both"/>
        <w:rPr>
          <w:rFonts w:ascii="Arial Narrow" w:hAnsi="Arial Narrow"/>
          <w:b/>
          <w:color w:val="000000" w:themeColor="text1"/>
          <w:sz w:val="24"/>
          <w:szCs w:val="24"/>
          <w:shd w:val="clear" w:color="auto" w:fill="FFFFFF"/>
          <w:lang w:val="es-MX"/>
        </w:rPr>
      </w:pPr>
      <w:bookmarkStart w:id="25" w:name="_Toc499735585"/>
      <w:r>
        <w:rPr>
          <w:rFonts w:ascii="Arial Narrow" w:hAnsi="Arial Narrow"/>
          <w:b/>
          <w:color w:val="000000" w:themeColor="text1"/>
          <w:sz w:val="24"/>
          <w:szCs w:val="24"/>
          <w:shd w:val="clear" w:color="auto" w:fill="FFFFFF"/>
          <w:lang w:val="es-MX"/>
        </w:rPr>
        <w:t>1.2.8</w:t>
      </w:r>
      <w:r w:rsidR="00BF3178" w:rsidRPr="0095309B">
        <w:rPr>
          <w:rFonts w:ascii="Arial Narrow" w:hAnsi="Arial Narrow"/>
          <w:b/>
          <w:color w:val="000000" w:themeColor="text1"/>
          <w:sz w:val="24"/>
          <w:szCs w:val="24"/>
          <w:shd w:val="clear" w:color="auto" w:fill="FFFFFF"/>
          <w:lang w:val="es-MX"/>
        </w:rPr>
        <w:t xml:space="preserve"> ORDENAMIENTO TERRITORIAL MUN</w:t>
      </w:r>
      <w:r w:rsidR="00156A52">
        <w:rPr>
          <w:rFonts w:ascii="Arial Narrow" w:hAnsi="Arial Narrow"/>
          <w:b/>
          <w:color w:val="000000" w:themeColor="text1"/>
          <w:sz w:val="24"/>
          <w:szCs w:val="24"/>
          <w:shd w:val="clear" w:color="auto" w:fill="FFFFFF"/>
          <w:lang w:val="es-MX"/>
        </w:rPr>
        <w:t>ICIPAL ALREDEDOR DEL PNN SERRANÍ</w:t>
      </w:r>
      <w:r w:rsidR="00BF3178" w:rsidRPr="0095309B">
        <w:rPr>
          <w:rFonts w:ascii="Arial Narrow" w:hAnsi="Arial Narrow"/>
          <w:b/>
          <w:color w:val="000000" w:themeColor="text1"/>
          <w:sz w:val="24"/>
          <w:szCs w:val="24"/>
          <w:shd w:val="clear" w:color="auto" w:fill="FFFFFF"/>
          <w:lang w:val="es-MX"/>
        </w:rPr>
        <w:t>A DE LOS YARIGUÍES</w:t>
      </w:r>
      <w:bookmarkEnd w:id="25"/>
    </w:p>
    <w:p w14:paraId="2D4B0837" w14:textId="77777777" w:rsidR="00BF3178" w:rsidRDefault="00BF3178" w:rsidP="00BF3178">
      <w:pPr>
        <w:pStyle w:val="Sinespaciado"/>
        <w:jc w:val="both"/>
        <w:rPr>
          <w:rFonts w:ascii="Arial Narrow" w:hAnsi="Arial Narrow"/>
          <w:color w:val="333333"/>
          <w:sz w:val="24"/>
          <w:szCs w:val="24"/>
          <w:shd w:val="clear" w:color="auto" w:fill="FFFFFF"/>
          <w:lang w:val="es-MX"/>
        </w:rPr>
      </w:pPr>
    </w:p>
    <w:p w14:paraId="3286E9CB" w14:textId="77777777" w:rsidR="00BF3178" w:rsidRPr="00987618" w:rsidRDefault="00BF3178" w:rsidP="00BF3178">
      <w:pPr>
        <w:pStyle w:val="Sinespaciado"/>
        <w:jc w:val="both"/>
        <w:rPr>
          <w:rFonts w:ascii="Arial Narrow" w:hAnsi="Arial Narrow"/>
          <w:sz w:val="24"/>
          <w:szCs w:val="24"/>
          <w:shd w:val="clear" w:color="auto" w:fill="FFFFFF"/>
          <w:lang w:val="es-MX"/>
        </w:rPr>
      </w:pPr>
      <w:r w:rsidRPr="00987618">
        <w:rPr>
          <w:rFonts w:ascii="Arial Narrow" w:hAnsi="Arial Narrow"/>
          <w:color w:val="333333"/>
          <w:sz w:val="24"/>
          <w:szCs w:val="24"/>
          <w:shd w:val="clear" w:color="auto" w:fill="FFFFFF"/>
          <w:lang w:val="es-MX"/>
        </w:rPr>
        <w:t xml:space="preserve">La ley 388 de 1997, en su artículo 5 definió el ordenamiento territorial municipal como el </w:t>
      </w:r>
      <w:r w:rsidRPr="00987618">
        <w:rPr>
          <w:rFonts w:ascii="Arial Narrow" w:hAnsi="Arial Narrow"/>
          <w:sz w:val="24"/>
          <w:szCs w:val="24"/>
          <w:shd w:val="clear" w:color="auto" w:fill="FFFFFF"/>
          <w:lang w:val="es-MX"/>
        </w:rPr>
        <w:t xml:space="preserve">conjunto de acciones político-administrativas y de planificación física concertadas, emprendidas por los municipios o distritos y </w:t>
      </w:r>
      <w:r w:rsidRPr="00987618">
        <w:rPr>
          <w:rFonts w:ascii="Arial Narrow" w:hAnsi="Arial Narrow"/>
          <w:sz w:val="24"/>
          <w:szCs w:val="24"/>
          <w:shd w:val="clear" w:color="auto" w:fill="FFFFFF"/>
          <w:lang w:val="es-MX"/>
        </w:rPr>
        <w:lastRenderedPageBreak/>
        <w:t>áreas metropolitanas, en orden a disponer de instrumentos eficientes </w:t>
      </w:r>
      <w:r w:rsidRPr="00987618">
        <w:rPr>
          <w:rFonts w:ascii="Arial Narrow" w:hAnsi="Arial Narrow"/>
          <w:iCs/>
          <w:sz w:val="24"/>
          <w:szCs w:val="24"/>
          <w:shd w:val="clear" w:color="auto" w:fill="FFFFFF"/>
          <w:lang w:val="es-MX"/>
        </w:rPr>
        <w:t>para orientar el desarrollo del territorio bajo su jurisdicción y regular la utilización, transformación y ocupación del espacio</w:t>
      </w:r>
      <w:r w:rsidRPr="00987618">
        <w:rPr>
          <w:rFonts w:ascii="Arial Narrow" w:hAnsi="Arial Narrow"/>
          <w:sz w:val="24"/>
          <w:szCs w:val="24"/>
          <w:shd w:val="clear" w:color="auto" w:fill="FFFFFF"/>
          <w:lang w:val="es-MX"/>
        </w:rPr>
        <w:t>, de acuerdo con las estrategias de desarrollo socioeconómico y en armonía con el medio ambiente y las tradiciones históricas y culturales (Paredes, 2012).</w:t>
      </w:r>
    </w:p>
    <w:p w14:paraId="7CC3D2FB"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7F81D6E6" w14:textId="77777777" w:rsidR="00BF3178" w:rsidRPr="00987618" w:rsidRDefault="00BF3178" w:rsidP="00BF3178">
      <w:pPr>
        <w:pStyle w:val="Sinespaciado"/>
        <w:jc w:val="both"/>
        <w:rPr>
          <w:rFonts w:ascii="Arial Narrow" w:hAnsi="Arial Narrow"/>
          <w:sz w:val="24"/>
          <w:szCs w:val="24"/>
          <w:shd w:val="clear" w:color="auto" w:fill="FFFFFF"/>
          <w:lang w:val="es-MX"/>
        </w:rPr>
      </w:pPr>
      <w:r w:rsidRPr="00987618">
        <w:rPr>
          <w:rFonts w:ascii="Arial Narrow" w:hAnsi="Arial Narrow"/>
          <w:sz w:val="24"/>
          <w:szCs w:val="24"/>
          <w:lang w:val="es-MX"/>
        </w:rPr>
        <w:t xml:space="preserve">El Sistema de Parques Nacionales y el Sistema Nacional de Áreas Protegidas fueron definidos como determinantes de ordenamiento territorial, según el artículo 10 de la Ley 388 de 1997 y el Decreto 3600 del 2007, es decir son norma de superior jerarquía y obligatorio cumplimiento, que deben ser clasificadas como suelos de protección (Paredes, 2013). </w:t>
      </w:r>
    </w:p>
    <w:p w14:paraId="331E2F2A" w14:textId="77777777" w:rsidR="00BF3178" w:rsidRPr="00987618" w:rsidRDefault="00BF3178" w:rsidP="00BF3178">
      <w:pPr>
        <w:pStyle w:val="Sinespaciado"/>
        <w:jc w:val="both"/>
        <w:rPr>
          <w:rFonts w:ascii="Arial Narrow" w:hAnsi="Arial Narrow"/>
          <w:sz w:val="24"/>
          <w:szCs w:val="24"/>
          <w:lang w:val="es-MX"/>
        </w:rPr>
      </w:pPr>
    </w:p>
    <w:p w14:paraId="2804309B" w14:textId="77777777" w:rsidR="00BF3178" w:rsidRPr="00987618" w:rsidRDefault="00BF3178" w:rsidP="00BF3178">
      <w:pPr>
        <w:pStyle w:val="Sinespaciado"/>
        <w:jc w:val="both"/>
        <w:rPr>
          <w:rFonts w:ascii="Arial Narrow" w:hAnsi="Arial Narrow"/>
          <w:sz w:val="24"/>
          <w:szCs w:val="24"/>
          <w:lang w:val="es-MX"/>
        </w:rPr>
      </w:pPr>
      <w:r w:rsidRPr="00987618">
        <w:rPr>
          <w:rFonts w:ascii="Arial Narrow" w:hAnsi="Arial Narrow"/>
          <w:sz w:val="24"/>
          <w:szCs w:val="24"/>
          <w:lang w:val="es-MX"/>
        </w:rPr>
        <w:t>Según Paredes (2012), Parques Nacionales ha contemplado desde hace mucho tiempo el tema del ordenamiento en su planificación, no obstante, la efectiva participación de las áreas protegidas en los planes de desarrollo y planes de ordenamiento territorial municipal ha sido incipiente; las causas de esta situación son de tipo técnico, normativo, económico, político y social, los efectos son críticos, pues tal como se exploró en el análisis de presiones al Sistema, realizado con la metodología de efectividad en el 2010, las presiones sobre las áreas lejos de mitigarse se han incrementado, en un contexto de economía globalizada que permite deducir que las amenazas no solo aumentarán sino que actuarán de manera sinérgica y simultánea en el territorio.</w:t>
      </w:r>
    </w:p>
    <w:p w14:paraId="43C975B0"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22B4B070" w14:textId="77777777" w:rsidR="00BF3178" w:rsidRPr="00987618" w:rsidRDefault="00BF3178" w:rsidP="00BF3178">
      <w:pPr>
        <w:pStyle w:val="Sinespaciado"/>
        <w:jc w:val="both"/>
        <w:rPr>
          <w:rFonts w:ascii="Arial Narrow" w:hAnsi="Arial Narrow"/>
          <w:sz w:val="24"/>
          <w:szCs w:val="24"/>
          <w:lang w:val="es-MX"/>
        </w:rPr>
      </w:pPr>
      <w:r w:rsidRPr="00987618">
        <w:rPr>
          <w:rFonts w:ascii="Arial Narrow" w:hAnsi="Arial Narrow"/>
          <w:sz w:val="24"/>
          <w:szCs w:val="24"/>
          <w:lang w:val="es-MX"/>
        </w:rPr>
        <w:t>Los municipios en jurisdicción del PNN Serranía de los Yariguíes adoptaron sus Esquemas de Ordenamiento Territorial en el periodo 2001 a 2003; en algunos se menciona la Serranía de los Yariguíes, no como área protegida del Sistema de Parques, debido a que su declaratoria se dio posterior a la adopción de los instrumentos de planificación municipal, sino como Área de Reserva Natural a partir de la cota de los 2500 msnm, según la disposición emanada de la Asamblea Departamental de Santander, mediante la ordenanza 055 de 1996.</w:t>
      </w:r>
    </w:p>
    <w:p w14:paraId="08E187D1" w14:textId="77777777" w:rsidR="00BF3178" w:rsidRDefault="00BF3178" w:rsidP="00BF3178">
      <w:pPr>
        <w:pStyle w:val="Sinespaciado"/>
        <w:jc w:val="both"/>
        <w:rPr>
          <w:rFonts w:ascii="Arial Narrow" w:hAnsi="Arial Narrow"/>
          <w:sz w:val="24"/>
          <w:szCs w:val="24"/>
          <w:lang w:val="es-MX"/>
        </w:rPr>
      </w:pPr>
    </w:p>
    <w:p w14:paraId="4F240935" w14:textId="77777777" w:rsidR="00BF3178" w:rsidRPr="00987618" w:rsidRDefault="00BF3178" w:rsidP="00BF3178">
      <w:pPr>
        <w:pStyle w:val="Sinespaciado"/>
        <w:jc w:val="both"/>
        <w:rPr>
          <w:rFonts w:ascii="Arial Narrow" w:hAnsi="Arial Narrow"/>
          <w:sz w:val="24"/>
          <w:szCs w:val="24"/>
          <w:lang w:val="es-MX"/>
        </w:rPr>
      </w:pPr>
      <w:r w:rsidRPr="00987618">
        <w:rPr>
          <w:rFonts w:ascii="Arial Narrow" w:hAnsi="Arial Narrow"/>
          <w:sz w:val="24"/>
          <w:szCs w:val="24"/>
          <w:lang w:val="es-MX"/>
        </w:rPr>
        <w:t xml:space="preserve">A continuación se menciona la fecha de adopción de los ordenamientos territoriales en cada municipio en jurisdicción del área protegida, y los casos en que se tiene en cuenta la Serranía de los Yariguíes:  </w:t>
      </w:r>
    </w:p>
    <w:p w14:paraId="34821D82"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7EB2C33D" w14:textId="77777777" w:rsidR="00BF3178" w:rsidRPr="00987618" w:rsidRDefault="00BF3178" w:rsidP="00BF3178">
      <w:pPr>
        <w:pStyle w:val="Sinespaciado"/>
        <w:jc w:val="both"/>
        <w:rPr>
          <w:rFonts w:ascii="Arial Narrow" w:hAnsi="Arial Narrow"/>
          <w:sz w:val="24"/>
          <w:szCs w:val="24"/>
          <w:lang w:val="es-MX"/>
        </w:rPr>
      </w:pPr>
      <w:r w:rsidRPr="00156A52">
        <w:rPr>
          <w:rFonts w:ascii="Arial Narrow" w:hAnsi="Arial Narrow"/>
          <w:b/>
          <w:sz w:val="24"/>
          <w:szCs w:val="24"/>
          <w:shd w:val="clear" w:color="auto" w:fill="FFFFFF"/>
          <w:lang w:val="es-MX"/>
        </w:rPr>
        <w:t>- San Vicente de Chucurí</w:t>
      </w:r>
      <w:r w:rsidRPr="00987618">
        <w:rPr>
          <w:rFonts w:ascii="Arial Narrow" w:hAnsi="Arial Narrow"/>
          <w:sz w:val="24"/>
          <w:szCs w:val="24"/>
          <w:shd w:val="clear" w:color="auto" w:fill="FFFFFF"/>
          <w:lang w:val="es-MX"/>
        </w:rPr>
        <w:t xml:space="preserve">. Adoptó su Plan Básico de Ordenamiento Territorial en el año 20013. </w:t>
      </w:r>
      <w:r w:rsidRPr="00987618">
        <w:rPr>
          <w:rFonts w:ascii="Arial Narrow" w:hAnsi="Arial Narrow"/>
          <w:sz w:val="24"/>
          <w:szCs w:val="24"/>
          <w:lang w:val="es-MX"/>
        </w:rPr>
        <w:t>Al momento de la formulación del Plan Básico de Ordenamiento Territorial de San Vicente, se identificó una estructura ambiental municipal, conformada por ecosistemas estratégicos y las áreas de valor arqueológico, paleontológico y paisajístico que se consideraba, requerían ser protegidas y preservadas para garantizar la sostenibilidad ambiental; la Serranía de los Yariguíes conforma dicha estructura ambiental, por ser considerada un área forestal de protección; otras áreas de protección son las microcuencas o áreas de drenaje abastecedoras de acueductos, áreas periféricas a nacimientos y rondas de cauces, áreas forestales protectoras y zonas de humedales.</w:t>
      </w:r>
    </w:p>
    <w:p w14:paraId="2AF8F226"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2B6E605E" w14:textId="77777777" w:rsidR="00BF3178" w:rsidRPr="00987618" w:rsidRDefault="00BF3178" w:rsidP="00BF3178">
      <w:pPr>
        <w:pStyle w:val="Sinespaciado"/>
        <w:jc w:val="both"/>
        <w:rPr>
          <w:rFonts w:ascii="Arial Narrow" w:hAnsi="Arial Narrow"/>
          <w:sz w:val="24"/>
          <w:szCs w:val="24"/>
          <w:shd w:val="clear" w:color="auto" w:fill="FFFFFF"/>
          <w:lang w:val="es-MX"/>
        </w:rPr>
      </w:pPr>
      <w:r w:rsidRPr="00156A52">
        <w:rPr>
          <w:rFonts w:ascii="Arial Narrow" w:hAnsi="Arial Narrow"/>
          <w:b/>
          <w:sz w:val="24"/>
          <w:szCs w:val="24"/>
          <w:shd w:val="clear" w:color="auto" w:fill="FFFFFF"/>
          <w:lang w:val="es-MX"/>
        </w:rPr>
        <w:t>- El Carmen de Chucurí.</w:t>
      </w:r>
      <w:r w:rsidRPr="00987618">
        <w:rPr>
          <w:rFonts w:ascii="Arial Narrow" w:hAnsi="Arial Narrow"/>
          <w:sz w:val="24"/>
          <w:szCs w:val="24"/>
          <w:shd w:val="clear" w:color="auto" w:fill="FFFFFF"/>
          <w:lang w:val="es-MX"/>
        </w:rPr>
        <w:t xml:space="preserve"> El Esquema de Ordenamiento Territorial del municipio de El Carmen de Chucurí fue adoptado en el año 2001; en este documento se menciona a la Serranía de los Yariguíes como un ecosistema estratégico, considerado como una reserva natural por su significancia ambiental, siendo un </w:t>
      </w:r>
      <w:r w:rsidRPr="00987618">
        <w:rPr>
          <w:rFonts w:ascii="Arial Narrow" w:hAnsi="Arial Narrow"/>
          <w:sz w:val="24"/>
          <w:szCs w:val="24"/>
          <w:shd w:val="clear" w:color="auto" w:fill="FFFFFF"/>
          <w:lang w:val="es-MX"/>
        </w:rPr>
        <w:lastRenderedPageBreak/>
        <w:t>regulador hidroclimático y albergue de biodiversidad endémica y amenazada; en el EOT, la Serranía se clasifica dentro de una zona de suelo rural de protección, cuyo uso principal propuesto es la protección absoluta. Uno de los proyectos establecidos en el instrumento de planificación que se relacionan con el área protegida, es la realización de p</w:t>
      </w:r>
      <w:r w:rsidRPr="00987618">
        <w:rPr>
          <w:rFonts w:ascii="Arial Narrow" w:hAnsi="Arial Narrow"/>
          <w:sz w:val="24"/>
          <w:szCs w:val="24"/>
          <w:lang w:val="es-MX"/>
        </w:rPr>
        <w:t xml:space="preserve">rogramas de conservación, preservación y protección en la </w:t>
      </w:r>
      <w:r>
        <w:rPr>
          <w:rFonts w:ascii="Arial Narrow" w:hAnsi="Arial Narrow"/>
          <w:sz w:val="24"/>
          <w:szCs w:val="24"/>
          <w:lang w:val="es-MX"/>
        </w:rPr>
        <w:t>“</w:t>
      </w:r>
      <w:r w:rsidRPr="00987618">
        <w:rPr>
          <w:rFonts w:ascii="Arial Narrow" w:hAnsi="Arial Narrow"/>
          <w:sz w:val="24"/>
          <w:szCs w:val="24"/>
          <w:lang w:val="es-MX"/>
        </w:rPr>
        <w:t>Sierra Yariguíes</w:t>
      </w:r>
      <w:r>
        <w:rPr>
          <w:rFonts w:ascii="Arial Narrow" w:hAnsi="Arial Narrow"/>
          <w:sz w:val="24"/>
          <w:szCs w:val="24"/>
          <w:lang w:val="es-MX"/>
        </w:rPr>
        <w:t>”</w:t>
      </w:r>
      <w:r w:rsidRPr="00987618">
        <w:rPr>
          <w:rFonts w:ascii="Arial Narrow" w:hAnsi="Arial Narrow"/>
          <w:sz w:val="24"/>
          <w:szCs w:val="24"/>
          <w:lang w:val="es-MX"/>
        </w:rPr>
        <w:t xml:space="preserve">, además de la reforestación, protección de fauna y conservación de nacimientos de agua. </w:t>
      </w:r>
    </w:p>
    <w:p w14:paraId="4473B158"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2567437A" w14:textId="77777777" w:rsidR="00BF3178" w:rsidRPr="00987618" w:rsidRDefault="00BF3178" w:rsidP="00BF3178">
      <w:pPr>
        <w:pStyle w:val="Sinespaciado"/>
        <w:jc w:val="both"/>
        <w:rPr>
          <w:rFonts w:ascii="Arial Narrow" w:hAnsi="Arial Narrow"/>
          <w:sz w:val="24"/>
          <w:szCs w:val="24"/>
          <w:shd w:val="clear" w:color="auto" w:fill="FFFFFF"/>
          <w:lang w:val="es-MX"/>
        </w:rPr>
      </w:pPr>
      <w:r w:rsidRPr="00156A52">
        <w:rPr>
          <w:rFonts w:ascii="Arial Narrow" w:hAnsi="Arial Narrow"/>
          <w:b/>
          <w:sz w:val="24"/>
          <w:szCs w:val="24"/>
          <w:shd w:val="clear" w:color="auto" w:fill="FFFFFF"/>
          <w:lang w:val="es-MX"/>
        </w:rPr>
        <w:t>- Santa Helena del Opón.</w:t>
      </w:r>
      <w:r w:rsidRPr="00987618">
        <w:rPr>
          <w:rFonts w:ascii="Arial Narrow" w:hAnsi="Arial Narrow"/>
          <w:sz w:val="24"/>
          <w:szCs w:val="24"/>
          <w:shd w:val="clear" w:color="auto" w:fill="FFFFFF"/>
          <w:lang w:val="es-MX"/>
        </w:rPr>
        <w:t xml:space="preserve"> En el año 2003 se dio la aprobación, concertación y adopción del EOT de Santa Helena del Opón, sin embargo, en el 2007 se hizo una revisión y ajuste del mismo. </w:t>
      </w:r>
    </w:p>
    <w:p w14:paraId="0594763E" w14:textId="77777777" w:rsidR="00BF3178" w:rsidRPr="00987618" w:rsidRDefault="00BF3178" w:rsidP="00BF3178">
      <w:pPr>
        <w:pStyle w:val="Sinespaciado"/>
        <w:jc w:val="both"/>
        <w:rPr>
          <w:rFonts w:ascii="Arial Narrow" w:hAnsi="Arial Narrow" w:cs="Arial"/>
          <w:sz w:val="24"/>
          <w:szCs w:val="24"/>
          <w:lang w:val="es-MX"/>
        </w:rPr>
      </w:pPr>
    </w:p>
    <w:p w14:paraId="2B88D09D" w14:textId="77777777" w:rsidR="00BF3178" w:rsidRPr="00987618" w:rsidRDefault="00BF3178" w:rsidP="00BF3178">
      <w:pPr>
        <w:pStyle w:val="Sinespaciado"/>
        <w:jc w:val="both"/>
        <w:rPr>
          <w:rFonts w:ascii="Arial Narrow" w:hAnsi="Arial Narrow"/>
          <w:sz w:val="24"/>
          <w:szCs w:val="24"/>
          <w:shd w:val="clear" w:color="auto" w:fill="FFFFFF"/>
          <w:lang w:val="es-MX"/>
        </w:rPr>
      </w:pPr>
      <w:r w:rsidRPr="00987618">
        <w:rPr>
          <w:rFonts w:ascii="Arial Narrow" w:hAnsi="Arial Narrow" w:cs="Arial"/>
          <w:sz w:val="24"/>
          <w:szCs w:val="24"/>
          <w:lang w:val="es-MX"/>
        </w:rPr>
        <w:t>Dentro del EOT ajustado, uno de los elementos principales a tener en cuenta para el cumplimiento del objetivo general definido, es el “establecimiento del impacto que ha generado la declaratoria del Parque Natural Serranía de los Yariguíes en la jurisdicción del Municipio de Santa Helena, así como la articulación de la declaratoria con el Plan de Desarrollo Municipal, para definir acciones que permitan la incorporación sin traumatismos de esta zona protegida en la estructura del suelo rural del municipio”.</w:t>
      </w:r>
    </w:p>
    <w:p w14:paraId="3AB7D154"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38E6697E" w14:textId="77777777" w:rsidR="00BF3178" w:rsidRPr="00987618" w:rsidRDefault="00BF3178" w:rsidP="00BF3178">
      <w:pPr>
        <w:pStyle w:val="Sinespaciado"/>
        <w:jc w:val="both"/>
        <w:rPr>
          <w:rFonts w:ascii="Arial Narrow" w:hAnsi="Arial Narrow" w:cs="Arial"/>
          <w:bCs/>
          <w:sz w:val="24"/>
          <w:szCs w:val="24"/>
          <w:lang w:val="es-MX"/>
        </w:rPr>
      </w:pPr>
      <w:r w:rsidRPr="00987618">
        <w:rPr>
          <w:rFonts w:ascii="Arial Narrow" w:hAnsi="Arial Narrow"/>
          <w:sz w:val="24"/>
          <w:szCs w:val="24"/>
          <w:shd w:val="clear" w:color="auto" w:fill="FFFFFF"/>
          <w:lang w:val="es-MX"/>
        </w:rPr>
        <w:t>Adicionalmente, una de las estrategias de largo plazo establecidas en el EOT de Santa Helena del Opón es la p</w:t>
      </w:r>
      <w:r w:rsidRPr="00987618">
        <w:rPr>
          <w:rFonts w:ascii="Arial Narrow" w:hAnsi="Arial Narrow" w:cs="Arial"/>
          <w:bCs/>
          <w:iCs/>
          <w:sz w:val="24"/>
          <w:szCs w:val="24"/>
          <w:lang w:val="es-MX"/>
        </w:rPr>
        <w:t xml:space="preserve">rotección de áreas de importancia ambiental y del ecosistema estratégico de </w:t>
      </w:r>
      <w:r w:rsidRPr="00987618">
        <w:rPr>
          <w:rFonts w:ascii="Arial Narrow" w:hAnsi="Arial Narrow" w:cs="Arial"/>
          <w:bCs/>
          <w:sz w:val="24"/>
          <w:szCs w:val="24"/>
          <w:lang w:val="es-MX"/>
        </w:rPr>
        <w:t xml:space="preserve">la </w:t>
      </w:r>
      <w:r w:rsidRPr="00987618">
        <w:rPr>
          <w:rFonts w:ascii="Arial Narrow" w:hAnsi="Arial Narrow" w:cs="Arial"/>
          <w:bCs/>
          <w:iCs/>
          <w:sz w:val="24"/>
          <w:szCs w:val="24"/>
          <w:lang w:val="es-MX"/>
        </w:rPr>
        <w:t>Serranía de los Yariguíes. Dentro del EOT, se considera que para el desarrollo de esta estrategia</w:t>
      </w:r>
      <w:r w:rsidRPr="00987618">
        <w:rPr>
          <w:rFonts w:ascii="Arial Narrow" w:hAnsi="Arial Narrow" w:cs="Arial"/>
          <w:bCs/>
          <w:sz w:val="24"/>
          <w:szCs w:val="24"/>
          <w:lang w:val="es-MX"/>
        </w:rPr>
        <w:t>, se debe contar con el acompañamiento de la administración municipal, ya que su desarrollo potencializa aspectos como el turismo, que, se considera, resultaría de gran beneficio, especialmente para las comunidades más pobres que se asientan en los alrededores del parque.</w:t>
      </w:r>
    </w:p>
    <w:p w14:paraId="7A69E8C7" w14:textId="77777777" w:rsidR="00BF3178" w:rsidRPr="00987618" w:rsidRDefault="00BF3178" w:rsidP="00BF3178">
      <w:pPr>
        <w:pStyle w:val="Sinespaciado"/>
        <w:jc w:val="both"/>
        <w:rPr>
          <w:rFonts w:ascii="Arial Narrow" w:hAnsi="Arial Narrow" w:cs="Arial"/>
          <w:bCs/>
          <w:sz w:val="24"/>
          <w:szCs w:val="24"/>
          <w:lang w:val="es-MX"/>
        </w:rPr>
      </w:pPr>
    </w:p>
    <w:p w14:paraId="4C140A9C" w14:textId="77777777" w:rsidR="00BF3178" w:rsidRPr="00987618" w:rsidRDefault="00BF3178" w:rsidP="00BF3178">
      <w:pPr>
        <w:pStyle w:val="Sinespaciado"/>
        <w:jc w:val="both"/>
        <w:rPr>
          <w:rFonts w:ascii="Arial Narrow" w:hAnsi="Arial Narrow" w:cs="Arial"/>
          <w:sz w:val="24"/>
          <w:szCs w:val="24"/>
          <w:lang w:val="es-MX"/>
        </w:rPr>
      </w:pPr>
      <w:r w:rsidRPr="00987618">
        <w:rPr>
          <w:rFonts w:ascii="Arial Narrow" w:hAnsi="Arial Narrow" w:cs="Arial"/>
          <w:bCs/>
          <w:sz w:val="24"/>
          <w:szCs w:val="24"/>
          <w:lang w:val="es-MX"/>
        </w:rPr>
        <w:t xml:space="preserve">Otra estrategia en la que se tiene en cuenta la presencia del área protegida, es el </w:t>
      </w:r>
      <w:r w:rsidRPr="00987618">
        <w:rPr>
          <w:rFonts w:ascii="Arial Narrow" w:hAnsi="Arial Narrow" w:cs="Arial"/>
          <w:bCs/>
          <w:iCs/>
          <w:sz w:val="24"/>
          <w:szCs w:val="24"/>
          <w:lang w:val="es-MX"/>
        </w:rPr>
        <w:t xml:space="preserve">desarrollo del turismo </w:t>
      </w:r>
      <w:r w:rsidRPr="00987618">
        <w:rPr>
          <w:rFonts w:ascii="Arial Narrow" w:hAnsi="Arial Narrow" w:cs="Arial"/>
          <w:bCs/>
          <w:sz w:val="24"/>
          <w:szCs w:val="24"/>
          <w:lang w:val="es-MX"/>
        </w:rPr>
        <w:t xml:space="preserve">de aventura como </w:t>
      </w:r>
      <w:r w:rsidRPr="00987618">
        <w:rPr>
          <w:rFonts w:ascii="Arial Narrow" w:hAnsi="Arial Narrow" w:cs="Arial"/>
          <w:bCs/>
          <w:iCs/>
          <w:sz w:val="24"/>
          <w:szCs w:val="24"/>
          <w:lang w:val="es-MX"/>
        </w:rPr>
        <w:t xml:space="preserve">fuente </w:t>
      </w:r>
      <w:r w:rsidRPr="00987618">
        <w:rPr>
          <w:rFonts w:ascii="Arial Narrow" w:hAnsi="Arial Narrow" w:cs="Arial"/>
          <w:bCs/>
          <w:sz w:val="24"/>
          <w:szCs w:val="24"/>
          <w:lang w:val="es-MX"/>
        </w:rPr>
        <w:t>de i</w:t>
      </w:r>
      <w:r w:rsidRPr="00987618">
        <w:rPr>
          <w:rFonts w:ascii="Arial Narrow" w:hAnsi="Arial Narrow" w:cs="Arial"/>
          <w:bCs/>
          <w:iCs/>
          <w:sz w:val="24"/>
          <w:szCs w:val="24"/>
          <w:lang w:val="es-MX"/>
        </w:rPr>
        <w:t xml:space="preserve">ngresos para algunos sectores de la población rural de los Yariguíes, para lo cual se contempla la elaboración de </w:t>
      </w:r>
      <w:r w:rsidRPr="00987618">
        <w:rPr>
          <w:rFonts w:ascii="Arial Narrow" w:hAnsi="Arial Narrow" w:cs="Arial"/>
          <w:sz w:val="24"/>
          <w:szCs w:val="24"/>
          <w:lang w:val="es-MX"/>
        </w:rPr>
        <w:t xml:space="preserve">un plan de trabajo para venta de servicios turísticos enfocados al turismo de aventura y científico, aprovechando la presencia del Parque Nacional Natural de los Yariguíes. </w:t>
      </w:r>
    </w:p>
    <w:p w14:paraId="37E7E74D" w14:textId="77777777" w:rsidR="00BF3178" w:rsidRPr="00987618" w:rsidRDefault="00BF3178" w:rsidP="00BF3178">
      <w:pPr>
        <w:pStyle w:val="Sinespaciado"/>
        <w:jc w:val="both"/>
        <w:rPr>
          <w:rFonts w:ascii="Arial Narrow" w:hAnsi="Arial Narrow" w:cs="Arial"/>
          <w:sz w:val="24"/>
          <w:szCs w:val="24"/>
          <w:lang w:val="es-MX"/>
        </w:rPr>
      </w:pPr>
    </w:p>
    <w:p w14:paraId="56A14CA3" w14:textId="77777777" w:rsidR="00BF3178" w:rsidRPr="00987618" w:rsidRDefault="00BF3178" w:rsidP="00BF3178">
      <w:pPr>
        <w:pStyle w:val="Sinespaciado"/>
        <w:jc w:val="both"/>
        <w:rPr>
          <w:rFonts w:ascii="Arial Narrow" w:hAnsi="Arial Narrow" w:cs="Arial"/>
          <w:sz w:val="24"/>
          <w:szCs w:val="24"/>
          <w:lang w:val="es-MX"/>
        </w:rPr>
      </w:pPr>
      <w:r w:rsidRPr="00987618">
        <w:rPr>
          <w:rFonts w:ascii="Arial Narrow" w:hAnsi="Arial Narrow" w:cs="Arial"/>
          <w:sz w:val="24"/>
          <w:szCs w:val="24"/>
          <w:lang w:val="es-MX"/>
        </w:rPr>
        <w:t xml:space="preserve">De acuerdo con lo establecido en el Esquema de Ordenamiento Territorial de Santa Helena, desde este instrumento de planeación municipal se considera que el PNN Serranía de los Yariguíes, es una oportunidad </w:t>
      </w:r>
      <w:r w:rsidRPr="00987618">
        <w:rPr>
          <w:rFonts w:ascii="Arial Narrow" w:hAnsi="Arial Narrow" w:cs="Arial"/>
          <w:bCs/>
          <w:sz w:val="24"/>
          <w:szCs w:val="24"/>
          <w:lang w:val="es-MX"/>
        </w:rPr>
        <w:t xml:space="preserve">para </w:t>
      </w:r>
      <w:r w:rsidRPr="00987618">
        <w:rPr>
          <w:rFonts w:ascii="Arial Narrow" w:hAnsi="Arial Narrow" w:cs="Arial"/>
          <w:sz w:val="24"/>
          <w:szCs w:val="24"/>
          <w:lang w:val="es-MX"/>
        </w:rPr>
        <w:t xml:space="preserve">implementar el turismo como una actividad económica representativa de la región, evidenciando el desconocimiento del propósito del área protegida, que está enfocado principalmente en la conservación in situ de la biodiversidad y la prestación de servicios ecosistémicos, desconociendo además, que no es un área protegida con vocación ecoturística. </w:t>
      </w:r>
    </w:p>
    <w:p w14:paraId="0505F6FD" w14:textId="77777777" w:rsidR="00BF3178" w:rsidRPr="00987618" w:rsidRDefault="00BF3178" w:rsidP="00BF3178">
      <w:pPr>
        <w:pStyle w:val="Sinespaciado"/>
        <w:jc w:val="both"/>
        <w:rPr>
          <w:rFonts w:ascii="Arial Narrow" w:hAnsi="Arial Narrow"/>
          <w:sz w:val="24"/>
          <w:szCs w:val="24"/>
          <w:shd w:val="clear" w:color="auto" w:fill="FFFFFF"/>
          <w:lang w:val="es-MX"/>
        </w:rPr>
      </w:pPr>
    </w:p>
    <w:p w14:paraId="50E0FF5B" w14:textId="77777777" w:rsidR="00BF3178" w:rsidRPr="00987618" w:rsidRDefault="00BF3178" w:rsidP="00BF3178">
      <w:pPr>
        <w:pStyle w:val="Sinespaciado"/>
        <w:jc w:val="both"/>
        <w:rPr>
          <w:rFonts w:ascii="Arial Narrow" w:hAnsi="Arial Narrow"/>
          <w:sz w:val="24"/>
          <w:szCs w:val="24"/>
          <w:lang w:val="es-MX"/>
        </w:rPr>
      </w:pPr>
      <w:r w:rsidRPr="00156A52">
        <w:rPr>
          <w:rFonts w:ascii="Arial Narrow" w:hAnsi="Arial Narrow"/>
          <w:b/>
          <w:sz w:val="24"/>
          <w:szCs w:val="24"/>
          <w:shd w:val="clear" w:color="auto" w:fill="FFFFFF"/>
          <w:lang w:val="es-MX"/>
        </w:rPr>
        <w:t>- Chima.</w:t>
      </w:r>
      <w:r w:rsidRPr="00987618">
        <w:rPr>
          <w:rFonts w:ascii="Arial Narrow" w:hAnsi="Arial Narrow"/>
          <w:sz w:val="24"/>
          <w:szCs w:val="24"/>
          <w:shd w:val="clear" w:color="auto" w:fill="FFFFFF"/>
          <w:lang w:val="es-MX"/>
        </w:rPr>
        <w:t xml:space="preserve"> En el año 2001 se dio la aprobación del Esquema de Ordenamiento Territorial, en el que </w:t>
      </w:r>
      <w:r w:rsidRPr="00987618">
        <w:rPr>
          <w:rFonts w:ascii="Arial Narrow" w:hAnsi="Arial Narrow"/>
          <w:sz w:val="24"/>
          <w:szCs w:val="24"/>
          <w:lang w:val="es-MX"/>
        </w:rPr>
        <w:t xml:space="preserve">se reconoce la Serranía de los Yariguíes como un ecosistema estratégico, y se clasifica dentro de un uso del suelo para protección absoluta y conservación de los recursos naturales. Con respecto al componente ambiental, dentro del EOT se hizo la propuesta de un programa para el manejo adecuado de la aptitud forestal a través del fomento de especies forestales, y un programa para la protección de la red hídrica del municipio, mediante el fomento del uso eficiente y ahorro del agua.  </w:t>
      </w:r>
    </w:p>
    <w:p w14:paraId="62B12FC8" w14:textId="77777777" w:rsidR="00BF3178" w:rsidRPr="00987618" w:rsidRDefault="00BF3178" w:rsidP="00BF3178">
      <w:pPr>
        <w:pStyle w:val="Sinespaciado"/>
        <w:jc w:val="both"/>
        <w:rPr>
          <w:rFonts w:ascii="Arial Narrow" w:hAnsi="Arial Narrow"/>
          <w:sz w:val="24"/>
          <w:szCs w:val="24"/>
          <w:lang w:val="es-MX"/>
        </w:rPr>
      </w:pPr>
    </w:p>
    <w:p w14:paraId="4282F0CF" w14:textId="77777777" w:rsidR="00BF3178" w:rsidRPr="00987618" w:rsidRDefault="00BF3178" w:rsidP="00BF3178">
      <w:pPr>
        <w:pStyle w:val="Sinespaciado"/>
        <w:jc w:val="both"/>
        <w:rPr>
          <w:rFonts w:ascii="Arial Narrow" w:hAnsi="Arial Narrow"/>
          <w:noProof/>
          <w:sz w:val="24"/>
          <w:szCs w:val="24"/>
          <w:lang w:val="es-MX"/>
        </w:rPr>
      </w:pPr>
      <w:r w:rsidRPr="00156A52">
        <w:rPr>
          <w:rFonts w:ascii="Arial Narrow" w:hAnsi="Arial Narrow"/>
          <w:b/>
          <w:sz w:val="24"/>
          <w:szCs w:val="24"/>
          <w:lang w:val="es-MX"/>
        </w:rPr>
        <w:lastRenderedPageBreak/>
        <w:t>- Simacota.</w:t>
      </w:r>
      <w:r w:rsidRPr="00987618">
        <w:rPr>
          <w:rFonts w:ascii="Arial Narrow" w:hAnsi="Arial Narrow"/>
          <w:sz w:val="24"/>
          <w:szCs w:val="24"/>
          <w:lang w:val="es-MX"/>
        </w:rPr>
        <w:t xml:space="preserve"> Adoptó su Esquema de Ordenamiento Territorial en el año 2003; aunque no se contempla la presencia de la Serranía de los Yariguíes como área de reserva natural, se definió un subprograma que hace referencia al componente ambiental, enfocado principalmente a la gestión integrada del recurso hídrico, cuyo objetivo definido es garantizar la sostenibilidad del recurso hídrico, a través de la asignación y uso eficiente, la conservación de los ecosistemas que regulan la oferta hídrica, considerando el agua como factor de desarrollo económico y de bienestar social.</w:t>
      </w:r>
    </w:p>
    <w:p w14:paraId="345D1748" w14:textId="77777777" w:rsidR="00BF3178" w:rsidRPr="00987618" w:rsidRDefault="00BF3178" w:rsidP="00BF3178">
      <w:pPr>
        <w:pStyle w:val="Sinespaciado"/>
        <w:jc w:val="both"/>
        <w:rPr>
          <w:rFonts w:ascii="Arial Narrow" w:hAnsi="Arial Narrow"/>
          <w:sz w:val="24"/>
          <w:szCs w:val="24"/>
          <w:lang w:val="es-MX"/>
        </w:rPr>
      </w:pPr>
    </w:p>
    <w:p w14:paraId="7252F613" w14:textId="77777777" w:rsidR="00BF3178" w:rsidRPr="00987618" w:rsidRDefault="00BF3178" w:rsidP="00BF3178">
      <w:pPr>
        <w:pStyle w:val="Sinespaciado"/>
        <w:jc w:val="both"/>
        <w:rPr>
          <w:rFonts w:ascii="Arial Narrow" w:hAnsi="Arial Narrow"/>
          <w:sz w:val="24"/>
          <w:szCs w:val="24"/>
          <w:lang w:val="es-MX"/>
        </w:rPr>
      </w:pPr>
      <w:r w:rsidRPr="00156A52">
        <w:rPr>
          <w:rFonts w:ascii="Arial Narrow" w:hAnsi="Arial Narrow"/>
          <w:b/>
          <w:sz w:val="24"/>
          <w:szCs w:val="24"/>
          <w:lang w:val="es-MX"/>
        </w:rPr>
        <w:t>- Hato.</w:t>
      </w:r>
      <w:r w:rsidRPr="00987618">
        <w:rPr>
          <w:rFonts w:ascii="Arial Narrow" w:hAnsi="Arial Narrow"/>
          <w:sz w:val="24"/>
          <w:szCs w:val="24"/>
          <w:lang w:val="es-MX"/>
        </w:rPr>
        <w:t xml:space="preserve"> Cuenta con un Esquema de Ordenamiento Territorial aprobado en el año 2002, en el que se incluye un componente ambiental enfocado principalmente en la conservación del recurso hídrico y de los ecosistemas. </w:t>
      </w:r>
    </w:p>
    <w:p w14:paraId="73B73DB2" w14:textId="77777777" w:rsidR="00BF3178" w:rsidRPr="00987618" w:rsidRDefault="00BF3178" w:rsidP="00BF3178">
      <w:pPr>
        <w:pStyle w:val="Sinespaciado"/>
        <w:jc w:val="both"/>
        <w:rPr>
          <w:rFonts w:ascii="Arial Narrow" w:hAnsi="Arial Narrow"/>
          <w:sz w:val="24"/>
          <w:szCs w:val="24"/>
          <w:lang w:val="es-MX"/>
        </w:rPr>
      </w:pPr>
    </w:p>
    <w:p w14:paraId="57C6CD2C" w14:textId="77777777" w:rsidR="00BF3178" w:rsidRPr="00987618" w:rsidRDefault="00BF3178" w:rsidP="00BF3178">
      <w:pPr>
        <w:pStyle w:val="Sinespaciado"/>
        <w:jc w:val="both"/>
        <w:rPr>
          <w:rFonts w:ascii="Arial Narrow" w:hAnsi="Arial Narrow" w:cs="Arial"/>
          <w:sz w:val="24"/>
          <w:szCs w:val="24"/>
          <w:lang w:val="es-MX"/>
        </w:rPr>
      </w:pPr>
      <w:r w:rsidRPr="00156A52">
        <w:rPr>
          <w:rFonts w:ascii="Arial Narrow" w:hAnsi="Arial Narrow"/>
          <w:b/>
          <w:sz w:val="24"/>
          <w:szCs w:val="24"/>
          <w:lang w:val="es-MX"/>
        </w:rPr>
        <w:t>- Galán.</w:t>
      </w:r>
      <w:r w:rsidRPr="00987618">
        <w:rPr>
          <w:rFonts w:ascii="Arial Narrow" w:hAnsi="Arial Narrow"/>
          <w:sz w:val="24"/>
          <w:szCs w:val="24"/>
          <w:lang w:val="es-MX"/>
        </w:rPr>
        <w:t xml:space="preserve"> Su </w:t>
      </w:r>
      <w:r w:rsidRPr="00987618">
        <w:rPr>
          <w:rFonts w:ascii="Arial Narrow" w:hAnsi="Arial Narrow" w:cs="Arial"/>
          <w:sz w:val="24"/>
          <w:szCs w:val="24"/>
          <w:lang w:val="es-MX"/>
        </w:rPr>
        <w:t xml:space="preserve">Esquema de Ordenamiento Territorial fue aprobado en 2003; dentro del documento se define un objetivo relacionado con el componente ambiental, enfocado en la conservación, restauración y aprovechamiento sostenible de los recursos naturales y del medio ambiente en procura de alcanzar la calidad ambiental para el desarrollo humano integral; no se tiene en cuenta la presencia de la Serranía de los Yariguíes. </w:t>
      </w:r>
    </w:p>
    <w:p w14:paraId="00BA0667" w14:textId="77777777" w:rsidR="00BF3178" w:rsidRDefault="00BF3178" w:rsidP="00BF3178">
      <w:pPr>
        <w:pStyle w:val="Sinespaciado"/>
        <w:jc w:val="both"/>
        <w:rPr>
          <w:rFonts w:ascii="Arial Narrow" w:hAnsi="Arial Narrow" w:cs="Arial"/>
          <w:sz w:val="24"/>
          <w:szCs w:val="24"/>
          <w:lang w:val="es-MX"/>
        </w:rPr>
      </w:pPr>
    </w:p>
    <w:p w14:paraId="7B9442BB" w14:textId="77777777" w:rsidR="00156A52" w:rsidRPr="00987618" w:rsidRDefault="00156A52" w:rsidP="00BF3178">
      <w:pPr>
        <w:pStyle w:val="Sinespaciado"/>
        <w:jc w:val="both"/>
        <w:rPr>
          <w:rFonts w:ascii="Arial Narrow" w:hAnsi="Arial Narrow" w:cs="Arial"/>
          <w:sz w:val="24"/>
          <w:szCs w:val="24"/>
          <w:lang w:val="es-MX"/>
        </w:rPr>
      </w:pPr>
    </w:p>
    <w:p w14:paraId="01D0EB50" w14:textId="77777777" w:rsidR="00BF3178" w:rsidRDefault="00BF3178" w:rsidP="00BF3178">
      <w:pPr>
        <w:pStyle w:val="Sinespaciado"/>
        <w:jc w:val="both"/>
        <w:rPr>
          <w:rFonts w:ascii="Arial Narrow" w:hAnsi="Arial Narrow" w:cs="Arial"/>
          <w:sz w:val="24"/>
          <w:szCs w:val="24"/>
          <w:lang w:val="es-MX"/>
        </w:rPr>
      </w:pPr>
      <w:r w:rsidRPr="00987618">
        <w:rPr>
          <w:rFonts w:ascii="Arial Narrow" w:hAnsi="Arial Narrow" w:cs="Arial"/>
          <w:sz w:val="24"/>
          <w:szCs w:val="24"/>
          <w:lang w:val="es-MX"/>
        </w:rPr>
        <w:t xml:space="preserve">Los municipios en jurisdicción del PNN, a excepción de Santa Helena del Opón, deben iniciar un proceso de reformulación de sus Ordenamientos Territoriales, por lo tanto es una oportunidad para llevar a cabo un proceso interinstitucional, en el que Parques Nacionales se vincule de manera activa, articulando coherentemente los usos del suelo determinados por el municipio con la zonificación establecida por el área protegida, y resaltando la presencia e importancia del parque para la conservación y prestación de servicios ecosistémicos para la región. </w:t>
      </w:r>
    </w:p>
    <w:p w14:paraId="46DFFFF4" w14:textId="77777777" w:rsidR="00BF3178" w:rsidRDefault="00BF3178" w:rsidP="00BF3178">
      <w:pPr>
        <w:pStyle w:val="Sinespaciado"/>
        <w:jc w:val="both"/>
        <w:rPr>
          <w:rFonts w:ascii="Arial Narrow" w:hAnsi="Arial Narrow"/>
          <w:sz w:val="24"/>
          <w:szCs w:val="24"/>
        </w:rPr>
      </w:pPr>
    </w:p>
    <w:p w14:paraId="1A6B0DB6" w14:textId="77777777" w:rsidR="00156A52" w:rsidRDefault="00156A52" w:rsidP="00BF3178">
      <w:pPr>
        <w:pStyle w:val="Ttulo2"/>
        <w:rPr>
          <w:rFonts w:ascii="Arial Narrow" w:hAnsi="Arial Narrow"/>
          <w:b/>
          <w:color w:val="auto"/>
          <w:sz w:val="24"/>
          <w:szCs w:val="24"/>
        </w:rPr>
      </w:pPr>
    </w:p>
    <w:p w14:paraId="17F9AFF9" w14:textId="77777777" w:rsidR="00BF3178" w:rsidRPr="00B6191B" w:rsidRDefault="00202BE0" w:rsidP="00BF3178">
      <w:pPr>
        <w:pStyle w:val="Ttulo2"/>
        <w:rPr>
          <w:rFonts w:ascii="Arial Narrow" w:hAnsi="Arial Narrow"/>
          <w:b/>
          <w:color w:val="auto"/>
          <w:sz w:val="24"/>
          <w:szCs w:val="24"/>
        </w:rPr>
      </w:pPr>
      <w:bookmarkStart w:id="26" w:name="_Toc499735586"/>
      <w:r>
        <w:rPr>
          <w:rFonts w:ascii="Arial Narrow" w:hAnsi="Arial Narrow"/>
          <w:b/>
          <w:color w:val="auto"/>
          <w:sz w:val="24"/>
          <w:szCs w:val="24"/>
        </w:rPr>
        <w:t>1.2.9</w:t>
      </w:r>
      <w:r w:rsidR="00156A52">
        <w:rPr>
          <w:rFonts w:ascii="Arial Narrow" w:hAnsi="Arial Narrow"/>
          <w:b/>
          <w:color w:val="auto"/>
          <w:sz w:val="24"/>
          <w:szCs w:val="24"/>
        </w:rPr>
        <w:t xml:space="preserve"> IMPORTANCIA DEL Á</w:t>
      </w:r>
      <w:r w:rsidR="00BF3178" w:rsidRPr="00B6191B">
        <w:rPr>
          <w:rFonts w:ascii="Arial Narrow" w:hAnsi="Arial Narrow"/>
          <w:b/>
          <w:color w:val="auto"/>
          <w:sz w:val="24"/>
          <w:szCs w:val="24"/>
        </w:rPr>
        <w:t>REA PROTEGIDA EN EL CONTEXTO REGIONAL</w:t>
      </w:r>
      <w:bookmarkEnd w:id="26"/>
    </w:p>
    <w:p w14:paraId="60E0A76A"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2583840C" w14:textId="77777777" w:rsidR="00BF3178" w:rsidRPr="00A25FFF" w:rsidRDefault="00BF3178" w:rsidP="00BF3178">
      <w:pPr>
        <w:autoSpaceDE w:val="0"/>
        <w:autoSpaceDN w:val="0"/>
        <w:adjustRightInd w:val="0"/>
        <w:spacing w:after="0" w:line="240" w:lineRule="auto"/>
        <w:jc w:val="both"/>
        <w:rPr>
          <w:rFonts w:ascii="Arial Narrow" w:hAnsi="Arial Narrow" w:cs="NewCenturySchlbk-Roman"/>
          <w:sz w:val="24"/>
          <w:szCs w:val="24"/>
          <w:lang w:val="es-MX"/>
        </w:rPr>
      </w:pPr>
      <w:r w:rsidRPr="00EF3FB7">
        <w:rPr>
          <w:rFonts w:ascii="Arial Narrow" w:hAnsi="Arial Narrow" w:cs="ArialMT"/>
          <w:sz w:val="24"/>
          <w:szCs w:val="24"/>
          <w:lang w:val="es-MX"/>
        </w:rPr>
        <w:t>El PNN Serranía de los Yariguíes se considera uno de los ecosistemas estratégicos más relevantes del oriente de los Andes Colombianos,</w:t>
      </w:r>
      <w:r>
        <w:rPr>
          <w:rFonts w:ascii="Arial Narrow" w:hAnsi="Arial Narrow" w:cs="ArialMT"/>
          <w:sz w:val="24"/>
          <w:szCs w:val="24"/>
          <w:lang w:val="es-MX"/>
        </w:rPr>
        <w:t xml:space="preserve"> que </w:t>
      </w:r>
      <w:r w:rsidRPr="00EF3FB7">
        <w:rPr>
          <w:rFonts w:ascii="Arial Narrow" w:hAnsi="Arial Narrow" w:cs="NewCenturySchlbk-Roman"/>
          <w:sz w:val="24"/>
          <w:szCs w:val="24"/>
          <w:lang w:val="es-MX"/>
        </w:rPr>
        <w:t>alberga probablemente el remanante de bosque primario más grande sobre la vertiente occidental de la Cordillera Oriental. Esta zona incluye</w:t>
      </w:r>
      <w:r>
        <w:rPr>
          <w:rFonts w:ascii="Arial Narrow" w:hAnsi="Arial Narrow" w:cs="NewCenturySchlbk-Roman"/>
          <w:sz w:val="24"/>
          <w:szCs w:val="24"/>
          <w:lang w:val="es-MX"/>
        </w:rPr>
        <w:t xml:space="preserve"> </w:t>
      </w:r>
      <w:r w:rsidRPr="00EF3FB7">
        <w:rPr>
          <w:rFonts w:ascii="Arial Narrow" w:hAnsi="Arial Narrow" w:cs="NewCenturySchlbk-Roman"/>
          <w:sz w:val="24"/>
          <w:szCs w:val="24"/>
          <w:lang w:val="es-MX"/>
        </w:rPr>
        <w:t>hábitats</w:t>
      </w:r>
      <w:r>
        <w:rPr>
          <w:rFonts w:ascii="Arial Narrow" w:hAnsi="Arial Narrow" w:cs="NewCenturySchlbk-Roman"/>
          <w:sz w:val="24"/>
          <w:szCs w:val="24"/>
          <w:lang w:val="es-MX"/>
        </w:rPr>
        <w:t xml:space="preserve"> prístinos y continuos</w:t>
      </w:r>
      <w:r w:rsidRPr="00EF3FB7">
        <w:rPr>
          <w:rFonts w:ascii="Arial Narrow" w:hAnsi="Arial Narrow" w:cs="NewCenturySchlbk-Roman"/>
          <w:sz w:val="24"/>
          <w:szCs w:val="24"/>
          <w:lang w:val="es-MX"/>
        </w:rPr>
        <w:t xml:space="preserve"> </w:t>
      </w:r>
      <w:r>
        <w:rPr>
          <w:rFonts w:ascii="Arial Narrow" w:hAnsi="Arial Narrow" w:cs="NewCenturySchlbk-Roman"/>
          <w:sz w:val="24"/>
          <w:szCs w:val="24"/>
          <w:lang w:val="es-MX"/>
        </w:rPr>
        <w:t>distribuidos en los ecosistemas Selva Húmeda, Bosque Subandino, Bosque Alto Andino y Páramo, que albergan una alta riqueza de especies de flora y fauna endémicas y amenazadas</w:t>
      </w:r>
      <w:r w:rsidRPr="00EF3FB7">
        <w:rPr>
          <w:rFonts w:ascii="Arial Narrow" w:hAnsi="Arial Narrow" w:cs="NewCenturySchlbk-Roman"/>
          <w:sz w:val="24"/>
          <w:szCs w:val="24"/>
          <w:lang w:val="es-MX"/>
        </w:rPr>
        <w:t xml:space="preserve"> (Donegan </w:t>
      </w:r>
      <w:r w:rsidRPr="00832C5C">
        <w:rPr>
          <w:rFonts w:ascii="Arial Narrow" w:hAnsi="Arial Narrow" w:cs="NewCenturySchlbk-Roman"/>
          <w:i/>
          <w:sz w:val="24"/>
          <w:szCs w:val="24"/>
          <w:lang w:val="es-MX"/>
        </w:rPr>
        <w:t>et al</w:t>
      </w:r>
      <w:r>
        <w:rPr>
          <w:rFonts w:ascii="Arial Narrow" w:hAnsi="Arial Narrow" w:cs="NewCenturySchlbk-Roman"/>
          <w:sz w:val="24"/>
          <w:szCs w:val="24"/>
          <w:lang w:val="es-MX"/>
        </w:rPr>
        <w:t>., 2</w:t>
      </w:r>
      <w:r w:rsidRPr="00EF3FB7">
        <w:rPr>
          <w:rFonts w:ascii="Arial Narrow" w:hAnsi="Arial Narrow" w:cs="NewCenturySchlbk-Roman"/>
          <w:sz w:val="24"/>
          <w:szCs w:val="24"/>
          <w:lang w:val="es-MX"/>
        </w:rPr>
        <w:t>010)</w:t>
      </w:r>
      <w:r>
        <w:rPr>
          <w:rFonts w:ascii="Arial Narrow" w:hAnsi="Arial Narrow" w:cs="NewCenturySchlbk-Roman"/>
          <w:sz w:val="24"/>
          <w:szCs w:val="24"/>
          <w:lang w:val="es-MX"/>
        </w:rPr>
        <w:t>; en la serranía se distribuye una gran cantidad de especies, entre las que se han reportado 538 especies de plantas, 608 de aves, 37 de mariposas, 104 de mamíferos y 80 especies entre anfibios y reptiles.</w:t>
      </w:r>
    </w:p>
    <w:p w14:paraId="416D8179" w14:textId="77777777" w:rsidR="00BF3178" w:rsidRPr="00A25FFF" w:rsidRDefault="00BF3178" w:rsidP="00BF3178">
      <w:pPr>
        <w:autoSpaceDE w:val="0"/>
        <w:autoSpaceDN w:val="0"/>
        <w:adjustRightInd w:val="0"/>
        <w:spacing w:after="0" w:line="240" w:lineRule="auto"/>
        <w:jc w:val="both"/>
        <w:rPr>
          <w:rFonts w:ascii="Arial Narrow" w:hAnsi="Arial Narrow" w:cs="NewCenturySchlbk-Roman"/>
          <w:sz w:val="24"/>
          <w:szCs w:val="24"/>
          <w:lang w:val="es-MX"/>
        </w:rPr>
      </w:pPr>
      <w:r w:rsidRPr="00A25FFF">
        <w:rPr>
          <w:rFonts w:ascii="Arial Narrow" w:hAnsi="Arial Narrow" w:cs="NewCenturySchlbk-Roman"/>
          <w:sz w:val="24"/>
          <w:szCs w:val="24"/>
          <w:lang w:val="es-MX"/>
        </w:rPr>
        <w:t xml:space="preserve"> </w:t>
      </w:r>
    </w:p>
    <w:p w14:paraId="210CD2E1" w14:textId="77777777" w:rsidR="00BF3178" w:rsidRPr="00A25FFF" w:rsidRDefault="00BF3178" w:rsidP="00BF3178">
      <w:pPr>
        <w:autoSpaceDE w:val="0"/>
        <w:autoSpaceDN w:val="0"/>
        <w:adjustRightInd w:val="0"/>
        <w:spacing w:after="0" w:line="240" w:lineRule="auto"/>
        <w:jc w:val="both"/>
        <w:rPr>
          <w:rFonts w:ascii="Arial Narrow" w:hAnsi="Arial Narrow"/>
          <w:color w:val="FF0000"/>
          <w:sz w:val="24"/>
          <w:szCs w:val="24"/>
        </w:rPr>
      </w:pPr>
      <w:r w:rsidRPr="00A25FFF">
        <w:rPr>
          <w:rFonts w:ascii="Arial Narrow" w:hAnsi="Arial Narrow"/>
          <w:sz w:val="24"/>
          <w:szCs w:val="24"/>
        </w:rPr>
        <w:t xml:space="preserve">Una de las principales características que posee la Serranía, por la que también se considera ecosistema estratégico, es la condición de provisión de agua, </w:t>
      </w:r>
      <w:r w:rsidRPr="00A25FFF">
        <w:rPr>
          <w:rFonts w:ascii="Arial Narrow" w:hAnsi="Arial Narrow" w:cs="Avenir LT Std 45 Book"/>
          <w:sz w:val="24"/>
          <w:szCs w:val="24"/>
        </w:rPr>
        <w:t xml:space="preserve">debido a que posee una amplia red de </w:t>
      </w:r>
      <w:r w:rsidRPr="00A25FFF">
        <w:rPr>
          <w:rFonts w:ascii="Arial Narrow" w:hAnsi="Arial Narrow" w:cs="Avenir LT Std 45 Book"/>
          <w:color w:val="000000"/>
          <w:sz w:val="24"/>
          <w:szCs w:val="24"/>
        </w:rPr>
        <w:t>drenajes y nacimientos de alta importancia para la regulación de las cuencas hidrográficas de los ríos Carare, Magdalena, Suárez, Sogamo</w:t>
      </w:r>
      <w:r w:rsidRPr="00A25FFF">
        <w:rPr>
          <w:rFonts w:ascii="Arial Narrow" w:hAnsi="Arial Narrow" w:cs="Avenir LT Std 45 Book"/>
          <w:color w:val="000000"/>
          <w:sz w:val="24"/>
          <w:szCs w:val="24"/>
        </w:rPr>
        <w:softHyphen/>
        <w:t>so y las subcuencas de los ríos Opón, Oponcito, Cascajales, Ver</w:t>
      </w:r>
      <w:r w:rsidRPr="00A25FFF">
        <w:rPr>
          <w:rFonts w:ascii="Arial Narrow" w:hAnsi="Arial Narrow" w:cs="Avenir LT Std 45 Book"/>
          <w:color w:val="000000"/>
          <w:sz w:val="24"/>
          <w:szCs w:val="24"/>
        </w:rPr>
        <w:softHyphen/>
        <w:t xml:space="preserve">gelano, Verde </w:t>
      </w:r>
      <w:r w:rsidRPr="00A25FFF">
        <w:rPr>
          <w:rFonts w:ascii="Arial Narrow" w:hAnsi="Arial Narrow" w:cs="Avenir LT Std 45 Book"/>
          <w:color w:val="000000"/>
          <w:sz w:val="24"/>
          <w:szCs w:val="24"/>
        </w:rPr>
        <w:lastRenderedPageBreak/>
        <w:t xml:space="preserve">y Chucurí, además para las quebradas la Aragua, Colorada, Putana, Chimera, Santa Rosa, La Cincomil y Chirivití, las cuales prestan el suministro a acueductos municipales y veredales en San Vicente de Chucurí, </w:t>
      </w:r>
      <w:r w:rsidRPr="00A25FFF">
        <w:rPr>
          <w:rFonts w:ascii="Arial Narrow" w:hAnsi="Arial Narrow"/>
          <w:sz w:val="24"/>
          <w:szCs w:val="24"/>
        </w:rPr>
        <w:t xml:space="preserve">El Carmen de Chucurí, Zapatoca, Betulia, Hato, Galán, Palmar, Simacota, Chima, entre otros </w:t>
      </w:r>
      <w:r w:rsidRPr="00A25FFF">
        <w:rPr>
          <w:rFonts w:ascii="Arial Narrow" w:hAnsi="Arial Narrow" w:cs="Avenir LT Std 45 Book"/>
          <w:color w:val="000000"/>
          <w:sz w:val="24"/>
          <w:szCs w:val="24"/>
        </w:rPr>
        <w:t>(ANLA, 2016).</w:t>
      </w:r>
    </w:p>
    <w:p w14:paraId="0402C600" w14:textId="77777777" w:rsidR="00BF3178" w:rsidRPr="00A25FFF" w:rsidRDefault="00BF3178" w:rsidP="00BF3178">
      <w:pPr>
        <w:autoSpaceDE w:val="0"/>
        <w:autoSpaceDN w:val="0"/>
        <w:adjustRightInd w:val="0"/>
        <w:spacing w:after="0" w:line="240" w:lineRule="auto"/>
        <w:jc w:val="both"/>
        <w:rPr>
          <w:rFonts w:ascii="Arial Narrow" w:hAnsi="Arial Narrow" w:cs="Avenir LT Std 45 Book"/>
          <w:color w:val="000000"/>
          <w:sz w:val="24"/>
          <w:szCs w:val="24"/>
        </w:rPr>
      </w:pPr>
    </w:p>
    <w:p w14:paraId="7972B3AE" w14:textId="77777777" w:rsidR="00BF3178" w:rsidRPr="00A25FFF" w:rsidRDefault="00BF3178" w:rsidP="00BF3178">
      <w:pPr>
        <w:autoSpaceDE w:val="0"/>
        <w:autoSpaceDN w:val="0"/>
        <w:adjustRightInd w:val="0"/>
        <w:spacing w:after="0" w:line="240" w:lineRule="auto"/>
        <w:jc w:val="both"/>
        <w:rPr>
          <w:rFonts w:ascii="Arial Narrow" w:hAnsi="Arial Narrow"/>
          <w:sz w:val="24"/>
          <w:szCs w:val="24"/>
        </w:rPr>
      </w:pPr>
      <w:r w:rsidRPr="00A25FFF">
        <w:rPr>
          <w:rFonts w:ascii="Arial Narrow" w:hAnsi="Arial Narrow" w:cs="Arial"/>
          <w:color w:val="000000"/>
          <w:sz w:val="24"/>
          <w:szCs w:val="24"/>
        </w:rPr>
        <w:t xml:space="preserve">La Serranía de los Yariguíes recibe de manera permanente un frente de aire húmedo proveniente desde el Caribe (Mendoza, 2.011 </w:t>
      </w:r>
      <w:r w:rsidRPr="00A25FFF">
        <w:rPr>
          <w:rFonts w:ascii="Arial Narrow" w:hAnsi="Arial Narrow" w:cs="Arial"/>
          <w:color w:val="000000"/>
          <w:sz w:val="24"/>
          <w:szCs w:val="24"/>
          <w:u w:val="single"/>
        </w:rPr>
        <w:t>en</w:t>
      </w:r>
      <w:r w:rsidRPr="00A25FFF">
        <w:rPr>
          <w:rFonts w:ascii="Arial Narrow" w:hAnsi="Arial Narrow" w:cs="Arial"/>
          <w:color w:val="000000"/>
          <w:sz w:val="24"/>
          <w:szCs w:val="24"/>
        </w:rPr>
        <w:t xml:space="preserve"> Bernal, 2011); este frente se recarga con la humedad generada en la región del Magdalena Medio y encuentra en la Serranía un obstáculo altitudinal de baja presión y de baja temperatura en las altas cumbres que finalmente propician la denominada </w:t>
      </w:r>
      <w:r w:rsidRPr="00A25FFF">
        <w:rPr>
          <w:rFonts w:ascii="Arial Narrow" w:hAnsi="Arial Narrow" w:cs="Arial"/>
          <w:iCs/>
          <w:color w:val="000000"/>
          <w:sz w:val="24"/>
          <w:szCs w:val="24"/>
        </w:rPr>
        <w:t>precipitación orográfica</w:t>
      </w:r>
      <w:r w:rsidRPr="00A25FFF">
        <w:rPr>
          <w:rFonts w:ascii="Arial Narrow" w:hAnsi="Arial Narrow" w:cs="Arial"/>
          <w:color w:val="000000"/>
          <w:sz w:val="24"/>
          <w:szCs w:val="24"/>
        </w:rPr>
        <w:t xml:space="preserve">. </w:t>
      </w:r>
      <w:r w:rsidRPr="00A25FFF">
        <w:rPr>
          <w:rFonts w:ascii="Arial Narrow" w:hAnsi="Arial Narrow"/>
          <w:sz w:val="24"/>
          <w:szCs w:val="24"/>
        </w:rPr>
        <w:t xml:space="preserve">Este alto régimen pluviométrico genera importantes volúmenes de escorrentía superficial en las cuencas enclavadas a lado y lado de la Serranía (Bernal, 2011).     </w:t>
      </w:r>
    </w:p>
    <w:p w14:paraId="40641791" w14:textId="77777777" w:rsidR="00BF3178" w:rsidRDefault="00BF3178" w:rsidP="00BF3178">
      <w:pPr>
        <w:autoSpaceDE w:val="0"/>
        <w:autoSpaceDN w:val="0"/>
        <w:adjustRightInd w:val="0"/>
        <w:spacing w:after="0" w:line="240" w:lineRule="auto"/>
        <w:jc w:val="both"/>
        <w:rPr>
          <w:rFonts w:ascii="Arial Narrow" w:hAnsi="Arial Narrow" w:cs="Arial"/>
          <w:color w:val="000000"/>
          <w:sz w:val="24"/>
          <w:szCs w:val="24"/>
        </w:rPr>
      </w:pPr>
    </w:p>
    <w:p w14:paraId="5AE8EB2B" w14:textId="77777777" w:rsidR="00BF3178" w:rsidRDefault="00707B1A" w:rsidP="00BF3178">
      <w:pPr>
        <w:autoSpaceDE w:val="0"/>
        <w:autoSpaceDN w:val="0"/>
        <w:adjustRightInd w:val="0"/>
        <w:spacing w:after="0" w:line="240" w:lineRule="auto"/>
        <w:jc w:val="both"/>
        <w:rPr>
          <w:rFonts w:ascii="Arial Narrow" w:hAnsi="Arial Narrow" w:cs="Arial"/>
          <w:color w:val="000000"/>
          <w:sz w:val="24"/>
          <w:szCs w:val="24"/>
        </w:rPr>
      </w:pPr>
      <w:r w:rsidRPr="00707B1A">
        <w:rPr>
          <w:rFonts w:ascii="Arial Narrow" w:hAnsi="Arial Narrow" w:cs="Arial"/>
          <w:noProof/>
          <w:color w:val="000000"/>
          <w:sz w:val="24"/>
          <w:szCs w:val="24"/>
          <w:lang w:eastAsia="es-CO"/>
        </w:rPr>
        <mc:AlternateContent>
          <mc:Choice Requires="wps">
            <w:drawing>
              <wp:anchor distT="45720" distB="45720" distL="114300" distR="114300" simplePos="0" relativeHeight="251668992" behindDoc="1" locked="0" layoutInCell="1" allowOverlap="1" wp14:anchorId="4F26C306" wp14:editId="7D075464">
                <wp:simplePos x="0" y="0"/>
                <wp:positionH relativeFrom="column">
                  <wp:posOffset>4814570</wp:posOffset>
                </wp:positionH>
                <wp:positionV relativeFrom="paragraph">
                  <wp:posOffset>2242820</wp:posOffset>
                </wp:positionV>
                <wp:extent cx="1419225" cy="22860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25B5CD9B" w14:textId="77777777" w:rsidR="00516DA7" w:rsidRPr="00707B1A" w:rsidRDefault="00516DA7">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F26C306" id="_x0000_s1053" type="#_x0000_t202" style="position:absolute;left:0;text-align:left;margin-left:379.1pt;margin-top:176.6pt;width:111.75pt;height:18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" filled="f" stroked="f">
                <v:textbox>
                  <w:txbxContent>
                    <w:p w14:paraId="25B5CD9B" w14:textId="77777777" w:rsidR="00516DA7" w:rsidRPr="00707B1A" w:rsidRDefault="00516DA7">
                      <w:pPr>
                        <w:rPr>
                          <w:rFonts w:ascii="Arial Narrow" w:hAnsi="Arial Narrow"/>
                          <w:sz w:val="18"/>
                        </w:rPr>
                      </w:pPr>
                      <w:r w:rsidRPr="00707B1A">
                        <w:rPr>
                          <w:rFonts w:ascii="Arial Narrow" w:hAnsi="Arial Narrow"/>
                          <w:sz w:val="18"/>
                        </w:rPr>
                        <w:t>Fuente: Equipo PNN SYA</w:t>
                      </w:r>
                    </w:p>
                  </w:txbxContent>
                </v:textbox>
              </v:shape>
            </w:pict>
          </mc:Fallback>
        </mc:AlternateContent>
      </w:r>
      <w:r w:rsidR="00F10011" w:rsidRPr="007E227C">
        <w:rPr>
          <w:rFonts w:ascii="Arial Narrow" w:hAnsi="Arial Narrow" w:cs="Arial"/>
          <w:noProof/>
          <w:color w:val="000000"/>
          <w:sz w:val="24"/>
          <w:szCs w:val="24"/>
          <w:lang w:eastAsia="es-CO"/>
        </w:rPr>
        <w:drawing>
          <wp:anchor distT="0" distB="0" distL="114300" distR="114300" simplePos="0" relativeHeight="251639296" behindDoc="0" locked="0" layoutInCell="1" allowOverlap="1" wp14:anchorId="3BC9D748" wp14:editId="1D3D79F0">
            <wp:simplePos x="0" y="0"/>
            <wp:positionH relativeFrom="column">
              <wp:posOffset>2757170</wp:posOffset>
            </wp:positionH>
            <wp:positionV relativeFrom="paragraph">
              <wp:posOffset>35824</wp:posOffset>
            </wp:positionV>
            <wp:extent cx="3199130" cy="2259965"/>
            <wp:effectExtent l="0" t="0" r="1270" b="6985"/>
            <wp:wrapSquare wrapText="bothSides"/>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
                    <pic:cNvPicPr>
                      <a:picLocks noChangeAspect="1"/>
                    </pic:cNvPicPr>
                  </pic:nvPicPr>
                  <pic:blipFill>
                    <a:blip r:embed="rId39" cstate="print">
                      <a:extLst>
                        <a:ext uri="{BEBA8EAE-BF5A-486C-A8C5-ECC9F3942E4B}">
                          <a14:imgProps xmlns:a14="http://schemas.microsoft.com/office/drawing/2010/main">
                            <a14:imgLayer r:embed="rId40">
                              <a14:imgEffect>
                                <a14:brightnessContrast bright="2000" contrast="2000"/>
                              </a14:imgEffect>
                            </a14:imgLayer>
                          </a14:imgProps>
                        </a:ext>
                        <a:ext uri="{28A0092B-C50C-407E-A947-70E740481C1C}">
                          <a14:useLocalDpi xmlns:a14="http://schemas.microsoft.com/office/drawing/2010/main" val="0"/>
                        </a:ext>
                      </a:extLst>
                    </a:blip>
                    <a:stretch>
                      <a:fillRect/>
                    </a:stretch>
                  </pic:blipFill>
                  <pic:spPr>
                    <a:xfrm>
                      <a:off x="0" y="0"/>
                      <a:ext cx="319913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3178">
        <w:rPr>
          <w:rFonts w:ascii="Arial Narrow" w:hAnsi="Arial Narrow" w:cs="Arial"/>
          <w:color w:val="000000"/>
          <w:sz w:val="24"/>
          <w:szCs w:val="24"/>
        </w:rPr>
        <w:t xml:space="preserve">Adicionalmente, en el PNN Serranía de los Yariguíes confluyen parte de las sub zonas hidrográficas de los </w:t>
      </w:r>
      <w:r w:rsidR="00BF3178" w:rsidRPr="00FE108D">
        <w:rPr>
          <w:rFonts w:ascii="Arial Narrow" w:hAnsi="Arial Narrow" w:cs="Arial"/>
          <w:color w:val="000000"/>
          <w:sz w:val="24"/>
          <w:szCs w:val="24"/>
        </w:rPr>
        <w:t>ríos Suárez, Sogamoso y Opón, las dos primeras son aportantes al caudal efectivo del Proyecto Hidroeléctrico del Sogamoso, por lo que el costado norte del parque se considera un componente importante en la estructura hidrológica del proyecto, como mitigador del fenómeno de erosión y regulador hídrico.</w:t>
      </w:r>
      <w:r w:rsidR="00BF3178">
        <w:rPr>
          <w:rFonts w:ascii="Arial Narrow" w:hAnsi="Arial Narrow" w:cs="Arial"/>
          <w:color w:val="000000"/>
          <w:sz w:val="24"/>
          <w:szCs w:val="24"/>
        </w:rPr>
        <w:t xml:space="preserve"> Entre tanto,</w:t>
      </w:r>
      <w:r w:rsidR="00BF3178" w:rsidRPr="00FE108D">
        <w:rPr>
          <w:rFonts w:ascii="Arial Narrow" w:hAnsi="Arial Narrow" w:cs="Arial"/>
          <w:color w:val="000000"/>
          <w:sz w:val="24"/>
          <w:szCs w:val="24"/>
        </w:rPr>
        <w:t xml:space="preserve"> </w:t>
      </w:r>
      <w:r w:rsidR="00BF3178">
        <w:rPr>
          <w:rFonts w:ascii="Arial Narrow" w:hAnsi="Arial Narrow" w:cs="Arial"/>
          <w:color w:val="000000"/>
          <w:sz w:val="24"/>
          <w:szCs w:val="24"/>
        </w:rPr>
        <w:t>e</w:t>
      </w:r>
      <w:r w:rsidR="00BF3178" w:rsidRPr="00FE108D">
        <w:rPr>
          <w:rFonts w:ascii="Arial Narrow" w:hAnsi="Arial Narrow"/>
          <w:sz w:val="24"/>
          <w:szCs w:val="24"/>
        </w:rPr>
        <w:t xml:space="preserve">l Río Chucurí nace enteramente en las cumbres del área protegida y es un tributario directo del embalse, aportando el 5% del caudal total que </w:t>
      </w:r>
      <w:r w:rsidR="00BF3178">
        <w:rPr>
          <w:rFonts w:ascii="Arial Narrow" w:hAnsi="Arial Narrow"/>
          <w:sz w:val="24"/>
          <w:szCs w:val="24"/>
        </w:rPr>
        <w:t xml:space="preserve">le </w:t>
      </w:r>
      <w:r w:rsidR="00BF3178" w:rsidRPr="00FE108D">
        <w:rPr>
          <w:rFonts w:ascii="Arial Narrow" w:hAnsi="Arial Narrow"/>
          <w:sz w:val="24"/>
          <w:szCs w:val="24"/>
        </w:rPr>
        <w:t>ingresa; de igual forma las cuencas de la vertiente Oriental de la Serranía aportan un volumen cercano a 15 m</w:t>
      </w:r>
      <w:r w:rsidR="00BF3178" w:rsidRPr="00FE108D">
        <w:rPr>
          <w:rFonts w:ascii="Arial Narrow" w:hAnsi="Arial Narrow"/>
          <w:sz w:val="24"/>
          <w:szCs w:val="24"/>
          <w:vertAlign w:val="superscript"/>
        </w:rPr>
        <w:t>3</w:t>
      </w:r>
      <w:r w:rsidR="00BF3178" w:rsidRPr="00FE108D">
        <w:rPr>
          <w:rFonts w:ascii="Arial Narrow" w:hAnsi="Arial Narrow"/>
          <w:sz w:val="24"/>
          <w:szCs w:val="24"/>
        </w:rPr>
        <w:t xml:space="preserve">/s a la al Río Suarez, el cual es tributario del Río Chicamocha y este a su vez del Río Sogamoso (Bernal, 2011). </w:t>
      </w:r>
      <w:r w:rsidR="00BF3178" w:rsidRPr="00FE108D">
        <w:rPr>
          <w:rFonts w:ascii="Arial Narrow" w:hAnsi="Arial Narrow" w:cs="Arial"/>
          <w:color w:val="000000"/>
          <w:sz w:val="24"/>
          <w:szCs w:val="24"/>
        </w:rPr>
        <w:t xml:space="preserve">  </w:t>
      </w:r>
    </w:p>
    <w:p w14:paraId="3492B420" w14:textId="77777777" w:rsidR="00BF3178" w:rsidRDefault="00BF3178" w:rsidP="00BF3178">
      <w:pPr>
        <w:autoSpaceDE w:val="0"/>
        <w:autoSpaceDN w:val="0"/>
        <w:adjustRightInd w:val="0"/>
        <w:spacing w:after="0" w:line="240" w:lineRule="auto"/>
        <w:jc w:val="both"/>
        <w:rPr>
          <w:rFonts w:ascii="Arial Narrow" w:hAnsi="Arial Narrow" w:cs="Arial"/>
          <w:color w:val="000000"/>
          <w:sz w:val="24"/>
          <w:szCs w:val="24"/>
        </w:rPr>
      </w:pPr>
    </w:p>
    <w:p w14:paraId="7B1511DA" w14:textId="77777777" w:rsidR="00BF3178" w:rsidRDefault="00BF3178" w:rsidP="00BF3178">
      <w:pPr>
        <w:autoSpaceDE w:val="0"/>
        <w:autoSpaceDN w:val="0"/>
        <w:adjustRightInd w:val="0"/>
        <w:spacing w:after="0" w:line="240" w:lineRule="auto"/>
        <w:jc w:val="both"/>
        <w:rPr>
          <w:rFonts w:ascii="Arial Narrow" w:hAnsi="Arial Narrow" w:cs="Arial"/>
          <w:color w:val="000000"/>
          <w:sz w:val="24"/>
          <w:szCs w:val="24"/>
        </w:rPr>
      </w:pPr>
      <w:r>
        <w:rPr>
          <w:rFonts w:ascii="Arial Narrow" w:hAnsi="Arial Narrow" w:cs="Arial"/>
          <w:color w:val="000000"/>
          <w:sz w:val="24"/>
          <w:szCs w:val="24"/>
        </w:rPr>
        <w:t xml:space="preserve">Entre tanto, las cuencas del río Sogamoso y del Opón hacen parte de los principales afluentes del río Magdalena, que a la vez son tributarios de parte de los humedales y complejos cenagosos que integran el Complejo de Humedales del Magdalena Medio Santandereano, que se constituyen en ecosistemas estratégicos para la regulación hídrica de la región (ANLA, 2016). </w:t>
      </w:r>
    </w:p>
    <w:p w14:paraId="725ADD6A" w14:textId="77777777" w:rsidR="00BF3178" w:rsidRDefault="00BF3178" w:rsidP="00BF3178">
      <w:pPr>
        <w:autoSpaceDE w:val="0"/>
        <w:autoSpaceDN w:val="0"/>
        <w:adjustRightInd w:val="0"/>
        <w:spacing w:after="0" w:line="240" w:lineRule="auto"/>
        <w:jc w:val="both"/>
        <w:rPr>
          <w:rFonts w:ascii="Arial Narrow" w:hAnsi="Arial Narrow" w:cs="Arial"/>
          <w:color w:val="000000"/>
          <w:sz w:val="24"/>
          <w:szCs w:val="24"/>
        </w:rPr>
      </w:pPr>
    </w:p>
    <w:p w14:paraId="22ED2A37" w14:textId="77777777" w:rsidR="00BF3178" w:rsidRDefault="00BF3178" w:rsidP="00BF3178">
      <w:pPr>
        <w:autoSpaceDE w:val="0"/>
        <w:autoSpaceDN w:val="0"/>
        <w:adjustRightInd w:val="0"/>
        <w:spacing w:after="0" w:line="240" w:lineRule="auto"/>
        <w:jc w:val="both"/>
        <w:rPr>
          <w:color w:val="FF0000"/>
        </w:rPr>
      </w:pPr>
      <w:r>
        <w:rPr>
          <w:rFonts w:ascii="Arial Narrow" w:hAnsi="Arial Narrow" w:cs="Arial"/>
          <w:color w:val="000000"/>
          <w:sz w:val="24"/>
          <w:szCs w:val="24"/>
        </w:rPr>
        <w:t>Además de las características mencionadas anteriormente, es de resaltar que en el PNN Serranía de los Yariguíes se lleva a cabo el proyecto de restauración ecológica más grande de las áreas protegidas a nivel nacional, implementando acciones de restauración activa y pasiva, con las que se pretende contribuir con el mejoramiento de la integridad ecológica en áreas degradadas principalmente por actividades agropecuarias llevadas a cabo años atrás. La restauración ecológica también aporta en la captura de carbono por acciones de regeneración de bosques y deforestación evitada, incidiendo en la mitigación de emisiones de gases de efecto invernadero, y por ende, aportando a la adaptación al cambio climático (Szauer, 2015).</w:t>
      </w:r>
    </w:p>
    <w:p w14:paraId="7F793972" w14:textId="77777777" w:rsidR="00BF3178" w:rsidRDefault="00BF3178" w:rsidP="00BF3178">
      <w:pPr>
        <w:autoSpaceDE w:val="0"/>
        <w:autoSpaceDN w:val="0"/>
        <w:adjustRightInd w:val="0"/>
        <w:spacing w:after="0" w:line="240" w:lineRule="auto"/>
        <w:jc w:val="both"/>
        <w:rPr>
          <w:rFonts w:cs="Avenir LT Std 45 Book"/>
          <w:color w:val="000000"/>
        </w:rPr>
      </w:pPr>
    </w:p>
    <w:p w14:paraId="689DD6D4" w14:textId="77777777" w:rsidR="00BF3178" w:rsidRDefault="00BF3178" w:rsidP="00BF3178">
      <w:pPr>
        <w:autoSpaceDE w:val="0"/>
        <w:autoSpaceDN w:val="0"/>
        <w:adjustRightInd w:val="0"/>
        <w:spacing w:after="0" w:line="240" w:lineRule="auto"/>
        <w:jc w:val="both"/>
        <w:rPr>
          <w:rFonts w:cs="Avenir LT Std 45 Book"/>
          <w:color w:val="000000"/>
        </w:rPr>
      </w:pPr>
    </w:p>
    <w:p w14:paraId="0A476C25" w14:textId="77777777" w:rsidR="00BF3178" w:rsidRPr="00FB7A22" w:rsidRDefault="00BF3178" w:rsidP="00BF3178">
      <w:pPr>
        <w:pStyle w:val="Ttulo2"/>
        <w:rPr>
          <w:rFonts w:ascii="Arial Narrow" w:hAnsi="Arial Narrow"/>
          <w:b/>
          <w:color w:val="auto"/>
          <w:sz w:val="24"/>
          <w:szCs w:val="24"/>
        </w:rPr>
      </w:pPr>
      <w:bookmarkStart w:id="27" w:name="_Toc499735587"/>
      <w:r w:rsidRPr="00FB7A22">
        <w:rPr>
          <w:rFonts w:ascii="Arial Narrow" w:hAnsi="Arial Narrow"/>
          <w:b/>
          <w:color w:val="auto"/>
          <w:sz w:val="24"/>
          <w:szCs w:val="24"/>
        </w:rPr>
        <w:t>1.</w:t>
      </w:r>
      <w:r>
        <w:rPr>
          <w:rFonts w:ascii="Arial Narrow" w:hAnsi="Arial Narrow"/>
          <w:b/>
          <w:color w:val="auto"/>
          <w:sz w:val="24"/>
          <w:szCs w:val="24"/>
        </w:rPr>
        <w:t>3</w:t>
      </w:r>
      <w:r w:rsidRPr="00FB7A22">
        <w:rPr>
          <w:rFonts w:ascii="Arial Narrow" w:hAnsi="Arial Narrow"/>
          <w:b/>
          <w:color w:val="auto"/>
          <w:sz w:val="24"/>
          <w:szCs w:val="24"/>
        </w:rPr>
        <w:t xml:space="preserve"> CONTEXTO LOCAL</w:t>
      </w:r>
      <w:bookmarkEnd w:id="27"/>
      <w:r w:rsidRPr="00FB7A22">
        <w:rPr>
          <w:rFonts w:ascii="Arial Narrow" w:hAnsi="Arial Narrow"/>
          <w:b/>
          <w:color w:val="auto"/>
          <w:sz w:val="24"/>
          <w:szCs w:val="24"/>
        </w:rPr>
        <w:t xml:space="preserve"> </w:t>
      </w:r>
    </w:p>
    <w:p w14:paraId="710C74D8"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05EB8586" w14:textId="77777777" w:rsidR="00BF3178" w:rsidRPr="00CD091A" w:rsidRDefault="00BF3178" w:rsidP="00BF3178">
      <w:pPr>
        <w:pStyle w:val="Ttulo2"/>
        <w:rPr>
          <w:rFonts w:ascii="Arial Narrow" w:hAnsi="Arial Narrow"/>
          <w:b/>
          <w:color w:val="auto"/>
          <w:sz w:val="24"/>
          <w:szCs w:val="24"/>
        </w:rPr>
      </w:pPr>
      <w:bookmarkStart w:id="28" w:name="_Toc499735588"/>
      <w:r w:rsidRPr="00CD091A">
        <w:rPr>
          <w:rFonts w:ascii="Arial Narrow" w:hAnsi="Arial Narrow"/>
          <w:b/>
          <w:color w:val="auto"/>
          <w:sz w:val="24"/>
          <w:szCs w:val="24"/>
        </w:rPr>
        <w:t>1.3.1 LOCALIZACIÓN</w:t>
      </w:r>
      <w:bookmarkEnd w:id="28"/>
    </w:p>
    <w:p w14:paraId="376E0D51" w14:textId="77777777" w:rsidR="00BF3178" w:rsidRPr="00CD091A" w:rsidRDefault="00BF3178" w:rsidP="00BF3178">
      <w:pPr>
        <w:autoSpaceDE w:val="0"/>
        <w:autoSpaceDN w:val="0"/>
        <w:adjustRightInd w:val="0"/>
        <w:spacing w:after="0" w:line="240" w:lineRule="auto"/>
        <w:jc w:val="both"/>
        <w:rPr>
          <w:rFonts w:ascii="Arial Narrow" w:hAnsi="Arial Narrow" w:cs="Times New Roman"/>
          <w:b/>
          <w:sz w:val="24"/>
          <w:szCs w:val="24"/>
        </w:rPr>
      </w:pPr>
    </w:p>
    <w:p w14:paraId="1401B9A4" w14:textId="77777777" w:rsidR="00BF3178" w:rsidRPr="00EC6202" w:rsidRDefault="00156A52" w:rsidP="00BF3178">
      <w:p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El PNN Serranía de los Yariguí</w:t>
      </w:r>
      <w:r w:rsidR="00BF3178">
        <w:rPr>
          <w:rFonts w:ascii="Arial Narrow" w:hAnsi="Arial Narrow" w:cs="Times New Roman"/>
          <w:sz w:val="24"/>
          <w:szCs w:val="24"/>
        </w:rPr>
        <w:t>es se localiza en jurisdicción de los municipios de Galán, Simacota, El Carmen de Chucurí, Chima, Santa Helena del Opón, San Vicente de Chucurí y el Hato</w:t>
      </w:r>
      <w:r w:rsidR="00BF3178" w:rsidRPr="00EC6202">
        <w:rPr>
          <w:rFonts w:ascii="Arial Narrow" w:hAnsi="Arial Narrow" w:cs="Times New Roman"/>
          <w:sz w:val="24"/>
          <w:szCs w:val="24"/>
        </w:rPr>
        <w:t>, en la siguiente proporción</w:t>
      </w:r>
      <w:r w:rsidR="00BF3178">
        <w:rPr>
          <w:rFonts w:ascii="Arial Narrow" w:hAnsi="Arial Narrow" w:cs="Times New Roman"/>
          <w:sz w:val="24"/>
          <w:szCs w:val="24"/>
        </w:rPr>
        <w:t xml:space="preserve"> (Tabla No. </w:t>
      </w:r>
      <w:r>
        <w:rPr>
          <w:rFonts w:ascii="Arial Narrow" w:hAnsi="Arial Narrow" w:cs="Times New Roman"/>
          <w:sz w:val="24"/>
          <w:szCs w:val="24"/>
        </w:rPr>
        <w:t>3</w:t>
      </w:r>
      <w:r w:rsidR="00BF3178">
        <w:rPr>
          <w:rFonts w:ascii="Arial Narrow" w:hAnsi="Arial Narrow" w:cs="Times New Roman"/>
          <w:sz w:val="24"/>
          <w:szCs w:val="24"/>
        </w:rPr>
        <w:t>)</w:t>
      </w:r>
      <w:r w:rsidR="00BF3178" w:rsidRPr="00EC6202">
        <w:rPr>
          <w:rFonts w:ascii="Arial Narrow" w:hAnsi="Arial Narrow" w:cs="Times New Roman"/>
          <w:sz w:val="24"/>
          <w:szCs w:val="24"/>
        </w:rPr>
        <w:t>:</w:t>
      </w:r>
    </w:p>
    <w:p w14:paraId="213B7A8F" w14:textId="77777777" w:rsidR="00BF3178" w:rsidRDefault="00BF3178" w:rsidP="00BF3178">
      <w:pPr>
        <w:autoSpaceDE w:val="0"/>
        <w:autoSpaceDN w:val="0"/>
        <w:adjustRightInd w:val="0"/>
        <w:spacing w:after="0" w:line="240" w:lineRule="auto"/>
        <w:rPr>
          <w:rFonts w:ascii="Arial Narrow" w:hAnsi="Arial Narrow" w:cs="Times New Roman"/>
          <w:sz w:val="24"/>
          <w:szCs w:val="24"/>
        </w:rPr>
      </w:pPr>
    </w:p>
    <w:p w14:paraId="01D97959" w14:textId="77777777" w:rsidR="00BF3178" w:rsidRPr="0056260A" w:rsidRDefault="00BF3178" w:rsidP="00BF3178">
      <w:pPr>
        <w:pStyle w:val="Descripcin"/>
        <w:keepNext/>
        <w:jc w:val="center"/>
        <w:rPr>
          <w:rFonts w:ascii="Arial Narrow" w:hAnsi="Arial Narrow"/>
          <w:i w:val="0"/>
          <w:color w:val="auto"/>
          <w:sz w:val="24"/>
          <w:szCs w:val="24"/>
        </w:rPr>
      </w:pPr>
      <w:bookmarkStart w:id="29" w:name="_Toc499735662"/>
      <w:r w:rsidRPr="0056260A">
        <w:rPr>
          <w:rFonts w:ascii="Arial Narrow" w:hAnsi="Arial Narrow"/>
          <w:b/>
          <w:i w:val="0"/>
          <w:color w:val="auto"/>
          <w:sz w:val="24"/>
          <w:szCs w:val="24"/>
        </w:rPr>
        <w:t xml:space="preserve">Tabla No. </w:t>
      </w:r>
      <w:r w:rsidRPr="0056260A">
        <w:rPr>
          <w:rFonts w:ascii="Arial Narrow" w:hAnsi="Arial Narrow"/>
          <w:b/>
          <w:i w:val="0"/>
          <w:color w:val="auto"/>
          <w:sz w:val="24"/>
          <w:szCs w:val="24"/>
        </w:rPr>
        <w:fldChar w:fldCharType="begin"/>
      </w:r>
      <w:r w:rsidRPr="0056260A">
        <w:rPr>
          <w:rFonts w:ascii="Arial Narrow" w:hAnsi="Arial Narrow"/>
          <w:b/>
          <w:i w:val="0"/>
          <w:color w:val="auto"/>
          <w:sz w:val="24"/>
          <w:szCs w:val="24"/>
        </w:rPr>
        <w:instrText xml:space="preserve"> SEQ Table \* ARABIC </w:instrText>
      </w:r>
      <w:r w:rsidRPr="0056260A">
        <w:rPr>
          <w:rFonts w:ascii="Arial Narrow" w:hAnsi="Arial Narrow"/>
          <w:b/>
          <w:i w:val="0"/>
          <w:color w:val="auto"/>
          <w:sz w:val="24"/>
          <w:szCs w:val="24"/>
        </w:rPr>
        <w:fldChar w:fldCharType="separate"/>
      </w:r>
      <w:r w:rsidR="000315B6">
        <w:rPr>
          <w:rFonts w:ascii="Arial Narrow" w:hAnsi="Arial Narrow"/>
          <w:b/>
          <w:i w:val="0"/>
          <w:noProof/>
          <w:color w:val="auto"/>
          <w:sz w:val="24"/>
          <w:szCs w:val="24"/>
        </w:rPr>
        <w:t>3</w:t>
      </w:r>
      <w:r w:rsidRPr="0056260A">
        <w:rPr>
          <w:rFonts w:ascii="Arial Narrow" w:hAnsi="Arial Narrow"/>
          <w:b/>
          <w:i w:val="0"/>
          <w:color w:val="auto"/>
          <w:sz w:val="24"/>
          <w:szCs w:val="24"/>
        </w:rPr>
        <w:fldChar w:fldCharType="end"/>
      </w:r>
      <w:r w:rsidRPr="0056260A">
        <w:rPr>
          <w:rFonts w:ascii="Arial Narrow" w:hAnsi="Arial Narrow"/>
          <w:b/>
          <w:i w:val="0"/>
          <w:color w:val="auto"/>
          <w:sz w:val="24"/>
          <w:szCs w:val="24"/>
        </w:rPr>
        <w:t>.</w:t>
      </w:r>
      <w:r w:rsidRPr="0056260A">
        <w:rPr>
          <w:rFonts w:ascii="Arial Narrow" w:hAnsi="Arial Narrow"/>
          <w:i w:val="0"/>
          <w:color w:val="auto"/>
          <w:sz w:val="24"/>
          <w:szCs w:val="24"/>
        </w:rPr>
        <w:t xml:space="preserve"> Proporción de los municipios con jurisdicción e</w:t>
      </w:r>
      <w:r w:rsidR="00914C2A">
        <w:rPr>
          <w:rFonts w:ascii="Arial Narrow" w:hAnsi="Arial Narrow"/>
          <w:i w:val="0"/>
          <w:color w:val="auto"/>
          <w:sz w:val="24"/>
          <w:szCs w:val="24"/>
        </w:rPr>
        <w:t>n el PNN Serranía de Los Yariguí</w:t>
      </w:r>
      <w:r w:rsidRPr="0056260A">
        <w:rPr>
          <w:rFonts w:ascii="Arial Narrow" w:hAnsi="Arial Narrow"/>
          <w:i w:val="0"/>
          <w:color w:val="auto"/>
          <w:sz w:val="24"/>
          <w:szCs w:val="24"/>
        </w:rPr>
        <w:t>es</w:t>
      </w:r>
      <w:bookmarkEnd w:id="29"/>
    </w:p>
    <w:tbl>
      <w:tblPr>
        <w:tblStyle w:val="Tablaconcuadrcula"/>
        <w:tblW w:w="7654" w:type="dxa"/>
        <w:jc w:val="center"/>
        <w:tblLook w:val="04A0" w:firstRow="1" w:lastRow="0" w:firstColumn="1" w:lastColumn="0" w:noHBand="0" w:noVBand="1"/>
      </w:tblPr>
      <w:tblGrid>
        <w:gridCol w:w="2507"/>
        <w:gridCol w:w="2626"/>
        <w:gridCol w:w="2521"/>
      </w:tblGrid>
      <w:tr w:rsidR="00BF3178" w:rsidRPr="00E32AFE" w14:paraId="7B857EF4" w14:textId="77777777" w:rsidTr="006843BD">
        <w:trPr>
          <w:jc w:val="center"/>
        </w:trPr>
        <w:tc>
          <w:tcPr>
            <w:tcW w:w="2507" w:type="dxa"/>
          </w:tcPr>
          <w:p w14:paraId="0F11040E" w14:textId="77777777" w:rsidR="00BF3178" w:rsidRPr="00E32AFE" w:rsidRDefault="00BF3178" w:rsidP="006843BD">
            <w:pPr>
              <w:autoSpaceDE w:val="0"/>
              <w:autoSpaceDN w:val="0"/>
              <w:adjustRightInd w:val="0"/>
              <w:jc w:val="center"/>
              <w:rPr>
                <w:rFonts w:ascii="Arial Narrow" w:hAnsi="Arial Narrow" w:cs="Times New Roman"/>
                <w:b/>
                <w:sz w:val="24"/>
                <w:szCs w:val="24"/>
              </w:rPr>
            </w:pPr>
            <w:r w:rsidRPr="00E32AFE">
              <w:rPr>
                <w:rFonts w:ascii="Arial Narrow" w:hAnsi="Arial Narrow" w:cs="Times New Roman"/>
                <w:b/>
                <w:sz w:val="24"/>
                <w:szCs w:val="24"/>
              </w:rPr>
              <w:t>MUNICIPIO</w:t>
            </w:r>
          </w:p>
        </w:tc>
        <w:tc>
          <w:tcPr>
            <w:tcW w:w="2626" w:type="dxa"/>
          </w:tcPr>
          <w:p w14:paraId="1AD553D3" w14:textId="77777777" w:rsidR="00BF3178" w:rsidRPr="00E32AFE" w:rsidRDefault="00BF3178" w:rsidP="006843BD">
            <w:pPr>
              <w:autoSpaceDE w:val="0"/>
              <w:autoSpaceDN w:val="0"/>
              <w:adjustRightInd w:val="0"/>
              <w:jc w:val="center"/>
              <w:rPr>
                <w:rFonts w:ascii="Arial Narrow" w:hAnsi="Arial Narrow" w:cs="Times New Roman"/>
                <w:b/>
                <w:sz w:val="24"/>
                <w:szCs w:val="24"/>
              </w:rPr>
            </w:pPr>
            <w:r w:rsidRPr="00E32AFE">
              <w:rPr>
                <w:rFonts w:ascii="Arial Narrow" w:hAnsi="Arial Narrow" w:cs="Times New Roman"/>
                <w:b/>
                <w:sz w:val="24"/>
                <w:szCs w:val="24"/>
              </w:rPr>
              <w:t xml:space="preserve">HECTÁREAS DENTRO </w:t>
            </w:r>
          </w:p>
          <w:p w14:paraId="04FD7BC1" w14:textId="77777777" w:rsidR="00BF3178" w:rsidRPr="00E32AFE" w:rsidRDefault="00BF3178" w:rsidP="006843BD">
            <w:pPr>
              <w:autoSpaceDE w:val="0"/>
              <w:autoSpaceDN w:val="0"/>
              <w:adjustRightInd w:val="0"/>
              <w:jc w:val="center"/>
              <w:rPr>
                <w:rFonts w:ascii="Arial Narrow" w:hAnsi="Arial Narrow" w:cs="Times New Roman"/>
                <w:b/>
                <w:sz w:val="24"/>
                <w:szCs w:val="24"/>
              </w:rPr>
            </w:pPr>
            <w:r w:rsidRPr="00E32AFE">
              <w:rPr>
                <w:rFonts w:ascii="Arial Narrow" w:hAnsi="Arial Narrow" w:cs="Times New Roman"/>
                <w:b/>
                <w:sz w:val="24"/>
                <w:szCs w:val="24"/>
              </w:rPr>
              <w:t>DEL PNN</w:t>
            </w:r>
            <w:r>
              <w:rPr>
                <w:rFonts w:ascii="Arial Narrow" w:hAnsi="Arial Narrow" w:cs="Times New Roman"/>
                <w:b/>
                <w:sz w:val="24"/>
                <w:szCs w:val="24"/>
              </w:rPr>
              <w:t xml:space="preserve"> SYA</w:t>
            </w:r>
          </w:p>
        </w:tc>
        <w:tc>
          <w:tcPr>
            <w:tcW w:w="2521" w:type="dxa"/>
          </w:tcPr>
          <w:p w14:paraId="0B815423" w14:textId="77777777" w:rsidR="00BF3178" w:rsidRPr="00E32AFE" w:rsidRDefault="00BF3178" w:rsidP="006843BD">
            <w:pPr>
              <w:autoSpaceDE w:val="0"/>
              <w:autoSpaceDN w:val="0"/>
              <w:adjustRightInd w:val="0"/>
              <w:jc w:val="center"/>
              <w:rPr>
                <w:rFonts w:ascii="Arial Narrow" w:hAnsi="Arial Narrow" w:cs="Times New Roman"/>
                <w:b/>
                <w:sz w:val="24"/>
                <w:szCs w:val="24"/>
              </w:rPr>
            </w:pPr>
            <w:r>
              <w:rPr>
                <w:rFonts w:ascii="Arial Narrow" w:hAnsi="Arial Narrow" w:cs="Times New Roman"/>
                <w:b/>
                <w:sz w:val="24"/>
                <w:szCs w:val="24"/>
              </w:rPr>
              <w:t>% DE CADA MUNICIPIO DENTRO DEL PNN SYA</w:t>
            </w:r>
          </w:p>
        </w:tc>
      </w:tr>
      <w:tr w:rsidR="00BF3178" w:rsidRPr="00E32AFE" w14:paraId="17405BC5" w14:textId="77777777" w:rsidTr="006843BD">
        <w:trPr>
          <w:jc w:val="center"/>
        </w:trPr>
        <w:tc>
          <w:tcPr>
            <w:tcW w:w="2507" w:type="dxa"/>
          </w:tcPr>
          <w:p w14:paraId="4B645857"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Galán</w:t>
            </w:r>
          </w:p>
        </w:tc>
        <w:tc>
          <w:tcPr>
            <w:tcW w:w="2626" w:type="dxa"/>
          </w:tcPr>
          <w:p w14:paraId="639DEBA1"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471</w:t>
            </w:r>
          </w:p>
        </w:tc>
        <w:tc>
          <w:tcPr>
            <w:tcW w:w="2521" w:type="dxa"/>
          </w:tcPr>
          <w:p w14:paraId="3C655A27"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0.79%</w:t>
            </w:r>
          </w:p>
        </w:tc>
      </w:tr>
      <w:tr w:rsidR="00BF3178" w:rsidRPr="00E32AFE" w14:paraId="5C4637BD" w14:textId="77777777" w:rsidTr="006843BD">
        <w:trPr>
          <w:jc w:val="center"/>
        </w:trPr>
        <w:tc>
          <w:tcPr>
            <w:tcW w:w="2507" w:type="dxa"/>
          </w:tcPr>
          <w:p w14:paraId="1B0D40A0"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Simacota</w:t>
            </w:r>
          </w:p>
        </w:tc>
        <w:tc>
          <w:tcPr>
            <w:tcW w:w="2626" w:type="dxa"/>
          </w:tcPr>
          <w:p w14:paraId="66750C78"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14.226</w:t>
            </w:r>
          </w:p>
        </w:tc>
        <w:tc>
          <w:tcPr>
            <w:tcW w:w="2521" w:type="dxa"/>
          </w:tcPr>
          <w:p w14:paraId="336C4956"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24.08%</w:t>
            </w:r>
          </w:p>
        </w:tc>
      </w:tr>
      <w:tr w:rsidR="00BF3178" w:rsidRPr="00E32AFE" w14:paraId="6CB29C12" w14:textId="77777777" w:rsidTr="006843BD">
        <w:trPr>
          <w:jc w:val="center"/>
        </w:trPr>
        <w:tc>
          <w:tcPr>
            <w:tcW w:w="2507" w:type="dxa"/>
          </w:tcPr>
          <w:p w14:paraId="0CD54327"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El Carmen de Chucurí</w:t>
            </w:r>
          </w:p>
        </w:tc>
        <w:tc>
          <w:tcPr>
            <w:tcW w:w="2626" w:type="dxa"/>
          </w:tcPr>
          <w:p w14:paraId="6C7DDB73"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20.292</w:t>
            </w:r>
          </w:p>
        </w:tc>
        <w:tc>
          <w:tcPr>
            <w:tcW w:w="2521" w:type="dxa"/>
          </w:tcPr>
          <w:p w14:paraId="3358B208"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34.35%</w:t>
            </w:r>
          </w:p>
        </w:tc>
      </w:tr>
      <w:tr w:rsidR="00BF3178" w:rsidRPr="00E32AFE" w14:paraId="0A03AE0E" w14:textId="77777777" w:rsidTr="006843BD">
        <w:trPr>
          <w:jc w:val="center"/>
        </w:trPr>
        <w:tc>
          <w:tcPr>
            <w:tcW w:w="2507" w:type="dxa"/>
          </w:tcPr>
          <w:p w14:paraId="1B1A3D1A"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Chima</w:t>
            </w:r>
          </w:p>
        </w:tc>
        <w:tc>
          <w:tcPr>
            <w:tcW w:w="2626" w:type="dxa"/>
          </w:tcPr>
          <w:p w14:paraId="58A6CAE9"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3.552</w:t>
            </w:r>
          </w:p>
        </w:tc>
        <w:tc>
          <w:tcPr>
            <w:tcW w:w="2521" w:type="dxa"/>
          </w:tcPr>
          <w:p w14:paraId="11C33CE4"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6.01%</w:t>
            </w:r>
          </w:p>
        </w:tc>
      </w:tr>
      <w:tr w:rsidR="00BF3178" w:rsidRPr="00E32AFE" w14:paraId="5301CAD4" w14:textId="77777777" w:rsidTr="006843BD">
        <w:trPr>
          <w:jc w:val="center"/>
        </w:trPr>
        <w:tc>
          <w:tcPr>
            <w:tcW w:w="2507" w:type="dxa"/>
          </w:tcPr>
          <w:p w14:paraId="4A38FD8B"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Santa Helena del Opón</w:t>
            </w:r>
          </w:p>
        </w:tc>
        <w:tc>
          <w:tcPr>
            <w:tcW w:w="2626" w:type="dxa"/>
          </w:tcPr>
          <w:p w14:paraId="076388A7"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8.785</w:t>
            </w:r>
          </w:p>
        </w:tc>
        <w:tc>
          <w:tcPr>
            <w:tcW w:w="2521" w:type="dxa"/>
          </w:tcPr>
          <w:p w14:paraId="107E2944"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14.87%</w:t>
            </w:r>
          </w:p>
        </w:tc>
      </w:tr>
      <w:tr w:rsidR="00BF3178" w:rsidRPr="00E32AFE" w14:paraId="3B4D915F" w14:textId="77777777" w:rsidTr="006843BD">
        <w:trPr>
          <w:jc w:val="center"/>
        </w:trPr>
        <w:tc>
          <w:tcPr>
            <w:tcW w:w="2507" w:type="dxa"/>
          </w:tcPr>
          <w:p w14:paraId="06CEF88B"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San Vicente de Chucurí</w:t>
            </w:r>
          </w:p>
        </w:tc>
        <w:tc>
          <w:tcPr>
            <w:tcW w:w="2626" w:type="dxa"/>
          </w:tcPr>
          <w:p w14:paraId="4D219196"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7.836</w:t>
            </w:r>
          </w:p>
        </w:tc>
        <w:tc>
          <w:tcPr>
            <w:tcW w:w="2521" w:type="dxa"/>
          </w:tcPr>
          <w:p w14:paraId="1BDAFDF6"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13.26%</w:t>
            </w:r>
          </w:p>
        </w:tc>
      </w:tr>
      <w:tr w:rsidR="00BF3178" w:rsidRPr="00E32AFE" w14:paraId="3EE2DA0E" w14:textId="77777777" w:rsidTr="006843BD">
        <w:trPr>
          <w:jc w:val="center"/>
        </w:trPr>
        <w:tc>
          <w:tcPr>
            <w:tcW w:w="2507" w:type="dxa"/>
          </w:tcPr>
          <w:p w14:paraId="29CEBC89" w14:textId="77777777" w:rsidR="00BF3178" w:rsidRPr="00E32AFE" w:rsidRDefault="00BF3178" w:rsidP="006843BD">
            <w:pPr>
              <w:autoSpaceDE w:val="0"/>
              <w:autoSpaceDN w:val="0"/>
              <w:adjustRightInd w:val="0"/>
              <w:rPr>
                <w:rFonts w:ascii="Arial Narrow" w:hAnsi="Arial Narrow" w:cs="Times New Roman"/>
                <w:sz w:val="24"/>
                <w:szCs w:val="24"/>
              </w:rPr>
            </w:pPr>
            <w:r w:rsidRPr="00E32AFE">
              <w:rPr>
                <w:rFonts w:ascii="Arial Narrow" w:hAnsi="Arial Narrow" w:cs="Times New Roman"/>
                <w:sz w:val="24"/>
                <w:szCs w:val="24"/>
              </w:rPr>
              <w:t>El Hato</w:t>
            </w:r>
          </w:p>
        </w:tc>
        <w:tc>
          <w:tcPr>
            <w:tcW w:w="2626" w:type="dxa"/>
          </w:tcPr>
          <w:p w14:paraId="7B239122" w14:textId="77777777" w:rsidR="00BF3178" w:rsidRPr="00E32AFE" w:rsidRDefault="00BF3178" w:rsidP="006843BD">
            <w:pPr>
              <w:autoSpaceDE w:val="0"/>
              <w:autoSpaceDN w:val="0"/>
              <w:adjustRightInd w:val="0"/>
              <w:jc w:val="center"/>
              <w:rPr>
                <w:rFonts w:ascii="Arial Narrow" w:hAnsi="Arial Narrow" w:cs="Times New Roman"/>
                <w:sz w:val="24"/>
                <w:szCs w:val="24"/>
              </w:rPr>
            </w:pPr>
            <w:r w:rsidRPr="00E32AFE">
              <w:rPr>
                <w:rFonts w:ascii="Arial Narrow" w:hAnsi="Arial Narrow" w:cs="Times New Roman"/>
                <w:sz w:val="24"/>
                <w:szCs w:val="24"/>
              </w:rPr>
              <w:t>3.900</w:t>
            </w:r>
          </w:p>
        </w:tc>
        <w:tc>
          <w:tcPr>
            <w:tcW w:w="2521" w:type="dxa"/>
          </w:tcPr>
          <w:p w14:paraId="1E83BC7D" w14:textId="77777777" w:rsidR="00BF3178" w:rsidRPr="00E32AFE" w:rsidRDefault="00BF3178" w:rsidP="006843BD">
            <w:pPr>
              <w:autoSpaceDE w:val="0"/>
              <w:autoSpaceDN w:val="0"/>
              <w:adjustRightInd w:val="0"/>
              <w:jc w:val="center"/>
              <w:rPr>
                <w:rFonts w:ascii="Arial Narrow" w:hAnsi="Arial Narrow" w:cs="Times New Roman"/>
                <w:sz w:val="24"/>
                <w:szCs w:val="24"/>
              </w:rPr>
            </w:pPr>
            <w:r>
              <w:rPr>
                <w:rFonts w:ascii="Arial Narrow" w:hAnsi="Arial Narrow" w:cs="Times New Roman"/>
                <w:sz w:val="24"/>
                <w:szCs w:val="24"/>
              </w:rPr>
              <w:t>6.60%</w:t>
            </w:r>
          </w:p>
        </w:tc>
      </w:tr>
      <w:tr w:rsidR="00BF3178" w:rsidRPr="00E32AFE" w14:paraId="0BDE3087" w14:textId="77777777" w:rsidTr="006843BD">
        <w:trPr>
          <w:jc w:val="center"/>
        </w:trPr>
        <w:tc>
          <w:tcPr>
            <w:tcW w:w="2507" w:type="dxa"/>
          </w:tcPr>
          <w:p w14:paraId="1FD43257" w14:textId="77777777" w:rsidR="00BF3178" w:rsidRPr="00E32AFE" w:rsidRDefault="00BF3178" w:rsidP="006843BD">
            <w:pPr>
              <w:autoSpaceDE w:val="0"/>
              <w:autoSpaceDN w:val="0"/>
              <w:adjustRightInd w:val="0"/>
              <w:jc w:val="center"/>
              <w:rPr>
                <w:rFonts w:ascii="Arial Narrow" w:hAnsi="Arial Narrow" w:cs="Times New Roman"/>
                <w:b/>
                <w:sz w:val="24"/>
                <w:szCs w:val="24"/>
              </w:rPr>
            </w:pPr>
            <w:r w:rsidRPr="00E32AFE">
              <w:rPr>
                <w:rFonts w:ascii="Arial Narrow" w:hAnsi="Arial Narrow" w:cs="Times New Roman"/>
                <w:b/>
                <w:sz w:val="24"/>
                <w:szCs w:val="24"/>
              </w:rPr>
              <w:t>TOTAL</w:t>
            </w:r>
          </w:p>
        </w:tc>
        <w:tc>
          <w:tcPr>
            <w:tcW w:w="2626" w:type="dxa"/>
          </w:tcPr>
          <w:p w14:paraId="2A9BF29F" w14:textId="77777777" w:rsidR="00BF3178" w:rsidRPr="00C25028" w:rsidRDefault="00BF3178" w:rsidP="006843BD">
            <w:pPr>
              <w:autoSpaceDE w:val="0"/>
              <w:autoSpaceDN w:val="0"/>
              <w:adjustRightInd w:val="0"/>
              <w:jc w:val="center"/>
              <w:rPr>
                <w:rFonts w:ascii="Arial Narrow" w:hAnsi="Arial Narrow" w:cs="Times New Roman"/>
                <w:b/>
                <w:sz w:val="24"/>
                <w:szCs w:val="24"/>
              </w:rPr>
            </w:pPr>
            <w:r w:rsidRPr="00C25028">
              <w:rPr>
                <w:rFonts w:ascii="Arial Narrow" w:hAnsi="Arial Narrow" w:cs="Times New Roman"/>
                <w:b/>
                <w:sz w:val="24"/>
                <w:szCs w:val="24"/>
              </w:rPr>
              <w:t>59.063</w:t>
            </w:r>
          </w:p>
        </w:tc>
        <w:tc>
          <w:tcPr>
            <w:tcW w:w="2521" w:type="dxa"/>
          </w:tcPr>
          <w:p w14:paraId="3BB78E63" w14:textId="77777777" w:rsidR="00BF3178" w:rsidRPr="00C25028" w:rsidRDefault="00BF3178" w:rsidP="006843BD">
            <w:pPr>
              <w:autoSpaceDE w:val="0"/>
              <w:autoSpaceDN w:val="0"/>
              <w:adjustRightInd w:val="0"/>
              <w:jc w:val="center"/>
              <w:rPr>
                <w:rFonts w:ascii="Arial Narrow" w:hAnsi="Arial Narrow" w:cs="Times New Roman"/>
                <w:b/>
                <w:sz w:val="24"/>
                <w:szCs w:val="24"/>
              </w:rPr>
            </w:pPr>
          </w:p>
        </w:tc>
      </w:tr>
    </w:tbl>
    <w:p w14:paraId="65F8663C" w14:textId="77777777" w:rsidR="00BF3178" w:rsidRPr="00E32AFE" w:rsidRDefault="00BF3178" w:rsidP="00BF3178">
      <w:pPr>
        <w:autoSpaceDE w:val="0"/>
        <w:autoSpaceDN w:val="0"/>
        <w:adjustRightInd w:val="0"/>
        <w:spacing w:after="0" w:line="240" w:lineRule="auto"/>
        <w:rPr>
          <w:rFonts w:ascii="Arial Narrow" w:hAnsi="Arial Narrow" w:cs="Times New Roman"/>
          <w:sz w:val="24"/>
          <w:szCs w:val="24"/>
        </w:rPr>
      </w:pPr>
    </w:p>
    <w:p w14:paraId="0576F8AC" w14:textId="77777777" w:rsidR="00BF3178" w:rsidRPr="00E32AFE" w:rsidRDefault="00BF3178" w:rsidP="00BF3178">
      <w:pPr>
        <w:autoSpaceDE w:val="0"/>
        <w:autoSpaceDN w:val="0"/>
        <w:adjustRightInd w:val="0"/>
        <w:spacing w:after="0" w:line="240" w:lineRule="auto"/>
        <w:jc w:val="both"/>
        <w:rPr>
          <w:rFonts w:ascii="Arial Narrow" w:hAnsi="Arial Narrow" w:cs="Times New Roman"/>
          <w:sz w:val="24"/>
          <w:szCs w:val="24"/>
        </w:rPr>
      </w:pPr>
      <w:r w:rsidRPr="00E32AFE">
        <w:rPr>
          <w:rFonts w:ascii="Arial Narrow" w:hAnsi="Arial Narrow" w:cs="Times New Roman"/>
          <w:sz w:val="24"/>
          <w:szCs w:val="24"/>
        </w:rPr>
        <w:t xml:space="preserve">De los 7 municipios, 32 veredas están relacionadas con el área protegida, ya sea internamente o en sus límites. </w:t>
      </w:r>
    </w:p>
    <w:p w14:paraId="402E8F0A"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55324115" w14:textId="77777777" w:rsidR="00F10011" w:rsidRDefault="00F10011" w:rsidP="00BF3178">
      <w:pPr>
        <w:autoSpaceDE w:val="0"/>
        <w:autoSpaceDN w:val="0"/>
        <w:adjustRightInd w:val="0"/>
        <w:spacing w:after="0" w:line="240" w:lineRule="auto"/>
        <w:rPr>
          <w:rFonts w:ascii="Arial Narrow" w:hAnsi="Arial Narrow" w:cs="NewCenturySchlbk-Roman"/>
          <w:b/>
          <w:sz w:val="24"/>
          <w:szCs w:val="24"/>
        </w:rPr>
      </w:pPr>
    </w:p>
    <w:p w14:paraId="03F7A34A" w14:textId="77777777" w:rsidR="00BF3178" w:rsidRPr="00FB7A22" w:rsidRDefault="00BF3178" w:rsidP="00BF3178">
      <w:pPr>
        <w:pStyle w:val="Ttulo2"/>
        <w:rPr>
          <w:rFonts w:ascii="Arial Narrow" w:hAnsi="Arial Narrow"/>
          <w:b/>
          <w:color w:val="auto"/>
          <w:sz w:val="24"/>
          <w:szCs w:val="24"/>
        </w:rPr>
      </w:pPr>
      <w:bookmarkStart w:id="30" w:name="_Toc499735589"/>
      <w:r>
        <w:rPr>
          <w:rFonts w:ascii="Arial Narrow" w:hAnsi="Arial Narrow"/>
          <w:b/>
          <w:color w:val="auto"/>
          <w:sz w:val="24"/>
          <w:szCs w:val="24"/>
        </w:rPr>
        <w:t xml:space="preserve">1.3.2 </w:t>
      </w:r>
      <w:r w:rsidR="00914C2A">
        <w:rPr>
          <w:rFonts w:ascii="Arial Narrow" w:hAnsi="Arial Narrow"/>
          <w:b/>
          <w:color w:val="auto"/>
          <w:sz w:val="24"/>
          <w:szCs w:val="24"/>
        </w:rPr>
        <w:t>GENERALIDADES DEL Á</w:t>
      </w:r>
      <w:r w:rsidRPr="00FB7A22">
        <w:rPr>
          <w:rFonts w:ascii="Arial Narrow" w:hAnsi="Arial Narrow"/>
          <w:b/>
          <w:color w:val="auto"/>
          <w:sz w:val="24"/>
          <w:szCs w:val="24"/>
        </w:rPr>
        <w:t>REA</w:t>
      </w:r>
      <w:bookmarkEnd w:id="30"/>
    </w:p>
    <w:p w14:paraId="4E400D7F"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0A52A326"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r>
        <w:rPr>
          <w:rFonts w:ascii="Arial Narrow" w:hAnsi="Arial Narrow" w:cs="NewCenturySchlbk-Roman"/>
          <w:sz w:val="24"/>
          <w:szCs w:val="24"/>
        </w:rPr>
        <w:t>El Parque Nacional Natural Serranía de los Yariguíes fue declarado, reservado y alinderado mediante resolución número 603 del 13 de mayo de 2.005, del Ministerio de Ambiente, Vivienda y Desarrollo territorial, en</w:t>
      </w:r>
      <w:r w:rsidRPr="005179F4">
        <w:rPr>
          <w:rFonts w:ascii="Arial Narrow" w:hAnsi="Arial Narrow" w:cs="Arial"/>
          <w:sz w:val="24"/>
          <w:szCs w:val="24"/>
        </w:rPr>
        <w:t xml:space="preserve"> zona limítrofe </w:t>
      </w:r>
      <w:r>
        <w:rPr>
          <w:rFonts w:ascii="Arial Narrow" w:hAnsi="Arial Narrow" w:cs="Arial"/>
          <w:sz w:val="24"/>
          <w:szCs w:val="24"/>
        </w:rPr>
        <w:t>de</w:t>
      </w:r>
      <w:r w:rsidRPr="005179F4">
        <w:rPr>
          <w:rFonts w:ascii="Arial Narrow" w:hAnsi="Arial Narrow" w:cs="Arial"/>
          <w:sz w:val="24"/>
          <w:szCs w:val="24"/>
        </w:rPr>
        <w:t xml:space="preserve"> los municipios de San</w:t>
      </w:r>
      <w:r>
        <w:rPr>
          <w:rFonts w:ascii="Arial Narrow" w:hAnsi="Arial Narrow" w:cs="Arial"/>
          <w:sz w:val="24"/>
          <w:szCs w:val="24"/>
        </w:rPr>
        <w:t xml:space="preserve"> </w:t>
      </w:r>
      <w:r w:rsidRPr="005179F4">
        <w:rPr>
          <w:rFonts w:ascii="Arial Narrow" w:hAnsi="Arial Narrow" w:cs="Arial"/>
          <w:sz w:val="24"/>
          <w:szCs w:val="24"/>
        </w:rPr>
        <w:t>Vicente de Chucurí, Santa Helena del Opón, Guacamayo, Chima, Simacota, El</w:t>
      </w:r>
      <w:r>
        <w:rPr>
          <w:rFonts w:ascii="Arial Narrow" w:hAnsi="Arial Narrow" w:cs="Arial"/>
          <w:sz w:val="24"/>
          <w:szCs w:val="24"/>
        </w:rPr>
        <w:t xml:space="preserve"> Hato, Galán, Zapatoca y Betulia, con un área total de 63.653,4172 hectáreas.</w:t>
      </w:r>
    </w:p>
    <w:p w14:paraId="1F498C66"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639BE33E"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r>
        <w:rPr>
          <w:rFonts w:ascii="Arial Narrow" w:hAnsi="Arial Narrow" w:cs="Arial"/>
          <w:sz w:val="24"/>
          <w:szCs w:val="24"/>
        </w:rPr>
        <w:t>El 12 de agosto de 2.005, mediante resolución número 1140 de 2.005, emitida por el Ministerio de Ambiente, Vivienda y Desarrollo Territorial, se revocó parcialmente la Resolución 603 del 13 de mayo de 2.005, con el fin de adicionar en sus textos los municipios de El Carmen de Chucurí y Contratación, y eliminar de los mismos el municipio de Betulia, contando el área protegida con un total de 78.837 hectáreas.</w:t>
      </w:r>
    </w:p>
    <w:p w14:paraId="6E69B895" w14:textId="77777777" w:rsidR="00BF3178" w:rsidRPr="00827149" w:rsidRDefault="00BF3178" w:rsidP="00BF3178">
      <w:pPr>
        <w:autoSpaceDE w:val="0"/>
        <w:autoSpaceDN w:val="0"/>
        <w:adjustRightInd w:val="0"/>
        <w:spacing w:after="0" w:line="240" w:lineRule="auto"/>
        <w:jc w:val="both"/>
        <w:rPr>
          <w:rFonts w:ascii="Arial Narrow" w:hAnsi="Arial Narrow" w:cs="Arial"/>
          <w:sz w:val="24"/>
          <w:szCs w:val="24"/>
        </w:rPr>
      </w:pPr>
    </w:p>
    <w:p w14:paraId="68DB1E05" w14:textId="77777777" w:rsidR="00BF3178" w:rsidRPr="00827149" w:rsidRDefault="00BF3178" w:rsidP="00BF3178">
      <w:pPr>
        <w:autoSpaceDE w:val="0"/>
        <w:autoSpaceDN w:val="0"/>
        <w:adjustRightInd w:val="0"/>
        <w:spacing w:after="0" w:line="240" w:lineRule="auto"/>
        <w:jc w:val="both"/>
        <w:rPr>
          <w:rFonts w:ascii="Arial Narrow" w:hAnsi="Arial Narrow" w:cs="Arial"/>
          <w:sz w:val="24"/>
          <w:szCs w:val="24"/>
        </w:rPr>
      </w:pPr>
      <w:r w:rsidRPr="00827149">
        <w:rPr>
          <w:rFonts w:ascii="Arial Narrow" w:hAnsi="Arial Narrow"/>
          <w:sz w:val="24"/>
          <w:szCs w:val="24"/>
        </w:rPr>
        <w:t xml:space="preserve">Sin embargo, la Dirección Territorial Norandina de la Unidad Administrativa Especial de Parques Nacionales Naturales de Colombia, en su Oficio UP-DTNA 1086 de </w:t>
      </w:r>
      <w:r w:rsidR="00914C2A" w:rsidRPr="00827149">
        <w:rPr>
          <w:rFonts w:ascii="Arial Narrow" w:hAnsi="Arial Narrow"/>
          <w:sz w:val="24"/>
          <w:szCs w:val="24"/>
        </w:rPr>
        <w:t>junio</w:t>
      </w:r>
      <w:r w:rsidRPr="00827149">
        <w:rPr>
          <w:rFonts w:ascii="Arial Narrow" w:hAnsi="Arial Narrow"/>
          <w:sz w:val="24"/>
          <w:szCs w:val="24"/>
        </w:rPr>
        <w:t xml:space="preserve"> 7 de 2</w:t>
      </w:r>
      <w:r>
        <w:rPr>
          <w:rFonts w:ascii="Arial Narrow" w:hAnsi="Arial Narrow"/>
          <w:sz w:val="24"/>
          <w:szCs w:val="24"/>
        </w:rPr>
        <w:t>.</w:t>
      </w:r>
      <w:r w:rsidRPr="00827149">
        <w:rPr>
          <w:rFonts w:ascii="Arial Narrow" w:hAnsi="Arial Narrow"/>
          <w:sz w:val="24"/>
          <w:szCs w:val="24"/>
        </w:rPr>
        <w:t xml:space="preserve">005, llamó la atención sobre el hecho </w:t>
      </w:r>
      <w:r w:rsidRPr="00827149">
        <w:rPr>
          <w:rFonts w:ascii="Arial Narrow" w:hAnsi="Arial Narrow"/>
          <w:sz w:val="24"/>
          <w:szCs w:val="24"/>
        </w:rPr>
        <w:lastRenderedPageBreak/>
        <w:t xml:space="preserve">de que la relación de los municipios incorporados dentro de la resolución previamente mencionada, no correspondía íntegramente a la realidad y denunció la inconsistencia en las cifras del área que obran en la motivación </w:t>
      </w:r>
      <w:r>
        <w:rPr>
          <w:rFonts w:ascii="Arial Narrow" w:hAnsi="Arial Narrow"/>
          <w:sz w:val="24"/>
          <w:szCs w:val="24"/>
        </w:rPr>
        <w:t>y en su parte resolutiva.</w:t>
      </w:r>
      <w:r w:rsidRPr="00827149">
        <w:rPr>
          <w:rFonts w:ascii="Arial Narrow" w:hAnsi="Arial Narrow"/>
          <w:sz w:val="24"/>
          <w:szCs w:val="24"/>
        </w:rPr>
        <w:t xml:space="preserve"> </w:t>
      </w:r>
      <w:r>
        <w:rPr>
          <w:rFonts w:ascii="Arial Narrow" w:hAnsi="Arial Narrow"/>
          <w:sz w:val="24"/>
          <w:szCs w:val="24"/>
        </w:rPr>
        <w:t>S</w:t>
      </w:r>
      <w:r w:rsidRPr="00827149">
        <w:rPr>
          <w:rFonts w:ascii="Arial Narrow" w:hAnsi="Arial Narrow"/>
          <w:sz w:val="24"/>
          <w:szCs w:val="24"/>
        </w:rPr>
        <w:t>e consideró que el proceso de alinderación del Parque Nacional</w:t>
      </w:r>
      <w:r>
        <w:rPr>
          <w:rFonts w:ascii="Arial Narrow" w:hAnsi="Arial Narrow"/>
          <w:sz w:val="24"/>
          <w:szCs w:val="24"/>
        </w:rPr>
        <w:t xml:space="preserve"> Natural Serranía de los Yariguí</w:t>
      </w:r>
      <w:r w:rsidRPr="00827149">
        <w:rPr>
          <w:rFonts w:ascii="Arial Narrow" w:hAnsi="Arial Narrow"/>
          <w:sz w:val="24"/>
          <w:szCs w:val="24"/>
        </w:rPr>
        <w:t>es adolecía en la descripción de su lindero de serias deficiencias cartográficas, sumado a la incongruencia en la extensión de las áreas registradas en la parte motiva y resolutiva del acto de creación, comprometiendo el ejercicio de las funciones que legalmente corresponden a la Unidad Administrativa Especial del Sistema de Parques Nacionales.</w:t>
      </w:r>
    </w:p>
    <w:p w14:paraId="391B8341" w14:textId="77777777" w:rsidR="00BF3178" w:rsidRPr="00827149" w:rsidRDefault="00BF3178" w:rsidP="00BF3178">
      <w:pPr>
        <w:autoSpaceDE w:val="0"/>
        <w:autoSpaceDN w:val="0"/>
        <w:adjustRightInd w:val="0"/>
        <w:spacing w:after="0" w:line="240" w:lineRule="auto"/>
        <w:jc w:val="both"/>
        <w:rPr>
          <w:rFonts w:ascii="Arial Narrow" w:hAnsi="Arial Narrow"/>
          <w:sz w:val="24"/>
          <w:szCs w:val="24"/>
        </w:rPr>
      </w:pPr>
    </w:p>
    <w:p w14:paraId="6F871B7E" w14:textId="77777777" w:rsidR="00BF3178" w:rsidRPr="00827149" w:rsidRDefault="00BF3178" w:rsidP="00BF3178">
      <w:pPr>
        <w:autoSpaceDE w:val="0"/>
        <w:autoSpaceDN w:val="0"/>
        <w:adjustRightInd w:val="0"/>
        <w:spacing w:after="0" w:line="240" w:lineRule="auto"/>
        <w:jc w:val="both"/>
        <w:rPr>
          <w:rFonts w:ascii="Arial Narrow" w:hAnsi="Arial Narrow"/>
          <w:sz w:val="24"/>
          <w:szCs w:val="24"/>
        </w:rPr>
      </w:pPr>
      <w:r w:rsidRPr="00827149">
        <w:rPr>
          <w:rFonts w:ascii="Arial Narrow" w:hAnsi="Arial Narrow"/>
          <w:sz w:val="24"/>
          <w:szCs w:val="24"/>
        </w:rPr>
        <w:t>Por la situación expuesta anteriormente, se realizó un trabajo de campo orientado a precisar los límites y la extensión</w:t>
      </w:r>
      <w:r>
        <w:rPr>
          <w:rFonts w:ascii="Arial Narrow" w:hAnsi="Arial Narrow"/>
          <w:sz w:val="24"/>
          <w:szCs w:val="24"/>
        </w:rPr>
        <w:t xml:space="preserve"> del PNN Serranía de Los Yariguí</w:t>
      </w:r>
      <w:r w:rsidRPr="00827149">
        <w:rPr>
          <w:rFonts w:ascii="Arial Narrow" w:hAnsi="Arial Narrow"/>
          <w:sz w:val="24"/>
          <w:szCs w:val="24"/>
        </w:rPr>
        <w:t>es, por parte del Grupo de Planeación y Seguimiento</w:t>
      </w:r>
      <w:r>
        <w:rPr>
          <w:rFonts w:ascii="Arial Narrow" w:hAnsi="Arial Narrow"/>
          <w:sz w:val="24"/>
          <w:szCs w:val="24"/>
        </w:rPr>
        <w:t>,</w:t>
      </w:r>
      <w:r w:rsidRPr="00827149">
        <w:rPr>
          <w:rFonts w:ascii="Arial Narrow" w:hAnsi="Arial Narrow"/>
          <w:sz w:val="24"/>
          <w:szCs w:val="24"/>
        </w:rPr>
        <w:t xml:space="preserve"> y la Dirección Territorial Norandina de la Unidad Administrativa Especial de Parques Nacionales Naturales de Colombia, tomando como punto de referencia el área registrada dentro del documento técnico de soporte de creación del Parque, avalado por la Academia Colombiana de Ciencias Exactas, Físicas y Naturales, según concepto emitido el 17 de Febrero de 2</w:t>
      </w:r>
      <w:r>
        <w:rPr>
          <w:rFonts w:ascii="Arial Narrow" w:hAnsi="Arial Narrow"/>
          <w:sz w:val="24"/>
          <w:szCs w:val="24"/>
        </w:rPr>
        <w:t>.</w:t>
      </w:r>
      <w:r w:rsidRPr="00827149">
        <w:rPr>
          <w:rFonts w:ascii="Arial Narrow" w:hAnsi="Arial Narrow"/>
          <w:sz w:val="24"/>
          <w:szCs w:val="24"/>
        </w:rPr>
        <w:t>005.</w:t>
      </w:r>
    </w:p>
    <w:p w14:paraId="2D36AA89" w14:textId="77777777" w:rsidR="00BF3178" w:rsidRPr="00827149" w:rsidRDefault="00BF3178" w:rsidP="00BF3178">
      <w:pPr>
        <w:autoSpaceDE w:val="0"/>
        <w:autoSpaceDN w:val="0"/>
        <w:adjustRightInd w:val="0"/>
        <w:spacing w:after="0" w:line="240" w:lineRule="auto"/>
        <w:jc w:val="both"/>
        <w:rPr>
          <w:rFonts w:ascii="Arial Narrow" w:hAnsi="Arial Narrow"/>
          <w:sz w:val="24"/>
          <w:szCs w:val="24"/>
        </w:rPr>
      </w:pPr>
    </w:p>
    <w:p w14:paraId="253903B1" w14:textId="77777777" w:rsidR="00BF3178" w:rsidRPr="00827149" w:rsidRDefault="00BF3178" w:rsidP="00BF3178">
      <w:pPr>
        <w:autoSpaceDE w:val="0"/>
        <w:autoSpaceDN w:val="0"/>
        <w:adjustRightInd w:val="0"/>
        <w:spacing w:after="0" w:line="240" w:lineRule="auto"/>
        <w:jc w:val="both"/>
        <w:rPr>
          <w:rFonts w:ascii="Arial Narrow" w:hAnsi="Arial Narrow"/>
          <w:sz w:val="24"/>
          <w:szCs w:val="24"/>
        </w:rPr>
      </w:pPr>
      <w:r w:rsidRPr="00827149">
        <w:rPr>
          <w:rFonts w:ascii="Arial Narrow" w:hAnsi="Arial Narrow"/>
          <w:sz w:val="24"/>
          <w:szCs w:val="24"/>
        </w:rPr>
        <w:t>Finalmente, mediante resolución número 0637 del 18 de abril de 2</w:t>
      </w:r>
      <w:r>
        <w:rPr>
          <w:rFonts w:ascii="Arial Narrow" w:hAnsi="Arial Narrow"/>
          <w:sz w:val="24"/>
          <w:szCs w:val="24"/>
        </w:rPr>
        <w:t>.</w:t>
      </w:r>
      <w:r w:rsidRPr="00827149">
        <w:rPr>
          <w:rFonts w:ascii="Arial Narrow" w:hAnsi="Arial Narrow"/>
          <w:sz w:val="24"/>
          <w:szCs w:val="24"/>
        </w:rPr>
        <w:t>008, se revoc</w:t>
      </w:r>
      <w:r>
        <w:rPr>
          <w:rFonts w:ascii="Arial Narrow" w:hAnsi="Arial Narrow"/>
          <w:sz w:val="24"/>
          <w:szCs w:val="24"/>
        </w:rPr>
        <w:t>ó</w:t>
      </w:r>
      <w:r w:rsidRPr="00827149">
        <w:rPr>
          <w:rFonts w:ascii="Arial Narrow" w:hAnsi="Arial Narrow"/>
          <w:sz w:val="24"/>
          <w:szCs w:val="24"/>
        </w:rPr>
        <w:t xml:space="preserve"> parcialme</w:t>
      </w:r>
      <w:r>
        <w:rPr>
          <w:rFonts w:ascii="Arial Narrow" w:hAnsi="Arial Narrow"/>
          <w:sz w:val="24"/>
          <w:szCs w:val="24"/>
        </w:rPr>
        <w:t>nte el artículo primero</w:t>
      </w:r>
      <w:r w:rsidRPr="00827149">
        <w:rPr>
          <w:rFonts w:ascii="Arial Narrow" w:hAnsi="Arial Narrow"/>
          <w:sz w:val="24"/>
          <w:szCs w:val="24"/>
        </w:rPr>
        <w:t xml:space="preserve"> </w:t>
      </w:r>
      <w:r>
        <w:rPr>
          <w:rFonts w:ascii="Arial Narrow" w:hAnsi="Arial Narrow"/>
          <w:sz w:val="24"/>
          <w:szCs w:val="24"/>
        </w:rPr>
        <w:t>de la Resolución 603 del 13 de m</w:t>
      </w:r>
      <w:r w:rsidRPr="00827149">
        <w:rPr>
          <w:rFonts w:ascii="Arial Narrow" w:hAnsi="Arial Narrow"/>
          <w:sz w:val="24"/>
          <w:szCs w:val="24"/>
        </w:rPr>
        <w:t>ayo de 2</w:t>
      </w:r>
      <w:r>
        <w:rPr>
          <w:rFonts w:ascii="Arial Narrow" w:hAnsi="Arial Narrow"/>
          <w:sz w:val="24"/>
          <w:szCs w:val="24"/>
        </w:rPr>
        <w:t>.</w:t>
      </w:r>
      <w:r w:rsidRPr="00827149">
        <w:rPr>
          <w:rFonts w:ascii="Arial Narrow" w:hAnsi="Arial Narrow"/>
          <w:sz w:val="24"/>
          <w:szCs w:val="24"/>
        </w:rPr>
        <w:t>005, modificado por la Resolución 1140 del 12 de agosto de 2</w:t>
      </w:r>
      <w:r>
        <w:rPr>
          <w:rFonts w:ascii="Arial Narrow" w:hAnsi="Arial Narrow"/>
          <w:sz w:val="24"/>
          <w:szCs w:val="24"/>
        </w:rPr>
        <w:t>.</w:t>
      </w:r>
      <w:r w:rsidRPr="00827149">
        <w:rPr>
          <w:rFonts w:ascii="Arial Narrow" w:hAnsi="Arial Narrow"/>
          <w:sz w:val="24"/>
          <w:szCs w:val="24"/>
        </w:rPr>
        <w:t>005, únicamente en lo relacionado con el área total, la alinderación, los límites y las coordenadas del PNN Serranía de los Yarigu</w:t>
      </w:r>
      <w:r>
        <w:rPr>
          <w:rFonts w:ascii="Arial Narrow" w:hAnsi="Arial Narrow"/>
          <w:sz w:val="24"/>
          <w:szCs w:val="24"/>
        </w:rPr>
        <w:t>í</w:t>
      </w:r>
      <w:r w:rsidRPr="00827149">
        <w:rPr>
          <w:rFonts w:ascii="Arial Narrow" w:hAnsi="Arial Narrow"/>
          <w:sz w:val="24"/>
          <w:szCs w:val="24"/>
        </w:rPr>
        <w:t>es, estableciendo que el Área Protegida tendrá un área total de 59.063 hectáreas.</w:t>
      </w:r>
    </w:p>
    <w:p w14:paraId="174F6070" w14:textId="77777777" w:rsidR="00BF3178" w:rsidRDefault="00BF3178" w:rsidP="00BF3178">
      <w:pPr>
        <w:autoSpaceDE w:val="0"/>
        <w:autoSpaceDN w:val="0"/>
        <w:adjustRightInd w:val="0"/>
        <w:spacing w:after="0" w:line="240" w:lineRule="auto"/>
        <w:jc w:val="both"/>
        <w:rPr>
          <w:rFonts w:ascii="Arial Narrow" w:hAnsi="Arial Narrow" w:cs="Times New Roman"/>
          <w:sz w:val="24"/>
          <w:szCs w:val="24"/>
        </w:rPr>
      </w:pPr>
    </w:p>
    <w:p w14:paraId="5B3378EF" w14:textId="77777777" w:rsidR="00F10011" w:rsidRDefault="00F10011" w:rsidP="00BF3178">
      <w:pPr>
        <w:autoSpaceDE w:val="0"/>
        <w:autoSpaceDN w:val="0"/>
        <w:adjustRightInd w:val="0"/>
        <w:spacing w:after="0" w:line="240" w:lineRule="auto"/>
        <w:jc w:val="both"/>
        <w:rPr>
          <w:rFonts w:ascii="Arial Narrow" w:hAnsi="Arial Narrow" w:cs="Times New Roman"/>
          <w:sz w:val="24"/>
          <w:szCs w:val="24"/>
        </w:rPr>
      </w:pPr>
    </w:p>
    <w:p w14:paraId="60B35744" w14:textId="77777777" w:rsidR="00BF3178" w:rsidRPr="00403C89" w:rsidRDefault="00BF3178" w:rsidP="00BF3178">
      <w:pPr>
        <w:pStyle w:val="Ttulo2"/>
        <w:rPr>
          <w:rFonts w:ascii="Arial Narrow" w:hAnsi="Arial Narrow"/>
          <w:b/>
          <w:color w:val="auto"/>
          <w:sz w:val="24"/>
          <w:szCs w:val="24"/>
        </w:rPr>
      </w:pPr>
      <w:bookmarkStart w:id="31" w:name="_Toc499735590"/>
      <w:r>
        <w:rPr>
          <w:rFonts w:ascii="Arial Narrow" w:hAnsi="Arial Narrow"/>
          <w:b/>
          <w:color w:val="auto"/>
          <w:sz w:val="24"/>
          <w:szCs w:val="24"/>
        </w:rPr>
        <w:t xml:space="preserve">1.3.3 </w:t>
      </w:r>
      <w:r w:rsidRPr="00403C89">
        <w:rPr>
          <w:rFonts w:ascii="Arial Narrow" w:hAnsi="Arial Narrow"/>
          <w:b/>
          <w:color w:val="auto"/>
          <w:sz w:val="24"/>
          <w:szCs w:val="24"/>
        </w:rPr>
        <w:t>ASPECTOS F</w:t>
      </w:r>
      <w:r w:rsidR="00914C2A">
        <w:rPr>
          <w:rFonts w:ascii="Arial Narrow" w:hAnsi="Arial Narrow"/>
          <w:b/>
          <w:color w:val="auto"/>
          <w:sz w:val="24"/>
          <w:szCs w:val="24"/>
        </w:rPr>
        <w:t>Í</w:t>
      </w:r>
      <w:r w:rsidRPr="00403C89">
        <w:rPr>
          <w:rFonts w:ascii="Arial Narrow" w:hAnsi="Arial Narrow"/>
          <w:b/>
          <w:color w:val="auto"/>
          <w:sz w:val="24"/>
          <w:szCs w:val="24"/>
        </w:rPr>
        <w:t>SICOS</w:t>
      </w:r>
      <w:bookmarkEnd w:id="31"/>
    </w:p>
    <w:p w14:paraId="5B27C1DD"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1F452649" w14:textId="77777777" w:rsidR="00BF3178" w:rsidRPr="00A01786" w:rsidRDefault="00BF3178" w:rsidP="00BF3178">
      <w:pPr>
        <w:pStyle w:val="Ttulo3"/>
        <w:rPr>
          <w:rFonts w:ascii="Arial Narrow" w:hAnsi="Arial Narrow"/>
          <w:b/>
          <w:color w:val="auto"/>
        </w:rPr>
      </w:pPr>
      <w:bookmarkStart w:id="32" w:name="_Toc499735591"/>
      <w:r w:rsidRPr="00A01786">
        <w:rPr>
          <w:rFonts w:ascii="Arial Narrow" w:hAnsi="Arial Narrow"/>
          <w:b/>
          <w:color w:val="auto"/>
        </w:rPr>
        <w:t>1.3.3.1 Clima</w:t>
      </w:r>
      <w:bookmarkEnd w:id="32"/>
      <w:r w:rsidRPr="00A01786">
        <w:rPr>
          <w:rFonts w:ascii="Arial Narrow" w:hAnsi="Arial Narrow"/>
          <w:b/>
          <w:color w:val="auto"/>
        </w:rPr>
        <w:t xml:space="preserve"> </w:t>
      </w:r>
    </w:p>
    <w:p w14:paraId="3ADA80AF"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6B877BF5"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r>
        <w:rPr>
          <w:rFonts w:ascii="Arial Narrow" w:hAnsi="Arial Narrow" w:cs="NewCenturySchlbk-Roman"/>
          <w:b/>
          <w:sz w:val="24"/>
          <w:szCs w:val="24"/>
        </w:rPr>
        <w:t>Componente meteorológico</w:t>
      </w:r>
    </w:p>
    <w:p w14:paraId="47AB63A9"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151B1567" w14:textId="77777777" w:rsidR="00BF3178" w:rsidRDefault="00BF3178" w:rsidP="00BF3178">
      <w:pPr>
        <w:autoSpaceDE w:val="0"/>
        <w:autoSpaceDN w:val="0"/>
        <w:adjustRightInd w:val="0"/>
        <w:spacing w:after="0" w:line="240" w:lineRule="auto"/>
        <w:jc w:val="both"/>
        <w:rPr>
          <w:rFonts w:ascii="Arial Narrow" w:hAnsi="Arial Narrow" w:cs="NewCenturySchlbk-Roman"/>
          <w:b/>
          <w:sz w:val="24"/>
          <w:szCs w:val="24"/>
        </w:rPr>
      </w:pPr>
      <w:r>
        <w:rPr>
          <w:rFonts w:ascii="Arial Narrow" w:hAnsi="Arial Narrow" w:cs="NewCenturySchlbk-Roman"/>
          <w:b/>
          <w:sz w:val="24"/>
          <w:szCs w:val="24"/>
        </w:rPr>
        <w:t xml:space="preserve">Caracterización del promedio de precipitación. </w:t>
      </w:r>
      <w:r>
        <w:rPr>
          <w:rFonts w:ascii="Arial Narrow" w:hAnsi="Arial Narrow" w:cs="NewCenturySchlbk-Roman"/>
          <w:sz w:val="24"/>
          <w:szCs w:val="24"/>
        </w:rPr>
        <w:t>Se presentan los resultados de las mediciones de precipitación hechas en nueve estaciones meteorológicas ubicadas alrededor</w:t>
      </w:r>
      <w:r w:rsidR="00914C2A">
        <w:rPr>
          <w:rFonts w:ascii="Arial Narrow" w:hAnsi="Arial Narrow" w:cs="NewCenturySchlbk-Roman"/>
          <w:sz w:val="24"/>
          <w:szCs w:val="24"/>
        </w:rPr>
        <w:t xml:space="preserve"> del PNN Serranía de Los Yariguí</w:t>
      </w:r>
      <w:r>
        <w:rPr>
          <w:rFonts w:ascii="Arial Narrow" w:hAnsi="Arial Narrow" w:cs="NewCenturySchlbk-Roman"/>
          <w:sz w:val="24"/>
          <w:szCs w:val="24"/>
        </w:rPr>
        <w:t xml:space="preserve">es (Figura No. </w:t>
      </w:r>
      <w:r w:rsidR="00914C2A">
        <w:rPr>
          <w:rFonts w:ascii="Arial Narrow" w:hAnsi="Arial Narrow" w:cs="NewCenturySchlbk-Roman"/>
          <w:sz w:val="24"/>
          <w:szCs w:val="24"/>
        </w:rPr>
        <w:t>6</w:t>
      </w:r>
      <w:r>
        <w:rPr>
          <w:rFonts w:ascii="Arial Narrow" w:hAnsi="Arial Narrow" w:cs="NewCenturySchlbk-Roman"/>
          <w:sz w:val="24"/>
          <w:szCs w:val="24"/>
        </w:rPr>
        <w:t xml:space="preserve">). </w:t>
      </w:r>
    </w:p>
    <w:p w14:paraId="4B10BD13" w14:textId="77777777" w:rsidR="00BF3178" w:rsidRDefault="00BF3178" w:rsidP="00BF3178">
      <w:pPr>
        <w:autoSpaceDE w:val="0"/>
        <w:autoSpaceDN w:val="0"/>
        <w:adjustRightInd w:val="0"/>
        <w:spacing w:after="0" w:line="240" w:lineRule="auto"/>
        <w:jc w:val="center"/>
      </w:pPr>
    </w:p>
    <w:p w14:paraId="5C3265A1" w14:textId="77777777" w:rsidR="00BF3178" w:rsidRDefault="00BF3178" w:rsidP="00BF3178">
      <w:pPr>
        <w:autoSpaceDE w:val="0"/>
        <w:autoSpaceDN w:val="0"/>
        <w:adjustRightInd w:val="0"/>
        <w:spacing w:after="0" w:line="240" w:lineRule="auto"/>
        <w:jc w:val="center"/>
      </w:pPr>
    </w:p>
    <w:p w14:paraId="1471C8A1" w14:textId="77777777" w:rsidR="00BF3178" w:rsidRDefault="00BF3178" w:rsidP="00BF3178">
      <w:pPr>
        <w:jc w:val="center"/>
        <w:rPr>
          <w:rFonts w:ascii="Arial Narrow" w:hAnsi="Arial Narrow"/>
          <w:b/>
          <w:sz w:val="24"/>
          <w:szCs w:val="24"/>
        </w:rPr>
      </w:pPr>
    </w:p>
    <w:p w14:paraId="6C2A749E" w14:textId="77777777" w:rsidR="00F10011" w:rsidRDefault="00F10011" w:rsidP="00BF3178">
      <w:pPr>
        <w:jc w:val="center"/>
        <w:rPr>
          <w:rFonts w:ascii="Arial Narrow" w:hAnsi="Arial Narrow"/>
          <w:b/>
          <w:sz w:val="24"/>
          <w:szCs w:val="24"/>
        </w:rPr>
      </w:pPr>
    </w:p>
    <w:p w14:paraId="33C8D114" w14:textId="77777777" w:rsidR="00F10011" w:rsidRDefault="00F10011" w:rsidP="00BF3178">
      <w:pPr>
        <w:jc w:val="center"/>
        <w:rPr>
          <w:rFonts w:ascii="Arial Narrow" w:hAnsi="Arial Narrow"/>
          <w:b/>
          <w:sz w:val="24"/>
          <w:szCs w:val="24"/>
        </w:rPr>
      </w:pPr>
    </w:p>
    <w:p w14:paraId="3A09B386" w14:textId="77777777" w:rsidR="00F10011" w:rsidRDefault="00F10011" w:rsidP="00BF3178">
      <w:pPr>
        <w:jc w:val="center"/>
        <w:rPr>
          <w:rFonts w:ascii="Arial Narrow" w:hAnsi="Arial Narrow"/>
          <w:b/>
          <w:sz w:val="24"/>
          <w:szCs w:val="24"/>
        </w:rPr>
      </w:pPr>
    </w:p>
    <w:p w14:paraId="2138EB8E" w14:textId="77777777" w:rsidR="00BF3178" w:rsidRPr="009A5CE7" w:rsidRDefault="00BF3178" w:rsidP="00BF3178">
      <w:pPr>
        <w:jc w:val="center"/>
      </w:pPr>
      <w:bookmarkStart w:id="33" w:name="_Toc499735690"/>
      <w:r w:rsidRPr="009A5CE7">
        <w:rPr>
          <w:rFonts w:ascii="Arial Narrow" w:hAnsi="Arial Narrow" w:cs="NewCenturySchlbk-Roman"/>
          <w:b/>
          <w:i/>
          <w:noProof/>
          <w:sz w:val="24"/>
          <w:szCs w:val="24"/>
          <w:lang w:eastAsia="es-CO"/>
        </w:rPr>
        <w:lastRenderedPageBreak/>
        <w:drawing>
          <wp:anchor distT="0" distB="0" distL="114300" distR="114300" simplePos="0" relativeHeight="251634176" behindDoc="1" locked="0" layoutInCell="1" allowOverlap="1" wp14:anchorId="4F9277F3" wp14:editId="5A7BBE88">
            <wp:simplePos x="0" y="0"/>
            <wp:positionH relativeFrom="margin">
              <wp:posOffset>280670</wp:posOffset>
            </wp:positionH>
            <wp:positionV relativeFrom="paragraph">
              <wp:posOffset>143359</wp:posOffset>
            </wp:positionV>
            <wp:extent cx="5581650" cy="6912761"/>
            <wp:effectExtent l="0" t="0" r="0" b="25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ariguies_CLIMA_PPT.jpg"/>
                    <pic:cNvPicPr/>
                  </pic:nvPicPr>
                  <pic:blipFill rotWithShape="1">
                    <a:blip r:embed="rId41" cstate="print">
                      <a:extLst>
                        <a:ext uri="{28A0092B-C50C-407E-A947-70E740481C1C}">
                          <a14:useLocalDpi xmlns:a14="http://schemas.microsoft.com/office/drawing/2010/main" val="0"/>
                        </a:ext>
                      </a:extLst>
                    </a:blip>
                    <a:srcRect t="6169"/>
                    <a:stretch/>
                  </pic:blipFill>
                  <pic:spPr bwMode="auto">
                    <a:xfrm>
                      <a:off x="0" y="0"/>
                      <a:ext cx="5583793" cy="691541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Pr="009A5CE7">
        <w:rPr>
          <w:rFonts w:ascii="Arial Narrow" w:hAnsi="Arial Narrow"/>
          <w:b/>
          <w:sz w:val="24"/>
          <w:szCs w:val="24"/>
        </w:rPr>
        <w:t xml:space="preserve">Figura No. </w:t>
      </w:r>
      <w:r w:rsidRPr="009A5CE7">
        <w:rPr>
          <w:rFonts w:ascii="Arial Narrow" w:hAnsi="Arial Narrow"/>
          <w:b/>
          <w:sz w:val="24"/>
          <w:szCs w:val="24"/>
        </w:rPr>
        <w:fldChar w:fldCharType="begin"/>
      </w:r>
      <w:r w:rsidRPr="009A5CE7">
        <w:rPr>
          <w:rFonts w:ascii="Arial Narrow" w:hAnsi="Arial Narrow"/>
          <w:b/>
          <w:sz w:val="24"/>
          <w:szCs w:val="24"/>
        </w:rPr>
        <w:instrText xml:space="preserve"> SEQ Figure \* ARABIC </w:instrText>
      </w:r>
      <w:r w:rsidRPr="009A5CE7">
        <w:rPr>
          <w:rFonts w:ascii="Arial Narrow" w:hAnsi="Arial Narrow"/>
          <w:b/>
          <w:sz w:val="24"/>
          <w:szCs w:val="24"/>
        </w:rPr>
        <w:fldChar w:fldCharType="separate"/>
      </w:r>
      <w:r w:rsidR="000315B6">
        <w:rPr>
          <w:rFonts w:ascii="Arial Narrow" w:hAnsi="Arial Narrow"/>
          <w:b/>
          <w:noProof/>
          <w:sz w:val="24"/>
          <w:szCs w:val="24"/>
        </w:rPr>
        <w:t>6</w:t>
      </w:r>
      <w:r w:rsidRPr="009A5CE7">
        <w:rPr>
          <w:rFonts w:ascii="Arial Narrow" w:hAnsi="Arial Narrow"/>
          <w:b/>
          <w:sz w:val="24"/>
          <w:szCs w:val="24"/>
        </w:rPr>
        <w:fldChar w:fldCharType="end"/>
      </w:r>
      <w:r>
        <w:rPr>
          <w:rFonts w:ascii="Arial Narrow" w:hAnsi="Arial Narrow"/>
          <w:b/>
          <w:sz w:val="24"/>
          <w:szCs w:val="24"/>
        </w:rPr>
        <w:t>.</w:t>
      </w:r>
      <w:r w:rsidRPr="009A5CE7">
        <w:rPr>
          <w:rFonts w:ascii="Arial Narrow" w:hAnsi="Arial Narrow"/>
          <w:b/>
          <w:sz w:val="24"/>
          <w:szCs w:val="24"/>
        </w:rPr>
        <w:t xml:space="preserve"> </w:t>
      </w:r>
      <w:r w:rsidRPr="009A5CE7">
        <w:rPr>
          <w:rFonts w:ascii="Arial Narrow" w:hAnsi="Arial Narrow"/>
          <w:sz w:val="24"/>
          <w:szCs w:val="24"/>
        </w:rPr>
        <w:t>Mapa de climatología mensual multianual de la precipitación para el PNN Serranía de los Yariguíes</w:t>
      </w:r>
      <w:bookmarkEnd w:id="33"/>
    </w:p>
    <w:p w14:paraId="1FB17231"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75767FD7"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5E13443A"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242D5F48"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7BAD0A72"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3876A795"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3B07D5D2"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36A2B933"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1BA7A030"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8B90FE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3EA4E3AB"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6BEF887"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75131F9"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0F722FC"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405C509"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C64B98C"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F2EF595"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7901C6D"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E9F41C7"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EAB25A8"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6D05C42"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2703758"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607E137"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757E84D"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277AC69"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41E1B32"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42065276"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796581B"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DBEB21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7C3E61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15FCFBD"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3B13A09"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10C43D6"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E934281"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26B3FE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7806AF8"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494A04F"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4D6C60D"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E78A1E9"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4E84288"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6D4D41E8" w14:textId="77777777" w:rsidR="00BF3178" w:rsidRDefault="00BF3178" w:rsidP="00BF3178">
      <w:pPr>
        <w:autoSpaceDE w:val="0"/>
        <w:autoSpaceDN w:val="0"/>
        <w:adjustRightInd w:val="0"/>
        <w:spacing w:after="0" w:line="240" w:lineRule="auto"/>
        <w:jc w:val="both"/>
        <w:rPr>
          <w:rFonts w:ascii="Arial Narrow" w:hAnsi="Arial Narrow" w:cs="NewCenturySchlbk-Roman"/>
        </w:rPr>
      </w:pPr>
      <w:r w:rsidRPr="00FC1433">
        <w:rPr>
          <w:rFonts w:ascii="Arial Narrow" w:hAnsi="Arial Narrow" w:cs="NewCenturySchlbk-Roman"/>
          <w:b/>
        </w:rPr>
        <w:t xml:space="preserve">Fuente: </w:t>
      </w:r>
      <w:r w:rsidR="009532FF">
        <w:rPr>
          <w:rFonts w:ascii="Arial Narrow" w:hAnsi="Arial Narrow" w:cs="NewCenturySchlbk-Roman"/>
        </w:rPr>
        <w:t>Corredor, 2013</w:t>
      </w:r>
      <w:r w:rsidRPr="00FC1433">
        <w:rPr>
          <w:rFonts w:ascii="Arial Narrow" w:hAnsi="Arial Narrow" w:cs="NewCenturySchlbk-Roman"/>
        </w:rPr>
        <w:t xml:space="preserve"> </w:t>
      </w:r>
    </w:p>
    <w:p w14:paraId="47E64DB4"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rPr>
      </w:pPr>
      <w:r>
        <w:rPr>
          <w:rFonts w:ascii="Arial Narrow" w:hAnsi="Arial Narrow" w:cs="NewCenturySchlbk-Roman"/>
          <w:sz w:val="24"/>
          <w:szCs w:val="24"/>
        </w:rPr>
        <w:lastRenderedPageBreak/>
        <w:t xml:space="preserve">A partir de la recopilación de los valores promedio de precipitación, se evidencia un régimen bimodal para las estaciones meteorológicas analizadas, es decir se presentan dos temporadas lluviosas al año: la primera entre abril y mayo, y la segunda entre septiembre y octubre; de manera alterna, se presentan dos temporadas secas: la primera entre diciembre a febrero y la segunda entre junio a agosto. </w:t>
      </w:r>
    </w:p>
    <w:p w14:paraId="693FC5EF"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rPr>
      </w:pPr>
    </w:p>
    <w:p w14:paraId="4E994FF8"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rPr>
      </w:pPr>
      <w:r>
        <w:rPr>
          <w:rFonts w:ascii="Arial Narrow" w:hAnsi="Arial Narrow" w:cs="NewCenturySchlbk-Roman"/>
          <w:sz w:val="24"/>
          <w:szCs w:val="24"/>
        </w:rPr>
        <w:t xml:space="preserve">Los meses más lluviosos en las estaciones analizadas son mayo y octubre, y los meses con menos lluvias son diciembre y enero. </w:t>
      </w:r>
    </w:p>
    <w:p w14:paraId="6A9DB761" w14:textId="77777777" w:rsidR="00BF3178" w:rsidRDefault="00BF3178" w:rsidP="00BF3178">
      <w:pPr>
        <w:autoSpaceDE w:val="0"/>
        <w:autoSpaceDN w:val="0"/>
        <w:adjustRightInd w:val="0"/>
        <w:spacing w:after="0" w:line="240" w:lineRule="auto"/>
        <w:rPr>
          <w:rFonts w:ascii="Arial Narrow" w:hAnsi="Arial Narrow" w:cs="NewCenturySchlbk-Roman"/>
          <w:sz w:val="24"/>
          <w:szCs w:val="24"/>
        </w:rPr>
      </w:pPr>
    </w:p>
    <w:p w14:paraId="3F90FFB8"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rPr>
      </w:pPr>
      <w:r>
        <w:rPr>
          <w:rFonts w:ascii="Arial Narrow" w:hAnsi="Arial Narrow" w:cs="NewCenturySchlbk-Roman"/>
          <w:sz w:val="24"/>
          <w:szCs w:val="24"/>
        </w:rPr>
        <w:t xml:space="preserve">Según los valores analizados, es posible evidenciar que la precipitación tiende a aumentar hacia la zona sur oriental del PNN Serranía de Los Yariguies (estaciones El Santuario, Chima y Simacota); y tiende a disminuir hacia el costado nor oriental (estaciones Zapatoca, Remolino y La Fuente). </w:t>
      </w:r>
    </w:p>
    <w:p w14:paraId="38AF1CDF" w14:textId="77777777" w:rsidR="00BF3178" w:rsidRPr="00AB4AA8" w:rsidRDefault="00BF3178" w:rsidP="00BF3178">
      <w:pPr>
        <w:autoSpaceDE w:val="0"/>
        <w:autoSpaceDN w:val="0"/>
        <w:adjustRightInd w:val="0"/>
        <w:spacing w:after="0" w:line="240" w:lineRule="auto"/>
        <w:jc w:val="both"/>
        <w:rPr>
          <w:rFonts w:ascii="Arial Narrow" w:hAnsi="Arial Narrow" w:cs="NewCenturySchlbk-Roman"/>
          <w:sz w:val="24"/>
          <w:szCs w:val="24"/>
        </w:rPr>
      </w:pPr>
    </w:p>
    <w:p w14:paraId="30F3677C" w14:textId="77777777" w:rsidR="00BF3178" w:rsidRDefault="00BF3178" w:rsidP="00F10011">
      <w:pPr>
        <w:autoSpaceDE w:val="0"/>
        <w:autoSpaceDN w:val="0"/>
        <w:adjustRightInd w:val="0"/>
        <w:spacing w:after="0" w:line="240" w:lineRule="auto"/>
        <w:jc w:val="both"/>
        <w:rPr>
          <w:rFonts w:ascii="Arial Narrow" w:hAnsi="Arial Narrow"/>
          <w:sz w:val="24"/>
          <w:szCs w:val="24"/>
        </w:rPr>
      </w:pPr>
      <w:r w:rsidRPr="00AB4AA8">
        <w:rPr>
          <w:rFonts w:ascii="Arial Narrow" w:hAnsi="Arial Narrow"/>
          <w:sz w:val="24"/>
          <w:szCs w:val="24"/>
        </w:rPr>
        <w:t>Con el fin de tener datos más precisos de la precipitación del área protegida, desde el año 2014 se distribuyeron nueve pluviómetros en el límite del parque, mediante los cuales se ha vinculado a la comunidad campesina en la toma de datos, lo que ha permitido conocer los valores de lluvias en los diferentes sectores del parque, puntualmente en los municipios de San Vicente, Santa Helena del Opón, El Carmen de Chucurí, Galán y Simacota.</w:t>
      </w:r>
      <w:r w:rsidR="00F10011">
        <w:rPr>
          <w:rFonts w:ascii="Arial Narrow" w:hAnsi="Arial Narrow"/>
          <w:sz w:val="24"/>
          <w:szCs w:val="24"/>
        </w:rPr>
        <w:t xml:space="preserve"> </w:t>
      </w:r>
      <w:r>
        <w:rPr>
          <w:rFonts w:ascii="Arial Narrow" w:hAnsi="Arial Narrow"/>
          <w:sz w:val="24"/>
          <w:szCs w:val="24"/>
        </w:rPr>
        <w:t>En la tabla No. 3 se presentan los valores de precipitación máximos y mínimos, registrados en los diferentes pluviómetros, durante los años 2.014 a 2.016.</w:t>
      </w:r>
    </w:p>
    <w:p w14:paraId="04D5DD09" w14:textId="77777777" w:rsidR="00BF3178" w:rsidRDefault="00BF3178" w:rsidP="00BF3178">
      <w:pPr>
        <w:pStyle w:val="Sinespaciado"/>
        <w:jc w:val="both"/>
        <w:rPr>
          <w:rFonts w:ascii="Arial Narrow" w:hAnsi="Arial Narrow"/>
          <w:sz w:val="24"/>
          <w:szCs w:val="24"/>
        </w:rPr>
      </w:pPr>
    </w:p>
    <w:p w14:paraId="1B8D65B5" w14:textId="77777777" w:rsidR="00BF3178" w:rsidRDefault="00BF3178" w:rsidP="00BF3178">
      <w:pPr>
        <w:pStyle w:val="Sinespaciado"/>
        <w:jc w:val="center"/>
        <w:rPr>
          <w:rFonts w:ascii="Arial Narrow" w:hAnsi="Arial Narrow"/>
          <w:sz w:val="24"/>
          <w:szCs w:val="24"/>
        </w:rPr>
      </w:pPr>
    </w:p>
    <w:p w14:paraId="1A839684" w14:textId="77777777" w:rsidR="00BF3178" w:rsidRPr="009A5CE7" w:rsidRDefault="00BF3178" w:rsidP="00BF3178">
      <w:pPr>
        <w:pStyle w:val="Descripcin"/>
        <w:keepNext/>
        <w:jc w:val="center"/>
        <w:rPr>
          <w:rFonts w:ascii="Arial Narrow" w:hAnsi="Arial Narrow"/>
          <w:i w:val="0"/>
          <w:color w:val="auto"/>
          <w:sz w:val="24"/>
          <w:szCs w:val="24"/>
        </w:rPr>
      </w:pPr>
      <w:bookmarkStart w:id="34" w:name="_Toc499735663"/>
      <w:r w:rsidRPr="009A5CE7">
        <w:rPr>
          <w:rFonts w:ascii="Arial Narrow" w:hAnsi="Arial Narrow"/>
          <w:b/>
          <w:i w:val="0"/>
          <w:color w:val="auto"/>
          <w:sz w:val="24"/>
          <w:szCs w:val="24"/>
        </w:rPr>
        <w:t xml:space="preserve">Tabla No. </w:t>
      </w:r>
      <w:r w:rsidRPr="009A5CE7">
        <w:rPr>
          <w:rFonts w:ascii="Arial Narrow" w:hAnsi="Arial Narrow"/>
          <w:b/>
          <w:i w:val="0"/>
          <w:color w:val="auto"/>
          <w:sz w:val="24"/>
          <w:szCs w:val="24"/>
        </w:rPr>
        <w:fldChar w:fldCharType="begin"/>
      </w:r>
      <w:r w:rsidRPr="009A5CE7">
        <w:rPr>
          <w:rFonts w:ascii="Arial Narrow" w:hAnsi="Arial Narrow"/>
          <w:b/>
          <w:i w:val="0"/>
          <w:color w:val="auto"/>
          <w:sz w:val="24"/>
          <w:szCs w:val="24"/>
        </w:rPr>
        <w:instrText xml:space="preserve"> SEQ Table \* ARABIC </w:instrText>
      </w:r>
      <w:r w:rsidRPr="009A5CE7">
        <w:rPr>
          <w:rFonts w:ascii="Arial Narrow" w:hAnsi="Arial Narrow"/>
          <w:b/>
          <w:i w:val="0"/>
          <w:color w:val="auto"/>
          <w:sz w:val="24"/>
          <w:szCs w:val="24"/>
        </w:rPr>
        <w:fldChar w:fldCharType="separate"/>
      </w:r>
      <w:r w:rsidR="000315B6">
        <w:rPr>
          <w:rFonts w:ascii="Arial Narrow" w:hAnsi="Arial Narrow"/>
          <w:b/>
          <w:i w:val="0"/>
          <w:noProof/>
          <w:color w:val="auto"/>
          <w:sz w:val="24"/>
          <w:szCs w:val="24"/>
        </w:rPr>
        <w:t>4</w:t>
      </w:r>
      <w:r w:rsidRPr="009A5CE7">
        <w:rPr>
          <w:rFonts w:ascii="Arial Narrow" w:hAnsi="Arial Narrow"/>
          <w:b/>
          <w:i w:val="0"/>
          <w:color w:val="auto"/>
          <w:sz w:val="24"/>
          <w:szCs w:val="24"/>
        </w:rPr>
        <w:fldChar w:fldCharType="end"/>
      </w:r>
      <w:r w:rsidRPr="009A5CE7">
        <w:rPr>
          <w:rFonts w:ascii="Arial Narrow" w:hAnsi="Arial Narrow"/>
          <w:b/>
          <w:i w:val="0"/>
          <w:color w:val="auto"/>
          <w:sz w:val="24"/>
          <w:szCs w:val="24"/>
        </w:rPr>
        <w:t>.</w:t>
      </w:r>
      <w:r w:rsidRPr="009A5CE7">
        <w:rPr>
          <w:rFonts w:ascii="Arial Narrow" w:hAnsi="Arial Narrow"/>
          <w:i w:val="0"/>
          <w:color w:val="auto"/>
          <w:sz w:val="24"/>
          <w:szCs w:val="24"/>
        </w:rPr>
        <w:t xml:space="preserve"> Valores máximos y mínimos de precipitación en el PNN Serranía de los Yariguíes</w:t>
      </w:r>
      <w:bookmarkEnd w:id="34"/>
    </w:p>
    <w:tbl>
      <w:tblPr>
        <w:tblStyle w:val="Tablaconcuadrcula"/>
        <w:tblW w:w="0" w:type="auto"/>
        <w:jc w:val="center"/>
        <w:tblLook w:val="04A0" w:firstRow="1" w:lastRow="0" w:firstColumn="1" w:lastColumn="0" w:noHBand="0" w:noVBand="1"/>
      </w:tblPr>
      <w:tblGrid>
        <w:gridCol w:w="1701"/>
        <w:gridCol w:w="1701"/>
        <w:gridCol w:w="2655"/>
        <w:gridCol w:w="2349"/>
      </w:tblGrid>
      <w:tr w:rsidR="00BF3178" w14:paraId="5ACA78DF" w14:textId="77777777" w:rsidTr="006843BD">
        <w:trPr>
          <w:jc w:val="center"/>
        </w:trPr>
        <w:tc>
          <w:tcPr>
            <w:tcW w:w="1701" w:type="dxa"/>
          </w:tcPr>
          <w:p w14:paraId="4531FD8D" w14:textId="77777777" w:rsidR="00BF3178" w:rsidRPr="00BF0A42" w:rsidRDefault="00BF3178" w:rsidP="006843BD">
            <w:pPr>
              <w:pStyle w:val="Sinespaciado"/>
              <w:jc w:val="center"/>
              <w:rPr>
                <w:rFonts w:ascii="Arial Narrow" w:hAnsi="Arial Narrow"/>
                <w:b/>
                <w:szCs w:val="24"/>
              </w:rPr>
            </w:pPr>
            <w:r w:rsidRPr="00BF0A42">
              <w:rPr>
                <w:rFonts w:ascii="Arial Narrow" w:hAnsi="Arial Narrow"/>
                <w:b/>
                <w:szCs w:val="24"/>
              </w:rPr>
              <w:t>MUNICIPIO</w:t>
            </w:r>
          </w:p>
        </w:tc>
        <w:tc>
          <w:tcPr>
            <w:tcW w:w="1701" w:type="dxa"/>
          </w:tcPr>
          <w:p w14:paraId="29D8DB86" w14:textId="77777777" w:rsidR="00BF3178" w:rsidRPr="00BF0A42" w:rsidRDefault="00BF3178" w:rsidP="006843BD">
            <w:pPr>
              <w:pStyle w:val="Sinespaciado"/>
              <w:jc w:val="center"/>
              <w:rPr>
                <w:rFonts w:ascii="Arial Narrow" w:hAnsi="Arial Narrow"/>
                <w:b/>
                <w:szCs w:val="24"/>
              </w:rPr>
            </w:pPr>
            <w:r w:rsidRPr="00BF0A42">
              <w:rPr>
                <w:rFonts w:ascii="Arial Narrow" w:hAnsi="Arial Narrow"/>
                <w:b/>
                <w:szCs w:val="24"/>
              </w:rPr>
              <w:t>ESTACION</w:t>
            </w:r>
          </w:p>
        </w:tc>
        <w:tc>
          <w:tcPr>
            <w:tcW w:w="2655" w:type="dxa"/>
          </w:tcPr>
          <w:p w14:paraId="7F6A5A39" w14:textId="77777777" w:rsidR="00BF3178" w:rsidRPr="00BF0A42" w:rsidRDefault="00BF3178" w:rsidP="006843BD">
            <w:pPr>
              <w:pStyle w:val="Sinespaciado"/>
              <w:jc w:val="center"/>
              <w:rPr>
                <w:rFonts w:ascii="Arial Narrow" w:hAnsi="Arial Narrow"/>
                <w:b/>
                <w:szCs w:val="24"/>
              </w:rPr>
            </w:pPr>
            <w:r w:rsidRPr="00BF0A42">
              <w:rPr>
                <w:rFonts w:ascii="Arial Narrow" w:hAnsi="Arial Narrow"/>
                <w:b/>
                <w:szCs w:val="24"/>
              </w:rPr>
              <w:t>VR. PRECIPITACION MAXIMO / MES</w:t>
            </w:r>
          </w:p>
        </w:tc>
        <w:tc>
          <w:tcPr>
            <w:tcW w:w="2349" w:type="dxa"/>
          </w:tcPr>
          <w:p w14:paraId="2E1445E7" w14:textId="77777777" w:rsidR="00BF3178" w:rsidRPr="00BF0A42" w:rsidRDefault="00BF3178" w:rsidP="006843BD">
            <w:pPr>
              <w:pStyle w:val="Sinespaciado"/>
              <w:jc w:val="center"/>
              <w:rPr>
                <w:rFonts w:ascii="Arial Narrow" w:hAnsi="Arial Narrow"/>
                <w:b/>
                <w:szCs w:val="24"/>
              </w:rPr>
            </w:pPr>
            <w:r w:rsidRPr="00BF0A42">
              <w:rPr>
                <w:rFonts w:ascii="Arial Narrow" w:hAnsi="Arial Narrow"/>
                <w:b/>
                <w:szCs w:val="24"/>
              </w:rPr>
              <w:t>VR. PRECIPITACION MINIMO / MES</w:t>
            </w:r>
          </w:p>
        </w:tc>
      </w:tr>
      <w:tr w:rsidR="00BF3178" w14:paraId="6877A083" w14:textId="77777777" w:rsidTr="006843BD">
        <w:trPr>
          <w:jc w:val="center"/>
        </w:trPr>
        <w:tc>
          <w:tcPr>
            <w:tcW w:w="1701" w:type="dxa"/>
            <w:vMerge w:val="restart"/>
          </w:tcPr>
          <w:p w14:paraId="248BE791"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San Vicente</w:t>
            </w:r>
          </w:p>
        </w:tc>
        <w:tc>
          <w:tcPr>
            <w:tcW w:w="1701" w:type="dxa"/>
          </w:tcPr>
          <w:p w14:paraId="263F7660"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Las Cruces</w:t>
            </w:r>
          </w:p>
        </w:tc>
        <w:tc>
          <w:tcPr>
            <w:tcW w:w="2655" w:type="dxa"/>
          </w:tcPr>
          <w:p w14:paraId="6BAD0C66"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401 mm / abril 2016</w:t>
            </w:r>
          </w:p>
        </w:tc>
        <w:tc>
          <w:tcPr>
            <w:tcW w:w="2349" w:type="dxa"/>
          </w:tcPr>
          <w:p w14:paraId="68C1A8DA"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20mm / enero 2015</w:t>
            </w:r>
          </w:p>
        </w:tc>
      </w:tr>
      <w:tr w:rsidR="00BF3178" w14:paraId="0C961604" w14:textId="77777777" w:rsidTr="006843BD">
        <w:trPr>
          <w:jc w:val="center"/>
        </w:trPr>
        <w:tc>
          <w:tcPr>
            <w:tcW w:w="1701" w:type="dxa"/>
            <w:vMerge/>
          </w:tcPr>
          <w:p w14:paraId="5055C251" w14:textId="77777777" w:rsidR="00BF3178" w:rsidRDefault="00BF3178" w:rsidP="006843BD">
            <w:pPr>
              <w:pStyle w:val="Sinespaciado"/>
              <w:jc w:val="both"/>
              <w:rPr>
                <w:rFonts w:ascii="Arial Narrow" w:hAnsi="Arial Narrow"/>
                <w:sz w:val="24"/>
                <w:szCs w:val="24"/>
              </w:rPr>
            </w:pPr>
          </w:p>
        </w:tc>
        <w:tc>
          <w:tcPr>
            <w:tcW w:w="1701" w:type="dxa"/>
          </w:tcPr>
          <w:p w14:paraId="050C7984"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Los Medios</w:t>
            </w:r>
          </w:p>
        </w:tc>
        <w:tc>
          <w:tcPr>
            <w:tcW w:w="2655" w:type="dxa"/>
          </w:tcPr>
          <w:p w14:paraId="4A9E797F"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274mm / octubre 2014</w:t>
            </w:r>
          </w:p>
        </w:tc>
        <w:tc>
          <w:tcPr>
            <w:tcW w:w="2349" w:type="dxa"/>
          </w:tcPr>
          <w:p w14:paraId="3CA7CDFC"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14mm/ enero 2014</w:t>
            </w:r>
          </w:p>
        </w:tc>
      </w:tr>
      <w:tr w:rsidR="00BF3178" w14:paraId="2D0A2B21" w14:textId="77777777" w:rsidTr="006843BD">
        <w:trPr>
          <w:jc w:val="center"/>
        </w:trPr>
        <w:tc>
          <w:tcPr>
            <w:tcW w:w="1701" w:type="dxa"/>
            <w:vMerge w:val="restart"/>
          </w:tcPr>
          <w:p w14:paraId="74D74648"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 xml:space="preserve">Santa Helena </w:t>
            </w:r>
          </w:p>
        </w:tc>
        <w:tc>
          <w:tcPr>
            <w:tcW w:w="1701" w:type="dxa"/>
          </w:tcPr>
          <w:p w14:paraId="01B02628"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La Aragua</w:t>
            </w:r>
          </w:p>
        </w:tc>
        <w:tc>
          <w:tcPr>
            <w:tcW w:w="2655" w:type="dxa"/>
          </w:tcPr>
          <w:p w14:paraId="5DB47285"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605mm / septiembre 2014</w:t>
            </w:r>
          </w:p>
        </w:tc>
        <w:tc>
          <w:tcPr>
            <w:tcW w:w="2349" w:type="dxa"/>
          </w:tcPr>
          <w:p w14:paraId="6E9A35AD"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36mm / enero 2016</w:t>
            </w:r>
          </w:p>
        </w:tc>
      </w:tr>
      <w:tr w:rsidR="00BF3178" w14:paraId="7868C578" w14:textId="77777777" w:rsidTr="006843BD">
        <w:trPr>
          <w:jc w:val="center"/>
        </w:trPr>
        <w:tc>
          <w:tcPr>
            <w:tcW w:w="1701" w:type="dxa"/>
            <w:vMerge/>
          </w:tcPr>
          <w:p w14:paraId="7A255F6F" w14:textId="77777777" w:rsidR="00BF3178" w:rsidRDefault="00BF3178" w:rsidP="006843BD">
            <w:pPr>
              <w:pStyle w:val="Sinespaciado"/>
              <w:jc w:val="both"/>
              <w:rPr>
                <w:rFonts w:ascii="Arial Narrow" w:hAnsi="Arial Narrow"/>
                <w:sz w:val="24"/>
                <w:szCs w:val="24"/>
              </w:rPr>
            </w:pPr>
          </w:p>
        </w:tc>
        <w:tc>
          <w:tcPr>
            <w:tcW w:w="1701" w:type="dxa"/>
          </w:tcPr>
          <w:p w14:paraId="06CB2C59"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La Oponcito</w:t>
            </w:r>
          </w:p>
        </w:tc>
        <w:tc>
          <w:tcPr>
            <w:tcW w:w="2655" w:type="dxa"/>
          </w:tcPr>
          <w:p w14:paraId="3B711219"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533mm / junio 2015</w:t>
            </w:r>
          </w:p>
        </w:tc>
        <w:tc>
          <w:tcPr>
            <w:tcW w:w="2349" w:type="dxa"/>
          </w:tcPr>
          <w:p w14:paraId="7BD012A9"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111mm / enero 2014</w:t>
            </w:r>
          </w:p>
        </w:tc>
      </w:tr>
      <w:tr w:rsidR="00BF3178" w14:paraId="49787759" w14:textId="77777777" w:rsidTr="006843BD">
        <w:trPr>
          <w:jc w:val="center"/>
        </w:trPr>
        <w:tc>
          <w:tcPr>
            <w:tcW w:w="1701" w:type="dxa"/>
            <w:vMerge w:val="restart"/>
          </w:tcPr>
          <w:p w14:paraId="666C71F8"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El Carmen</w:t>
            </w:r>
          </w:p>
        </w:tc>
        <w:tc>
          <w:tcPr>
            <w:tcW w:w="1701" w:type="dxa"/>
          </w:tcPr>
          <w:p w14:paraId="695D2E27"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Cascajales</w:t>
            </w:r>
          </w:p>
        </w:tc>
        <w:tc>
          <w:tcPr>
            <w:tcW w:w="2655" w:type="dxa"/>
          </w:tcPr>
          <w:p w14:paraId="36C0800F"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450mm / oct. 2014</w:t>
            </w:r>
          </w:p>
        </w:tc>
        <w:tc>
          <w:tcPr>
            <w:tcW w:w="2349" w:type="dxa"/>
          </w:tcPr>
          <w:p w14:paraId="11FD9CE3"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67mm / diciembre 2014</w:t>
            </w:r>
          </w:p>
        </w:tc>
      </w:tr>
      <w:tr w:rsidR="00BF3178" w14:paraId="297927E3" w14:textId="77777777" w:rsidTr="006843BD">
        <w:trPr>
          <w:jc w:val="center"/>
        </w:trPr>
        <w:tc>
          <w:tcPr>
            <w:tcW w:w="1701" w:type="dxa"/>
            <w:vMerge/>
          </w:tcPr>
          <w:p w14:paraId="2D8764BB" w14:textId="77777777" w:rsidR="00BF3178" w:rsidRDefault="00BF3178" w:rsidP="006843BD">
            <w:pPr>
              <w:pStyle w:val="Sinespaciado"/>
              <w:jc w:val="both"/>
              <w:rPr>
                <w:rFonts w:ascii="Arial Narrow" w:hAnsi="Arial Narrow"/>
                <w:sz w:val="24"/>
                <w:szCs w:val="24"/>
              </w:rPr>
            </w:pPr>
          </w:p>
        </w:tc>
        <w:tc>
          <w:tcPr>
            <w:tcW w:w="1701" w:type="dxa"/>
          </w:tcPr>
          <w:p w14:paraId="3E3013C7"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San Guillerma</w:t>
            </w:r>
          </w:p>
        </w:tc>
        <w:tc>
          <w:tcPr>
            <w:tcW w:w="2655" w:type="dxa"/>
          </w:tcPr>
          <w:p w14:paraId="55739BD3"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392mm / mayo 2016</w:t>
            </w:r>
          </w:p>
        </w:tc>
        <w:tc>
          <w:tcPr>
            <w:tcW w:w="2349" w:type="dxa"/>
          </w:tcPr>
          <w:p w14:paraId="4F2DC205"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 xml:space="preserve">21mm / febrero 2014 </w:t>
            </w:r>
          </w:p>
        </w:tc>
      </w:tr>
      <w:tr w:rsidR="00BF3178" w14:paraId="0CED1847" w14:textId="77777777" w:rsidTr="006843BD">
        <w:trPr>
          <w:jc w:val="center"/>
        </w:trPr>
        <w:tc>
          <w:tcPr>
            <w:tcW w:w="1701" w:type="dxa"/>
          </w:tcPr>
          <w:p w14:paraId="27FC02C9"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 xml:space="preserve">Galán </w:t>
            </w:r>
          </w:p>
        </w:tc>
        <w:tc>
          <w:tcPr>
            <w:tcW w:w="1701" w:type="dxa"/>
          </w:tcPr>
          <w:p w14:paraId="0A03B243"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Chirivití</w:t>
            </w:r>
          </w:p>
        </w:tc>
        <w:tc>
          <w:tcPr>
            <w:tcW w:w="2655" w:type="dxa"/>
          </w:tcPr>
          <w:p w14:paraId="4ADA74A1"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390mm / noviembre 2014</w:t>
            </w:r>
          </w:p>
        </w:tc>
        <w:tc>
          <w:tcPr>
            <w:tcW w:w="2349" w:type="dxa"/>
          </w:tcPr>
          <w:p w14:paraId="39B9187C"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24mm / marzo 2016</w:t>
            </w:r>
          </w:p>
        </w:tc>
      </w:tr>
      <w:tr w:rsidR="00BF3178" w14:paraId="4569862F" w14:textId="77777777" w:rsidTr="006843BD">
        <w:trPr>
          <w:jc w:val="center"/>
        </w:trPr>
        <w:tc>
          <w:tcPr>
            <w:tcW w:w="1701" w:type="dxa"/>
            <w:vMerge w:val="restart"/>
          </w:tcPr>
          <w:p w14:paraId="7EC91D5A"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 xml:space="preserve">Simacota </w:t>
            </w:r>
          </w:p>
        </w:tc>
        <w:tc>
          <w:tcPr>
            <w:tcW w:w="1701" w:type="dxa"/>
          </w:tcPr>
          <w:p w14:paraId="0478036E"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La Cincomil</w:t>
            </w:r>
          </w:p>
        </w:tc>
        <w:tc>
          <w:tcPr>
            <w:tcW w:w="2655" w:type="dxa"/>
          </w:tcPr>
          <w:p w14:paraId="0B283EA6"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2874mm / septiembre 2014</w:t>
            </w:r>
          </w:p>
        </w:tc>
        <w:tc>
          <w:tcPr>
            <w:tcW w:w="2349" w:type="dxa"/>
          </w:tcPr>
          <w:p w14:paraId="21F815D0"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7,5mm / diciembre 2015</w:t>
            </w:r>
          </w:p>
        </w:tc>
      </w:tr>
      <w:tr w:rsidR="00BF3178" w14:paraId="49E2AE7B" w14:textId="77777777" w:rsidTr="006843BD">
        <w:trPr>
          <w:jc w:val="center"/>
        </w:trPr>
        <w:tc>
          <w:tcPr>
            <w:tcW w:w="1701" w:type="dxa"/>
            <w:vMerge/>
          </w:tcPr>
          <w:p w14:paraId="7C4D86B2" w14:textId="77777777" w:rsidR="00BF3178" w:rsidRDefault="00BF3178" w:rsidP="006843BD">
            <w:pPr>
              <w:pStyle w:val="Sinespaciado"/>
              <w:jc w:val="both"/>
              <w:rPr>
                <w:rFonts w:ascii="Arial Narrow" w:hAnsi="Arial Narrow"/>
                <w:sz w:val="24"/>
                <w:szCs w:val="24"/>
              </w:rPr>
            </w:pPr>
          </w:p>
        </w:tc>
        <w:tc>
          <w:tcPr>
            <w:tcW w:w="1701" w:type="dxa"/>
          </w:tcPr>
          <w:p w14:paraId="453561C3" w14:textId="77777777" w:rsidR="00BF3178" w:rsidRDefault="00BF3178" w:rsidP="006843BD">
            <w:pPr>
              <w:pStyle w:val="Sinespaciado"/>
              <w:jc w:val="both"/>
              <w:rPr>
                <w:rFonts w:ascii="Arial Narrow" w:hAnsi="Arial Narrow"/>
                <w:sz w:val="24"/>
                <w:szCs w:val="24"/>
              </w:rPr>
            </w:pPr>
            <w:r>
              <w:rPr>
                <w:rFonts w:ascii="Arial Narrow" w:hAnsi="Arial Narrow"/>
                <w:sz w:val="24"/>
                <w:szCs w:val="24"/>
              </w:rPr>
              <w:t>La Santa Rosa</w:t>
            </w:r>
          </w:p>
        </w:tc>
        <w:tc>
          <w:tcPr>
            <w:tcW w:w="2655" w:type="dxa"/>
          </w:tcPr>
          <w:p w14:paraId="2BF43C80" w14:textId="77777777" w:rsidR="00BF3178" w:rsidRDefault="006767F2" w:rsidP="006767F2">
            <w:pPr>
              <w:pStyle w:val="Sinespaciado"/>
              <w:jc w:val="both"/>
              <w:rPr>
                <w:rFonts w:ascii="Arial Narrow" w:hAnsi="Arial Narrow"/>
                <w:sz w:val="24"/>
                <w:szCs w:val="24"/>
              </w:rPr>
            </w:pPr>
            <w:r>
              <w:rPr>
                <w:rFonts w:ascii="Arial Narrow" w:hAnsi="Arial Narrow"/>
                <w:sz w:val="24"/>
                <w:szCs w:val="24"/>
              </w:rPr>
              <w:t>763mm / abril 2014</w:t>
            </w:r>
          </w:p>
        </w:tc>
        <w:tc>
          <w:tcPr>
            <w:tcW w:w="2349" w:type="dxa"/>
          </w:tcPr>
          <w:p w14:paraId="53C1B8FD" w14:textId="77777777" w:rsidR="00BF3178" w:rsidRDefault="006767F2" w:rsidP="006843BD">
            <w:pPr>
              <w:pStyle w:val="Sinespaciado"/>
              <w:jc w:val="both"/>
              <w:rPr>
                <w:rFonts w:ascii="Arial Narrow" w:hAnsi="Arial Narrow"/>
                <w:sz w:val="24"/>
                <w:szCs w:val="24"/>
              </w:rPr>
            </w:pPr>
            <w:r>
              <w:rPr>
                <w:rFonts w:ascii="Arial Narrow" w:hAnsi="Arial Narrow"/>
                <w:sz w:val="24"/>
                <w:szCs w:val="24"/>
              </w:rPr>
              <w:t>5,35mm / enero 2015</w:t>
            </w:r>
          </w:p>
        </w:tc>
      </w:tr>
    </w:tbl>
    <w:p w14:paraId="184C8618" w14:textId="77777777" w:rsidR="00BF3178" w:rsidRPr="00324268" w:rsidRDefault="00BF3178" w:rsidP="00BF3178">
      <w:pPr>
        <w:autoSpaceDE w:val="0"/>
        <w:autoSpaceDN w:val="0"/>
        <w:adjustRightInd w:val="0"/>
        <w:spacing w:after="0" w:line="240" w:lineRule="auto"/>
        <w:rPr>
          <w:rFonts w:ascii="Arial Narrow" w:hAnsi="Arial Narrow"/>
        </w:rPr>
      </w:pPr>
      <w:r w:rsidRPr="00324268">
        <w:rPr>
          <w:rFonts w:ascii="Arial Narrow" w:hAnsi="Arial Narrow"/>
        </w:rPr>
        <w:t>Fuente: Castro, 2016</w:t>
      </w:r>
      <w:r>
        <w:rPr>
          <w:rFonts w:ascii="Arial Narrow" w:hAnsi="Arial Narrow"/>
        </w:rPr>
        <w:t xml:space="preserve"> (a)</w:t>
      </w:r>
    </w:p>
    <w:p w14:paraId="4AC0FF4A" w14:textId="77777777" w:rsidR="00BF3178" w:rsidRDefault="00BF3178" w:rsidP="00BF3178">
      <w:pPr>
        <w:autoSpaceDE w:val="0"/>
        <w:autoSpaceDN w:val="0"/>
        <w:adjustRightInd w:val="0"/>
        <w:spacing w:after="0" w:line="240" w:lineRule="auto"/>
        <w:rPr>
          <w:rFonts w:ascii="Arial Narrow" w:hAnsi="Arial Narrow"/>
          <w:sz w:val="24"/>
          <w:szCs w:val="24"/>
        </w:rPr>
      </w:pPr>
    </w:p>
    <w:p w14:paraId="690E990A" w14:textId="77777777" w:rsidR="00BF3178" w:rsidRDefault="00BF3178" w:rsidP="00BF3178">
      <w:pPr>
        <w:autoSpaceDE w:val="0"/>
        <w:autoSpaceDN w:val="0"/>
        <w:adjustRightInd w:val="0"/>
        <w:spacing w:after="0" w:line="240" w:lineRule="auto"/>
        <w:rPr>
          <w:rFonts w:ascii="Arial Narrow" w:hAnsi="Arial Narrow"/>
          <w:sz w:val="24"/>
          <w:szCs w:val="24"/>
        </w:rPr>
      </w:pPr>
    </w:p>
    <w:p w14:paraId="701208B2" w14:textId="77777777" w:rsidR="00BF3178" w:rsidRPr="002E00E1" w:rsidRDefault="00BF3178" w:rsidP="00BF3178">
      <w:pPr>
        <w:autoSpaceDE w:val="0"/>
        <w:autoSpaceDN w:val="0"/>
        <w:adjustRightInd w:val="0"/>
        <w:spacing w:after="0" w:line="240" w:lineRule="auto"/>
        <w:jc w:val="both"/>
        <w:rPr>
          <w:rFonts w:ascii="Arial Narrow" w:hAnsi="Arial Narrow" w:cs="Arial"/>
          <w:sz w:val="24"/>
          <w:szCs w:val="24"/>
        </w:rPr>
      </w:pPr>
      <w:r w:rsidRPr="002E00E1">
        <w:rPr>
          <w:rFonts w:ascii="Arial Narrow" w:hAnsi="Arial Narrow" w:cs="NewCenturySchlbk-Roman"/>
          <w:b/>
          <w:sz w:val="24"/>
          <w:szCs w:val="24"/>
        </w:rPr>
        <w:t>Caracter</w:t>
      </w:r>
      <w:r>
        <w:rPr>
          <w:rFonts w:ascii="Arial Narrow" w:hAnsi="Arial Narrow" w:cs="NewCenturySchlbk-Roman"/>
          <w:b/>
          <w:sz w:val="24"/>
          <w:szCs w:val="24"/>
        </w:rPr>
        <w:t xml:space="preserve">ización de la temperatura media. </w:t>
      </w:r>
      <w:r w:rsidRPr="002E00E1">
        <w:rPr>
          <w:rFonts w:ascii="Arial Narrow" w:hAnsi="Arial Narrow" w:cs="Arial"/>
          <w:sz w:val="24"/>
          <w:szCs w:val="24"/>
        </w:rPr>
        <w:t>Según la información de temperatura en las estaciones meteorológicas analizadas, el mes con los menores valores de temperatura media es octubre, mientras que el de mayor temperatura media es marzo.</w:t>
      </w:r>
      <w:r>
        <w:rPr>
          <w:rFonts w:ascii="Arial Narrow" w:hAnsi="Arial Narrow" w:cs="Arial"/>
          <w:sz w:val="24"/>
          <w:szCs w:val="24"/>
        </w:rPr>
        <w:t xml:space="preserve"> A</w:t>
      </w:r>
      <w:r w:rsidRPr="002E00E1">
        <w:rPr>
          <w:rFonts w:ascii="Arial Narrow" w:hAnsi="Arial Narrow" w:cs="Arial"/>
          <w:sz w:val="24"/>
          <w:szCs w:val="24"/>
        </w:rPr>
        <w:t>lrededor</w:t>
      </w:r>
      <w:r w:rsidR="00AB56F5">
        <w:rPr>
          <w:rFonts w:ascii="Arial Narrow" w:hAnsi="Arial Narrow" w:cs="Arial"/>
          <w:sz w:val="24"/>
          <w:szCs w:val="24"/>
        </w:rPr>
        <w:t xml:space="preserve"> del PNN Serranía de Los Yariguí</w:t>
      </w:r>
      <w:r w:rsidRPr="002E00E1">
        <w:rPr>
          <w:rFonts w:ascii="Arial Narrow" w:hAnsi="Arial Narrow" w:cs="Arial"/>
          <w:sz w:val="24"/>
          <w:szCs w:val="24"/>
        </w:rPr>
        <w:t>es, se han registrado temperaturas mínimas de 18.04°C, en la estación Zapatoca, y temperaturas máximas de 25.08°C en la estación El Cucharo.</w:t>
      </w:r>
    </w:p>
    <w:p w14:paraId="7EE47C5C" w14:textId="77777777" w:rsidR="00BF3178" w:rsidRPr="002E00E1" w:rsidRDefault="00BF3178" w:rsidP="00BF3178">
      <w:pPr>
        <w:pStyle w:val="Sinespaciado"/>
        <w:jc w:val="both"/>
        <w:rPr>
          <w:rFonts w:ascii="Arial Narrow" w:hAnsi="Arial Narrow" w:cs="Arial"/>
          <w:sz w:val="24"/>
          <w:szCs w:val="24"/>
        </w:rPr>
      </w:pPr>
      <w:r w:rsidRPr="002E00E1">
        <w:rPr>
          <w:rFonts w:ascii="Arial Narrow" w:hAnsi="Arial Narrow" w:cs="Arial"/>
          <w:sz w:val="24"/>
          <w:szCs w:val="24"/>
        </w:rPr>
        <w:lastRenderedPageBreak/>
        <w:t xml:space="preserve">Las estaciones analizadas se encuentran ubicadas en la zona contigua al Área Protegida, y ninguna permite tener registro de valores climáticos en el páramo, que se asume deben variar de manera </w:t>
      </w:r>
      <w:r>
        <w:rPr>
          <w:rFonts w:ascii="Arial Narrow" w:hAnsi="Arial Narrow" w:cs="Arial"/>
          <w:sz w:val="24"/>
          <w:szCs w:val="24"/>
        </w:rPr>
        <w:t xml:space="preserve">significativa </w:t>
      </w:r>
      <w:r w:rsidRPr="002E00E1">
        <w:rPr>
          <w:rFonts w:ascii="Arial Narrow" w:hAnsi="Arial Narrow" w:cs="Arial"/>
          <w:sz w:val="24"/>
          <w:szCs w:val="24"/>
        </w:rPr>
        <w:t>con respecto a los demás ecosistemas</w:t>
      </w:r>
      <w:r>
        <w:rPr>
          <w:rFonts w:ascii="Arial Narrow" w:hAnsi="Arial Narrow" w:cs="Arial"/>
          <w:sz w:val="24"/>
          <w:szCs w:val="24"/>
        </w:rPr>
        <w:t xml:space="preserve"> (Figura No. </w:t>
      </w:r>
      <w:r w:rsidR="009532FF">
        <w:rPr>
          <w:rFonts w:ascii="Arial Narrow" w:hAnsi="Arial Narrow" w:cs="Arial"/>
          <w:sz w:val="24"/>
          <w:szCs w:val="24"/>
        </w:rPr>
        <w:t>7</w:t>
      </w:r>
      <w:r>
        <w:rPr>
          <w:rFonts w:ascii="Arial Narrow" w:hAnsi="Arial Narrow" w:cs="Arial"/>
          <w:sz w:val="24"/>
          <w:szCs w:val="24"/>
        </w:rPr>
        <w:t>)</w:t>
      </w:r>
      <w:r w:rsidRPr="002E00E1">
        <w:rPr>
          <w:rFonts w:ascii="Arial Narrow" w:hAnsi="Arial Narrow" w:cs="Arial"/>
          <w:sz w:val="24"/>
          <w:szCs w:val="24"/>
        </w:rPr>
        <w:t xml:space="preserve">. </w:t>
      </w:r>
    </w:p>
    <w:p w14:paraId="1E83E49D" w14:textId="77777777" w:rsidR="00BF3178" w:rsidRDefault="00BF3178" w:rsidP="00BF3178">
      <w:pPr>
        <w:pStyle w:val="Sinespaciado"/>
        <w:jc w:val="both"/>
        <w:rPr>
          <w:rFonts w:ascii="Arial Narrow" w:hAnsi="Arial Narrow" w:cs="Arial"/>
          <w:sz w:val="24"/>
          <w:szCs w:val="24"/>
        </w:rPr>
      </w:pPr>
    </w:p>
    <w:p w14:paraId="44E61302" w14:textId="77777777" w:rsidR="00F10011" w:rsidRDefault="00F10011" w:rsidP="00F10011">
      <w:pPr>
        <w:pStyle w:val="Sinespaciado"/>
      </w:pPr>
    </w:p>
    <w:p w14:paraId="49740180" w14:textId="77777777" w:rsidR="00BF3178" w:rsidRDefault="00BF3178" w:rsidP="00BF3178">
      <w:pPr>
        <w:pStyle w:val="Descripcin"/>
        <w:keepNext/>
        <w:jc w:val="center"/>
        <w:rPr>
          <w:rFonts w:ascii="Arial Narrow" w:hAnsi="Arial Narrow" w:cs="NewCenturySchlbk-Roman"/>
          <w:b/>
          <w:sz w:val="24"/>
          <w:szCs w:val="24"/>
        </w:rPr>
      </w:pPr>
      <w:bookmarkStart w:id="35" w:name="_Toc499735691"/>
      <w:r w:rsidRPr="009532FF">
        <w:rPr>
          <w:rFonts w:ascii="Arial Narrow" w:hAnsi="Arial Narrow" w:cs="NewCenturySchlbk-Roman"/>
          <w:b/>
          <w:i w:val="0"/>
          <w:noProof/>
          <w:color w:val="auto"/>
          <w:sz w:val="24"/>
          <w:szCs w:val="24"/>
          <w:lang w:val="es-CO" w:eastAsia="es-CO"/>
        </w:rPr>
        <w:drawing>
          <wp:anchor distT="0" distB="0" distL="114300" distR="114300" simplePos="0" relativeHeight="251636224" behindDoc="1" locked="0" layoutInCell="1" allowOverlap="1" wp14:anchorId="343C4D4A" wp14:editId="58495925">
            <wp:simplePos x="0" y="0"/>
            <wp:positionH relativeFrom="margin">
              <wp:align>center</wp:align>
            </wp:positionH>
            <wp:positionV relativeFrom="paragraph">
              <wp:posOffset>232410</wp:posOffset>
            </wp:positionV>
            <wp:extent cx="6227568" cy="6629106"/>
            <wp:effectExtent l="0" t="0" r="1905" b="63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ariguies_TEMP_CLIMA.jpg"/>
                    <pic:cNvPicPr/>
                  </pic:nvPicPr>
                  <pic:blipFill rotWithShape="1">
                    <a:blip r:embed="rId42">
                      <a:extLst>
                        <a:ext uri="{28A0092B-C50C-407E-A947-70E740481C1C}">
                          <a14:useLocalDpi xmlns:a14="http://schemas.microsoft.com/office/drawing/2010/main" val="0"/>
                        </a:ext>
                      </a:extLst>
                    </a:blip>
                    <a:srcRect t="9110" b="7285"/>
                    <a:stretch/>
                  </pic:blipFill>
                  <pic:spPr bwMode="auto">
                    <a:xfrm>
                      <a:off x="0" y="0"/>
                      <a:ext cx="6227568" cy="6629106"/>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009532FF" w:rsidRPr="009532FF">
        <w:rPr>
          <w:rFonts w:ascii="Arial Narrow" w:hAnsi="Arial Narrow"/>
          <w:b/>
          <w:i w:val="0"/>
          <w:color w:val="auto"/>
          <w:sz w:val="24"/>
          <w:szCs w:val="24"/>
        </w:rPr>
        <w:t xml:space="preserve"> Figura No. </w:t>
      </w:r>
      <w:r w:rsidR="009532FF" w:rsidRPr="009532FF">
        <w:rPr>
          <w:rFonts w:ascii="Arial Narrow" w:hAnsi="Arial Narrow"/>
          <w:b/>
          <w:i w:val="0"/>
          <w:color w:val="auto"/>
          <w:sz w:val="24"/>
          <w:szCs w:val="24"/>
        </w:rPr>
        <w:fldChar w:fldCharType="begin"/>
      </w:r>
      <w:r w:rsidR="009532FF" w:rsidRPr="009532FF">
        <w:rPr>
          <w:rFonts w:ascii="Arial Narrow" w:hAnsi="Arial Narrow"/>
          <w:b/>
          <w:i w:val="0"/>
          <w:color w:val="auto"/>
          <w:sz w:val="24"/>
          <w:szCs w:val="24"/>
        </w:rPr>
        <w:instrText xml:space="preserve"> SEQ Figure \* ARABIC </w:instrText>
      </w:r>
      <w:r w:rsidR="009532FF" w:rsidRPr="009532FF">
        <w:rPr>
          <w:rFonts w:ascii="Arial Narrow" w:hAnsi="Arial Narrow"/>
          <w:b/>
          <w:i w:val="0"/>
          <w:color w:val="auto"/>
          <w:sz w:val="24"/>
          <w:szCs w:val="24"/>
        </w:rPr>
        <w:fldChar w:fldCharType="separate"/>
      </w:r>
      <w:r w:rsidR="000315B6">
        <w:rPr>
          <w:rFonts w:ascii="Arial Narrow" w:hAnsi="Arial Narrow"/>
          <w:b/>
          <w:i w:val="0"/>
          <w:noProof/>
          <w:color w:val="auto"/>
          <w:sz w:val="24"/>
          <w:szCs w:val="24"/>
        </w:rPr>
        <w:t>7</w:t>
      </w:r>
      <w:r w:rsidR="009532FF" w:rsidRPr="009532FF">
        <w:rPr>
          <w:rFonts w:ascii="Arial Narrow" w:hAnsi="Arial Narrow"/>
          <w:b/>
          <w:i w:val="0"/>
          <w:color w:val="auto"/>
          <w:sz w:val="24"/>
          <w:szCs w:val="24"/>
        </w:rPr>
        <w:fldChar w:fldCharType="end"/>
      </w:r>
      <w:r w:rsidR="009532FF" w:rsidRPr="009532FF">
        <w:rPr>
          <w:rFonts w:ascii="Arial Narrow" w:hAnsi="Arial Narrow"/>
          <w:b/>
          <w:i w:val="0"/>
          <w:color w:val="auto"/>
          <w:sz w:val="24"/>
          <w:szCs w:val="24"/>
        </w:rPr>
        <w:t>.</w:t>
      </w:r>
      <w:r w:rsidRPr="00543789">
        <w:rPr>
          <w:rFonts w:ascii="Arial Narrow" w:hAnsi="Arial Narrow"/>
          <w:i w:val="0"/>
          <w:color w:val="auto"/>
          <w:sz w:val="24"/>
          <w:szCs w:val="24"/>
        </w:rPr>
        <w:t xml:space="preserve"> Mapa de climatología mensual multianual de la temperatura media (2m) para el PNN Serranía de los Yariguíes</w:t>
      </w:r>
      <w:bookmarkEnd w:id="35"/>
    </w:p>
    <w:p w14:paraId="026A7A2C"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rPr>
      </w:pPr>
    </w:p>
    <w:p w14:paraId="49DDA853"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78F56CA"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31015DAC"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C73649B"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1E74EFA"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1CD76ED"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2586572"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4438B04A"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4DCFD3AF"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38F8C162"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3A1F9A27"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6969A3E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4C2D288"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113628F"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FB8AF70"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B2F2AF6"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3B8FFFF3"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E5AEC4A"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12792A6"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631B3E3"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3BCECD2D"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7A21CA8"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131FC52"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25A9C4D6"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CF100B5"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44B51E15"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34FEF0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C92EDB6"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BB64240"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6A1850A3"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41DA70AE"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74219987"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480BB379"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03F1044C"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503E9B32" w14:textId="77777777" w:rsidR="00BF3178" w:rsidRDefault="00BF3178" w:rsidP="00F10011">
      <w:pPr>
        <w:autoSpaceDE w:val="0"/>
        <w:autoSpaceDN w:val="0"/>
        <w:adjustRightInd w:val="0"/>
        <w:spacing w:after="0" w:line="240" w:lineRule="auto"/>
        <w:jc w:val="right"/>
        <w:rPr>
          <w:rFonts w:ascii="Arial Narrow" w:hAnsi="Arial Narrow" w:cs="NewCenturySchlbk-Roman"/>
        </w:rPr>
      </w:pPr>
      <w:r w:rsidRPr="00FC1433">
        <w:rPr>
          <w:rFonts w:ascii="Arial Narrow" w:hAnsi="Arial Narrow" w:cs="NewCenturySchlbk-Roman"/>
          <w:b/>
        </w:rPr>
        <w:t xml:space="preserve">Fuente: </w:t>
      </w:r>
      <w:r>
        <w:rPr>
          <w:rFonts w:ascii="Arial Narrow" w:hAnsi="Arial Narrow" w:cs="NewCenturySchlbk-Roman"/>
        </w:rPr>
        <w:t>Corredor, 2013</w:t>
      </w:r>
    </w:p>
    <w:p w14:paraId="0CD4A0DD" w14:textId="77777777" w:rsidR="00BF3178" w:rsidRDefault="00BF3178" w:rsidP="00BF3178">
      <w:pPr>
        <w:autoSpaceDE w:val="0"/>
        <w:autoSpaceDN w:val="0"/>
        <w:adjustRightInd w:val="0"/>
        <w:spacing w:after="0" w:line="240" w:lineRule="auto"/>
        <w:jc w:val="both"/>
        <w:rPr>
          <w:rFonts w:ascii="Arial Narrow" w:hAnsi="Arial Narrow" w:cs="NewCenturySchlbk-Roman"/>
          <w:b/>
          <w:sz w:val="24"/>
          <w:szCs w:val="24"/>
        </w:rPr>
      </w:pPr>
    </w:p>
    <w:p w14:paraId="542BEDA4" w14:textId="77777777" w:rsidR="00BF3178" w:rsidRPr="000451B0" w:rsidRDefault="00BF3178" w:rsidP="00BF3178">
      <w:pPr>
        <w:autoSpaceDE w:val="0"/>
        <w:autoSpaceDN w:val="0"/>
        <w:adjustRightInd w:val="0"/>
        <w:spacing w:after="0" w:line="240" w:lineRule="auto"/>
        <w:jc w:val="both"/>
        <w:rPr>
          <w:rFonts w:ascii="Arial Narrow" w:hAnsi="Arial Narrow" w:cs="NewCenturySchlbk-Roman"/>
          <w:b/>
          <w:sz w:val="24"/>
          <w:szCs w:val="24"/>
        </w:rPr>
      </w:pPr>
      <w:r w:rsidRPr="000451B0">
        <w:rPr>
          <w:rFonts w:ascii="Arial Narrow" w:hAnsi="Arial Narrow" w:cs="NewCenturySchlbk-Roman"/>
          <w:b/>
          <w:sz w:val="24"/>
          <w:szCs w:val="24"/>
        </w:rPr>
        <w:t>Clasificación Bioclimática</w:t>
      </w:r>
    </w:p>
    <w:p w14:paraId="34487EA0" w14:textId="77777777" w:rsidR="00BF3178" w:rsidRPr="001E0D5C" w:rsidRDefault="00BF3178" w:rsidP="00BF3178">
      <w:pPr>
        <w:autoSpaceDE w:val="0"/>
        <w:autoSpaceDN w:val="0"/>
        <w:adjustRightInd w:val="0"/>
        <w:spacing w:after="0" w:line="240" w:lineRule="auto"/>
        <w:jc w:val="both"/>
        <w:rPr>
          <w:rFonts w:ascii="Arial Narrow" w:hAnsi="Arial Narrow" w:cs="NewCenturySchlbk-Roman"/>
          <w:b/>
          <w:sz w:val="24"/>
          <w:szCs w:val="24"/>
        </w:rPr>
      </w:pPr>
    </w:p>
    <w:p w14:paraId="5C2E95FE"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r w:rsidRPr="001E0D5C">
        <w:rPr>
          <w:rFonts w:ascii="Arial Narrow" w:hAnsi="Arial Narrow" w:cs="Times New Roman"/>
          <w:sz w:val="24"/>
          <w:szCs w:val="24"/>
        </w:rPr>
        <w:t>Con base en la clasificación propuesta por Hernández &amp; Sánchez (1992), en el PNN Serranía de Los Yariguies se encuentran principalmente Biomas de Montaña o también llamados orobiomas, distribuidos desde los 800 msnm hasta altitudes que pueden fluctuar entre los 3.000 y 4.000 msnm.</w:t>
      </w:r>
    </w:p>
    <w:p w14:paraId="023D1143"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p>
    <w:p w14:paraId="7BCBDE99"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r w:rsidRPr="001E0D5C">
        <w:rPr>
          <w:rFonts w:ascii="Arial Narrow" w:hAnsi="Arial Narrow" w:cs="Times New Roman"/>
          <w:sz w:val="24"/>
          <w:szCs w:val="24"/>
        </w:rPr>
        <w:t>Los orobiomas a su vez, se pueden clasificar de acuerdo con criterios climáticos y altitudinales, y los componentes bióticos que en ellos evolucionan; en el área protegida se puede encontrar, sobre el flanco occidental de la serranía: orobiomas de bosque subandino, de bosque andino y de páramo; sobre la vertiente oriental: páramo y bosque andino.</w:t>
      </w:r>
    </w:p>
    <w:p w14:paraId="57279AAE"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p>
    <w:p w14:paraId="2565E2CC"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r w:rsidRPr="001E0D5C">
        <w:rPr>
          <w:rFonts w:ascii="Arial Narrow" w:hAnsi="Arial Narrow" w:cs="Times New Roman"/>
          <w:sz w:val="24"/>
          <w:szCs w:val="24"/>
        </w:rPr>
        <w:t>El orobioma páramo se encuentra en la zona central de la Serranía, en inmediaciones de los municipios de Galán, el Hato y Simacota. Por las condiciones orográficas y climáticas, el páramo de la vertiente occidental corresponde con un páramo de condiciones húmedas, mientras el de la vertiente oriental corresponde a uno de condiciones secas.</w:t>
      </w:r>
    </w:p>
    <w:p w14:paraId="50BA80ED"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p>
    <w:p w14:paraId="1DF0F59E"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r w:rsidRPr="001E0D5C">
        <w:rPr>
          <w:rFonts w:ascii="Arial Narrow" w:hAnsi="Arial Narrow" w:cs="Times New Roman"/>
          <w:sz w:val="24"/>
          <w:szCs w:val="24"/>
        </w:rPr>
        <w:t>Con respecto al orobioma selva andina, se presentan los suborobiomas subandino, andino y altoandino, siendo este último el único presente en la vertiente oriental del Parque. En la vertiente occidental incluye en cambio el gradiente entre páramo propiamente dicho, subpáramo, bosque alto andino, andino y subandino.</w:t>
      </w:r>
    </w:p>
    <w:p w14:paraId="400B68FE"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p>
    <w:p w14:paraId="10C7B3C4"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r w:rsidRPr="001E0D5C">
        <w:rPr>
          <w:rFonts w:ascii="Arial Narrow" w:hAnsi="Arial Narrow" w:cs="Times New Roman"/>
          <w:sz w:val="24"/>
          <w:szCs w:val="24"/>
        </w:rPr>
        <w:t>En cuanto a la clasificación por zonas de vida de Holdridge (1967), regionalmente la zona presenta bosque húmedo montano bajo (bh – MB), bosque húmedo premontano (bh – PM), bosque muy húmedo montano bajo (bmh – MB), bosque muy húmedo premontano (bmh – PM), bosque muy húmedo tropical (bmh – T) y bosque pluvial montano (bp – M).</w:t>
      </w:r>
    </w:p>
    <w:p w14:paraId="5848115C" w14:textId="77777777" w:rsidR="00BF3178" w:rsidRPr="001E0D5C" w:rsidRDefault="00BF3178" w:rsidP="00BF3178">
      <w:pPr>
        <w:autoSpaceDE w:val="0"/>
        <w:autoSpaceDN w:val="0"/>
        <w:adjustRightInd w:val="0"/>
        <w:spacing w:after="0" w:line="240" w:lineRule="auto"/>
        <w:rPr>
          <w:rFonts w:ascii="Arial Narrow" w:hAnsi="Arial Narrow" w:cs="Times New Roman"/>
          <w:sz w:val="24"/>
          <w:szCs w:val="24"/>
        </w:rPr>
      </w:pPr>
      <w:r w:rsidRPr="001E0D5C">
        <w:rPr>
          <w:rFonts w:ascii="Arial Narrow" w:hAnsi="Arial Narrow" w:cs="Times New Roman"/>
          <w:sz w:val="24"/>
          <w:szCs w:val="24"/>
        </w:rPr>
        <w:t xml:space="preserve"> </w:t>
      </w:r>
    </w:p>
    <w:p w14:paraId="5FCEE83D" w14:textId="77777777" w:rsidR="00BF3178" w:rsidRPr="001E0D5C" w:rsidRDefault="00BF3178" w:rsidP="00BF3178">
      <w:pPr>
        <w:autoSpaceDE w:val="0"/>
        <w:autoSpaceDN w:val="0"/>
        <w:adjustRightInd w:val="0"/>
        <w:spacing w:after="0" w:line="240" w:lineRule="auto"/>
        <w:jc w:val="both"/>
        <w:rPr>
          <w:rFonts w:ascii="Arial Narrow" w:hAnsi="Arial Narrow" w:cs="Times New Roman"/>
          <w:sz w:val="24"/>
          <w:szCs w:val="24"/>
        </w:rPr>
      </w:pPr>
      <w:r w:rsidRPr="001E0D5C">
        <w:rPr>
          <w:rFonts w:ascii="Arial Narrow" w:hAnsi="Arial Narrow" w:cs="Times New Roman"/>
          <w:sz w:val="24"/>
          <w:szCs w:val="24"/>
        </w:rPr>
        <w:t>En términos de porcentaje, la mayor proporción corresponde al bosque muy húmedo montano bajo</w:t>
      </w:r>
      <w:r>
        <w:rPr>
          <w:rFonts w:ascii="Arial Narrow" w:hAnsi="Arial Narrow" w:cs="Times New Roman"/>
          <w:sz w:val="24"/>
          <w:szCs w:val="24"/>
        </w:rPr>
        <w:t xml:space="preserve"> </w:t>
      </w:r>
      <w:r w:rsidRPr="001E0D5C">
        <w:rPr>
          <w:rFonts w:ascii="Arial Narrow" w:hAnsi="Arial Narrow" w:cs="Times New Roman"/>
          <w:sz w:val="24"/>
          <w:szCs w:val="24"/>
        </w:rPr>
        <w:t xml:space="preserve">(bmh-MB) cubriendo casi el 50 % de la superficie del parque; el menos representado es el bosque muy húmedo tropical (bmh-T) con un 2 %, tal como se muestra en la tabla No. </w:t>
      </w:r>
      <w:r w:rsidR="009532FF">
        <w:rPr>
          <w:rFonts w:ascii="Arial Narrow" w:hAnsi="Arial Narrow" w:cs="Times New Roman"/>
          <w:sz w:val="24"/>
          <w:szCs w:val="24"/>
        </w:rPr>
        <w:t>5</w:t>
      </w:r>
      <w:r w:rsidRPr="001E0D5C">
        <w:rPr>
          <w:rFonts w:ascii="Arial Narrow" w:hAnsi="Arial Narrow" w:cs="Times New Roman"/>
          <w:sz w:val="24"/>
          <w:szCs w:val="24"/>
        </w:rPr>
        <w:t xml:space="preserve">. </w:t>
      </w:r>
    </w:p>
    <w:p w14:paraId="1FB042A1" w14:textId="77777777" w:rsidR="00BF3178" w:rsidRPr="001E0D5C" w:rsidRDefault="00BF3178" w:rsidP="00BF3178">
      <w:pPr>
        <w:autoSpaceDE w:val="0"/>
        <w:autoSpaceDN w:val="0"/>
        <w:adjustRightInd w:val="0"/>
        <w:spacing w:after="0" w:line="240" w:lineRule="auto"/>
        <w:rPr>
          <w:rFonts w:ascii="Arial Narrow" w:hAnsi="Arial Narrow" w:cs="Times New Roman"/>
          <w:sz w:val="24"/>
          <w:szCs w:val="24"/>
        </w:rPr>
      </w:pPr>
    </w:p>
    <w:p w14:paraId="47F8E57E" w14:textId="77777777" w:rsidR="00BF3178" w:rsidRPr="00543789" w:rsidRDefault="00BF3178" w:rsidP="00BF3178">
      <w:pPr>
        <w:pStyle w:val="Descripcin"/>
        <w:keepNext/>
        <w:jc w:val="center"/>
        <w:rPr>
          <w:rFonts w:ascii="Arial Narrow" w:hAnsi="Arial Narrow"/>
          <w:i w:val="0"/>
          <w:color w:val="auto"/>
          <w:sz w:val="24"/>
          <w:szCs w:val="24"/>
        </w:rPr>
      </w:pPr>
      <w:bookmarkStart w:id="36" w:name="_Toc499735664"/>
      <w:r w:rsidRPr="00543789">
        <w:rPr>
          <w:rFonts w:ascii="Arial Narrow" w:hAnsi="Arial Narrow"/>
          <w:b/>
          <w:i w:val="0"/>
          <w:color w:val="auto"/>
          <w:sz w:val="24"/>
          <w:szCs w:val="24"/>
        </w:rPr>
        <w:t xml:space="preserve">Tabla No. </w:t>
      </w:r>
      <w:r w:rsidRPr="00543789">
        <w:rPr>
          <w:rFonts w:ascii="Arial Narrow" w:hAnsi="Arial Narrow"/>
          <w:b/>
          <w:i w:val="0"/>
          <w:color w:val="auto"/>
          <w:sz w:val="24"/>
          <w:szCs w:val="24"/>
        </w:rPr>
        <w:fldChar w:fldCharType="begin"/>
      </w:r>
      <w:r w:rsidRPr="00543789">
        <w:rPr>
          <w:rFonts w:ascii="Arial Narrow" w:hAnsi="Arial Narrow"/>
          <w:b/>
          <w:i w:val="0"/>
          <w:color w:val="auto"/>
          <w:sz w:val="24"/>
          <w:szCs w:val="24"/>
        </w:rPr>
        <w:instrText xml:space="preserve"> SEQ Table \* ARABIC </w:instrText>
      </w:r>
      <w:r w:rsidRPr="00543789">
        <w:rPr>
          <w:rFonts w:ascii="Arial Narrow" w:hAnsi="Arial Narrow"/>
          <w:b/>
          <w:i w:val="0"/>
          <w:color w:val="auto"/>
          <w:sz w:val="24"/>
          <w:szCs w:val="24"/>
        </w:rPr>
        <w:fldChar w:fldCharType="separate"/>
      </w:r>
      <w:r w:rsidR="000315B6">
        <w:rPr>
          <w:rFonts w:ascii="Arial Narrow" w:hAnsi="Arial Narrow"/>
          <w:b/>
          <w:i w:val="0"/>
          <w:noProof/>
          <w:color w:val="auto"/>
          <w:sz w:val="24"/>
          <w:szCs w:val="24"/>
        </w:rPr>
        <w:t>5</w:t>
      </w:r>
      <w:r w:rsidRPr="00543789">
        <w:rPr>
          <w:rFonts w:ascii="Arial Narrow" w:hAnsi="Arial Narrow"/>
          <w:b/>
          <w:i w:val="0"/>
          <w:color w:val="auto"/>
          <w:sz w:val="24"/>
          <w:szCs w:val="24"/>
        </w:rPr>
        <w:fldChar w:fldCharType="end"/>
      </w:r>
      <w:r w:rsidRPr="00543789">
        <w:rPr>
          <w:rFonts w:ascii="Arial Narrow" w:hAnsi="Arial Narrow"/>
          <w:b/>
          <w:i w:val="0"/>
          <w:color w:val="auto"/>
          <w:sz w:val="24"/>
          <w:szCs w:val="24"/>
        </w:rPr>
        <w:t>.</w:t>
      </w:r>
      <w:r w:rsidRPr="00543789">
        <w:rPr>
          <w:rFonts w:ascii="Arial Narrow" w:hAnsi="Arial Narrow"/>
          <w:i w:val="0"/>
          <w:color w:val="auto"/>
          <w:sz w:val="24"/>
          <w:szCs w:val="24"/>
        </w:rPr>
        <w:t xml:space="preserve"> Porcentaje de zonas de vida identificadas e</w:t>
      </w:r>
      <w:r>
        <w:rPr>
          <w:rFonts w:ascii="Arial Narrow" w:hAnsi="Arial Narrow"/>
          <w:i w:val="0"/>
          <w:color w:val="auto"/>
          <w:sz w:val="24"/>
          <w:szCs w:val="24"/>
        </w:rPr>
        <w:t>n el PNN Serranía de los Yariguí</w:t>
      </w:r>
      <w:r w:rsidRPr="00543789">
        <w:rPr>
          <w:rFonts w:ascii="Arial Narrow" w:hAnsi="Arial Narrow"/>
          <w:i w:val="0"/>
          <w:color w:val="auto"/>
          <w:sz w:val="24"/>
          <w:szCs w:val="24"/>
        </w:rPr>
        <w:t>es</w:t>
      </w:r>
      <w:bookmarkEnd w:id="36"/>
    </w:p>
    <w:tbl>
      <w:tblPr>
        <w:tblStyle w:val="Tablaconcuadrcula"/>
        <w:tblW w:w="0" w:type="auto"/>
        <w:jc w:val="center"/>
        <w:tblLook w:val="04A0" w:firstRow="1" w:lastRow="0" w:firstColumn="1" w:lastColumn="0" w:noHBand="0" w:noVBand="1"/>
      </w:tblPr>
      <w:tblGrid>
        <w:gridCol w:w="2094"/>
        <w:gridCol w:w="1726"/>
        <w:gridCol w:w="2402"/>
      </w:tblGrid>
      <w:tr w:rsidR="00BF3178" w:rsidRPr="001E0D5C" w14:paraId="01219919" w14:textId="77777777" w:rsidTr="006843BD">
        <w:trPr>
          <w:jc w:val="center"/>
        </w:trPr>
        <w:tc>
          <w:tcPr>
            <w:tcW w:w="2094" w:type="dxa"/>
            <w:tcBorders>
              <w:top w:val="nil"/>
              <w:left w:val="nil"/>
            </w:tcBorders>
          </w:tcPr>
          <w:p w14:paraId="3288E5CC" w14:textId="77777777" w:rsidR="00BF3178" w:rsidRPr="001E0D5C" w:rsidRDefault="00BF3178" w:rsidP="006843BD">
            <w:pPr>
              <w:autoSpaceDE w:val="0"/>
              <w:autoSpaceDN w:val="0"/>
              <w:adjustRightInd w:val="0"/>
              <w:rPr>
                <w:rFonts w:ascii="Arial Narrow" w:hAnsi="Arial Narrow" w:cs="Times New Roman"/>
              </w:rPr>
            </w:pPr>
          </w:p>
        </w:tc>
        <w:tc>
          <w:tcPr>
            <w:tcW w:w="4128" w:type="dxa"/>
            <w:gridSpan w:val="2"/>
          </w:tcPr>
          <w:p w14:paraId="48E4807A" w14:textId="77777777" w:rsidR="00BF3178" w:rsidRPr="001E0D5C" w:rsidRDefault="00BF3178" w:rsidP="006843BD">
            <w:pPr>
              <w:autoSpaceDE w:val="0"/>
              <w:autoSpaceDN w:val="0"/>
              <w:adjustRightInd w:val="0"/>
              <w:jc w:val="center"/>
              <w:rPr>
                <w:rFonts w:ascii="Arial Narrow" w:hAnsi="Arial Narrow" w:cs="Times New Roman"/>
                <w:b/>
              </w:rPr>
            </w:pPr>
            <w:r w:rsidRPr="001E0D5C">
              <w:rPr>
                <w:rFonts w:ascii="Arial Narrow" w:hAnsi="Arial Narrow" w:cs="Times New Roman"/>
                <w:b/>
              </w:rPr>
              <w:t>PNN SERRANIA DE LOS YARIGUIES</w:t>
            </w:r>
          </w:p>
        </w:tc>
      </w:tr>
      <w:tr w:rsidR="00BF3178" w:rsidRPr="001E0D5C" w14:paraId="265B8AB5" w14:textId="77777777" w:rsidTr="006843BD">
        <w:trPr>
          <w:jc w:val="center"/>
        </w:trPr>
        <w:tc>
          <w:tcPr>
            <w:tcW w:w="2094" w:type="dxa"/>
          </w:tcPr>
          <w:p w14:paraId="00FB0038" w14:textId="77777777" w:rsidR="00BF3178" w:rsidRPr="001E0D5C" w:rsidRDefault="00BF3178" w:rsidP="006843BD">
            <w:pPr>
              <w:autoSpaceDE w:val="0"/>
              <w:autoSpaceDN w:val="0"/>
              <w:adjustRightInd w:val="0"/>
              <w:jc w:val="center"/>
              <w:rPr>
                <w:rFonts w:ascii="Arial Narrow" w:hAnsi="Arial Narrow" w:cs="Times New Roman"/>
                <w:b/>
              </w:rPr>
            </w:pPr>
            <w:r w:rsidRPr="001E0D5C">
              <w:rPr>
                <w:rFonts w:ascii="Arial Narrow" w:hAnsi="Arial Narrow" w:cs="Times New Roman"/>
                <w:b/>
              </w:rPr>
              <w:t>ZONA DE VIDA</w:t>
            </w:r>
          </w:p>
        </w:tc>
        <w:tc>
          <w:tcPr>
            <w:tcW w:w="1726" w:type="dxa"/>
          </w:tcPr>
          <w:p w14:paraId="3844174C" w14:textId="77777777" w:rsidR="00BF3178" w:rsidRPr="001E0D5C" w:rsidRDefault="00BF3178" w:rsidP="006843BD">
            <w:pPr>
              <w:autoSpaceDE w:val="0"/>
              <w:autoSpaceDN w:val="0"/>
              <w:adjustRightInd w:val="0"/>
              <w:jc w:val="center"/>
              <w:rPr>
                <w:rFonts w:ascii="Arial Narrow" w:hAnsi="Arial Narrow" w:cs="Times New Roman"/>
                <w:b/>
              </w:rPr>
            </w:pPr>
            <w:r w:rsidRPr="001E0D5C">
              <w:rPr>
                <w:rFonts w:ascii="Arial Narrow" w:hAnsi="Arial Narrow" w:cs="Times New Roman"/>
                <w:b/>
              </w:rPr>
              <w:t>%</w:t>
            </w:r>
          </w:p>
        </w:tc>
        <w:tc>
          <w:tcPr>
            <w:tcW w:w="2402" w:type="dxa"/>
          </w:tcPr>
          <w:p w14:paraId="273E915E" w14:textId="77777777" w:rsidR="00BF3178" w:rsidRPr="001E0D5C" w:rsidRDefault="00BF3178" w:rsidP="006843BD">
            <w:pPr>
              <w:autoSpaceDE w:val="0"/>
              <w:autoSpaceDN w:val="0"/>
              <w:adjustRightInd w:val="0"/>
              <w:jc w:val="center"/>
              <w:rPr>
                <w:rFonts w:ascii="Arial Narrow" w:hAnsi="Arial Narrow" w:cs="Times New Roman"/>
                <w:b/>
              </w:rPr>
            </w:pPr>
            <w:r w:rsidRPr="001E0D5C">
              <w:rPr>
                <w:rFonts w:ascii="Arial Narrow" w:hAnsi="Arial Narrow" w:cs="Times New Roman"/>
                <w:b/>
              </w:rPr>
              <w:t>No. de hectáreas</w:t>
            </w:r>
          </w:p>
        </w:tc>
      </w:tr>
      <w:tr w:rsidR="00BF3178" w:rsidRPr="001E0D5C" w14:paraId="521BFE36" w14:textId="77777777" w:rsidTr="006843BD">
        <w:trPr>
          <w:jc w:val="center"/>
        </w:trPr>
        <w:tc>
          <w:tcPr>
            <w:tcW w:w="2094" w:type="dxa"/>
          </w:tcPr>
          <w:p w14:paraId="20E50724" w14:textId="77777777" w:rsidR="00BF3178" w:rsidRPr="001E0D5C" w:rsidRDefault="00BF3178" w:rsidP="006843BD">
            <w:pPr>
              <w:autoSpaceDE w:val="0"/>
              <w:autoSpaceDN w:val="0"/>
              <w:adjustRightInd w:val="0"/>
              <w:rPr>
                <w:rFonts w:ascii="Arial Narrow" w:hAnsi="Arial Narrow" w:cs="Times New Roman"/>
              </w:rPr>
            </w:pPr>
            <w:r w:rsidRPr="001E0D5C">
              <w:rPr>
                <w:rFonts w:ascii="Arial Narrow" w:hAnsi="Arial Narrow" w:cs="Times New Roman"/>
              </w:rPr>
              <w:t>bh-MB</w:t>
            </w:r>
          </w:p>
        </w:tc>
        <w:tc>
          <w:tcPr>
            <w:tcW w:w="1726" w:type="dxa"/>
          </w:tcPr>
          <w:p w14:paraId="0D4FAB33"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19%</w:t>
            </w:r>
          </w:p>
        </w:tc>
        <w:tc>
          <w:tcPr>
            <w:tcW w:w="2402" w:type="dxa"/>
          </w:tcPr>
          <w:p w14:paraId="44678311"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11.249</w:t>
            </w:r>
          </w:p>
        </w:tc>
      </w:tr>
      <w:tr w:rsidR="00BF3178" w:rsidRPr="001E0D5C" w14:paraId="5887F0DE" w14:textId="77777777" w:rsidTr="006843BD">
        <w:trPr>
          <w:jc w:val="center"/>
        </w:trPr>
        <w:tc>
          <w:tcPr>
            <w:tcW w:w="2094" w:type="dxa"/>
          </w:tcPr>
          <w:p w14:paraId="16F4520F" w14:textId="77777777" w:rsidR="00BF3178" w:rsidRPr="001E0D5C" w:rsidRDefault="00BF3178" w:rsidP="006843BD">
            <w:pPr>
              <w:autoSpaceDE w:val="0"/>
              <w:autoSpaceDN w:val="0"/>
              <w:adjustRightInd w:val="0"/>
              <w:rPr>
                <w:rFonts w:ascii="Arial Narrow" w:hAnsi="Arial Narrow" w:cs="Times New Roman"/>
              </w:rPr>
            </w:pPr>
            <w:r w:rsidRPr="001E0D5C">
              <w:rPr>
                <w:rFonts w:ascii="Arial Narrow" w:hAnsi="Arial Narrow" w:cs="Times New Roman"/>
              </w:rPr>
              <w:t>bh-PM</w:t>
            </w:r>
          </w:p>
        </w:tc>
        <w:tc>
          <w:tcPr>
            <w:tcW w:w="1726" w:type="dxa"/>
          </w:tcPr>
          <w:p w14:paraId="35FCC744"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5%</w:t>
            </w:r>
          </w:p>
        </w:tc>
        <w:tc>
          <w:tcPr>
            <w:tcW w:w="2402" w:type="dxa"/>
          </w:tcPr>
          <w:p w14:paraId="3D754FEC"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2.858</w:t>
            </w:r>
          </w:p>
        </w:tc>
      </w:tr>
      <w:tr w:rsidR="00BF3178" w:rsidRPr="001E0D5C" w14:paraId="27558094" w14:textId="77777777" w:rsidTr="006843BD">
        <w:trPr>
          <w:jc w:val="center"/>
        </w:trPr>
        <w:tc>
          <w:tcPr>
            <w:tcW w:w="2094" w:type="dxa"/>
          </w:tcPr>
          <w:p w14:paraId="72305035" w14:textId="77777777" w:rsidR="00BF3178" w:rsidRPr="001E0D5C" w:rsidRDefault="00BF3178" w:rsidP="006843BD">
            <w:pPr>
              <w:autoSpaceDE w:val="0"/>
              <w:autoSpaceDN w:val="0"/>
              <w:adjustRightInd w:val="0"/>
              <w:rPr>
                <w:rFonts w:ascii="Arial Narrow" w:hAnsi="Arial Narrow" w:cs="Times New Roman"/>
              </w:rPr>
            </w:pPr>
            <w:r w:rsidRPr="001E0D5C">
              <w:rPr>
                <w:rFonts w:ascii="Arial Narrow" w:hAnsi="Arial Narrow" w:cs="Times New Roman"/>
              </w:rPr>
              <w:t>bmh-MB</w:t>
            </w:r>
          </w:p>
        </w:tc>
        <w:tc>
          <w:tcPr>
            <w:tcW w:w="1726" w:type="dxa"/>
          </w:tcPr>
          <w:p w14:paraId="4282001C"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48%</w:t>
            </w:r>
          </w:p>
        </w:tc>
        <w:tc>
          <w:tcPr>
            <w:tcW w:w="2402" w:type="dxa"/>
          </w:tcPr>
          <w:p w14:paraId="104AF995"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28.426</w:t>
            </w:r>
          </w:p>
        </w:tc>
      </w:tr>
      <w:tr w:rsidR="00BF3178" w:rsidRPr="001E0D5C" w14:paraId="6A6DFCCC" w14:textId="77777777" w:rsidTr="006843BD">
        <w:trPr>
          <w:jc w:val="center"/>
        </w:trPr>
        <w:tc>
          <w:tcPr>
            <w:tcW w:w="2094" w:type="dxa"/>
          </w:tcPr>
          <w:p w14:paraId="16327121" w14:textId="77777777" w:rsidR="00BF3178" w:rsidRPr="001E0D5C" w:rsidRDefault="00BF3178" w:rsidP="006843BD">
            <w:pPr>
              <w:autoSpaceDE w:val="0"/>
              <w:autoSpaceDN w:val="0"/>
              <w:adjustRightInd w:val="0"/>
              <w:rPr>
                <w:rFonts w:ascii="Arial Narrow" w:hAnsi="Arial Narrow" w:cs="Times New Roman"/>
              </w:rPr>
            </w:pPr>
            <w:r w:rsidRPr="001E0D5C">
              <w:rPr>
                <w:rFonts w:ascii="Arial Narrow" w:hAnsi="Arial Narrow" w:cs="Times New Roman"/>
              </w:rPr>
              <w:t>bmh-PM</w:t>
            </w:r>
          </w:p>
        </w:tc>
        <w:tc>
          <w:tcPr>
            <w:tcW w:w="1726" w:type="dxa"/>
          </w:tcPr>
          <w:p w14:paraId="282ABDC8"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11%</w:t>
            </w:r>
          </w:p>
        </w:tc>
        <w:tc>
          <w:tcPr>
            <w:tcW w:w="2402" w:type="dxa"/>
          </w:tcPr>
          <w:p w14:paraId="0ABF5D61"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6.665</w:t>
            </w:r>
          </w:p>
        </w:tc>
      </w:tr>
      <w:tr w:rsidR="00BF3178" w:rsidRPr="001E0D5C" w14:paraId="6E0F7D30" w14:textId="77777777" w:rsidTr="006843BD">
        <w:trPr>
          <w:jc w:val="center"/>
        </w:trPr>
        <w:tc>
          <w:tcPr>
            <w:tcW w:w="2094" w:type="dxa"/>
          </w:tcPr>
          <w:p w14:paraId="1887FE8B" w14:textId="77777777" w:rsidR="00BF3178" w:rsidRPr="001E0D5C" w:rsidRDefault="00BF3178" w:rsidP="006843BD">
            <w:pPr>
              <w:autoSpaceDE w:val="0"/>
              <w:autoSpaceDN w:val="0"/>
              <w:adjustRightInd w:val="0"/>
              <w:rPr>
                <w:rFonts w:ascii="Arial Narrow" w:hAnsi="Arial Narrow" w:cs="Times New Roman"/>
              </w:rPr>
            </w:pPr>
            <w:r w:rsidRPr="001E0D5C">
              <w:rPr>
                <w:rFonts w:ascii="Arial Narrow" w:hAnsi="Arial Narrow" w:cs="Times New Roman"/>
              </w:rPr>
              <w:t>bmh-T</w:t>
            </w:r>
          </w:p>
        </w:tc>
        <w:tc>
          <w:tcPr>
            <w:tcW w:w="1726" w:type="dxa"/>
          </w:tcPr>
          <w:p w14:paraId="343CEB92"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2%</w:t>
            </w:r>
          </w:p>
        </w:tc>
        <w:tc>
          <w:tcPr>
            <w:tcW w:w="2402" w:type="dxa"/>
          </w:tcPr>
          <w:p w14:paraId="2026080C"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1.003</w:t>
            </w:r>
          </w:p>
        </w:tc>
      </w:tr>
      <w:tr w:rsidR="00BF3178" w:rsidRPr="001E0D5C" w14:paraId="72C55C76" w14:textId="77777777" w:rsidTr="006843BD">
        <w:trPr>
          <w:jc w:val="center"/>
        </w:trPr>
        <w:tc>
          <w:tcPr>
            <w:tcW w:w="2094" w:type="dxa"/>
          </w:tcPr>
          <w:p w14:paraId="6342898E" w14:textId="77777777" w:rsidR="00BF3178" w:rsidRPr="001E0D5C" w:rsidRDefault="00BF3178" w:rsidP="006843BD">
            <w:pPr>
              <w:autoSpaceDE w:val="0"/>
              <w:autoSpaceDN w:val="0"/>
              <w:adjustRightInd w:val="0"/>
              <w:rPr>
                <w:rFonts w:ascii="Arial Narrow" w:hAnsi="Arial Narrow" w:cs="Times New Roman"/>
              </w:rPr>
            </w:pPr>
            <w:r w:rsidRPr="001E0D5C">
              <w:rPr>
                <w:rFonts w:ascii="Arial Narrow" w:hAnsi="Arial Narrow" w:cs="Times New Roman"/>
              </w:rPr>
              <w:t>bp-M</w:t>
            </w:r>
          </w:p>
        </w:tc>
        <w:tc>
          <w:tcPr>
            <w:tcW w:w="1726" w:type="dxa"/>
          </w:tcPr>
          <w:p w14:paraId="0AA3F4D1"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15%</w:t>
            </w:r>
          </w:p>
        </w:tc>
        <w:tc>
          <w:tcPr>
            <w:tcW w:w="2402" w:type="dxa"/>
          </w:tcPr>
          <w:p w14:paraId="4EF39C70" w14:textId="77777777" w:rsidR="00BF3178" w:rsidRPr="001E0D5C" w:rsidRDefault="00BF3178" w:rsidP="006843BD">
            <w:pPr>
              <w:autoSpaceDE w:val="0"/>
              <w:autoSpaceDN w:val="0"/>
              <w:adjustRightInd w:val="0"/>
              <w:jc w:val="center"/>
              <w:rPr>
                <w:rFonts w:ascii="Arial Narrow" w:hAnsi="Arial Narrow" w:cs="Times New Roman"/>
              </w:rPr>
            </w:pPr>
            <w:r w:rsidRPr="001E0D5C">
              <w:rPr>
                <w:rFonts w:ascii="Arial Narrow" w:hAnsi="Arial Narrow" w:cs="Times New Roman"/>
              </w:rPr>
              <w:t>8.862</w:t>
            </w:r>
          </w:p>
        </w:tc>
      </w:tr>
      <w:tr w:rsidR="00BF3178" w:rsidRPr="001E0D5C" w14:paraId="433E36B2" w14:textId="77777777" w:rsidTr="006843BD">
        <w:trPr>
          <w:jc w:val="center"/>
        </w:trPr>
        <w:tc>
          <w:tcPr>
            <w:tcW w:w="2094" w:type="dxa"/>
          </w:tcPr>
          <w:p w14:paraId="18790AAA" w14:textId="77777777" w:rsidR="00BF3178" w:rsidRPr="001E0D5C" w:rsidRDefault="00BF3178" w:rsidP="006843BD">
            <w:pPr>
              <w:autoSpaceDE w:val="0"/>
              <w:autoSpaceDN w:val="0"/>
              <w:adjustRightInd w:val="0"/>
              <w:rPr>
                <w:rFonts w:ascii="Arial Narrow" w:hAnsi="Arial Narrow" w:cs="Times New Roman"/>
                <w:b/>
              </w:rPr>
            </w:pPr>
            <w:r w:rsidRPr="001E0D5C">
              <w:rPr>
                <w:rFonts w:ascii="Arial Narrow" w:hAnsi="Arial Narrow" w:cs="Times New Roman"/>
                <w:b/>
              </w:rPr>
              <w:t xml:space="preserve">Total </w:t>
            </w:r>
          </w:p>
        </w:tc>
        <w:tc>
          <w:tcPr>
            <w:tcW w:w="1726" w:type="dxa"/>
          </w:tcPr>
          <w:p w14:paraId="769ACF88" w14:textId="77777777" w:rsidR="00BF3178" w:rsidRPr="001E0D5C" w:rsidRDefault="00BF3178" w:rsidP="006843BD">
            <w:pPr>
              <w:autoSpaceDE w:val="0"/>
              <w:autoSpaceDN w:val="0"/>
              <w:adjustRightInd w:val="0"/>
              <w:jc w:val="center"/>
              <w:rPr>
                <w:rFonts w:ascii="Arial Narrow" w:hAnsi="Arial Narrow" w:cs="Times New Roman"/>
                <w:b/>
              </w:rPr>
            </w:pPr>
            <w:r w:rsidRPr="001E0D5C">
              <w:rPr>
                <w:rFonts w:ascii="Arial Narrow" w:hAnsi="Arial Narrow" w:cs="Times New Roman"/>
                <w:b/>
              </w:rPr>
              <w:t>100%</w:t>
            </w:r>
          </w:p>
        </w:tc>
        <w:tc>
          <w:tcPr>
            <w:tcW w:w="2402" w:type="dxa"/>
          </w:tcPr>
          <w:p w14:paraId="2C1881F4" w14:textId="77777777" w:rsidR="00BF3178" w:rsidRPr="001E0D5C" w:rsidRDefault="00BF3178" w:rsidP="006843BD">
            <w:pPr>
              <w:autoSpaceDE w:val="0"/>
              <w:autoSpaceDN w:val="0"/>
              <w:adjustRightInd w:val="0"/>
              <w:jc w:val="center"/>
              <w:rPr>
                <w:rFonts w:ascii="Arial Narrow" w:hAnsi="Arial Narrow" w:cs="Times New Roman"/>
                <w:b/>
              </w:rPr>
            </w:pPr>
            <w:r w:rsidRPr="001E0D5C">
              <w:rPr>
                <w:rFonts w:ascii="Arial Narrow" w:hAnsi="Arial Narrow" w:cs="Times New Roman"/>
                <w:b/>
              </w:rPr>
              <w:t>59.063</w:t>
            </w:r>
          </w:p>
        </w:tc>
      </w:tr>
    </w:tbl>
    <w:p w14:paraId="44C52853" w14:textId="77777777" w:rsidR="00BF3178" w:rsidRPr="00FE7931" w:rsidRDefault="00BF3178" w:rsidP="00BF3178">
      <w:pPr>
        <w:pStyle w:val="Ttulo2"/>
        <w:rPr>
          <w:rFonts w:ascii="Arial Narrow" w:hAnsi="Arial Narrow"/>
          <w:b/>
          <w:color w:val="auto"/>
          <w:sz w:val="24"/>
          <w:szCs w:val="24"/>
        </w:rPr>
      </w:pPr>
      <w:bookmarkStart w:id="37" w:name="_Toc499735592"/>
      <w:r>
        <w:rPr>
          <w:rFonts w:ascii="Arial Narrow" w:hAnsi="Arial Narrow"/>
          <w:b/>
          <w:color w:val="auto"/>
          <w:sz w:val="24"/>
          <w:szCs w:val="24"/>
        </w:rPr>
        <w:lastRenderedPageBreak/>
        <w:t xml:space="preserve">1.3.3.2 </w:t>
      </w:r>
      <w:r w:rsidRPr="00FE7931">
        <w:rPr>
          <w:rFonts w:ascii="Arial Narrow" w:hAnsi="Arial Narrow"/>
          <w:b/>
          <w:color w:val="auto"/>
          <w:sz w:val="24"/>
          <w:szCs w:val="24"/>
        </w:rPr>
        <w:t>Zonificación Hidrográfica</w:t>
      </w:r>
      <w:bookmarkEnd w:id="37"/>
    </w:p>
    <w:p w14:paraId="5AA8D3F0" w14:textId="77777777" w:rsidR="00BF3178" w:rsidRDefault="00BF3178" w:rsidP="00BF3178">
      <w:pPr>
        <w:autoSpaceDE w:val="0"/>
        <w:autoSpaceDN w:val="0"/>
        <w:adjustRightInd w:val="0"/>
        <w:spacing w:after="0" w:line="240" w:lineRule="auto"/>
        <w:jc w:val="both"/>
        <w:rPr>
          <w:rFonts w:ascii="Arial Narrow" w:hAnsi="Arial Narrow" w:cs="NewCenturySchlbk-Roman"/>
          <w:b/>
        </w:rPr>
      </w:pPr>
    </w:p>
    <w:p w14:paraId="19D78B96" w14:textId="77777777" w:rsidR="00BF3178" w:rsidRPr="001B3CE4" w:rsidRDefault="00BF3178" w:rsidP="00BF3178">
      <w:pPr>
        <w:pStyle w:val="Default"/>
        <w:jc w:val="both"/>
        <w:rPr>
          <w:rFonts w:ascii="Arial Narrow" w:hAnsi="Arial Narrow"/>
        </w:rPr>
      </w:pPr>
      <w:r w:rsidRPr="001B3CE4">
        <w:rPr>
          <w:rFonts w:ascii="Arial Narrow" w:hAnsi="Arial Narrow"/>
        </w:rPr>
        <w:t xml:space="preserve">Según la clasificación hecha por el Instituto de Hidrología, Meteorología y Estudios Ambientales IDEAM, sobre las principales áreas de drenaje que componen el territorio nacional, se ha definido que una zonificación hidrográfica consta de tres niveles: el primer nivel consta de cinco (5) Áreas Hidrográficas, el segundo nivel de cuarenta y un (41) Zonas Hidrográficas y el tercer nivel de trescientas nueve (309) Sub Zonas Hidrográficas (IDEAM, 2010 </w:t>
      </w:r>
      <w:r w:rsidRPr="001B3CE4">
        <w:rPr>
          <w:rFonts w:ascii="Arial Narrow" w:hAnsi="Arial Narrow"/>
          <w:u w:val="single"/>
        </w:rPr>
        <w:t>en</w:t>
      </w:r>
      <w:r w:rsidRPr="001B3CE4">
        <w:rPr>
          <w:rFonts w:ascii="Arial Narrow" w:hAnsi="Arial Narrow"/>
        </w:rPr>
        <w:t xml:space="preserve"> Bernal 2011).</w:t>
      </w:r>
    </w:p>
    <w:p w14:paraId="7D12B475" w14:textId="77777777" w:rsidR="00BF3178" w:rsidRPr="001B3CE4" w:rsidRDefault="00BF3178" w:rsidP="00BF3178">
      <w:pPr>
        <w:autoSpaceDE w:val="0"/>
        <w:autoSpaceDN w:val="0"/>
        <w:adjustRightInd w:val="0"/>
        <w:spacing w:after="0" w:line="240" w:lineRule="auto"/>
        <w:jc w:val="both"/>
        <w:rPr>
          <w:rFonts w:ascii="Arial Narrow" w:hAnsi="Arial Narrow" w:cs="NewCenturySchlbk-Roman"/>
          <w:sz w:val="24"/>
          <w:szCs w:val="24"/>
        </w:rPr>
      </w:pPr>
    </w:p>
    <w:p w14:paraId="51A1EAD5"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r w:rsidRPr="001B3CE4">
        <w:rPr>
          <w:rFonts w:ascii="Arial Narrow" w:hAnsi="Arial Narrow"/>
          <w:sz w:val="24"/>
          <w:szCs w:val="24"/>
        </w:rPr>
        <w:t>La Serranía de los Yariguíes entrega sus aguas superficiales en su totalidad al Área Hidrográfica (AH) del Magdalena-Cauca</w:t>
      </w:r>
      <w:r w:rsidR="009532FF">
        <w:rPr>
          <w:rFonts w:ascii="Arial Narrow" w:hAnsi="Arial Narrow"/>
          <w:sz w:val="24"/>
          <w:szCs w:val="24"/>
        </w:rPr>
        <w:t xml:space="preserve"> (Figura No. 8</w:t>
      </w:r>
      <w:r>
        <w:rPr>
          <w:rFonts w:ascii="Arial Narrow" w:hAnsi="Arial Narrow"/>
          <w:sz w:val="24"/>
          <w:szCs w:val="24"/>
        </w:rPr>
        <w:t>)</w:t>
      </w:r>
      <w:r w:rsidRPr="001B3CE4">
        <w:rPr>
          <w:rFonts w:ascii="Arial Narrow" w:hAnsi="Arial Narrow"/>
          <w:sz w:val="24"/>
          <w:szCs w:val="24"/>
        </w:rPr>
        <w:t xml:space="preserve">, </w:t>
      </w:r>
      <w:r w:rsidRPr="001B3CE4">
        <w:rPr>
          <w:rFonts w:ascii="Arial Narrow" w:hAnsi="Arial Narrow" w:cs="Arial"/>
          <w:sz w:val="24"/>
          <w:szCs w:val="24"/>
        </w:rPr>
        <w:t>que tiene una extensión de 274.000 km</w:t>
      </w:r>
      <w:r w:rsidRPr="001B3CE4">
        <w:rPr>
          <w:rFonts w:ascii="Arial Narrow" w:hAnsi="Arial Narrow" w:cs="Arial"/>
          <w:sz w:val="24"/>
          <w:szCs w:val="24"/>
          <w:vertAlign w:val="superscript"/>
        </w:rPr>
        <w:t>2</w:t>
      </w:r>
      <w:r w:rsidRPr="001B3CE4">
        <w:rPr>
          <w:rFonts w:ascii="Arial Narrow" w:hAnsi="Arial Narrow" w:cs="Arial"/>
          <w:sz w:val="24"/>
          <w:szCs w:val="24"/>
        </w:rPr>
        <w:t xml:space="preserve"> y equivale al 24,8 % del área del territorio nacional; este territorio aporta el 10.6 % de la oferta hídrica del país, soporta el 70 %</w:t>
      </w:r>
      <w:r>
        <w:rPr>
          <w:rFonts w:ascii="Arial Narrow" w:hAnsi="Arial Narrow" w:cs="Arial"/>
          <w:sz w:val="24"/>
          <w:szCs w:val="24"/>
        </w:rPr>
        <w:t xml:space="preserve"> de la población y genera el 85</w:t>
      </w:r>
      <w:r w:rsidRPr="001B3CE4">
        <w:rPr>
          <w:rFonts w:ascii="Arial Narrow" w:hAnsi="Arial Narrow" w:cs="Arial"/>
          <w:sz w:val="24"/>
          <w:szCs w:val="24"/>
        </w:rPr>
        <w:t xml:space="preserve">% del PIB (Quintero, 2009). </w:t>
      </w:r>
    </w:p>
    <w:p w14:paraId="4BBAD0CF"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58E97076" w14:textId="77777777" w:rsidR="009532FF" w:rsidRDefault="009532FF" w:rsidP="00BF3178">
      <w:pPr>
        <w:autoSpaceDE w:val="0"/>
        <w:autoSpaceDN w:val="0"/>
        <w:adjustRightInd w:val="0"/>
        <w:spacing w:after="0" w:line="240" w:lineRule="auto"/>
        <w:jc w:val="both"/>
        <w:rPr>
          <w:rFonts w:ascii="Arial Narrow" w:hAnsi="Arial Narrow"/>
          <w:b/>
          <w:sz w:val="24"/>
          <w:szCs w:val="24"/>
        </w:rPr>
      </w:pPr>
    </w:p>
    <w:p w14:paraId="0E8C41DA" w14:textId="77777777" w:rsidR="009532FF" w:rsidRPr="009532FF" w:rsidRDefault="00F10011" w:rsidP="009532FF">
      <w:pPr>
        <w:autoSpaceDE w:val="0"/>
        <w:autoSpaceDN w:val="0"/>
        <w:adjustRightInd w:val="0"/>
        <w:spacing w:after="0" w:line="240" w:lineRule="auto"/>
        <w:jc w:val="center"/>
        <w:rPr>
          <w:rFonts w:ascii="Arial Narrow" w:hAnsi="Arial Narrow" w:cs="Arial"/>
          <w:sz w:val="24"/>
          <w:szCs w:val="24"/>
        </w:rPr>
      </w:pPr>
      <w:bookmarkStart w:id="38" w:name="_Toc499735692"/>
      <w:r w:rsidRPr="00AE0E31">
        <w:rPr>
          <w:rStyle w:val="nfasis"/>
          <w:rFonts w:ascii="Arial Narrow" w:hAnsi="Arial Narrow"/>
          <w:i w:val="0"/>
          <w:noProof/>
          <w:lang w:eastAsia="es-CO"/>
        </w:rPr>
        <w:drawing>
          <wp:anchor distT="0" distB="0" distL="114300" distR="114300" simplePos="0" relativeHeight="251629056" behindDoc="1" locked="0" layoutInCell="1" allowOverlap="1" wp14:anchorId="7CC5E334" wp14:editId="10EDD64F">
            <wp:simplePos x="0" y="0"/>
            <wp:positionH relativeFrom="margin">
              <wp:posOffset>680720</wp:posOffset>
            </wp:positionH>
            <wp:positionV relativeFrom="paragraph">
              <wp:posOffset>59359</wp:posOffset>
            </wp:positionV>
            <wp:extent cx="4607560" cy="4607560"/>
            <wp:effectExtent l="0" t="0" r="2540" b="254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ÁreasHidro pSYA dc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07560" cy="4607560"/>
                    </a:xfrm>
                    <a:prstGeom prst="rect">
                      <a:avLst/>
                    </a:prstGeom>
                  </pic:spPr>
                </pic:pic>
              </a:graphicData>
            </a:graphic>
            <wp14:sizeRelH relativeFrom="page">
              <wp14:pctWidth>0</wp14:pctWidth>
            </wp14:sizeRelH>
            <wp14:sizeRelV relativeFrom="page">
              <wp14:pctHeight>0</wp14:pctHeight>
            </wp14:sizeRelV>
          </wp:anchor>
        </w:drawing>
      </w:r>
      <w:r w:rsidR="009532FF" w:rsidRPr="009A5CE7">
        <w:rPr>
          <w:rFonts w:ascii="Arial Narrow" w:hAnsi="Arial Narrow"/>
          <w:b/>
          <w:sz w:val="24"/>
          <w:szCs w:val="24"/>
        </w:rPr>
        <w:t xml:space="preserve">Figura No. </w:t>
      </w:r>
      <w:r w:rsidR="009532FF" w:rsidRPr="009A5CE7">
        <w:rPr>
          <w:rFonts w:ascii="Arial Narrow" w:hAnsi="Arial Narrow"/>
          <w:b/>
          <w:sz w:val="24"/>
          <w:szCs w:val="24"/>
        </w:rPr>
        <w:fldChar w:fldCharType="begin"/>
      </w:r>
      <w:r w:rsidR="009532FF" w:rsidRPr="009A5CE7">
        <w:rPr>
          <w:rFonts w:ascii="Arial Narrow" w:hAnsi="Arial Narrow"/>
          <w:b/>
          <w:sz w:val="24"/>
          <w:szCs w:val="24"/>
        </w:rPr>
        <w:instrText xml:space="preserve"> SEQ Figure \* ARABIC </w:instrText>
      </w:r>
      <w:r w:rsidR="009532FF" w:rsidRPr="009A5CE7">
        <w:rPr>
          <w:rFonts w:ascii="Arial Narrow" w:hAnsi="Arial Narrow"/>
          <w:b/>
          <w:sz w:val="24"/>
          <w:szCs w:val="24"/>
        </w:rPr>
        <w:fldChar w:fldCharType="separate"/>
      </w:r>
      <w:r w:rsidR="000315B6">
        <w:rPr>
          <w:rFonts w:ascii="Arial Narrow" w:hAnsi="Arial Narrow"/>
          <w:b/>
          <w:noProof/>
          <w:sz w:val="24"/>
          <w:szCs w:val="24"/>
        </w:rPr>
        <w:t>8</w:t>
      </w:r>
      <w:r w:rsidR="009532FF" w:rsidRPr="009A5CE7">
        <w:rPr>
          <w:rFonts w:ascii="Arial Narrow" w:hAnsi="Arial Narrow"/>
          <w:b/>
          <w:sz w:val="24"/>
          <w:szCs w:val="24"/>
        </w:rPr>
        <w:fldChar w:fldCharType="end"/>
      </w:r>
      <w:r w:rsidR="009532FF">
        <w:rPr>
          <w:rFonts w:ascii="Arial Narrow" w:hAnsi="Arial Narrow"/>
          <w:b/>
          <w:sz w:val="24"/>
          <w:szCs w:val="24"/>
        </w:rPr>
        <w:t xml:space="preserve">. </w:t>
      </w:r>
      <w:r w:rsidR="009532FF" w:rsidRPr="009532FF">
        <w:rPr>
          <w:rFonts w:ascii="Arial Narrow" w:hAnsi="Arial Narrow"/>
          <w:sz w:val="24"/>
          <w:szCs w:val="24"/>
        </w:rPr>
        <w:t>Área Hidrográfica Magdalena - Cauca</w:t>
      </w:r>
      <w:bookmarkEnd w:id="38"/>
    </w:p>
    <w:p w14:paraId="35C6F9A6"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2D642AA6"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76C4F7DF"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7D66107B"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4F93433B"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5F8714B6"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5C3261A2"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13D863B0"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6F7516A0"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79F1E119"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4F55685A"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1A9130AB"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4F04E025"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0917C4FC"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6FECAD58"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65C2F2D7"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02EB1546"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0F9BD8E1"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68DBD6ED"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54D132DD"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78993048"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27DE3EDB"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141E2569"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638DFC6B"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59197574" w14:textId="77777777" w:rsidR="00BF3178" w:rsidRDefault="00BF3178" w:rsidP="00BF3178">
      <w:pPr>
        <w:autoSpaceDE w:val="0"/>
        <w:autoSpaceDN w:val="0"/>
        <w:adjustRightInd w:val="0"/>
        <w:spacing w:after="0" w:line="240" w:lineRule="auto"/>
        <w:jc w:val="both"/>
        <w:rPr>
          <w:rFonts w:ascii="Arial Narrow" w:hAnsi="Arial Narrow" w:cs="Arial"/>
          <w:sz w:val="24"/>
          <w:szCs w:val="24"/>
        </w:rPr>
      </w:pPr>
    </w:p>
    <w:p w14:paraId="40BBC226" w14:textId="77777777" w:rsidR="00BF3178" w:rsidRPr="00E91628" w:rsidRDefault="00BF3178" w:rsidP="00BF3178">
      <w:pPr>
        <w:autoSpaceDE w:val="0"/>
        <w:autoSpaceDN w:val="0"/>
        <w:adjustRightInd w:val="0"/>
        <w:spacing w:after="0" w:line="240" w:lineRule="auto"/>
        <w:jc w:val="both"/>
        <w:rPr>
          <w:rFonts w:ascii="Arial Narrow" w:hAnsi="Arial Narrow" w:cs="Arial"/>
        </w:rPr>
      </w:pPr>
      <w:r w:rsidRPr="00E91628">
        <w:rPr>
          <w:rFonts w:ascii="Arial Narrow" w:hAnsi="Arial Narrow" w:cs="Arial"/>
          <w:b/>
        </w:rPr>
        <w:t>Fuente:</w:t>
      </w:r>
      <w:r w:rsidRPr="00E91628">
        <w:rPr>
          <w:rFonts w:ascii="Arial Narrow" w:hAnsi="Arial Narrow" w:cs="Arial"/>
        </w:rPr>
        <w:t xml:space="preserve"> Equipo SIG, DTAN</w:t>
      </w:r>
    </w:p>
    <w:p w14:paraId="7E1411EE" w14:textId="77777777" w:rsidR="00BF3178" w:rsidRDefault="00BF3178" w:rsidP="00BF3178">
      <w:pPr>
        <w:autoSpaceDE w:val="0"/>
        <w:autoSpaceDN w:val="0"/>
        <w:adjustRightInd w:val="0"/>
        <w:spacing w:after="0" w:line="240" w:lineRule="auto"/>
        <w:jc w:val="both"/>
        <w:rPr>
          <w:rFonts w:ascii="Arial Narrow" w:hAnsi="Arial Narrow"/>
          <w:sz w:val="24"/>
          <w:szCs w:val="24"/>
        </w:rPr>
      </w:pPr>
      <w:r w:rsidRPr="001B3CE4">
        <w:rPr>
          <w:rFonts w:ascii="Arial Narrow" w:hAnsi="Arial Narrow" w:cs="Arial"/>
          <w:sz w:val="24"/>
          <w:szCs w:val="24"/>
        </w:rPr>
        <w:lastRenderedPageBreak/>
        <w:t xml:space="preserve">El aporte de las aguas superficiales del área protegida se hace a </w:t>
      </w:r>
      <w:r w:rsidRPr="001B3CE4">
        <w:rPr>
          <w:rFonts w:ascii="Arial Narrow" w:hAnsi="Arial Narrow"/>
          <w:sz w:val="24"/>
          <w:szCs w:val="24"/>
        </w:rPr>
        <w:t>través de dos Zonas Hidrográficas (ZH) que son: la ZH del Sogamoso y la ZH del Magdalena Medio</w:t>
      </w:r>
      <w:r>
        <w:rPr>
          <w:rFonts w:ascii="Arial Narrow" w:hAnsi="Arial Narrow"/>
          <w:sz w:val="24"/>
          <w:szCs w:val="24"/>
        </w:rPr>
        <w:t xml:space="preserve"> (Figura No. </w:t>
      </w:r>
      <w:r w:rsidR="009532FF">
        <w:rPr>
          <w:rFonts w:ascii="Arial Narrow" w:hAnsi="Arial Narrow"/>
          <w:sz w:val="24"/>
          <w:szCs w:val="24"/>
        </w:rPr>
        <w:t>9</w:t>
      </w:r>
      <w:r>
        <w:rPr>
          <w:rFonts w:ascii="Arial Narrow" w:hAnsi="Arial Narrow"/>
          <w:sz w:val="24"/>
          <w:szCs w:val="24"/>
        </w:rPr>
        <w:t>)</w:t>
      </w:r>
      <w:r w:rsidRPr="001B3CE4">
        <w:rPr>
          <w:rFonts w:ascii="Arial Narrow" w:hAnsi="Arial Narrow"/>
          <w:sz w:val="24"/>
          <w:szCs w:val="24"/>
        </w:rPr>
        <w:t xml:space="preserve">. </w:t>
      </w:r>
    </w:p>
    <w:p w14:paraId="6300C767"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FEEA2A5" w14:textId="77777777" w:rsidR="009532FF" w:rsidRDefault="009532FF" w:rsidP="00BF3178">
      <w:pPr>
        <w:autoSpaceDE w:val="0"/>
        <w:autoSpaceDN w:val="0"/>
        <w:adjustRightInd w:val="0"/>
        <w:spacing w:after="0" w:line="240" w:lineRule="auto"/>
        <w:jc w:val="both"/>
        <w:rPr>
          <w:rFonts w:ascii="Arial Narrow" w:hAnsi="Arial Narrow"/>
          <w:sz w:val="24"/>
          <w:szCs w:val="24"/>
        </w:rPr>
      </w:pPr>
    </w:p>
    <w:p w14:paraId="70E260D1" w14:textId="77777777" w:rsidR="00BF3178" w:rsidRPr="009532FF" w:rsidRDefault="009532FF" w:rsidP="009532FF">
      <w:pPr>
        <w:autoSpaceDE w:val="0"/>
        <w:autoSpaceDN w:val="0"/>
        <w:adjustRightInd w:val="0"/>
        <w:spacing w:after="0" w:line="240" w:lineRule="auto"/>
        <w:jc w:val="center"/>
        <w:rPr>
          <w:rFonts w:ascii="Arial Narrow" w:hAnsi="Arial Narrow"/>
          <w:sz w:val="24"/>
          <w:szCs w:val="24"/>
        </w:rPr>
      </w:pPr>
      <w:bookmarkStart w:id="39" w:name="_Toc499735693"/>
      <w:r w:rsidRPr="009A5CE7">
        <w:rPr>
          <w:rFonts w:ascii="Arial Narrow" w:hAnsi="Arial Narrow"/>
          <w:b/>
          <w:sz w:val="24"/>
          <w:szCs w:val="24"/>
        </w:rPr>
        <w:t xml:space="preserve">Figura No. </w:t>
      </w:r>
      <w:r w:rsidRPr="009A5CE7">
        <w:rPr>
          <w:rFonts w:ascii="Arial Narrow" w:hAnsi="Arial Narrow"/>
          <w:b/>
          <w:sz w:val="24"/>
          <w:szCs w:val="24"/>
        </w:rPr>
        <w:fldChar w:fldCharType="begin"/>
      </w:r>
      <w:r w:rsidRPr="009A5CE7">
        <w:rPr>
          <w:rFonts w:ascii="Arial Narrow" w:hAnsi="Arial Narrow"/>
          <w:b/>
          <w:sz w:val="24"/>
          <w:szCs w:val="24"/>
        </w:rPr>
        <w:instrText xml:space="preserve"> SEQ Figure \* ARABIC </w:instrText>
      </w:r>
      <w:r w:rsidRPr="009A5CE7">
        <w:rPr>
          <w:rFonts w:ascii="Arial Narrow" w:hAnsi="Arial Narrow"/>
          <w:b/>
          <w:sz w:val="24"/>
          <w:szCs w:val="24"/>
        </w:rPr>
        <w:fldChar w:fldCharType="separate"/>
      </w:r>
      <w:r w:rsidR="000315B6">
        <w:rPr>
          <w:rFonts w:ascii="Arial Narrow" w:hAnsi="Arial Narrow"/>
          <w:b/>
          <w:noProof/>
          <w:sz w:val="24"/>
          <w:szCs w:val="24"/>
        </w:rPr>
        <w:t>9</w:t>
      </w:r>
      <w:r w:rsidRPr="009A5CE7">
        <w:rPr>
          <w:rFonts w:ascii="Arial Narrow" w:hAnsi="Arial Narrow"/>
          <w:b/>
          <w:sz w:val="24"/>
          <w:szCs w:val="24"/>
        </w:rPr>
        <w:fldChar w:fldCharType="end"/>
      </w:r>
      <w:r>
        <w:rPr>
          <w:rFonts w:ascii="Arial Narrow" w:hAnsi="Arial Narrow"/>
          <w:b/>
          <w:sz w:val="24"/>
          <w:szCs w:val="24"/>
        </w:rPr>
        <w:t xml:space="preserve">. </w:t>
      </w:r>
      <w:r w:rsidRPr="009532FF">
        <w:rPr>
          <w:rFonts w:ascii="Arial Narrow" w:hAnsi="Arial Narrow"/>
          <w:sz w:val="24"/>
          <w:szCs w:val="24"/>
        </w:rPr>
        <w:t>Zonas hidrográficas alrededor del PNN SYA</w:t>
      </w:r>
      <w:bookmarkEnd w:id="39"/>
    </w:p>
    <w:p w14:paraId="37A919B4" w14:textId="77777777" w:rsidR="00BF3178" w:rsidRDefault="009532FF" w:rsidP="009532FF">
      <w:pPr>
        <w:tabs>
          <w:tab w:val="center" w:pos="4702"/>
          <w:tab w:val="left" w:pos="5366"/>
        </w:tabs>
        <w:autoSpaceDE w:val="0"/>
        <w:autoSpaceDN w:val="0"/>
        <w:adjustRightInd w:val="0"/>
        <w:spacing w:after="0" w:line="240" w:lineRule="auto"/>
        <w:rPr>
          <w:rFonts w:ascii="Arial Narrow" w:hAnsi="Arial Narrow"/>
          <w:sz w:val="24"/>
          <w:szCs w:val="24"/>
        </w:rPr>
      </w:pPr>
      <w:r>
        <w:rPr>
          <w:rFonts w:ascii="Arial Narrow" w:hAnsi="Arial Narrow"/>
          <w:sz w:val="24"/>
          <w:szCs w:val="24"/>
        </w:rPr>
        <w:tab/>
      </w:r>
      <w:r w:rsidR="00BF3178">
        <w:rPr>
          <w:rFonts w:ascii="Arial Narrow" w:hAnsi="Arial Narrow"/>
          <w:noProof/>
          <w:sz w:val="24"/>
          <w:szCs w:val="24"/>
          <w:lang w:eastAsia="es-CO"/>
        </w:rPr>
        <w:drawing>
          <wp:anchor distT="0" distB="0" distL="114300" distR="114300" simplePos="0" relativeHeight="251630080" behindDoc="1" locked="0" layoutInCell="1" allowOverlap="1" wp14:anchorId="719D0828" wp14:editId="0F433D77">
            <wp:simplePos x="0" y="0"/>
            <wp:positionH relativeFrom="column">
              <wp:posOffset>434340</wp:posOffset>
            </wp:positionH>
            <wp:positionV relativeFrom="paragraph">
              <wp:posOffset>89535</wp:posOffset>
            </wp:positionV>
            <wp:extent cx="4968002" cy="4968000"/>
            <wp:effectExtent l="0" t="0" r="4445" b="444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onasHidro  pSYA dc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68002" cy="4968000"/>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sz w:val="24"/>
          <w:szCs w:val="24"/>
        </w:rPr>
        <w:tab/>
      </w:r>
    </w:p>
    <w:p w14:paraId="6D4BD7E5"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11A64D4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3F04609"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3BB908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DA53D6C" w14:textId="77777777" w:rsidR="00BF3178" w:rsidRDefault="00BF3178" w:rsidP="00BF3178">
      <w:pPr>
        <w:autoSpaceDE w:val="0"/>
        <w:autoSpaceDN w:val="0"/>
        <w:adjustRightInd w:val="0"/>
        <w:spacing w:after="0" w:line="240" w:lineRule="auto"/>
        <w:jc w:val="both"/>
        <w:rPr>
          <w:rFonts w:ascii="Arial Narrow" w:hAnsi="Arial Narrow"/>
        </w:rPr>
      </w:pPr>
    </w:p>
    <w:p w14:paraId="77324E05" w14:textId="77777777" w:rsidR="00BF3178" w:rsidRDefault="00BF3178" w:rsidP="00BF3178">
      <w:pPr>
        <w:autoSpaceDE w:val="0"/>
        <w:autoSpaceDN w:val="0"/>
        <w:adjustRightInd w:val="0"/>
        <w:spacing w:after="0" w:line="240" w:lineRule="auto"/>
        <w:jc w:val="both"/>
        <w:rPr>
          <w:rFonts w:ascii="Arial Narrow" w:hAnsi="Arial Narrow"/>
        </w:rPr>
      </w:pPr>
    </w:p>
    <w:p w14:paraId="5FE80456" w14:textId="77777777" w:rsidR="00BF3178" w:rsidRDefault="00BF3178" w:rsidP="00BF3178">
      <w:pPr>
        <w:autoSpaceDE w:val="0"/>
        <w:autoSpaceDN w:val="0"/>
        <w:adjustRightInd w:val="0"/>
        <w:spacing w:after="0" w:line="240" w:lineRule="auto"/>
        <w:jc w:val="both"/>
        <w:rPr>
          <w:rFonts w:ascii="Arial Narrow" w:hAnsi="Arial Narrow"/>
        </w:rPr>
      </w:pPr>
    </w:p>
    <w:p w14:paraId="62FB2E15" w14:textId="77777777" w:rsidR="00BF3178" w:rsidRDefault="00BF3178" w:rsidP="00BF3178">
      <w:pPr>
        <w:autoSpaceDE w:val="0"/>
        <w:autoSpaceDN w:val="0"/>
        <w:adjustRightInd w:val="0"/>
        <w:spacing w:after="0" w:line="240" w:lineRule="auto"/>
        <w:jc w:val="both"/>
        <w:rPr>
          <w:rFonts w:ascii="Arial Narrow" w:hAnsi="Arial Narrow"/>
        </w:rPr>
      </w:pPr>
    </w:p>
    <w:p w14:paraId="5923C979" w14:textId="77777777" w:rsidR="00BF3178" w:rsidRDefault="00BF3178" w:rsidP="00BF3178">
      <w:pPr>
        <w:autoSpaceDE w:val="0"/>
        <w:autoSpaceDN w:val="0"/>
        <w:adjustRightInd w:val="0"/>
        <w:spacing w:after="0" w:line="240" w:lineRule="auto"/>
        <w:jc w:val="both"/>
        <w:rPr>
          <w:rFonts w:ascii="Arial Narrow" w:hAnsi="Arial Narrow"/>
        </w:rPr>
      </w:pPr>
    </w:p>
    <w:p w14:paraId="4CF50BBC"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FD010E6"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1C252D16"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93F5D43"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EE9BCFC"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18041419"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F83C2FE"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CDC8828"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3602001"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9B8860E"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6FB89B2"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ADE5DD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FC3A5DA"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FBE695E"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46DD3ECC"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0BEF77F"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9297F61"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8088794"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A45FC5A" w14:textId="77777777" w:rsidR="00BF3178" w:rsidRDefault="00BF3178" w:rsidP="00BF3178">
      <w:pPr>
        <w:autoSpaceDE w:val="0"/>
        <w:autoSpaceDN w:val="0"/>
        <w:adjustRightInd w:val="0"/>
        <w:spacing w:after="0" w:line="240" w:lineRule="auto"/>
        <w:jc w:val="both"/>
        <w:rPr>
          <w:rFonts w:ascii="Arial Narrow" w:hAnsi="Arial Narrow" w:cs="Arial"/>
          <w:b/>
        </w:rPr>
      </w:pPr>
    </w:p>
    <w:p w14:paraId="29EEDC64" w14:textId="77777777" w:rsidR="00BF3178" w:rsidRPr="00E91628" w:rsidRDefault="00BF3178" w:rsidP="00BF3178">
      <w:pPr>
        <w:autoSpaceDE w:val="0"/>
        <w:autoSpaceDN w:val="0"/>
        <w:adjustRightInd w:val="0"/>
        <w:spacing w:after="0" w:line="240" w:lineRule="auto"/>
        <w:jc w:val="both"/>
        <w:rPr>
          <w:rFonts w:ascii="Arial Narrow" w:hAnsi="Arial Narrow" w:cs="Arial"/>
        </w:rPr>
      </w:pPr>
      <w:r w:rsidRPr="00E91628">
        <w:rPr>
          <w:rFonts w:ascii="Arial Narrow" w:hAnsi="Arial Narrow" w:cs="Arial"/>
          <w:b/>
        </w:rPr>
        <w:t>Fuente:</w:t>
      </w:r>
      <w:r w:rsidRPr="00E91628">
        <w:rPr>
          <w:rFonts w:ascii="Arial Narrow" w:hAnsi="Arial Narrow" w:cs="Arial"/>
        </w:rPr>
        <w:t xml:space="preserve"> Equipo SIG, DTAN</w:t>
      </w:r>
    </w:p>
    <w:p w14:paraId="4B89BE0C"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E4CA467"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D4BFFA6" w14:textId="77777777" w:rsidR="00BF3178" w:rsidRDefault="00BF3178" w:rsidP="00BF3178">
      <w:pPr>
        <w:autoSpaceDE w:val="0"/>
        <w:autoSpaceDN w:val="0"/>
        <w:adjustRightInd w:val="0"/>
        <w:spacing w:after="0" w:line="240" w:lineRule="auto"/>
        <w:jc w:val="both"/>
        <w:rPr>
          <w:rFonts w:ascii="Arial Narrow" w:hAnsi="Arial Narrow"/>
        </w:rPr>
      </w:pPr>
      <w:r w:rsidRPr="001B3CE4">
        <w:rPr>
          <w:rFonts w:ascii="Arial Narrow" w:hAnsi="Arial Narrow"/>
          <w:sz w:val="24"/>
          <w:szCs w:val="24"/>
        </w:rPr>
        <w:t>Además de esta escala de clasificación</w:t>
      </w:r>
      <w:r>
        <w:rPr>
          <w:rFonts w:ascii="Arial Narrow" w:hAnsi="Arial Narrow"/>
          <w:sz w:val="24"/>
          <w:szCs w:val="24"/>
        </w:rPr>
        <w:t xml:space="preserve"> hídrica</w:t>
      </w:r>
      <w:r w:rsidRPr="001B3CE4">
        <w:rPr>
          <w:rFonts w:ascii="Arial Narrow" w:hAnsi="Arial Narrow"/>
          <w:sz w:val="24"/>
          <w:szCs w:val="24"/>
        </w:rPr>
        <w:t>, la jurisdicción del parque se encuentra en tres Sub Zonas hidrográficas según categoría IDEAM, estas son: La Sub Zona hidrográfica del Río Opón, La Sub Zona hidrográfica del Río Chicamocha y La Sub Zona hidrográfica del Río Suarez</w:t>
      </w:r>
      <w:r>
        <w:rPr>
          <w:rFonts w:ascii="Arial Narrow" w:hAnsi="Arial Narrow"/>
          <w:sz w:val="24"/>
          <w:szCs w:val="24"/>
        </w:rPr>
        <w:t xml:space="preserve"> (Figura No. </w:t>
      </w:r>
      <w:r w:rsidR="009532FF">
        <w:rPr>
          <w:rFonts w:ascii="Arial Narrow" w:hAnsi="Arial Narrow"/>
          <w:sz w:val="24"/>
          <w:szCs w:val="24"/>
        </w:rPr>
        <w:t>10</w:t>
      </w:r>
      <w:r>
        <w:rPr>
          <w:rFonts w:ascii="Arial Narrow" w:hAnsi="Arial Narrow"/>
          <w:sz w:val="24"/>
          <w:szCs w:val="24"/>
        </w:rPr>
        <w:t xml:space="preserve">), subdivididas </w:t>
      </w:r>
      <w:r>
        <w:rPr>
          <w:rFonts w:ascii="Arial Narrow" w:hAnsi="Arial Narrow"/>
          <w:sz w:val="24"/>
          <w:szCs w:val="24"/>
        </w:rPr>
        <w:lastRenderedPageBreak/>
        <w:t>como unidad de estudio en microcuencas</w:t>
      </w:r>
      <w:r w:rsidRPr="001B3CE4">
        <w:rPr>
          <w:rFonts w:ascii="Arial Narrow" w:hAnsi="Arial Narrow"/>
          <w:sz w:val="24"/>
          <w:szCs w:val="24"/>
        </w:rPr>
        <w:t xml:space="preserve">. En la tabla No. </w:t>
      </w:r>
      <w:r w:rsidR="009532FF">
        <w:rPr>
          <w:rFonts w:ascii="Arial Narrow" w:hAnsi="Arial Narrow"/>
          <w:sz w:val="24"/>
          <w:szCs w:val="24"/>
        </w:rPr>
        <w:t>6</w:t>
      </w:r>
      <w:r w:rsidRPr="001B3CE4">
        <w:rPr>
          <w:rFonts w:ascii="Arial Narrow" w:hAnsi="Arial Narrow"/>
          <w:sz w:val="24"/>
          <w:szCs w:val="24"/>
        </w:rPr>
        <w:t xml:space="preserve"> se observa el porcentaje de parque ubicado dentro de cada Sub Zona hidrográfica</w:t>
      </w:r>
      <w:r>
        <w:rPr>
          <w:rFonts w:ascii="Arial Narrow" w:hAnsi="Arial Narrow"/>
          <w:sz w:val="24"/>
          <w:szCs w:val="24"/>
        </w:rPr>
        <w:t>.</w:t>
      </w:r>
    </w:p>
    <w:p w14:paraId="479B6370" w14:textId="77777777" w:rsidR="00BF3178" w:rsidRDefault="00BF3178" w:rsidP="00BF3178">
      <w:pPr>
        <w:autoSpaceDE w:val="0"/>
        <w:autoSpaceDN w:val="0"/>
        <w:adjustRightInd w:val="0"/>
        <w:spacing w:after="0" w:line="240" w:lineRule="auto"/>
        <w:jc w:val="both"/>
        <w:rPr>
          <w:rFonts w:ascii="Arial Narrow" w:hAnsi="Arial Narrow"/>
        </w:rPr>
      </w:pPr>
    </w:p>
    <w:p w14:paraId="2F429B40"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294ABEBE" w14:textId="77777777" w:rsidR="00BF3178" w:rsidRPr="00061CD2" w:rsidRDefault="00BF3178" w:rsidP="00BF3178">
      <w:pPr>
        <w:pStyle w:val="Descripcin"/>
        <w:keepNext/>
        <w:jc w:val="center"/>
        <w:rPr>
          <w:rFonts w:ascii="Arial Narrow" w:hAnsi="Arial Narrow"/>
          <w:i w:val="0"/>
          <w:color w:val="auto"/>
          <w:sz w:val="24"/>
          <w:szCs w:val="24"/>
        </w:rPr>
      </w:pPr>
      <w:bookmarkStart w:id="40" w:name="_Toc499735694"/>
      <w:r>
        <w:rPr>
          <w:rFonts w:ascii="Arial Narrow" w:hAnsi="Arial Narrow"/>
          <w:b/>
          <w:i w:val="0"/>
          <w:color w:val="auto"/>
          <w:sz w:val="24"/>
          <w:szCs w:val="24"/>
        </w:rPr>
        <w:t>Figura No.</w:t>
      </w:r>
      <w:r w:rsidRPr="00061CD2">
        <w:rPr>
          <w:rFonts w:ascii="Arial Narrow" w:hAnsi="Arial Narrow"/>
          <w:b/>
          <w:i w:val="0"/>
          <w:color w:val="auto"/>
          <w:sz w:val="24"/>
          <w:szCs w:val="24"/>
        </w:rPr>
        <w:t xml:space="preserve"> </w:t>
      </w:r>
      <w:r w:rsidRPr="00061CD2">
        <w:rPr>
          <w:rFonts w:ascii="Arial Narrow" w:hAnsi="Arial Narrow"/>
          <w:b/>
          <w:i w:val="0"/>
          <w:color w:val="auto"/>
          <w:sz w:val="24"/>
          <w:szCs w:val="24"/>
        </w:rPr>
        <w:fldChar w:fldCharType="begin"/>
      </w:r>
      <w:r w:rsidRPr="00061CD2">
        <w:rPr>
          <w:rFonts w:ascii="Arial Narrow" w:hAnsi="Arial Narrow"/>
          <w:b/>
          <w:i w:val="0"/>
          <w:color w:val="auto"/>
          <w:sz w:val="24"/>
          <w:szCs w:val="24"/>
        </w:rPr>
        <w:instrText xml:space="preserve"> SEQ Figure \* ARABIC </w:instrText>
      </w:r>
      <w:r w:rsidRPr="00061CD2">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10</w:t>
      </w:r>
      <w:r w:rsidRPr="00061CD2">
        <w:rPr>
          <w:rFonts w:ascii="Arial Narrow" w:hAnsi="Arial Narrow"/>
          <w:b/>
          <w:i w:val="0"/>
          <w:color w:val="auto"/>
          <w:sz w:val="24"/>
          <w:szCs w:val="24"/>
        </w:rPr>
        <w:fldChar w:fldCharType="end"/>
      </w:r>
      <w:r>
        <w:rPr>
          <w:rFonts w:ascii="Arial Narrow" w:hAnsi="Arial Narrow"/>
          <w:b/>
          <w:i w:val="0"/>
          <w:color w:val="auto"/>
          <w:sz w:val="24"/>
          <w:szCs w:val="24"/>
        </w:rPr>
        <w:t>.</w:t>
      </w:r>
      <w:r w:rsidRPr="00061CD2">
        <w:rPr>
          <w:rFonts w:ascii="Arial Narrow" w:hAnsi="Arial Narrow"/>
          <w:i w:val="0"/>
          <w:color w:val="auto"/>
          <w:sz w:val="24"/>
          <w:szCs w:val="24"/>
        </w:rPr>
        <w:t xml:space="preserve"> Sub zonas hidrográficas alrededor del PNN SYA</w:t>
      </w:r>
      <w:bookmarkEnd w:id="40"/>
    </w:p>
    <w:p w14:paraId="3384465B" w14:textId="77777777" w:rsidR="00BF3178" w:rsidRDefault="00BF3178" w:rsidP="00BF3178">
      <w:pPr>
        <w:autoSpaceDE w:val="0"/>
        <w:autoSpaceDN w:val="0"/>
        <w:adjustRightInd w:val="0"/>
        <w:spacing w:after="0" w:line="240" w:lineRule="auto"/>
        <w:jc w:val="center"/>
        <w:rPr>
          <w:rFonts w:ascii="Arial Narrow" w:hAnsi="Arial Narrow"/>
        </w:rPr>
      </w:pPr>
      <w:r>
        <w:rPr>
          <w:rFonts w:ascii="Arial Narrow" w:hAnsi="Arial Narrow"/>
          <w:noProof/>
          <w:lang w:eastAsia="es-CO"/>
        </w:rPr>
        <w:drawing>
          <wp:inline distT="0" distB="0" distL="0" distR="0" wp14:anchorId="5CEB3825" wp14:editId="2199AA84">
            <wp:extent cx="5220000" cy="52200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bzonasHidro  pSYA dc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20000" cy="5220000"/>
                    </a:xfrm>
                    <a:prstGeom prst="rect">
                      <a:avLst/>
                    </a:prstGeom>
                  </pic:spPr>
                </pic:pic>
              </a:graphicData>
            </a:graphic>
          </wp:inline>
        </w:drawing>
      </w:r>
    </w:p>
    <w:p w14:paraId="748BE7E6" w14:textId="77777777" w:rsidR="00BF3178" w:rsidRPr="00E91628" w:rsidRDefault="00BF3178" w:rsidP="00BF3178">
      <w:pPr>
        <w:autoSpaceDE w:val="0"/>
        <w:autoSpaceDN w:val="0"/>
        <w:adjustRightInd w:val="0"/>
        <w:spacing w:after="0" w:line="240" w:lineRule="auto"/>
        <w:jc w:val="both"/>
        <w:rPr>
          <w:rFonts w:ascii="Arial Narrow" w:hAnsi="Arial Narrow" w:cs="Arial"/>
        </w:rPr>
      </w:pPr>
      <w:r w:rsidRPr="00E91628">
        <w:rPr>
          <w:rFonts w:ascii="Arial Narrow" w:hAnsi="Arial Narrow" w:cs="Arial"/>
          <w:b/>
        </w:rPr>
        <w:t>Fuente:</w:t>
      </w:r>
      <w:r w:rsidRPr="00E91628">
        <w:rPr>
          <w:rFonts w:ascii="Arial Narrow" w:hAnsi="Arial Narrow" w:cs="Arial"/>
        </w:rPr>
        <w:t xml:space="preserve"> Equipo SIG, DTAN</w:t>
      </w:r>
    </w:p>
    <w:p w14:paraId="364C5067" w14:textId="77777777" w:rsidR="00BF3178" w:rsidRDefault="00BF3178" w:rsidP="00BF3178">
      <w:pPr>
        <w:tabs>
          <w:tab w:val="left" w:pos="6735"/>
        </w:tabs>
        <w:autoSpaceDE w:val="0"/>
        <w:autoSpaceDN w:val="0"/>
        <w:adjustRightInd w:val="0"/>
        <w:spacing w:after="0" w:line="240" w:lineRule="auto"/>
        <w:jc w:val="both"/>
        <w:rPr>
          <w:rFonts w:ascii="Arial Narrow" w:hAnsi="Arial Narrow"/>
        </w:rPr>
      </w:pPr>
      <w:r>
        <w:rPr>
          <w:rFonts w:ascii="Arial Narrow" w:hAnsi="Arial Narrow"/>
        </w:rPr>
        <w:tab/>
      </w:r>
    </w:p>
    <w:p w14:paraId="28B53DFC" w14:textId="77777777" w:rsidR="00BF3178" w:rsidRDefault="00BF3178" w:rsidP="00BF3178">
      <w:pPr>
        <w:autoSpaceDE w:val="0"/>
        <w:autoSpaceDN w:val="0"/>
        <w:adjustRightInd w:val="0"/>
        <w:spacing w:after="0" w:line="240" w:lineRule="auto"/>
        <w:jc w:val="both"/>
        <w:rPr>
          <w:rFonts w:ascii="Arial Narrow" w:hAnsi="Arial Narrow"/>
        </w:rPr>
      </w:pPr>
    </w:p>
    <w:p w14:paraId="4C17B9B9" w14:textId="77777777" w:rsidR="00BF3178" w:rsidRDefault="00BF3178" w:rsidP="00BF3178">
      <w:pPr>
        <w:autoSpaceDE w:val="0"/>
        <w:autoSpaceDN w:val="0"/>
        <w:adjustRightInd w:val="0"/>
        <w:spacing w:after="0" w:line="240" w:lineRule="auto"/>
        <w:jc w:val="both"/>
        <w:rPr>
          <w:rFonts w:ascii="Arial Narrow" w:hAnsi="Arial Narrow"/>
        </w:rPr>
      </w:pPr>
    </w:p>
    <w:p w14:paraId="453CCB7E" w14:textId="77777777" w:rsidR="00BF3178" w:rsidRDefault="00BF3178" w:rsidP="00BF3178">
      <w:pPr>
        <w:autoSpaceDE w:val="0"/>
        <w:autoSpaceDN w:val="0"/>
        <w:adjustRightInd w:val="0"/>
        <w:spacing w:after="0" w:line="240" w:lineRule="auto"/>
        <w:jc w:val="center"/>
        <w:rPr>
          <w:rFonts w:ascii="Arial Narrow" w:hAnsi="Arial Narrow"/>
          <w:b/>
          <w:bCs/>
          <w:sz w:val="24"/>
          <w:szCs w:val="24"/>
        </w:rPr>
      </w:pPr>
    </w:p>
    <w:p w14:paraId="48578015" w14:textId="77777777" w:rsidR="00BF3178" w:rsidRDefault="00BF3178" w:rsidP="00BF3178">
      <w:pPr>
        <w:autoSpaceDE w:val="0"/>
        <w:autoSpaceDN w:val="0"/>
        <w:adjustRightInd w:val="0"/>
        <w:spacing w:after="0" w:line="240" w:lineRule="auto"/>
        <w:jc w:val="center"/>
        <w:rPr>
          <w:rFonts w:ascii="Arial Narrow" w:hAnsi="Arial Narrow"/>
          <w:b/>
          <w:bCs/>
          <w:sz w:val="24"/>
          <w:szCs w:val="24"/>
        </w:rPr>
      </w:pPr>
    </w:p>
    <w:p w14:paraId="5FD98144" w14:textId="77777777" w:rsidR="00BF3178" w:rsidRPr="00DD38DA" w:rsidRDefault="00BF3178" w:rsidP="00BF3178">
      <w:pPr>
        <w:pStyle w:val="Descripcin"/>
        <w:keepNext/>
        <w:jc w:val="center"/>
        <w:rPr>
          <w:rFonts w:ascii="Arial Narrow" w:hAnsi="Arial Narrow"/>
          <w:i w:val="0"/>
          <w:color w:val="auto"/>
          <w:sz w:val="24"/>
          <w:szCs w:val="24"/>
        </w:rPr>
      </w:pPr>
      <w:bookmarkStart w:id="41" w:name="_Toc499735665"/>
      <w:r w:rsidRPr="00DD38DA">
        <w:rPr>
          <w:rFonts w:ascii="Arial Narrow" w:hAnsi="Arial Narrow"/>
          <w:b/>
          <w:i w:val="0"/>
          <w:color w:val="auto"/>
          <w:sz w:val="24"/>
          <w:szCs w:val="24"/>
        </w:rPr>
        <w:t xml:space="preserve">Tabla No. </w:t>
      </w:r>
      <w:r w:rsidRPr="00DD38DA">
        <w:rPr>
          <w:rFonts w:ascii="Arial Narrow" w:hAnsi="Arial Narrow"/>
          <w:b/>
          <w:i w:val="0"/>
          <w:color w:val="auto"/>
          <w:sz w:val="24"/>
          <w:szCs w:val="24"/>
        </w:rPr>
        <w:fldChar w:fldCharType="begin"/>
      </w:r>
      <w:r w:rsidRPr="00DD38DA">
        <w:rPr>
          <w:rFonts w:ascii="Arial Narrow" w:hAnsi="Arial Narrow"/>
          <w:b/>
          <w:i w:val="0"/>
          <w:color w:val="auto"/>
          <w:sz w:val="24"/>
          <w:szCs w:val="24"/>
        </w:rPr>
        <w:instrText xml:space="preserve"> SEQ Table \* ARABIC </w:instrText>
      </w:r>
      <w:r w:rsidRPr="00DD38DA">
        <w:rPr>
          <w:rFonts w:ascii="Arial Narrow" w:hAnsi="Arial Narrow"/>
          <w:b/>
          <w:i w:val="0"/>
          <w:color w:val="auto"/>
          <w:sz w:val="24"/>
          <w:szCs w:val="24"/>
        </w:rPr>
        <w:fldChar w:fldCharType="separate"/>
      </w:r>
      <w:r w:rsidR="000315B6">
        <w:rPr>
          <w:rFonts w:ascii="Arial Narrow" w:hAnsi="Arial Narrow"/>
          <w:b/>
          <w:i w:val="0"/>
          <w:noProof/>
          <w:color w:val="auto"/>
          <w:sz w:val="24"/>
          <w:szCs w:val="24"/>
        </w:rPr>
        <w:t>6</w:t>
      </w:r>
      <w:r w:rsidRPr="00DD38DA">
        <w:rPr>
          <w:rFonts w:ascii="Arial Narrow" w:hAnsi="Arial Narrow"/>
          <w:b/>
          <w:i w:val="0"/>
          <w:color w:val="auto"/>
          <w:sz w:val="24"/>
          <w:szCs w:val="24"/>
        </w:rPr>
        <w:fldChar w:fldCharType="end"/>
      </w:r>
      <w:r w:rsidRPr="00DD38DA">
        <w:rPr>
          <w:rFonts w:ascii="Arial Narrow" w:hAnsi="Arial Narrow"/>
          <w:b/>
          <w:i w:val="0"/>
          <w:color w:val="auto"/>
          <w:sz w:val="24"/>
          <w:szCs w:val="24"/>
        </w:rPr>
        <w:t>.</w:t>
      </w:r>
      <w:r w:rsidRPr="00DD38DA">
        <w:rPr>
          <w:rFonts w:ascii="Arial Narrow" w:hAnsi="Arial Narrow"/>
          <w:i w:val="0"/>
          <w:color w:val="auto"/>
          <w:sz w:val="24"/>
          <w:szCs w:val="24"/>
        </w:rPr>
        <w:t xml:space="preserve"> Distribución porcentual del área del PNN SYA en cada Sub Zona Hidrográfica</w:t>
      </w:r>
      <w:bookmarkEnd w:id="41"/>
    </w:p>
    <w:p w14:paraId="3640ED2A" w14:textId="77777777" w:rsidR="00BF3178" w:rsidRDefault="00BF3178" w:rsidP="00BF3178">
      <w:pPr>
        <w:pStyle w:val="Sinespaciado"/>
      </w:pPr>
    </w:p>
    <w:tbl>
      <w:tblPr>
        <w:tblStyle w:val="Tablaconcuadrcula"/>
        <w:tblW w:w="0" w:type="auto"/>
        <w:jc w:val="center"/>
        <w:tblLook w:val="04A0" w:firstRow="1" w:lastRow="0" w:firstColumn="1" w:lastColumn="0" w:noHBand="0" w:noVBand="1"/>
      </w:tblPr>
      <w:tblGrid>
        <w:gridCol w:w="1731"/>
        <w:gridCol w:w="1383"/>
        <w:gridCol w:w="1559"/>
        <w:gridCol w:w="1418"/>
        <w:gridCol w:w="1134"/>
        <w:gridCol w:w="1275"/>
      </w:tblGrid>
      <w:tr w:rsidR="00BF3178" w:rsidRPr="001B3CE4" w14:paraId="375B8DD3" w14:textId="77777777" w:rsidTr="006843BD">
        <w:trPr>
          <w:jc w:val="center"/>
        </w:trPr>
        <w:tc>
          <w:tcPr>
            <w:tcW w:w="1731" w:type="dxa"/>
          </w:tcPr>
          <w:p w14:paraId="73D72777" w14:textId="77777777" w:rsidR="00BF3178" w:rsidRPr="001B3CE4" w:rsidRDefault="00BF3178" w:rsidP="006843BD">
            <w:pPr>
              <w:autoSpaceDE w:val="0"/>
              <w:autoSpaceDN w:val="0"/>
              <w:adjustRightInd w:val="0"/>
              <w:jc w:val="center"/>
              <w:rPr>
                <w:rFonts w:ascii="Arial Narrow" w:hAnsi="Arial Narrow"/>
                <w:b/>
                <w:sz w:val="18"/>
              </w:rPr>
            </w:pPr>
            <w:r w:rsidRPr="001B3CE4">
              <w:rPr>
                <w:rFonts w:ascii="Arial Narrow" w:hAnsi="Arial Narrow"/>
                <w:b/>
                <w:sz w:val="18"/>
              </w:rPr>
              <w:t>AREA HIDROGRAFICA</w:t>
            </w:r>
          </w:p>
        </w:tc>
        <w:tc>
          <w:tcPr>
            <w:tcW w:w="1383" w:type="dxa"/>
          </w:tcPr>
          <w:p w14:paraId="2011FDD0" w14:textId="77777777" w:rsidR="00BF3178" w:rsidRPr="001B3CE4" w:rsidRDefault="00BF3178" w:rsidP="006843BD">
            <w:pPr>
              <w:autoSpaceDE w:val="0"/>
              <w:autoSpaceDN w:val="0"/>
              <w:adjustRightInd w:val="0"/>
              <w:jc w:val="center"/>
              <w:rPr>
                <w:rFonts w:ascii="Arial Narrow" w:hAnsi="Arial Narrow"/>
                <w:b/>
                <w:sz w:val="18"/>
              </w:rPr>
            </w:pPr>
            <w:r w:rsidRPr="001B3CE4">
              <w:rPr>
                <w:rFonts w:ascii="Arial Narrow" w:hAnsi="Arial Narrow"/>
                <w:b/>
                <w:sz w:val="18"/>
              </w:rPr>
              <w:t>ZONA HIDROGRAFICA</w:t>
            </w:r>
          </w:p>
        </w:tc>
        <w:tc>
          <w:tcPr>
            <w:tcW w:w="1559" w:type="dxa"/>
          </w:tcPr>
          <w:p w14:paraId="6D42D885" w14:textId="77777777" w:rsidR="00BF3178" w:rsidRPr="001B3CE4" w:rsidRDefault="00BF3178" w:rsidP="006843BD">
            <w:pPr>
              <w:autoSpaceDE w:val="0"/>
              <w:autoSpaceDN w:val="0"/>
              <w:adjustRightInd w:val="0"/>
              <w:jc w:val="center"/>
              <w:rPr>
                <w:rFonts w:ascii="Arial Narrow" w:hAnsi="Arial Narrow"/>
                <w:b/>
                <w:sz w:val="18"/>
              </w:rPr>
            </w:pPr>
            <w:r w:rsidRPr="001B3CE4">
              <w:rPr>
                <w:rFonts w:ascii="Arial Narrow" w:hAnsi="Arial Narrow"/>
                <w:b/>
                <w:sz w:val="18"/>
              </w:rPr>
              <w:t>SUB ZONA HIDROGRAFICA (SZH)</w:t>
            </w:r>
          </w:p>
        </w:tc>
        <w:tc>
          <w:tcPr>
            <w:tcW w:w="1418" w:type="dxa"/>
          </w:tcPr>
          <w:p w14:paraId="38795CDB" w14:textId="77777777" w:rsidR="00BF3178" w:rsidRPr="001B3CE4" w:rsidRDefault="00BF3178" w:rsidP="006843BD">
            <w:pPr>
              <w:autoSpaceDE w:val="0"/>
              <w:autoSpaceDN w:val="0"/>
              <w:adjustRightInd w:val="0"/>
              <w:jc w:val="center"/>
              <w:rPr>
                <w:rFonts w:ascii="Arial Narrow" w:hAnsi="Arial Narrow"/>
                <w:b/>
                <w:sz w:val="18"/>
              </w:rPr>
            </w:pPr>
            <w:r w:rsidRPr="001B3CE4">
              <w:rPr>
                <w:rFonts w:ascii="Arial Narrow" w:hAnsi="Arial Narrow"/>
                <w:b/>
                <w:sz w:val="18"/>
              </w:rPr>
              <w:t>AREA SZH TOTAL (Km</w:t>
            </w:r>
            <w:r w:rsidRPr="001B3CE4">
              <w:rPr>
                <w:rFonts w:ascii="Arial Narrow" w:hAnsi="Arial Narrow"/>
                <w:b/>
                <w:sz w:val="18"/>
                <w:vertAlign w:val="superscript"/>
              </w:rPr>
              <w:t>2</w:t>
            </w:r>
            <w:r w:rsidRPr="001B3CE4">
              <w:rPr>
                <w:rFonts w:ascii="Arial Narrow" w:hAnsi="Arial Narrow"/>
                <w:b/>
                <w:sz w:val="18"/>
              </w:rPr>
              <w:t>)</w:t>
            </w:r>
          </w:p>
        </w:tc>
        <w:tc>
          <w:tcPr>
            <w:tcW w:w="1134" w:type="dxa"/>
          </w:tcPr>
          <w:p w14:paraId="22EBFED3" w14:textId="77777777" w:rsidR="00BF3178" w:rsidRPr="001B3CE4" w:rsidRDefault="00BF3178" w:rsidP="006843BD">
            <w:pPr>
              <w:autoSpaceDE w:val="0"/>
              <w:autoSpaceDN w:val="0"/>
              <w:adjustRightInd w:val="0"/>
              <w:jc w:val="center"/>
              <w:rPr>
                <w:rFonts w:ascii="Arial Narrow" w:hAnsi="Arial Narrow"/>
                <w:b/>
                <w:sz w:val="18"/>
              </w:rPr>
            </w:pPr>
            <w:r w:rsidRPr="001B3CE4">
              <w:rPr>
                <w:rFonts w:ascii="Arial Narrow" w:hAnsi="Arial Narrow"/>
                <w:b/>
                <w:sz w:val="18"/>
              </w:rPr>
              <w:t>AREA PNN SYA EN SZH (Km</w:t>
            </w:r>
            <w:r w:rsidRPr="001B3CE4">
              <w:rPr>
                <w:rFonts w:ascii="Arial Narrow" w:hAnsi="Arial Narrow"/>
                <w:b/>
                <w:sz w:val="18"/>
                <w:vertAlign w:val="superscript"/>
              </w:rPr>
              <w:t>2</w:t>
            </w:r>
            <w:r w:rsidRPr="001B3CE4">
              <w:rPr>
                <w:rFonts w:ascii="Arial Narrow" w:hAnsi="Arial Narrow"/>
                <w:b/>
                <w:sz w:val="18"/>
              </w:rPr>
              <w:t>)</w:t>
            </w:r>
          </w:p>
        </w:tc>
        <w:tc>
          <w:tcPr>
            <w:tcW w:w="1275" w:type="dxa"/>
          </w:tcPr>
          <w:p w14:paraId="529BA025" w14:textId="77777777" w:rsidR="00BF3178" w:rsidRPr="001B3CE4" w:rsidRDefault="00BF3178" w:rsidP="006843BD">
            <w:pPr>
              <w:autoSpaceDE w:val="0"/>
              <w:autoSpaceDN w:val="0"/>
              <w:adjustRightInd w:val="0"/>
              <w:jc w:val="center"/>
              <w:rPr>
                <w:rFonts w:ascii="Arial Narrow" w:hAnsi="Arial Narrow"/>
                <w:b/>
                <w:sz w:val="18"/>
              </w:rPr>
            </w:pPr>
            <w:r w:rsidRPr="001B3CE4">
              <w:rPr>
                <w:rFonts w:ascii="Arial Narrow" w:hAnsi="Arial Narrow"/>
                <w:b/>
                <w:sz w:val="18"/>
              </w:rPr>
              <w:t>% PNN SYA EN SZH TOTAL</w:t>
            </w:r>
          </w:p>
        </w:tc>
      </w:tr>
      <w:tr w:rsidR="00BF3178" w:rsidRPr="001B3CE4" w14:paraId="3B8E559F" w14:textId="77777777" w:rsidTr="006843BD">
        <w:trPr>
          <w:jc w:val="center"/>
        </w:trPr>
        <w:tc>
          <w:tcPr>
            <w:tcW w:w="1731" w:type="dxa"/>
            <w:vMerge w:val="restart"/>
          </w:tcPr>
          <w:p w14:paraId="4E5C9E16"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Magdalena_Cauca</w:t>
            </w:r>
          </w:p>
        </w:tc>
        <w:tc>
          <w:tcPr>
            <w:tcW w:w="1383" w:type="dxa"/>
          </w:tcPr>
          <w:p w14:paraId="522981F1"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Magdalena Medio</w:t>
            </w:r>
          </w:p>
        </w:tc>
        <w:tc>
          <w:tcPr>
            <w:tcW w:w="1559" w:type="dxa"/>
          </w:tcPr>
          <w:p w14:paraId="1D6ACD20"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Río Opón</w:t>
            </w:r>
          </w:p>
        </w:tc>
        <w:tc>
          <w:tcPr>
            <w:tcW w:w="1418" w:type="dxa"/>
          </w:tcPr>
          <w:p w14:paraId="254BFE8C"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4.318,5</w:t>
            </w:r>
          </w:p>
        </w:tc>
        <w:tc>
          <w:tcPr>
            <w:tcW w:w="1134" w:type="dxa"/>
          </w:tcPr>
          <w:p w14:paraId="6F7103FE"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339,2</w:t>
            </w:r>
          </w:p>
        </w:tc>
        <w:tc>
          <w:tcPr>
            <w:tcW w:w="1275" w:type="dxa"/>
          </w:tcPr>
          <w:p w14:paraId="5DB31DE2"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7,85</w:t>
            </w:r>
          </w:p>
        </w:tc>
      </w:tr>
      <w:tr w:rsidR="00BF3178" w:rsidRPr="001B3CE4" w14:paraId="210C4EF4" w14:textId="77777777" w:rsidTr="006843BD">
        <w:trPr>
          <w:jc w:val="center"/>
        </w:trPr>
        <w:tc>
          <w:tcPr>
            <w:tcW w:w="1731" w:type="dxa"/>
            <w:vMerge/>
          </w:tcPr>
          <w:p w14:paraId="5E778B87" w14:textId="77777777" w:rsidR="00BF3178" w:rsidRPr="001B3CE4" w:rsidRDefault="00BF3178" w:rsidP="006843BD">
            <w:pPr>
              <w:autoSpaceDE w:val="0"/>
              <w:autoSpaceDN w:val="0"/>
              <w:adjustRightInd w:val="0"/>
              <w:jc w:val="center"/>
              <w:rPr>
                <w:rFonts w:ascii="Arial Narrow" w:hAnsi="Arial Narrow"/>
              </w:rPr>
            </w:pPr>
          </w:p>
        </w:tc>
        <w:tc>
          <w:tcPr>
            <w:tcW w:w="1383" w:type="dxa"/>
            <w:vMerge w:val="restart"/>
          </w:tcPr>
          <w:p w14:paraId="2B30A0EC"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Sogamoso</w:t>
            </w:r>
          </w:p>
        </w:tc>
        <w:tc>
          <w:tcPr>
            <w:tcW w:w="1559" w:type="dxa"/>
          </w:tcPr>
          <w:p w14:paraId="039A4046"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Río Suarez</w:t>
            </w:r>
          </w:p>
        </w:tc>
        <w:tc>
          <w:tcPr>
            <w:tcW w:w="1418" w:type="dxa"/>
          </w:tcPr>
          <w:p w14:paraId="4FA07C4B"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7.856,1</w:t>
            </w:r>
          </w:p>
        </w:tc>
        <w:tc>
          <w:tcPr>
            <w:tcW w:w="1134" w:type="dxa"/>
          </w:tcPr>
          <w:p w14:paraId="5ACD324B"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147,1</w:t>
            </w:r>
          </w:p>
        </w:tc>
        <w:tc>
          <w:tcPr>
            <w:tcW w:w="1275" w:type="dxa"/>
          </w:tcPr>
          <w:p w14:paraId="0D0F5A6A"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1,87</w:t>
            </w:r>
          </w:p>
        </w:tc>
      </w:tr>
      <w:tr w:rsidR="00BF3178" w:rsidRPr="001B3CE4" w14:paraId="62A92D72" w14:textId="77777777" w:rsidTr="006843BD">
        <w:trPr>
          <w:jc w:val="center"/>
        </w:trPr>
        <w:tc>
          <w:tcPr>
            <w:tcW w:w="1731" w:type="dxa"/>
            <w:vMerge/>
          </w:tcPr>
          <w:p w14:paraId="703DB430" w14:textId="77777777" w:rsidR="00BF3178" w:rsidRPr="001B3CE4" w:rsidRDefault="00BF3178" w:rsidP="006843BD">
            <w:pPr>
              <w:autoSpaceDE w:val="0"/>
              <w:autoSpaceDN w:val="0"/>
              <w:adjustRightInd w:val="0"/>
              <w:jc w:val="center"/>
              <w:rPr>
                <w:rFonts w:ascii="Arial Narrow" w:hAnsi="Arial Narrow"/>
              </w:rPr>
            </w:pPr>
          </w:p>
        </w:tc>
        <w:tc>
          <w:tcPr>
            <w:tcW w:w="1383" w:type="dxa"/>
            <w:vMerge/>
          </w:tcPr>
          <w:p w14:paraId="0A369592" w14:textId="77777777" w:rsidR="00BF3178" w:rsidRPr="001B3CE4" w:rsidRDefault="00BF3178" w:rsidP="006843BD">
            <w:pPr>
              <w:autoSpaceDE w:val="0"/>
              <w:autoSpaceDN w:val="0"/>
              <w:adjustRightInd w:val="0"/>
              <w:jc w:val="center"/>
              <w:rPr>
                <w:rFonts w:ascii="Arial Narrow" w:hAnsi="Arial Narrow"/>
              </w:rPr>
            </w:pPr>
          </w:p>
        </w:tc>
        <w:tc>
          <w:tcPr>
            <w:tcW w:w="1559" w:type="dxa"/>
          </w:tcPr>
          <w:p w14:paraId="6B14A687"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Río Sogamoso</w:t>
            </w:r>
          </w:p>
        </w:tc>
        <w:tc>
          <w:tcPr>
            <w:tcW w:w="1418" w:type="dxa"/>
          </w:tcPr>
          <w:p w14:paraId="1245747E"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3.408,4</w:t>
            </w:r>
          </w:p>
        </w:tc>
        <w:tc>
          <w:tcPr>
            <w:tcW w:w="1134" w:type="dxa"/>
          </w:tcPr>
          <w:p w14:paraId="0D92CB89"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110,6</w:t>
            </w:r>
          </w:p>
        </w:tc>
        <w:tc>
          <w:tcPr>
            <w:tcW w:w="1275" w:type="dxa"/>
          </w:tcPr>
          <w:p w14:paraId="5396FE5E" w14:textId="77777777" w:rsidR="00BF3178" w:rsidRPr="001B3CE4" w:rsidRDefault="00BF3178" w:rsidP="006843BD">
            <w:pPr>
              <w:autoSpaceDE w:val="0"/>
              <w:autoSpaceDN w:val="0"/>
              <w:adjustRightInd w:val="0"/>
              <w:jc w:val="center"/>
              <w:rPr>
                <w:rFonts w:ascii="Arial Narrow" w:hAnsi="Arial Narrow"/>
              </w:rPr>
            </w:pPr>
            <w:r w:rsidRPr="001B3CE4">
              <w:rPr>
                <w:rFonts w:ascii="Arial Narrow" w:hAnsi="Arial Narrow"/>
              </w:rPr>
              <w:t>3,24</w:t>
            </w:r>
          </w:p>
        </w:tc>
      </w:tr>
    </w:tbl>
    <w:p w14:paraId="0F414B54" w14:textId="77777777" w:rsidR="00BF3178" w:rsidRDefault="00BF3178" w:rsidP="00BF3178">
      <w:pPr>
        <w:autoSpaceDE w:val="0"/>
        <w:autoSpaceDN w:val="0"/>
        <w:adjustRightInd w:val="0"/>
        <w:spacing w:after="0" w:line="240" w:lineRule="auto"/>
        <w:jc w:val="both"/>
        <w:rPr>
          <w:rFonts w:ascii="Arial Narrow" w:hAnsi="Arial Narrow"/>
        </w:rPr>
      </w:pPr>
      <w:r w:rsidRPr="001B3CE4">
        <w:rPr>
          <w:rFonts w:ascii="Arial Narrow" w:hAnsi="Arial Narrow"/>
        </w:rPr>
        <w:t>Fuente: Bernal, 2011</w:t>
      </w:r>
    </w:p>
    <w:p w14:paraId="56F391FB" w14:textId="77777777" w:rsidR="00BF3178" w:rsidRPr="003D56BB" w:rsidRDefault="00BF3178" w:rsidP="00BF3178">
      <w:pPr>
        <w:autoSpaceDE w:val="0"/>
        <w:autoSpaceDN w:val="0"/>
        <w:adjustRightInd w:val="0"/>
        <w:spacing w:after="0" w:line="240" w:lineRule="auto"/>
        <w:jc w:val="both"/>
        <w:rPr>
          <w:rFonts w:ascii="Arial Narrow" w:hAnsi="Arial Narrow"/>
          <w:sz w:val="24"/>
          <w:szCs w:val="24"/>
        </w:rPr>
      </w:pPr>
    </w:p>
    <w:p w14:paraId="59343A6D" w14:textId="77777777" w:rsidR="00BF3178" w:rsidRPr="003D56BB" w:rsidRDefault="00BF3178" w:rsidP="00BF3178">
      <w:pPr>
        <w:autoSpaceDE w:val="0"/>
        <w:autoSpaceDN w:val="0"/>
        <w:adjustRightInd w:val="0"/>
        <w:spacing w:after="0" w:line="240" w:lineRule="auto"/>
        <w:jc w:val="center"/>
        <w:rPr>
          <w:rFonts w:ascii="Arial Narrow" w:hAnsi="Arial Narrow"/>
          <w:sz w:val="24"/>
          <w:szCs w:val="24"/>
        </w:rPr>
      </w:pPr>
    </w:p>
    <w:p w14:paraId="43B2452F" w14:textId="77777777" w:rsidR="00BF3178" w:rsidRPr="00AF6442" w:rsidRDefault="00BF3178" w:rsidP="00BF3178">
      <w:pPr>
        <w:pStyle w:val="Ttulo3"/>
        <w:rPr>
          <w:rFonts w:ascii="Arial Narrow" w:hAnsi="Arial Narrow"/>
          <w:b/>
          <w:color w:val="auto"/>
        </w:rPr>
      </w:pPr>
      <w:bookmarkStart w:id="42" w:name="_Toc499735593"/>
      <w:r w:rsidRPr="00AF6442">
        <w:rPr>
          <w:rFonts w:ascii="Arial Narrow" w:hAnsi="Arial Narrow"/>
          <w:b/>
          <w:color w:val="auto"/>
        </w:rPr>
        <w:t>1.3.3.3 Hidrografía</w:t>
      </w:r>
      <w:bookmarkEnd w:id="42"/>
    </w:p>
    <w:p w14:paraId="2914F0E5" w14:textId="77777777" w:rsidR="00BF3178" w:rsidRPr="0030603E" w:rsidRDefault="00BF3178" w:rsidP="00BF3178">
      <w:pPr>
        <w:autoSpaceDE w:val="0"/>
        <w:autoSpaceDN w:val="0"/>
        <w:adjustRightInd w:val="0"/>
        <w:spacing w:after="0" w:line="240" w:lineRule="auto"/>
        <w:jc w:val="both"/>
        <w:rPr>
          <w:rFonts w:ascii="Arial Narrow" w:hAnsi="Arial Narrow" w:cs="NewCenturySchlbk-Roman"/>
          <w:b/>
          <w:sz w:val="24"/>
          <w:szCs w:val="24"/>
        </w:rPr>
      </w:pPr>
    </w:p>
    <w:p w14:paraId="236A4C59" w14:textId="77777777" w:rsidR="00BF3178" w:rsidRPr="0030603E" w:rsidRDefault="00F10011" w:rsidP="00BF3178">
      <w:pPr>
        <w:autoSpaceDE w:val="0"/>
        <w:autoSpaceDN w:val="0"/>
        <w:adjustRightInd w:val="0"/>
        <w:spacing w:after="0" w:line="240" w:lineRule="auto"/>
        <w:jc w:val="both"/>
        <w:rPr>
          <w:rFonts w:ascii="Arial Narrow" w:hAnsi="Arial Narrow"/>
          <w:sz w:val="24"/>
          <w:szCs w:val="24"/>
        </w:rPr>
      </w:pPr>
      <w:r w:rsidRPr="00F10011">
        <w:rPr>
          <w:rFonts w:ascii="Arial Narrow" w:hAnsi="Arial Narrow"/>
          <w:noProof/>
          <w:sz w:val="24"/>
          <w:szCs w:val="24"/>
          <w:lang w:eastAsia="es-CO"/>
        </w:rPr>
        <w:drawing>
          <wp:anchor distT="0" distB="0" distL="114300" distR="114300" simplePos="0" relativeHeight="251640320" behindDoc="0" locked="0" layoutInCell="1" allowOverlap="1" wp14:anchorId="12C24E33" wp14:editId="1F2F4AD8">
            <wp:simplePos x="0" y="0"/>
            <wp:positionH relativeFrom="margin">
              <wp:align>left</wp:align>
            </wp:positionH>
            <wp:positionV relativeFrom="paragraph">
              <wp:posOffset>795020</wp:posOffset>
            </wp:positionV>
            <wp:extent cx="2717165" cy="3062605"/>
            <wp:effectExtent l="0" t="0" r="6985" b="4445"/>
            <wp:wrapSquare wrapText="bothSides"/>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7165" cy="306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F3178" w:rsidRPr="0030603E">
        <w:rPr>
          <w:rFonts w:ascii="Arial Narrow" w:hAnsi="Arial Narrow"/>
          <w:sz w:val="24"/>
          <w:szCs w:val="24"/>
        </w:rPr>
        <w:t>El Parque Nacional Natural Serranía de los Yariguíes exhibe una formación escarpada que privilegia el drenaje superficial a lo largo de toda su geografía. En este tipo de paisajes no se observan valles interandinos ni complejos de humedales de alta montaña significativos que puedan disipar o regular la fuerte energía hidráulica que producen los eventos extremos de precipitación. Esta característica hace que todas las cuencas de la Serranía sean altamente torrentosas pues el gradiente altitudinal de sus vertientes es bastante pronunciado</w:t>
      </w:r>
      <w:r w:rsidR="00BF3178">
        <w:rPr>
          <w:rFonts w:ascii="Arial Narrow" w:hAnsi="Arial Narrow"/>
          <w:sz w:val="24"/>
          <w:szCs w:val="24"/>
        </w:rPr>
        <w:t xml:space="preserve"> (Bernal, 2011)</w:t>
      </w:r>
      <w:r w:rsidR="00BF3178" w:rsidRPr="0030603E">
        <w:rPr>
          <w:rFonts w:ascii="Arial Narrow" w:hAnsi="Arial Narrow"/>
          <w:sz w:val="24"/>
          <w:szCs w:val="24"/>
        </w:rPr>
        <w:t>.</w:t>
      </w:r>
    </w:p>
    <w:p w14:paraId="3FFFACE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4E99DB96" w14:textId="77777777" w:rsidR="00BF3178" w:rsidRPr="00B778C5" w:rsidRDefault="00BF3178" w:rsidP="00BF3178">
      <w:pPr>
        <w:pStyle w:val="Sinespaciado"/>
        <w:jc w:val="both"/>
        <w:rPr>
          <w:rFonts w:ascii="Arial Narrow" w:hAnsi="Arial Narrow" w:cs="Arial"/>
          <w:sz w:val="24"/>
          <w:szCs w:val="24"/>
        </w:rPr>
      </w:pPr>
      <w:r w:rsidRPr="00B778C5">
        <w:rPr>
          <w:rFonts w:ascii="Arial Narrow" w:hAnsi="Arial Narrow" w:cs="Arial"/>
          <w:sz w:val="24"/>
          <w:szCs w:val="24"/>
        </w:rPr>
        <w:t>Las fuentes hídricas encontradas al interior del PNN SYA</w:t>
      </w:r>
      <w:r>
        <w:rPr>
          <w:rFonts w:ascii="Arial Narrow" w:hAnsi="Arial Narrow" w:cs="Arial"/>
          <w:sz w:val="24"/>
          <w:szCs w:val="24"/>
        </w:rPr>
        <w:t xml:space="preserve"> se caracterizan porque</w:t>
      </w:r>
      <w:r w:rsidRPr="00B778C5">
        <w:rPr>
          <w:rFonts w:ascii="Arial Narrow" w:hAnsi="Arial Narrow" w:cs="Arial"/>
          <w:sz w:val="24"/>
          <w:szCs w:val="24"/>
        </w:rPr>
        <w:t xml:space="preserve"> prestan una gran variedad </w:t>
      </w:r>
      <w:r w:rsidRPr="00B778C5">
        <w:rPr>
          <w:rFonts w:ascii="Arial Narrow" w:hAnsi="Arial Narrow" w:cs="Arial"/>
          <w:sz w:val="24"/>
          <w:szCs w:val="24"/>
          <w:lang w:val="es-CO"/>
        </w:rPr>
        <w:t>de servicios ambientales</w:t>
      </w:r>
      <w:r w:rsidRPr="00B778C5">
        <w:rPr>
          <w:rFonts w:ascii="Arial Narrow" w:hAnsi="Arial Narrow" w:cs="Arial"/>
          <w:sz w:val="24"/>
          <w:szCs w:val="24"/>
        </w:rPr>
        <w:t xml:space="preserve">, que </w:t>
      </w:r>
      <w:r w:rsidRPr="00B778C5">
        <w:rPr>
          <w:rFonts w:ascii="Arial Narrow" w:hAnsi="Arial Narrow" w:cs="Arial"/>
          <w:sz w:val="24"/>
          <w:szCs w:val="24"/>
          <w:lang w:val="es-CO"/>
        </w:rPr>
        <w:t>van desde la producción hídrica, la captura de carbono, la belleza escénica, la protección de la biodiversidad, la regulación del clima</w:t>
      </w:r>
      <w:r w:rsidRPr="00B778C5">
        <w:rPr>
          <w:rFonts w:ascii="Arial Narrow" w:hAnsi="Arial Narrow" w:cs="Arial"/>
          <w:sz w:val="24"/>
          <w:szCs w:val="24"/>
        </w:rPr>
        <w:t xml:space="preserve"> entre otros; por lo tanto su conservación tiene una importancia fundamental en el marco de la producción hídrica </w:t>
      </w:r>
      <w:r>
        <w:rPr>
          <w:rFonts w:ascii="Arial Narrow" w:hAnsi="Arial Narrow" w:cs="Arial"/>
          <w:sz w:val="24"/>
          <w:szCs w:val="24"/>
        </w:rPr>
        <w:t>y en el manejo del área protegid</w:t>
      </w:r>
      <w:r w:rsidRPr="00B778C5">
        <w:rPr>
          <w:rFonts w:ascii="Arial Narrow" w:hAnsi="Arial Narrow" w:cs="Arial"/>
          <w:sz w:val="24"/>
          <w:szCs w:val="24"/>
        </w:rPr>
        <w:t>a.</w:t>
      </w:r>
    </w:p>
    <w:p w14:paraId="7F89DB03" w14:textId="77777777" w:rsidR="00BF3178" w:rsidRPr="00CF72B1" w:rsidRDefault="00BF3178" w:rsidP="00BF3178">
      <w:pPr>
        <w:autoSpaceDE w:val="0"/>
        <w:autoSpaceDN w:val="0"/>
        <w:adjustRightInd w:val="0"/>
        <w:spacing w:after="0" w:line="240" w:lineRule="auto"/>
        <w:jc w:val="both"/>
        <w:rPr>
          <w:rFonts w:ascii="Arial Narrow" w:hAnsi="Arial Narrow"/>
          <w:sz w:val="24"/>
          <w:szCs w:val="24"/>
          <w:lang w:val="es-ES"/>
        </w:rPr>
      </w:pPr>
    </w:p>
    <w:p w14:paraId="66A3F3E7" w14:textId="77777777" w:rsidR="00BF3178" w:rsidRPr="0030603E"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A</w:t>
      </w:r>
      <w:r w:rsidRPr="0030603E">
        <w:rPr>
          <w:rFonts w:ascii="Arial Narrow" w:hAnsi="Arial Narrow"/>
          <w:sz w:val="24"/>
          <w:szCs w:val="24"/>
        </w:rPr>
        <w:t xml:space="preserve"> continuación</w:t>
      </w:r>
      <w:r>
        <w:rPr>
          <w:rFonts w:ascii="Arial Narrow" w:hAnsi="Arial Narrow"/>
          <w:sz w:val="24"/>
          <w:szCs w:val="24"/>
        </w:rPr>
        <w:t xml:space="preserve"> se exponen</w:t>
      </w:r>
      <w:r w:rsidRPr="0030603E">
        <w:rPr>
          <w:rFonts w:ascii="Arial Narrow" w:hAnsi="Arial Narrow"/>
          <w:sz w:val="24"/>
          <w:szCs w:val="24"/>
        </w:rPr>
        <w:t xml:space="preserve"> las unidades hidrográficas de menor escala que están presentes en la jurisdicción del </w:t>
      </w:r>
      <w:r>
        <w:rPr>
          <w:rFonts w:ascii="Arial Narrow" w:hAnsi="Arial Narrow"/>
          <w:sz w:val="24"/>
          <w:szCs w:val="24"/>
        </w:rPr>
        <w:t xml:space="preserve">área protegida, de manera </w:t>
      </w:r>
      <w:r w:rsidRPr="0030603E">
        <w:rPr>
          <w:rFonts w:ascii="Arial Narrow" w:hAnsi="Arial Narrow"/>
          <w:sz w:val="24"/>
          <w:szCs w:val="24"/>
        </w:rPr>
        <w:t>total o parcial</w:t>
      </w:r>
      <w:r w:rsidR="009532FF">
        <w:rPr>
          <w:rFonts w:ascii="Arial Narrow" w:hAnsi="Arial Narrow"/>
          <w:sz w:val="24"/>
          <w:szCs w:val="24"/>
        </w:rPr>
        <w:t xml:space="preserve"> (Figura No. 11</w:t>
      </w:r>
      <w:r w:rsidR="00B01452">
        <w:rPr>
          <w:rFonts w:ascii="Arial Narrow" w:hAnsi="Arial Narrow"/>
          <w:sz w:val="24"/>
          <w:szCs w:val="24"/>
        </w:rPr>
        <w:t>, Tabla No. 7</w:t>
      </w:r>
      <w:r>
        <w:rPr>
          <w:rFonts w:ascii="Arial Narrow" w:hAnsi="Arial Narrow"/>
          <w:sz w:val="24"/>
          <w:szCs w:val="24"/>
        </w:rPr>
        <w:t>).</w:t>
      </w:r>
    </w:p>
    <w:p w14:paraId="3AD0E1D3" w14:textId="77777777" w:rsidR="00BF3178" w:rsidRDefault="00AC48D8" w:rsidP="00BF3178">
      <w:pPr>
        <w:autoSpaceDE w:val="0"/>
        <w:autoSpaceDN w:val="0"/>
        <w:adjustRightInd w:val="0"/>
        <w:spacing w:after="0" w:line="240" w:lineRule="auto"/>
        <w:jc w:val="center"/>
        <w:rPr>
          <w:rFonts w:ascii="Arial Narrow" w:hAnsi="Arial Narrow"/>
          <w:b/>
          <w:bCs/>
          <w:sz w:val="24"/>
          <w:szCs w:val="24"/>
        </w:rPr>
      </w:pPr>
      <w:r w:rsidRPr="00707B1A">
        <w:rPr>
          <w:rFonts w:ascii="Arial Narrow" w:hAnsi="Arial Narrow" w:cs="Arial"/>
          <w:noProof/>
          <w:color w:val="000000"/>
          <w:sz w:val="24"/>
          <w:szCs w:val="24"/>
          <w:lang w:eastAsia="es-CO"/>
        </w:rPr>
        <mc:AlternateContent>
          <mc:Choice Requires="wps">
            <w:drawing>
              <wp:anchor distT="45720" distB="45720" distL="114300" distR="114300" simplePos="0" relativeHeight="251670016" behindDoc="1" locked="0" layoutInCell="1" allowOverlap="1" wp14:anchorId="57BD017D" wp14:editId="7456FF7B">
                <wp:simplePos x="0" y="0"/>
                <wp:positionH relativeFrom="column">
                  <wp:posOffset>-76200</wp:posOffset>
                </wp:positionH>
                <wp:positionV relativeFrom="paragraph">
                  <wp:posOffset>144145</wp:posOffset>
                </wp:positionV>
                <wp:extent cx="1419225" cy="228600"/>
                <wp:effectExtent l="0" t="0" r="0" b="0"/>
                <wp:wrapNone/>
                <wp:docPr id="1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1626400B"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7BD017D" id="_x0000_s1054" type="#_x0000_t202" style="position:absolute;left:0;text-align:left;margin-left:-6pt;margin-top:11.35pt;width:111.75pt;height:18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" filled="f" stroked="f">
                <v:textbox>
                  <w:txbxContent>
                    <w:p w14:paraId="1626400B"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7A742D9F" w14:textId="77777777" w:rsidR="00BF3178" w:rsidRDefault="00BF3178" w:rsidP="00BF3178">
      <w:pPr>
        <w:tabs>
          <w:tab w:val="left" w:pos="6946"/>
        </w:tabs>
        <w:autoSpaceDE w:val="0"/>
        <w:autoSpaceDN w:val="0"/>
        <w:adjustRightInd w:val="0"/>
        <w:spacing w:after="0" w:line="240" w:lineRule="auto"/>
        <w:jc w:val="center"/>
        <w:rPr>
          <w:rFonts w:ascii="Arial Narrow" w:hAnsi="Arial Narrow"/>
          <w:b/>
          <w:bCs/>
          <w:sz w:val="24"/>
          <w:szCs w:val="24"/>
        </w:rPr>
      </w:pPr>
    </w:p>
    <w:p w14:paraId="56072206" w14:textId="77777777" w:rsidR="00BF3178" w:rsidRDefault="00BF3178" w:rsidP="00BF3178">
      <w:pPr>
        <w:tabs>
          <w:tab w:val="left" w:pos="6946"/>
        </w:tabs>
        <w:autoSpaceDE w:val="0"/>
        <w:autoSpaceDN w:val="0"/>
        <w:adjustRightInd w:val="0"/>
        <w:spacing w:after="0" w:line="240" w:lineRule="auto"/>
        <w:jc w:val="center"/>
        <w:rPr>
          <w:rFonts w:ascii="Arial Narrow" w:hAnsi="Arial Narrow"/>
          <w:b/>
          <w:bCs/>
          <w:sz w:val="24"/>
          <w:szCs w:val="24"/>
        </w:rPr>
      </w:pPr>
    </w:p>
    <w:p w14:paraId="6AB1245B" w14:textId="77777777" w:rsidR="00BF3178" w:rsidRDefault="00BF3178" w:rsidP="00BF3178">
      <w:pPr>
        <w:tabs>
          <w:tab w:val="left" w:pos="6946"/>
        </w:tabs>
        <w:autoSpaceDE w:val="0"/>
        <w:autoSpaceDN w:val="0"/>
        <w:adjustRightInd w:val="0"/>
        <w:spacing w:after="0" w:line="240" w:lineRule="auto"/>
        <w:jc w:val="center"/>
        <w:rPr>
          <w:rFonts w:ascii="Arial Narrow" w:hAnsi="Arial Narrow"/>
          <w:b/>
          <w:bCs/>
          <w:sz w:val="24"/>
          <w:szCs w:val="24"/>
        </w:rPr>
      </w:pPr>
    </w:p>
    <w:p w14:paraId="28CCB1A5" w14:textId="77777777" w:rsidR="00BF3178" w:rsidRDefault="00BF3178" w:rsidP="00BF3178">
      <w:pPr>
        <w:tabs>
          <w:tab w:val="left" w:pos="6946"/>
        </w:tabs>
        <w:autoSpaceDE w:val="0"/>
        <w:autoSpaceDN w:val="0"/>
        <w:adjustRightInd w:val="0"/>
        <w:spacing w:after="0" w:line="240" w:lineRule="auto"/>
        <w:jc w:val="center"/>
        <w:rPr>
          <w:rFonts w:ascii="Arial Narrow" w:hAnsi="Arial Narrow"/>
          <w:b/>
          <w:bCs/>
          <w:sz w:val="24"/>
          <w:szCs w:val="24"/>
        </w:rPr>
      </w:pPr>
    </w:p>
    <w:p w14:paraId="4FC7C0B6" w14:textId="77777777" w:rsidR="005417B1" w:rsidRDefault="005417B1" w:rsidP="00BF3178">
      <w:pPr>
        <w:pStyle w:val="Descripcin"/>
        <w:keepNext/>
        <w:jc w:val="center"/>
        <w:rPr>
          <w:rFonts w:ascii="Arial Narrow" w:hAnsi="Arial Narrow"/>
          <w:b/>
          <w:i w:val="0"/>
          <w:color w:val="auto"/>
          <w:sz w:val="24"/>
          <w:szCs w:val="24"/>
        </w:rPr>
      </w:pPr>
    </w:p>
    <w:p w14:paraId="3D38E1AE" w14:textId="77777777" w:rsidR="00BF3178" w:rsidRPr="00061CD2" w:rsidRDefault="00BF3178" w:rsidP="00BF3178">
      <w:pPr>
        <w:pStyle w:val="Descripcin"/>
        <w:keepNext/>
        <w:jc w:val="center"/>
        <w:rPr>
          <w:rFonts w:ascii="Arial Narrow" w:hAnsi="Arial Narrow"/>
          <w:i w:val="0"/>
          <w:color w:val="auto"/>
          <w:sz w:val="24"/>
          <w:szCs w:val="24"/>
        </w:rPr>
      </w:pPr>
      <w:bookmarkStart w:id="43" w:name="_Toc499735695"/>
      <w:r w:rsidRPr="00061CD2">
        <w:rPr>
          <w:rFonts w:ascii="Arial Narrow" w:hAnsi="Arial Narrow"/>
          <w:b/>
          <w:i w:val="0"/>
          <w:color w:val="auto"/>
          <w:sz w:val="24"/>
          <w:szCs w:val="24"/>
        </w:rPr>
        <w:t xml:space="preserve">Figura No. </w:t>
      </w:r>
      <w:r w:rsidRPr="00061CD2">
        <w:rPr>
          <w:rFonts w:ascii="Arial Narrow" w:hAnsi="Arial Narrow"/>
          <w:b/>
          <w:i w:val="0"/>
          <w:color w:val="auto"/>
          <w:sz w:val="24"/>
          <w:szCs w:val="24"/>
        </w:rPr>
        <w:fldChar w:fldCharType="begin"/>
      </w:r>
      <w:r w:rsidRPr="00061CD2">
        <w:rPr>
          <w:rFonts w:ascii="Arial Narrow" w:hAnsi="Arial Narrow"/>
          <w:b/>
          <w:i w:val="0"/>
          <w:color w:val="auto"/>
          <w:sz w:val="24"/>
          <w:szCs w:val="24"/>
        </w:rPr>
        <w:instrText xml:space="preserve"> SEQ Figure \* ARABIC </w:instrText>
      </w:r>
      <w:r w:rsidRPr="00061CD2">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11</w:t>
      </w:r>
      <w:r w:rsidRPr="00061CD2">
        <w:rPr>
          <w:rFonts w:ascii="Arial Narrow" w:hAnsi="Arial Narrow"/>
          <w:b/>
          <w:i w:val="0"/>
          <w:color w:val="auto"/>
          <w:sz w:val="24"/>
          <w:szCs w:val="24"/>
        </w:rPr>
        <w:fldChar w:fldCharType="end"/>
      </w:r>
      <w:r w:rsidRPr="00061CD2">
        <w:rPr>
          <w:rFonts w:ascii="Arial Narrow" w:hAnsi="Arial Narrow"/>
          <w:b/>
          <w:i w:val="0"/>
          <w:color w:val="auto"/>
          <w:sz w:val="24"/>
          <w:szCs w:val="24"/>
        </w:rPr>
        <w:t>.</w:t>
      </w:r>
      <w:r w:rsidRPr="00061CD2">
        <w:rPr>
          <w:rFonts w:ascii="Arial Narrow" w:hAnsi="Arial Narrow"/>
          <w:i w:val="0"/>
          <w:color w:val="auto"/>
          <w:sz w:val="24"/>
          <w:szCs w:val="24"/>
        </w:rPr>
        <w:t xml:space="preserve">  Microcuencas hidrográficas dentro del PNN SYA</w:t>
      </w:r>
      <w:bookmarkEnd w:id="43"/>
    </w:p>
    <w:p w14:paraId="4A36A8B3" w14:textId="77777777" w:rsidR="00BF3178" w:rsidRDefault="00BF3178" w:rsidP="00BF3178">
      <w:pPr>
        <w:autoSpaceDE w:val="0"/>
        <w:autoSpaceDN w:val="0"/>
        <w:adjustRightInd w:val="0"/>
        <w:spacing w:after="0" w:line="240" w:lineRule="auto"/>
        <w:jc w:val="center"/>
        <w:rPr>
          <w:rFonts w:ascii="Arial Narrow" w:hAnsi="Arial Narrow"/>
          <w:bCs/>
          <w:sz w:val="24"/>
          <w:szCs w:val="24"/>
        </w:rPr>
      </w:pPr>
      <w:r>
        <w:rPr>
          <w:rFonts w:ascii="Arial Narrow" w:hAnsi="Arial Narrow"/>
          <w:bCs/>
          <w:noProof/>
          <w:sz w:val="24"/>
          <w:szCs w:val="24"/>
          <w:lang w:eastAsia="es-CO"/>
        </w:rPr>
        <w:drawing>
          <wp:inline distT="0" distB="0" distL="0" distR="0" wp14:anchorId="5514CD49" wp14:editId="489408AB">
            <wp:extent cx="5743575" cy="57435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6_Microcuencas_pSYA_dct.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43579" cy="5743579"/>
                    </a:xfrm>
                    <a:prstGeom prst="rect">
                      <a:avLst/>
                    </a:prstGeom>
                  </pic:spPr>
                </pic:pic>
              </a:graphicData>
            </a:graphic>
          </wp:inline>
        </w:drawing>
      </w:r>
    </w:p>
    <w:p w14:paraId="2DF2C8B9" w14:textId="77777777" w:rsidR="00BF3178" w:rsidRPr="00E91628" w:rsidRDefault="00BF3178" w:rsidP="00BF3178">
      <w:pPr>
        <w:autoSpaceDE w:val="0"/>
        <w:autoSpaceDN w:val="0"/>
        <w:adjustRightInd w:val="0"/>
        <w:spacing w:after="0" w:line="240" w:lineRule="auto"/>
        <w:jc w:val="both"/>
        <w:rPr>
          <w:rFonts w:ascii="Arial Narrow" w:hAnsi="Arial Narrow" w:cs="Arial"/>
        </w:rPr>
      </w:pPr>
      <w:r w:rsidRPr="00E91628">
        <w:rPr>
          <w:rFonts w:ascii="Arial Narrow" w:hAnsi="Arial Narrow" w:cs="Arial"/>
          <w:b/>
        </w:rPr>
        <w:t>Fuente:</w:t>
      </w:r>
      <w:r w:rsidRPr="00E91628">
        <w:rPr>
          <w:rFonts w:ascii="Arial Narrow" w:hAnsi="Arial Narrow" w:cs="Arial"/>
        </w:rPr>
        <w:t xml:space="preserve"> Equipo SIG, DTAN</w:t>
      </w:r>
    </w:p>
    <w:p w14:paraId="560B380C" w14:textId="77777777" w:rsidR="00BF3178" w:rsidRDefault="00BF3178" w:rsidP="00BF3178">
      <w:pPr>
        <w:autoSpaceDE w:val="0"/>
        <w:autoSpaceDN w:val="0"/>
        <w:adjustRightInd w:val="0"/>
        <w:spacing w:after="0" w:line="240" w:lineRule="auto"/>
        <w:jc w:val="center"/>
        <w:rPr>
          <w:rFonts w:ascii="Arial Narrow" w:hAnsi="Arial Narrow"/>
          <w:b/>
          <w:bCs/>
          <w:sz w:val="24"/>
          <w:szCs w:val="24"/>
        </w:rPr>
      </w:pPr>
    </w:p>
    <w:p w14:paraId="07721235" w14:textId="77777777" w:rsidR="00BF3178" w:rsidRDefault="00BF3178" w:rsidP="00BF3178">
      <w:pPr>
        <w:autoSpaceDE w:val="0"/>
        <w:autoSpaceDN w:val="0"/>
        <w:adjustRightInd w:val="0"/>
        <w:spacing w:after="0" w:line="240" w:lineRule="auto"/>
        <w:jc w:val="center"/>
        <w:rPr>
          <w:rFonts w:ascii="Arial Narrow" w:hAnsi="Arial Narrow"/>
          <w:b/>
          <w:bCs/>
          <w:sz w:val="24"/>
          <w:szCs w:val="24"/>
        </w:rPr>
      </w:pPr>
    </w:p>
    <w:tbl>
      <w:tblPr>
        <w:tblStyle w:val="Tablaconcuadrcula"/>
        <w:tblpPr w:leftFromText="180" w:rightFromText="180" w:vertAnchor="text" w:tblpXSpec="center" w:tblpY="437"/>
        <w:tblW w:w="0" w:type="auto"/>
        <w:tblLook w:val="04A0" w:firstRow="1" w:lastRow="0" w:firstColumn="1" w:lastColumn="0" w:noHBand="0" w:noVBand="1"/>
      </w:tblPr>
      <w:tblGrid>
        <w:gridCol w:w="1980"/>
        <w:gridCol w:w="1984"/>
        <w:gridCol w:w="1134"/>
        <w:gridCol w:w="1985"/>
        <w:gridCol w:w="1745"/>
      </w:tblGrid>
      <w:tr w:rsidR="005417B1" w:rsidRPr="00F11B02" w14:paraId="195980AF" w14:textId="77777777" w:rsidTr="005417B1">
        <w:tc>
          <w:tcPr>
            <w:tcW w:w="1980" w:type="dxa"/>
          </w:tcPr>
          <w:p w14:paraId="3E3139AB"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lastRenderedPageBreak/>
              <w:t>NOMBRE SUB ZONA HIDROGRAFICA</w:t>
            </w:r>
          </w:p>
        </w:tc>
        <w:tc>
          <w:tcPr>
            <w:tcW w:w="1984" w:type="dxa"/>
          </w:tcPr>
          <w:p w14:paraId="017E3ABA"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CUENCA</w:t>
            </w:r>
          </w:p>
        </w:tc>
        <w:tc>
          <w:tcPr>
            <w:tcW w:w="1134" w:type="dxa"/>
          </w:tcPr>
          <w:p w14:paraId="629FB0BC"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ÁREA (Ha.)</w:t>
            </w:r>
          </w:p>
        </w:tc>
        <w:tc>
          <w:tcPr>
            <w:tcW w:w="1985" w:type="dxa"/>
          </w:tcPr>
          <w:p w14:paraId="234BFADC"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SUBCUENCA</w:t>
            </w:r>
          </w:p>
        </w:tc>
        <w:tc>
          <w:tcPr>
            <w:tcW w:w="1745" w:type="dxa"/>
          </w:tcPr>
          <w:p w14:paraId="34E391B4"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MICROCUENCA</w:t>
            </w:r>
          </w:p>
        </w:tc>
      </w:tr>
      <w:tr w:rsidR="005417B1" w:rsidRPr="00F11B02" w14:paraId="62E3FEEF" w14:textId="77777777" w:rsidTr="005417B1">
        <w:tc>
          <w:tcPr>
            <w:tcW w:w="1980" w:type="dxa"/>
            <w:vMerge w:val="restart"/>
          </w:tcPr>
          <w:p w14:paraId="19AA6855"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RIO OPÓN</w:t>
            </w:r>
          </w:p>
        </w:tc>
        <w:tc>
          <w:tcPr>
            <w:tcW w:w="1984" w:type="dxa"/>
          </w:tcPr>
          <w:p w14:paraId="3971458B"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 xml:space="preserve">Alto Río Vergelano </w:t>
            </w:r>
          </w:p>
        </w:tc>
        <w:tc>
          <w:tcPr>
            <w:tcW w:w="1134" w:type="dxa"/>
          </w:tcPr>
          <w:p w14:paraId="4985B5F8"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7.396</w:t>
            </w:r>
          </w:p>
        </w:tc>
        <w:tc>
          <w:tcPr>
            <w:tcW w:w="1985" w:type="dxa"/>
          </w:tcPr>
          <w:p w14:paraId="29A2C815"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Honda</w:t>
            </w:r>
          </w:p>
        </w:tc>
        <w:tc>
          <w:tcPr>
            <w:tcW w:w="1745" w:type="dxa"/>
          </w:tcPr>
          <w:p w14:paraId="64E29110"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5AE6FA64" w14:textId="77777777" w:rsidTr="005417B1">
        <w:tc>
          <w:tcPr>
            <w:tcW w:w="1980" w:type="dxa"/>
            <w:vMerge/>
          </w:tcPr>
          <w:p w14:paraId="5FB7F4C8"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2F369451"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5BE4C456"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724CFA12"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Azufrada</w:t>
            </w:r>
          </w:p>
        </w:tc>
        <w:tc>
          <w:tcPr>
            <w:tcW w:w="1745" w:type="dxa"/>
          </w:tcPr>
          <w:p w14:paraId="0E2274C9"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7C4CCAF9" w14:textId="77777777" w:rsidTr="005417B1">
        <w:tc>
          <w:tcPr>
            <w:tcW w:w="1980" w:type="dxa"/>
            <w:vMerge/>
          </w:tcPr>
          <w:p w14:paraId="6A20B115"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03365BE8"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57708EA0"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141C6493"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204B1AB8"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Honda</w:t>
            </w:r>
          </w:p>
        </w:tc>
      </w:tr>
      <w:tr w:rsidR="005417B1" w:rsidRPr="00F11B02" w14:paraId="5A0A39DD" w14:textId="77777777" w:rsidTr="005417B1">
        <w:tc>
          <w:tcPr>
            <w:tcW w:w="1980" w:type="dxa"/>
            <w:vMerge/>
          </w:tcPr>
          <w:p w14:paraId="2913B343"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73D0CE1B"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Alto Río Honduras</w:t>
            </w:r>
          </w:p>
        </w:tc>
        <w:tc>
          <w:tcPr>
            <w:tcW w:w="1134" w:type="dxa"/>
          </w:tcPr>
          <w:p w14:paraId="2C7FC790"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7.228</w:t>
            </w:r>
          </w:p>
        </w:tc>
        <w:tc>
          <w:tcPr>
            <w:tcW w:w="1985" w:type="dxa"/>
          </w:tcPr>
          <w:p w14:paraId="3D17AC90"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5043F491"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El Rombal</w:t>
            </w:r>
          </w:p>
        </w:tc>
      </w:tr>
      <w:tr w:rsidR="005417B1" w:rsidRPr="00F11B02" w14:paraId="78C74FEA" w14:textId="77777777" w:rsidTr="005417B1">
        <w:tc>
          <w:tcPr>
            <w:tcW w:w="1980" w:type="dxa"/>
            <w:vMerge/>
          </w:tcPr>
          <w:p w14:paraId="555AAF4C"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1303D28D"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Cristalina</w:t>
            </w:r>
          </w:p>
        </w:tc>
        <w:tc>
          <w:tcPr>
            <w:tcW w:w="1134" w:type="dxa"/>
            <w:vMerge w:val="restart"/>
          </w:tcPr>
          <w:p w14:paraId="14B119D5"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2.509</w:t>
            </w:r>
          </w:p>
        </w:tc>
        <w:tc>
          <w:tcPr>
            <w:tcW w:w="1985" w:type="dxa"/>
          </w:tcPr>
          <w:p w14:paraId="6938B31A"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3F3BEB86"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Sardina</w:t>
            </w:r>
          </w:p>
        </w:tc>
      </w:tr>
      <w:tr w:rsidR="005417B1" w:rsidRPr="00F11B02" w14:paraId="183B3DCA" w14:textId="77777777" w:rsidTr="005417B1">
        <w:tc>
          <w:tcPr>
            <w:tcW w:w="1980" w:type="dxa"/>
            <w:vMerge/>
          </w:tcPr>
          <w:p w14:paraId="1151B4DA"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0693D7F4"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70D06D6D"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0702DADF"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139362A0"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Cascaja</w:t>
            </w:r>
          </w:p>
        </w:tc>
      </w:tr>
      <w:tr w:rsidR="005417B1" w:rsidRPr="00F11B02" w14:paraId="232DD20E" w14:textId="77777777" w:rsidTr="005417B1">
        <w:tc>
          <w:tcPr>
            <w:tcW w:w="1980" w:type="dxa"/>
            <w:vMerge/>
          </w:tcPr>
          <w:p w14:paraId="33BE218F"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201A471D"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Cascajales</w:t>
            </w:r>
          </w:p>
        </w:tc>
        <w:tc>
          <w:tcPr>
            <w:tcW w:w="1134" w:type="dxa"/>
          </w:tcPr>
          <w:p w14:paraId="2B26E70C"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6.394</w:t>
            </w:r>
          </w:p>
        </w:tc>
        <w:tc>
          <w:tcPr>
            <w:tcW w:w="1985" w:type="dxa"/>
          </w:tcPr>
          <w:p w14:paraId="0E7A8417"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Playitas</w:t>
            </w:r>
          </w:p>
        </w:tc>
        <w:tc>
          <w:tcPr>
            <w:tcW w:w="1745" w:type="dxa"/>
          </w:tcPr>
          <w:p w14:paraId="0D2A19D6"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380AFDD7" w14:textId="77777777" w:rsidTr="005417B1">
        <w:tc>
          <w:tcPr>
            <w:tcW w:w="1980" w:type="dxa"/>
            <w:vMerge/>
          </w:tcPr>
          <w:p w14:paraId="2FE0161D"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42BD24C3" w14:textId="77777777" w:rsidR="005417B1" w:rsidRPr="00F11B02" w:rsidRDefault="005417B1" w:rsidP="005417B1">
            <w:pPr>
              <w:autoSpaceDE w:val="0"/>
              <w:autoSpaceDN w:val="0"/>
              <w:adjustRightInd w:val="0"/>
              <w:rPr>
                <w:rFonts w:ascii="Arial Narrow" w:hAnsi="Arial Narrow"/>
                <w:sz w:val="18"/>
                <w:szCs w:val="18"/>
              </w:rPr>
            </w:pPr>
          </w:p>
          <w:p w14:paraId="6D381897" w14:textId="77777777" w:rsidR="005417B1" w:rsidRPr="00F11B02" w:rsidRDefault="005417B1" w:rsidP="005417B1">
            <w:pPr>
              <w:autoSpaceDE w:val="0"/>
              <w:autoSpaceDN w:val="0"/>
              <w:adjustRightInd w:val="0"/>
              <w:rPr>
                <w:rFonts w:ascii="Arial Narrow" w:hAnsi="Arial Narrow"/>
                <w:sz w:val="18"/>
                <w:szCs w:val="18"/>
              </w:rPr>
            </w:pPr>
          </w:p>
          <w:p w14:paraId="1C144B33"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Río Verde</w:t>
            </w:r>
          </w:p>
        </w:tc>
        <w:tc>
          <w:tcPr>
            <w:tcW w:w="1134" w:type="dxa"/>
            <w:vMerge w:val="restart"/>
          </w:tcPr>
          <w:p w14:paraId="51959E32" w14:textId="77777777" w:rsidR="005417B1" w:rsidRPr="00F11B02" w:rsidRDefault="005417B1" w:rsidP="005417B1">
            <w:pPr>
              <w:autoSpaceDE w:val="0"/>
              <w:autoSpaceDN w:val="0"/>
              <w:adjustRightInd w:val="0"/>
              <w:jc w:val="center"/>
              <w:rPr>
                <w:rFonts w:ascii="Arial Narrow" w:hAnsi="Arial Narrow"/>
                <w:sz w:val="18"/>
                <w:szCs w:val="18"/>
              </w:rPr>
            </w:pPr>
          </w:p>
          <w:p w14:paraId="73E2C69E" w14:textId="77777777" w:rsidR="005417B1" w:rsidRPr="00F11B02" w:rsidRDefault="005417B1" w:rsidP="005417B1">
            <w:pPr>
              <w:autoSpaceDE w:val="0"/>
              <w:autoSpaceDN w:val="0"/>
              <w:adjustRightInd w:val="0"/>
              <w:jc w:val="center"/>
              <w:rPr>
                <w:rFonts w:ascii="Arial Narrow" w:hAnsi="Arial Narrow"/>
                <w:sz w:val="18"/>
                <w:szCs w:val="18"/>
              </w:rPr>
            </w:pPr>
          </w:p>
          <w:p w14:paraId="5DEA8F29"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7.539</w:t>
            </w:r>
          </w:p>
        </w:tc>
        <w:tc>
          <w:tcPr>
            <w:tcW w:w="1985" w:type="dxa"/>
          </w:tcPr>
          <w:p w14:paraId="0A830A2A"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India</w:t>
            </w:r>
          </w:p>
        </w:tc>
        <w:tc>
          <w:tcPr>
            <w:tcW w:w="1745" w:type="dxa"/>
          </w:tcPr>
          <w:p w14:paraId="6029A0CF"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5B06ED9F" w14:textId="77777777" w:rsidTr="005417B1">
        <w:tc>
          <w:tcPr>
            <w:tcW w:w="1980" w:type="dxa"/>
            <w:vMerge/>
          </w:tcPr>
          <w:p w14:paraId="18B8F660"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0AD08F7A"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7E1D038C"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3A1E15F5"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Trocha al medio</w:t>
            </w:r>
          </w:p>
        </w:tc>
        <w:tc>
          <w:tcPr>
            <w:tcW w:w="1745" w:type="dxa"/>
          </w:tcPr>
          <w:p w14:paraId="2F3D3AD6"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4FAFFAE5" w14:textId="77777777" w:rsidTr="005417B1">
        <w:tc>
          <w:tcPr>
            <w:tcW w:w="1980" w:type="dxa"/>
            <w:vMerge/>
          </w:tcPr>
          <w:p w14:paraId="33D6CA59"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521D8D26"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52BCDC52"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325D16BF"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Bi J</w:t>
            </w:r>
          </w:p>
        </w:tc>
        <w:tc>
          <w:tcPr>
            <w:tcW w:w="1745" w:type="dxa"/>
          </w:tcPr>
          <w:p w14:paraId="383E78E0"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1BA62FC5" w14:textId="77777777" w:rsidTr="005417B1">
        <w:tc>
          <w:tcPr>
            <w:tcW w:w="1980" w:type="dxa"/>
            <w:vMerge/>
          </w:tcPr>
          <w:p w14:paraId="2D391502"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01E7C433"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335E7D2B"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4AF4ADA5"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Aguapanela</w:t>
            </w:r>
          </w:p>
        </w:tc>
        <w:tc>
          <w:tcPr>
            <w:tcW w:w="1745" w:type="dxa"/>
          </w:tcPr>
          <w:p w14:paraId="27B66750"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6C00826C" w14:textId="77777777" w:rsidTr="005417B1">
        <w:tc>
          <w:tcPr>
            <w:tcW w:w="1980" w:type="dxa"/>
            <w:vMerge/>
          </w:tcPr>
          <w:p w14:paraId="51836BE3"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39CEBCB5"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4B2A2C0B"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2BE875F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Chilacoa</w:t>
            </w:r>
          </w:p>
        </w:tc>
        <w:tc>
          <w:tcPr>
            <w:tcW w:w="1745" w:type="dxa"/>
          </w:tcPr>
          <w:p w14:paraId="10035C81"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2B48B54E" w14:textId="77777777" w:rsidTr="005417B1">
        <w:tc>
          <w:tcPr>
            <w:tcW w:w="1980" w:type="dxa"/>
            <w:vMerge/>
          </w:tcPr>
          <w:p w14:paraId="6A9866F6"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73B2E3C6"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Aragua</w:t>
            </w:r>
          </w:p>
        </w:tc>
        <w:tc>
          <w:tcPr>
            <w:tcW w:w="1134" w:type="dxa"/>
            <w:vMerge w:val="restart"/>
          </w:tcPr>
          <w:p w14:paraId="30D91F29" w14:textId="77777777" w:rsidR="005417B1" w:rsidRPr="00F11B02" w:rsidRDefault="005417B1" w:rsidP="005417B1">
            <w:pPr>
              <w:autoSpaceDE w:val="0"/>
              <w:autoSpaceDN w:val="0"/>
              <w:adjustRightInd w:val="0"/>
              <w:jc w:val="center"/>
              <w:rPr>
                <w:rFonts w:ascii="Arial Narrow" w:hAnsi="Arial Narrow"/>
                <w:sz w:val="18"/>
                <w:szCs w:val="18"/>
              </w:rPr>
            </w:pPr>
          </w:p>
          <w:p w14:paraId="148D4808"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27.906</w:t>
            </w:r>
          </w:p>
        </w:tc>
        <w:tc>
          <w:tcPr>
            <w:tcW w:w="1985" w:type="dxa"/>
          </w:tcPr>
          <w:p w14:paraId="0B11101C"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Negrita</w:t>
            </w:r>
          </w:p>
        </w:tc>
        <w:tc>
          <w:tcPr>
            <w:tcW w:w="1745" w:type="dxa"/>
          </w:tcPr>
          <w:p w14:paraId="28A3B44D"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56522568" w14:textId="77777777" w:rsidTr="005417B1">
        <w:tc>
          <w:tcPr>
            <w:tcW w:w="1980" w:type="dxa"/>
            <w:vMerge/>
          </w:tcPr>
          <w:p w14:paraId="1F60482E"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4BBDD431"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4C824094"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3BF4535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Doradas</w:t>
            </w:r>
          </w:p>
        </w:tc>
        <w:tc>
          <w:tcPr>
            <w:tcW w:w="1745" w:type="dxa"/>
          </w:tcPr>
          <w:p w14:paraId="272F22AE"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59F2832A" w14:textId="77777777" w:rsidTr="005417B1">
        <w:tc>
          <w:tcPr>
            <w:tcW w:w="1980" w:type="dxa"/>
            <w:vMerge/>
          </w:tcPr>
          <w:p w14:paraId="2871E977"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3516362D"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30291BD0"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val="restart"/>
          </w:tcPr>
          <w:p w14:paraId="341CCEA2"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Araya</w:t>
            </w:r>
          </w:p>
        </w:tc>
        <w:tc>
          <w:tcPr>
            <w:tcW w:w="1745" w:type="dxa"/>
          </w:tcPr>
          <w:p w14:paraId="502FEF0C"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Colorada</w:t>
            </w:r>
          </w:p>
        </w:tc>
      </w:tr>
      <w:tr w:rsidR="005417B1" w:rsidRPr="00F11B02" w14:paraId="044122C6" w14:textId="77777777" w:rsidTr="005417B1">
        <w:tc>
          <w:tcPr>
            <w:tcW w:w="1980" w:type="dxa"/>
            <w:vMerge/>
          </w:tcPr>
          <w:p w14:paraId="479EBA00"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2F526060"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06481C91"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177CAA6A"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24A25FC7"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Fortuna</w:t>
            </w:r>
          </w:p>
        </w:tc>
      </w:tr>
      <w:tr w:rsidR="005417B1" w:rsidRPr="00F11B02" w14:paraId="4CC66914" w14:textId="77777777" w:rsidTr="005417B1">
        <w:tc>
          <w:tcPr>
            <w:tcW w:w="1980" w:type="dxa"/>
            <w:vMerge w:val="restart"/>
          </w:tcPr>
          <w:p w14:paraId="51DFB25D"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RIO SUAREZ</w:t>
            </w:r>
          </w:p>
        </w:tc>
        <w:tc>
          <w:tcPr>
            <w:tcW w:w="1984" w:type="dxa"/>
          </w:tcPr>
          <w:p w14:paraId="0DCA689D"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291C05CF" w14:textId="77777777" w:rsidR="005417B1" w:rsidRPr="00F11B02" w:rsidRDefault="005417B1" w:rsidP="005417B1">
            <w:pPr>
              <w:pStyle w:val="Default"/>
              <w:jc w:val="center"/>
              <w:rPr>
                <w:rFonts w:ascii="Arial Narrow" w:hAnsi="Arial Narrow"/>
                <w:sz w:val="18"/>
                <w:szCs w:val="18"/>
              </w:rPr>
            </w:pPr>
          </w:p>
        </w:tc>
        <w:tc>
          <w:tcPr>
            <w:tcW w:w="1985" w:type="dxa"/>
            <w:vMerge w:val="restart"/>
          </w:tcPr>
          <w:p w14:paraId="3317A793" w14:textId="77777777" w:rsidR="005417B1" w:rsidRPr="00F11B02" w:rsidRDefault="005417B1" w:rsidP="005417B1">
            <w:pPr>
              <w:pStyle w:val="Default"/>
              <w:rPr>
                <w:rFonts w:ascii="Arial Narrow" w:hAnsi="Arial Narrow"/>
                <w:sz w:val="18"/>
                <w:szCs w:val="18"/>
              </w:rPr>
            </w:pPr>
            <w:r w:rsidRPr="00F11B02">
              <w:rPr>
                <w:rFonts w:ascii="Arial Narrow" w:hAnsi="Arial Narrow"/>
                <w:sz w:val="18"/>
                <w:szCs w:val="18"/>
              </w:rPr>
              <w:t xml:space="preserve">Qda. Vigueche </w:t>
            </w:r>
          </w:p>
        </w:tc>
        <w:tc>
          <w:tcPr>
            <w:tcW w:w="1745" w:type="dxa"/>
          </w:tcPr>
          <w:p w14:paraId="2D846FEC" w14:textId="77777777" w:rsidR="005417B1" w:rsidRPr="00F11B02" w:rsidRDefault="005417B1" w:rsidP="005417B1">
            <w:pPr>
              <w:pStyle w:val="Default"/>
              <w:rPr>
                <w:rFonts w:ascii="Arial Narrow" w:hAnsi="Arial Narrow"/>
                <w:sz w:val="18"/>
                <w:szCs w:val="18"/>
              </w:rPr>
            </w:pPr>
            <w:r w:rsidRPr="00F11B02">
              <w:rPr>
                <w:rFonts w:ascii="Arial Narrow" w:hAnsi="Arial Narrow"/>
                <w:sz w:val="18"/>
                <w:szCs w:val="18"/>
              </w:rPr>
              <w:t xml:space="preserve">Qda. Banderas </w:t>
            </w:r>
          </w:p>
        </w:tc>
      </w:tr>
      <w:tr w:rsidR="005417B1" w:rsidRPr="00F11B02" w14:paraId="3B8A1BF7" w14:textId="77777777" w:rsidTr="005417B1">
        <w:tc>
          <w:tcPr>
            <w:tcW w:w="1980" w:type="dxa"/>
            <w:vMerge/>
          </w:tcPr>
          <w:p w14:paraId="72BA14E1"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67BFFC2A"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4B39BDFC"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013A4784"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33D633B3" w14:textId="77777777" w:rsidR="005417B1" w:rsidRPr="00F11B02" w:rsidRDefault="005417B1" w:rsidP="005417B1">
            <w:pPr>
              <w:pStyle w:val="Default"/>
              <w:rPr>
                <w:rFonts w:ascii="Arial Narrow" w:hAnsi="Arial Narrow"/>
                <w:sz w:val="18"/>
                <w:szCs w:val="18"/>
              </w:rPr>
            </w:pPr>
            <w:r w:rsidRPr="00F11B02">
              <w:rPr>
                <w:rFonts w:ascii="Arial Narrow" w:hAnsi="Arial Narrow"/>
                <w:sz w:val="18"/>
                <w:szCs w:val="18"/>
              </w:rPr>
              <w:t xml:space="preserve">Qda. Las Flores </w:t>
            </w:r>
          </w:p>
        </w:tc>
      </w:tr>
      <w:tr w:rsidR="005417B1" w:rsidRPr="00F11B02" w14:paraId="2E92917A" w14:textId="77777777" w:rsidTr="005417B1">
        <w:tc>
          <w:tcPr>
            <w:tcW w:w="1980" w:type="dxa"/>
            <w:vMerge/>
          </w:tcPr>
          <w:p w14:paraId="3C5FB214"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3E3F753E"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2381AC68"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40BFE64D"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1CF2ED9E" w14:textId="77777777" w:rsidR="005417B1" w:rsidRPr="00F11B02" w:rsidRDefault="005417B1" w:rsidP="005417B1">
            <w:pPr>
              <w:pStyle w:val="Default"/>
              <w:rPr>
                <w:rFonts w:ascii="Arial Narrow" w:hAnsi="Arial Narrow"/>
                <w:sz w:val="18"/>
                <w:szCs w:val="18"/>
              </w:rPr>
            </w:pPr>
            <w:r w:rsidRPr="00F11B02">
              <w:rPr>
                <w:rFonts w:ascii="Arial Narrow" w:hAnsi="Arial Narrow"/>
                <w:sz w:val="18"/>
                <w:szCs w:val="18"/>
              </w:rPr>
              <w:t xml:space="preserve">Qda. Moreno </w:t>
            </w:r>
          </w:p>
        </w:tc>
      </w:tr>
      <w:tr w:rsidR="005417B1" w:rsidRPr="00F11B02" w14:paraId="7F0F5FC5" w14:textId="77777777" w:rsidTr="005417B1">
        <w:tc>
          <w:tcPr>
            <w:tcW w:w="1980" w:type="dxa"/>
            <w:vMerge/>
          </w:tcPr>
          <w:p w14:paraId="47E3CF4F"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0994E950"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30C74CD9"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68DBEFC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Ramera</w:t>
            </w:r>
          </w:p>
        </w:tc>
        <w:tc>
          <w:tcPr>
            <w:tcW w:w="1745" w:type="dxa"/>
          </w:tcPr>
          <w:p w14:paraId="588B9CE8"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2FB33948" w14:textId="77777777" w:rsidTr="005417B1">
        <w:tc>
          <w:tcPr>
            <w:tcW w:w="1980" w:type="dxa"/>
            <w:vMerge/>
          </w:tcPr>
          <w:p w14:paraId="0BDA1390"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482D2CB1" w14:textId="77777777" w:rsidR="005417B1" w:rsidRPr="00F11B02" w:rsidRDefault="005417B1" w:rsidP="005417B1">
            <w:pPr>
              <w:autoSpaceDE w:val="0"/>
              <w:autoSpaceDN w:val="0"/>
              <w:adjustRightInd w:val="0"/>
              <w:rPr>
                <w:rFonts w:ascii="Arial Narrow" w:hAnsi="Arial Narrow"/>
                <w:sz w:val="18"/>
                <w:szCs w:val="18"/>
              </w:rPr>
            </w:pPr>
          </w:p>
        </w:tc>
        <w:tc>
          <w:tcPr>
            <w:tcW w:w="1134" w:type="dxa"/>
          </w:tcPr>
          <w:p w14:paraId="081850AE"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27DBD68A"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Guayacanera</w:t>
            </w:r>
          </w:p>
        </w:tc>
        <w:tc>
          <w:tcPr>
            <w:tcW w:w="1745" w:type="dxa"/>
          </w:tcPr>
          <w:p w14:paraId="37C22FDE"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3EE77D85" w14:textId="77777777" w:rsidTr="005417B1">
        <w:tc>
          <w:tcPr>
            <w:tcW w:w="1980" w:type="dxa"/>
            <w:vMerge/>
          </w:tcPr>
          <w:p w14:paraId="09A94CA3"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3EEDB5A6"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Chirivití</w:t>
            </w:r>
          </w:p>
        </w:tc>
        <w:tc>
          <w:tcPr>
            <w:tcW w:w="1134" w:type="dxa"/>
          </w:tcPr>
          <w:p w14:paraId="405E7021"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10.256</w:t>
            </w:r>
          </w:p>
        </w:tc>
        <w:tc>
          <w:tcPr>
            <w:tcW w:w="1985" w:type="dxa"/>
          </w:tcPr>
          <w:p w14:paraId="02007F21"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Negra</w:t>
            </w:r>
          </w:p>
        </w:tc>
        <w:tc>
          <w:tcPr>
            <w:tcW w:w="1745" w:type="dxa"/>
          </w:tcPr>
          <w:p w14:paraId="6819BFFF"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54214022" w14:textId="77777777" w:rsidTr="005417B1">
        <w:tc>
          <w:tcPr>
            <w:tcW w:w="1980" w:type="dxa"/>
            <w:vMerge/>
          </w:tcPr>
          <w:p w14:paraId="51C726AA"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60232F4F"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Cincomil</w:t>
            </w:r>
          </w:p>
        </w:tc>
        <w:tc>
          <w:tcPr>
            <w:tcW w:w="1134" w:type="dxa"/>
            <w:vMerge w:val="restart"/>
          </w:tcPr>
          <w:p w14:paraId="40DAC496"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17.849</w:t>
            </w:r>
          </w:p>
        </w:tc>
        <w:tc>
          <w:tcPr>
            <w:tcW w:w="1985" w:type="dxa"/>
            <w:vMerge w:val="restart"/>
          </w:tcPr>
          <w:p w14:paraId="23B494FF"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Vega</w:t>
            </w:r>
          </w:p>
        </w:tc>
        <w:tc>
          <w:tcPr>
            <w:tcW w:w="1745" w:type="dxa"/>
          </w:tcPr>
          <w:p w14:paraId="61C4C0B1"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Mugrosa</w:t>
            </w:r>
          </w:p>
        </w:tc>
      </w:tr>
      <w:tr w:rsidR="005417B1" w:rsidRPr="00F11B02" w14:paraId="69C3579A" w14:textId="77777777" w:rsidTr="005417B1">
        <w:tc>
          <w:tcPr>
            <w:tcW w:w="1980" w:type="dxa"/>
            <w:vMerge/>
          </w:tcPr>
          <w:p w14:paraId="1AA63F88"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76DFFC73"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09E4C2E3"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281542BA"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52AD9F41"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Pan de Azúcar</w:t>
            </w:r>
          </w:p>
        </w:tc>
      </w:tr>
      <w:tr w:rsidR="005417B1" w:rsidRPr="00F11B02" w14:paraId="3F216BA3" w14:textId="77777777" w:rsidTr="005417B1">
        <w:tc>
          <w:tcPr>
            <w:tcW w:w="1980" w:type="dxa"/>
            <w:vMerge/>
          </w:tcPr>
          <w:p w14:paraId="0604AABB"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7C167E1A"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05F0B82A"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7ED5DB87"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6D53B3B0"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Tolima</w:t>
            </w:r>
          </w:p>
        </w:tc>
      </w:tr>
      <w:tr w:rsidR="005417B1" w:rsidRPr="00F11B02" w14:paraId="7A187778" w14:textId="77777777" w:rsidTr="005417B1">
        <w:tc>
          <w:tcPr>
            <w:tcW w:w="1980" w:type="dxa"/>
            <w:vMerge/>
          </w:tcPr>
          <w:p w14:paraId="002B1A12"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1093CD74"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113D955D"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0297D7CD"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163E964B"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Perica</w:t>
            </w:r>
          </w:p>
        </w:tc>
      </w:tr>
      <w:tr w:rsidR="005417B1" w:rsidRPr="00F11B02" w14:paraId="1A4A3C78" w14:textId="77777777" w:rsidTr="005417B1">
        <w:tc>
          <w:tcPr>
            <w:tcW w:w="1980" w:type="dxa"/>
            <w:vMerge/>
          </w:tcPr>
          <w:p w14:paraId="17AC30C9"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43D8542E"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5D223549"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046323CA"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6A60AFE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Veguita</w:t>
            </w:r>
          </w:p>
        </w:tc>
      </w:tr>
      <w:tr w:rsidR="005417B1" w:rsidRPr="00F11B02" w14:paraId="5F360B3F" w14:textId="77777777" w:rsidTr="005417B1">
        <w:tc>
          <w:tcPr>
            <w:tcW w:w="1980" w:type="dxa"/>
            <w:vMerge/>
          </w:tcPr>
          <w:p w14:paraId="2CFE7680"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3914DB1A"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70263CAC"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05F29696"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4687B4F6"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Zaragoza</w:t>
            </w:r>
          </w:p>
        </w:tc>
      </w:tr>
      <w:tr w:rsidR="005417B1" w:rsidRPr="00F11B02" w14:paraId="647BDF85" w14:textId="77777777" w:rsidTr="005417B1">
        <w:tc>
          <w:tcPr>
            <w:tcW w:w="1980" w:type="dxa"/>
            <w:vMerge/>
          </w:tcPr>
          <w:p w14:paraId="375A4D79"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1E5AEFC7"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21AD7073"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15BFA660"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745E65FF"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Santa Fe</w:t>
            </w:r>
          </w:p>
        </w:tc>
      </w:tr>
      <w:tr w:rsidR="005417B1" w:rsidRPr="00F11B02" w14:paraId="1797AB81" w14:textId="77777777" w:rsidTr="005417B1">
        <w:tc>
          <w:tcPr>
            <w:tcW w:w="1980" w:type="dxa"/>
            <w:vMerge/>
          </w:tcPr>
          <w:p w14:paraId="7F3AE321"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112865D2"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55D6F471"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326C7402"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05AB4C38"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Agua Blanca</w:t>
            </w:r>
          </w:p>
        </w:tc>
      </w:tr>
      <w:tr w:rsidR="005417B1" w:rsidRPr="00F11B02" w14:paraId="21D8E69C" w14:textId="77777777" w:rsidTr="005417B1">
        <w:tc>
          <w:tcPr>
            <w:tcW w:w="1980" w:type="dxa"/>
            <w:vMerge/>
          </w:tcPr>
          <w:p w14:paraId="309B3F51"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4ED8DCE4"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Santa Rosa</w:t>
            </w:r>
          </w:p>
        </w:tc>
        <w:tc>
          <w:tcPr>
            <w:tcW w:w="1134" w:type="dxa"/>
            <w:vMerge w:val="restart"/>
          </w:tcPr>
          <w:p w14:paraId="709F0831"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11.708</w:t>
            </w:r>
          </w:p>
        </w:tc>
        <w:tc>
          <w:tcPr>
            <w:tcW w:w="1985" w:type="dxa"/>
          </w:tcPr>
          <w:p w14:paraId="200A3930"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4340A3C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Rancho Largo</w:t>
            </w:r>
          </w:p>
        </w:tc>
      </w:tr>
      <w:tr w:rsidR="005417B1" w:rsidRPr="00F11B02" w14:paraId="70D12D86" w14:textId="77777777" w:rsidTr="005417B1">
        <w:tc>
          <w:tcPr>
            <w:tcW w:w="1980" w:type="dxa"/>
            <w:vMerge/>
          </w:tcPr>
          <w:p w14:paraId="1913C12C"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25E667F0"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132E2973"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6CF8CA49"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1F75447D"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Osa</w:t>
            </w:r>
          </w:p>
        </w:tc>
      </w:tr>
      <w:tr w:rsidR="005417B1" w:rsidRPr="00F11B02" w14:paraId="42964A21" w14:textId="77777777" w:rsidTr="005417B1">
        <w:tc>
          <w:tcPr>
            <w:tcW w:w="1980" w:type="dxa"/>
            <w:vMerge/>
          </w:tcPr>
          <w:p w14:paraId="23CC5DC6"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72364493"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26F1BED4"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23329592"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Rancho Largo</w:t>
            </w:r>
          </w:p>
        </w:tc>
        <w:tc>
          <w:tcPr>
            <w:tcW w:w="1745" w:type="dxa"/>
          </w:tcPr>
          <w:p w14:paraId="66A0D19C"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37191B66" w14:textId="77777777" w:rsidTr="005417B1">
        <w:tc>
          <w:tcPr>
            <w:tcW w:w="1980" w:type="dxa"/>
            <w:vMerge/>
          </w:tcPr>
          <w:p w14:paraId="1AA6A284"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05B56338"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1AAC16D7"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56F4F21F"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Guamacá</w:t>
            </w:r>
          </w:p>
        </w:tc>
        <w:tc>
          <w:tcPr>
            <w:tcW w:w="1745" w:type="dxa"/>
          </w:tcPr>
          <w:p w14:paraId="0DF97C10"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Colorada</w:t>
            </w:r>
          </w:p>
        </w:tc>
      </w:tr>
      <w:tr w:rsidR="005417B1" w:rsidRPr="00F11B02" w14:paraId="5C52B815" w14:textId="77777777" w:rsidTr="005417B1">
        <w:tc>
          <w:tcPr>
            <w:tcW w:w="1980" w:type="dxa"/>
            <w:vMerge/>
          </w:tcPr>
          <w:p w14:paraId="593CEAA0"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1101DC69"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Chimera</w:t>
            </w:r>
          </w:p>
        </w:tc>
        <w:tc>
          <w:tcPr>
            <w:tcW w:w="1134" w:type="dxa"/>
            <w:vMerge w:val="restart"/>
          </w:tcPr>
          <w:p w14:paraId="0F716B49"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10.868</w:t>
            </w:r>
          </w:p>
        </w:tc>
        <w:tc>
          <w:tcPr>
            <w:tcW w:w="1985" w:type="dxa"/>
          </w:tcPr>
          <w:p w14:paraId="0D2D7968"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249752DD"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Palmera</w:t>
            </w:r>
          </w:p>
        </w:tc>
      </w:tr>
      <w:tr w:rsidR="005417B1" w:rsidRPr="00F11B02" w14:paraId="5EB1B8E0" w14:textId="77777777" w:rsidTr="005417B1">
        <w:tc>
          <w:tcPr>
            <w:tcW w:w="1980" w:type="dxa"/>
            <w:vMerge/>
          </w:tcPr>
          <w:p w14:paraId="6C6CE8A0"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29252AA7"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11E20B22"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27D1CF40"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3708910F"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Olvidana</w:t>
            </w:r>
          </w:p>
        </w:tc>
      </w:tr>
      <w:tr w:rsidR="005417B1" w:rsidRPr="00F11B02" w14:paraId="493B29D3" w14:textId="77777777" w:rsidTr="005417B1">
        <w:tc>
          <w:tcPr>
            <w:tcW w:w="1980" w:type="dxa"/>
            <w:vMerge/>
          </w:tcPr>
          <w:p w14:paraId="630E4DB4"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36C7D48C"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2B31D6C0"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32086010"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065A1743"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San Antonio</w:t>
            </w:r>
          </w:p>
        </w:tc>
      </w:tr>
      <w:tr w:rsidR="005417B1" w:rsidRPr="00F11B02" w14:paraId="6ABDA7B7" w14:textId="77777777" w:rsidTr="005417B1">
        <w:tc>
          <w:tcPr>
            <w:tcW w:w="1980" w:type="dxa"/>
            <w:vMerge/>
          </w:tcPr>
          <w:p w14:paraId="7DC05E3D"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57EC3B27"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1CA61DB6"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2BCEA117"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3106BE42"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Pedregosa</w:t>
            </w:r>
          </w:p>
        </w:tc>
      </w:tr>
      <w:tr w:rsidR="005417B1" w:rsidRPr="00F11B02" w14:paraId="43A47DBC" w14:textId="77777777" w:rsidTr="005417B1">
        <w:tc>
          <w:tcPr>
            <w:tcW w:w="1980" w:type="dxa"/>
            <w:vMerge/>
          </w:tcPr>
          <w:p w14:paraId="08D80B19"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632E7BF9"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0956DAA6"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640EC7F4"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Colorada</w:t>
            </w:r>
          </w:p>
        </w:tc>
        <w:tc>
          <w:tcPr>
            <w:tcW w:w="1745" w:type="dxa"/>
          </w:tcPr>
          <w:p w14:paraId="2619B794"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Perica</w:t>
            </w:r>
          </w:p>
        </w:tc>
      </w:tr>
      <w:tr w:rsidR="005417B1" w:rsidRPr="00F11B02" w14:paraId="0F43EF59" w14:textId="77777777" w:rsidTr="005417B1">
        <w:tc>
          <w:tcPr>
            <w:tcW w:w="1980" w:type="dxa"/>
            <w:vMerge/>
          </w:tcPr>
          <w:p w14:paraId="18786E64"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5F2FA4AE"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41CD8373"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val="restart"/>
          </w:tcPr>
          <w:p w14:paraId="04389D43"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Sardinas</w:t>
            </w:r>
          </w:p>
        </w:tc>
        <w:tc>
          <w:tcPr>
            <w:tcW w:w="1745" w:type="dxa"/>
          </w:tcPr>
          <w:p w14:paraId="0AF5B596"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Seca</w:t>
            </w:r>
          </w:p>
        </w:tc>
      </w:tr>
      <w:tr w:rsidR="005417B1" w:rsidRPr="00F11B02" w14:paraId="09DE9F3D" w14:textId="77777777" w:rsidTr="005417B1">
        <w:tc>
          <w:tcPr>
            <w:tcW w:w="1980" w:type="dxa"/>
            <w:vMerge/>
          </w:tcPr>
          <w:p w14:paraId="3C41D11F"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4400570C"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5C183775"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vMerge/>
          </w:tcPr>
          <w:p w14:paraId="28146403"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314D9F22"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Negra</w:t>
            </w:r>
          </w:p>
        </w:tc>
      </w:tr>
      <w:tr w:rsidR="005417B1" w:rsidRPr="00F11B02" w14:paraId="53C606AA" w14:textId="77777777" w:rsidTr="005417B1">
        <w:tc>
          <w:tcPr>
            <w:tcW w:w="1980" w:type="dxa"/>
            <w:vMerge w:val="restart"/>
          </w:tcPr>
          <w:p w14:paraId="3C8FB05E" w14:textId="77777777" w:rsidR="005417B1" w:rsidRPr="00F11B02" w:rsidRDefault="005417B1" w:rsidP="005417B1">
            <w:pPr>
              <w:autoSpaceDE w:val="0"/>
              <w:autoSpaceDN w:val="0"/>
              <w:adjustRightInd w:val="0"/>
              <w:jc w:val="center"/>
              <w:rPr>
                <w:rFonts w:ascii="Arial Narrow" w:hAnsi="Arial Narrow"/>
                <w:b/>
                <w:sz w:val="18"/>
                <w:szCs w:val="18"/>
              </w:rPr>
            </w:pPr>
            <w:r w:rsidRPr="00F11B02">
              <w:rPr>
                <w:rFonts w:ascii="Arial Narrow" w:hAnsi="Arial Narrow"/>
                <w:b/>
                <w:sz w:val="18"/>
                <w:szCs w:val="18"/>
              </w:rPr>
              <w:t>RIO SOGAMOSO</w:t>
            </w:r>
          </w:p>
        </w:tc>
        <w:tc>
          <w:tcPr>
            <w:tcW w:w="1984" w:type="dxa"/>
          </w:tcPr>
          <w:p w14:paraId="6F6DCB61"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Del Medio</w:t>
            </w:r>
          </w:p>
        </w:tc>
        <w:tc>
          <w:tcPr>
            <w:tcW w:w="1134" w:type="dxa"/>
          </w:tcPr>
          <w:p w14:paraId="62204225"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3.826</w:t>
            </w:r>
          </w:p>
        </w:tc>
        <w:tc>
          <w:tcPr>
            <w:tcW w:w="1985" w:type="dxa"/>
          </w:tcPr>
          <w:p w14:paraId="0A9673AA"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Verde</w:t>
            </w:r>
          </w:p>
        </w:tc>
        <w:tc>
          <w:tcPr>
            <w:tcW w:w="1745" w:type="dxa"/>
          </w:tcPr>
          <w:p w14:paraId="48DFFBA7"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3509E9EB" w14:textId="77777777" w:rsidTr="005417B1">
        <w:tc>
          <w:tcPr>
            <w:tcW w:w="1980" w:type="dxa"/>
            <w:vMerge/>
          </w:tcPr>
          <w:p w14:paraId="6EFA8F28"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val="restart"/>
          </w:tcPr>
          <w:p w14:paraId="1D52E4D9"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Las Cruces</w:t>
            </w:r>
          </w:p>
        </w:tc>
        <w:tc>
          <w:tcPr>
            <w:tcW w:w="1134" w:type="dxa"/>
            <w:vMerge w:val="restart"/>
          </w:tcPr>
          <w:p w14:paraId="1022214A"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4.650</w:t>
            </w:r>
          </w:p>
        </w:tc>
        <w:tc>
          <w:tcPr>
            <w:tcW w:w="1985" w:type="dxa"/>
          </w:tcPr>
          <w:p w14:paraId="0863E02A"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Seca</w:t>
            </w:r>
          </w:p>
        </w:tc>
        <w:tc>
          <w:tcPr>
            <w:tcW w:w="1745" w:type="dxa"/>
          </w:tcPr>
          <w:p w14:paraId="7A9B5B49"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5819E45D" w14:textId="77777777" w:rsidTr="005417B1">
        <w:tc>
          <w:tcPr>
            <w:tcW w:w="1980" w:type="dxa"/>
            <w:vMerge/>
          </w:tcPr>
          <w:p w14:paraId="585FB383"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vMerge/>
          </w:tcPr>
          <w:p w14:paraId="6A768BF1" w14:textId="77777777" w:rsidR="005417B1" w:rsidRPr="00F11B02" w:rsidRDefault="005417B1" w:rsidP="005417B1">
            <w:pPr>
              <w:autoSpaceDE w:val="0"/>
              <w:autoSpaceDN w:val="0"/>
              <w:adjustRightInd w:val="0"/>
              <w:rPr>
                <w:rFonts w:ascii="Arial Narrow" w:hAnsi="Arial Narrow"/>
                <w:sz w:val="18"/>
                <w:szCs w:val="18"/>
              </w:rPr>
            </w:pPr>
          </w:p>
        </w:tc>
        <w:tc>
          <w:tcPr>
            <w:tcW w:w="1134" w:type="dxa"/>
            <w:vMerge/>
          </w:tcPr>
          <w:p w14:paraId="60E39735" w14:textId="77777777" w:rsidR="005417B1" w:rsidRPr="00F11B02" w:rsidRDefault="005417B1" w:rsidP="005417B1">
            <w:pPr>
              <w:autoSpaceDE w:val="0"/>
              <w:autoSpaceDN w:val="0"/>
              <w:adjustRightInd w:val="0"/>
              <w:jc w:val="center"/>
              <w:rPr>
                <w:rFonts w:ascii="Arial Narrow" w:hAnsi="Arial Narrow"/>
                <w:sz w:val="18"/>
                <w:szCs w:val="18"/>
              </w:rPr>
            </w:pPr>
          </w:p>
        </w:tc>
        <w:tc>
          <w:tcPr>
            <w:tcW w:w="1985" w:type="dxa"/>
          </w:tcPr>
          <w:p w14:paraId="162CB35C"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Verde</w:t>
            </w:r>
          </w:p>
        </w:tc>
        <w:tc>
          <w:tcPr>
            <w:tcW w:w="1745" w:type="dxa"/>
          </w:tcPr>
          <w:p w14:paraId="4BE98180"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0AD65BBD" w14:textId="77777777" w:rsidTr="005417B1">
        <w:tc>
          <w:tcPr>
            <w:tcW w:w="1980" w:type="dxa"/>
            <w:vMerge/>
          </w:tcPr>
          <w:p w14:paraId="745AADF5"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55D0789A"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La Paramera</w:t>
            </w:r>
          </w:p>
        </w:tc>
        <w:tc>
          <w:tcPr>
            <w:tcW w:w="1134" w:type="dxa"/>
          </w:tcPr>
          <w:p w14:paraId="39AF9BAA"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3.816</w:t>
            </w:r>
          </w:p>
        </w:tc>
        <w:tc>
          <w:tcPr>
            <w:tcW w:w="1985" w:type="dxa"/>
          </w:tcPr>
          <w:p w14:paraId="20F39BE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Tambora</w:t>
            </w:r>
          </w:p>
        </w:tc>
        <w:tc>
          <w:tcPr>
            <w:tcW w:w="1745" w:type="dxa"/>
          </w:tcPr>
          <w:p w14:paraId="3CB1C4C4"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4E5A3AB7" w14:textId="77777777" w:rsidTr="005417B1">
        <w:tc>
          <w:tcPr>
            <w:tcW w:w="1980" w:type="dxa"/>
            <w:vMerge/>
          </w:tcPr>
          <w:p w14:paraId="5C8A0E8A"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375CBCC5"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Alto Río Chucurí</w:t>
            </w:r>
          </w:p>
        </w:tc>
        <w:tc>
          <w:tcPr>
            <w:tcW w:w="1134" w:type="dxa"/>
          </w:tcPr>
          <w:p w14:paraId="7BC295F9"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5.977</w:t>
            </w:r>
          </w:p>
        </w:tc>
        <w:tc>
          <w:tcPr>
            <w:tcW w:w="1985" w:type="dxa"/>
          </w:tcPr>
          <w:p w14:paraId="73006B70"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Santa Cayetana</w:t>
            </w:r>
          </w:p>
        </w:tc>
        <w:tc>
          <w:tcPr>
            <w:tcW w:w="1745" w:type="dxa"/>
          </w:tcPr>
          <w:p w14:paraId="72269CCC" w14:textId="77777777" w:rsidR="005417B1" w:rsidRPr="00F11B02" w:rsidRDefault="005417B1" w:rsidP="005417B1">
            <w:pPr>
              <w:autoSpaceDE w:val="0"/>
              <w:autoSpaceDN w:val="0"/>
              <w:adjustRightInd w:val="0"/>
              <w:rPr>
                <w:rFonts w:ascii="Arial Narrow" w:hAnsi="Arial Narrow"/>
                <w:sz w:val="18"/>
                <w:szCs w:val="18"/>
              </w:rPr>
            </w:pPr>
          </w:p>
        </w:tc>
      </w:tr>
      <w:tr w:rsidR="005417B1" w:rsidRPr="00F11B02" w14:paraId="7FEEF9F4" w14:textId="77777777" w:rsidTr="005417B1">
        <w:tc>
          <w:tcPr>
            <w:tcW w:w="1980" w:type="dxa"/>
            <w:vMerge/>
          </w:tcPr>
          <w:p w14:paraId="768B5B04" w14:textId="77777777" w:rsidR="005417B1" w:rsidRPr="00F11B02" w:rsidRDefault="005417B1" w:rsidP="005417B1">
            <w:pPr>
              <w:autoSpaceDE w:val="0"/>
              <w:autoSpaceDN w:val="0"/>
              <w:adjustRightInd w:val="0"/>
              <w:jc w:val="center"/>
              <w:rPr>
                <w:rFonts w:ascii="Arial Narrow" w:hAnsi="Arial Narrow"/>
                <w:b/>
                <w:sz w:val="18"/>
                <w:szCs w:val="18"/>
              </w:rPr>
            </w:pPr>
          </w:p>
        </w:tc>
        <w:tc>
          <w:tcPr>
            <w:tcW w:w="1984" w:type="dxa"/>
          </w:tcPr>
          <w:p w14:paraId="5B2F8ECE" w14:textId="77777777" w:rsidR="005417B1" w:rsidRPr="00F11B02" w:rsidRDefault="005417B1" w:rsidP="005417B1">
            <w:pPr>
              <w:autoSpaceDE w:val="0"/>
              <w:autoSpaceDN w:val="0"/>
              <w:adjustRightInd w:val="0"/>
              <w:rPr>
                <w:rFonts w:ascii="Arial Narrow" w:hAnsi="Arial Narrow"/>
                <w:sz w:val="18"/>
                <w:szCs w:val="18"/>
              </w:rPr>
            </w:pPr>
            <w:r w:rsidRPr="00F11B02">
              <w:rPr>
                <w:rFonts w:ascii="Arial Narrow" w:hAnsi="Arial Narrow"/>
                <w:sz w:val="18"/>
                <w:szCs w:val="18"/>
              </w:rPr>
              <w:t>Qda. San Guillerma</w:t>
            </w:r>
          </w:p>
        </w:tc>
        <w:tc>
          <w:tcPr>
            <w:tcW w:w="1134" w:type="dxa"/>
          </w:tcPr>
          <w:p w14:paraId="4A865378" w14:textId="77777777" w:rsidR="005417B1" w:rsidRPr="00F11B02" w:rsidRDefault="005417B1" w:rsidP="005417B1">
            <w:pPr>
              <w:autoSpaceDE w:val="0"/>
              <w:autoSpaceDN w:val="0"/>
              <w:adjustRightInd w:val="0"/>
              <w:jc w:val="center"/>
              <w:rPr>
                <w:rFonts w:ascii="Arial Narrow" w:hAnsi="Arial Narrow"/>
                <w:sz w:val="18"/>
                <w:szCs w:val="18"/>
              </w:rPr>
            </w:pPr>
            <w:r w:rsidRPr="00F11B02">
              <w:rPr>
                <w:rFonts w:ascii="Arial Narrow" w:hAnsi="Arial Narrow"/>
                <w:sz w:val="18"/>
                <w:szCs w:val="18"/>
              </w:rPr>
              <w:t>7.120</w:t>
            </w:r>
          </w:p>
        </w:tc>
        <w:tc>
          <w:tcPr>
            <w:tcW w:w="1985" w:type="dxa"/>
          </w:tcPr>
          <w:p w14:paraId="1E3D0C3F" w14:textId="77777777" w:rsidR="005417B1" w:rsidRPr="00F11B02" w:rsidRDefault="005417B1" w:rsidP="005417B1">
            <w:pPr>
              <w:autoSpaceDE w:val="0"/>
              <w:autoSpaceDN w:val="0"/>
              <w:adjustRightInd w:val="0"/>
              <w:rPr>
                <w:rFonts w:ascii="Arial Narrow" w:hAnsi="Arial Narrow"/>
                <w:sz w:val="18"/>
                <w:szCs w:val="18"/>
              </w:rPr>
            </w:pPr>
          </w:p>
        </w:tc>
        <w:tc>
          <w:tcPr>
            <w:tcW w:w="1745" w:type="dxa"/>
          </w:tcPr>
          <w:p w14:paraId="270B84B6" w14:textId="77777777" w:rsidR="005417B1" w:rsidRPr="00F11B02" w:rsidRDefault="005417B1" w:rsidP="005417B1">
            <w:pPr>
              <w:autoSpaceDE w:val="0"/>
              <w:autoSpaceDN w:val="0"/>
              <w:adjustRightInd w:val="0"/>
              <w:rPr>
                <w:rFonts w:ascii="Arial Narrow" w:hAnsi="Arial Narrow"/>
                <w:sz w:val="18"/>
                <w:szCs w:val="18"/>
              </w:rPr>
            </w:pPr>
          </w:p>
        </w:tc>
      </w:tr>
    </w:tbl>
    <w:p w14:paraId="0DF7FC8E" w14:textId="77777777" w:rsidR="00BF3178" w:rsidRDefault="005417B1" w:rsidP="005417B1">
      <w:pPr>
        <w:pStyle w:val="Descripcin"/>
        <w:keepNext/>
        <w:jc w:val="center"/>
        <w:rPr>
          <w:rFonts w:ascii="Arial Narrow" w:hAnsi="Arial Narrow"/>
          <w:b/>
          <w:bCs/>
          <w:sz w:val="24"/>
          <w:szCs w:val="24"/>
        </w:rPr>
      </w:pPr>
      <w:bookmarkStart w:id="44" w:name="_Toc499735666"/>
      <w:r>
        <w:rPr>
          <w:rFonts w:ascii="Arial Narrow" w:hAnsi="Arial Narrow"/>
          <w:b/>
          <w:i w:val="0"/>
          <w:color w:val="auto"/>
          <w:sz w:val="24"/>
          <w:szCs w:val="24"/>
        </w:rPr>
        <w:t>Tabla No.</w:t>
      </w:r>
      <w:r w:rsidRPr="00C45906">
        <w:rPr>
          <w:rFonts w:ascii="Arial Narrow" w:hAnsi="Arial Narrow"/>
          <w:b/>
          <w:i w:val="0"/>
          <w:color w:val="auto"/>
          <w:sz w:val="24"/>
          <w:szCs w:val="24"/>
        </w:rPr>
        <w:t xml:space="preserve"> </w:t>
      </w:r>
      <w:r w:rsidRPr="00C45906">
        <w:rPr>
          <w:rFonts w:ascii="Arial Narrow" w:hAnsi="Arial Narrow"/>
          <w:b/>
          <w:i w:val="0"/>
          <w:color w:val="auto"/>
          <w:sz w:val="24"/>
          <w:szCs w:val="24"/>
        </w:rPr>
        <w:fldChar w:fldCharType="begin"/>
      </w:r>
      <w:r w:rsidRPr="00C45906">
        <w:rPr>
          <w:rFonts w:ascii="Arial Narrow" w:hAnsi="Arial Narrow"/>
          <w:b/>
          <w:i w:val="0"/>
          <w:color w:val="auto"/>
          <w:sz w:val="24"/>
          <w:szCs w:val="24"/>
        </w:rPr>
        <w:instrText xml:space="preserve"> SEQ Table \* ARABIC </w:instrText>
      </w:r>
      <w:r w:rsidRPr="00C45906">
        <w:rPr>
          <w:rFonts w:ascii="Arial Narrow" w:hAnsi="Arial Narrow"/>
          <w:b/>
          <w:i w:val="0"/>
          <w:color w:val="auto"/>
          <w:sz w:val="24"/>
          <w:szCs w:val="24"/>
        </w:rPr>
        <w:fldChar w:fldCharType="separate"/>
      </w:r>
      <w:r w:rsidR="000315B6">
        <w:rPr>
          <w:rFonts w:ascii="Arial Narrow" w:hAnsi="Arial Narrow"/>
          <w:b/>
          <w:i w:val="0"/>
          <w:noProof/>
          <w:color w:val="auto"/>
          <w:sz w:val="24"/>
          <w:szCs w:val="24"/>
        </w:rPr>
        <w:t>7</w:t>
      </w:r>
      <w:r w:rsidRPr="00C45906">
        <w:rPr>
          <w:rFonts w:ascii="Arial Narrow" w:hAnsi="Arial Narrow"/>
          <w:b/>
          <w:i w:val="0"/>
          <w:color w:val="auto"/>
          <w:sz w:val="24"/>
          <w:szCs w:val="24"/>
        </w:rPr>
        <w:fldChar w:fldCharType="end"/>
      </w:r>
      <w:r w:rsidRPr="00C45906">
        <w:rPr>
          <w:rFonts w:ascii="Arial Narrow" w:hAnsi="Arial Narrow"/>
          <w:b/>
          <w:i w:val="0"/>
          <w:color w:val="auto"/>
          <w:sz w:val="24"/>
          <w:szCs w:val="24"/>
        </w:rPr>
        <w:t>.</w:t>
      </w:r>
      <w:r w:rsidRPr="00C45906">
        <w:rPr>
          <w:rFonts w:ascii="Arial Narrow" w:hAnsi="Arial Narrow"/>
          <w:i w:val="0"/>
          <w:color w:val="auto"/>
          <w:sz w:val="24"/>
          <w:szCs w:val="24"/>
        </w:rPr>
        <w:t xml:space="preserve"> Principales ríos y quebradas del PNN Serranía de los Yariguíes</w:t>
      </w:r>
      <w:bookmarkEnd w:id="44"/>
    </w:p>
    <w:p w14:paraId="7DA09140" w14:textId="77777777" w:rsidR="00BF3178" w:rsidRPr="0030603E" w:rsidRDefault="00BF3178" w:rsidP="00BF3178">
      <w:pPr>
        <w:autoSpaceDE w:val="0"/>
        <w:autoSpaceDN w:val="0"/>
        <w:adjustRightInd w:val="0"/>
        <w:spacing w:after="0" w:line="240" w:lineRule="auto"/>
        <w:rPr>
          <w:rFonts w:ascii="Arial Narrow" w:hAnsi="Arial Narrow"/>
        </w:rPr>
      </w:pPr>
      <w:r w:rsidRPr="0030603E">
        <w:rPr>
          <w:rFonts w:ascii="Arial Narrow" w:hAnsi="Arial Narrow"/>
          <w:b/>
        </w:rPr>
        <w:t>Fuente:</w:t>
      </w:r>
      <w:r w:rsidRPr="0030603E">
        <w:rPr>
          <w:rFonts w:ascii="Arial Narrow" w:hAnsi="Arial Narrow"/>
        </w:rPr>
        <w:t xml:space="preserve"> Bernal, 2011</w:t>
      </w:r>
    </w:p>
    <w:p w14:paraId="13F130E6" w14:textId="77777777" w:rsidR="00BF3178" w:rsidRDefault="00BF3178" w:rsidP="005417B1">
      <w:pPr>
        <w:pStyle w:val="Sinespaciado"/>
      </w:pPr>
      <w:bookmarkStart w:id="45" w:name="_Toc469385246"/>
    </w:p>
    <w:p w14:paraId="26EDA9B8" w14:textId="77777777" w:rsidR="00BF3178" w:rsidRDefault="00BF3178" w:rsidP="00BF3178">
      <w:pPr>
        <w:jc w:val="both"/>
        <w:rPr>
          <w:rFonts w:ascii="Arial Narrow" w:hAnsi="Arial Narrow"/>
          <w:sz w:val="24"/>
          <w:szCs w:val="24"/>
        </w:rPr>
      </w:pPr>
      <w:r w:rsidRPr="00F12919">
        <w:rPr>
          <w:rFonts w:ascii="Arial Narrow" w:hAnsi="Arial Narrow"/>
          <w:b/>
        </w:rPr>
        <w:t>Oferta del Recurso Hídrico</w:t>
      </w:r>
      <w:bookmarkEnd w:id="45"/>
      <w:r>
        <w:rPr>
          <w:rFonts w:ascii="Arial Narrow" w:hAnsi="Arial Narrow"/>
          <w:b/>
        </w:rPr>
        <w:t xml:space="preserve">. </w:t>
      </w:r>
      <w:r w:rsidRPr="00FE7F63">
        <w:rPr>
          <w:rFonts w:ascii="Arial Narrow" w:hAnsi="Arial Narrow"/>
          <w:sz w:val="24"/>
          <w:szCs w:val="24"/>
        </w:rPr>
        <w:t>Con el fin de tener un estimativo de la oferta del recurso hídrico del PNN Serranía de Los Yariguíes, desde el</w:t>
      </w:r>
      <w:r>
        <w:rPr>
          <w:rFonts w:ascii="Arial Narrow" w:hAnsi="Arial Narrow"/>
          <w:sz w:val="24"/>
          <w:szCs w:val="24"/>
        </w:rPr>
        <w:t xml:space="preserve"> año</w:t>
      </w:r>
      <w:r w:rsidRPr="00FE7F63">
        <w:rPr>
          <w:rFonts w:ascii="Arial Narrow" w:hAnsi="Arial Narrow"/>
          <w:sz w:val="24"/>
          <w:szCs w:val="24"/>
        </w:rPr>
        <w:t xml:space="preserve"> 2015 se están midiendo caudales en las microcuencas Las Cruces </w:t>
      </w:r>
      <w:r w:rsidR="00B01452">
        <w:rPr>
          <w:rFonts w:ascii="Arial Narrow" w:hAnsi="Arial Narrow"/>
          <w:sz w:val="24"/>
          <w:szCs w:val="24"/>
        </w:rPr>
        <w:t>y La Cincomil. En la tabla No. 8</w:t>
      </w:r>
      <w:r w:rsidRPr="00FE7F63">
        <w:rPr>
          <w:rFonts w:ascii="Arial Narrow" w:hAnsi="Arial Narrow"/>
          <w:sz w:val="24"/>
          <w:szCs w:val="24"/>
        </w:rPr>
        <w:t xml:space="preserve"> se presentan los valores máximos y mínimos</w:t>
      </w:r>
      <w:r>
        <w:rPr>
          <w:rFonts w:ascii="Arial Narrow" w:hAnsi="Arial Narrow"/>
          <w:sz w:val="24"/>
          <w:szCs w:val="24"/>
        </w:rPr>
        <w:t xml:space="preserve"> de los aforos </w:t>
      </w:r>
      <w:r w:rsidRPr="00FE7F63">
        <w:rPr>
          <w:rFonts w:ascii="Arial Narrow" w:hAnsi="Arial Narrow"/>
          <w:sz w:val="24"/>
          <w:szCs w:val="24"/>
        </w:rPr>
        <w:t xml:space="preserve">registrados en </w:t>
      </w:r>
      <w:r>
        <w:rPr>
          <w:rFonts w:ascii="Arial Narrow" w:hAnsi="Arial Narrow"/>
          <w:sz w:val="24"/>
          <w:szCs w:val="24"/>
        </w:rPr>
        <w:t xml:space="preserve">diferentes puntos, a lo largo de las microcuencas Las Cruces y La Cincomil. </w:t>
      </w:r>
    </w:p>
    <w:p w14:paraId="0694BA3C" w14:textId="77777777" w:rsidR="00BF3178" w:rsidRDefault="00BF3178" w:rsidP="00BF3178">
      <w:pPr>
        <w:pStyle w:val="Sinespaciado"/>
        <w:jc w:val="both"/>
        <w:rPr>
          <w:rFonts w:ascii="Arial Narrow" w:hAnsi="Arial Narrow"/>
          <w:sz w:val="24"/>
          <w:szCs w:val="24"/>
        </w:rPr>
      </w:pPr>
    </w:p>
    <w:p w14:paraId="12B940BA" w14:textId="77777777" w:rsidR="005417B1" w:rsidRDefault="005417B1" w:rsidP="005417B1">
      <w:pPr>
        <w:pStyle w:val="Sinespaciado"/>
      </w:pPr>
    </w:p>
    <w:p w14:paraId="67F4EA7F" w14:textId="77777777" w:rsidR="00BF3178" w:rsidRPr="00C45906" w:rsidRDefault="00BF3178" w:rsidP="00BF3178">
      <w:pPr>
        <w:pStyle w:val="Descripcin"/>
        <w:keepNext/>
        <w:jc w:val="center"/>
        <w:rPr>
          <w:rFonts w:ascii="Arial Narrow" w:hAnsi="Arial Narrow"/>
          <w:i w:val="0"/>
          <w:color w:val="auto"/>
          <w:sz w:val="24"/>
          <w:szCs w:val="24"/>
        </w:rPr>
      </w:pPr>
      <w:bookmarkStart w:id="46" w:name="_Toc499735667"/>
      <w:r w:rsidRPr="00C45906">
        <w:rPr>
          <w:rFonts w:ascii="Arial Narrow" w:hAnsi="Arial Narrow"/>
          <w:b/>
          <w:i w:val="0"/>
          <w:color w:val="auto"/>
          <w:sz w:val="24"/>
          <w:szCs w:val="24"/>
        </w:rPr>
        <w:t xml:space="preserve">Tabla No. </w:t>
      </w:r>
      <w:r w:rsidRPr="00C45906">
        <w:rPr>
          <w:rFonts w:ascii="Arial Narrow" w:hAnsi="Arial Narrow"/>
          <w:b/>
          <w:i w:val="0"/>
          <w:color w:val="auto"/>
          <w:sz w:val="24"/>
          <w:szCs w:val="24"/>
        </w:rPr>
        <w:fldChar w:fldCharType="begin"/>
      </w:r>
      <w:r w:rsidRPr="00C45906">
        <w:rPr>
          <w:rFonts w:ascii="Arial Narrow" w:hAnsi="Arial Narrow"/>
          <w:b/>
          <w:i w:val="0"/>
          <w:color w:val="auto"/>
          <w:sz w:val="24"/>
          <w:szCs w:val="24"/>
        </w:rPr>
        <w:instrText xml:space="preserve"> SEQ Table \* ARABIC </w:instrText>
      </w:r>
      <w:r w:rsidRPr="00C45906">
        <w:rPr>
          <w:rFonts w:ascii="Arial Narrow" w:hAnsi="Arial Narrow"/>
          <w:b/>
          <w:i w:val="0"/>
          <w:color w:val="auto"/>
          <w:sz w:val="24"/>
          <w:szCs w:val="24"/>
        </w:rPr>
        <w:fldChar w:fldCharType="separate"/>
      </w:r>
      <w:r w:rsidR="000315B6">
        <w:rPr>
          <w:rFonts w:ascii="Arial Narrow" w:hAnsi="Arial Narrow"/>
          <w:b/>
          <w:i w:val="0"/>
          <w:noProof/>
          <w:color w:val="auto"/>
          <w:sz w:val="24"/>
          <w:szCs w:val="24"/>
        </w:rPr>
        <w:t>8</w:t>
      </w:r>
      <w:r w:rsidRPr="00C45906">
        <w:rPr>
          <w:rFonts w:ascii="Arial Narrow" w:hAnsi="Arial Narrow"/>
          <w:b/>
          <w:i w:val="0"/>
          <w:color w:val="auto"/>
          <w:sz w:val="24"/>
          <w:szCs w:val="24"/>
        </w:rPr>
        <w:fldChar w:fldCharType="end"/>
      </w:r>
      <w:r w:rsidRPr="00C45906">
        <w:rPr>
          <w:rFonts w:ascii="Arial Narrow" w:hAnsi="Arial Narrow"/>
          <w:b/>
          <w:i w:val="0"/>
          <w:color w:val="auto"/>
          <w:sz w:val="24"/>
          <w:szCs w:val="24"/>
        </w:rPr>
        <w:t>.</w:t>
      </w:r>
      <w:r w:rsidRPr="00C45906">
        <w:rPr>
          <w:rFonts w:ascii="Arial Narrow" w:hAnsi="Arial Narrow"/>
          <w:i w:val="0"/>
          <w:color w:val="auto"/>
          <w:sz w:val="24"/>
          <w:szCs w:val="24"/>
        </w:rPr>
        <w:t xml:space="preserve"> Valores máximos y mínimos de </w:t>
      </w:r>
      <w:r>
        <w:rPr>
          <w:rFonts w:ascii="Arial Narrow" w:hAnsi="Arial Narrow"/>
          <w:i w:val="0"/>
          <w:color w:val="auto"/>
          <w:sz w:val="24"/>
          <w:szCs w:val="24"/>
        </w:rPr>
        <w:t>caudales</w:t>
      </w:r>
      <w:r w:rsidRPr="00C45906">
        <w:rPr>
          <w:rFonts w:ascii="Arial Narrow" w:hAnsi="Arial Narrow"/>
          <w:i w:val="0"/>
          <w:color w:val="auto"/>
          <w:sz w:val="24"/>
          <w:szCs w:val="24"/>
        </w:rPr>
        <w:t xml:space="preserve"> en el PNN Serranía de los Yariguíes</w:t>
      </w:r>
      <w:bookmarkEnd w:id="46"/>
    </w:p>
    <w:tbl>
      <w:tblPr>
        <w:tblStyle w:val="Tablaconcuadrcula"/>
        <w:tblW w:w="0" w:type="auto"/>
        <w:jc w:val="center"/>
        <w:tblLook w:val="04A0" w:firstRow="1" w:lastRow="0" w:firstColumn="1" w:lastColumn="0" w:noHBand="0" w:noVBand="1"/>
      </w:tblPr>
      <w:tblGrid>
        <w:gridCol w:w="1701"/>
        <w:gridCol w:w="1838"/>
        <w:gridCol w:w="2518"/>
        <w:gridCol w:w="2585"/>
      </w:tblGrid>
      <w:tr w:rsidR="00BF3178" w:rsidRPr="00C84ABC" w14:paraId="692FF4D4" w14:textId="77777777" w:rsidTr="006843BD">
        <w:trPr>
          <w:jc w:val="center"/>
        </w:trPr>
        <w:tc>
          <w:tcPr>
            <w:tcW w:w="1701" w:type="dxa"/>
          </w:tcPr>
          <w:p w14:paraId="39D4FC8E" w14:textId="77777777" w:rsidR="00BF3178" w:rsidRPr="00C84ABC" w:rsidRDefault="00BF3178" w:rsidP="006843BD">
            <w:pPr>
              <w:pStyle w:val="Sinespaciado"/>
              <w:jc w:val="center"/>
              <w:rPr>
                <w:rFonts w:ascii="Arial Narrow" w:hAnsi="Arial Narrow"/>
                <w:b/>
                <w:szCs w:val="24"/>
              </w:rPr>
            </w:pPr>
            <w:r w:rsidRPr="00C84ABC">
              <w:rPr>
                <w:rFonts w:ascii="Arial Narrow" w:hAnsi="Arial Narrow"/>
                <w:b/>
                <w:szCs w:val="24"/>
              </w:rPr>
              <w:t>MICROCUENCA</w:t>
            </w:r>
          </w:p>
        </w:tc>
        <w:tc>
          <w:tcPr>
            <w:tcW w:w="1838" w:type="dxa"/>
          </w:tcPr>
          <w:p w14:paraId="3AE99513" w14:textId="77777777" w:rsidR="00BF3178" w:rsidRPr="00C84ABC" w:rsidRDefault="00BF3178" w:rsidP="006843BD">
            <w:pPr>
              <w:pStyle w:val="Sinespaciado"/>
              <w:jc w:val="center"/>
              <w:rPr>
                <w:rFonts w:ascii="Arial Narrow" w:hAnsi="Arial Narrow"/>
                <w:b/>
                <w:szCs w:val="24"/>
              </w:rPr>
            </w:pPr>
            <w:r w:rsidRPr="00C84ABC">
              <w:rPr>
                <w:rFonts w:ascii="Arial Narrow" w:hAnsi="Arial Narrow"/>
                <w:b/>
                <w:szCs w:val="24"/>
              </w:rPr>
              <w:t>ESTACION</w:t>
            </w:r>
          </w:p>
        </w:tc>
        <w:tc>
          <w:tcPr>
            <w:tcW w:w="2518" w:type="dxa"/>
          </w:tcPr>
          <w:p w14:paraId="2E08CA4D" w14:textId="77777777" w:rsidR="00BF3178" w:rsidRPr="00C84ABC" w:rsidRDefault="00BF3178" w:rsidP="006843BD">
            <w:pPr>
              <w:pStyle w:val="Sinespaciado"/>
              <w:jc w:val="center"/>
              <w:rPr>
                <w:rFonts w:ascii="Arial Narrow" w:hAnsi="Arial Narrow"/>
                <w:b/>
                <w:szCs w:val="24"/>
              </w:rPr>
            </w:pPr>
            <w:r w:rsidRPr="00C84ABC">
              <w:rPr>
                <w:rFonts w:ascii="Arial Narrow" w:hAnsi="Arial Narrow"/>
                <w:b/>
                <w:szCs w:val="24"/>
              </w:rPr>
              <w:t>VR. CAUDAL M</w:t>
            </w:r>
            <w:r>
              <w:rPr>
                <w:rFonts w:ascii="Arial Narrow" w:hAnsi="Arial Narrow"/>
                <w:b/>
                <w:szCs w:val="24"/>
              </w:rPr>
              <w:t>INIMO</w:t>
            </w:r>
            <w:r w:rsidRPr="00C84ABC">
              <w:rPr>
                <w:rFonts w:ascii="Arial Narrow" w:hAnsi="Arial Narrow"/>
                <w:b/>
                <w:szCs w:val="24"/>
              </w:rPr>
              <w:t>; MES</w:t>
            </w:r>
          </w:p>
        </w:tc>
        <w:tc>
          <w:tcPr>
            <w:tcW w:w="2585" w:type="dxa"/>
          </w:tcPr>
          <w:p w14:paraId="2245C1FE" w14:textId="77777777" w:rsidR="00BF3178" w:rsidRPr="00C84ABC" w:rsidRDefault="00BF3178" w:rsidP="006843BD">
            <w:pPr>
              <w:pStyle w:val="Sinespaciado"/>
              <w:jc w:val="center"/>
              <w:rPr>
                <w:rFonts w:ascii="Arial Narrow" w:hAnsi="Arial Narrow"/>
                <w:b/>
                <w:szCs w:val="24"/>
              </w:rPr>
            </w:pPr>
            <w:r w:rsidRPr="00C84ABC">
              <w:rPr>
                <w:rFonts w:ascii="Arial Narrow" w:hAnsi="Arial Narrow"/>
                <w:b/>
                <w:szCs w:val="24"/>
              </w:rPr>
              <w:t>VR. CAUDAL</w:t>
            </w:r>
            <w:r>
              <w:rPr>
                <w:rFonts w:ascii="Arial Narrow" w:hAnsi="Arial Narrow"/>
                <w:b/>
                <w:szCs w:val="24"/>
              </w:rPr>
              <w:t xml:space="preserve"> MAXIMO;</w:t>
            </w:r>
            <w:r w:rsidRPr="00C84ABC">
              <w:rPr>
                <w:rFonts w:ascii="Arial Narrow" w:hAnsi="Arial Narrow"/>
                <w:b/>
                <w:szCs w:val="24"/>
              </w:rPr>
              <w:t xml:space="preserve"> MES</w:t>
            </w:r>
          </w:p>
        </w:tc>
      </w:tr>
      <w:tr w:rsidR="00BF3178" w:rsidRPr="00C84ABC" w14:paraId="23907B93" w14:textId="77777777" w:rsidTr="006843BD">
        <w:trPr>
          <w:jc w:val="center"/>
        </w:trPr>
        <w:tc>
          <w:tcPr>
            <w:tcW w:w="1701" w:type="dxa"/>
            <w:vMerge w:val="restart"/>
          </w:tcPr>
          <w:p w14:paraId="6FD054C3"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La Cincomil</w:t>
            </w:r>
          </w:p>
        </w:tc>
        <w:tc>
          <w:tcPr>
            <w:tcW w:w="1838" w:type="dxa"/>
          </w:tcPr>
          <w:p w14:paraId="26509E53"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Bocatoma</w:t>
            </w:r>
          </w:p>
        </w:tc>
        <w:tc>
          <w:tcPr>
            <w:tcW w:w="2518" w:type="dxa"/>
          </w:tcPr>
          <w:p w14:paraId="7DD695C3"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0,291 m</w:t>
            </w:r>
            <w:r w:rsidRPr="00C84ABC">
              <w:rPr>
                <w:rFonts w:ascii="Arial Narrow" w:hAnsi="Arial Narrow"/>
                <w:sz w:val="24"/>
                <w:szCs w:val="24"/>
                <w:vertAlign w:val="superscript"/>
              </w:rPr>
              <w:t>3</w:t>
            </w:r>
            <w:r w:rsidRPr="00C84ABC">
              <w:rPr>
                <w:rFonts w:ascii="Arial Narrow" w:hAnsi="Arial Narrow"/>
                <w:sz w:val="24"/>
                <w:szCs w:val="24"/>
              </w:rPr>
              <w:t>/s; septiembre 2016</w:t>
            </w:r>
          </w:p>
        </w:tc>
        <w:tc>
          <w:tcPr>
            <w:tcW w:w="2585" w:type="dxa"/>
          </w:tcPr>
          <w:p w14:paraId="2C3C6236"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3,454 m</w:t>
            </w:r>
            <w:r w:rsidRPr="00C84ABC">
              <w:rPr>
                <w:rFonts w:ascii="Arial Narrow" w:hAnsi="Arial Narrow"/>
                <w:sz w:val="24"/>
                <w:szCs w:val="24"/>
                <w:vertAlign w:val="superscript"/>
              </w:rPr>
              <w:t>3</w:t>
            </w:r>
            <w:r w:rsidRPr="00C84ABC">
              <w:rPr>
                <w:rFonts w:ascii="Arial Narrow" w:hAnsi="Arial Narrow"/>
                <w:sz w:val="24"/>
                <w:szCs w:val="24"/>
              </w:rPr>
              <w:t>/s; marzo 2016</w:t>
            </w:r>
          </w:p>
        </w:tc>
      </w:tr>
      <w:tr w:rsidR="00BF3178" w:rsidRPr="00C84ABC" w14:paraId="68B6DDEA" w14:textId="77777777" w:rsidTr="006843BD">
        <w:trPr>
          <w:jc w:val="center"/>
        </w:trPr>
        <w:tc>
          <w:tcPr>
            <w:tcW w:w="1701" w:type="dxa"/>
            <w:vMerge/>
          </w:tcPr>
          <w:p w14:paraId="78E17497" w14:textId="77777777" w:rsidR="00BF3178" w:rsidRPr="00C84ABC" w:rsidRDefault="00BF3178" w:rsidP="006843BD">
            <w:pPr>
              <w:pStyle w:val="Sinespaciado"/>
              <w:jc w:val="both"/>
              <w:rPr>
                <w:rFonts w:ascii="Arial Narrow" w:hAnsi="Arial Narrow"/>
                <w:sz w:val="24"/>
                <w:szCs w:val="24"/>
              </w:rPr>
            </w:pPr>
          </w:p>
        </w:tc>
        <w:tc>
          <w:tcPr>
            <w:tcW w:w="1838" w:type="dxa"/>
          </w:tcPr>
          <w:p w14:paraId="7C42BBEA"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Puente La Vega</w:t>
            </w:r>
          </w:p>
        </w:tc>
        <w:tc>
          <w:tcPr>
            <w:tcW w:w="2518" w:type="dxa"/>
          </w:tcPr>
          <w:p w14:paraId="272FF1FA"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0,662 m</w:t>
            </w:r>
            <w:r w:rsidRPr="00C84ABC">
              <w:rPr>
                <w:rFonts w:ascii="Arial Narrow" w:hAnsi="Arial Narrow"/>
                <w:sz w:val="24"/>
                <w:szCs w:val="24"/>
                <w:vertAlign w:val="superscript"/>
              </w:rPr>
              <w:t>3</w:t>
            </w:r>
            <w:r w:rsidRPr="00C84ABC">
              <w:rPr>
                <w:rFonts w:ascii="Arial Narrow" w:hAnsi="Arial Narrow"/>
                <w:sz w:val="24"/>
                <w:szCs w:val="24"/>
              </w:rPr>
              <w:t>/s; marzo 2016</w:t>
            </w:r>
          </w:p>
        </w:tc>
        <w:tc>
          <w:tcPr>
            <w:tcW w:w="2585" w:type="dxa"/>
          </w:tcPr>
          <w:p w14:paraId="7562C1EF"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6,157 m</w:t>
            </w:r>
            <w:r w:rsidRPr="00C84ABC">
              <w:rPr>
                <w:rFonts w:ascii="Arial Narrow" w:hAnsi="Arial Narrow"/>
                <w:sz w:val="24"/>
                <w:szCs w:val="24"/>
                <w:vertAlign w:val="superscript"/>
              </w:rPr>
              <w:t>3</w:t>
            </w:r>
            <w:r w:rsidRPr="00C84ABC">
              <w:rPr>
                <w:rFonts w:ascii="Arial Narrow" w:hAnsi="Arial Narrow"/>
                <w:sz w:val="24"/>
                <w:szCs w:val="24"/>
              </w:rPr>
              <w:t>/s; septiembre 2016</w:t>
            </w:r>
          </w:p>
        </w:tc>
      </w:tr>
      <w:tr w:rsidR="00BF3178" w:rsidRPr="00C84ABC" w14:paraId="67634499" w14:textId="77777777" w:rsidTr="006843BD">
        <w:trPr>
          <w:jc w:val="center"/>
        </w:trPr>
        <w:tc>
          <w:tcPr>
            <w:tcW w:w="1701" w:type="dxa"/>
            <w:vMerge w:val="restart"/>
          </w:tcPr>
          <w:p w14:paraId="4A6C5005"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Las Cruces</w:t>
            </w:r>
          </w:p>
        </w:tc>
        <w:tc>
          <w:tcPr>
            <w:tcW w:w="1838" w:type="dxa"/>
          </w:tcPr>
          <w:p w14:paraId="3846ACE1"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La Seca</w:t>
            </w:r>
          </w:p>
        </w:tc>
        <w:tc>
          <w:tcPr>
            <w:tcW w:w="2518" w:type="dxa"/>
          </w:tcPr>
          <w:p w14:paraId="0A62FE25"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0,022 m</w:t>
            </w:r>
            <w:r w:rsidRPr="00C84ABC">
              <w:rPr>
                <w:rFonts w:ascii="Arial Narrow" w:hAnsi="Arial Narrow"/>
                <w:sz w:val="24"/>
                <w:szCs w:val="24"/>
                <w:vertAlign w:val="superscript"/>
              </w:rPr>
              <w:t>3</w:t>
            </w:r>
            <w:r w:rsidRPr="00C84ABC">
              <w:rPr>
                <w:rFonts w:ascii="Arial Narrow" w:hAnsi="Arial Narrow"/>
                <w:sz w:val="24"/>
                <w:szCs w:val="24"/>
              </w:rPr>
              <w:t>/s; marzo 2016</w:t>
            </w:r>
          </w:p>
        </w:tc>
        <w:tc>
          <w:tcPr>
            <w:tcW w:w="2585" w:type="dxa"/>
          </w:tcPr>
          <w:p w14:paraId="12BC9315"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0,124 m</w:t>
            </w:r>
            <w:r w:rsidRPr="00C84ABC">
              <w:rPr>
                <w:rFonts w:ascii="Arial Narrow" w:hAnsi="Arial Narrow"/>
                <w:sz w:val="24"/>
                <w:szCs w:val="24"/>
                <w:vertAlign w:val="superscript"/>
              </w:rPr>
              <w:t>3</w:t>
            </w:r>
            <w:r w:rsidRPr="00C84ABC">
              <w:rPr>
                <w:rFonts w:ascii="Arial Narrow" w:hAnsi="Arial Narrow"/>
                <w:sz w:val="24"/>
                <w:szCs w:val="24"/>
              </w:rPr>
              <w:t>/s; octubre 2016</w:t>
            </w:r>
          </w:p>
        </w:tc>
      </w:tr>
      <w:tr w:rsidR="00BF3178" w:rsidRPr="00C84ABC" w14:paraId="5CA3D063" w14:textId="77777777" w:rsidTr="006843BD">
        <w:trPr>
          <w:jc w:val="center"/>
        </w:trPr>
        <w:tc>
          <w:tcPr>
            <w:tcW w:w="1701" w:type="dxa"/>
            <w:vMerge/>
          </w:tcPr>
          <w:p w14:paraId="664B95B8" w14:textId="77777777" w:rsidR="00BF3178" w:rsidRPr="00C84ABC" w:rsidRDefault="00BF3178" w:rsidP="006843BD">
            <w:pPr>
              <w:pStyle w:val="Sinespaciado"/>
              <w:jc w:val="both"/>
              <w:rPr>
                <w:rFonts w:ascii="Arial Narrow" w:hAnsi="Arial Narrow"/>
                <w:sz w:val="24"/>
                <w:szCs w:val="24"/>
              </w:rPr>
            </w:pPr>
          </w:p>
        </w:tc>
        <w:tc>
          <w:tcPr>
            <w:tcW w:w="1838" w:type="dxa"/>
          </w:tcPr>
          <w:p w14:paraId="7CBBA282"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La Verde</w:t>
            </w:r>
          </w:p>
        </w:tc>
        <w:tc>
          <w:tcPr>
            <w:tcW w:w="2518" w:type="dxa"/>
          </w:tcPr>
          <w:p w14:paraId="4556604B"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0,132 m</w:t>
            </w:r>
            <w:r w:rsidRPr="00C84ABC">
              <w:rPr>
                <w:rFonts w:ascii="Arial Narrow" w:hAnsi="Arial Narrow"/>
                <w:sz w:val="24"/>
                <w:szCs w:val="24"/>
                <w:vertAlign w:val="superscript"/>
              </w:rPr>
              <w:t>3</w:t>
            </w:r>
            <w:r w:rsidRPr="00C84ABC">
              <w:rPr>
                <w:rFonts w:ascii="Arial Narrow" w:hAnsi="Arial Narrow"/>
                <w:sz w:val="24"/>
                <w:szCs w:val="24"/>
              </w:rPr>
              <w:t>/s; marzo 2016</w:t>
            </w:r>
          </w:p>
        </w:tc>
        <w:tc>
          <w:tcPr>
            <w:tcW w:w="2585" w:type="dxa"/>
          </w:tcPr>
          <w:p w14:paraId="1DB8FBE2"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0,824 m</w:t>
            </w:r>
            <w:r w:rsidRPr="00C84ABC">
              <w:rPr>
                <w:rFonts w:ascii="Arial Narrow" w:hAnsi="Arial Narrow"/>
                <w:sz w:val="24"/>
                <w:szCs w:val="24"/>
                <w:vertAlign w:val="superscript"/>
              </w:rPr>
              <w:t>3</w:t>
            </w:r>
            <w:r w:rsidRPr="00C84ABC">
              <w:rPr>
                <w:rFonts w:ascii="Arial Narrow" w:hAnsi="Arial Narrow"/>
                <w:sz w:val="24"/>
                <w:szCs w:val="24"/>
              </w:rPr>
              <w:t>/s; junio 2016</w:t>
            </w:r>
          </w:p>
        </w:tc>
      </w:tr>
      <w:tr w:rsidR="00BF3178" w:rsidRPr="00C84ABC" w14:paraId="0745F33B" w14:textId="77777777" w:rsidTr="006843BD">
        <w:trPr>
          <w:jc w:val="center"/>
        </w:trPr>
        <w:tc>
          <w:tcPr>
            <w:tcW w:w="1701" w:type="dxa"/>
            <w:vMerge/>
          </w:tcPr>
          <w:p w14:paraId="137E4427" w14:textId="77777777" w:rsidR="00BF3178" w:rsidRPr="00C84ABC" w:rsidRDefault="00BF3178" w:rsidP="006843BD">
            <w:pPr>
              <w:pStyle w:val="Sinespaciado"/>
              <w:jc w:val="both"/>
              <w:rPr>
                <w:rFonts w:ascii="Arial Narrow" w:hAnsi="Arial Narrow"/>
                <w:sz w:val="24"/>
                <w:szCs w:val="24"/>
              </w:rPr>
            </w:pPr>
          </w:p>
        </w:tc>
        <w:tc>
          <w:tcPr>
            <w:tcW w:w="1838" w:type="dxa"/>
          </w:tcPr>
          <w:p w14:paraId="6E094C01"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Unión Seca con La Verde</w:t>
            </w:r>
          </w:p>
        </w:tc>
        <w:tc>
          <w:tcPr>
            <w:tcW w:w="2518" w:type="dxa"/>
          </w:tcPr>
          <w:p w14:paraId="75B5B946"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0,157 m</w:t>
            </w:r>
            <w:r w:rsidRPr="00C84ABC">
              <w:rPr>
                <w:rFonts w:ascii="Arial Narrow" w:hAnsi="Arial Narrow"/>
                <w:sz w:val="24"/>
                <w:szCs w:val="24"/>
                <w:vertAlign w:val="superscript"/>
              </w:rPr>
              <w:t>3</w:t>
            </w:r>
            <w:r w:rsidRPr="00C84ABC">
              <w:rPr>
                <w:rFonts w:ascii="Arial Narrow" w:hAnsi="Arial Narrow"/>
                <w:sz w:val="24"/>
                <w:szCs w:val="24"/>
              </w:rPr>
              <w:t>/s; marzo 2016</w:t>
            </w:r>
          </w:p>
        </w:tc>
        <w:tc>
          <w:tcPr>
            <w:tcW w:w="2585" w:type="dxa"/>
          </w:tcPr>
          <w:p w14:paraId="57919675"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1,235 m</w:t>
            </w:r>
            <w:r w:rsidRPr="00C84ABC">
              <w:rPr>
                <w:rFonts w:ascii="Arial Narrow" w:hAnsi="Arial Narrow"/>
                <w:sz w:val="24"/>
                <w:szCs w:val="24"/>
                <w:vertAlign w:val="superscript"/>
              </w:rPr>
              <w:t>3</w:t>
            </w:r>
            <w:r w:rsidRPr="00C84ABC">
              <w:rPr>
                <w:rFonts w:ascii="Arial Narrow" w:hAnsi="Arial Narrow"/>
                <w:sz w:val="24"/>
                <w:szCs w:val="24"/>
              </w:rPr>
              <w:t>/s; octubre 2016</w:t>
            </w:r>
          </w:p>
        </w:tc>
      </w:tr>
      <w:tr w:rsidR="00BF3178" w:rsidRPr="00C84ABC" w14:paraId="024722E7" w14:textId="77777777" w:rsidTr="006843BD">
        <w:trPr>
          <w:jc w:val="center"/>
        </w:trPr>
        <w:tc>
          <w:tcPr>
            <w:tcW w:w="1701" w:type="dxa"/>
            <w:vMerge/>
          </w:tcPr>
          <w:p w14:paraId="2190C10D" w14:textId="77777777" w:rsidR="00BF3178" w:rsidRPr="00C84ABC" w:rsidRDefault="00BF3178" w:rsidP="006843BD">
            <w:pPr>
              <w:pStyle w:val="Sinespaciado"/>
              <w:jc w:val="both"/>
              <w:rPr>
                <w:rFonts w:ascii="Arial Narrow" w:hAnsi="Arial Narrow"/>
                <w:sz w:val="24"/>
                <w:szCs w:val="24"/>
              </w:rPr>
            </w:pPr>
          </w:p>
        </w:tc>
        <w:tc>
          <w:tcPr>
            <w:tcW w:w="1838" w:type="dxa"/>
          </w:tcPr>
          <w:p w14:paraId="494AE66A"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Las Cruces</w:t>
            </w:r>
          </w:p>
        </w:tc>
        <w:tc>
          <w:tcPr>
            <w:tcW w:w="2518" w:type="dxa"/>
          </w:tcPr>
          <w:p w14:paraId="5976506A" w14:textId="77777777" w:rsidR="00BF3178" w:rsidRPr="00C84ABC" w:rsidRDefault="00BF3178" w:rsidP="006843BD">
            <w:pPr>
              <w:autoSpaceDE w:val="0"/>
              <w:autoSpaceDN w:val="0"/>
              <w:adjustRightInd w:val="0"/>
              <w:rPr>
                <w:rFonts w:ascii="Arial Narrow" w:hAnsi="Arial Narrow"/>
                <w:sz w:val="24"/>
                <w:szCs w:val="24"/>
              </w:rPr>
            </w:pPr>
            <w:r w:rsidRPr="00C84ABC">
              <w:rPr>
                <w:rFonts w:ascii="Arial Narrow" w:hAnsi="Arial Narrow"/>
                <w:sz w:val="24"/>
                <w:szCs w:val="24"/>
              </w:rPr>
              <w:t>0,195 m</w:t>
            </w:r>
            <w:r w:rsidRPr="00C84ABC">
              <w:rPr>
                <w:rFonts w:ascii="Arial Narrow" w:hAnsi="Arial Narrow"/>
                <w:sz w:val="24"/>
                <w:szCs w:val="24"/>
                <w:vertAlign w:val="superscript"/>
              </w:rPr>
              <w:t>3</w:t>
            </w:r>
            <w:r w:rsidRPr="00C84ABC">
              <w:rPr>
                <w:rFonts w:ascii="Arial Narrow" w:hAnsi="Arial Narrow"/>
                <w:sz w:val="24"/>
                <w:szCs w:val="24"/>
              </w:rPr>
              <w:t>/s; agosto 2016</w:t>
            </w:r>
          </w:p>
        </w:tc>
        <w:tc>
          <w:tcPr>
            <w:tcW w:w="2585" w:type="dxa"/>
          </w:tcPr>
          <w:p w14:paraId="2AF7DF88" w14:textId="77777777" w:rsidR="00BF3178" w:rsidRPr="00C84ABC" w:rsidRDefault="00BF3178" w:rsidP="006843BD">
            <w:pPr>
              <w:pStyle w:val="Sinespaciado"/>
              <w:jc w:val="both"/>
              <w:rPr>
                <w:rFonts w:ascii="Arial Narrow" w:hAnsi="Arial Narrow"/>
                <w:sz w:val="24"/>
                <w:szCs w:val="24"/>
              </w:rPr>
            </w:pPr>
            <w:r w:rsidRPr="00C84ABC">
              <w:rPr>
                <w:rFonts w:ascii="Arial Narrow" w:hAnsi="Arial Narrow"/>
                <w:sz w:val="24"/>
                <w:szCs w:val="24"/>
              </w:rPr>
              <w:t>0,589 m</w:t>
            </w:r>
            <w:r w:rsidRPr="00C84ABC">
              <w:rPr>
                <w:rFonts w:ascii="Arial Narrow" w:hAnsi="Arial Narrow"/>
                <w:sz w:val="24"/>
                <w:szCs w:val="24"/>
                <w:vertAlign w:val="superscript"/>
              </w:rPr>
              <w:t>3</w:t>
            </w:r>
            <w:r w:rsidRPr="00C84ABC">
              <w:rPr>
                <w:rFonts w:ascii="Arial Narrow" w:hAnsi="Arial Narrow"/>
                <w:sz w:val="24"/>
                <w:szCs w:val="24"/>
              </w:rPr>
              <w:t>/s; marzo 2016</w:t>
            </w:r>
          </w:p>
        </w:tc>
      </w:tr>
    </w:tbl>
    <w:p w14:paraId="7E1297C2" w14:textId="77777777" w:rsidR="00BF3178" w:rsidRPr="00324268" w:rsidRDefault="00BF3178" w:rsidP="00BF3178">
      <w:pPr>
        <w:autoSpaceDE w:val="0"/>
        <w:autoSpaceDN w:val="0"/>
        <w:adjustRightInd w:val="0"/>
        <w:spacing w:after="0" w:line="240" w:lineRule="auto"/>
        <w:rPr>
          <w:rFonts w:ascii="Arial Narrow" w:hAnsi="Arial Narrow"/>
        </w:rPr>
      </w:pPr>
      <w:r w:rsidRPr="00FE7F63">
        <w:rPr>
          <w:rFonts w:ascii="Arial Narrow" w:hAnsi="Arial Narrow"/>
        </w:rPr>
        <w:t>Fuente: Castro, 2016</w:t>
      </w:r>
      <w:r>
        <w:rPr>
          <w:rFonts w:ascii="Arial Narrow" w:hAnsi="Arial Narrow"/>
        </w:rPr>
        <w:t xml:space="preserve"> (b)</w:t>
      </w:r>
    </w:p>
    <w:p w14:paraId="2A54F540" w14:textId="77777777" w:rsidR="00BF3178" w:rsidRDefault="00BF3178" w:rsidP="00BF3178">
      <w:pPr>
        <w:autoSpaceDE w:val="0"/>
        <w:autoSpaceDN w:val="0"/>
        <w:adjustRightInd w:val="0"/>
        <w:spacing w:after="0" w:line="240" w:lineRule="auto"/>
        <w:jc w:val="both"/>
        <w:rPr>
          <w:rFonts w:ascii="Arial Narrow" w:hAnsi="Arial Narrow" w:cs="NewCenturySchlbk-Roman"/>
          <w:b/>
          <w:sz w:val="24"/>
          <w:szCs w:val="24"/>
          <w:lang w:val="es-ES"/>
        </w:rPr>
      </w:pPr>
    </w:p>
    <w:p w14:paraId="185167E7" w14:textId="77777777" w:rsidR="00BF3178" w:rsidRDefault="00BF3178" w:rsidP="00BF3178">
      <w:pPr>
        <w:autoSpaceDE w:val="0"/>
        <w:autoSpaceDN w:val="0"/>
        <w:adjustRightInd w:val="0"/>
        <w:spacing w:after="0" w:line="240" w:lineRule="auto"/>
        <w:jc w:val="both"/>
        <w:rPr>
          <w:rFonts w:ascii="Arial Narrow" w:hAnsi="Arial Narrow" w:cs="NewCenturySchlbk-Roman"/>
          <w:b/>
          <w:sz w:val="24"/>
          <w:szCs w:val="24"/>
          <w:lang w:val="es-ES"/>
        </w:rPr>
      </w:pPr>
    </w:p>
    <w:p w14:paraId="060BBF9F" w14:textId="77777777" w:rsidR="00BF3178" w:rsidRPr="009448FB"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sidRPr="000D11CF">
        <w:rPr>
          <w:rFonts w:ascii="Arial Narrow" w:hAnsi="Arial Narrow" w:cs="NewCenturySchlbk-Roman"/>
          <w:b/>
          <w:sz w:val="24"/>
          <w:szCs w:val="24"/>
          <w:lang w:val="es-ES"/>
        </w:rPr>
        <w:t xml:space="preserve">Demanda del recurso hídrico. </w:t>
      </w:r>
      <w:r>
        <w:rPr>
          <w:rFonts w:ascii="Arial Narrow" w:hAnsi="Arial Narrow" w:cs="NewCenturySchlbk-Roman"/>
          <w:sz w:val="24"/>
          <w:szCs w:val="24"/>
          <w:lang w:val="es-ES"/>
        </w:rPr>
        <w:t xml:space="preserve">A la fecha el PNN Serranía de los Yariguíes cuenta con cinco concesiones de agua, que se han otorgado en microcuencas ubicadas en los municipios de Simacota y San Vicente de Chucurí. En la tabla número 8 se presenta una relación de las concesiones de agua otorgadas al interior del PNN Serranía de los Yariguíes, el caudal otorgado y el número promedio de beneficiarios. </w:t>
      </w:r>
    </w:p>
    <w:p w14:paraId="0BC2DACE"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lang w:val="es-ES"/>
        </w:rPr>
      </w:pPr>
    </w:p>
    <w:p w14:paraId="4D50D279" w14:textId="77777777" w:rsidR="00BF3178" w:rsidRDefault="00BF3178" w:rsidP="00BF3178">
      <w:pPr>
        <w:autoSpaceDE w:val="0"/>
        <w:autoSpaceDN w:val="0"/>
        <w:adjustRightInd w:val="0"/>
        <w:spacing w:after="0" w:line="240" w:lineRule="auto"/>
        <w:jc w:val="center"/>
        <w:rPr>
          <w:rFonts w:ascii="Arial Narrow" w:hAnsi="Arial Narrow" w:cs="NewCenturySchlbk-Roman"/>
          <w:b/>
          <w:sz w:val="24"/>
          <w:szCs w:val="24"/>
          <w:lang w:val="es-ES"/>
        </w:rPr>
      </w:pPr>
    </w:p>
    <w:p w14:paraId="30A74A4B" w14:textId="77777777" w:rsidR="00BF3178" w:rsidRPr="00C45906" w:rsidRDefault="00BF3178" w:rsidP="00BF3178">
      <w:pPr>
        <w:pStyle w:val="Descripcin"/>
        <w:keepNext/>
        <w:jc w:val="center"/>
        <w:rPr>
          <w:rFonts w:ascii="Arial Narrow" w:hAnsi="Arial Narrow"/>
          <w:i w:val="0"/>
          <w:color w:val="auto"/>
          <w:sz w:val="24"/>
          <w:szCs w:val="24"/>
        </w:rPr>
      </w:pPr>
      <w:bookmarkStart w:id="47" w:name="_Toc499735668"/>
      <w:r>
        <w:rPr>
          <w:rFonts w:ascii="Arial Narrow" w:hAnsi="Arial Narrow"/>
          <w:b/>
          <w:i w:val="0"/>
          <w:color w:val="auto"/>
          <w:sz w:val="24"/>
          <w:szCs w:val="24"/>
        </w:rPr>
        <w:t>Tabla No.</w:t>
      </w:r>
      <w:r w:rsidRPr="00C45906">
        <w:rPr>
          <w:rFonts w:ascii="Arial Narrow" w:hAnsi="Arial Narrow"/>
          <w:b/>
          <w:i w:val="0"/>
          <w:color w:val="auto"/>
          <w:sz w:val="24"/>
          <w:szCs w:val="24"/>
        </w:rPr>
        <w:t xml:space="preserve"> </w:t>
      </w:r>
      <w:r w:rsidRPr="00C45906">
        <w:rPr>
          <w:rFonts w:ascii="Arial Narrow" w:hAnsi="Arial Narrow"/>
          <w:b/>
          <w:i w:val="0"/>
          <w:color w:val="auto"/>
          <w:sz w:val="24"/>
          <w:szCs w:val="24"/>
        </w:rPr>
        <w:fldChar w:fldCharType="begin"/>
      </w:r>
      <w:r w:rsidRPr="00C45906">
        <w:rPr>
          <w:rFonts w:ascii="Arial Narrow" w:hAnsi="Arial Narrow"/>
          <w:b/>
          <w:i w:val="0"/>
          <w:color w:val="auto"/>
          <w:sz w:val="24"/>
          <w:szCs w:val="24"/>
        </w:rPr>
        <w:instrText xml:space="preserve"> SEQ Table \* ARABIC </w:instrText>
      </w:r>
      <w:r w:rsidRPr="00C45906">
        <w:rPr>
          <w:rFonts w:ascii="Arial Narrow" w:hAnsi="Arial Narrow"/>
          <w:b/>
          <w:i w:val="0"/>
          <w:color w:val="auto"/>
          <w:sz w:val="24"/>
          <w:szCs w:val="24"/>
        </w:rPr>
        <w:fldChar w:fldCharType="separate"/>
      </w:r>
      <w:r w:rsidR="000315B6">
        <w:rPr>
          <w:rFonts w:ascii="Arial Narrow" w:hAnsi="Arial Narrow"/>
          <w:b/>
          <w:i w:val="0"/>
          <w:noProof/>
          <w:color w:val="auto"/>
          <w:sz w:val="24"/>
          <w:szCs w:val="24"/>
        </w:rPr>
        <w:t>9</w:t>
      </w:r>
      <w:r w:rsidRPr="00C45906">
        <w:rPr>
          <w:rFonts w:ascii="Arial Narrow" w:hAnsi="Arial Narrow"/>
          <w:b/>
          <w:i w:val="0"/>
          <w:color w:val="auto"/>
          <w:sz w:val="24"/>
          <w:szCs w:val="24"/>
        </w:rPr>
        <w:fldChar w:fldCharType="end"/>
      </w:r>
      <w:r w:rsidRPr="00C45906">
        <w:rPr>
          <w:rFonts w:ascii="Arial Narrow" w:hAnsi="Arial Narrow"/>
          <w:b/>
          <w:i w:val="0"/>
          <w:color w:val="auto"/>
          <w:sz w:val="24"/>
          <w:szCs w:val="24"/>
        </w:rPr>
        <w:t>.</w:t>
      </w:r>
      <w:r w:rsidRPr="00C45906">
        <w:rPr>
          <w:rFonts w:ascii="Arial Narrow" w:hAnsi="Arial Narrow"/>
          <w:i w:val="0"/>
          <w:color w:val="auto"/>
          <w:sz w:val="24"/>
          <w:szCs w:val="24"/>
        </w:rPr>
        <w:t xml:space="preserve"> Síntesis de las concesiones otorgadas por el PNN SYA</w:t>
      </w:r>
      <w:bookmarkEnd w:id="47"/>
    </w:p>
    <w:tbl>
      <w:tblPr>
        <w:tblStyle w:val="Tablaconcuadrcula"/>
        <w:tblW w:w="0" w:type="auto"/>
        <w:jc w:val="center"/>
        <w:tblLook w:val="04A0" w:firstRow="1" w:lastRow="0" w:firstColumn="1" w:lastColumn="0" w:noHBand="0" w:noVBand="1"/>
      </w:tblPr>
      <w:tblGrid>
        <w:gridCol w:w="1488"/>
        <w:gridCol w:w="1482"/>
        <w:gridCol w:w="1593"/>
        <w:gridCol w:w="1426"/>
        <w:gridCol w:w="1209"/>
        <w:gridCol w:w="1630"/>
      </w:tblGrid>
      <w:tr w:rsidR="00BF3178" w:rsidRPr="00E92CC5" w14:paraId="1FE52258" w14:textId="77777777" w:rsidTr="006843BD">
        <w:trPr>
          <w:jc w:val="center"/>
        </w:trPr>
        <w:tc>
          <w:tcPr>
            <w:tcW w:w="1488" w:type="dxa"/>
          </w:tcPr>
          <w:p w14:paraId="1CD9ED06" w14:textId="77777777" w:rsidR="00BF3178" w:rsidRPr="00E92CC5" w:rsidRDefault="00BF3178" w:rsidP="006843BD">
            <w:pPr>
              <w:autoSpaceDE w:val="0"/>
              <w:autoSpaceDN w:val="0"/>
              <w:adjustRightInd w:val="0"/>
              <w:jc w:val="center"/>
              <w:rPr>
                <w:rFonts w:ascii="Arial Narrow" w:hAnsi="Arial Narrow" w:cs="NewCenturySchlbk-Roman"/>
                <w:b/>
                <w:lang w:val="es-ES"/>
              </w:rPr>
            </w:pPr>
            <w:r w:rsidRPr="00E92CC5">
              <w:rPr>
                <w:rFonts w:ascii="Arial Narrow" w:hAnsi="Arial Narrow" w:cs="NewCenturySchlbk-Roman"/>
                <w:b/>
                <w:lang w:val="es-ES"/>
              </w:rPr>
              <w:t>MUNICIPIO</w:t>
            </w:r>
          </w:p>
        </w:tc>
        <w:tc>
          <w:tcPr>
            <w:tcW w:w="1482" w:type="dxa"/>
          </w:tcPr>
          <w:p w14:paraId="6F66C77C" w14:textId="77777777" w:rsidR="00BF3178" w:rsidRPr="00E92CC5" w:rsidRDefault="00BF3178" w:rsidP="006843BD">
            <w:pPr>
              <w:autoSpaceDE w:val="0"/>
              <w:autoSpaceDN w:val="0"/>
              <w:adjustRightInd w:val="0"/>
              <w:jc w:val="center"/>
              <w:rPr>
                <w:rFonts w:ascii="Arial Narrow" w:hAnsi="Arial Narrow" w:cs="NewCenturySchlbk-Roman"/>
                <w:b/>
                <w:lang w:val="es-ES"/>
              </w:rPr>
            </w:pPr>
            <w:r w:rsidRPr="00E92CC5">
              <w:rPr>
                <w:rFonts w:ascii="Arial Narrow" w:hAnsi="Arial Narrow" w:cs="NewCenturySchlbk-Roman"/>
                <w:b/>
                <w:lang w:val="es-ES"/>
              </w:rPr>
              <w:t>USUARIO</w:t>
            </w:r>
          </w:p>
        </w:tc>
        <w:tc>
          <w:tcPr>
            <w:tcW w:w="1593" w:type="dxa"/>
          </w:tcPr>
          <w:p w14:paraId="54FFC4C0" w14:textId="77777777" w:rsidR="00BF3178" w:rsidRPr="00E92CC5" w:rsidRDefault="00BF3178" w:rsidP="006843BD">
            <w:pPr>
              <w:autoSpaceDE w:val="0"/>
              <w:autoSpaceDN w:val="0"/>
              <w:adjustRightInd w:val="0"/>
              <w:jc w:val="center"/>
              <w:rPr>
                <w:rFonts w:ascii="Arial Narrow" w:hAnsi="Arial Narrow" w:cs="NewCenturySchlbk-Roman"/>
                <w:b/>
                <w:lang w:val="es-ES"/>
              </w:rPr>
            </w:pPr>
            <w:r w:rsidRPr="00E92CC5">
              <w:rPr>
                <w:rFonts w:ascii="Arial Narrow" w:hAnsi="Arial Narrow" w:cs="NewCenturySchlbk-Roman"/>
                <w:b/>
                <w:lang w:val="es-ES"/>
              </w:rPr>
              <w:t>SUBCUENCA</w:t>
            </w:r>
          </w:p>
        </w:tc>
        <w:tc>
          <w:tcPr>
            <w:tcW w:w="1426" w:type="dxa"/>
          </w:tcPr>
          <w:p w14:paraId="732BD862" w14:textId="77777777" w:rsidR="00BF3178" w:rsidRPr="00E92CC5" w:rsidRDefault="00BF3178" w:rsidP="006843BD">
            <w:pPr>
              <w:autoSpaceDE w:val="0"/>
              <w:autoSpaceDN w:val="0"/>
              <w:adjustRightInd w:val="0"/>
              <w:jc w:val="center"/>
              <w:rPr>
                <w:rFonts w:ascii="Arial Narrow" w:hAnsi="Arial Narrow" w:cs="NewCenturySchlbk-Roman"/>
                <w:b/>
                <w:lang w:val="es-ES"/>
              </w:rPr>
            </w:pPr>
            <w:r w:rsidRPr="00E92CC5">
              <w:rPr>
                <w:rFonts w:ascii="Arial Narrow" w:hAnsi="Arial Narrow" w:cs="NewCenturySchlbk-Roman"/>
                <w:b/>
                <w:lang w:val="es-ES"/>
              </w:rPr>
              <w:t>NOMBRE DE LA FUENTE</w:t>
            </w:r>
          </w:p>
        </w:tc>
        <w:tc>
          <w:tcPr>
            <w:tcW w:w="1209" w:type="dxa"/>
          </w:tcPr>
          <w:p w14:paraId="7419113F" w14:textId="77777777" w:rsidR="00BF3178" w:rsidRPr="00E92CC5" w:rsidRDefault="00BF3178" w:rsidP="006843BD">
            <w:pPr>
              <w:autoSpaceDE w:val="0"/>
              <w:autoSpaceDN w:val="0"/>
              <w:adjustRightInd w:val="0"/>
              <w:jc w:val="center"/>
              <w:rPr>
                <w:rFonts w:ascii="Arial Narrow" w:hAnsi="Arial Narrow" w:cs="NewCenturySchlbk-Roman"/>
                <w:b/>
                <w:lang w:val="es-ES"/>
              </w:rPr>
            </w:pPr>
            <w:r w:rsidRPr="00E92CC5">
              <w:rPr>
                <w:rFonts w:ascii="Arial Narrow" w:hAnsi="Arial Narrow" w:cs="NewCenturySchlbk-Roman"/>
                <w:b/>
                <w:lang w:val="es-ES"/>
              </w:rPr>
              <w:t>CAUDAL CAPTADO</w:t>
            </w:r>
          </w:p>
        </w:tc>
        <w:tc>
          <w:tcPr>
            <w:tcW w:w="1630" w:type="dxa"/>
          </w:tcPr>
          <w:p w14:paraId="00B7A297" w14:textId="77777777" w:rsidR="00BF3178" w:rsidRPr="00E92CC5" w:rsidRDefault="00BF3178" w:rsidP="006843BD">
            <w:pPr>
              <w:autoSpaceDE w:val="0"/>
              <w:autoSpaceDN w:val="0"/>
              <w:adjustRightInd w:val="0"/>
              <w:jc w:val="center"/>
              <w:rPr>
                <w:rFonts w:ascii="Arial Narrow" w:hAnsi="Arial Narrow" w:cs="NewCenturySchlbk-Roman"/>
                <w:b/>
                <w:lang w:val="es-ES"/>
              </w:rPr>
            </w:pPr>
            <w:r w:rsidRPr="00E92CC5">
              <w:rPr>
                <w:rFonts w:ascii="Arial Narrow" w:hAnsi="Arial Narrow" w:cs="NewCenturySchlbk-Roman"/>
                <w:b/>
                <w:lang w:val="es-ES"/>
              </w:rPr>
              <w:t>No. BENEFICIARIOS</w:t>
            </w:r>
          </w:p>
        </w:tc>
      </w:tr>
      <w:tr w:rsidR="00BF3178" w:rsidRPr="00E92CC5" w14:paraId="366817B8" w14:textId="77777777" w:rsidTr="006843BD">
        <w:trPr>
          <w:jc w:val="center"/>
        </w:trPr>
        <w:tc>
          <w:tcPr>
            <w:tcW w:w="1488" w:type="dxa"/>
          </w:tcPr>
          <w:p w14:paraId="3463593F"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Simacota</w:t>
            </w:r>
          </w:p>
        </w:tc>
        <w:tc>
          <w:tcPr>
            <w:tcW w:w="1482" w:type="dxa"/>
          </w:tcPr>
          <w:p w14:paraId="62638B9B"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Vereda La Montuosa</w:t>
            </w:r>
          </w:p>
        </w:tc>
        <w:tc>
          <w:tcPr>
            <w:tcW w:w="1593" w:type="dxa"/>
          </w:tcPr>
          <w:p w14:paraId="1FEFA6F8"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La Cincomil</w:t>
            </w:r>
          </w:p>
        </w:tc>
        <w:tc>
          <w:tcPr>
            <w:tcW w:w="1426" w:type="dxa"/>
          </w:tcPr>
          <w:p w14:paraId="47E5383B"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Quebrada La Corcovada</w:t>
            </w:r>
          </w:p>
        </w:tc>
        <w:tc>
          <w:tcPr>
            <w:tcW w:w="1209" w:type="dxa"/>
          </w:tcPr>
          <w:p w14:paraId="3FAB1BDB"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2.4 lt/s</w:t>
            </w:r>
          </w:p>
        </w:tc>
        <w:tc>
          <w:tcPr>
            <w:tcW w:w="1630" w:type="dxa"/>
          </w:tcPr>
          <w:p w14:paraId="22587408"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503</w:t>
            </w:r>
          </w:p>
        </w:tc>
      </w:tr>
      <w:tr w:rsidR="00BF3178" w:rsidRPr="00E92CC5" w14:paraId="7F9381D4" w14:textId="77777777" w:rsidTr="006843BD">
        <w:trPr>
          <w:jc w:val="center"/>
        </w:trPr>
        <w:tc>
          <w:tcPr>
            <w:tcW w:w="1488" w:type="dxa"/>
          </w:tcPr>
          <w:p w14:paraId="5262CC41"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San Vicente de Chucurí</w:t>
            </w:r>
          </w:p>
        </w:tc>
        <w:tc>
          <w:tcPr>
            <w:tcW w:w="1482" w:type="dxa"/>
          </w:tcPr>
          <w:p w14:paraId="3342AE5C"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Acueducto de Mérida Carpinteros, vda. Mérida Barsovia</w:t>
            </w:r>
          </w:p>
        </w:tc>
        <w:tc>
          <w:tcPr>
            <w:tcW w:w="1593" w:type="dxa"/>
          </w:tcPr>
          <w:p w14:paraId="2027C39C"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Las Cruces</w:t>
            </w:r>
          </w:p>
        </w:tc>
        <w:tc>
          <w:tcPr>
            <w:tcW w:w="1426" w:type="dxa"/>
          </w:tcPr>
          <w:p w14:paraId="3087F663"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 xml:space="preserve">Quebrada </w:t>
            </w:r>
            <w:r>
              <w:rPr>
                <w:rFonts w:ascii="Arial Narrow" w:hAnsi="Arial Narrow" w:cs="NewCenturySchlbk-Roman"/>
                <w:lang w:val="es-ES"/>
              </w:rPr>
              <w:t xml:space="preserve">La </w:t>
            </w:r>
            <w:r w:rsidRPr="00E92CC5">
              <w:rPr>
                <w:rFonts w:ascii="Arial Narrow" w:hAnsi="Arial Narrow" w:cs="NewCenturySchlbk-Roman"/>
                <w:lang w:val="es-ES"/>
              </w:rPr>
              <w:t>Seca</w:t>
            </w:r>
          </w:p>
        </w:tc>
        <w:tc>
          <w:tcPr>
            <w:tcW w:w="1209" w:type="dxa"/>
          </w:tcPr>
          <w:p w14:paraId="6B040F13"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2.4 lt/s</w:t>
            </w:r>
          </w:p>
        </w:tc>
        <w:tc>
          <w:tcPr>
            <w:tcW w:w="1630" w:type="dxa"/>
          </w:tcPr>
          <w:p w14:paraId="15C34750"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170</w:t>
            </w:r>
          </w:p>
        </w:tc>
      </w:tr>
      <w:tr w:rsidR="00BF3178" w:rsidRPr="00E92CC5" w14:paraId="59F93360" w14:textId="77777777" w:rsidTr="006843BD">
        <w:trPr>
          <w:jc w:val="center"/>
        </w:trPr>
        <w:tc>
          <w:tcPr>
            <w:tcW w:w="1488" w:type="dxa"/>
          </w:tcPr>
          <w:p w14:paraId="58E8A3F1"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lastRenderedPageBreak/>
              <w:t>San Vicente de Chucurí</w:t>
            </w:r>
          </w:p>
        </w:tc>
        <w:tc>
          <w:tcPr>
            <w:tcW w:w="1482" w:type="dxa"/>
          </w:tcPr>
          <w:p w14:paraId="6FE62D30"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Acueducto vereda San José Pradera</w:t>
            </w:r>
          </w:p>
        </w:tc>
        <w:tc>
          <w:tcPr>
            <w:tcW w:w="1593" w:type="dxa"/>
          </w:tcPr>
          <w:p w14:paraId="6C608611"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Las Cruces</w:t>
            </w:r>
          </w:p>
        </w:tc>
        <w:tc>
          <w:tcPr>
            <w:tcW w:w="1426" w:type="dxa"/>
          </w:tcPr>
          <w:p w14:paraId="4E042F4A"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 xml:space="preserve">Quebrada </w:t>
            </w:r>
            <w:r>
              <w:rPr>
                <w:rFonts w:ascii="Arial Narrow" w:hAnsi="Arial Narrow" w:cs="NewCenturySchlbk-Roman"/>
                <w:lang w:val="es-ES"/>
              </w:rPr>
              <w:t xml:space="preserve">La </w:t>
            </w:r>
            <w:r w:rsidRPr="00E92CC5">
              <w:rPr>
                <w:rFonts w:ascii="Arial Narrow" w:hAnsi="Arial Narrow" w:cs="NewCenturySchlbk-Roman"/>
                <w:lang w:val="es-ES"/>
              </w:rPr>
              <w:t>Seca</w:t>
            </w:r>
          </w:p>
        </w:tc>
        <w:tc>
          <w:tcPr>
            <w:tcW w:w="1209" w:type="dxa"/>
          </w:tcPr>
          <w:p w14:paraId="11970021"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1 lt/s</w:t>
            </w:r>
          </w:p>
        </w:tc>
        <w:tc>
          <w:tcPr>
            <w:tcW w:w="1630" w:type="dxa"/>
          </w:tcPr>
          <w:p w14:paraId="68ECA816"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336</w:t>
            </w:r>
          </w:p>
        </w:tc>
      </w:tr>
      <w:tr w:rsidR="00BF3178" w:rsidRPr="00E92CC5" w14:paraId="48D41114" w14:textId="77777777" w:rsidTr="006843BD">
        <w:trPr>
          <w:jc w:val="center"/>
        </w:trPr>
        <w:tc>
          <w:tcPr>
            <w:tcW w:w="1488" w:type="dxa"/>
          </w:tcPr>
          <w:p w14:paraId="4834CC7B"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San Vicente de Chucurí</w:t>
            </w:r>
          </w:p>
        </w:tc>
        <w:tc>
          <w:tcPr>
            <w:tcW w:w="1482" w:type="dxa"/>
          </w:tcPr>
          <w:p w14:paraId="2C956606"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Acueducto vereda Flores de San Guillerma</w:t>
            </w:r>
          </w:p>
        </w:tc>
        <w:tc>
          <w:tcPr>
            <w:tcW w:w="1593" w:type="dxa"/>
          </w:tcPr>
          <w:p w14:paraId="7A77B7C3"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La San Guillerma</w:t>
            </w:r>
          </w:p>
        </w:tc>
        <w:tc>
          <w:tcPr>
            <w:tcW w:w="1426" w:type="dxa"/>
          </w:tcPr>
          <w:p w14:paraId="5DD1ADE6"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Quebrada Arrugas</w:t>
            </w:r>
          </w:p>
        </w:tc>
        <w:tc>
          <w:tcPr>
            <w:tcW w:w="1209" w:type="dxa"/>
          </w:tcPr>
          <w:p w14:paraId="50092659"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6,42 lt/s</w:t>
            </w:r>
          </w:p>
        </w:tc>
        <w:tc>
          <w:tcPr>
            <w:tcW w:w="1630" w:type="dxa"/>
          </w:tcPr>
          <w:p w14:paraId="0A10FD5A"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185 familias</w:t>
            </w:r>
          </w:p>
        </w:tc>
      </w:tr>
      <w:tr w:rsidR="00BF3178" w:rsidRPr="00E92CC5" w14:paraId="3E839E10" w14:textId="77777777" w:rsidTr="006843BD">
        <w:trPr>
          <w:jc w:val="center"/>
        </w:trPr>
        <w:tc>
          <w:tcPr>
            <w:tcW w:w="1488" w:type="dxa"/>
          </w:tcPr>
          <w:p w14:paraId="0AA00CA1"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San Vicente</w:t>
            </w:r>
            <w:r>
              <w:rPr>
                <w:rFonts w:ascii="Arial Narrow" w:hAnsi="Arial Narrow" w:cs="NewCenturySchlbk-Roman"/>
                <w:lang w:val="es-ES"/>
              </w:rPr>
              <w:t xml:space="preserve"> de Chucurí</w:t>
            </w:r>
          </w:p>
        </w:tc>
        <w:tc>
          <w:tcPr>
            <w:tcW w:w="1482" w:type="dxa"/>
          </w:tcPr>
          <w:p w14:paraId="3911203B"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Corporación de servicios de acueducto y alcantarillado de la Vereda Cantagallo</w:t>
            </w:r>
          </w:p>
        </w:tc>
        <w:tc>
          <w:tcPr>
            <w:tcW w:w="1593" w:type="dxa"/>
          </w:tcPr>
          <w:p w14:paraId="610E438F"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Las Cruces</w:t>
            </w:r>
          </w:p>
        </w:tc>
        <w:tc>
          <w:tcPr>
            <w:tcW w:w="1426" w:type="dxa"/>
          </w:tcPr>
          <w:p w14:paraId="7B42B3C4"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La Reforma</w:t>
            </w:r>
          </w:p>
        </w:tc>
        <w:tc>
          <w:tcPr>
            <w:tcW w:w="1209" w:type="dxa"/>
          </w:tcPr>
          <w:p w14:paraId="48F758D8" w14:textId="77777777" w:rsidR="00BF3178" w:rsidRPr="00E92CC5" w:rsidRDefault="00BF3178" w:rsidP="006843BD">
            <w:pPr>
              <w:autoSpaceDE w:val="0"/>
              <w:autoSpaceDN w:val="0"/>
              <w:adjustRightInd w:val="0"/>
              <w:rPr>
                <w:rFonts w:ascii="Arial Narrow" w:hAnsi="Arial Narrow" w:cs="NewCenturySchlbk-Roman"/>
                <w:lang w:val="es-ES"/>
              </w:rPr>
            </w:pPr>
            <w:r w:rsidRPr="00E92CC5">
              <w:rPr>
                <w:rFonts w:ascii="Arial Narrow" w:hAnsi="Arial Narrow" w:cs="NewCenturySchlbk-Roman"/>
                <w:lang w:val="es-ES"/>
              </w:rPr>
              <w:t>4,8 lt/s</w:t>
            </w:r>
          </w:p>
        </w:tc>
        <w:tc>
          <w:tcPr>
            <w:tcW w:w="1630" w:type="dxa"/>
          </w:tcPr>
          <w:p w14:paraId="54182D03" w14:textId="77777777" w:rsidR="00BF3178" w:rsidRPr="00E92CC5" w:rsidRDefault="00BF3178" w:rsidP="006843BD">
            <w:pPr>
              <w:autoSpaceDE w:val="0"/>
              <w:autoSpaceDN w:val="0"/>
              <w:adjustRightInd w:val="0"/>
              <w:jc w:val="center"/>
              <w:rPr>
                <w:rFonts w:ascii="Arial Narrow" w:hAnsi="Arial Narrow" w:cs="NewCenturySchlbk-Roman"/>
                <w:lang w:val="es-ES"/>
              </w:rPr>
            </w:pPr>
            <w:r w:rsidRPr="00E92CC5">
              <w:rPr>
                <w:rFonts w:ascii="Arial Narrow" w:hAnsi="Arial Narrow" w:cs="NewCenturySchlbk-Roman"/>
                <w:lang w:val="es-ES"/>
              </w:rPr>
              <w:t>1</w:t>
            </w:r>
            <w:r>
              <w:rPr>
                <w:rFonts w:ascii="Arial Narrow" w:hAnsi="Arial Narrow" w:cs="NewCenturySchlbk-Roman"/>
                <w:lang w:val="es-ES"/>
              </w:rPr>
              <w:t>.</w:t>
            </w:r>
            <w:r w:rsidRPr="00E92CC5">
              <w:rPr>
                <w:rFonts w:ascii="Arial Narrow" w:hAnsi="Arial Narrow" w:cs="NewCenturySchlbk-Roman"/>
                <w:lang w:val="es-ES"/>
              </w:rPr>
              <w:t>615</w:t>
            </w:r>
          </w:p>
        </w:tc>
      </w:tr>
    </w:tbl>
    <w:p w14:paraId="5A539AB6" w14:textId="77777777" w:rsidR="00BF3178" w:rsidRDefault="00BF3178" w:rsidP="00BF3178">
      <w:pPr>
        <w:autoSpaceDE w:val="0"/>
        <w:autoSpaceDN w:val="0"/>
        <w:adjustRightInd w:val="0"/>
        <w:spacing w:after="0" w:line="240" w:lineRule="auto"/>
        <w:jc w:val="both"/>
        <w:rPr>
          <w:rFonts w:ascii="Arial Narrow" w:hAnsi="Arial Narrow"/>
          <w:b/>
          <w:color w:val="FF0000"/>
          <w:sz w:val="24"/>
          <w:szCs w:val="24"/>
        </w:rPr>
      </w:pPr>
    </w:p>
    <w:p w14:paraId="54631C38" w14:textId="77777777" w:rsidR="00C46EA1" w:rsidRDefault="00C46EA1" w:rsidP="00BF3178">
      <w:pPr>
        <w:autoSpaceDE w:val="0"/>
        <w:autoSpaceDN w:val="0"/>
        <w:adjustRightInd w:val="0"/>
        <w:spacing w:after="0" w:line="240" w:lineRule="auto"/>
        <w:jc w:val="both"/>
        <w:rPr>
          <w:rFonts w:ascii="Arial Narrow" w:hAnsi="Arial Narrow"/>
          <w:b/>
          <w:color w:val="FF0000"/>
          <w:sz w:val="24"/>
          <w:szCs w:val="24"/>
        </w:rPr>
      </w:pPr>
    </w:p>
    <w:p w14:paraId="793E83F4" w14:textId="77777777" w:rsidR="00C46EA1" w:rsidRPr="005F6969" w:rsidRDefault="00315600" w:rsidP="005F6969">
      <w:pPr>
        <w:pStyle w:val="Sinespaciado"/>
        <w:jc w:val="both"/>
        <w:rPr>
          <w:rFonts w:ascii="Arial Narrow" w:hAnsi="Arial Narrow"/>
          <w:sz w:val="24"/>
          <w:szCs w:val="24"/>
        </w:rPr>
      </w:pPr>
      <w:r w:rsidRPr="005F6969">
        <w:rPr>
          <w:rFonts w:ascii="Arial Narrow" w:hAnsi="Arial Narrow"/>
          <w:sz w:val="24"/>
          <w:szCs w:val="24"/>
        </w:rPr>
        <w:t>E</w:t>
      </w:r>
      <w:r w:rsidR="00C46EA1" w:rsidRPr="005F6969">
        <w:rPr>
          <w:rFonts w:ascii="Arial Narrow" w:hAnsi="Arial Narrow"/>
          <w:sz w:val="24"/>
          <w:szCs w:val="24"/>
        </w:rPr>
        <w:t xml:space="preserve">n el PNN Serranía de los Yariguíes se generan grandes volúmenes de agua en cada una de sus cuencas, </w:t>
      </w:r>
      <w:r w:rsidRPr="005F6969">
        <w:rPr>
          <w:rFonts w:ascii="Arial Narrow" w:hAnsi="Arial Narrow"/>
          <w:sz w:val="24"/>
          <w:szCs w:val="24"/>
        </w:rPr>
        <w:t>sin embargo, esa gran oferta sumada a la inestable geomorfología de los cauces hace</w:t>
      </w:r>
      <w:r w:rsidR="00C46EA1" w:rsidRPr="005F6969">
        <w:rPr>
          <w:rFonts w:ascii="Arial Narrow" w:hAnsi="Arial Narrow"/>
          <w:sz w:val="24"/>
          <w:szCs w:val="24"/>
        </w:rPr>
        <w:t xml:space="preserve"> esta región bastante vulnerable a las crecidas y a las avalanchas. Por tanto, la gestión integral del recurso hídrico en las cuencas del parque debe articular también </w:t>
      </w:r>
      <w:r w:rsidRPr="005F6969">
        <w:rPr>
          <w:rFonts w:ascii="Arial Narrow" w:hAnsi="Arial Narrow"/>
          <w:sz w:val="24"/>
          <w:szCs w:val="24"/>
        </w:rPr>
        <w:t xml:space="preserve">a </w:t>
      </w:r>
      <w:r w:rsidR="00C46EA1" w:rsidRPr="005F6969">
        <w:rPr>
          <w:rFonts w:ascii="Arial Narrow" w:hAnsi="Arial Narrow"/>
          <w:sz w:val="24"/>
          <w:szCs w:val="24"/>
        </w:rPr>
        <w:t>la gestión del riesgo causado por los eventos extremos de precipitación</w:t>
      </w:r>
      <w:r w:rsidRPr="005F6969">
        <w:rPr>
          <w:rFonts w:ascii="Arial Narrow" w:hAnsi="Arial Narrow"/>
          <w:sz w:val="24"/>
          <w:szCs w:val="24"/>
        </w:rPr>
        <w:t xml:space="preserve"> (Bernal, 2011)</w:t>
      </w:r>
      <w:r w:rsidR="00C46EA1" w:rsidRPr="005F6969">
        <w:rPr>
          <w:rFonts w:ascii="Arial Narrow" w:hAnsi="Arial Narrow"/>
          <w:sz w:val="24"/>
          <w:szCs w:val="24"/>
        </w:rPr>
        <w:t>.</w:t>
      </w:r>
    </w:p>
    <w:p w14:paraId="6E593241" w14:textId="77777777" w:rsidR="00BF3178" w:rsidRPr="005F6969" w:rsidRDefault="00BF3178" w:rsidP="005F6969">
      <w:pPr>
        <w:pStyle w:val="Sinespaciado"/>
        <w:jc w:val="both"/>
        <w:rPr>
          <w:rFonts w:ascii="Arial Narrow" w:hAnsi="Arial Narrow"/>
          <w:b/>
          <w:sz w:val="24"/>
          <w:szCs w:val="24"/>
        </w:rPr>
      </w:pPr>
    </w:p>
    <w:p w14:paraId="6EE9E950" w14:textId="77777777" w:rsidR="005F6969" w:rsidRPr="005F6969" w:rsidRDefault="00315600" w:rsidP="005F6969">
      <w:pPr>
        <w:pStyle w:val="Sinespaciado"/>
        <w:jc w:val="both"/>
        <w:rPr>
          <w:rFonts w:ascii="Arial Narrow" w:hAnsi="Arial Narrow"/>
          <w:sz w:val="24"/>
          <w:szCs w:val="24"/>
        </w:rPr>
      </w:pPr>
      <w:r w:rsidRPr="005F6969">
        <w:rPr>
          <w:rFonts w:ascii="Arial Narrow" w:hAnsi="Arial Narrow"/>
          <w:sz w:val="24"/>
          <w:szCs w:val="24"/>
        </w:rPr>
        <w:t xml:space="preserve">Una situación relacionada con el recurso hídrico es la avalancha que se produjo en la Quebrada Las Cruces, tributaria del Río Chucurí, que se ubica al noroccidente de la Serranía de los Yariguíes; el evento ocurrió el 18 de mayo de 2011, tras varios días de lluvia, lo que provocó </w:t>
      </w:r>
      <w:r w:rsidR="005F6969" w:rsidRPr="005F6969">
        <w:rPr>
          <w:rFonts w:ascii="Arial Narrow" w:hAnsi="Arial Narrow"/>
          <w:sz w:val="24"/>
          <w:szCs w:val="24"/>
        </w:rPr>
        <w:t>que los suelos se saturaran al máximo y se produjeran remociones masales en las zonas altas de la cuenca. Al parecer esto ocasiono un represamiento que evoluciono en avalancha, arrastrando consigo piedras de más de 2 metros de diámetro, troncos de árboles y todo lo que encontraba a su paso. Es evidente que la geomorfología de la cuenca y la intensidad de los eventos de precipitación son factores altamente determinantes en la generación de avalanchas no solo en esta cuenca sino en la mayoría de cuencas de la Serranía (Bernal, 2011).</w:t>
      </w:r>
    </w:p>
    <w:p w14:paraId="1EA88C17" w14:textId="77777777" w:rsidR="00C46EA1" w:rsidRDefault="00C46EA1" w:rsidP="00460811">
      <w:pPr>
        <w:pStyle w:val="Sinespaciado"/>
        <w:rPr>
          <w:rFonts w:ascii="Arial Narrow" w:hAnsi="Arial Narrow"/>
          <w:sz w:val="24"/>
          <w:szCs w:val="24"/>
        </w:rPr>
      </w:pPr>
    </w:p>
    <w:p w14:paraId="431302BB" w14:textId="77777777" w:rsidR="00460811" w:rsidRDefault="00460811" w:rsidP="00460811">
      <w:pPr>
        <w:pStyle w:val="Sinespaciado"/>
        <w:rPr>
          <w:rFonts w:ascii="Arial Narrow" w:hAnsi="Arial Narrow"/>
          <w:sz w:val="24"/>
          <w:szCs w:val="24"/>
        </w:rPr>
      </w:pPr>
    </w:p>
    <w:p w14:paraId="4B5C9880" w14:textId="77777777" w:rsidR="00BF3178" w:rsidRPr="008E4532" w:rsidRDefault="00BF3178" w:rsidP="00BF3178">
      <w:pPr>
        <w:pStyle w:val="Ttulo2"/>
        <w:rPr>
          <w:rFonts w:ascii="Arial Narrow" w:hAnsi="Arial Narrow"/>
          <w:b/>
          <w:color w:val="auto"/>
          <w:sz w:val="24"/>
          <w:szCs w:val="24"/>
        </w:rPr>
      </w:pPr>
      <w:bookmarkStart w:id="48" w:name="_Toc499735594"/>
      <w:r>
        <w:rPr>
          <w:rFonts w:ascii="Arial Narrow" w:hAnsi="Arial Narrow"/>
          <w:b/>
          <w:color w:val="auto"/>
          <w:sz w:val="24"/>
          <w:szCs w:val="24"/>
        </w:rPr>
        <w:t xml:space="preserve">1.3.4 </w:t>
      </w:r>
      <w:r w:rsidR="00B01452">
        <w:rPr>
          <w:rFonts w:ascii="Arial Narrow" w:hAnsi="Arial Narrow"/>
          <w:b/>
          <w:color w:val="auto"/>
          <w:sz w:val="24"/>
          <w:szCs w:val="24"/>
        </w:rPr>
        <w:t>ASPECTOS BIÓ</w:t>
      </w:r>
      <w:r w:rsidRPr="008E4532">
        <w:rPr>
          <w:rFonts w:ascii="Arial Narrow" w:hAnsi="Arial Narrow"/>
          <w:b/>
          <w:color w:val="auto"/>
          <w:sz w:val="24"/>
          <w:szCs w:val="24"/>
        </w:rPr>
        <w:t>TICOS</w:t>
      </w:r>
      <w:bookmarkEnd w:id="48"/>
    </w:p>
    <w:p w14:paraId="3A5334CD"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51D6F32" w14:textId="77777777" w:rsidR="00BF3178" w:rsidRPr="008E4532" w:rsidRDefault="00BF3178" w:rsidP="00BF3178">
      <w:pPr>
        <w:pStyle w:val="Ttulo2"/>
        <w:rPr>
          <w:rFonts w:ascii="Arial Narrow" w:hAnsi="Arial Narrow"/>
          <w:b/>
          <w:color w:val="auto"/>
          <w:sz w:val="24"/>
          <w:szCs w:val="24"/>
        </w:rPr>
      </w:pPr>
      <w:bookmarkStart w:id="49" w:name="_Toc499735595"/>
      <w:r>
        <w:rPr>
          <w:rFonts w:ascii="Arial Narrow" w:hAnsi="Arial Narrow"/>
          <w:b/>
          <w:color w:val="auto"/>
          <w:sz w:val="24"/>
          <w:szCs w:val="24"/>
        </w:rPr>
        <w:t xml:space="preserve">1.3.4.1 </w:t>
      </w:r>
      <w:r w:rsidRPr="008E4532">
        <w:rPr>
          <w:rFonts w:ascii="Arial Narrow" w:hAnsi="Arial Narrow"/>
          <w:b/>
          <w:color w:val="auto"/>
          <w:sz w:val="24"/>
          <w:szCs w:val="24"/>
        </w:rPr>
        <w:t>Ecosistemas en el PNN Serranía de los Yariguíes</w:t>
      </w:r>
      <w:bookmarkEnd w:id="49"/>
    </w:p>
    <w:p w14:paraId="753F9904"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3DE3613"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Dentro de</w:t>
      </w:r>
      <w:r w:rsidRPr="006A4C9A">
        <w:rPr>
          <w:rFonts w:ascii="Arial Narrow" w:hAnsi="Arial Narrow"/>
          <w:sz w:val="24"/>
          <w:szCs w:val="24"/>
        </w:rPr>
        <w:t xml:space="preserve">l PNN SYA </w:t>
      </w:r>
      <w:r>
        <w:rPr>
          <w:rFonts w:ascii="Arial Narrow" w:hAnsi="Arial Narrow"/>
          <w:sz w:val="24"/>
          <w:szCs w:val="24"/>
        </w:rPr>
        <w:t>se encuentran c</w:t>
      </w:r>
      <w:r w:rsidR="00B01452">
        <w:rPr>
          <w:rFonts w:ascii="Arial Narrow" w:hAnsi="Arial Narrow"/>
          <w:sz w:val="24"/>
          <w:szCs w:val="24"/>
        </w:rPr>
        <w:t>uatro ecosistemas (Figura No. 12</w:t>
      </w:r>
      <w:r>
        <w:rPr>
          <w:rFonts w:ascii="Arial Narrow" w:hAnsi="Arial Narrow"/>
          <w:sz w:val="24"/>
          <w:szCs w:val="24"/>
        </w:rPr>
        <w:t>): Selva Húmeda, Bosque Húmedo Subandino, Bosque Húmedo Alto Andino y Vegetación de Páramo Alto Andino, definidos a partir del mapa de ecosistemas de Colombia, que integra una interpretación combinada entre clasificación digital y visual de imágenes de satélite Landsat, además de características de cobertura de la tierra, clima y geomorfopedología (IDEAM et al., 2007).</w:t>
      </w:r>
    </w:p>
    <w:p w14:paraId="1ECD480D" w14:textId="77777777" w:rsidR="00BF3178" w:rsidRDefault="005417B1" w:rsidP="00BF3178">
      <w:pPr>
        <w:autoSpaceDE w:val="0"/>
        <w:autoSpaceDN w:val="0"/>
        <w:adjustRightInd w:val="0"/>
        <w:spacing w:after="0" w:line="240" w:lineRule="auto"/>
        <w:jc w:val="both"/>
        <w:rPr>
          <w:rFonts w:ascii="Arial Narrow" w:hAnsi="Arial Narrow"/>
          <w:sz w:val="24"/>
          <w:szCs w:val="24"/>
        </w:rPr>
      </w:pPr>
      <w:r w:rsidRPr="005417B1">
        <w:rPr>
          <w:rFonts w:ascii="Arial Narrow" w:hAnsi="Arial Narrow"/>
          <w:noProof/>
          <w:sz w:val="24"/>
          <w:szCs w:val="24"/>
          <w:lang w:eastAsia="es-CO"/>
        </w:rPr>
        <w:drawing>
          <wp:anchor distT="0" distB="0" distL="114300" distR="114300" simplePos="0" relativeHeight="251641344" behindDoc="0" locked="0" layoutInCell="1" allowOverlap="1" wp14:anchorId="1A9921DC" wp14:editId="721D730B">
            <wp:simplePos x="0" y="0"/>
            <wp:positionH relativeFrom="page">
              <wp:posOffset>8890</wp:posOffset>
            </wp:positionH>
            <wp:positionV relativeFrom="paragraph">
              <wp:posOffset>260721</wp:posOffset>
            </wp:positionV>
            <wp:extent cx="7763774" cy="2729703"/>
            <wp:effectExtent l="0" t="0" r="0" b="0"/>
            <wp:wrapNone/>
            <wp:docPr id="91" name="Picture 2" descr="C:\Users\usuario\Pictures\Yariguíes\Paisajes Yariguíes\100_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usuario\Pictures\Yariguíes\Paisajes Yariguíes\100_3241.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1000" contrast="8000"/>
                              </a14:imgEffect>
                            </a14:imgLayer>
                          </a14:imgProps>
                        </a:ext>
                        <a:ext uri="{28A0092B-C50C-407E-A947-70E740481C1C}">
                          <a14:useLocalDpi xmlns:a14="http://schemas.microsoft.com/office/drawing/2010/main" val="0"/>
                        </a:ext>
                      </a:extLst>
                    </a:blip>
                    <a:srcRect t="3661" b="42408"/>
                    <a:stretch/>
                  </pic:blipFill>
                  <pic:spPr bwMode="auto">
                    <a:xfrm>
                      <a:off x="0" y="0"/>
                      <a:ext cx="7763774" cy="2729703"/>
                    </a:xfrm>
                    <a:prstGeom prst="rect">
                      <a:avLst/>
                    </a:prstGeom>
                    <a:ln>
                      <a:noFill/>
                    </a:ln>
                    <a:effectLst/>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4451E9B2" w14:textId="77777777" w:rsidR="005417B1" w:rsidRDefault="005417B1" w:rsidP="00BF3178">
      <w:pPr>
        <w:autoSpaceDE w:val="0"/>
        <w:autoSpaceDN w:val="0"/>
        <w:adjustRightInd w:val="0"/>
        <w:spacing w:after="0" w:line="240" w:lineRule="auto"/>
        <w:jc w:val="both"/>
        <w:rPr>
          <w:rFonts w:ascii="Arial Narrow" w:hAnsi="Arial Narrow"/>
          <w:sz w:val="24"/>
          <w:szCs w:val="24"/>
        </w:rPr>
      </w:pPr>
    </w:p>
    <w:p w14:paraId="157F3CBD" w14:textId="77777777" w:rsidR="00AC48D8" w:rsidRDefault="00AC48D8" w:rsidP="00BF3178">
      <w:pPr>
        <w:autoSpaceDE w:val="0"/>
        <w:autoSpaceDN w:val="0"/>
        <w:adjustRightInd w:val="0"/>
        <w:spacing w:after="0" w:line="240" w:lineRule="auto"/>
        <w:jc w:val="both"/>
        <w:rPr>
          <w:rFonts w:ascii="Arial Narrow" w:hAnsi="Arial Narrow"/>
          <w:sz w:val="24"/>
          <w:szCs w:val="24"/>
        </w:rPr>
      </w:pPr>
    </w:p>
    <w:p w14:paraId="4D49E7CA"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A nivel nacional, la Selva Húmeda se reconoce por presentar altas áreas de concentración, diversidad y endemismo de especies en donde los ecosistemas asociados se constituyen en corredores de transición entre elementos de la flora y fauna alta y baja, permitiendo el intercambio de especies (Rodríguez </w:t>
      </w:r>
      <w:r w:rsidRPr="0097547A">
        <w:rPr>
          <w:rFonts w:ascii="Arial Narrow" w:hAnsi="Arial Narrow"/>
          <w:i/>
          <w:sz w:val="24"/>
          <w:szCs w:val="24"/>
        </w:rPr>
        <w:t>et al.</w:t>
      </w:r>
      <w:r>
        <w:rPr>
          <w:rFonts w:ascii="Arial Narrow" w:hAnsi="Arial Narrow"/>
          <w:sz w:val="24"/>
          <w:szCs w:val="24"/>
        </w:rPr>
        <w:t xml:space="preserve">, 2006); en el parque, el ecosistema Selva Húmeda es el que ocupa la menor proporción, adicionalmente es donde se han identificado las presiones con mayor impacto, por lo que se asume que su función ecosistémica se ve disminuida, alterando el estado de las poblaciones de fauna y flora asociadas. </w:t>
      </w:r>
    </w:p>
    <w:p w14:paraId="274E1503"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988EBC1" w14:textId="77777777" w:rsidR="00AC48D8" w:rsidRDefault="00AC48D8" w:rsidP="00BF3178">
      <w:pPr>
        <w:autoSpaceDE w:val="0"/>
        <w:autoSpaceDN w:val="0"/>
        <w:adjustRightInd w:val="0"/>
        <w:spacing w:after="0" w:line="240" w:lineRule="auto"/>
        <w:jc w:val="both"/>
        <w:rPr>
          <w:rFonts w:ascii="Arial Narrow" w:hAnsi="Arial Narrow"/>
          <w:sz w:val="24"/>
          <w:szCs w:val="24"/>
        </w:rPr>
      </w:pPr>
    </w:p>
    <w:p w14:paraId="14C938E3"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Con respecto al Bosque húmedo subandino, puntualmente el presente en la cordillera oriental, es posible encontrar remanentes con tamaños y formas variables, pero inconexos debido al establecimiento de pastos, cultivos y a la presencia de vegetación secundaria (Rodríguez </w:t>
      </w:r>
      <w:r w:rsidRPr="0097547A">
        <w:rPr>
          <w:rFonts w:ascii="Arial Narrow" w:hAnsi="Arial Narrow"/>
          <w:i/>
          <w:sz w:val="24"/>
          <w:szCs w:val="24"/>
        </w:rPr>
        <w:t>et al.</w:t>
      </w:r>
      <w:r>
        <w:rPr>
          <w:rFonts w:ascii="Arial Narrow" w:hAnsi="Arial Narrow"/>
          <w:sz w:val="24"/>
          <w:szCs w:val="24"/>
        </w:rPr>
        <w:t xml:space="preserve">, 2006), situación que es común con la porción del bosque subandino dentro del parque, pues aunque ocupa el 30% dentro del área protegida, se ha visto alterado, especialmente por el desarrollo de actividades relacionadas con la ganadería. </w:t>
      </w:r>
    </w:p>
    <w:p w14:paraId="069813FE"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13439B3E" w14:textId="77777777" w:rsidR="00BF363A" w:rsidRDefault="00BF363A" w:rsidP="00BF3178">
      <w:pPr>
        <w:autoSpaceDE w:val="0"/>
        <w:autoSpaceDN w:val="0"/>
        <w:adjustRightInd w:val="0"/>
        <w:spacing w:after="0" w:line="240" w:lineRule="auto"/>
        <w:jc w:val="both"/>
        <w:rPr>
          <w:rFonts w:ascii="Arial Narrow" w:hAnsi="Arial Narrow"/>
          <w:sz w:val="24"/>
          <w:szCs w:val="24"/>
        </w:rPr>
      </w:pPr>
    </w:p>
    <w:p w14:paraId="23A75432"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El ecosistema Bosque húmedo alto andino ocupa el 64% dentro del parque; siendo un ecosistema que ha mantenido su composición y estructura en la mayor proporción del área, sin embargo, el desarrollo de actividades antrópicas en algunas zonas puntuales ha incidido sobre su integridad ecológica. </w:t>
      </w:r>
    </w:p>
    <w:p w14:paraId="6555BE41"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570B761" w14:textId="77777777" w:rsidR="00BF363A" w:rsidRDefault="00BF363A" w:rsidP="00BF3178">
      <w:pPr>
        <w:autoSpaceDE w:val="0"/>
        <w:autoSpaceDN w:val="0"/>
        <w:adjustRightInd w:val="0"/>
        <w:spacing w:after="0" w:line="240" w:lineRule="auto"/>
        <w:jc w:val="both"/>
        <w:rPr>
          <w:rFonts w:ascii="Arial Narrow" w:hAnsi="Arial Narrow"/>
          <w:sz w:val="24"/>
          <w:szCs w:val="24"/>
        </w:rPr>
      </w:pPr>
    </w:p>
    <w:p w14:paraId="7037D010"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Entre tanto, el ecosistema páramo, que se caracteriza por prestar servicios ambientales, principalmente relacionados con el abastecimiento de agua para consumo, se ha visto amenazado a nivel nacional por diferentes actividades humanas que han puesto al borde de la desaparición a algunos de ellos, principalmente por la extracción de coberturas vegetales naturales, el establecimiento de cultivos, además por el cambio en el uso del suelo para dedicarlo principalmente a pasturas para el ganado (Rodríguez </w:t>
      </w:r>
      <w:r w:rsidRPr="0097547A">
        <w:rPr>
          <w:rFonts w:ascii="Arial Narrow" w:hAnsi="Arial Narrow"/>
          <w:i/>
          <w:sz w:val="24"/>
          <w:szCs w:val="24"/>
        </w:rPr>
        <w:t>et al.</w:t>
      </w:r>
      <w:r>
        <w:rPr>
          <w:rFonts w:ascii="Arial Narrow" w:hAnsi="Arial Narrow"/>
          <w:sz w:val="24"/>
          <w:szCs w:val="24"/>
        </w:rPr>
        <w:t xml:space="preserve">, 2006). En el caso puntual del páramo al interior del parque, este ecosistema ocupa el 5% del área total, y se considera un ecosistema en buen estado de conservación, debido a que la distancia y sus características topográficas limitan el acceso y el desarrollo de actividades antrópicas. </w:t>
      </w:r>
    </w:p>
    <w:p w14:paraId="2835EF20" w14:textId="77777777" w:rsidR="00BF363A" w:rsidRDefault="00BF363A" w:rsidP="00BF3178">
      <w:pPr>
        <w:autoSpaceDE w:val="0"/>
        <w:autoSpaceDN w:val="0"/>
        <w:adjustRightInd w:val="0"/>
        <w:spacing w:after="0" w:line="240" w:lineRule="auto"/>
        <w:jc w:val="both"/>
        <w:rPr>
          <w:rFonts w:ascii="Arial Narrow" w:hAnsi="Arial Narrow"/>
          <w:sz w:val="24"/>
          <w:szCs w:val="24"/>
        </w:rPr>
      </w:pPr>
    </w:p>
    <w:p w14:paraId="38235519" w14:textId="77777777" w:rsidR="00BF363A" w:rsidRDefault="00BF363A" w:rsidP="00BF3178">
      <w:pPr>
        <w:autoSpaceDE w:val="0"/>
        <w:autoSpaceDN w:val="0"/>
        <w:adjustRightInd w:val="0"/>
        <w:spacing w:after="0" w:line="240" w:lineRule="auto"/>
        <w:jc w:val="both"/>
        <w:rPr>
          <w:rFonts w:ascii="Arial Narrow" w:hAnsi="Arial Narrow"/>
          <w:sz w:val="24"/>
          <w:szCs w:val="24"/>
        </w:rPr>
      </w:pPr>
    </w:p>
    <w:p w14:paraId="3E847BF2" w14:textId="77777777" w:rsidR="00BF363A" w:rsidRDefault="00BF363A" w:rsidP="00BF3178">
      <w:pPr>
        <w:autoSpaceDE w:val="0"/>
        <w:autoSpaceDN w:val="0"/>
        <w:adjustRightInd w:val="0"/>
        <w:spacing w:after="0" w:line="240" w:lineRule="auto"/>
        <w:jc w:val="both"/>
        <w:rPr>
          <w:rFonts w:ascii="Arial Narrow" w:hAnsi="Arial Narrow"/>
          <w:sz w:val="24"/>
          <w:szCs w:val="24"/>
        </w:rPr>
      </w:pPr>
    </w:p>
    <w:p w14:paraId="7B93C0E9" w14:textId="77777777" w:rsidR="00BF3178" w:rsidRPr="006A4C9A" w:rsidRDefault="00BF3178" w:rsidP="00BF3178">
      <w:pPr>
        <w:autoSpaceDE w:val="0"/>
        <w:autoSpaceDN w:val="0"/>
        <w:adjustRightInd w:val="0"/>
        <w:spacing w:after="0" w:line="240" w:lineRule="auto"/>
        <w:jc w:val="both"/>
        <w:rPr>
          <w:rFonts w:ascii="Arial Narrow" w:hAnsi="Arial Narrow"/>
          <w:sz w:val="24"/>
          <w:szCs w:val="24"/>
        </w:rPr>
      </w:pPr>
    </w:p>
    <w:p w14:paraId="6E5CAE37"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749472AE"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7E008367"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74BE12E8"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3AE83E4D"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7AAAD8BA"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07493FB9"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201E6244" w14:textId="77777777" w:rsidR="00BF3178" w:rsidRDefault="00AC48D8" w:rsidP="00BF3178">
      <w:pPr>
        <w:autoSpaceDE w:val="0"/>
        <w:autoSpaceDN w:val="0"/>
        <w:adjustRightInd w:val="0"/>
        <w:spacing w:after="0" w:line="240" w:lineRule="auto"/>
        <w:jc w:val="center"/>
        <w:rPr>
          <w:rFonts w:ascii="Arial Narrow" w:hAnsi="Arial Narrow"/>
          <w:b/>
          <w:sz w:val="24"/>
          <w:szCs w:val="24"/>
        </w:rPr>
      </w:pPr>
      <w:r>
        <w:rPr>
          <w:rFonts w:ascii="Arial Narrow" w:hAnsi="Arial Narrow"/>
          <w:b/>
          <w:noProof/>
          <w:sz w:val="24"/>
          <w:szCs w:val="24"/>
          <w:lang w:eastAsia="es-CO"/>
        </w:rPr>
        <w:lastRenderedPageBreak/>
        <w:drawing>
          <wp:anchor distT="0" distB="0" distL="114300" distR="114300" simplePos="0" relativeHeight="251642368" behindDoc="1" locked="0" layoutInCell="1" allowOverlap="1" wp14:anchorId="50374807" wp14:editId="6ED34E8D">
            <wp:simplePos x="0" y="0"/>
            <wp:positionH relativeFrom="margin">
              <wp:posOffset>-126175</wp:posOffset>
            </wp:positionH>
            <wp:positionV relativeFrom="page">
              <wp:posOffset>1232535</wp:posOffset>
            </wp:positionV>
            <wp:extent cx="6334125" cy="6334125"/>
            <wp:effectExtent l="0" t="0" r="9525" b="952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_Ecosistemas_pSYA_dc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34125" cy="6334125"/>
                    </a:xfrm>
                    <a:prstGeom prst="rect">
                      <a:avLst/>
                    </a:prstGeom>
                  </pic:spPr>
                </pic:pic>
              </a:graphicData>
            </a:graphic>
            <wp14:sizeRelH relativeFrom="margin">
              <wp14:pctWidth>0</wp14:pctWidth>
            </wp14:sizeRelH>
            <wp14:sizeRelV relativeFrom="margin">
              <wp14:pctHeight>0</wp14:pctHeight>
            </wp14:sizeRelV>
          </wp:anchor>
        </w:drawing>
      </w:r>
    </w:p>
    <w:p w14:paraId="48AC9E2C"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213CE52A"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3830344E"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2C536915"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16F30ED1"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058C26A5"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6CB33CB0"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332C2758"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3FEE3B1A"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315E3002" w14:textId="77777777" w:rsidR="00BF363A" w:rsidRDefault="00BF3178" w:rsidP="00BF3178">
      <w:pPr>
        <w:autoSpaceDE w:val="0"/>
        <w:autoSpaceDN w:val="0"/>
        <w:adjustRightInd w:val="0"/>
        <w:spacing w:after="0" w:line="240" w:lineRule="auto"/>
        <w:jc w:val="center"/>
        <w:rPr>
          <w:rFonts w:ascii="Arial Narrow" w:hAnsi="Arial Narrow"/>
          <w:b/>
          <w:sz w:val="24"/>
          <w:szCs w:val="24"/>
        </w:rPr>
      </w:pPr>
      <w:r>
        <w:rPr>
          <w:noProof/>
          <w:lang w:eastAsia="es-CO"/>
        </w:rPr>
        <mc:AlternateContent>
          <mc:Choice Requires="wps">
            <w:drawing>
              <wp:anchor distT="0" distB="0" distL="114300" distR="114300" simplePos="0" relativeHeight="251635200" behindDoc="1" locked="0" layoutInCell="1" allowOverlap="1" wp14:anchorId="05203D27" wp14:editId="3B79643E">
                <wp:simplePos x="0" y="0"/>
                <wp:positionH relativeFrom="margin">
                  <wp:align>center</wp:align>
                </wp:positionH>
                <wp:positionV relativeFrom="paragraph">
                  <wp:posOffset>137795</wp:posOffset>
                </wp:positionV>
                <wp:extent cx="4152900" cy="276225"/>
                <wp:effectExtent l="0" t="0" r="0" b="9525"/>
                <wp:wrapNone/>
                <wp:docPr id="9" name="Cuadro de texto 9"/>
                <wp:cNvGraphicFramePr/>
                <a:graphic xmlns:a="http://schemas.openxmlformats.org/drawingml/2006/main">
                  <a:graphicData uri="http://schemas.microsoft.com/office/word/2010/wordprocessingShape">
                    <wps:wsp>
                      <wps:cNvSpPr txBox="1"/>
                      <wps:spPr>
                        <a:xfrm>
                          <a:off x="0" y="0"/>
                          <a:ext cx="4152900" cy="276225"/>
                        </a:xfrm>
                        <a:prstGeom prst="rect">
                          <a:avLst/>
                        </a:prstGeom>
                        <a:solidFill>
                          <a:prstClr val="white"/>
                        </a:solidFill>
                        <a:ln>
                          <a:noFill/>
                        </a:ln>
                      </wps:spPr>
                      <wps:txbx>
                        <w:txbxContent>
                          <w:p w14:paraId="74DE8594" w14:textId="77777777" w:rsidR="00516DA7" w:rsidRPr="000D4DEC" w:rsidRDefault="00516DA7" w:rsidP="00BF3178">
                            <w:pPr>
                              <w:pStyle w:val="Descripcin"/>
                              <w:jc w:val="center"/>
                              <w:rPr>
                                <w:rFonts w:ascii="Arial Narrow" w:hAnsi="Arial Narrow"/>
                                <w:b/>
                                <w:i w:val="0"/>
                                <w:noProof/>
                                <w:color w:val="auto"/>
                                <w:sz w:val="24"/>
                                <w:szCs w:val="24"/>
                              </w:rPr>
                            </w:pPr>
                            <w:bookmarkStart w:id="50" w:name="_Toc492576842"/>
                            <w:bookmarkStart w:id="51" w:name="_Toc492576869"/>
                            <w:bookmarkStart w:id="52" w:name="_Toc492576898"/>
                            <w:bookmarkStart w:id="53" w:name="_Toc499735696"/>
                            <w:r w:rsidRPr="0094411B">
                              <w:rPr>
                                <w:rFonts w:ascii="Arial Narrow" w:hAnsi="Arial Narrow"/>
                                <w:b/>
                                <w:i w:val="0"/>
                                <w:color w:val="auto"/>
                                <w:sz w:val="24"/>
                                <w:szCs w:val="24"/>
                              </w:rPr>
                              <w:t xml:space="preserve">Figura No. </w:t>
                            </w:r>
                            <w:r w:rsidRPr="0094411B">
                              <w:rPr>
                                <w:rFonts w:ascii="Arial Narrow" w:hAnsi="Arial Narrow"/>
                                <w:b/>
                                <w:i w:val="0"/>
                                <w:color w:val="auto"/>
                                <w:sz w:val="24"/>
                                <w:szCs w:val="24"/>
                              </w:rPr>
                              <w:fldChar w:fldCharType="begin"/>
                            </w:r>
                            <w:r w:rsidRPr="0094411B">
                              <w:rPr>
                                <w:rFonts w:ascii="Arial Narrow" w:hAnsi="Arial Narrow"/>
                                <w:b/>
                                <w:i w:val="0"/>
                                <w:color w:val="auto"/>
                                <w:sz w:val="24"/>
                                <w:szCs w:val="24"/>
                              </w:rPr>
                              <w:instrText xml:space="preserve"> SEQ Figure \* ARABIC </w:instrText>
                            </w:r>
                            <w:r w:rsidRPr="0094411B">
                              <w:rPr>
                                <w:rFonts w:ascii="Arial Narrow" w:hAnsi="Arial Narrow"/>
                                <w:b/>
                                <w:i w:val="0"/>
                                <w:color w:val="auto"/>
                                <w:sz w:val="24"/>
                                <w:szCs w:val="24"/>
                              </w:rPr>
                              <w:fldChar w:fldCharType="separate"/>
                            </w:r>
                            <w:r>
                              <w:rPr>
                                <w:rFonts w:ascii="Arial Narrow" w:hAnsi="Arial Narrow"/>
                                <w:b/>
                                <w:i w:val="0"/>
                                <w:noProof/>
                                <w:color w:val="auto"/>
                                <w:sz w:val="24"/>
                                <w:szCs w:val="24"/>
                              </w:rPr>
                              <w:t>12</w:t>
                            </w:r>
                            <w:r w:rsidRPr="0094411B">
                              <w:rPr>
                                <w:rFonts w:ascii="Arial Narrow" w:hAnsi="Arial Narrow"/>
                                <w:b/>
                                <w:i w:val="0"/>
                                <w:color w:val="auto"/>
                                <w:sz w:val="24"/>
                                <w:szCs w:val="24"/>
                              </w:rPr>
                              <w:fldChar w:fldCharType="end"/>
                            </w:r>
                            <w:r w:rsidRPr="0094411B">
                              <w:rPr>
                                <w:rFonts w:ascii="Arial Narrow" w:hAnsi="Arial Narrow"/>
                                <w:b/>
                                <w:i w:val="0"/>
                                <w:color w:val="auto"/>
                                <w:sz w:val="24"/>
                                <w:szCs w:val="24"/>
                              </w:rPr>
                              <w:t>.</w:t>
                            </w:r>
                            <w:r w:rsidRPr="000D4DEC">
                              <w:rPr>
                                <w:rFonts w:ascii="Arial Narrow" w:hAnsi="Arial Narrow"/>
                                <w:i w:val="0"/>
                                <w:color w:val="auto"/>
                                <w:sz w:val="24"/>
                                <w:szCs w:val="24"/>
                              </w:rPr>
                              <w:t xml:space="preserve"> Ecosistemas al interior del PNN Serranía de los Yariguíes</w:t>
                            </w:r>
                            <w:bookmarkEnd w:id="50"/>
                            <w:bookmarkEnd w:id="51"/>
                            <w:bookmarkEnd w:id="52"/>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5203D27" id="Cuadro de texto 9" o:spid="_x0000_s1055" type="#_x0000_t202" style="position:absolute;left:0;text-align:left;margin-left:0;margin-top:10.85pt;width:327pt;height:21.75pt;z-index:-251681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" stroked="f">
                <v:textbox inset="0,0,0,0">
                  <w:txbxContent>
                    <w:p w14:paraId="74DE8594" w14:textId="77777777" w:rsidR="00516DA7" w:rsidRPr="000D4DEC" w:rsidRDefault="00516DA7" w:rsidP="00BF3178">
                      <w:pPr>
                        <w:pStyle w:val="Descripcin"/>
                        <w:jc w:val="center"/>
                        <w:rPr>
                          <w:rFonts w:ascii="Arial Narrow" w:hAnsi="Arial Narrow"/>
                          <w:b/>
                          <w:i w:val="0"/>
                          <w:noProof/>
                          <w:color w:val="auto"/>
                          <w:sz w:val="24"/>
                          <w:szCs w:val="24"/>
                        </w:rPr>
                      </w:pPr>
                      <w:bookmarkStart w:id="62" w:name="_Toc492576842"/>
                      <w:bookmarkStart w:id="63" w:name="_Toc492576869"/>
                      <w:bookmarkStart w:id="64" w:name="_Toc492576898"/>
                      <w:bookmarkStart w:id="65" w:name="_Toc499735696"/>
                      <w:r w:rsidRPr="0094411B">
                        <w:rPr>
                          <w:rFonts w:ascii="Arial Narrow" w:hAnsi="Arial Narrow"/>
                          <w:b/>
                          <w:i w:val="0"/>
                          <w:color w:val="auto"/>
                          <w:sz w:val="24"/>
                          <w:szCs w:val="24"/>
                        </w:rPr>
                        <w:t xml:space="preserve">Figura No. </w:t>
                      </w:r>
                      <w:r w:rsidRPr="0094411B">
                        <w:rPr>
                          <w:rFonts w:ascii="Arial Narrow" w:hAnsi="Arial Narrow"/>
                          <w:b/>
                          <w:i w:val="0"/>
                          <w:color w:val="auto"/>
                          <w:sz w:val="24"/>
                          <w:szCs w:val="24"/>
                        </w:rPr>
                        <w:fldChar w:fldCharType="begin"/>
                      </w:r>
                      <w:r w:rsidRPr="0094411B">
                        <w:rPr>
                          <w:rFonts w:ascii="Arial Narrow" w:hAnsi="Arial Narrow"/>
                          <w:b/>
                          <w:i w:val="0"/>
                          <w:color w:val="auto"/>
                          <w:sz w:val="24"/>
                          <w:szCs w:val="24"/>
                        </w:rPr>
                        <w:instrText xml:space="preserve"> SEQ Figure \* ARABIC </w:instrText>
                      </w:r>
                      <w:r w:rsidRPr="0094411B">
                        <w:rPr>
                          <w:rFonts w:ascii="Arial Narrow" w:hAnsi="Arial Narrow"/>
                          <w:b/>
                          <w:i w:val="0"/>
                          <w:color w:val="auto"/>
                          <w:sz w:val="24"/>
                          <w:szCs w:val="24"/>
                        </w:rPr>
                        <w:fldChar w:fldCharType="separate"/>
                      </w:r>
                      <w:r>
                        <w:rPr>
                          <w:rFonts w:ascii="Arial Narrow" w:hAnsi="Arial Narrow"/>
                          <w:b/>
                          <w:i w:val="0"/>
                          <w:noProof/>
                          <w:color w:val="auto"/>
                          <w:sz w:val="24"/>
                          <w:szCs w:val="24"/>
                        </w:rPr>
                        <w:t>12</w:t>
                      </w:r>
                      <w:r w:rsidRPr="0094411B">
                        <w:rPr>
                          <w:rFonts w:ascii="Arial Narrow" w:hAnsi="Arial Narrow"/>
                          <w:b/>
                          <w:i w:val="0"/>
                          <w:color w:val="auto"/>
                          <w:sz w:val="24"/>
                          <w:szCs w:val="24"/>
                        </w:rPr>
                        <w:fldChar w:fldCharType="end"/>
                      </w:r>
                      <w:r w:rsidRPr="0094411B">
                        <w:rPr>
                          <w:rFonts w:ascii="Arial Narrow" w:hAnsi="Arial Narrow"/>
                          <w:b/>
                          <w:i w:val="0"/>
                          <w:color w:val="auto"/>
                          <w:sz w:val="24"/>
                          <w:szCs w:val="24"/>
                        </w:rPr>
                        <w:t>.</w:t>
                      </w:r>
                      <w:r w:rsidRPr="000D4DEC">
                        <w:rPr>
                          <w:rFonts w:ascii="Arial Narrow" w:hAnsi="Arial Narrow"/>
                          <w:i w:val="0"/>
                          <w:color w:val="auto"/>
                          <w:sz w:val="24"/>
                          <w:szCs w:val="24"/>
                        </w:rPr>
                        <w:t xml:space="preserve"> Ecosistemas al interior del PNN Serranía de los Yariguíes</w:t>
                      </w:r>
                      <w:bookmarkEnd w:id="62"/>
                      <w:bookmarkEnd w:id="63"/>
                      <w:bookmarkEnd w:id="64"/>
                      <w:bookmarkEnd w:id="65"/>
                    </w:p>
                  </w:txbxContent>
                </v:textbox>
                <w10:wrap anchorx="margin"/>
              </v:shape>
            </w:pict>
          </mc:Fallback>
        </mc:AlternateContent>
      </w:r>
    </w:p>
    <w:p w14:paraId="05649539"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7EBD4CAC" w14:textId="77777777" w:rsidR="00BF363A" w:rsidRDefault="00BF363A" w:rsidP="00BF3178">
      <w:pPr>
        <w:autoSpaceDE w:val="0"/>
        <w:autoSpaceDN w:val="0"/>
        <w:adjustRightInd w:val="0"/>
        <w:spacing w:after="0" w:line="240" w:lineRule="auto"/>
        <w:jc w:val="center"/>
        <w:rPr>
          <w:rFonts w:ascii="Arial Narrow" w:hAnsi="Arial Narrow"/>
          <w:b/>
          <w:sz w:val="24"/>
          <w:szCs w:val="24"/>
        </w:rPr>
      </w:pPr>
    </w:p>
    <w:p w14:paraId="3F335FB1" w14:textId="77777777" w:rsidR="00BF3178" w:rsidRPr="00CF5598" w:rsidRDefault="00BF3178" w:rsidP="00BF3178">
      <w:pPr>
        <w:tabs>
          <w:tab w:val="left" w:pos="1545"/>
          <w:tab w:val="center" w:pos="4702"/>
        </w:tabs>
        <w:autoSpaceDE w:val="0"/>
        <w:autoSpaceDN w:val="0"/>
        <w:adjustRightInd w:val="0"/>
        <w:spacing w:after="0" w:line="240" w:lineRule="auto"/>
        <w:rPr>
          <w:rFonts w:ascii="Arial Narrow" w:hAnsi="Arial Narrow"/>
          <w:sz w:val="24"/>
          <w:szCs w:val="24"/>
        </w:rPr>
      </w:pPr>
      <w:r>
        <w:rPr>
          <w:rFonts w:ascii="Arial Narrow" w:hAnsi="Arial Narrow"/>
          <w:sz w:val="24"/>
          <w:szCs w:val="24"/>
        </w:rPr>
        <w:tab/>
      </w:r>
      <w:r>
        <w:rPr>
          <w:rFonts w:ascii="Arial Narrow" w:hAnsi="Arial Narrow"/>
          <w:sz w:val="24"/>
          <w:szCs w:val="24"/>
        </w:rPr>
        <w:tab/>
      </w:r>
    </w:p>
    <w:p w14:paraId="30EAD0DC"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3B5B4D4E"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38B18AD2"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0E2759D5"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16ADF50E"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A9EE82A"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D3D5113"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45C1A20"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7C62F764"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7BB9B940"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1F04CB41"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15F651F6"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5B2F993"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5E1D4083"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340BFB4"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06071544"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58C78002"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7886B04E"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62268989"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7B772781"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25337ECB"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43940032"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1FD85ED3" w14:textId="77777777" w:rsidR="00BF3178" w:rsidRPr="00E91628" w:rsidRDefault="00BF3178" w:rsidP="00BF3178">
      <w:pPr>
        <w:autoSpaceDE w:val="0"/>
        <w:autoSpaceDN w:val="0"/>
        <w:adjustRightInd w:val="0"/>
        <w:spacing w:after="0" w:line="240" w:lineRule="auto"/>
        <w:jc w:val="both"/>
        <w:rPr>
          <w:rFonts w:ascii="Arial Narrow" w:hAnsi="Arial Narrow" w:cs="Arial"/>
        </w:rPr>
      </w:pPr>
      <w:r w:rsidRPr="00E91628">
        <w:rPr>
          <w:rFonts w:ascii="Arial Narrow" w:hAnsi="Arial Narrow" w:cs="Arial"/>
          <w:b/>
        </w:rPr>
        <w:t>Fuente:</w:t>
      </w:r>
      <w:r w:rsidRPr="00E91628">
        <w:rPr>
          <w:rFonts w:ascii="Arial Narrow" w:hAnsi="Arial Narrow" w:cs="Arial"/>
        </w:rPr>
        <w:t xml:space="preserve"> Equipo SIG, DTAN</w:t>
      </w:r>
    </w:p>
    <w:p w14:paraId="4ABA8444"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707106B5"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3B1B3E12" w14:textId="77777777" w:rsidR="00BF363A" w:rsidRDefault="00BF363A" w:rsidP="00BF3178">
      <w:pPr>
        <w:pStyle w:val="Ttulo2"/>
        <w:rPr>
          <w:rFonts w:ascii="Arial Narrow" w:hAnsi="Arial Narrow"/>
          <w:b/>
          <w:color w:val="auto"/>
          <w:sz w:val="24"/>
          <w:szCs w:val="24"/>
        </w:rPr>
      </w:pPr>
    </w:p>
    <w:p w14:paraId="1F291D2C" w14:textId="77777777" w:rsidR="00AC48D8" w:rsidRDefault="00AC48D8" w:rsidP="00BF3178">
      <w:pPr>
        <w:pStyle w:val="Ttulo2"/>
        <w:rPr>
          <w:rFonts w:ascii="Arial Narrow" w:hAnsi="Arial Narrow"/>
          <w:b/>
          <w:color w:val="auto"/>
          <w:sz w:val="24"/>
          <w:szCs w:val="24"/>
        </w:rPr>
      </w:pPr>
    </w:p>
    <w:p w14:paraId="0750D24A" w14:textId="77777777" w:rsidR="00BF3178" w:rsidRPr="0047312B" w:rsidRDefault="00BF3178" w:rsidP="00BF3178">
      <w:pPr>
        <w:pStyle w:val="Ttulo2"/>
        <w:rPr>
          <w:rFonts w:ascii="Arial Narrow" w:hAnsi="Arial Narrow"/>
          <w:b/>
          <w:color w:val="auto"/>
          <w:sz w:val="24"/>
          <w:szCs w:val="24"/>
        </w:rPr>
      </w:pPr>
      <w:bookmarkStart w:id="54" w:name="_Toc499735596"/>
      <w:r w:rsidRPr="0074745E">
        <w:rPr>
          <w:rFonts w:ascii="Arial Narrow" w:hAnsi="Arial Narrow"/>
          <w:b/>
          <w:color w:val="auto"/>
          <w:sz w:val="24"/>
          <w:szCs w:val="24"/>
        </w:rPr>
        <w:t>1.3.4.2 Biodiversidad en el PNN Serranía de los Yariguíes</w:t>
      </w:r>
      <w:bookmarkEnd w:id="54"/>
    </w:p>
    <w:p w14:paraId="42A0284A" w14:textId="77777777" w:rsidR="00BF3178" w:rsidRPr="000013A1" w:rsidRDefault="00BF3178" w:rsidP="00BF3178">
      <w:pPr>
        <w:autoSpaceDE w:val="0"/>
        <w:autoSpaceDN w:val="0"/>
        <w:adjustRightInd w:val="0"/>
        <w:spacing w:after="0" w:line="240" w:lineRule="auto"/>
        <w:rPr>
          <w:rFonts w:ascii="Arial Narrow" w:hAnsi="Arial Narrow"/>
          <w:b/>
          <w:sz w:val="24"/>
          <w:szCs w:val="24"/>
        </w:rPr>
      </w:pPr>
    </w:p>
    <w:p w14:paraId="15367CB2" w14:textId="77777777" w:rsidR="00F15DA1" w:rsidRDefault="00F15DA1" w:rsidP="00BF3178">
      <w:pPr>
        <w:pStyle w:val="Sinespaciado"/>
        <w:jc w:val="both"/>
        <w:rPr>
          <w:rFonts w:ascii="Arial Narrow" w:hAnsi="Arial Narrow"/>
          <w:sz w:val="24"/>
          <w:szCs w:val="24"/>
        </w:rPr>
      </w:pPr>
    </w:p>
    <w:p w14:paraId="665A7C06" w14:textId="77777777" w:rsidR="00BF3178" w:rsidRPr="000013A1" w:rsidRDefault="00BF363A" w:rsidP="00BF3178">
      <w:pPr>
        <w:pStyle w:val="Sinespaciado"/>
        <w:jc w:val="both"/>
        <w:rPr>
          <w:rFonts w:ascii="Arial Narrow" w:hAnsi="Arial Narrow"/>
          <w:sz w:val="24"/>
          <w:szCs w:val="24"/>
        </w:rPr>
      </w:pPr>
      <w:r>
        <w:rPr>
          <w:rFonts w:ascii="Arial Narrow" w:hAnsi="Arial Narrow"/>
          <w:b/>
          <w:i/>
          <w:noProof/>
          <w:sz w:val="24"/>
          <w:szCs w:val="24"/>
          <w:lang w:val="es-CO" w:eastAsia="es-CO"/>
        </w:rPr>
        <w:drawing>
          <wp:anchor distT="0" distB="0" distL="114300" distR="114300" simplePos="0" relativeHeight="251644416" behindDoc="0" locked="0" layoutInCell="1" allowOverlap="1" wp14:anchorId="09865C7A" wp14:editId="3B078374">
            <wp:simplePos x="0" y="0"/>
            <wp:positionH relativeFrom="column">
              <wp:posOffset>-566420</wp:posOffset>
            </wp:positionH>
            <wp:positionV relativeFrom="paragraph">
              <wp:posOffset>633095</wp:posOffset>
            </wp:positionV>
            <wp:extent cx="3515360" cy="2310130"/>
            <wp:effectExtent l="0" t="6985" r="1905" b="1905"/>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1684.JPG"/>
                    <pic:cNvPicPr/>
                  </pic:nvPicPr>
                  <pic:blipFill rotWithShape="1">
                    <a:blip r:embed="rId51" cstate="print">
                      <a:extLst>
                        <a:ext uri="{28A0092B-C50C-407E-A947-70E740481C1C}">
                          <a14:useLocalDpi xmlns:a14="http://schemas.microsoft.com/office/drawing/2010/main" val="0"/>
                        </a:ext>
                      </a:extLst>
                    </a:blip>
                    <a:srcRect l="4937" t="3553" r="-294" b="6857"/>
                    <a:stretch/>
                  </pic:blipFill>
                  <pic:spPr bwMode="auto">
                    <a:xfrm rot="5400000">
                      <a:off x="0" y="0"/>
                      <a:ext cx="3515360" cy="2310130"/>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F3178" w:rsidRPr="000013A1">
        <w:rPr>
          <w:rFonts w:ascii="Arial Narrow" w:hAnsi="Arial Narrow"/>
          <w:sz w:val="24"/>
          <w:szCs w:val="24"/>
        </w:rPr>
        <w:t xml:space="preserve">Se presenta una síntesis de la biodiversidad a nivel de flora y fauna, producto de la revisión y recopilación de información secundaria, generada al interior del Parque, mediante investigaciones, tesis de grado, informes del equipo de trabajo del área protegida, e informes de consultorías. En el anexo No. </w:t>
      </w:r>
      <w:r w:rsidR="00BF3178">
        <w:rPr>
          <w:rFonts w:ascii="Arial Narrow" w:hAnsi="Arial Narrow"/>
          <w:sz w:val="24"/>
          <w:szCs w:val="24"/>
        </w:rPr>
        <w:t>1</w:t>
      </w:r>
      <w:r w:rsidR="00BF3178" w:rsidRPr="000013A1">
        <w:rPr>
          <w:rFonts w:ascii="Arial Narrow" w:hAnsi="Arial Narrow"/>
          <w:sz w:val="24"/>
          <w:szCs w:val="24"/>
        </w:rPr>
        <w:t xml:space="preserve"> se presentan las bases de datos obtenidas para fauna a nivel de aves, mamíferos, peces, herpetofauna, mariposas, odonatos, y flora vascular.</w:t>
      </w:r>
    </w:p>
    <w:p w14:paraId="3854D755" w14:textId="77777777" w:rsidR="00BF3178" w:rsidRDefault="00BF3178" w:rsidP="00BF3178">
      <w:pPr>
        <w:pStyle w:val="Sinespaciado"/>
        <w:rPr>
          <w:rFonts w:ascii="Arial Narrow" w:hAnsi="Arial Narrow"/>
          <w:sz w:val="24"/>
          <w:szCs w:val="24"/>
        </w:rPr>
      </w:pPr>
    </w:p>
    <w:p w14:paraId="29D5B9F6" w14:textId="77777777" w:rsidR="00F15DA1" w:rsidRDefault="00F15DA1" w:rsidP="00BF3178">
      <w:pPr>
        <w:pStyle w:val="Sinespaciado"/>
        <w:rPr>
          <w:rFonts w:ascii="Arial Narrow" w:hAnsi="Arial Narrow"/>
          <w:sz w:val="24"/>
          <w:szCs w:val="24"/>
        </w:rPr>
      </w:pPr>
    </w:p>
    <w:p w14:paraId="074BE34B" w14:textId="77777777" w:rsidR="00BF363A" w:rsidRDefault="00BF363A" w:rsidP="00BF3178">
      <w:pPr>
        <w:pStyle w:val="Sinespaciado"/>
        <w:rPr>
          <w:rFonts w:ascii="Arial Narrow" w:hAnsi="Arial Narrow"/>
          <w:b/>
          <w:sz w:val="24"/>
          <w:szCs w:val="24"/>
        </w:rPr>
      </w:pPr>
    </w:p>
    <w:p w14:paraId="055B6E52" w14:textId="77777777" w:rsidR="00BF3178" w:rsidRPr="0074745E" w:rsidRDefault="00BF3178" w:rsidP="00BF3178">
      <w:pPr>
        <w:pStyle w:val="Sinespaciado"/>
        <w:rPr>
          <w:rFonts w:ascii="Arial Narrow" w:hAnsi="Arial Narrow"/>
          <w:b/>
          <w:sz w:val="24"/>
          <w:szCs w:val="24"/>
        </w:rPr>
      </w:pPr>
      <w:r w:rsidRPr="0074745E">
        <w:rPr>
          <w:rFonts w:ascii="Arial Narrow" w:hAnsi="Arial Narrow"/>
          <w:b/>
          <w:sz w:val="24"/>
          <w:szCs w:val="24"/>
        </w:rPr>
        <w:t xml:space="preserve">Vegetación </w:t>
      </w:r>
    </w:p>
    <w:p w14:paraId="1FA3EA80" w14:textId="77777777" w:rsidR="00BF3178" w:rsidRDefault="00BF3178" w:rsidP="00BF3178">
      <w:pPr>
        <w:pStyle w:val="Sinespaciado"/>
        <w:rPr>
          <w:rFonts w:ascii="Arial Narrow" w:hAnsi="Arial Narrow"/>
          <w:sz w:val="24"/>
          <w:szCs w:val="24"/>
        </w:rPr>
      </w:pPr>
    </w:p>
    <w:p w14:paraId="6E67F881" w14:textId="77777777" w:rsidR="00BF3178" w:rsidRPr="000013A1" w:rsidRDefault="00AC48D8"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1040" behindDoc="1" locked="0" layoutInCell="1" allowOverlap="1" wp14:anchorId="5F9D08D5" wp14:editId="2A4AC652">
                <wp:simplePos x="0" y="0"/>
                <wp:positionH relativeFrom="column">
                  <wp:posOffset>-34735</wp:posOffset>
                </wp:positionH>
                <wp:positionV relativeFrom="paragraph">
                  <wp:posOffset>1243330</wp:posOffset>
                </wp:positionV>
                <wp:extent cx="1419225" cy="228600"/>
                <wp:effectExtent l="0" t="0" r="0" b="0"/>
                <wp:wrapNone/>
                <wp:docPr id="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74D9A9E9"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F9D08D5" id="_x0000_s1056" type="#_x0000_t202" style="position:absolute;left:0;text-align:left;margin-left:-2.75pt;margin-top:97.9pt;width:111.75pt;height:18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" filled="f" stroked="f">
                <v:textbox>
                  <w:txbxContent>
                    <w:p w14:paraId="74D9A9E9"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BF3178">
        <w:rPr>
          <w:rFonts w:ascii="Arial Narrow" w:hAnsi="Arial Narrow"/>
          <w:sz w:val="24"/>
          <w:szCs w:val="24"/>
        </w:rPr>
        <w:t>A partir de la revisión de las diferentes investigaciones e informes técnicos llevados a cabo en el PNN Serranía de Los Yariguíes, se tiene un registro de 538 especies de plantas, distribuidas en 136 familias, siendo Melastomataceae, Rubiaceae, Asteraceae, Fabaceae, Lauraceae y Euphorbiaceae las familias con el mayor número de especies (Figura No. 1</w:t>
      </w:r>
      <w:r w:rsidR="00B01452">
        <w:rPr>
          <w:rFonts w:ascii="Arial Narrow" w:hAnsi="Arial Narrow"/>
          <w:sz w:val="24"/>
          <w:szCs w:val="24"/>
        </w:rPr>
        <w:t>3</w:t>
      </w:r>
      <w:r w:rsidR="00BF3178">
        <w:rPr>
          <w:rFonts w:ascii="Arial Narrow" w:hAnsi="Arial Narrow"/>
          <w:sz w:val="24"/>
          <w:szCs w:val="24"/>
        </w:rPr>
        <w:t xml:space="preserve">). </w:t>
      </w:r>
    </w:p>
    <w:p w14:paraId="25B55C0F" w14:textId="77777777" w:rsidR="00BF3178" w:rsidRPr="00D96162" w:rsidRDefault="00BF3178" w:rsidP="00BF3178">
      <w:pPr>
        <w:pStyle w:val="Descripcin"/>
        <w:keepNext/>
        <w:jc w:val="center"/>
        <w:rPr>
          <w:rFonts w:ascii="Arial Narrow" w:hAnsi="Arial Narrow"/>
          <w:i w:val="0"/>
          <w:color w:val="auto"/>
          <w:sz w:val="24"/>
          <w:szCs w:val="24"/>
        </w:rPr>
      </w:pPr>
      <w:bookmarkStart w:id="55" w:name="_Toc499735697"/>
      <w:r w:rsidRPr="00D96162">
        <w:rPr>
          <w:rFonts w:ascii="Arial Narrow" w:hAnsi="Arial Narrow"/>
          <w:b/>
          <w:i w:val="0"/>
          <w:color w:val="auto"/>
          <w:sz w:val="24"/>
          <w:szCs w:val="24"/>
        </w:rPr>
        <w:lastRenderedPageBreak/>
        <w:t>Figur</w:t>
      </w:r>
      <w:r>
        <w:rPr>
          <w:rFonts w:ascii="Arial Narrow" w:hAnsi="Arial Narrow"/>
          <w:b/>
          <w:i w:val="0"/>
          <w:color w:val="auto"/>
          <w:sz w:val="24"/>
          <w:szCs w:val="24"/>
        </w:rPr>
        <w:t xml:space="preserve">a No. </w:t>
      </w:r>
      <w:r w:rsidRPr="00D96162">
        <w:rPr>
          <w:rFonts w:ascii="Arial Narrow" w:hAnsi="Arial Narrow"/>
          <w:b/>
          <w:i w:val="0"/>
          <w:color w:val="auto"/>
          <w:sz w:val="24"/>
          <w:szCs w:val="24"/>
        </w:rPr>
        <w:fldChar w:fldCharType="begin"/>
      </w:r>
      <w:r w:rsidRPr="00D96162">
        <w:rPr>
          <w:rFonts w:ascii="Arial Narrow" w:hAnsi="Arial Narrow"/>
          <w:b/>
          <w:i w:val="0"/>
          <w:color w:val="auto"/>
          <w:sz w:val="24"/>
          <w:szCs w:val="24"/>
        </w:rPr>
        <w:instrText xml:space="preserve"> SEQ Figure \* ARABIC </w:instrText>
      </w:r>
      <w:r w:rsidRPr="00D96162">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13</w:t>
      </w:r>
      <w:r w:rsidRPr="00D96162">
        <w:rPr>
          <w:rFonts w:ascii="Arial Narrow" w:hAnsi="Arial Narrow"/>
          <w:b/>
          <w:i w:val="0"/>
          <w:color w:val="auto"/>
          <w:sz w:val="24"/>
          <w:szCs w:val="24"/>
        </w:rPr>
        <w:fldChar w:fldCharType="end"/>
      </w:r>
      <w:r w:rsidRPr="00D96162">
        <w:rPr>
          <w:rFonts w:ascii="Arial Narrow" w:hAnsi="Arial Narrow"/>
          <w:b/>
          <w:i w:val="0"/>
          <w:color w:val="auto"/>
          <w:sz w:val="24"/>
          <w:szCs w:val="24"/>
        </w:rPr>
        <w:t>.</w:t>
      </w:r>
      <w:r w:rsidRPr="00D96162">
        <w:rPr>
          <w:rFonts w:ascii="Arial Narrow" w:hAnsi="Arial Narrow"/>
          <w:i w:val="0"/>
          <w:color w:val="auto"/>
          <w:sz w:val="24"/>
          <w:szCs w:val="24"/>
        </w:rPr>
        <w:t xml:space="preserve"> Familias </w:t>
      </w:r>
      <w:r>
        <w:rPr>
          <w:rFonts w:ascii="Arial Narrow" w:hAnsi="Arial Narrow"/>
          <w:i w:val="0"/>
          <w:color w:val="auto"/>
          <w:sz w:val="24"/>
          <w:szCs w:val="24"/>
        </w:rPr>
        <w:t xml:space="preserve">de plantas </w:t>
      </w:r>
      <w:r w:rsidRPr="00D96162">
        <w:rPr>
          <w:rFonts w:ascii="Arial Narrow" w:hAnsi="Arial Narrow"/>
          <w:i w:val="0"/>
          <w:color w:val="auto"/>
          <w:sz w:val="24"/>
          <w:szCs w:val="24"/>
        </w:rPr>
        <w:t>con mayor número de especies en el PNN SYA.</w:t>
      </w:r>
      <w:bookmarkEnd w:id="55"/>
    </w:p>
    <w:p w14:paraId="39997435" w14:textId="77777777" w:rsidR="00BF3178" w:rsidRDefault="00BF3178" w:rsidP="00BF3178">
      <w:pPr>
        <w:pStyle w:val="Sinespaciado"/>
        <w:rPr>
          <w:rFonts w:ascii="Arial Narrow" w:hAnsi="Arial Narrow"/>
          <w:b/>
          <w:sz w:val="24"/>
          <w:szCs w:val="24"/>
        </w:rPr>
      </w:pPr>
      <w:r>
        <w:rPr>
          <w:rFonts w:ascii="Arial Narrow" w:hAnsi="Arial Narrow"/>
          <w:b/>
          <w:noProof/>
          <w:sz w:val="24"/>
          <w:szCs w:val="24"/>
          <w:lang w:val="es-CO" w:eastAsia="es-CO"/>
        </w:rPr>
        <w:drawing>
          <wp:inline distT="0" distB="0" distL="0" distR="0" wp14:anchorId="190F22EB" wp14:editId="11A6EEB7">
            <wp:extent cx="5486400" cy="320040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F0BD70A" w14:textId="77777777" w:rsidR="00BF3178" w:rsidRDefault="00BF3178" w:rsidP="00BF3178">
      <w:pPr>
        <w:pStyle w:val="Sinespaciado"/>
        <w:rPr>
          <w:rFonts w:ascii="Arial Narrow" w:hAnsi="Arial Narrow"/>
          <w:b/>
          <w:sz w:val="24"/>
          <w:szCs w:val="24"/>
        </w:rPr>
      </w:pPr>
    </w:p>
    <w:p w14:paraId="144586E8" w14:textId="77777777" w:rsidR="00BF3178" w:rsidRDefault="00BF3178" w:rsidP="00BF3178">
      <w:pPr>
        <w:pStyle w:val="Sinespaciado"/>
        <w:tabs>
          <w:tab w:val="left" w:pos="3870"/>
        </w:tabs>
        <w:rPr>
          <w:rFonts w:ascii="Arial Narrow" w:hAnsi="Arial Narrow"/>
          <w:b/>
          <w:sz w:val="24"/>
          <w:szCs w:val="24"/>
        </w:rPr>
      </w:pPr>
      <w:r>
        <w:rPr>
          <w:rFonts w:ascii="Arial Narrow" w:hAnsi="Arial Narrow"/>
          <w:b/>
          <w:sz w:val="24"/>
          <w:szCs w:val="24"/>
        </w:rPr>
        <w:tab/>
      </w:r>
    </w:p>
    <w:p w14:paraId="4A5537D0" w14:textId="77777777" w:rsidR="00F15DA1" w:rsidRDefault="00F15DA1" w:rsidP="00BF3178">
      <w:pPr>
        <w:pStyle w:val="Sinespaciado"/>
        <w:rPr>
          <w:rFonts w:ascii="Arial Narrow" w:hAnsi="Arial Narrow"/>
          <w:b/>
          <w:sz w:val="24"/>
          <w:szCs w:val="24"/>
        </w:rPr>
      </w:pPr>
    </w:p>
    <w:p w14:paraId="424B15FB" w14:textId="77777777" w:rsidR="00BF3178" w:rsidRPr="000013A1" w:rsidRDefault="00BF3178" w:rsidP="00BF3178">
      <w:pPr>
        <w:pStyle w:val="Sinespaciado"/>
        <w:rPr>
          <w:rFonts w:ascii="Arial Narrow" w:hAnsi="Arial Narrow"/>
          <w:b/>
          <w:sz w:val="24"/>
          <w:szCs w:val="24"/>
        </w:rPr>
      </w:pPr>
      <w:r w:rsidRPr="000013A1">
        <w:rPr>
          <w:rFonts w:ascii="Arial Narrow" w:hAnsi="Arial Narrow"/>
          <w:b/>
          <w:sz w:val="24"/>
          <w:szCs w:val="24"/>
        </w:rPr>
        <w:t>Avifauna</w:t>
      </w:r>
    </w:p>
    <w:p w14:paraId="55971BD8" w14:textId="77777777" w:rsidR="00BF3178" w:rsidRDefault="00BF3178" w:rsidP="00BF3178">
      <w:pPr>
        <w:pStyle w:val="Sinespaciado"/>
        <w:rPr>
          <w:rFonts w:ascii="Arial Narrow" w:hAnsi="Arial Narrow"/>
          <w:b/>
          <w:sz w:val="24"/>
          <w:szCs w:val="24"/>
        </w:rPr>
      </w:pPr>
    </w:p>
    <w:p w14:paraId="21140942"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Mediante la revisión de los diferentes registros de avifauna par</w:t>
      </w:r>
      <w:r w:rsidR="009515C0">
        <w:rPr>
          <w:rFonts w:ascii="Arial Narrow" w:hAnsi="Arial Narrow"/>
          <w:sz w:val="24"/>
          <w:szCs w:val="24"/>
        </w:rPr>
        <w:t>a el PNN Serranía de Los Yariguí</w:t>
      </w:r>
      <w:r>
        <w:rPr>
          <w:rFonts w:ascii="Arial Narrow" w:hAnsi="Arial Narrow"/>
          <w:sz w:val="24"/>
          <w:szCs w:val="24"/>
        </w:rPr>
        <w:t xml:space="preserve">es, se han reportado en total 608 especies de aves, distribuidas en 57 familias, predominando las familias Tyrannidae, Trochilidae, Thraupidae, Parulidae y Furnariidae. Del total de aves registradas, 14 se encuentran en alguna categoría de amenaza, mientras que 28 son especies migratorias y hay una nueva subespecie para la ciencia (Tabla No. </w:t>
      </w:r>
      <w:r w:rsidR="00B01452">
        <w:rPr>
          <w:rFonts w:ascii="Arial Narrow" w:hAnsi="Arial Narrow"/>
          <w:sz w:val="24"/>
          <w:szCs w:val="24"/>
        </w:rPr>
        <w:t>10</w:t>
      </w:r>
      <w:r>
        <w:rPr>
          <w:rFonts w:ascii="Arial Narrow" w:hAnsi="Arial Narrow"/>
          <w:sz w:val="24"/>
          <w:szCs w:val="24"/>
        </w:rPr>
        <w:t xml:space="preserve">). </w:t>
      </w:r>
    </w:p>
    <w:p w14:paraId="18B3F003" w14:textId="77777777" w:rsidR="00BF3178" w:rsidRDefault="00BF3178" w:rsidP="00BF3178">
      <w:pPr>
        <w:pStyle w:val="Sinespaciado"/>
        <w:jc w:val="center"/>
        <w:rPr>
          <w:rFonts w:ascii="Arial Narrow" w:hAnsi="Arial Narrow"/>
          <w:sz w:val="24"/>
          <w:szCs w:val="24"/>
        </w:rPr>
      </w:pPr>
    </w:p>
    <w:p w14:paraId="4A0B5E0F" w14:textId="77777777" w:rsidR="00BF3178" w:rsidRPr="00C32A2B" w:rsidRDefault="00BF3178" w:rsidP="00BF3178">
      <w:pPr>
        <w:pStyle w:val="Descripcin"/>
        <w:keepNext/>
        <w:jc w:val="center"/>
        <w:rPr>
          <w:rFonts w:ascii="Arial Narrow" w:hAnsi="Arial Narrow"/>
          <w:i w:val="0"/>
          <w:color w:val="auto"/>
          <w:sz w:val="24"/>
          <w:szCs w:val="24"/>
        </w:rPr>
      </w:pPr>
      <w:bookmarkStart w:id="56" w:name="_Toc499735669"/>
      <w:r>
        <w:rPr>
          <w:rFonts w:ascii="Arial Narrow" w:hAnsi="Arial Narrow"/>
          <w:b/>
          <w:i w:val="0"/>
          <w:color w:val="auto"/>
          <w:sz w:val="24"/>
          <w:szCs w:val="24"/>
        </w:rPr>
        <w:t>Tabla</w:t>
      </w:r>
      <w:r w:rsidRPr="00C32A2B">
        <w:rPr>
          <w:rFonts w:ascii="Arial Narrow" w:hAnsi="Arial Narrow"/>
          <w:b/>
          <w:i w:val="0"/>
          <w:color w:val="auto"/>
          <w:sz w:val="24"/>
          <w:szCs w:val="24"/>
        </w:rPr>
        <w:t xml:space="preserve"> </w:t>
      </w:r>
      <w:r>
        <w:rPr>
          <w:rFonts w:ascii="Arial Narrow" w:hAnsi="Arial Narrow"/>
          <w:b/>
          <w:i w:val="0"/>
          <w:color w:val="auto"/>
          <w:sz w:val="24"/>
          <w:szCs w:val="24"/>
        </w:rPr>
        <w:t xml:space="preserve">No. </w:t>
      </w:r>
      <w:r w:rsidRPr="00C32A2B">
        <w:rPr>
          <w:rFonts w:ascii="Arial Narrow" w:hAnsi="Arial Narrow"/>
          <w:b/>
          <w:i w:val="0"/>
          <w:color w:val="auto"/>
          <w:sz w:val="24"/>
          <w:szCs w:val="24"/>
        </w:rPr>
        <w:fldChar w:fldCharType="begin"/>
      </w:r>
      <w:r w:rsidRPr="00C32A2B">
        <w:rPr>
          <w:rFonts w:ascii="Arial Narrow" w:hAnsi="Arial Narrow"/>
          <w:b/>
          <w:i w:val="0"/>
          <w:color w:val="auto"/>
          <w:sz w:val="24"/>
          <w:szCs w:val="24"/>
        </w:rPr>
        <w:instrText xml:space="preserve"> SEQ Table \* ARABIC </w:instrText>
      </w:r>
      <w:r w:rsidRPr="00C32A2B">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10</w:t>
      </w:r>
      <w:r w:rsidRPr="00C32A2B">
        <w:rPr>
          <w:rFonts w:ascii="Arial Narrow" w:hAnsi="Arial Narrow"/>
          <w:b/>
          <w:i w:val="0"/>
          <w:color w:val="auto"/>
          <w:sz w:val="24"/>
          <w:szCs w:val="24"/>
        </w:rPr>
        <w:fldChar w:fldCharType="end"/>
      </w:r>
      <w:r>
        <w:rPr>
          <w:rFonts w:ascii="Arial Narrow" w:hAnsi="Arial Narrow"/>
          <w:b/>
          <w:i w:val="0"/>
          <w:color w:val="auto"/>
          <w:sz w:val="24"/>
          <w:szCs w:val="24"/>
        </w:rPr>
        <w:t>.</w:t>
      </w:r>
      <w:r w:rsidRPr="00C32A2B">
        <w:rPr>
          <w:rFonts w:ascii="Arial Narrow" w:hAnsi="Arial Narrow"/>
          <w:i w:val="0"/>
          <w:color w:val="auto"/>
          <w:sz w:val="24"/>
          <w:szCs w:val="24"/>
        </w:rPr>
        <w:t xml:space="preserve"> Especies de aves en alguna categoría de amenaza y/o migratorias dentro del PNN SYA</w:t>
      </w:r>
      <w:bookmarkEnd w:id="56"/>
    </w:p>
    <w:tbl>
      <w:tblPr>
        <w:tblStyle w:val="Tablaconcuadrcula"/>
        <w:tblW w:w="0" w:type="auto"/>
        <w:jc w:val="center"/>
        <w:tblLook w:val="04A0" w:firstRow="1" w:lastRow="0" w:firstColumn="1" w:lastColumn="0" w:noHBand="0" w:noVBand="1"/>
      </w:tblPr>
      <w:tblGrid>
        <w:gridCol w:w="1980"/>
        <w:gridCol w:w="2835"/>
        <w:gridCol w:w="1843"/>
        <w:gridCol w:w="1842"/>
      </w:tblGrid>
      <w:tr w:rsidR="00BF3178" w14:paraId="2CEDB7E3" w14:textId="77777777" w:rsidTr="006843BD">
        <w:trPr>
          <w:jc w:val="center"/>
        </w:trPr>
        <w:tc>
          <w:tcPr>
            <w:tcW w:w="1980" w:type="dxa"/>
          </w:tcPr>
          <w:p w14:paraId="31243D6B" w14:textId="77777777" w:rsidR="00BF3178" w:rsidRPr="00CB29EE" w:rsidRDefault="00BF3178" w:rsidP="006843BD">
            <w:pPr>
              <w:pStyle w:val="Sinespaciado"/>
              <w:jc w:val="center"/>
              <w:rPr>
                <w:rFonts w:ascii="Arial Narrow" w:hAnsi="Arial Narrow"/>
                <w:b/>
              </w:rPr>
            </w:pPr>
            <w:r w:rsidRPr="00CB29EE">
              <w:rPr>
                <w:rFonts w:ascii="Arial Narrow" w:hAnsi="Arial Narrow"/>
                <w:b/>
              </w:rPr>
              <w:t>FAMILIA</w:t>
            </w:r>
          </w:p>
        </w:tc>
        <w:tc>
          <w:tcPr>
            <w:tcW w:w="2835" w:type="dxa"/>
          </w:tcPr>
          <w:p w14:paraId="5654EEC9" w14:textId="77777777" w:rsidR="00BF3178" w:rsidRPr="00CB29EE" w:rsidRDefault="00BF3178" w:rsidP="006843BD">
            <w:pPr>
              <w:pStyle w:val="Sinespaciado"/>
              <w:jc w:val="center"/>
              <w:rPr>
                <w:rFonts w:ascii="Arial Narrow" w:hAnsi="Arial Narrow"/>
                <w:b/>
              </w:rPr>
            </w:pPr>
            <w:r w:rsidRPr="00CB29EE">
              <w:rPr>
                <w:rFonts w:ascii="Arial Narrow" w:hAnsi="Arial Narrow"/>
                <w:b/>
              </w:rPr>
              <w:t>ESPECIE</w:t>
            </w:r>
          </w:p>
        </w:tc>
        <w:tc>
          <w:tcPr>
            <w:tcW w:w="1843" w:type="dxa"/>
          </w:tcPr>
          <w:p w14:paraId="135988B6" w14:textId="77777777" w:rsidR="00BF3178" w:rsidRPr="00CB29EE" w:rsidRDefault="00BF3178" w:rsidP="006843BD">
            <w:pPr>
              <w:pStyle w:val="Sinespaciado"/>
              <w:jc w:val="center"/>
              <w:rPr>
                <w:rFonts w:ascii="Arial Narrow" w:hAnsi="Arial Narrow"/>
                <w:b/>
              </w:rPr>
            </w:pPr>
            <w:r w:rsidRPr="00CB29EE">
              <w:rPr>
                <w:rFonts w:ascii="Arial Narrow" w:hAnsi="Arial Narrow"/>
                <w:b/>
              </w:rPr>
              <w:t>CATEGORIA DE AMENAZA UICN</w:t>
            </w:r>
          </w:p>
        </w:tc>
        <w:tc>
          <w:tcPr>
            <w:tcW w:w="1842" w:type="dxa"/>
          </w:tcPr>
          <w:p w14:paraId="6CDE72F9" w14:textId="77777777" w:rsidR="00BF3178" w:rsidRPr="00CB29EE" w:rsidRDefault="00BF3178" w:rsidP="006843BD">
            <w:pPr>
              <w:pStyle w:val="Sinespaciado"/>
              <w:jc w:val="center"/>
              <w:rPr>
                <w:rFonts w:ascii="Arial Narrow" w:hAnsi="Arial Narrow"/>
                <w:b/>
              </w:rPr>
            </w:pPr>
            <w:r w:rsidRPr="00CB29EE">
              <w:rPr>
                <w:rFonts w:ascii="Arial Narrow" w:hAnsi="Arial Narrow"/>
                <w:b/>
              </w:rPr>
              <w:t>OBSERVACION</w:t>
            </w:r>
          </w:p>
        </w:tc>
      </w:tr>
      <w:tr w:rsidR="00BF3178" w14:paraId="68DDE2A9" w14:textId="77777777" w:rsidTr="006843BD">
        <w:trPr>
          <w:jc w:val="center"/>
        </w:trPr>
        <w:tc>
          <w:tcPr>
            <w:tcW w:w="1980" w:type="dxa"/>
          </w:tcPr>
          <w:p w14:paraId="36B45C01" w14:textId="77777777" w:rsidR="00BF3178" w:rsidRPr="00CB29EE" w:rsidRDefault="00BF3178" w:rsidP="006843BD">
            <w:pPr>
              <w:pStyle w:val="Sinespaciado"/>
              <w:rPr>
                <w:rFonts w:ascii="Arial Narrow" w:hAnsi="Arial Narrow"/>
              </w:rPr>
            </w:pPr>
            <w:r w:rsidRPr="00CB29EE">
              <w:rPr>
                <w:rFonts w:ascii="Arial Narrow" w:hAnsi="Arial Narrow"/>
              </w:rPr>
              <w:t>Capitonidae</w:t>
            </w:r>
          </w:p>
        </w:tc>
        <w:tc>
          <w:tcPr>
            <w:tcW w:w="2835" w:type="dxa"/>
          </w:tcPr>
          <w:p w14:paraId="403A525A" w14:textId="77777777" w:rsidR="00BF3178" w:rsidRPr="00CB29EE" w:rsidRDefault="00BF3178" w:rsidP="006843BD">
            <w:pPr>
              <w:pStyle w:val="Sinespaciado"/>
              <w:rPr>
                <w:rFonts w:ascii="Arial Narrow" w:hAnsi="Arial Narrow"/>
                <w:i/>
              </w:rPr>
            </w:pPr>
            <w:r w:rsidRPr="00CB29EE">
              <w:rPr>
                <w:rFonts w:ascii="Arial Narrow" w:hAnsi="Arial Narrow"/>
                <w:i/>
              </w:rPr>
              <w:t>Capito hypoleucus</w:t>
            </w:r>
          </w:p>
        </w:tc>
        <w:tc>
          <w:tcPr>
            <w:tcW w:w="1843" w:type="dxa"/>
          </w:tcPr>
          <w:p w14:paraId="1876252F" w14:textId="77777777" w:rsidR="00BF3178" w:rsidRPr="00CB29EE" w:rsidRDefault="00BF3178" w:rsidP="006843BD">
            <w:pPr>
              <w:pStyle w:val="Sinespaciado"/>
              <w:jc w:val="center"/>
              <w:rPr>
                <w:rFonts w:ascii="Arial Narrow" w:hAnsi="Arial Narrow"/>
              </w:rPr>
            </w:pPr>
            <w:r w:rsidRPr="00CB29EE">
              <w:rPr>
                <w:rFonts w:ascii="Arial Narrow" w:hAnsi="Arial Narrow"/>
              </w:rPr>
              <w:t>EN</w:t>
            </w:r>
          </w:p>
        </w:tc>
        <w:tc>
          <w:tcPr>
            <w:tcW w:w="1842" w:type="dxa"/>
          </w:tcPr>
          <w:p w14:paraId="077D316D" w14:textId="77777777" w:rsidR="00BF3178" w:rsidRPr="00CB29EE" w:rsidRDefault="00BF3178" w:rsidP="006843BD">
            <w:pPr>
              <w:pStyle w:val="Sinespaciado"/>
              <w:jc w:val="center"/>
              <w:rPr>
                <w:rFonts w:ascii="Arial Narrow" w:hAnsi="Arial Narrow"/>
              </w:rPr>
            </w:pPr>
          </w:p>
        </w:tc>
      </w:tr>
      <w:tr w:rsidR="00BF3178" w14:paraId="32F700E1" w14:textId="77777777" w:rsidTr="006843BD">
        <w:trPr>
          <w:jc w:val="center"/>
        </w:trPr>
        <w:tc>
          <w:tcPr>
            <w:tcW w:w="1980" w:type="dxa"/>
            <w:vMerge w:val="restart"/>
          </w:tcPr>
          <w:p w14:paraId="234D52D9" w14:textId="77777777" w:rsidR="00BF3178" w:rsidRPr="00CB29EE" w:rsidRDefault="00BF3178" w:rsidP="006843BD">
            <w:pPr>
              <w:pStyle w:val="Sinespaciado"/>
              <w:rPr>
                <w:rFonts w:ascii="Arial Narrow" w:hAnsi="Arial Narrow"/>
              </w:rPr>
            </w:pPr>
            <w:r w:rsidRPr="00CB29EE">
              <w:rPr>
                <w:rFonts w:ascii="Arial Narrow" w:hAnsi="Arial Narrow"/>
              </w:rPr>
              <w:t>Cardinalidae</w:t>
            </w:r>
          </w:p>
        </w:tc>
        <w:tc>
          <w:tcPr>
            <w:tcW w:w="2835" w:type="dxa"/>
          </w:tcPr>
          <w:p w14:paraId="6870266C" w14:textId="77777777" w:rsidR="00BF3178" w:rsidRPr="00CB29EE" w:rsidRDefault="00BF3178" w:rsidP="006843BD">
            <w:pPr>
              <w:pStyle w:val="Sinespaciado"/>
              <w:rPr>
                <w:rFonts w:ascii="Arial Narrow" w:hAnsi="Arial Narrow"/>
                <w:i/>
              </w:rPr>
            </w:pPr>
            <w:r w:rsidRPr="00CB29EE">
              <w:rPr>
                <w:rFonts w:ascii="Arial Narrow" w:hAnsi="Arial Narrow"/>
                <w:i/>
              </w:rPr>
              <w:t>Piranga rubra</w:t>
            </w:r>
          </w:p>
        </w:tc>
        <w:tc>
          <w:tcPr>
            <w:tcW w:w="1843" w:type="dxa"/>
          </w:tcPr>
          <w:p w14:paraId="317EE40A" w14:textId="77777777" w:rsidR="00BF3178" w:rsidRPr="00CB29EE" w:rsidRDefault="00BF3178" w:rsidP="006843BD">
            <w:pPr>
              <w:pStyle w:val="Sinespaciado"/>
              <w:jc w:val="center"/>
              <w:rPr>
                <w:rFonts w:ascii="Arial Narrow" w:hAnsi="Arial Narrow"/>
              </w:rPr>
            </w:pPr>
          </w:p>
        </w:tc>
        <w:tc>
          <w:tcPr>
            <w:tcW w:w="1842" w:type="dxa"/>
          </w:tcPr>
          <w:p w14:paraId="6BFF0F33"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69103966" w14:textId="77777777" w:rsidTr="006843BD">
        <w:trPr>
          <w:jc w:val="center"/>
        </w:trPr>
        <w:tc>
          <w:tcPr>
            <w:tcW w:w="1980" w:type="dxa"/>
            <w:vMerge/>
          </w:tcPr>
          <w:p w14:paraId="48E97A33" w14:textId="77777777" w:rsidR="00BF3178" w:rsidRPr="00CB29EE" w:rsidRDefault="00BF3178" w:rsidP="006843BD">
            <w:pPr>
              <w:pStyle w:val="Sinespaciado"/>
              <w:rPr>
                <w:rFonts w:ascii="Arial Narrow" w:hAnsi="Arial Narrow"/>
              </w:rPr>
            </w:pPr>
          </w:p>
        </w:tc>
        <w:tc>
          <w:tcPr>
            <w:tcW w:w="2835" w:type="dxa"/>
          </w:tcPr>
          <w:p w14:paraId="4001D4CA" w14:textId="77777777" w:rsidR="00BF3178" w:rsidRPr="00CB29EE" w:rsidRDefault="00BF3178" w:rsidP="006843BD">
            <w:pPr>
              <w:pStyle w:val="Sinespaciado"/>
              <w:rPr>
                <w:rFonts w:ascii="Arial Narrow" w:hAnsi="Arial Narrow"/>
                <w:i/>
              </w:rPr>
            </w:pPr>
            <w:r w:rsidRPr="00CB29EE">
              <w:rPr>
                <w:rFonts w:ascii="Arial Narrow" w:hAnsi="Arial Narrow"/>
                <w:i/>
              </w:rPr>
              <w:t>Pheucticus ludovicianus</w:t>
            </w:r>
          </w:p>
        </w:tc>
        <w:tc>
          <w:tcPr>
            <w:tcW w:w="1843" w:type="dxa"/>
          </w:tcPr>
          <w:p w14:paraId="214D1031" w14:textId="77777777" w:rsidR="00BF3178" w:rsidRPr="00CB29EE" w:rsidRDefault="00BF3178" w:rsidP="006843BD">
            <w:pPr>
              <w:pStyle w:val="Sinespaciado"/>
              <w:jc w:val="center"/>
              <w:rPr>
                <w:rFonts w:ascii="Arial Narrow" w:hAnsi="Arial Narrow"/>
              </w:rPr>
            </w:pPr>
          </w:p>
        </w:tc>
        <w:tc>
          <w:tcPr>
            <w:tcW w:w="1842" w:type="dxa"/>
          </w:tcPr>
          <w:p w14:paraId="2472F43B"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271515B1" w14:textId="77777777" w:rsidTr="006843BD">
        <w:trPr>
          <w:jc w:val="center"/>
        </w:trPr>
        <w:tc>
          <w:tcPr>
            <w:tcW w:w="1980" w:type="dxa"/>
            <w:vMerge w:val="restart"/>
          </w:tcPr>
          <w:p w14:paraId="2E76E036" w14:textId="77777777" w:rsidR="00BF3178" w:rsidRPr="00CB29EE" w:rsidRDefault="00BF3178" w:rsidP="006843BD">
            <w:pPr>
              <w:pStyle w:val="Sinespaciado"/>
              <w:rPr>
                <w:rFonts w:ascii="Arial Narrow" w:hAnsi="Arial Narrow"/>
              </w:rPr>
            </w:pPr>
            <w:r w:rsidRPr="00CB29EE">
              <w:rPr>
                <w:rFonts w:ascii="Arial Narrow" w:hAnsi="Arial Narrow"/>
              </w:rPr>
              <w:t>Cracidae</w:t>
            </w:r>
          </w:p>
        </w:tc>
        <w:tc>
          <w:tcPr>
            <w:tcW w:w="2835" w:type="dxa"/>
          </w:tcPr>
          <w:p w14:paraId="21844F83" w14:textId="77777777" w:rsidR="00BF3178" w:rsidRPr="00CB29EE" w:rsidRDefault="00BF3178" w:rsidP="006843BD">
            <w:pPr>
              <w:pStyle w:val="Sinespaciado"/>
              <w:rPr>
                <w:rFonts w:ascii="Arial Narrow" w:hAnsi="Arial Narrow"/>
                <w:i/>
              </w:rPr>
            </w:pPr>
            <w:r w:rsidRPr="00CB29EE">
              <w:rPr>
                <w:rFonts w:ascii="Arial Narrow" w:hAnsi="Arial Narrow"/>
                <w:i/>
              </w:rPr>
              <w:t>Aburria aburri</w:t>
            </w:r>
          </w:p>
        </w:tc>
        <w:tc>
          <w:tcPr>
            <w:tcW w:w="1843" w:type="dxa"/>
          </w:tcPr>
          <w:p w14:paraId="6BEB0A89" w14:textId="77777777" w:rsidR="00BF3178" w:rsidRPr="00CB29EE" w:rsidRDefault="00BF3178" w:rsidP="006843BD">
            <w:pPr>
              <w:pStyle w:val="Sinespaciado"/>
              <w:jc w:val="center"/>
              <w:rPr>
                <w:rFonts w:ascii="Arial Narrow" w:hAnsi="Arial Narrow"/>
              </w:rPr>
            </w:pPr>
            <w:r w:rsidRPr="00CB29EE">
              <w:rPr>
                <w:rFonts w:ascii="Arial Narrow" w:hAnsi="Arial Narrow"/>
              </w:rPr>
              <w:t>NT</w:t>
            </w:r>
          </w:p>
        </w:tc>
        <w:tc>
          <w:tcPr>
            <w:tcW w:w="1842" w:type="dxa"/>
          </w:tcPr>
          <w:p w14:paraId="33002195" w14:textId="77777777" w:rsidR="00BF3178" w:rsidRPr="00CB29EE" w:rsidRDefault="00BF3178" w:rsidP="006843BD">
            <w:pPr>
              <w:pStyle w:val="Sinespaciado"/>
              <w:jc w:val="center"/>
              <w:rPr>
                <w:rFonts w:ascii="Arial Narrow" w:hAnsi="Arial Narrow"/>
              </w:rPr>
            </w:pPr>
          </w:p>
        </w:tc>
      </w:tr>
      <w:tr w:rsidR="00BF3178" w14:paraId="60E70D0F" w14:textId="77777777" w:rsidTr="006843BD">
        <w:trPr>
          <w:jc w:val="center"/>
        </w:trPr>
        <w:tc>
          <w:tcPr>
            <w:tcW w:w="1980" w:type="dxa"/>
            <w:vMerge/>
          </w:tcPr>
          <w:p w14:paraId="6EEDE27E" w14:textId="77777777" w:rsidR="00BF3178" w:rsidRPr="00CB29EE" w:rsidRDefault="00BF3178" w:rsidP="006843BD">
            <w:pPr>
              <w:pStyle w:val="Sinespaciado"/>
              <w:rPr>
                <w:rFonts w:ascii="Arial Narrow" w:hAnsi="Arial Narrow"/>
              </w:rPr>
            </w:pPr>
          </w:p>
        </w:tc>
        <w:tc>
          <w:tcPr>
            <w:tcW w:w="2835" w:type="dxa"/>
          </w:tcPr>
          <w:p w14:paraId="3716E8A5" w14:textId="77777777" w:rsidR="00BF3178" w:rsidRPr="00CB29EE" w:rsidRDefault="00BF3178" w:rsidP="006843BD">
            <w:pPr>
              <w:pStyle w:val="Sinespaciado"/>
              <w:rPr>
                <w:rFonts w:ascii="Arial Narrow" w:hAnsi="Arial Narrow"/>
                <w:i/>
              </w:rPr>
            </w:pPr>
            <w:r w:rsidRPr="00CB29EE">
              <w:rPr>
                <w:rFonts w:ascii="Arial Narrow" w:hAnsi="Arial Narrow"/>
                <w:i/>
              </w:rPr>
              <w:t>Crax Alberti</w:t>
            </w:r>
          </w:p>
        </w:tc>
        <w:tc>
          <w:tcPr>
            <w:tcW w:w="1843" w:type="dxa"/>
          </w:tcPr>
          <w:p w14:paraId="04E7D8F0" w14:textId="77777777" w:rsidR="00BF3178" w:rsidRPr="00CB29EE" w:rsidRDefault="00BF3178" w:rsidP="006843BD">
            <w:pPr>
              <w:pStyle w:val="Sinespaciado"/>
              <w:jc w:val="center"/>
              <w:rPr>
                <w:rFonts w:ascii="Arial Narrow" w:hAnsi="Arial Narrow"/>
              </w:rPr>
            </w:pPr>
            <w:r w:rsidRPr="00CB29EE">
              <w:rPr>
                <w:rFonts w:ascii="Arial Narrow" w:hAnsi="Arial Narrow"/>
              </w:rPr>
              <w:t>CR</w:t>
            </w:r>
          </w:p>
        </w:tc>
        <w:tc>
          <w:tcPr>
            <w:tcW w:w="1842" w:type="dxa"/>
          </w:tcPr>
          <w:p w14:paraId="4D7A1E3E" w14:textId="77777777" w:rsidR="00BF3178" w:rsidRPr="00CB29EE" w:rsidRDefault="00BF3178" w:rsidP="006843BD">
            <w:pPr>
              <w:pStyle w:val="Sinespaciado"/>
              <w:jc w:val="center"/>
              <w:rPr>
                <w:rFonts w:ascii="Arial Narrow" w:hAnsi="Arial Narrow"/>
              </w:rPr>
            </w:pPr>
          </w:p>
        </w:tc>
      </w:tr>
      <w:tr w:rsidR="00BF3178" w14:paraId="157441BD" w14:textId="77777777" w:rsidTr="006843BD">
        <w:trPr>
          <w:jc w:val="center"/>
        </w:trPr>
        <w:tc>
          <w:tcPr>
            <w:tcW w:w="1980" w:type="dxa"/>
            <w:vMerge/>
          </w:tcPr>
          <w:p w14:paraId="1AECDECE" w14:textId="77777777" w:rsidR="00BF3178" w:rsidRPr="00CB29EE" w:rsidRDefault="00BF3178" w:rsidP="006843BD">
            <w:pPr>
              <w:pStyle w:val="Sinespaciado"/>
              <w:rPr>
                <w:rFonts w:ascii="Arial Narrow" w:hAnsi="Arial Narrow"/>
              </w:rPr>
            </w:pPr>
          </w:p>
        </w:tc>
        <w:tc>
          <w:tcPr>
            <w:tcW w:w="2835" w:type="dxa"/>
          </w:tcPr>
          <w:p w14:paraId="0C2C3CF6" w14:textId="77777777" w:rsidR="00BF3178" w:rsidRPr="00CB29EE" w:rsidRDefault="00BF3178" w:rsidP="006843BD">
            <w:pPr>
              <w:pStyle w:val="Sinespaciado"/>
              <w:rPr>
                <w:rFonts w:ascii="Arial Narrow" w:hAnsi="Arial Narrow"/>
                <w:i/>
              </w:rPr>
            </w:pPr>
            <w:r w:rsidRPr="00CB29EE">
              <w:rPr>
                <w:rFonts w:ascii="Arial Narrow" w:hAnsi="Arial Narrow"/>
                <w:i/>
              </w:rPr>
              <w:t>Pauxi pauxi</w:t>
            </w:r>
          </w:p>
        </w:tc>
        <w:tc>
          <w:tcPr>
            <w:tcW w:w="1843" w:type="dxa"/>
          </w:tcPr>
          <w:p w14:paraId="182B5EB8" w14:textId="77777777" w:rsidR="00BF3178" w:rsidRPr="00CB29EE" w:rsidRDefault="00BF3178" w:rsidP="006843BD">
            <w:pPr>
              <w:pStyle w:val="Sinespaciado"/>
              <w:jc w:val="center"/>
              <w:rPr>
                <w:rFonts w:ascii="Arial Narrow" w:hAnsi="Arial Narrow"/>
              </w:rPr>
            </w:pPr>
            <w:r w:rsidRPr="00CB29EE">
              <w:rPr>
                <w:rFonts w:ascii="Arial Narrow" w:hAnsi="Arial Narrow"/>
              </w:rPr>
              <w:t>NT</w:t>
            </w:r>
          </w:p>
        </w:tc>
        <w:tc>
          <w:tcPr>
            <w:tcW w:w="1842" w:type="dxa"/>
          </w:tcPr>
          <w:p w14:paraId="52DD78E8" w14:textId="77777777" w:rsidR="00BF3178" w:rsidRPr="00CB29EE" w:rsidRDefault="00BF3178" w:rsidP="006843BD">
            <w:pPr>
              <w:pStyle w:val="Sinespaciado"/>
              <w:jc w:val="center"/>
              <w:rPr>
                <w:rFonts w:ascii="Arial Narrow" w:hAnsi="Arial Narrow"/>
              </w:rPr>
            </w:pPr>
          </w:p>
        </w:tc>
      </w:tr>
      <w:tr w:rsidR="00BF3178" w14:paraId="0FAD5635" w14:textId="77777777" w:rsidTr="006843BD">
        <w:trPr>
          <w:jc w:val="center"/>
        </w:trPr>
        <w:tc>
          <w:tcPr>
            <w:tcW w:w="1980" w:type="dxa"/>
            <w:vMerge w:val="restart"/>
          </w:tcPr>
          <w:p w14:paraId="280AA0E4" w14:textId="77777777" w:rsidR="00BF3178" w:rsidRPr="00CB29EE" w:rsidRDefault="00BF3178" w:rsidP="006843BD">
            <w:pPr>
              <w:pStyle w:val="Sinespaciado"/>
              <w:rPr>
                <w:rFonts w:ascii="Arial Narrow" w:hAnsi="Arial Narrow"/>
              </w:rPr>
            </w:pPr>
            <w:r w:rsidRPr="00CB29EE">
              <w:rPr>
                <w:rFonts w:ascii="Arial Narrow" w:hAnsi="Arial Narrow"/>
              </w:rPr>
              <w:lastRenderedPageBreak/>
              <w:t>Hirundinidae</w:t>
            </w:r>
          </w:p>
        </w:tc>
        <w:tc>
          <w:tcPr>
            <w:tcW w:w="2835" w:type="dxa"/>
          </w:tcPr>
          <w:p w14:paraId="3ACB0B44" w14:textId="77777777" w:rsidR="00BF3178" w:rsidRPr="00CB29EE" w:rsidRDefault="00BF3178" w:rsidP="006843BD">
            <w:pPr>
              <w:pStyle w:val="Sinespaciado"/>
              <w:rPr>
                <w:rFonts w:ascii="Arial Narrow" w:hAnsi="Arial Narrow"/>
                <w:i/>
              </w:rPr>
            </w:pPr>
            <w:r w:rsidRPr="00CB29EE">
              <w:rPr>
                <w:rFonts w:ascii="Arial Narrow" w:hAnsi="Arial Narrow"/>
                <w:i/>
              </w:rPr>
              <w:t>Stelgidopteryx ruficollis</w:t>
            </w:r>
          </w:p>
        </w:tc>
        <w:tc>
          <w:tcPr>
            <w:tcW w:w="1843" w:type="dxa"/>
          </w:tcPr>
          <w:p w14:paraId="1A7C11A3" w14:textId="77777777" w:rsidR="00BF3178" w:rsidRPr="00CB29EE" w:rsidRDefault="00BF3178" w:rsidP="006843BD">
            <w:pPr>
              <w:pStyle w:val="Sinespaciado"/>
              <w:jc w:val="center"/>
              <w:rPr>
                <w:rFonts w:ascii="Arial Narrow" w:hAnsi="Arial Narrow"/>
              </w:rPr>
            </w:pPr>
          </w:p>
        </w:tc>
        <w:tc>
          <w:tcPr>
            <w:tcW w:w="1842" w:type="dxa"/>
          </w:tcPr>
          <w:p w14:paraId="24BD5D34"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00318E40" w14:textId="77777777" w:rsidTr="006843BD">
        <w:trPr>
          <w:jc w:val="center"/>
        </w:trPr>
        <w:tc>
          <w:tcPr>
            <w:tcW w:w="1980" w:type="dxa"/>
            <w:vMerge/>
          </w:tcPr>
          <w:p w14:paraId="07D0D938" w14:textId="77777777" w:rsidR="00BF3178" w:rsidRPr="00CB29EE" w:rsidRDefault="00BF3178" w:rsidP="006843BD">
            <w:pPr>
              <w:pStyle w:val="Sinespaciado"/>
              <w:rPr>
                <w:rFonts w:ascii="Arial Narrow" w:hAnsi="Arial Narrow"/>
              </w:rPr>
            </w:pPr>
          </w:p>
        </w:tc>
        <w:tc>
          <w:tcPr>
            <w:tcW w:w="2835" w:type="dxa"/>
          </w:tcPr>
          <w:p w14:paraId="7229E207" w14:textId="77777777" w:rsidR="00BF3178" w:rsidRPr="00CB29EE" w:rsidRDefault="00BF3178" w:rsidP="006843BD">
            <w:pPr>
              <w:pStyle w:val="Sinespaciado"/>
              <w:rPr>
                <w:rFonts w:ascii="Arial Narrow" w:hAnsi="Arial Narrow"/>
                <w:i/>
              </w:rPr>
            </w:pPr>
            <w:r w:rsidRPr="00CB29EE">
              <w:rPr>
                <w:rFonts w:ascii="Arial Narrow" w:hAnsi="Arial Narrow"/>
                <w:i/>
              </w:rPr>
              <w:t>Progne tapera</w:t>
            </w:r>
          </w:p>
        </w:tc>
        <w:tc>
          <w:tcPr>
            <w:tcW w:w="1843" w:type="dxa"/>
          </w:tcPr>
          <w:p w14:paraId="4BD11895" w14:textId="77777777" w:rsidR="00BF3178" w:rsidRPr="00CB29EE" w:rsidRDefault="00BF3178" w:rsidP="006843BD">
            <w:pPr>
              <w:pStyle w:val="Sinespaciado"/>
              <w:jc w:val="center"/>
              <w:rPr>
                <w:rFonts w:ascii="Arial Narrow" w:hAnsi="Arial Narrow"/>
              </w:rPr>
            </w:pPr>
          </w:p>
        </w:tc>
        <w:tc>
          <w:tcPr>
            <w:tcW w:w="1842" w:type="dxa"/>
          </w:tcPr>
          <w:p w14:paraId="2FA8F7A7"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462C8B9B" w14:textId="77777777" w:rsidTr="006843BD">
        <w:trPr>
          <w:jc w:val="center"/>
        </w:trPr>
        <w:tc>
          <w:tcPr>
            <w:tcW w:w="1980" w:type="dxa"/>
            <w:vMerge/>
          </w:tcPr>
          <w:p w14:paraId="082AD2CB" w14:textId="77777777" w:rsidR="00BF3178" w:rsidRPr="00CB29EE" w:rsidRDefault="00BF3178" w:rsidP="006843BD">
            <w:pPr>
              <w:pStyle w:val="Sinespaciado"/>
              <w:rPr>
                <w:rFonts w:ascii="Arial Narrow" w:hAnsi="Arial Narrow"/>
              </w:rPr>
            </w:pPr>
          </w:p>
        </w:tc>
        <w:tc>
          <w:tcPr>
            <w:tcW w:w="2835" w:type="dxa"/>
          </w:tcPr>
          <w:p w14:paraId="6DE5694C" w14:textId="77777777" w:rsidR="00BF3178" w:rsidRPr="00CB29EE" w:rsidRDefault="00BF3178" w:rsidP="006843BD">
            <w:pPr>
              <w:pStyle w:val="Sinespaciado"/>
              <w:rPr>
                <w:rFonts w:ascii="Arial Narrow" w:hAnsi="Arial Narrow"/>
                <w:i/>
              </w:rPr>
            </w:pPr>
            <w:r w:rsidRPr="00CB29EE">
              <w:rPr>
                <w:rFonts w:ascii="Arial Narrow" w:hAnsi="Arial Narrow"/>
                <w:i/>
              </w:rPr>
              <w:t>Progne chalybea</w:t>
            </w:r>
          </w:p>
        </w:tc>
        <w:tc>
          <w:tcPr>
            <w:tcW w:w="1843" w:type="dxa"/>
          </w:tcPr>
          <w:p w14:paraId="15056FA1" w14:textId="77777777" w:rsidR="00BF3178" w:rsidRPr="00CB29EE" w:rsidRDefault="00BF3178" w:rsidP="006843BD">
            <w:pPr>
              <w:pStyle w:val="Sinespaciado"/>
              <w:jc w:val="center"/>
              <w:rPr>
                <w:rFonts w:ascii="Arial Narrow" w:hAnsi="Arial Narrow"/>
              </w:rPr>
            </w:pPr>
          </w:p>
        </w:tc>
        <w:tc>
          <w:tcPr>
            <w:tcW w:w="1842" w:type="dxa"/>
          </w:tcPr>
          <w:p w14:paraId="0C9834C1"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0F94A2CA" w14:textId="77777777" w:rsidTr="006843BD">
        <w:trPr>
          <w:jc w:val="center"/>
        </w:trPr>
        <w:tc>
          <w:tcPr>
            <w:tcW w:w="1980" w:type="dxa"/>
            <w:vMerge w:val="restart"/>
          </w:tcPr>
          <w:p w14:paraId="35F49BB1" w14:textId="77777777" w:rsidR="00BF3178" w:rsidRPr="00CB29EE" w:rsidRDefault="00BF3178" w:rsidP="006843BD">
            <w:pPr>
              <w:pStyle w:val="Sinespaciado"/>
              <w:rPr>
                <w:rFonts w:ascii="Arial Narrow" w:hAnsi="Arial Narrow"/>
              </w:rPr>
            </w:pPr>
            <w:r w:rsidRPr="00CB29EE">
              <w:rPr>
                <w:rFonts w:ascii="Arial Narrow" w:hAnsi="Arial Narrow"/>
              </w:rPr>
              <w:t>Icteridae</w:t>
            </w:r>
          </w:p>
        </w:tc>
        <w:tc>
          <w:tcPr>
            <w:tcW w:w="2835" w:type="dxa"/>
          </w:tcPr>
          <w:p w14:paraId="04059BBD" w14:textId="77777777" w:rsidR="00BF3178" w:rsidRPr="00CB29EE" w:rsidRDefault="00BF3178" w:rsidP="006843BD">
            <w:pPr>
              <w:pStyle w:val="Sinespaciado"/>
              <w:rPr>
                <w:rFonts w:ascii="Arial Narrow" w:hAnsi="Arial Narrow"/>
                <w:i/>
              </w:rPr>
            </w:pPr>
            <w:r w:rsidRPr="00CB29EE">
              <w:rPr>
                <w:rFonts w:ascii="Arial Narrow" w:hAnsi="Arial Narrow"/>
                <w:i/>
              </w:rPr>
              <w:t>Cacicus uropygialis</w:t>
            </w:r>
          </w:p>
        </w:tc>
        <w:tc>
          <w:tcPr>
            <w:tcW w:w="1843" w:type="dxa"/>
          </w:tcPr>
          <w:p w14:paraId="66344B3E"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c>
          <w:tcPr>
            <w:tcW w:w="1842" w:type="dxa"/>
          </w:tcPr>
          <w:p w14:paraId="7F378274" w14:textId="77777777" w:rsidR="00BF3178" w:rsidRPr="00CB29EE" w:rsidRDefault="00BF3178" w:rsidP="006843BD">
            <w:pPr>
              <w:pStyle w:val="Sinespaciado"/>
              <w:jc w:val="center"/>
              <w:rPr>
                <w:rFonts w:ascii="Arial Narrow" w:hAnsi="Arial Narrow"/>
              </w:rPr>
            </w:pPr>
          </w:p>
        </w:tc>
      </w:tr>
      <w:tr w:rsidR="00BF3178" w14:paraId="618CA3CB" w14:textId="77777777" w:rsidTr="006843BD">
        <w:trPr>
          <w:jc w:val="center"/>
        </w:trPr>
        <w:tc>
          <w:tcPr>
            <w:tcW w:w="1980" w:type="dxa"/>
            <w:vMerge/>
          </w:tcPr>
          <w:p w14:paraId="5435E298" w14:textId="77777777" w:rsidR="00BF3178" w:rsidRPr="00CB29EE" w:rsidRDefault="00BF3178" w:rsidP="006843BD">
            <w:pPr>
              <w:pStyle w:val="Sinespaciado"/>
              <w:rPr>
                <w:rFonts w:ascii="Arial Narrow" w:hAnsi="Arial Narrow"/>
              </w:rPr>
            </w:pPr>
          </w:p>
        </w:tc>
        <w:tc>
          <w:tcPr>
            <w:tcW w:w="2835" w:type="dxa"/>
          </w:tcPr>
          <w:p w14:paraId="3242B870" w14:textId="77777777" w:rsidR="00BF3178" w:rsidRPr="00CB29EE" w:rsidRDefault="00BF3178" w:rsidP="006843BD">
            <w:pPr>
              <w:pStyle w:val="Sinespaciado"/>
              <w:rPr>
                <w:rFonts w:ascii="Arial Narrow" w:hAnsi="Arial Narrow"/>
                <w:i/>
              </w:rPr>
            </w:pPr>
            <w:r w:rsidRPr="00CB29EE">
              <w:rPr>
                <w:rFonts w:ascii="Arial Narrow" w:hAnsi="Arial Narrow"/>
                <w:i/>
              </w:rPr>
              <w:t>Icterus gálbula</w:t>
            </w:r>
          </w:p>
        </w:tc>
        <w:tc>
          <w:tcPr>
            <w:tcW w:w="1843" w:type="dxa"/>
          </w:tcPr>
          <w:p w14:paraId="44AA64A6" w14:textId="77777777" w:rsidR="00BF3178" w:rsidRPr="00CB29EE" w:rsidRDefault="00BF3178" w:rsidP="006843BD">
            <w:pPr>
              <w:pStyle w:val="Sinespaciado"/>
              <w:jc w:val="center"/>
              <w:rPr>
                <w:rFonts w:ascii="Arial Narrow" w:hAnsi="Arial Narrow"/>
              </w:rPr>
            </w:pPr>
          </w:p>
        </w:tc>
        <w:tc>
          <w:tcPr>
            <w:tcW w:w="1842" w:type="dxa"/>
          </w:tcPr>
          <w:p w14:paraId="57E4047A"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4AA3EFB2" w14:textId="77777777" w:rsidTr="006843BD">
        <w:trPr>
          <w:jc w:val="center"/>
        </w:trPr>
        <w:tc>
          <w:tcPr>
            <w:tcW w:w="1980" w:type="dxa"/>
            <w:vMerge/>
          </w:tcPr>
          <w:p w14:paraId="6B749D07" w14:textId="77777777" w:rsidR="00BF3178" w:rsidRPr="00CB29EE" w:rsidRDefault="00BF3178" w:rsidP="006843BD">
            <w:pPr>
              <w:pStyle w:val="Sinespaciado"/>
              <w:rPr>
                <w:rFonts w:ascii="Arial Narrow" w:hAnsi="Arial Narrow"/>
              </w:rPr>
            </w:pPr>
          </w:p>
        </w:tc>
        <w:tc>
          <w:tcPr>
            <w:tcW w:w="2835" w:type="dxa"/>
          </w:tcPr>
          <w:p w14:paraId="73B9002A" w14:textId="77777777" w:rsidR="00BF3178" w:rsidRPr="00CB29EE" w:rsidRDefault="00BF3178" w:rsidP="006843BD">
            <w:pPr>
              <w:pStyle w:val="Sinespaciado"/>
              <w:rPr>
                <w:rFonts w:ascii="Arial Narrow" w:hAnsi="Arial Narrow"/>
                <w:i/>
              </w:rPr>
            </w:pPr>
            <w:r w:rsidRPr="00CB29EE">
              <w:rPr>
                <w:rFonts w:ascii="Arial Narrow" w:hAnsi="Arial Narrow"/>
                <w:i/>
              </w:rPr>
              <w:t>Macroagelaius subalaris</w:t>
            </w:r>
          </w:p>
        </w:tc>
        <w:tc>
          <w:tcPr>
            <w:tcW w:w="1843" w:type="dxa"/>
          </w:tcPr>
          <w:p w14:paraId="1B483762" w14:textId="77777777" w:rsidR="00BF3178" w:rsidRPr="00CB29EE" w:rsidRDefault="00BF3178" w:rsidP="006843BD">
            <w:pPr>
              <w:pStyle w:val="Sinespaciado"/>
              <w:jc w:val="center"/>
              <w:rPr>
                <w:rFonts w:ascii="Arial Narrow" w:hAnsi="Arial Narrow"/>
              </w:rPr>
            </w:pPr>
            <w:r w:rsidRPr="00CB29EE">
              <w:rPr>
                <w:rFonts w:ascii="Arial Narrow" w:hAnsi="Arial Narrow"/>
              </w:rPr>
              <w:t>EN</w:t>
            </w:r>
          </w:p>
        </w:tc>
        <w:tc>
          <w:tcPr>
            <w:tcW w:w="1842" w:type="dxa"/>
          </w:tcPr>
          <w:p w14:paraId="3C816246" w14:textId="77777777" w:rsidR="00BF3178" w:rsidRPr="00CB29EE" w:rsidRDefault="00BF3178" w:rsidP="006843BD">
            <w:pPr>
              <w:pStyle w:val="Sinespaciado"/>
              <w:jc w:val="center"/>
              <w:rPr>
                <w:rFonts w:ascii="Arial Narrow" w:hAnsi="Arial Narrow"/>
              </w:rPr>
            </w:pPr>
          </w:p>
        </w:tc>
      </w:tr>
      <w:tr w:rsidR="00BF3178" w14:paraId="6DD380D9" w14:textId="77777777" w:rsidTr="006843BD">
        <w:trPr>
          <w:jc w:val="center"/>
        </w:trPr>
        <w:tc>
          <w:tcPr>
            <w:tcW w:w="1980" w:type="dxa"/>
          </w:tcPr>
          <w:p w14:paraId="0E2F5875" w14:textId="77777777" w:rsidR="00BF3178" w:rsidRPr="00CB29EE" w:rsidRDefault="00BF3178" w:rsidP="006843BD">
            <w:pPr>
              <w:pStyle w:val="Sinespaciado"/>
              <w:rPr>
                <w:rFonts w:ascii="Arial Narrow" w:hAnsi="Arial Narrow"/>
              </w:rPr>
            </w:pPr>
            <w:r w:rsidRPr="00CB29EE">
              <w:rPr>
                <w:rFonts w:ascii="Arial Narrow" w:hAnsi="Arial Narrow"/>
              </w:rPr>
              <w:t>Odontophidae</w:t>
            </w:r>
          </w:p>
        </w:tc>
        <w:tc>
          <w:tcPr>
            <w:tcW w:w="2835" w:type="dxa"/>
          </w:tcPr>
          <w:p w14:paraId="49613D58" w14:textId="77777777" w:rsidR="00BF3178" w:rsidRPr="00CB29EE" w:rsidRDefault="00BF3178" w:rsidP="006843BD">
            <w:pPr>
              <w:pStyle w:val="Sinespaciado"/>
              <w:rPr>
                <w:rFonts w:ascii="Arial Narrow" w:hAnsi="Arial Narrow"/>
                <w:i/>
              </w:rPr>
            </w:pPr>
            <w:r w:rsidRPr="00CB29EE">
              <w:rPr>
                <w:rFonts w:ascii="Arial Narrow" w:hAnsi="Arial Narrow"/>
                <w:i/>
              </w:rPr>
              <w:t>Odontophorus strophium</w:t>
            </w:r>
          </w:p>
        </w:tc>
        <w:tc>
          <w:tcPr>
            <w:tcW w:w="1843" w:type="dxa"/>
          </w:tcPr>
          <w:p w14:paraId="327B45B1" w14:textId="77777777" w:rsidR="00BF3178" w:rsidRPr="00CB29EE" w:rsidRDefault="00BF3178" w:rsidP="006843BD">
            <w:pPr>
              <w:pStyle w:val="Sinespaciado"/>
              <w:jc w:val="center"/>
              <w:rPr>
                <w:rFonts w:ascii="Arial Narrow" w:hAnsi="Arial Narrow"/>
              </w:rPr>
            </w:pPr>
            <w:r w:rsidRPr="00CB29EE">
              <w:rPr>
                <w:rFonts w:ascii="Arial Narrow" w:hAnsi="Arial Narrow"/>
              </w:rPr>
              <w:t>EN</w:t>
            </w:r>
          </w:p>
        </w:tc>
        <w:tc>
          <w:tcPr>
            <w:tcW w:w="1842" w:type="dxa"/>
          </w:tcPr>
          <w:p w14:paraId="3E2D6048" w14:textId="77777777" w:rsidR="00BF3178" w:rsidRPr="00CB29EE" w:rsidRDefault="00BF3178" w:rsidP="006843BD">
            <w:pPr>
              <w:pStyle w:val="Sinespaciado"/>
              <w:jc w:val="center"/>
              <w:rPr>
                <w:rFonts w:ascii="Arial Narrow" w:hAnsi="Arial Narrow"/>
              </w:rPr>
            </w:pPr>
          </w:p>
        </w:tc>
      </w:tr>
      <w:tr w:rsidR="00BF3178" w14:paraId="74A77215" w14:textId="77777777" w:rsidTr="006843BD">
        <w:trPr>
          <w:jc w:val="center"/>
        </w:trPr>
        <w:tc>
          <w:tcPr>
            <w:tcW w:w="1980" w:type="dxa"/>
          </w:tcPr>
          <w:p w14:paraId="6602E4BD" w14:textId="77777777" w:rsidR="00BF3178" w:rsidRPr="00CB29EE" w:rsidRDefault="00BF3178" w:rsidP="006843BD">
            <w:pPr>
              <w:pStyle w:val="Sinespaciado"/>
              <w:rPr>
                <w:rFonts w:ascii="Arial Narrow" w:hAnsi="Arial Narrow"/>
              </w:rPr>
            </w:pPr>
            <w:r w:rsidRPr="00CB29EE">
              <w:rPr>
                <w:rFonts w:ascii="Arial Narrow" w:hAnsi="Arial Narrow"/>
              </w:rPr>
              <w:t>Pandionidae</w:t>
            </w:r>
          </w:p>
        </w:tc>
        <w:tc>
          <w:tcPr>
            <w:tcW w:w="2835" w:type="dxa"/>
          </w:tcPr>
          <w:p w14:paraId="180E13AF" w14:textId="77777777" w:rsidR="00BF3178" w:rsidRPr="00CB29EE" w:rsidRDefault="00BF3178" w:rsidP="006843BD">
            <w:pPr>
              <w:pStyle w:val="Sinespaciado"/>
              <w:rPr>
                <w:rFonts w:ascii="Arial Narrow" w:hAnsi="Arial Narrow"/>
                <w:i/>
              </w:rPr>
            </w:pPr>
            <w:r w:rsidRPr="00CB29EE">
              <w:rPr>
                <w:rFonts w:ascii="Arial Narrow" w:hAnsi="Arial Narrow"/>
                <w:i/>
              </w:rPr>
              <w:t>Pandion haliaetus</w:t>
            </w:r>
          </w:p>
        </w:tc>
        <w:tc>
          <w:tcPr>
            <w:tcW w:w="1843" w:type="dxa"/>
          </w:tcPr>
          <w:p w14:paraId="6F15DF10" w14:textId="77777777" w:rsidR="00BF3178" w:rsidRPr="00CB29EE" w:rsidRDefault="00BF3178" w:rsidP="006843BD">
            <w:pPr>
              <w:pStyle w:val="Sinespaciado"/>
              <w:jc w:val="center"/>
              <w:rPr>
                <w:rFonts w:ascii="Arial Narrow" w:hAnsi="Arial Narrow"/>
              </w:rPr>
            </w:pPr>
          </w:p>
        </w:tc>
        <w:tc>
          <w:tcPr>
            <w:tcW w:w="1842" w:type="dxa"/>
          </w:tcPr>
          <w:p w14:paraId="351B5562"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31112413" w14:textId="77777777" w:rsidTr="006843BD">
        <w:trPr>
          <w:jc w:val="center"/>
        </w:trPr>
        <w:tc>
          <w:tcPr>
            <w:tcW w:w="1980" w:type="dxa"/>
            <w:vMerge w:val="restart"/>
          </w:tcPr>
          <w:p w14:paraId="56D07588" w14:textId="77777777" w:rsidR="00BF3178" w:rsidRPr="00CB29EE" w:rsidRDefault="00BF3178" w:rsidP="006843BD">
            <w:pPr>
              <w:pStyle w:val="Sinespaciado"/>
              <w:rPr>
                <w:rFonts w:ascii="Arial Narrow" w:hAnsi="Arial Narrow"/>
              </w:rPr>
            </w:pPr>
            <w:r w:rsidRPr="00CB29EE">
              <w:rPr>
                <w:rFonts w:ascii="Arial Narrow" w:hAnsi="Arial Narrow"/>
              </w:rPr>
              <w:t>Parulidae</w:t>
            </w:r>
          </w:p>
        </w:tc>
        <w:tc>
          <w:tcPr>
            <w:tcW w:w="2835" w:type="dxa"/>
          </w:tcPr>
          <w:p w14:paraId="1639BD72" w14:textId="77777777" w:rsidR="00BF3178" w:rsidRPr="00CB29EE" w:rsidRDefault="00BF3178" w:rsidP="006843BD">
            <w:pPr>
              <w:pStyle w:val="Sinespaciado"/>
              <w:rPr>
                <w:rFonts w:ascii="Arial Narrow" w:hAnsi="Arial Narrow"/>
                <w:i/>
              </w:rPr>
            </w:pPr>
            <w:r w:rsidRPr="00CB29EE">
              <w:rPr>
                <w:rFonts w:ascii="Arial Narrow" w:hAnsi="Arial Narrow"/>
                <w:i/>
              </w:rPr>
              <w:t>Dendroica fusca</w:t>
            </w:r>
          </w:p>
        </w:tc>
        <w:tc>
          <w:tcPr>
            <w:tcW w:w="1843" w:type="dxa"/>
          </w:tcPr>
          <w:p w14:paraId="40258C7D" w14:textId="77777777" w:rsidR="00BF3178" w:rsidRPr="00CB29EE" w:rsidRDefault="00BF3178" w:rsidP="006843BD">
            <w:pPr>
              <w:pStyle w:val="Sinespaciado"/>
              <w:jc w:val="center"/>
              <w:rPr>
                <w:rFonts w:ascii="Arial Narrow" w:hAnsi="Arial Narrow"/>
              </w:rPr>
            </w:pPr>
          </w:p>
        </w:tc>
        <w:tc>
          <w:tcPr>
            <w:tcW w:w="1842" w:type="dxa"/>
          </w:tcPr>
          <w:p w14:paraId="7B8B7B96"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147180BF" w14:textId="77777777" w:rsidTr="006843BD">
        <w:trPr>
          <w:jc w:val="center"/>
        </w:trPr>
        <w:tc>
          <w:tcPr>
            <w:tcW w:w="1980" w:type="dxa"/>
            <w:vMerge/>
          </w:tcPr>
          <w:p w14:paraId="79A1CD08" w14:textId="77777777" w:rsidR="00BF3178" w:rsidRPr="00CB29EE" w:rsidRDefault="00BF3178" w:rsidP="006843BD">
            <w:pPr>
              <w:pStyle w:val="Sinespaciado"/>
              <w:rPr>
                <w:rFonts w:ascii="Arial Narrow" w:hAnsi="Arial Narrow"/>
              </w:rPr>
            </w:pPr>
          </w:p>
        </w:tc>
        <w:tc>
          <w:tcPr>
            <w:tcW w:w="2835" w:type="dxa"/>
          </w:tcPr>
          <w:p w14:paraId="4F43ADD5" w14:textId="77777777" w:rsidR="00BF3178" w:rsidRPr="00CB29EE" w:rsidRDefault="00BF3178" w:rsidP="006843BD">
            <w:pPr>
              <w:pStyle w:val="Sinespaciado"/>
              <w:rPr>
                <w:rFonts w:ascii="Arial Narrow" w:hAnsi="Arial Narrow"/>
                <w:i/>
              </w:rPr>
            </w:pPr>
            <w:r w:rsidRPr="00CB29EE">
              <w:rPr>
                <w:rFonts w:ascii="Arial Narrow" w:hAnsi="Arial Narrow"/>
                <w:i/>
              </w:rPr>
              <w:t>Dendroica petechia aestiva</w:t>
            </w:r>
          </w:p>
        </w:tc>
        <w:tc>
          <w:tcPr>
            <w:tcW w:w="1843" w:type="dxa"/>
          </w:tcPr>
          <w:p w14:paraId="72709D04" w14:textId="77777777" w:rsidR="00BF3178" w:rsidRPr="00CB29EE" w:rsidRDefault="00BF3178" w:rsidP="006843BD">
            <w:pPr>
              <w:pStyle w:val="Sinespaciado"/>
              <w:jc w:val="center"/>
              <w:rPr>
                <w:rFonts w:ascii="Arial Narrow" w:hAnsi="Arial Narrow"/>
              </w:rPr>
            </w:pPr>
          </w:p>
        </w:tc>
        <w:tc>
          <w:tcPr>
            <w:tcW w:w="1842" w:type="dxa"/>
          </w:tcPr>
          <w:p w14:paraId="65449E15"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71D2270A" w14:textId="77777777" w:rsidTr="006843BD">
        <w:trPr>
          <w:jc w:val="center"/>
        </w:trPr>
        <w:tc>
          <w:tcPr>
            <w:tcW w:w="1980" w:type="dxa"/>
            <w:vMerge/>
          </w:tcPr>
          <w:p w14:paraId="6164CF30" w14:textId="77777777" w:rsidR="00BF3178" w:rsidRPr="00CB29EE" w:rsidRDefault="00BF3178" w:rsidP="006843BD">
            <w:pPr>
              <w:pStyle w:val="Sinespaciado"/>
              <w:rPr>
                <w:rFonts w:ascii="Arial Narrow" w:hAnsi="Arial Narrow"/>
              </w:rPr>
            </w:pPr>
          </w:p>
        </w:tc>
        <w:tc>
          <w:tcPr>
            <w:tcW w:w="2835" w:type="dxa"/>
          </w:tcPr>
          <w:p w14:paraId="736D604B" w14:textId="77777777" w:rsidR="00BF3178" w:rsidRPr="00CB29EE" w:rsidRDefault="00BF3178" w:rsidP="006843BD">
            <w:pPr>
              <w:pStyle w:val="Sinespaciado"/>
              <w:rPr>
                <w:rFonts w:ascii="Arial Narrow" w:hAnsi="Arial Narrow"/>
                <w:i/>
              </w:rPr>
            </w:pPr>
            <w:r w:rsidRPr="00CB29EE">
              <w:rPr>
                <w:rFonts w:ascii="Arial Narrow" w:hAnsi="Arial Narrow"/>
                <w:i/>
              </w:rPr>
              <w:t>Dendroica castanea</w:t>
            </w:r>
          </w:p>
        </w:tc>
        <w:tc>
          <w:tcPr>
            <w:tcW w:w="1843" w:type="dxa"/>
          </w:tcPr>
          <w:p w14:paraId="461400C0" w14:textId="77777777" w:rsidR="00BF3178" w:rsidRPr="00CB29EE" w:rsidRDefault="00BF3178" w:rsidP="006843BD">
            <w:pPr>
              <w:pStyle w:val="Sinespaciado"/>
              <w:jc w:val="center"/>
              <w:rPr>
                <w:rFonts w:ascii="Arial Narrow" w:hAnsi="Arial Narrow"/>
              </w:rPr>
            </w:pPr>
          </w:p>
        </w:tc>
        <w:tc>
          <w:tcPr>
            <w:tcW w:w="1842" w:type="dxa"/>
          </w:tcPr>
          <w:p w14:paraId="086DA7FC"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2A05AF7F" w14:textId="77777777" w:rsidTr="006843BD">
        <w:trPr>
          <w:jc w:val="center"/>
        </w:trPr>
        <w:tc>
          <w:tcPr>
            <w:tcW w:w="1980" w:type="dxa"/>
            <w:vMerge/>
          </w:tcPr>
          <w:p w14:paraId="2630A930" w14:textId="77777777" w:rsidR="00BF3178" w:rsidRPr="00CB29EE" w:rsidRDefault="00BF3178" w:rsidP="006843BD">
            <w:pPr>
              <w:pStyle w:val="Sinespaciado"/>
              <w:rPr>
                <w:rFonts w:ascii="Arial Narrow" w:hAnsi="Arial Narrow"/>
              </w:rPr>
            </w:pPr>
          </w:p>
        </w:tc>
        <w:tc>
          <w:tcPr>
            <w:tcW w:w="2835" w:type="dxa"/>
          </w:tcPr>
          <w:p w14:paraId="33D76856" w14:textId="77777777" w:rsidR="00BF3178" w:rsidRPr="00CB29EE" w:rsidRDefault="00BF3178" w:rsidP="006843BD">
            <w:pPr>
              <w:pStyle w:val="Sinespaciado"/>
              <w:rPr>
                <w:rFonts w:ascii="Arial Narrow" w:hAnsi="Arial Narrow"/>
                <w:i/>
              </w:rPr>
            </w:pPr>
            <w:r w:rsidRPr="00CB29EE">
              <w:rPr>
                <w:rFonts w:ascii="Arial Narrow" w:hAnsi="Arial Narrow"/>
                <w:i/>
              </w:rPr>
              <w:t>Dendroica cerúlea</w:t>
            </w:r>
          </w:p>
        </w:tc>
        <w:tc>
          <w:tcPr>
            <w:tcW w:w="1843" w:type="dxa"/>
          </w:tcPr>
          <w:p w14:paraId="69CA732C"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c>
          <w:tcPr>
            <w:tcW w:w="1842" w:type="dxa"/>
          </w:tcPr>
          <w:p w14:paraId="16B14736"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5A7F0260" w14:textId="77777777" w:rsidTr="006843BD">
        <w:trPr>
          <w:jc w:val="center"/>
        </w:trPr>
        <w:tc>
          <w:tcPr>
            <w:tcW w:w="1980" w:type="dxa"/>
            <w:vMerge/>
          </w:tcPr>
          <w:p w14:paraId="372A5C8D" w14:textId="77777777" w:rsidR="00BF3178" w:rsidRPr="00CB29EE" w:rsidRDefault="00BF3178" w:rsidP="006843BD">
            <w:pPr>
              <w:pStyle w:val="Sinespaciado"/>
              <w:rPr>
                <w:rFonts w:ascii="Arial Narrow" w:hAnsi="Arial Narrow"/>
              </w:rPr>
            </w:pPr>
          </w:p>
        </w:tc>
        <w:tc>
          <w:tcPr>
            <w:tcW w:w="2835" w:type="dxa"/>
          </w:tcPr>
          <w:p w14:paraId="6F2D56A6" w14:textId="77777777" w:rsidR="00BF3178" w:rsidRPr="00CB29EE" w:rsidRDefault="00BF3178" w:rsidP="006843BD">
            <w:pPr>
              <w:pStyle w:val="Sinespaciado"/>
              <w:rPr>
                <w:rFonts w:ascii="Arial Narrow" w:hAnsi="Arial Narrow"/>
                <w:i/>
              </w:rPr>
            </w:pPr>
            <w:r w:rsidRPr="00CB29EE">
              <w:rPr>
                <w:rFonts w:ascii="Arial Narrow" w:hAnsi="Arial Narrow"/>
                <w:i/>
              </w:rPr>
              <w:t>Dendroica caerulescens</w:t>
            </w:r>
          </w:p>
        </w:tc>
        <w:tc>
          <w:tcPr>
            <w:tcW w:w="1843" w:type="dxa"/>
          </w:tcPr>
          <w:p w14:paraId="39621ECF" w14:textId="77777777" w:rsidR="00BF3178" w:rsidRPr="00CB29EE" w:rsidRDefault="00BF3178" w:rsidP="006843BD">
            <w:pPr>
              <w:pStyle w:val="Sinespaciado"/>
              <w:jc w:val="center"/>
              <w:rPr>
                <w:rFonts w:ascii="Arial Narrow" w:hAnsi="Arial Narrow"/>
              </w:rPr>
            </w:pPr>
          </w:p>
        </w:tc>
        <w:tc>
          <w:tcPr>
            <w:tcW w:w="1842" w:type="dxa"/>
          </w:tcPr>
          <w:p w14:paraId="0444B276"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10BA4012" w14:textId="77777777" w:rsidTr="006843BD">
        <w:trPr>
          <w:jc w:val="center"/>
        </w:trPr>
        <w:tc>
          <w:tcPr>
            <w:tcW w:w="1980" w:type="dxa"/>
            <w:vMerge/>
          </w:tcPr>
          <w:p w14:paraId="558B0ED7" w14:textId="77777777" w:rsidR="00BF3178" w:rsidRPr="00CB29EE" w:rsidRDefault="00BF3178" w:rsidP="006843BD">
            <w:pPr>
              <w:pStyle w:val="Sinespaciado"/>
              <w:rPr>
                <w:rFonts w:ascii="Arial Narrow" w:hAnsi="Arial Narrow"/>
              </w:rPr>
            </w:pPr>
          </w:p>
        </w:tc>
        <w:tc>
          <w:tcPr>
            <w:tcW w:w="2835" w:type="dxa"/>
          </w:tcPr>
          <w:p w14:paraId="52C53282" w14:textId="77777777" w:rsidR="00BF3178" w:rsidRPr="00CB29EE" w:rsidRDefault="00BF3178" w:rsidP="006843BD">
            <w:pPr>
              <w:pStyle w:val="Sinespaciado"/>
              <w:rPr>
                <w:rFonts w:ascii="Arial Narrow" w:hAnsi="Arial Narrow"/>
                <w:i/>
              </w:rPr>
            </w:pPr>
            <w:r w:rsidRPr="00CB29EE">
              <w:rPr>
                <w:rFonts w:ascii="Arial Narrow" w:hAnsi="Arial Narrow"/>
                <w:i/>
              </w:rPr>
              <w:t>Mniotilta varia</w:t>
            </w:r>
          </w:p>
        </w:tc>
        <w:tc>
          <w:tcPr>
            <w:tcW w:w="1843" w:type="dxa"/>
          </w:tcPr>
          <w:p w14:paraId="722F8E59" w14:textId="77777777" w:rsidR="00BF3178" w:rsidRPr="00CB29EE" w:rsidRDefault="00BF3178" w:rsidP="006843BD">
            <w:pPr>
              <w:pStyle w:val="Sinespaciado"/>
              <w:jc w:val="center"/>
              <w:rPr>
                <w:rFonts w:ascii="Arial Narrow" w:hAnsi="Arial Narrow"/>
              </w:rPr>
            </w:pPr>
          </w:p>
        </w:tc>
        <w:tc>
          <w:tcPr>
            <w:tcW w:w="1842" w:type="dxa"/>
          </w:tcPr>
          <w:p w14:paraId="2574E678"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02D62AEE" w14:textId="77777777" w:rsidTr="006843BD">
        <w:trPr>
          <w:jc w:val="center"/>
        </w:trPr>
        <w:tc>
          <w:tcPr>
            <w:tcW w:w="1980" w:type="dxa"/>
            <w:vMerge/>
          </w:tcPr>
          <w:p w14:paraId="5438A809" w14:textId="77777777" w:rsidR="00BF3178" w:rsidRPr="00CB29EE" w:rsidRDefault="00BF3178" w:rsidP="006843BD">
            <w:pPr>
              <w:pStyle w:val="Sinespaciado"/>
              <w:rPr>
                <w:rFonts w:ascii="Arial Narrow" w:hAnsi="Arial Narrow"/>
              </w:rPr>
            </w:pPr>
          </w:p>
        </w:tc>
        <w:tc>
          <w:tcPr>
            <w:tcW w:w="2835" w:type="dxa"/>
          </w:tcPr>
          <w:p w14:paraId="1C9355A3" w14:textId="77777777" w:rsidR="00BF3178" w:rsidRPr="00CB29EE" w:rsidRDefault="00BF3178" w:rsidP="006843BD">
            <w:pPr>
              <w:pStyle w:val="Sinespaciado"/>
              <w:rPr>
                <w:rFonts w:ascii="Arial Narrow" w:hAnsi="Arial Narrow"/>
                <w:i/>
              </w:rPr>
            </w:pPr>
            <w:r w:rsidRPr="00CB29EE">
              <w:rPr>
                <w:rFonts w:ascii="Arial Narrow" w:hAnsi="Arial Narrow"/>
                <w:i/>
              </w:rPr>
              <w:t>Vermivora chrysoptera</w:t>
            </w:r>
          </w:p>
        </w:tc>
        <w:tc>
          <w:tcPr>
            <w:tcW w:w="1843" w:type="dxa"/>
          </w:tcPr>
          <w:p w14:paraId="5B490510" w14:textId="77777777" w:rsidR="00BF3178" w:rsidRPr="00CB29EE" w:rsidRDefault="00BF3178" w:rsidP="006843BD">
            <w:pPr>
              <w:pStyle w:val="Sinespaciado"/>
              <w:jc w:val="center"/>
              <w:rPr>
                <w:rFonts w:ascii="Arial Narrow" w:hAnsi="Arial Narrow"/>
              </w:rPr>
            </w:pPr>
          </w:p>
        </w:tc>
        <w:tc>
          <w:tcPr>
            <w:tcW w:w="1842" w:type="dxa"/>
          </w:tcPr>
          <w:p w14:paraId="1B540F28"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6E6BBBC9" w14:textId="77777777" w:rsidTr="006843BD">
        <w:trPr>
          <w:jc w:val="center"/>
        </w:trPr>
        <w:tc>
          <w:tcPr>
            <w:tcW w:w="1980" w:type="dxa"/>
            <w:vMerge/>
          </w:tcPr>
          <w:p w14:paraId="6D39A52E" w14:textId="77777777" w:rsidR="00BF3178" w:rsidRPr="00CB29EE" w:rsidRDefault="00BF3178" w:rsidP="006843BD">
            <w:pPr>
              <w:pStyle w:val="Sinespaciado"/>
              <w:rPr>
                <w:rFonts w:ascii="Arial Narrow" w:hAnsi="Arial Narrow"/>
              </w:rPr>
            </w:pPr>
          </w:p>
        </w:tc>
        <w:tc>
          <w:tcPr>
            <w:tcW w:w="2835" w:type="dxa"/>
          </w:tcPr>
          <w:p w14:paraId="5782C2CF" w14:textId="77777777" w:rsidR="00BF3178" w:rsidRPr="00CB29EE" w:rsidRDefault="00BF3178" w:rsidP="006843BD">
            <w:pPr>
              <w:pStyle w:val="Sinespaciado"/>
              <w:rPr>
                <w:rFonts w:ascii="Arial Narrow" w:hAnsi="Arial Narrow"/>
                <w:i/>
              </w:rPr>
            </w:pPr>
            <w:r w:rsidRPr="00CB29EE">
              <w:rPr>
                <w:rFonts w:ascii="Arial Narrow" w:hAnsi="Arial Narrow"/>
                <w:i/>
              </w:rPr>
              <w:t>Vermivora peregrina</w:t>
            </w:r>
          </w:p>
        </w:tc>
        <w:tc>
          <w:tcPr>
            <w:tcW w:w="1843" w:type="dxa"/>
          </w:tcPr>
          <w:p w14:paraId="4E785BBC" w14:textId="77777777" w:rsidR="00BF3178" w:rsidRPr="00CB29EE" w:rsidRDefault="00BF3178" w:rsidP="006843BD">
            <w:pPr>
              <w:pStyle w:val="Sinespaciado"/>
              <w:jc w:val="center"/>
              <w:rPr>
                <w:rFonts w:ascii="Arial Narrow" w:hAnsi="Arial Narrow"/>
              </w:rPr>
            </w:pPr>
          </w:p>
        </w:tc>
        <w:tc>
          <w:tcPr>
            <w:tcW w:w="1842" w:type="dxa"/>
          </w:tcPr>
          <w:p w14:paraId="7A6421A5"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246B0A08" w14:textId="77777777" w:rsidTr="006843BD">
        <w:trPr>
          <w:jc w:val="center"/>
        </w:trPr>
        <w:tc>
          <w:tcPr>
            <w:tcW w:w="1980" w:type="dxa"/>
            <w:vMerge/>
          </w:tcPr>
          <w:p w14:paraId="3610102C" w14:textId="77777777" w:rsidR="00BF3178" w:rsidRPr="00CB29EE" w:rsidRDefault="00BF3178" w:rsidP="006843BD">
            <w:pPr>
              <w:pStyle w:val="Sinespaciado"/>
              <w:rPr>
                <w:rFonts w:ascii="Arial Narrow" w:hAnsi="Arial Narrow"/>
              </w:rPr>
            </w:pPr>
          </w:p>
        </w:tc>
        <w:tc>
          <w:tcPr>
            <w:tcW w:w="2835" w:type="dxa"/>
          </w:tcPr>
          <w:p w14:paraId="21492F18" w14:textId="77777777" w:rsidR="00BF3178" w:rsidRPr="00CB29EE" w:rsidRDefault="00BF3178" w:rsidP="006843BD">
            <w:pPr>
              <w:pStyle w:val="Sinespaciado"/>
              <w:rPr>
                <w:rFonts w:ascii="Arial Narrow" w:hAnsi="Arial Narrow"/>
                <w:i/>
              </w:rPr>
            </w:pPr>
            <w:r w:rsidRPr="00CB29EE">
              <w:rPr>
                <w:rFonts w:ascii="Arial Narrow" w:hAnsi="Arial Narrow"/>
                <w:i/>
              </w:rPr>
              <w:t>Setophaga ruticilla</w:t>
            </w:r>
          </w:p>
        </w:tc>
        <w:tc>
          <w:tcPr>
            <w:tcW w:w="1843" w:type="dxa"/>
          </w:tcPr>
          <w:p w14:paraId="0FA06DA9" w14:textId="77777777" w:rsidR="00BF3178" w:rsidRPr="00CB29EE" w:rsidRDefault="00BF3178" w:rsidP="006843BD">
            <w:pPr>
              <w:pStyle w:val="Sinespaciado"/>
              <w:jc w:val="center"/>
              <w:rPr>
                <w:rFonts w:ascii="Arial Narrow" w:hAnsi="Arial Narrow"/>
              </w:rPr>
            </w:pPr>
          </w:p>
        </w:tc>
        <w:tc>
          <w:tcPr>
            <w:tcW w:w="1842" w:type="dxa"/>
          </w:tcPr>
          <w:p w14:paraId="189B99E1"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5149C8AA" w14:textId="77777777" w:rsidTr="006843BD">
        <w:trPr>
          <w:jc w:val="center"/>
        </w:trPr>
        <w:tc>
          <w:tcPr>
            <w:tcW w:w="1980" w:type="dxa"/>
            <w:vMerge w:val="restart"/>
          </w:tcPr>
          <w:p w14:paraId="396C9EB6" w14:textId="77777777" w:rsidR="00BF3178" w:rsidRPr="00CB29EE" w:rsidRDefault="00BF3178" w:rsidP="006843BD">
            <w:pPr>
              <w:pStyle w:val="Sinespaciado"/>
              <w:rPr>
                <w:rFonts w:ascii="Arial Narrow" w:hAnsi="Arial Narrow"/>
              </w:rPr>
            </w:pPr>
          </w:p>
        </w:tc>
        <w:tc>
          <w:tcPr>
            <w:tcW w:w="2835" w:type="dxa"/>
          </w:tcPr>
          <w:p w14:paraId="171182BD" w14:textId="77777777" w:rsidR="00BF3178" w:rsidRPr="00CB29EE" w:rsidRDefault="00BF3178" w:rsidP="006843BD">
            <w:pPr>
              <w:pStyle w:val="Sinespaciado"/>
              <w:rPr>
                <w:rFonts w:ascii="Arial Narrow" w:hAnsi="Arial Narrow"/>
                <w:i/>
              </w:rPr>
            </w:pPr>
            <w:r w:rsidRPr="00CB29EE">
              <w:rPr>
                <w:rFonts w:ascii="Arial Narrow" w:hAnsi="Arial Narrow"/>
                <w:i/>
              </w:rPr>
              <w:t>Protonotaria citrea</w:t>
            </w:r>
          </w:p>
        </w:tc>
        <w:tc>
          <w:tcPr>
            <w:tcW w:w="1843" w:type="dxa"/>
          </w:tcPr>
          <w:p w14:paraId="15D13F3D" w14:textId="77777777" w:rsidR="00BF3178" w:rsidRPr="00CB29EE" w:rsidRDefault="00BF3178" w:rsidP="006843BD">
            <w:pPr>
              <w:pStyle w:val="Sinespaciado"/>
              <w:jc w:val="center"/>
              <w:rPr>
                <w:rFonts w:ascii="Arial Narrow" w:hAnsi="Arial Narrow"/>
              </w:rPr>
            </w:pPr>
          </w:p>
        </w:tc>
        <w:tc>
          <w:tcPr>
            <w:tcW w:w="1842" w:type="dxa"/>
          </w:tcPr>
          <w:p w14:paraId="1773D1F1"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5EA92233" w14:textId="77777777" w:rsidTr="006843BD">
        <w:trPr>
          <w:jc w:val="center"/>
        </w:trPr>
        <w:tc>
          <w:tcPr>
            <w:tcW w:w="1980" w:type="dxa"/>
            <w:vMerge/>
          </w:tcPr>
          <w:p w14:paraId="16A411DA" w14:textId="77777777" w:rsidR="00BF3178" w:rsidRPr="00CB29EE" w:rsidRDefault="00BF3178" w:rsidP="006843BD">
            <w:pPr>
              <w:pStyle w:val="Sinespaciado"/>
              <w:rPr>
                <w:rFonts w:ascii="Arial Narrow" w:hAnsi="Arial Narrow"/>
              </w:rPr>
            </w:pPr>
          </w:p>
        </w:tc>
        <w:tc>
          <w:tcPr>
            <w:tcW w:w="2835" w:type="dxa"/>
          </w:tcPr>
          <w:p w14:paraId="2F4DA7D8" w14:textId="77777777" w:rsidR="00BF3178" w:rsidRPr="00CB29EE" w:rsidRDefault="00BF3178" w:rsidP="006843BD">
            <w:pPr>
              <w:pStyle w:val="Sinespaciado"/>
              <w:rPr>
                <w:rFonts w:ascii="Arial Narrow" w:hAnsi="Arial Narrow"/>
                <w:i/>
              </w:rPr>
            </w:pPr>
            <w:r w:rsidRPr="00CB29EE">
              <w:rPr>
                <w:rFonts w:ascii="Arial Narrow" w:hAnsi="Arial Narrow"/>
                <w:i/>
              </w:rPr>
              <w:t>Seiurus noveboracensis</w:t>
            </w:r>
          </w:p>
        </w:tc>
        <w:tc>
          <w:tcPr>
            <w:tcW w:w="1843" w:type="dxa"/>
          </w:tcPr>
          <w:p w14:paraId="512CE687" w14:textId="77777777" w:rsidR="00BF3178" w:rsidRPr="00CB29EE" w:rsidRDefault="00BF3178" w:rsidP="006843BD">
            <w:pPr>
              <w:pStyle w:val="Sinespaciado"/>
              <w:jc w:val="center"/>
              <w:rPr>
                <w:rFonts w:ascii="Arial Narrow" w:hAnsi="Arial Narrow"/>
              </w:rPr>
            </w:pPr>
          </w:p>
        </w:tc>
        <w:tc>
          <w:tcPr>
            <w:tcW w:w="1842" w:type="dxa"/>
          </w:tcPr>
          <w:p w14:paraId="4294B9CF"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14:paraId="46E63F94" w14:textId="77777777" w:rsidTr="006843BD">
        <w:trPr>
          <w:jc w:val="center"/>
        </w:trPr>
        <w:tc>
          <w:tcPr>
            <w:tcW w:w="1980" w:type="dxa"/>
            <w:vMerge w:val="restart"/>
          </w:tcPr>
          <w:p w14:paraId="1991DCDD" w14:textId="77777777" w:rsidR="00BF3178" w:rsidRPr="00CB29EE" w:rsidRDefault="00BF3178" w:rsidP="006843BD">
            <w:pPr>
              <w:pStyle w:val="Sinespaciado"/>
              <w:rPr>
                <w:rFonts w:ascii="Arial Narrow" w:hAnsi="Arial Narrow"/>
              </w:rPr>
            </w:pPr>
            <w:r w:rsidRPr="00CB29EE">
              <w:rPr>
                <w:rFonts w:ascii="Arial Narrow" w:hAnsi="Arial Narrow"/>
              </w:rPr>
              <w:t>Psittacidae</w:t>
            </w:r>
          </w:p>
        </w:tc>
        <w:tc>
          <w:tcPr>
            <w:tcW w:w="2835" w:type="dxa"/>
          </w:tcPr>
          <w:p w14:paraId="0BD2D810" w14:textId="77777777" w:rsidR="00BF3178" w:rsidRPr="00CB29EE" w:rsidRDefault="00BF3178" w:rsidP="006843BD">
            <w:pPr>
              <w:pStyle w:val="Sinespaciado"/>
              <w:rPr>
                <w:rFonts w:ascii="Arial Narrow" w:hAnsi="Arial Narrow"/>
                <w:i/>
              </w:rPr>
            </w:pPr>
            <w:r w:rsidRPr="00CB29EE">
              <w:rPr>
                <w:rFonts w:ascii="Arial Narrow" w:hAnsi="Arial Narrow"/>
                <w:i/>
              </w:rPr>
              <w:t>Hapalopsittaca amazonina</w:t>
            </w:r>
          </w:p>
        </w:tc>
        <w:tc>
          <w:tcPr>
            <w:tcW w:w="1843" w:type="dxa"/>
          </w:tcPr>
          <w:p w14:paraId="32B7A61F"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c>
          <w:tcPr>
            <w:tcW w:w="1842" w:type="dxa"/>
          </w:tcPr>
          <w:p w14:paraId="4A6CB19A" w14:textId="77777777" w:rsidR="00BF3178" w:rsidRPr="00CB29EE" w:rsidRDefault="00BF3178" w:rsidP="006843BD">
            <w:pPr>
              <w:pStyle w:val="Sinespaciado"/>
              <w:jc w:val="center"/>
              <w:rPr>
                <w:rFonts w:ascii="Arial Narrow" w:hAnsi="Arial Narrow"/>
              </w:rPr>
            </w:pPr>
          </w:p>
        </w:tc>
      </w:tr>
      <w:tr w:rsidR="00BF3178" w14:paraId="2ADAB71A" w14:textId="77777777" w:rsidTr="006843BD">
        <w:trPr>
          <w:jc w:val="center"/>
        </w:trPr>
        <w:tc>
          <w:tcPr>
            <w:tcW w:w="1980" w:type="dxa"/>
            <w:vMerge/>
          </w:tcPr>
          <w:p w14:paraId="0A21FA6B" w14:textId="77777777" w:rsidR="00BF3178" w:rsidRPr="00CB29EE" w:rsidRDefault="00BF3178" w:rsidP="006843BD">
            <w:pPr>
              <w:pStyle w:val="Sinespaciado"/>
              <w:rPr>
                <w:rFonts w:ascii="Arial Narrow" w:hAnsi="Arial Narrow"/>
              </w:rPr>
            </w:pPr>
          </w:p>
        </w:tc>
        <w:tc>
          <w:tcPr>
            <w:tcW w:w="2835" w:type="dxa"/>
          </w:tcPr>
          <w:p w14:paraId="549092B1" w14:textId="77777777" w:rsidR="00BF3178" w:rsidRPr="0005409C" w:rsidRDefault="00BF3178" w:rsidP="006843BD">
            <w:pPr>
              <w:pStyle w:val="Sinespaciado"/>
              <w:rPr>
                <w:rFonts w:ascii="Arial Narrow" w:hAnsi="Arial Narrow"/>
                <w:i/>
              </w:rPr>
            </w:pPr>
            <w:r w:rsidRPr="0005409C">
              <w:rPr>
                <w:rFonts w:ascii="LucidaSansUnicode" w:hAnsi="LucidaSansUnicode" w:cs="LucidaSansUnicode"/>
                <w:i/>
                <w:sz w:val="20"/>
                <w:szCs w:val="20"/>
              </w:rPr>
              <w:t>Pionopsitta pyrilia</w:t>
            </w:r>
          </w:p>
        </w:tc>
        <w:tc>
          <w:tcPr>
            <w:tcW w:w="1843" w:type="dxa"/>
          </w:tcPr>
          <w:p w14:paraId="49587681" w14:textId="77777777" w:rsidR="00BF3178" w:rsidRPr="00CB29EE" w:rsidRDefault="00BF3178" w:rsidP="006843BD">
            <w:pPr>
              <w:pStyle w:val="Sinespaciado"/>
              <w:jc w:val="center"/>
              <w:rPr>
                <w:rFonts w:ascii="Arial Narrow" w:hAnsi="Arial Narrow"/>
              </w:rPr>
            </w:pPr>
            <w:r>
              <w:rPr>
                <w:rFonts w:ascii="Arial Narrow" w:hAnsi="Arial Narrow"/>
              </w:rPr>
              <w:t>VU</w:t>
            </w:r>
          </w:p>
        </w:tc>
        <w:tc>
          <w:tcPr>
            <w:tcW w:w="1842" w:type="dxa"/>
          </w:tcPr>
          <w:p w14:paraId="61C70369" w14:textId="77777777" w:rsidR="00BF3178" w:rsidRPr="00CB29EE" w:rsidRDefault="00BF3178" w:rsidP="006843BD">
            <w:pPr>
              <w:pStyle w:val="Sinespaciado"/>
              <w:jc w:val="center"/>
              <w:rPr>
                <w:rFonts w:ascii="Arial Narrow" w:hAnsi="Arial Narrow"/>
              </w:rPr>
            </w:pPr>
          </w:p>
        </w:tc>
      </w:tr>
      <w:tr w:rsidR="00BF3178" w14:paraId="5E0C72AB" w14:textId="77777777" w:rsidTr="006843BD">
        <w:trPr>
          <w:jc w:val="center"/>
        </w:trPr>
        <w:tc>
          <w:tcPr>
            <w:tcW w:w="1980" w:type="dxa"/>
          </w:tcPr>
          <w:p w14:paraId="23AF1FC3" w14:textId="77777777" w:rsidR="00BF3178" w:rsidRPr="00CB29EE" w:rsidRDefault="00BF3178" w:rsidP="006843BD">
            <w:pPr>
              <w:pStyle w:val="Sinespaciado"/>
              <w:rPr>
                <w:rFonts w:ascii="Arial Narrow" w:hAnsi="Arial Narrow"/>
              </w:rPr>
            </w:pPr>
            <w:r w:rsidRPr="00CB29EE">
              <w:rPr>
                <w:rFonts w:ascii="Arial Narrow" w:hAnsi="Arial Narrow"/>
              </w:rPr>
              <w:t>Rhinocryptidae</w:t>
            </w:r>
          </w:p>
        </w:tc>
        <w:tc>
          <w:tcPr>
            <w:tcW w:w="2835" w:type="dxa"/>
          </w:tcPr>
          <w:p w14:paraId="106241FA" w14:textId="77777777" w:rsidR="00BF3178" w:rsidRPr="00CB29EE" w:rsidRDefault="00BF3178" w:rsidP="006843BD">
            <w:pPr>
              <w:pStyle w:val="Sinespaciado"/>
              <w:rPr>
                <w:rFonts w:ascii="Arial Narrow" w:hAnsi="Arial Narrow"/>
                <w:i/>
              </w:rPr>
            </w:pPr>
            <w:r w:rsidRPr="00CB29EE">
              <w:rPr>
                <w:rFonts w:ascii="Arial Narrow" w:hAnsi="Arial Narrow"/>
                <w:i/>
              </w:rPr>
              <w:t>Scytalopus rodriguezi</w:t>
            </w:r>
          </w:p>
        </w:tc>
        <w:tc>
          <w:tcPr>
            <w:tcW w:w="1843" w:type="dxa"/>
          </w:tcPr>
          <w:p w14:paraId="2489C7E6" w14:textId="77777777" w:rsidR="00BF3178" w:rsidRPr="00CB29EE" w:rsidRDefault="00BF3178" w:rsidP="006843BD">
            <w:pPr>
              <w:pStyle w:val="Sinespaciado"/>
              <w:jc w:val="center"/>
              <w:rPr>
                <w:rFonts w:ascii="Arial Narrow" w:hAnsi="Arial Narrow"/>
              </w:rPr>
            </w:pPr>
            <w:r w:rsidRPr="00CB29EE">
              <w:rPr>
                <w:rFonts w:ascii="Arial Narrow" w:hAnsi="Arial Narrow"/>
              </w:rPr>
              <w:t>EN</w:t>
            </w:r>
          </w:p>
        </w:tc>
        <w:tc>
          <w:tcPr>
            <w:tcW w:w="1842" w:type="dxa"/>
          </w:tcPr>
          <w:p w14:paraId="54C67F3F" w14:textId="77777777" w:rsidR="00BF3178" w:rsidRPr="00CB29EE" w:rsidRDefault="00BF3178" w:rsidP="006843BD">
            <w:pPr>
              <w:pStyle w:val="Sinespaciado"/>
              <w:jc w:val="center"/>
              <w:rPr>
                <w:rFonts w:ascii="Arial Narrow" w:hAnsi="Arial Narrow"/>
              </w:rPr>
            </w:pPr>
          </w:p>
        </w:tc>
      </w:tr>
      <w:tr w:rsidR="00BF3178" w14:paraId="083B6207" w14:textId="77777777" w:rsidTr="006843BD">
        <w:trPr>
          <w:jc w:val="center"/>
        </w:trPr>
        <w:tc>
          <w:tcPr>
            <w:tcW w:w="1980" w:type="dxa"/>
          </w:tcPr>
          <w:p w14:paraId="1E9801B6" w14:textId="77777777" w:rsidR="00BF3178" w:rsidRPr="00CB29EE" w:rsidRDefault="00BF3178" w:rsidP="006843BD">
            <w:pPr>
              <w:pStyle w:val="Sinespaciado"/>
              <w:rPr>
                <w:rFonts w:ascii="Arial Narrow" w:hAnsi="Arial Narrow"/>
              </w:rPr>
            </w:pPr>
            <w:r w:rsidRPr="00CB29EE">
              <w:rPr>
                <w:rFonts w:ascii="Arial Narrow" w:hAnsi="Arial Narrow"/>
              </w:rPr>
              <w:t>Thamnophilidae</w:t>
            </w:r>
          </w:p>
        </w:tc>
        <w:tc>
          <w:tcPr>
            <w:tcW w:w="2835" w:type="dxa"/>
          </w:tcPr>
          <w:p w14:paraId="488652B2" w14:textId="77777777" w:rsidR="00BF3178" w:rsidRPr="00CB29EE" w:rsidRDefault="00BF3178" w:rsidP="006843BD">
            <w:pPr>
              <w:pStyle w:val="Sinespaciado"/>
              <w:rPr>
                <w:rFonts w:ascii="Arial Narrow" w:hAnsi="Arial Narrow"/>
                <w:i/>
              </w:rPr>
            </w:pPr>
            <w:r w:rsidRPr="00CB29EE">
              <w:rPr>
                <w:rFonts w:ascii="Arial Narrow" w:hAnsi="Arial Narrow"/>
                <w:i/>
              </w:rPr>
              <w:t>Clytoctantes alixii</w:t>
            </w:r>
          </w:p>
        </w:tc>
        <w:tc>
          <w:tcPr>
            <w:tcW w:w="1843" w:type="dxa"/>
          </w:tcPr>
          <w:p w14:paraId="641F5D9D" w14:textId="77777777" w:rsidR="00BF3178" w:rsidRPr="00CB29EE" w:rsidRDefault="00BF3178" w:rsidP="006843BD">
            <w:pPr>
              <w:pStyle w:val="Sinespaciado"/>
              <w:jc w:val="center"/>
              <w:rPr>
                <w:rFonts w:ascii="Arial Narrow" w:hAnsi="Arial Narrow"/>
              </w:rPr>
            </w:pPr>
            <w:r w:rsidRPr="00CB29EE">
              <w:rPr>
                <w:rFonts w:ascii="Arial Narrow" w:hAnsi="Arial Narrow"/>
              </w:rPr>
              <w:t>EN</w:t>
            </w:r>
          </w:p>
        </w:tc>
        <w:tc>
          <w:tcPr>
            <w:tcW w:w="1842" w:type="dxa"/>
          </w:tcPr>
          <w:p w14:paraId="22573FE8" w14:textId="77777777" w:rsidR="00BF3178" w:rsidRPr="00CB29EE" w:rsidRDefault="00BF3178" w:rsidP="006843BD">
            <w:pPr>
              <w:pStyle w:val="Sinespaciado"/>
              <w:jc w:val="center"/>
              <w:rPr>
                <w:rFonts w:ascii="Arial Narrow" w:hAnsi="Arial Narrow"/>
              </w:rPr>
            </w:pPr>
          </w:p>
        </w:tc>
      </w:tr>
      <w:tr w:rsidR="00BF3178" w:rsidRPr="00FE5899" w14:paraId="7390CC87" w14:textId="77777777" w:rsidTr="006843BD">
        <w:trPr>
          <w:jc w:val="center"/>
        </w:trPr>
        <w:tc>
          <w:tcPr>
            <w:tcW w:w="1980" w:type="dxa"/>
            <w:vMerge w:val="restart"/>
          </w:tcPr>
          <w:p w14:paraId="692C699A" w14:textId="77777777" w:rsidR="00BF3178" w:rsidRPr="00CB29EE" w:rsidRDefault="00BF3178" w:rsidP="006843BD">
            <w:pPr>
              <w:pStyle w:val="Sinespaciado"/>
              <w:rPr>
                <w:rFonts w:ascii="Arial Narrow" w:hAnsi="Arial Narrow"/>
              </w:rPr>
            </w:pPr>
            <w:r w:rsidRPr="00CB29EE">
              <w:rPr>
                <w:rFonts w:ascii="Arial Narrow" w:hAnsi="Arial Narrow"/>
              </w:rPr>
              <w:t>Thraupidae</w:t>
            </w:r>
          </w:p>
        </w:tc>
        <w:tc>
          <w:tcPr>
            <w:tcW w:w="2835" w:type="dxa"/>
          </w:tcPr>
          <w:p w14:paraId="67DC2896" w14:textId="77777777" w:rsidR="00BF3178" w:rsidRPr="00CB29EE" w:rsidRDefault="00BF3178" w:rsidP="006843BD">
            <w:pPr>
              <w:pStyle w:val="Sinespaciado"/>
              <w:rPr>
                <w:rFonts w:ascii="Arial Narrow" w:hAnsi="Arial Narrow"/>
                <w:i/>
              </w:rPr>
            </w:pPr>
            <w:r w:rsidRPr="00CB29EE">
              <w:rPr>
                <w:rFonts w:ascii="Arial Narrow" w:hAnsi="Arial Narrow"/>
                <w:i/>
              </w:rPr>
              <w:t>Anisognathus lacrymosus yariguierum</w:t>
            </w:r>
          </w:p>
        </w:tc>
        <w:tc>
          <w:tcPr>
            <w:tcW w:w="1843" w:type="dxa"/>
          </w:tcPr>
          <w:p w14:paraId="040DF510" w14:textId="77777777" w:rsidR="00BF3178" w:rsidRPr="00CB29EE" w:rsidRDefault="00BF3178" w:rsidP="006843BD">
            <w:pPr>
              <w:pStyle w:val="Sinespaciado"/>
              <w:jc w:val="center"/>
              <w:rPr>
                <w:rFonts w:ascii="Arial Narrow" w:hAnsi="Arial Narrow"/>
              </w:rPr>
            </w:pPr>
          </w:p>
        </w:tc>
        <w:tc>
          <w:tcPr>
            <w:tcW w:w="1842" w:type="dxa"/>
          </w:tcPr>
          <w:p w14:paraId="267F0FE0" w14:textId="77777777" w:rsidR="00BF3178" w:rsidRPr="00CB29EE" w:rsidRDefault="00BF3178" w:rsidP="006843BD">
            <w:pPr>
              <w:pStyle w:val="Sinespaciado"/>
              <w:jc w:val="center"/>
              <w:rPr>
                <w:rFonts w:ascii="Arial Narrow" w:hAnsi="Arial Narrow"/>
              </w:rPr>
            </w:pPr>
            <w:r w:rsidRPr="00CB29EE">
              <w:rPr>
                <w:rFonts w:ascii="Arial Narrow" w:hAnsi="Arial Narrow"/>
              </w:rPr>
              <w:t>Nueva subespecie para la ciencia</w:t>
            </w:r>
          </w:p>
        </w:tc>
      </w:tr>
      <w:tr w:rsidR="00BF3178" w:rsidRPr="00FE5899" w14:paraId="065F047D" w14:textId="77777777" w:rsidTr="006843BD">
        <w:trPr>
          <w:jc w:val="center"/>
        </w:trPr>
        <w:tc>
          <w:tcPr>
            <w:tcW w:w="1980" w:type="dxa"/>
            <w:vMerge/>
          </w:tcPr>
          <w:p w14:paraId="1503542D" w14:textId="77777777" w:rsidR="00BF3178" w:rsidRPr="00CB29EE" w:rsidRDefault="00BF3178" w:rsidP="006843BD">
            <w:pPr>
              <w:pStyle w:val="Sinespaciado"/>
              <w:rPr>
                <w:rFonts w:ascii="Arial Narrow" w:hAnsi="Arial Narrow"/>
              </w:rPr>
            </w:pPr>
          </w:p>
        </w:tc>
        <w:tc>
          <w:tcPr>
            <w:tcW w:w="2835" w:type="dxa"/>
          </w:tcPr>
          <w:p w14:paraId="3BC10303" w14:textId="77777777" w:rsidR="00BF3178" w:rsidRPr="00CB29EE" w:rsidRDefault="00BF3178" w:rsidP="006843BD">
            <w:pPr>
              <w:pStyle w:val="Sinespaciado"/>
              <w:rPr>
                <w:rFonts w:ascii="Arial Narrow" w:hAnsi="Arial Narrow"/>
                <w:i/>
              </w:rPr>
            </w:pPr>
            <w:r w:rsidRPr="00CB29EE">
              <w:rPr>
                <w:rFonts w:ascii="Arial Narrow" w:hAnsi="Arial Narrow"/>
                <w:i/>
              </w:rPr>
              <w:t>Dacnis hartlaubi</w:t>
            </w:r>
          </w:p>
        </w:tc>
        <w:tc>
          <w:tcPr>
            <w:tcW w:w="1843" w:type="dxa"/>
          </w:tcPr>
          <w:p w14:paraId="769D5A8F"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c>
          <w:tcPr>
            <w:tcW w:w="1842" w:type="dxa"/>
          </w:tcPr>
          <w:p w14:paraId="0DA8234D" w14:textId="77777777" w:rsidR="00BF3178" w:rsidRPr="00CB29EE" w:rsidRDefault="00BF3178" w:rsidP="006843BD">
            <w:pPr>
              <w:pStyle w:val="Sinespaciado"/>
              <w:jc w:val="center"/>
              <w:rPr>
                <w:rFonts w:ascii="Arial Narrow" w:hAnsi="Arial Narrow"/>
              </w:rPr>
            </w:pPr>
          </w:p>
        </w:tc>
      </w:tr>
      <w:tr w:rsidR="00BF3178" w:rsidRPr="00FE5899" w14:paraId="5D6EA572" w14:textId="77777777" w:rsidTr="006843BD">
        <w:trPr>
          <w:jc w:val="center"/>
        </w:trPr>
        <w:tc>
          <w:tcPr>
            <w:tcW w:w="1980" w:type="dxa"/>
            <w:vMerge w:val="restart"/>
          </w:tcPr>
          <w:p w14:paraId="063BD5C7" w14:textId="77777777" w:rsidR="00BF3178" w:rsidRPr="00CB29EE" w:rsidRDefault="00BF3178" w:rsidP="006843BD">
            <w:pPr>
              <w:pStyle w:val="Sinespaciado"/>
              <w:rPr>
                <w:rFonts w:ascii="Arial Narrow" w:hAnsi="Arial Narrow"/>
              </w:rPr>
            </w:pPr>
            <w:r w:rsidRPr="00CB29EE">
              <w:rPr>
                <w:rFonts w:ascii="Arial Narrow" w:hAnsi="Arial Narrow"/>
              </w:rPr>
              <w:t>Trochilidae</w:t>
            </w:r>
          </w:p>
        </w:tc>
        <w:tc>
          <w:tcPr>
            <w:tcW w:w="2835" w:type="dxa"/>
          </w:tcPr>
          <w:p w14:paraId="4084E6C5" w14:textId="77777777" w:rsidR="00BF3178" w:rsidRPr="00CB29EE" w:rsidRDefault="00BF3178" w:rsidP="006843BD">
            <w:pPr>
              <w:pStyle w:val="Sinespaciado"/>
              <w:rPr>
                <w:rFonts w:ascii="Arial Narrow" w:hAnsi="Arial Narrow"/>
                <w:i/>
              </w:rPr>
            </w:pPr>
            <w:r w:rsidRPr="00CB29EE">
              <w:rPr>
                <w:rFonts w:ascii="Arial Narrow" w:hAnsi="Arial Narrow"/>
                <w:i/>
              </w:rPr>
              <w:t>Coeligena prunellei</w:t>
            </w:r>
          </w:p>
        </w:tc>
        <w:tc>
          <w:tcPr>
            <w:tcW w:w="1843" w:type="dxa"/>
          </w:tcPr>
          <w:p w14:paraId="4595E53D"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c>
          <w:tcPr>
            <w:tcW w:w="1842" w:type="dxa"/>
          </w:tcPr>
          <w:p w14:paraId="22882E8D" w14:textId="77777777" w:rsidR="00BF3178" w:rsidRPr="00CB29EE" w:rsidRDefault="00BF3178" w:rsidP="006843BD">
            <w:pPr>
              <w:pStyle w:val="Sinespaciado"/>
              <w:jc w:val="center"/>
              <w:rPr>
                <w:rFonts w:ascii="Arial Narrow" w:hAnsi="Arial Narrow"/>
              </w:rPr>
            </w:pPr>
          </w:p>
        </w:tc>
      </w:tr>
      <w:tr w:rsidR="00BF3178" w:rsidRPr="00FE5899" w14:paraId="165FF21A" w14:textId="77777777" w:rsidTr="006843BD">
        <w:trPr>
          <w:jc w:val="center"/>
        </w:trPr>
        <w:tc>
          <w:tcPr>
            <w:tcW w:w="1980" w:type="dxa"/>
            <w:vMerge/>
          </w:tcPr>
          <w:p w14:paraId="78CDF887" w14:textId="77777777" w:rsidR="00BF3178" w:rsidRPr="00CB29EE" w:rsidRDefault="00BF3178" w:rsidP="006843BD">
            <w:pPr>
              <w:pStyle w:val="Sinespaciado"/>
              <w:rPr>
                <w:rFonts w:ascii="Arial Narrow" w:hAnsi="Arial Narrow"/>
              </w:rPr>
            </w:pPr>
          </w:p>
        </w:tc>
        <w:tc>
          <w:tcPr>
            <w:tcW w:w="2835" w:type="dxa"/>
          </w:tcPr>
          <w:p w14:paraId="10C44563" w14:textId="77777777" w:rsidR="00BF3178" w:rsidRPr="00CB29EE" w:rsidRDefault="00BF3178" w:rsidP="006843BD">
            <w:pPr>
              <w:pStyle w:val="Sinespaciado"/>
              <w:rPr>
                <w:rFonts w:ascii="Arial Narrow" w:hAnsi="Arial Narrow"/>
                <w:i/>
              </w:rPr>
            </w:pPr>
            <w:r w:rsidRPr="00CB29EE">
              <w:rPr>
                <w:rFonts w:ascii="Arial Narrow" w:hAnsi="Arial Narrow"/>
                <w:i/>
              </w:rPr>
              <w:t>Amazilia castaneiventris</w:t>
            </w:r>
          </w:p>
        </w:tc>
        <w:tc>
          <w:tcPr>
            <w:tcW w:w="1843" w:type="dxa"/>
          </w:tcPr>
          <w:p w14:paraId="54A6A1A2" w14:textId="77777777" w:rsidR="00BF3178" w:rsidRPr="00CB29EE" w:rsidRDefault="00BF3178" w:rsidP="006843BD">
            <w:pPr>
              <w:pStyle w:val="Sinespaciado"/>
              <w:jc w:val="center"/>
              <w:rPr>
                <w:rFonts w:ascii="Arial Narrow" w:hAnsi="Arial Narrow"/>
              </w:rPr>
            </w:pPr>
            <w:r w:rsidRPr="00CB29EE">
              <w:rPr>
                <w:rFonts w:ascii="Arial Narrow" w:hAnsi="Arial Narrow"/>
              </w:rPr>
              <w:t>EN</w:t>
            </w:r>
          </w:p>
        </w:tc>
        <w:tc>
          <w:tcPr>
            <w:tcW w:w="1842" w:type="dxa"/>
          </w:tcPr>
          <w:p w14:paraId="1793A64F" w14:textId="77777777" w:rsidR="00BF3178" w:rsidRPr="00CB29EE" w:rsidRDefault="00BF3178" w:rsidP="006843BD">
            <w:pPr>
              <w:pStyle w:val="Sinespaciado"/>
              <w:jc w:val="center"/>
              <w:rPr>
                <w:rFonts w:ascii="Arial Narrow" w:hAnsi="Arial Narrow"/>
              </w:rPr>
            </w:pPr>
          </w:p>
        </w:tc>
      </w:tr>
      <w:tr w:rsidR="00BF3178" w:rsidRPr="00FE5899" w14:paraId="1AEAFA30" w14:textId="77777777" w:rsidTr="006843BD">
        <w:trPr>
          <w:jc w:val="center"/>
        </w:trPr>
        <w:tc>
          <w:tcPr>
            <w:tcW w:w="1980" w:type="dxa"/>
          </w:tcPr>
          <w:p w14:paraId="79D79B45" w14:textId="77777777" w:rsidR="00BF3178" w:rsidRPr="00CB29EE" w:rsidRDefault="00BF3178" w:rsidP="006843BD">
            <w:pPr>
              <w:pStyle w:val="Sinespaciado"/>
              <w:rPr>
                <w:rFonts w:ascii="Arial Narrow" w:hAnsi="Arial Narrow"/>
              </w:rPr>
            </w:pPr>
            <w:r w:rsidRPr="00CB29EE">
              <w:rPr>
                <w:rFonts w:ascii="Arial Narrow" w:hAnsi="Arial Narrow"/>
              </w:rPr>
              <w:t>Troglodytidae</w:t>
            </w:r>
          </w:p>
        </w:tc>
        <w:tc>
          <w:tcPr>
            <w:tcW w:w="2835" w:type="dxa"/>
          </w:tcPr>
          <w:p w14:paraId="5F6C9F60" w14:textId="77777777" w:rsidR="00BF3178" w:rsidRPr="00CB29EE" w:rsidRDefault="00BF3178" w:rsidP="006843BD">
            <w:pPr>
              <w:pStyle w:val="Sinespaciado"/>
              <w:rPr>
                <w:rFonts w:ascii="Arial Narrow" w:hAnsi="Arial Narrow"/>
                <w:i/>
              </w:rPr>
            </w:pPr>
            <w:r w:rsidRPr="00CB29EE">
              <w:rPr>
                <w:rFonts w:ascii="Arial Narrow" w:hAnsi="Arial Narrow"/>
                <w:i/>
              </w:rPr>
              <w:t>Thryothorus nicefori</w:t>
            </w:r>
          </w:p>
        </w:tc>
        <w:tc>
          <w:tcPr>
            <w:tcW w:w="1843" w:type="dxa"/>
          </w:tcPr>
          <w:p w14:paraId="652B02B6" w14:textId="77777777" w:rsidR="00BF3178" w:rsidRPr="00CB29EE" w:rsidRDefault="00BF3178" w:rsidP="006843BD">
            <w:pPr>
              <w:pStyle w:val="Sinespaciado"/>
              <w:jc w:val="center"/>
              <w:rPr>
                <w:rFonts w:ascii="Arial Narrow" w:hAnsi="Arial Narrow"/>
              </w:rPr>
            </w:pPr>
            <w:r w:rsidRPr="00CB29EE">
              <w:rPr>
                <w:rFonts w:ascii="Arial Narrow" w:hAnsi="Arial Narrow"/>
              </w:rPr>
              <w:t>CR</w:t>
            </w:r>
          </w:p>
        </w:tc>
        <w:tc>
          <w:tcPr>
            <w:tcW w:w="1842" w:type="dxa"/>
          </w:tcPr>
          <w:p w14:paraId="3E13DBFB" w14:textId="77777777" w:rsidR="00BF3178" w:rsidRPr="00CB29EE" w:rsidRDefault="00BF3178" w:rsidP="006843BD">
            <w:pPr>
              <w:pStyle w:val="Sinespaciado"/>
              <w:jc w:val="center"/>
              <w:rPr>
                <w:rFonts w:ascii="Arial Narrow" w:hAnsi="Arial Narrow"/>
              </w:rPr>
            </w:pPr>
          </w:p>
        </w:tc>
      </w:tr>
      <w:tr w:rsidR="00BF3178" w:rsidRPr="00FE5899" w14:paraId="5053A557" w14:textId="77777777" w:rsidTr="006843BD">
        <w:trPr>
          <w:jc w:val="center"/>
        </w:trPr>
        <w:tc>
          <w:tcPr>
            <w:tcW w:w="1980" w:type="dxa"/>
            <w:vMerge w:val="restart"/>
          </w:tcPr>
          <w:p w14:paraId="438CBA49" w14:textId="77777777" w:rsidR="00BF3178" w:rsidRPr="00CB29EE" w:rsidRDefault="00BF3178" w:rsidP="006843BD">
            <w:pPr>
              <w:pStyle w:val="Sinespaciado"/>
              <w:rPr>
                <w:rFonts w:ascii="Arial Narrow" w:hAnsi="Arial Narrow"/>
              </w:rPr>
            </w:pPr>
            <w:r w:rsidRPr="00CB29EE">
              <w:rPr>
                <w:rFonts w:ascii="Arial Narrow" w:hAnsi="Arial Narrow"/>
              </w:rPr>
              <w:t>Turdidae</w:t>
            </w:r>
          </w:p>
        </w:tc>
        <w:tc>
          <w:tcPr>
            <w:tcW w:w="2835" w:type="dxa"/>
          </w:tcPr>
          <w:p w14:paraId="08D35ADD" w14:textId="77777777" w:rsidR="00BF3178" w:rsidRPr="00CB29EE" w:rsidRDefault="00BF3178" w:rsidP="006843BD">
            <w:pPr>
              <w:pStyle w:val="Sinespaciado"/>
              <w:rPr>
                <w:rFonts w:ascii="Arial Narrow" w:hAnsi="Arial Narrow"/>
                <w:i/>
              </w:rPr>
            </w:pPr>
            <w:r w:rsidRPr="00CB29EE">
              <w:rPr>
                <w:rFonts w:ascii="Arial Narrow" w:hAnsi="Arial Narrow"/>
                <w:i/>
              </w:rPr>
              <w:t>Catharus minimus</w:t>
            </w:r>
          </w:p>
        </w:tc>
        <w:tc>
          <w:tcPr>
            <w:tcW w:w="1843" w:type="dxa"/>
          </w:tcPr>
          <w:p w14:paraId="2F5189AE" w14:textId="77777777" w:rsidR="00BF3178" w:rsidRPr="00CB29EE" w:rsidRDefault="00BF3178" w:rsidP="006843BD">
            <w:pPr>
              <w:pStyle w:val="Sinespaciado"/>
              <w:jc w:val="center"/>
              <w:rPr>
                <w:rFonts w:ascii="Arial Narrow" w:hAnsi="Arial Narrow"/>
              </w:rPr>
            </w:pPr>
          </w:p>
        </w:tc>
        <w:tc>
          <w:tcPr>
            <w:tcW w:w="1842" w:type="dxa"/>
          </w:tcPr>
          <w:p w14:paraId="661BB74B"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299F8654" w14:textId="77777777" w:rsidTr="006843BD">
        <w:trPr>
          <w:jc w:val="center"/>
        </w:trPr>
        <w:tc>
          <w:tcPr>
            <w:tcW w:w="1980" w:type="dxa"/>
            <w:vMerge/>
          </w:tcPr>
          <w:p w14:paraId="33FAE66E" w14:textId="77777777" w:rsidR="00BF3178" w:rsidRPr="00CB29EE" w:rsidRDefault="00BF3178" w:rsidP="006843BD">
            <w:pPr>
              <w:pStyle w:val="Sinespaciado"/>
              <w:rPr>
                <w:rFonts w:ascii="Arial Narrow" w:hAnsi="Arial Narrow"/>
              </w:rPr>
            </w:pPr>
          </w:p>
        </w:tc>
        <w:tc>
          <w:tcPr>
            <w:tcW w:w="2835" w:type="dxa"/>
          </w:tcPr>
          <w:p w14:paraId="3B66CC0C" w14:textId="77777777" w:rsidR="00BF3178" w:rsidRPr="00CB29EE" w:rsidRDefault="00BF3178" w:rsidP="006843BD">
            <w:pPr>
              <w:pStyle w:val="Sinespaciado"/>
              <w:rPr>
                <w:rFonts w:ascii="Arial Narrow" w:hAnsi="Arial Narrow"/>
                <w:i/>
              </w:rPr>
            </w:pPr>
            <w:r w:rsidRPr="00CB29EE">
              <w:rPr>
                <w:rFonts w:ascii="Arial Narrow" w:hAnsi="Arial Narrow"/>
                <w:i/>
              </w:rPr>
              <w:t>Catharus ustulatus</w:t>
            </w:r>
          </w:p>
        </w:tc>
        <w:tc>
          <w:tcPr>
            <w:tcW w:w="1843" w:type="dxa"/>
          </w:tcPr>
          <w:p w14:paraId="71AECA23" w14:textId="77777777" w:rsidR="00BF3178" w:rsidRPr="00CB29EE" w:rsidRDefault="00BF3178" w:rsidP="006843BD">
            <w:pPr>
              <w:pStyle w:val="Sinespaciado"/>
              <w:jc w:val="center"/>
              <w:rPr>
                <w:rFonts w:ascii="Arial Narrow" w:hAnsi="Arial Narrow"/>
              </w:rPr>
            </w:pPr>
          </w:p>
        </w:tc>
        <w:tc>
          <w:tcPr>
            <w:tcW w:w="1842" w:type="dxa"/>
          </w:tcPr>
          <w:p w14:paraId="598DA27D"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7431726F" w14:textId="77777777" w:rsidTr="006843BD">
        <w:trPr>
          <w:jc w:val="center"/>
        </w:trPr>
        <w:tc>
          <w:tcPr>
            <w:tcW w:w="1980" w:type="dxa"/>
            <w:vMerge w:val="restart"/>
          </w:tcPr>
          <w:p w14:paraId="67F11416" w14:textId="77777777" w:rsidR="00BF3178" w:rsidRPr="00CB29EE" w:rsidRDefault="00BF3178" w:rsidP="006843BD">
            <w:pPr>
              <w:pStyle w:val="Sinespaciado"/>
              <w:rPr>
                <w:rFonts w:ascii="Arial Narrow" w:hAnsi="Arial Narrow"/>
              </w:rPr>
            </w:pPr>
            <w:r w:rsidRPr="00CB29EE">
              <w:rPr>
                <w:rFonts w:ascii="Arial Narrow" w:hAnsi="Arial Narrow"/>
              </w:rPr>
              <w:t>Tyrannidae</w:t>
            </w:r>
          </w:p>
        </w:tc>
        <w:tc>
          <w:tcPr>
            <w:tcW w:w="2835" w:type="dxa"/>
          </w:tcPr>
          <w:p w14:paraId="269C8C73" w14:textId="77777777" w:rsidR="00BF3178" w:rsidRPr="00CB29EE" w:rsidRDefault="00BF3178" w:rsidP="006843BD">
            <w:pPr>
              <w:pStyle w:val="Sinespaciado"/>
              <w:rPr>
                <w:rFonts w:ascii="Arial Narrow" w:hAnsi="Arial Narrow"/>
                <w:i/>
              </w:rPr>
            </w:pPr>
            <w:r w:rsidRPr="00CB29EE">
              <w:rPr>
                <w:rFonts w:ascii="Arial Narrow" w:hAnsi="Arial Narrow"/>
                <w:i/>
              </w:rPr>
              <w:t>Tyranus savana</w:t>
            </w:r>
          </w:p>
        </w:tc>
        <w:tc>
          <w:tcPr>
            <w:tcW w:w="1843" w:type="dxa"/>
          </w:tcPr>
          <w:p w14:paraId="5EC4E64D" w14:textId="77777777" w:rsidR="00BF3178" w:rsidRPr="00CB29EE" w:rsidRDefault="00BF3178" w:rsidP="006843BD">
            <w:pPr>
              <w:pStyle w:val="Sinespaciado"/>
              <w:jc w:val="center"/>
              <w:rPr>
                <w:rFonts w:ascii="Arial Narrow" w:hAnsi="Arial Narrow"/>
              </w:rPr>
            </w:pPr>
          </w:p>
        </w:tc>
        <w:tc>
          <w:tcPr>
            <w:tcW w:w="1842" w:type="dxa"/>
          </w:tcPr>
          <w:p w14:paraId="42C3FF99"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40B5122E" w14:textId="77777777" w:rsidTr="006843BD">
        <w:trPr>
          <w:jc w:val="center"/>
        </w:trPr>
        <w:tc>
          <w:tcPr>
            <w:tcW w:w="1980" w:type="dxa"/>
            <w:vMerge/>
          </w:tcPr>
          <w:p w14:paraId="28001512" w14:textId="77777777" w:rsidR="00BF3178" w:rsidRPr="00CB29EE" w:rsidRDefault="00BF3178" w:rsidP="006843BD">
            <w:pPr>
              <w:pStyle w:val="Sinespaciado"/>
              <w:rPr>
                <w:rFonts w:ascii="Arial Narrow" w:hAnsi="Arial Narrow"/>
              </w:rPr>
            </w:pPr>
          </w:p>
        </w:tc>
        <w:tc>
          <w:tcPr>
            <w:tcW w:w="2835" w:type="dxa"/>
          </w:tcPr>
          <w:p w14:paraId="26351A0C" w14:textId="77777777" w:rsidR="00BF3178" w:rsidRPr="00CB29EE" w:rsidRDefault="00BF3178" w:rsidP="006843BD">
            <w:pPr>
              <w:pStyle w:val="Sinespaciado"/>
              <w:rPr>
                <w:rFonts w:ascii="Arial Narrow" w:hAnsi="Arial Narrow"/>
                <w:i/>
              </w:rPr>
            </w:pPr>
            <w:r w:rsidRPr="00CB29EE">
              <w:rPr>
                <w:rFonts w:ascii="Arial Narrow" w:hAnsi="Arial Narrow"/>
                <w:i/>
              </w:rPr>
              <w:t>Empidonax alnorum</w:t>
            </w:r>
          </w:p>
        </w:tc>
        <w:tc>
          <w:tcPr>
            <w:tcW w:w="1843" w:type="dxa"/>
          </w:tcPr>
          <w:p w14:paraId="5E351546" w14:textId="77777777" w:rsidR="00BF3178" w:rsidRPr="00CB29EE" w:rsidRDefault="00BF3178" w:rsidP="006843BD">
            <w:pPr>
              <w:pStyle w:val="Sinespaciado"/>
              <w:jc w:val="center"/>
              <w:rPr>
                <w:rFonts w:ascii="Arial Narrow" w:hAnsi="Arial Narrow"/>
              </w:rPr>
            </w:pPr>
          </w:p>
        </w:tc>
        <w:tc>
          <w:tcPr>
            <w:tcW w:w="1842" w:type="dxa"/>
          </w:tcPr>
          <w:p w14:paraId="357E133E"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4BDF8EBD" w14:textId="77777777" w:rsidTr="006843BD">
        <w:trPr>
          <w:jc w:val="center"/>
        </w:trPr>
        <w:tc>
          <w:tcPr>
            <w:tcW w:w="1980" w:type="dxa"/>
            <w:vMerge/>
          </w:tcPr>
          <w:p w14:paraId="7D8754AF" w14:textId="77777777" w:rsidR="00BF3178" w:rsidRPr="00CB29EE" w:rsidRDefault="00BF3178" w:rsidP="006843BD">
            <w:pPr>
              <w:pStyle w:val="Sinespaciado"/>
              <w:rPr>
                <w:rFonts w:ascii="Arial Narrow" w:hAnsi="Arial Narrow"/>
              </w:rPr>
            </w:pPr>
          </w:p>
        </w:tc>
        <w:tc>
          <w:tcPr>
            <w:tcW w:w="2835" w:type="dxa"/>
          </w:tcPr>
          <w:p w14:paraId="4BC8C5F1" w14:textId="77777777" w:rsidR="00BF3178" w:rsidRPr="00CB29EE" w:rsidRDefault="00BF3178" w:rsidP="006843BD">
            <w:pPr>
              <w:pStyle w:val="Sinespaciado"/>
              <w:rPr>
                <w:rFonts w:ascii="Arial Narrow" w:hAnsi="Arial Narrow"/>
                <w:i/>
              </w:rPr>
            </w:pPr>
            <w:r w:rsidRPr="00CB29EE">
              <w:rPr>
                <w:rFonts w:ascii="Arial Narrow" w:hAnsi="Arial Narrow"/>
                <w:i/>
              </w:rPr>
              <w:t>Contopus cooperi</w:t>
            </w:r>
          </w:p>
        </w:tc>
        <w:tc>
          <w:tcPr>
            <w:tcW w:w="1843" w:type="dxa"/>
          </w:tcPr>
          <w:p w14:paraId="705E9EDE" w14:textId="77777777" w:rsidR="00BF3178" w:rsidRPr="00CB29EE" w:rsidRDefault="00BF3178" w:rsidP="006843BD">
            <w:pPr>
              <w:pStyle w:val="Sinespaciado"/>
              <w:jc w:val="center"/>
              <w:rPr>
                <w:rFonts w:ascii="Arial Narrow" w:hAnsi="Arial Narrow"/>
              </w:rPr>
            </w:pPr>
          </w:p>
        </w:tc>
        <w:tc>
          <w:tcPr>
            <w:tcW w:w="1842" w:type="dxa"/>
          </w:tcPr>
          <w:p w14:paraId="79018F33"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01943BBA" w14:textId="77777777" w:rsidTr="006843BD">
        <w:trPr>
          <w:jc w:val="center"/>
        </w:trPr>
        <w:tc>
          <w:tcPr>
            <w:tcW w:w="1980" w:type="dxa"/>
            <w:vMerge/>
          </w:tcPr>
          <w:p w14:paraId="5A73C233" w14:textId="77777777" w:rsidR="00BF3178" w:rsidRPr="00CB29EE" w:rsidRDefault="00BF3178" w:rsidP="006843BD">
            <w:pPr>
              <w:pStyle w:val="Sinespaciado"/>
              <w:rPr>
                <w:rFonts w:ascii="Arial Narrow" w:hAnsi="Arial Narrow"/>
              </w:rPr>
            </w:pPr>
          </w:p>
        </w:tc>
        <w:tc>
          <w:tcPr>
            <w:tcW w:w="2835" w:type="dxa"/>
          </w:tcPr>
          <w:p w14:paraId="25EDFAB1" w14:textId="77777777" w:rsidR="00BF3178" w:rsidRPr="00CB29EE" w:rsidRDefault="00BF3178" w:rsidP="006843BD">
            <w:pPr>
              <w:pStyle w:val="Sinespaciado"/>
              <w:rPr>
                <w:rFonts w:ascii="Arial Narrow" w:hAnsi="Arial Narrow"/>
                <w:i/>
              </w:rPr>
            </w:pPr>
            <w:r w:rsidRPr="00CB29EE">
              <w:rPr>
                <w:rFonts w:ascii="Arial Narrow" w:hAnsi="Arial Narrow"/>
                <w:i/>
              </w:rPr>
              <w:t>Empidonax virescens</w:t>
            </w:r>
          </w:p>
        </w:tc>
        <w:tc>
          <w:tcPr>
            <w:tcW w:w="1843" w:type="dxa"/>
          </w:tcPr>
          <w:p w14:paraId="35B71BD0" w14:textId="77777777" w:rsidR="00BF3178" w:rsidRPr="00CB29EE" w:rsidRDefault="00BF3178" w:rsidP="006843BD">
            <w:pPr>
              <w:pStyle w:val="Sinespaciado"/>
              <w:jc w:val="center"/>
              <w:rPr>
                <w:rFonts w:ascii="Arial Narrow" w:hAnsi="Arial Narrow"/>
              </w:rPr>
            </w:pPr>
          </w:p>
        </w:tc>
        <w:tc>
          <w:tcPr>
            <w:tcW w:w="1842" w:type="dxa"/>
          </w:tcPr>
          <w:p w14:paraId="4CB2C74A"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5F69997D" w14:textId="77777777" w:rsidTr="006843BD">
        <w:trPr>
          <w:jc w:val="center"/>
        </w:trPr>
        <w:tc>
          <w:tcPr>
            <w:tcW w:w="1980" w:type="dxa"/>
            <w:vMerge/>
          </w:tcPr>
          <w:p w14:paraId="2EC3F9E1" w14:textId="77777777" w:rsidR="00BF3178" w:rsidRPr="00CB29EE" w:rsidRDefault="00BF3178" w:rsidP="006843BD">
            <w:pPr>
              <w:pStyle w:val="Sinespaciado"/>
              <w:rPr>
                <w:rFonts w:ascii="Arial Narrow" w:hAnsi="Arial Narrow"/>
              </w:rPr>
            </w:pPr>
          </w:p>
        </w:tc>
        <w:tc>
          <w:tcPr>
            <w:tcW w:w="2835" w:type="dxa"/>
          </w:tcPr>
          <w:p w14:paraId="2F560621" w14:textId="77777777" w:rsidR="00BF3178" w:rsidRPr="00CB29EE" w:rsidRDefault="00BF3178" w:rsidP="006843BD">
            <w:pPr>
              <w:pStyle w:val="Sinespaciado"/>
              <w:rPr>
                <w:rFonts w:ascii="Arial Narrow" w:hAnsi="Arial Narrow"/>
                <w:i/>
              </w:rPr>
            </w:pPr>
            <w:r w:rsidRPr="00CB29EE">
              <w:rPr>
                <w:rFonts w:ascii="Arial Narrow" w:hAnsi="Arial Narrow"/>
                <w:i/>
              </w:rPr>
              <w:t>Contopus virens</w:t>
            </w:r>
          </w:p>
        </w:tc>
        <w:tc>
          <w:tcPr>
            <w:tcW w:w="1843" w:type="dxa"/>
          </w:tcPr>
          <w:p w14:paraId="1235F9B8" w14:textId="77777777" w:rsidR="00BF3178" w:rsidRPr="00CB29EE" w:rsidRDefault="00BF3178" w:rsidP="006843BD">
            <w:pPr>
              <w:pStyle w:val="Sinespaciado"/>
              <w:jc w:val="center"/>
              <w:rPr>
                <w:rFonts w:ascii="Arial Narrow" w:hAnsi="Arial Narrow"/>
              </w:rPr>
            </w:pPr>
          </w:p>
        </w:tc>
        <w:tc>
          <w:tcPr>
            <w:tcW w:w="1842" w:type="dxa"/>
          </w:tcPr>
          <w:p w14:paraId="3BB9BBE2"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18D4929F" w14:textId="77777777" w:rsidTr="006843BD">
        <w:trPr>
          <w:jc w:val="center"/>
        </w:trPr>
        <w:tc>
          <w:tcPr>
            <w:tcW w:w="1980" w:type="dxa"/>
            <w:vMerge/>
          </w:tcPr>
          <w:p w14:paraId="71324465" w14:textId="77777777" w:rsidR="00BF3178" w:rsidRPr="00CB29EE" w:rsidRDefault="00BF3178" w:rsidP="006843BD">
            <w:pPr>
              <w:pStyle w:val="Sinespaciado"/>
              <w:rPr>
                <w:rFonts w:ascii="Arial Narrow" w:hAnsi="Arial Narrow"/>
              </w:rPr>
            </w:pPr>
          </w:p>
        </w:tc>
        <w:tc>
          <w:tcPr>
            <w:tcW w:w="2835" w:type="dxa"/>
          </w:tcPr>
          <w:p w14:paraId="3076DDCA" w14:textId="77777777" w:rsidR="00BF3178" w:rsidRPr="00CB29EE" w:rsidRDefault="00BF3178" w:rsidP="006843BD">
            <w:pPr>
              <w:pStyle w:val="Sinespaciado"/>
              <w:rPr>
                <w:rFonts w:ascii="Arial Narrow" w:hAnsi="Arial Narrow"/>
                <w:i/>
              </w:rPr>
            </w:pPr>
            <w:r w:rsidRPr="00CB29EE">
              <w:rPr>
                <w:rFonts w:ascii="Arial Narrow" w:hAnsi="Arial Narrow"/>
                <w:i/>
              </w:rPr>
              <w:t>Myiarchus tyrannulus</w:t>
            </w:r>
          </w:p>
        </w:tc>
        <w:tc>
          <w:tcPr>
            <w:tcW w:w="1843" w:type="dxa"/>
          </w:tcPr>
          <w:p w14:paraId="5B27550A" w14:textId="77777777" w:rsidR="00BF3178" w:rsidRPr="00CB29EE" w:rsidRDefault="00BF3178" w:rsidP="006843BD">
            <w:pPr>
              <w:pStyle w:val="Sinespaciado"/>
              <w:jc w:val="center"/>
              <w:rPr>
                <w:rFonts w:ascii="Arial Narrow" w:hAnsi="Arial Narrow"/>
              </w:rPr>
            </w:pPr>
          </w:p>
        </w:tc>
        <w:tc>
          <w:tcPr>
            <w:tcW w:w="1842" w:type="dxa"/>
          </w:tcPr>
          <w:p w14:paraId="0EF6457D"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2B2864C5" w14:textId="77777777" w:rsidTr="006843BD">
        <w:trPr>
          <w:jc w:val="center"/>
        </w:trPr>
        <w:tc>
          <w:tcPr>
            <w:tcW w:w="1980" w:type="dxa"/>
            <w:vMerge w:val="restart"/>
          </w:tcPr>
          <w:p w14:paraId="2E0998CE" w14:textId="77777777" w:rsidR="00BF3178" w:rsidRPr="00CB29EE" w:rsidRDefault="00BF3178" w:rsidP="006843BD">
            <w:pPr>
              <w:pStyle w:val="Sinespaciado"/>
              <w:rPr>
                <w:rFonts w:ascii="Arial Narrow" w:hAnsi="Arial Narrow"/>
              </w:rPr>
            </w:pPr>
            <w:r w:rsidRPr="00CB29EE">
              <w:rPr>
                <w:rFonts w:ascii="Arial Narrow" w:hAnsi="Arial Narrow"/>
              </w:rPr>
              <w:t>Vireonidae</w:t>
            </w:r>
          </w:p>
        </w:tc>
        <w:tc>
          <w:tcPr>
            <w:tcW w:w="2835" w:type="dxa"/>
          </w:tcPr>
          <w:p w14:paraId="4137F5C5" w14:textId="77777777" w:rsidR="00BF3178" w:rsidRPr="00CB29EE" w:rsidRDefault="00BF3178" w:rsidP="006843BD">
            <w:pPr>
              <w:pStyle w:val="Sinespaciado"/>
              <w:rPr>
                <w:rFonts w:ascii="Arial Narrow" w:hAnsi="Arial Narrow"/>
                <w:i/>
              </w:rPr>
            </w:pPr>
            <w:r w:rsidRPr="00CB29EE">
              <w:rPr>
                <w:rFonts w:ascii="Arial Narrow" w:hAnsi="Arial Narrow"/>
                <w:i/>
              </w:rPr>
              <w:t>Vireo flavifrons</w:t>
            </w:r>
          </w:p>
        </w:tc>
        <w:tc>
          <w:tcPr>
            <w:tcW w:w="1843" w:type="dxa"/>
          </w:tcPr>
          <w:p w14:paraId="1ADC65BA" w14:textId="77777777" w:rsidR="00BF3178" w:rsidRPr="00CB29EE" w:rsidRDefault="00BF3178" w:rsidP="006843BD">
            <w:pPr>
              <w:pStyle w:val="Sinespaciado"/>
              <w:jc w:val="center"/>
              <w:rPr>
                <w:rFonts w:ascii="Arial Narrow" w:hAnsi="Arial Narrow"/>
              </w:rPr>
            </w:pPr>
          </w:p>
        </w:tc>
        <w:tc>
          <w:tcPr>
            <w:tcW w:w="1842" w:type="dxa"/>
          </w:tcPr>
          <w:p w14:paraId="14375E46"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r w:rsidR="00BF3178" w:rsidRPr="00FE5899" w14:paraId="3D1D237A" w14:textId="77777777" w:rsidTr="006843BD">
        <w:trPr>
          <w:jc w:val="center"/>
        </w:trPr>
        <w:tc>
          <w:tcPr>
            <w:tcW w:w="1980" w:type="dxa"/>
            <w:vMerge/>
          </w:tcPr>
          <w:p w14:paraId="47AE9C07" w14:textId="77777777" w:rsidR="00BF3178" w:rsidRPr="00CB29EE" w:rsidRDefault="00BF3178" w:rsidP="006843BD">
            <w:pPr>
              <w:pStyle w:val="Sinespaciado"/>
              <w:rPr>
                <w:rFonts w:ascii="Arial Narrow" w:hAnsi="Arial Narrow"/>
              </w:rPr>
            </w:pPr>
          </w:p>
        </w:tc>
        <w:tc>
          <w:tcPr>
            <w:tcW w:w="2835" w:type="dxa"/>
          </w:tcPr>
          <w:p w14:paraId="10A496CE" w14:textId="77777777" w:rsidR="00BF3178" w:rsidRPr="00CB29EE" w:rsidRDefault="00BF3178" w:rsidP="006843BD">
            <w:pPr>
              <w:pStyle w:val="Sinespaciado"/>
              <w:rPr>
                <w:rFonts w:ascii="Arial Narrow" w:hAnsi="Arial Narrow"/>
                <w:i/>
              </w:rPr>
            </w:pPr>
            <w:r w:rsidRPr="00CB29EE">
              <w:rPr>
                <w:rFonts w:ascii="Arial Narrow" w:hAnsi="Arial Narrow"/>
                <w:i/>
              </w:rPr>
              <w:t>Vireo olivaceus</w:t>
            </w:r>
          </w:p>
        </w:tc>
        <w:tc>
          <w:tcPr>
            <w:tcW w:w="1843" w:type="dxa"/>
          </w:tcPr>
          <w:p w14:paraId="153A23A5" w14:textId="77777777" w:rsidR="00BF3178" w:rsidRPr="00CB29EE" w:rsidRDefault="00BF3178" w:rsidP="006843BD">
            <w:pPr>
              <w:pStyle w:val="Sinespaciado"/>
              <w:jc w:val="center"/>
              <w:rPr>
                <w:rFonts w:ascii="Arial Narrow" w:hAnsi="Arial Narrow"/>
              </w:rPr>
            </w:pPr>
          </w:p>
        </w:tc>
        <w:tc>
          <w:tcPr>
            <w:tcW w:w="1842" w:type="dxa"/>
          </w:tcPr>
          <w:p w14:paraId="72763D5E" w14:textId="77777777" w:rsidR="00BF3178" w:rsidRPr="00CB29EE" w:rsidRDefault="00BF3178" w:rsidP="006843BD">
            <w:pPr>
              <w:pStyle w:val="Sinespaciado"/>
              <w:jc w:val="center"/>
              <w:rPr>
                <w:rFonts w:ascii="Arial Narrow" w:hAnsi="Arial Narrow"/>
              </w:rPr>
            </w:pPr>
            <w:r w:rsidRPr="00CB29EE">
              <w:rPr>
                <w:rFonts w:ascii="Arial Narrow" w:hAnsi="Arial Narrow"/>
              </w:rPr>
              <w:t>Migratoria</w:t>
            </w:r>
          </w:p>
        </w:tc>
      </w:tr>
    </w:tbl>
    <w:p w14:paraId="21E6E18E" w14:textId="77777777" w:rsidR="00BF3178" w:rsidRDefault="00BF3178" w:rsidP="00BF3178">
      <w:pPr>
        <w:pStyle w:val="Sinespaciado"/>
        <w:rPr>
          <w:rFonts w:ascii="Arial Narrow" w:hAnsi="Arial Narrow"/>
          <w:sz w:val="24"/>
          <w:szCs w:val="24"/>
        </w:rPr>
      </w:pPr>
    </w:p>
    <w:p w14:paraId="3167BD15" w14:textId="77777777" w:rsidR="00BF3178" w:rsidRDefault="00BF3178" w:rsidP="00BF3178">
      <w:pPr>
        <w:pStyle w:val="Sinespaciado"/>
        <w:rPr>
          <w:rFonts w:ascii="Arial Narrow" w:hAnsi="Arial Narrow"/>
          <w:sz w:val="24"/>
          <w:szCs w:val="24"/>
        </w:rPr>
      </w:pPr>
    </w:p>
    <w:p w14:paraId="73CDA6D1" w14:textId="77777777" w:rsidR="00F15DA1" w:rsidRDefault="00F15DA1" w:rsidP="00BF3178">
      <w:pPr>
        <w:pStyle w:val="Sinespaciado"/>
        <w:rPr>
          <w:rFonts w:ascii="Arial Narrow" w:hAnsi="Arial Narrow"/>
          <w:sz w:val="24"/>
          <w:szCs w:val="24"/>
        </w:rPr>
      </w:pPr>
    </w:p>
    <w:p w14:paraId="3385981D" w14:textId="77777777" w:rsidR="00F15DA1" w:rsidRDefault="00F15DA1" w:rsidP="00BF3178">
      <w:pPr>
        <w:pStyle w:val="Sinespaciado"/>
        <w:rPr>
          <w:rFonts w:ascii="Arial Narrow" w:hAnsi="Arial Narrow"/>
          <w:sz w:val="24"/>
          <w:szCs w:val="24"/>
        </w:rPr>
      </w:pPr>
    </w:p>
    <w:p w14:paraId="27295180" w14:textId="77777777" w:rsidR="00BF3178" w:rsidRDefault="00BF3178" w:rsidP="00BF3178">
      <w:pPr>
        <w:pStyle w:val="Sinespaciado"/>
        <w:rPr>
          <w:rFonts w:ascii="Arial Narrow" w:hAnsi="Arial Narrow"/>
          <w:b/>
          <w:sz w:val="24"/>
          <w:szCs w:val="24"/>
        </w:rPr>
      </w:pPr>
      <w:r>
        <w:rPr>
          <w:rFonts w:ascii="Arial Narrow" w:hAnsi="Arial Narrow"/>
          <w:b/>
          <w:sz w:val="24"/>
          <w:szCs w:val="24"/>
        </w:rPr>
        <w:t>Mamíferos</w:t>
      </w:r>
    </w:p>
    <w:p w14:paraId="7728617B" w14:textId="77777777" w:rsidR="00BF3178" w:rsidRDefault="00BF3178" w:rsidP="00BF3178">
      <w:pPr>
        <w:pStyle w:val="Sinespaciado"/>
        <w:rPr>
          <w:rFonts w:ascii="Arial Narrow" w:hAnsi="Arial Narrow"/>
          <w:b/>
          <w:sz w:val="24"/>
          <w:szCs w:val="24"/>
        </w:rPr>
      </w:pPr>
    </w:p>
    <w:p w14:paraId="63309E8C"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En el PNN Serranía de los Yariguies se han registrado en total 104 especies de mamíferos, pertenecientes a 31 familias, siendo las familias con mayor número de especies Phyllostomidae y Vespertilionidae. Del total de mamíferos reportados, cuatro se encuentran en categoría vulnerable de amenaza (VU), mientras que la especie </w:t>
      </w:r>
      <w:r>
        <w:rPr>
          <w:rFonts w:ascii="Arial Narrow" w:hAnsi="Arial Narrow"/>
          <w:i/>
          <w:sz w:val="24"/>
          <w:szCs w:val="24"/>
        </w:rPr>
        <w:t>Ateles hybridus</w:t>
      </w:r>
      <w:r>
        <w:rPr>
          <w:rFonts w:ascii="Arial Narrow" w:hAnsi="Arial Narrow"/>
          <w:sz w:val="24"/>
          <w:szCs w:val="24"/>
        </w:rPr>
        <w:t xml:space="preserve"> es la única que se clasifica con am</w:t>
      </w:r>
      <w:r w:rsidR="00B01452">
        <w:rPr>
          <w:rFonts w:ascii="Arial Narrow" w:hAnsi="Arial Narrow"/>
          <w:sz w:val="24"/>
          <w:szCs w:val="24"/>
        </w:rPr>
        <w:t>enaza crítica (CR) (Tabla No. 11</w:t>
      </w:r>
      <w:r>
        <w:rPr>
          <w:rFonts w:ascii="Arial Narrow" w:hAnsi="Arial Narrow"/>
          <w:sz w:val="24"/>
          <w:szCs w:val="24"/>
        </w:rPr>
        <w:t xml:space="preserve">). </w:t>
      </w:r>
    </w:p>
    <w:p w14:paraId="5B3F4C3B" w14:textId="77777777" w:rsidR="00BF3178" w:rsidRDefault="00BF3178" w:rsidP="00BF3178">
      <w:pPr>
        <w:pStyle w:val="Sinespaciado"/>
        <w:rPr>
          <w:rFonts w:ascii="Arial Narrow" w:hAnsi="Arial Narrow"/>
          <w:b/>
          <w:sz w:val="24"/>
          <w:szCs w:val="24"/>
        </w:rPr>
      </w:pPr>
    </w:p>
    <w:p w14:paraId="265C5870" w14:textId="77777777" w:rsidR="00BF3178" w:rsidRPr="00C32A2B" w:rsidRDefault="00BF3178" w:rsidP="00BF3178">
      <w:pPr>
        <w:pStyle w:val="Descripcin"/>
        <w:keepNext/>
        <w:jc w:val="center"/>
        <w:rPr>
          <w:rFonts w:ascii="Arial Narrow" w:hAnsi="Arial Narrow"/>
          <w:i w:val="0"/>
          <w:color w:val="auto"/>
          <w:sz w:val="24"/>
          <w:szCs w:val="24"/>
        </w:rPr>
      </w:pPr>
      <w:bookmarkStart w:id="57" w:name="_Toc499735670"/>
      <w:r w:rsidRPr="00C32A2B">
        <w:rPr>
          <w:rFonts w:ascii="Arial Narrow" w:hAnsi="Arial Narrow"/>
          <w:b/>
          <w:i w:val="0"/>
          <w:color w:val="auto"/>
          <w:sz w:val="24"/>
          <w:szCs w:val="24"/>
        </w:rPr>
        <w:t xml:space="preserve">Tabla No. </w:t>
      </w:r>
      <w:r w:rsidRPr="00C32A2B">
        <w:rPr>
          <w:rFonts w:ascii="Arial Narrow" w:hAnsi="Arial Narrow"/>
          <w:b/>
          <w:i w:val="0"/>
          <w:color w:val="auto"/>
          <w:sz w:val="24"/>
          <w:szCs w:val="24"/>
        </w:rPr>
        <w:fldChar w:fldCharType="begin"/>
      </w:r>
      <w:r w:rsidRPr="00C32A2B">
        <w:rPr>
          <w:rFonts w:ascii="Arial Narrow" w:hAnsi="Arial Narrow"/>
          <w:b/>
          <w:i w:val="0"/>
          <w:color w:val="auto"/>
          <w:sz w:val="24"/>
          <w:szCs w:val="24"/>
        </w:rPr>
        <w:instrText xml:space="preserve"> SEQ Table \* ARABIC </w:instrText>
      </w:r>
      <w:r w:rsidRPr="00C32A2B">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11</w:t>
      </w:r>
      <w:r w:rsidRPr="00C32A2B">
        <w:rPr>
          <w:rFonts w:ascii="Arial Narrow" w:hAnsi="Arial Narrow"/>
          <w:b/>
          <w:i w:val="0"/>
          <w:color w:val="auto"/>
          <w:sz w:val="24"/>
          <w:szCs w:val="24"/>
        </w:rPr>
        <w:fldChar w:fldCharType="end"/>
      </w:r>
      <w:r w:rsidRPr="00C32A2B">
        <w:rPr>
          <w:rFonts w:ascii="Arial Narrow" w:hAnsi="Arial Narrow"/>
          <w:b/>
          <w:i w:val="0"/>
          <w:color w:val="auto"/>
          <w:sz w:val="24"/>
          <w:szCs w:val="24"/>
        </w:rPr>
        <w:t>.</w:t>
      </w:r>
      <w:r w:rsidRPr="00C32A2B">
        <w:rPr>
          <w:rFonts w:ascii="Arial Narrow" w:hAnsi="Arial Narrow"/>
          <w:i w:val="0"/>
          <w:color w:val="auto"/>
          <w:sz w:val="24"/>
          <w:szCs w:val="24"/>
        </w:rPr>
        <w:t xml:space="preserve"> Especies de mamíferos en alguna categoría de amenaza dentro del PNN SYA</w:t>
      </w:r>
      <w:bookmarkEnd w:id="57"/>
    </w:p>
    <w:tbl>
      <w:tblPr>
        <w:tblStyle w:val="Tablaconcuadrcula"/>
        <w:tblW w:w="0" w:type="auto"/>
        <w:jc w:val="center"/>
        <w:tblLook w:val="04A0" w:firstRow="1" w:lastRow="0" w:firstColumn="1" w:lastColumn="0" w:noHBand="0" w:noVBand="1"/>
      </w:tblPr>
      <w:tblGrid>
        <w:gridCol w:w="2238"/>
        <w:gridCol w:w="2298"/>
        <w:gridCol w:w="1843"/>
      </w:tblGrid>
      <w:tr w:rsidR="00BF3178" w:rsidRPr="00CB29EE" w14:paraId="4C23E8D4" w14:textId="77777777" w:rsidTr="006843BD">
        <w:trPr>
          <w:jc w:val="center"/>
        </w:trPr>
        <w:tc>
          <w:tcPr>
            <w:tcW w:w="2238" w:type="dxa"/>
          </w:tcPr>
          <w:p w14:paraId="3FB994D5" w14:textId="77777777" w:rsidR="00BF3178" w:rsidRPr="00CB29EE" w:rsidRDefault="00BF3178" w:rsidP="006843BD">
            <w:pPr>
              <w:pStyle w:val="Sinespaciado"/>
              <w:jc w:val="center"/>
              <w:rPr>
                <w:rFonts w:ascii="Arial Narrow" w:hAnsi="Arial Narrow"/>
                <w:b/>
              </w:rPr>
            </w:pPr>
            <w:r w:rsidRPr="00CB29EE">
              <w:rPr>
                <w:rFonts w:ascii="Arial Narrow" w:hAnsi="Arial Narrow"/>
                <w:b/>
              </w:rPr>
              <w:t>FAMILIA</w:t>
            </w:r>
          </w:p>
        </w:tc>
        <w:tc>
          <w:tcPr>
            <w:tcW w:w="2298" w:type="dxa"/>
          </w:tcPr>
          <w:p w14:paraId="4D8F888B" w14:textId="77777777" w:rsidR="00BF3178" w:rsidRPr="00CB29EE" w:rsidRDefault="00BF3178" w:rsidP="006843BD">
            <w:pPr>
              <w:pStyle w:val="Sinespaciado"/>
              <w:jc w:val="center"/>
              <w:rPr>
                <w:rFonts w:ascii="Arial Narrow" w:hAnsi="Arial Narrow"/>
                <w:b/>
              </w:rPr>
            </w:pPr>
            <w:r w:rsidRPr="00CB29EE">
              <w:rPr>
                <w:rFonts w:ascii="Arial Narrow" w:hAnsi="Arial Narrow"/>
                <w:b/>
              </w:rPr>
              <w:t>ESPECIE</w:t>
            </w:r>
          </w:p>
        </w:tc>
        <w:tc>
          <w:tcPr>
            <w:tcW w:w="1843" w:type="dxa"/>
          </w:tcPr>
          <w:p w14:paraId="16761C2F" w14:textId="77777777" w:rsidR="00BF3178" w:rsidRPr="00CB29EE" w:rsidRDefault="00BF3178" w:rsidP="006843BD">
            <w:pPr>
              <w:pStyle w:val="Sinespaciado"/>
              <w:jc w:val="center"/>
              <w:rPr>
                <w:rFonts w:ascii="Arial Narrow" w:hAnsi="Arial Narrow"/>
                <w:b/>
              </w:rPr>
            </w:pPr>
            <w:r w:rsidRPr="00CB29EE">
              <w:rPr>
                <w:rFonts w:ascii="Arial Narrow" w:hAnsi="Arial Narrow"/>
                <w:b/>
              </w:rPr>
              <w:t>CATEGORIA DE AMENAZA UICN</w:t>
            </w:r>
          </w:p>
        </w:tc>
      </w:tr>
      <w:tr w:rsidR="00BF3178" w:rsidRPr="00CB29EE" w14:paraId="74B22D65" w14:textId="77777777" w:rsidTr="006843BD">
        <w:trPr>
          <w:jc w:val="center"/>
        </w:trPr>
        <w:tc>
          <w:tcPr>
            <w:tcW w:w="2238" w:type="dxa"/>
          </w:tcPr>
          <w:p w14:paraId="18A7D7DF" w14:textId="77777777" w:rsidR="00BF3178" w:rsidRPr="00CB29EE" w:rsidRDefault="00BF3178" w:rsidP="006843BD">
            <w:pPr>
              <w:pStyle w:val="Sinespaciado"/>
              <w:rPr>
                <w:rFonts w:ascii="Arial Narrow" w:hAnsi="Arial Narrow"/>
              </w:rPr>
            </w:pPr>
            <w:r w:rsidRPr="00CB29EE">
              <w:rPr>
                <w:rFonts w:ascii="Arial Narrow" w:hAnsi="Arial Narrow"/>
              </w:rPr>
              <w:t>Aotidae</w:t>
            </w:r>
          </w:p>
        </w:tc>
        <w:tc>
          <w:tcPr>
            <w:tcW w:w="2298" w:type="dxa"/>
          </w:tcPr>
          <w:p w14:paraId="7A114B18" w14:textId="77777777" w:rsidR="00BF3178" w:rsidRPr="00CB29EE" w:rsidRDefault="00BF3178" w:rsidP="006843BD">
            <w:pPr>
              <w:pStyle w:val="Sinespaciado"/>
              <w:rPr>
                <w:rFonts w:ascii="Arial Narrow" w:hAnsi="Arial Narrow"/>
                <w:i/>
              </w:rPr>
            </w:pPr>
            <w:r w:rsidRPr="00CB29EE">
              <w:rPr>
                <w:rFonts w:ascii="Arial Narrow" w:hAnsi="Arial Narrow"/>
                <w:i/>
              </w:rPr>
              <w:t>Aotus griseimembra</w:t>
            </w:r>
          </w:p>
        </w:tc>
        <w:tc>
          <w:tcPr>
            <w:tcW w:w="1843" w:type="dxa"/>
          </w:tcPr>
          <w:p w14:paraId="047AC3B2"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r>
      <w:tr w:rsidR="00BF3178" w:rsidRPr="00CB29EE" w14:paraId="12D850FE" w14:textId="77777777" w:rsidTr="006843BD">
        <w:trPr>
          <w:jc w:val="center"/>
        </w:trPr>
        <w:tc>
          <w:tcPr>
            <w:tcW w:w="2238" w:type="dxa"/>
          </w:tcPr>
          <w:p w14:paraId="7284828F" w14:textId="77777777" w:rsidR="00BF3178" w:rsidRPr="00CB29EE" w:rsidRDefault="00BF3178" w:rsidP="006843BD">
            <w:pPr>
              <w:pStyle w:val="Sinespaciado"/>
              <w:rPr>
                <w:rFonts w:ascii="Arial Narrow" w:hAnsi="Arial Narrow"/>
              </w:rPr>
            </w:pPr>
            <w:r w:rsidRPr="00CB29EE">
              <w:rPr>
                <w:rFonts w:ascii="Arial Narrow" w:hAnsi="Arial Narrow"/>
              </w:rPr>
              <w:t>Atelidae</w:t>
            </w:r>
          </w:p>
        </w:tc>
        <w:tc>
          <w:tcPr>
            <w:tcW w:w="2298" w:type="dxa"/>
          </w:tcPr>
          <w:p w14:paraId="6091A65A" w14:textId="77777777" w:rsidR="00BF3178" w:rsidRPr="00CB29EE" w:rsidRDefault="00BF3178" w:rsidP="006843BD">
            <w:pPr>
              <w:pStyle w:val="Sinespaciado"/>
              <w:rPr>
                <w:rFonts w:ascii="Arial Narrow" w:hAnsi="Arial Narrow"/>
                <w:i/>
              </w:rPr>
            </w:pPr>
            <w:r w:rsidRPr="00CB29EE">
              <w:rPr>
                <w:rFonts w:ascii="Arial Narrow" w:hAnsi="Arial Narrow"/>
                <w:i/>
              </w:rPr>
              <w:t>Ateles hybridus</w:t>
            </w:r>
          </w:p>
        </w:tc>
        <w:tc>
          <w:tcPr>
            <w:tcW w:w="1843" w:type="dxa"/>
          </w:tcPr>
          <w:p w14:paraId="4EA7B505" w14:textId="77777777" w:rsidR="00BF3178" w:rsidRPr="00CB29EE" w:rsidRDefault="00BF3178" w:rsidP="006843BD">
            <w:pPr>
              <w:pStyle w:val="Sinespaciado"/>
              <w:jc w:val="center"/>
              <w:rPr>
                <w:rFonts w:ascii="Arial Narrow" w:hAnsi="Arial Narrow"/>
              </w:rPr>
            </w:pPr>
            <w:r w:rsidRPr="00CB29EE">
              <w:rPr>
                <w:rFonts w:ascii="Arial Narrow" w:hAnsi="Arial Narrow"/>
              </w:rPr>
              <w:t>CR</w:t>
            </w:r>
          </w:p>
        </w:tc>
      </w:tr>
      <w:tr w:rsidR="00BF3178" w:rsidRPr="00CB29EE" w14:paraId="21636341" w14:textId="77777777" w:rsidTr="006843BD">
        <w:trPr>
          <w:jc w:val="center"/>
        </w:trPr>
        <w:tc>
          <w:tcPr>
            <w:tcW w:w="2238" w:type="dxa"/>
          </w:tcPr>
          <w:p w14:paraId="0FA7E164" w14:textId="77777777" w:rsidR="00BF3178" w:rsidRPr="00CB29EE" w:rsidRDefault="00BF3178" w:rsidP="006843BD">
            <w:pPr>
              <w:pStyle w:val="Sinespaciado"/>
              <w:rPr>
                <w:rFonts w:ascii="Arial Narrow" w:hAnsi="Arial Narrow"/>
              </w:rPr>
            </w:pPr>
            <w:r w:rsidRPr="00CB29EE">
              <w:rPr>
                <w:rFonts w:ascii="Arial Narrow" w:hAnsi="Arial Narrow"/>
              </w:rPr>
              <w:t>Felidae</w:t>
            </w:r>
          </w:p>
        </w:tc>
        <w:tc>
          <w:tcPr>
            <w:tcW w:w="2298" w:type="dxa"/>
          </w:tcPr>
          <w:p w14:paraId="367E66E3" w14:textId="77777777" w:rsidR="00BF3178" w:rsidRPr="00CB29EE" w:rsidRDefault="00BF3178" w:rsidP="006843BD">
            <w:pPr>
              <w:pStyle w:val="Sinespaciado"/>
              <w:rPr>
                <w:rFonts w:ascii="Arial Narrow" w:hAnsi="Arial Narrow"/>
                <w:i/>
              </w:rPr>
            </w:pPr>
            <w:r w:rsidRPr="00CB29EE">
              <w:rPr>
                <w:rFonts w:ascii="Arial Narrow" w:hAnsi="Arial Narrow"/>
                <w:i/>
              </w:rPr>
              <w:t>Panthera onca</w:t>
            </w:r>
          </w:p>
        </w:tc>
        <w:tc>
          <w:tcPr>
            <w:tcW w:w="1843" w:type="dxa"/>
          </w:tcPr>
          <w:p w14:paraId="2A3DD6BA"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r>
      <w:tr w:rsidR="00BF3178" w:rsidRPr="00CB29EE" w14:paraId="6A31BC29" w14:textId="77777777" w:rsidTr="006843BD">
        <w:trPr>
          <w:jc w:val="center"/>
        </w:trPr>
        <w:tc>
          <w:tcPr>
            <w:tcW w:w="2238" w:type="dxa"/>
          </w:tcPr>
          <w:p w14:paraId="7CE38B9A" w14:textId="77777777" w:rsidR="00BF3178" w:rsidRPr="00CB29EE" w:rsidRDefault="00BF3178" w:rsidP="006843BD">
            <w:pPr>
              <w:pStyle w:val="Sinespaciado"/>
              <w:rPr>
                <w:rFonts w:ascii="Arial Narrow" w:hAnsi="Arial Narrow"/>
              </w:rPr>
            </w:pPr>
          </w:p>
        </w:tc>
        <w:tc>
          <w:tcPr>
            <w:tcW w:w="2298" w:type="dxa"/>
          </w:tcPr>
          <w:p w14:paraId="406F8EBA" w14:textId="77777777" w:rsidR="00BF3178" w:rsidRPr="00CB29EE" w:rsidRDefault="00BF3178" w:rsidP="006843BD">
            <w:pPr>
              <w:pStyle w:val="Sinespaciado"/>
              <w:rPr>
                <w:rFonts w:ascii="Arial Narrow" w:hAnsi="Arial Narrow"/>
                <w:i/>
              </w:rPr>
            </w:pPr>
            <w:r w:rsidRPr="00CB29EE">
              <w:rPr>
                <w:rFonts w:ascii="Arial Narrow" w:hAnsi="Arial Narrow"/>
                <w:i/>
              </w:rPr>
              <w:t>Puma concolor</w:t>
            </w:r>
          </w:p>
        </w:tc>
        <w:tc>
          <w:tcPr>
            <w:tcW w:w="1843" w:type="dxa"/>
          </w:tcPr>
          <w:p w14:paraId="12C3521C"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r>
      <w:tr w:rsidR="00BF3178" w:rsidRPr="00CB29EE" w14:paraId="7B3CFDD7" w14:textId="77777777" w:rsidTr="006843BD">
        <w:trPr>
          <w:jc w:val="center"/>
        </w:trPr>
        <w:tc>
          <w:tcPr>
            <w:tcW w:w="2238" w:type="dxa"/>
          </w:tcPr>
          <w:p w14:paraId="110C4F62" w14:textId="77777777" w:rsidR="00BF3178" w:rsidRPr="00CB29EE" w:rsidRDefault="00BF3178" w:rsidP="006843BD">
            <w:pPr>
              <w:pStyle w:val="Sinespaciado"/>
              <w:rPr>
                <w:rFonts w:ascii="Arial Narrow" w:hAnsi="Arial Narrow"/>
              </w:rPr>
            </w:pPr>
            <w:r w:rsidRPr="00CB29EE">
              <w:rPr>
                <w:rFonts w:ascii="Arial Narrow" w:hAnsi="Arial Narrow"/>
              </w:rPr>
              <w:t>Myrmecophagidae</w:t>
            </w:r>
          </w:p>
        </w:tc>
        <w:tc>
          <w:tcPr>
            <w:tcW w:w="2298" w:type="dxa"/>
          </w:tcPr>
          <w:p w14:paraId="204E17F4" w14:textId="77777777" w:rsidR="00BF3178" w:rsidRPr="00CB29EE" w:rsidRDefault="00BF3178" w:rsidP="006843BD">
            <w:pPr>
              <w:pStyle w:val="Sinespaciado"/>
              <w:rPr>
                <w:rFonts w:ascii="Arial Narrow" w:hAnsi="Arial Narrow"/>
                <w:i/>
              </w:rPr>
            </w:pPr>
            <w:r w:rsidRPr="00CB29EE">
              <w:rPr>
                <w:rFonts w:ascii="Arial Narrow" w:hAnsi="Arial Narrow"/>
                <w:i/>
              </w:rPr>
              <w:t>Myrmecophaga tridáctila</w:t>
            </w:r>
          </w:p>
        </w:tc>
        <w:tc>
          <w:tcPr>
            <w:tcW w:w="1843" w:type="dxa"/>
          </w:tcPr>
          <w:p w14:paraId="6EF9ABB4"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r>
      <w:tr w:rsidR="00BF3178" w:rsidRPr="00CB29EE" w14:paraId="27B01E3B" w14:textId="77777777" w:rsidTr="006843BD">
        <w:trPr>
          <w:jc w:val="center"/>
        </w:trPr>
        <w:tc>
          <w:tcPr>
            <w:tcW w:w="2238" w:type="dxa"/>
          </w:tcPr>
          <w:p w14:paraId="6DE31F35" w14:textId="77777777" w:rsidR="00BF3178" w:rsidRPr="00CB29EE" w:rsidRDefault="00BF3178" w:rsidP="006843BD">
            <w:pPr>
              <w:pStyle w:val="Sinespaciado"/>
              <w:rPr>
                <w:rFonts w:ascii="Arial Narrow" w:hAnsi="Arial Narrow"/>
              </w:rPr>
            </w:pPr>
            <w:r w:rsidRPr="00CB29EE">
              <w:rPr>
                <w:rFonts w:ascii="Arial Narrow" w:hAnsi="Arial Narrow"/>
              </w:rPr>
              <w:t>Ursidae</w:t>
            </w:r>
          </w:p>
        </w:tc>
        <w:tc>
          <w:tcPr>
            <w:tcW w:w="2298" w:type="dxa"/>
          </w:tcPr>
          <w:p w14:paraId="3D312911" w14:textId="77777777" w:rsidR="00BF3178" w:rsidRPr="00CB29EE" w:rsidRDefault="00BF3178" w:rsidP="006843BD">
            <w:pPr>
              <w:pStyle w:val="Sinespaciado"/>
              <w:rPr>
                <w:rFonts w:ascii="Arial Narrow" w:hAnsi="Arial Narrow"/>
                <w:i/>
              </w:rPr>
            </w:pPr>
            <w:r w:rsidRPr="00CB29EE">
              <w:rPr>
                <w:rFonts w:ascii="Arial Narrow" w:hAnsi="Arial Narrow"/>
                <w:i/>
              </w:rPr>
              <w:t>Tremarctos ornatus</w:t>
            </w:r>
          </w:p>
        </w:tc>
        <w:tc>
          <w:tcPr>
            <w:tcW w:w="1843" w:type="dxa"/>
          </w:tcPr>
          <w:p w14:paraId="220151E9" w14:textId="77777777" w:rsidR="00BF3178" w:rsidRPr="00CB29EE" w:rsidRDefault="00BF3178" w:rsidP="006843BD">
            <w:pPr>
              <w:pStyle w:val="Sinespaciado"/>
              <w:jc w:val="center"/>
              <w:rPr>
                <w:rFonts w:ascii="Arial Narrow" w:hAnsi="Arial Narrow"/>
              </w:rPr>
            </w:pPr>
            <w:r w:rsidRPr="00CB29EE">
              <w:rPr>
                <w:rFonts w:ascii="Arial Narrow" w:hAnsi="Arial Narrow"/>
              </w:rPr>
              <w:t>VU</w:t>
            </w:r>
          </w:p>
        </w:tc>
      </w:tr>
    </w:tbl>
    <w:p w14:paraId="2A8474F5" w14:textId="77777777" w:rsidR="00BF3178" w:rsidRDefault="00BF3178" w:rsidP="00BF3178">
      <w:pPr>
        <w:pStyle w:val="Sinespaciado"/>
        <w:rPr>
          <w:rFonts w:ascii="Arial Narrow" w:hAnsi="Arial Narrow"/>
          <w:sz w:val="24"/>
          <w:szCs w:val="24"/>
        </w:rPr>
      </w:pPr>
    </w:p>
    <w:p w14:paraId="3687A555" w14:textId="77777777" w:rsidR="00BF3178" w:rsidRDefault="00BF3178" w:rsidP="00BF3178">
      <w:pPr>
        <w:pStyle w:val="Sinespaciado"/>
        <w:rPr>
          <w:rFonts w:ascii="Arial Narrow" w:hAnsi="Arial Narrow"/>
          <w:b/>
          <w:sz w:val="24"/>
          <w:szCs w:val="24"/>
        </w:rPr>
      </w:pPr>
    </w:p>
    <w:p w14:paraId="0CDE8EEA" w14:textId="77777777" w:rsidR="00BF3178" w:rsidRDefault="00BF3178" w:rsidP="00BF3178">
      <w:pPr>
        <w:pStyle w:val="Sinespaciado"/>
        <w:rPr>
          <w:rFonts w:ascii="Arial Narrow" w:hAnsi="Arial Narrow"/>
          <w:b/>
          <w:sz w:val="24"/>
          <w:szCs w:val="24"/>
        </w:rPr>
      </w:pPr>
      <w:r>
        <w:rPr>
          <w:rFonts w:ascii="Arial Narrow" w:hAnsi="Arial Narrow"/>
          <w:b/>
          <w:sz w:val="24"/>
          <w:szCs w:val="24"/>
        </w:rPr>
        <w:t>Herpetofauna</w:t>
      </w:r>
    </w:p>
    <w:p w14:paraId="511D6319" w14:textId="77777777" w:rsidR="00BF3178" w:rsidRDefault="00BF3178" w:rsidP="00BF3178">
      <w:pPr>
        <w:pStyle w:val="Sinespaciado"/>
        <w:rPr>
          <w:rFonts w:ascii="Arial Narrow" w:hAnsi="Arial Narrow"/>
          <w:b/>
          <w:sz w:val="24"/>
          <w:szCs w:val="24"/>
        </w:rPr>
      </w:pPr>
    </w:p>
    <w:p w14:paraId="6F6FA9D8"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En total se han registrado 80 especies entre anfibios y reptiles, distribuidos en 18 familias; las familias con mayor número de especies son Hylidae, </w:t>
      </w:r>
      <w:r w:rsidRPr="004C2BDD">
        <w:rPr>
          <w:rFonts w:ascii="Arial Narrow" w:hAnsi="Arial Narrow"/>
          <w:sz w:val="24"/>
          <w:szCs w:val="24"/>
        </w:rPr>
        <w:t>Strabomantidae</w:t>
      </w:r>
      <w:r>
        <w:rPr>
          <w:rFonts w:ascii="Arial Narrow" w:hAnsi="Arial Narrow"/>
          <w:sz w:val="24"/>
          <w:szCs w:val="24"/>
        </w:rPr>
        <w:t xml:space="preserve"> y Colubridae. De las especies reportadas, </w:t>
      </w:r>
      <w:r w:rsidRPr="004C2BDD">
        <w:rPr>
          <w:rFonts w:ascii="Arial Narrow" w:hAnsi="Arial Narrow"/>
          <w:i/>
          <w:sz w:val="24"/>
          <w:szCs w:val="24"/>
        </w:rPr>
        <w:t>Rulyrana cf. adiazeta</w:t>
      </w:r>
      <w:r>
        <w:rPr>
          <w:rFonts w:ascii="Arial Narrow" w:hAnsi="Arial Narrow"/>
          <w:sz w:val="24"/>
          <w:szCs w:val="24"/>
        </w:rPr>
        <w:t xml:space="preserve"> está categorizada como vulnerable (VU) a la extinción, y </w:t>
      </w:r>
      <w:r w:rsidRPr="004C2BDD">
        <w:rPr>
          <w:rFonts w:ascii="Arial Narrow" w:hAnsi="Arial Narrow"/>
          <w:i/>
          <w:sz w:val="24"/>
          <w:szCs w:val="24"/>
        </w:rPr>
        <w:t>Ranitomeya virolinensis</w:t>
      </w:r>
      <w:r>
        <w:rPr>
          <w:rFonts w:ascii="Arial Narrow" w:hAnsi="Arial Narrow"/>
          <w:sz w:val="24"/>
          <w:szCs w:val="24"/>
        </w:rPr>
        <w:t xml:space="preserve"> es una especie endémica, considerada como en peligro (EN) a la extinción. </w:t>
      </w:r>
    </w:p>
    <w:p w14:paraId="29D3B5A9" w14:textId="77777777" w:rsidR="00BF3178" w:rsidRDefault="00BF3178" w:rsidP="00BF3178">
      <w:pPr>
        <w:pStyle w:val="Sinespaciado"/>
        <w:jc w:val="both"/>
        <w:rPr>
          <w:rFonts w:ascii="Arial Narrow" w:hAnsi="Arial Narrow"/>
          <w:sz w:val="24"/>
          <w:szCs w:val="24"/>
        </w:rPr>
      </w:pPr>
    </w:p>
    <w:p w14:paraId="39ECE757" w14:textId="77777777" w:rsidR="00BF3178" w:rsidRPr="0064515F" w:rsidRDefault="00BF3178" w:rsidP="00BF3178">
      <w:pPr>
        <w:pStyle w:val="Sinespaciado"/>
        <w:jc w:val="both"/>
        <w:rPr>
          <w:rFonts w:ascii="Arial Narrow" w:hAnsi="Arial Narrow"/>
          <w:b/>
          <w:sz w:val="24"/>
          <w:szCs w:val="24"/>
        </w:rPr>
      </w:pPr>
      <w:r w:rsidRPr="0064515F">
        <w:rPr>
          <w:rFonts w:ascii="Arial Narrow" w:hAnsi="Arial Narrow"/>
          <w:b/>
          <w:sz w:val="24"/>
          <w:szCs w:val="24"/>
        </w:rPr>
        <w:t>Peces</w:t>
      </w:r>
    </w:p>
    <w:p w14:paraId="5073D15E" w14:textId="77777777" w:rsidR="00BF3178" w:rsidRDefault="00BF3178" w:rsidP="00BF3178">
      <w:pPr>
        <w:pStyle w:val="Sinespaciado"/>
        <w:jc w:val="both"/>
        <w:rPr>
          <w:rFonts w:ascii="Arial Narrow" w:hAnsi="Arial Narrow"/>
          <w:sz w:val="24"/>
          <w:szCs w:val="24"/>
        </w:rPr>
      </w:pPr>
    </w:p>
    <w:p w14:paraId="0633D80C"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Se han identificado 46 especies de peces en diferentes quebradas al interior del PNN SYA, distribuidas en 15 familias; las familias Characidae y Loricariidae presentaron los mayores números de especies. La especie </w:t>
      </w:r>
      <w:r w:rsidRPr="005A4F0C">
        <w:rPr>
          <w:rFonts w:ascii="Arial Narrow" w:hAnsi="Arial Narrow"/>
          <w:i/>
          <w:sz w:val="24"/>
          <w:szCs w:val="24"/>
        </w:rPr>
        <w:t>Farlowella gracilis</w:t>
      </w:r>
      <w:r>
        <w:rPr>
          <w:rFonts w:ascii="Arial Narrow" w:hAnsi="Arial Narrow"/>
          <w:sz w:val="24"/>
          <w:szCs w:val="24"/>
        </w:rPr>
        <w:t xml:space="preserve"> es una nueva especie para Colombia.   </w:t>
      </w:r>
    </w:p>
    <w:p w14:paraId="0DF3F01F" w14:textId="77777777" w:rsidR="00BF3178" w:rsidRDefault="00BF3178" w:rsidP="00BF3178">
      <w:pPr>
        <w:pStyle w:val="Sinespaciado"/>
        <w:jc w:val="both"/>
        <w:rPr>
          <w:rFonts w:ascii="Arial Narrow" w:hAnsi="Arial Narrow"/>
          <w:sz w:val="24"/>
          <w:szCs w:val="24"/>
        </w:rPr>
      </w:pPr>
    </w:p>
    <w:p w14:paraId="624F8BBC" w14:textId="77777777" w:rsidR="00BF3178" w:rsidRDefault="00BF3178" w:rsidP="00BF3178">
      <w:pPr>
        <w:pStyle w:val="Sinespaciado"/>
        <w:jc w:val="both"/>
        <w:rPr>
          <w:rFonts w:ascii="Arial Narrow" w:hAnsi="Arial Narrow"/>
          <w:b/>
          <w:sz w:val="24"/>
          <w:szCs w:val="24"/>
        </w:rPr>
      </w:pPr>
      <w:r w:rsidRPr="0064515F">
        <w:rPr>
          <w:rFonts w:ascii="Arial Narrow" w:hAnsi="Arial Narrow"/>
          <w:b/>
          <w:sz w:val="24"/>
          <w:szCs w:val="24"/>
        </w:rPr>
        <w:t>Odonatos</w:t>
      </w:r>
    </w:p>
    <w:p w14:paraId="20B08729" w14:textId="77777777" w:rsidR="00BF3178" w:rsidRDefault="00BF3178" w:rsidP="00BF3178">
      <w:pPr>
        <w:pStyle w:val="Sinespaciado"/>
        <w:jc w:val="both"/>
        <w:rPr>
          <w:rFonts w:ascii="Arial Narrow" w:hAnsi="Arial Narrow"/>
          <w:b/>
          <w:sz w:val="24"/>
          <w:szCs w:val="24"/>
        </w:rPr>
      </w:pPr>
    </w:p>
    <w:p w14:paraId="2F3DFDE5"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Se han registrado 28 especies de odonatofauna, pertenecientes a 8 familias, en las microcuencas Los Medios, San Guillerma y Cincomil. </w:t>
      </w:r>
    </w:p>
    <w:p w14:paraId="78421766"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lang w:val="es-ES"/>
        </w:rPr>
      </w:pPr>
    </w:p>
    <w:p w14:paraId="1A88A2C3" w14:textId="77777777" w:rsidR="00BF3178" w:rsidRPr="00F14482" w:rsidRDefault="00BF3178" w:rsidP="00BF3178">
      <w:pPr>
        <w:autoSpaceDE w:val="0"/>
        <w:autoSpaceDN w:val="0"/>
        <w:adjustRightInd w:val="0"/>
        <w:spacing w:after="0" w:line="240" w:lineRule="auto"/>
        <w:rPr>
          <w:rFonts w:ascii="Arial Narrow" w:hAnsi="Arial Narrow" w:cs="NewCenturySchlbk-Roman"/>
          <w:b/>
          <w:sz w:val="24"/>
          <w:szCs w:val="24"/>
          <w:lang w:val="es-ES"/>
        </w:rPr>
      </w:pPr>
    </w:p>
    <w:p w14:paraId="06D8CC50" w14:textId="77777777" w:rsidR="00F15DA1" w:rsidRDefault="00F15DA1" w:rsidP="00BF3178">
      <w:pPr>
        <w:pStyle w:val="Ttulo2"/>
        <w:rPr>
          <w:rFonts w:ascii="Arial Narrow" w:hAnsi="Arial Narrow"/>
          <w:b/>
          <w:color w:val="auto"/>
          <w:sz w:val="24"/>
          <w:szCs w:val="24"/>
        </w:rPr>
      </w:pPr>
    </w:p>
    <w:p w14:paraId="4622D8C0" w14:textId="77777777" w:rsidR="00BF3178" w:rsidRPr="00B51419" w:rsidRDefault="00BF3178" w:rsidP="00BF3178">
      <w:pPr>
        <w:pStyle w:val="Ttulo2"/>
        <w:rPr>
          <w:rFonts w:ascii="Arial Narrow" w:hAnsi="Arial Narrow"/>
          <w:b/>
          <w:color w:val="auto"/>
          <w:sz w:val="24"/>
          <w:szCs w:val="24"/>
        </w:rPr>
      </w:pPr>
      <w:bookmarkStart w:id="58" w:name="_Toc499735597"/>
      <w:r w:rsidRPr="00AC70CF">
        <w:rPr>
          <w:rFonts w:ascii="Arial Narrow" w:hAnsi="Arial Narrow"/>
          <w:b/>
          <w:color w:val="auto"/>
          <w:sz w:val="24"/>
          <w:szCs w:val="24"/>
        </w:rPr>
        <w:t>1.3.5 SECTORES DE MANEJO</w:t>
      </w:r>
      <w:bookmarkEnd w:id="58"/>
    </w:p>
    <w:p w14:paraId="41E226BA" w14:textId="77777777" w:rsidR="00BF3178" w:rsidRPr="00B01452" w:rsidRDefault="00BF3178" w:rsidP="00BF3178">
      <w:pPr>
        <w:pStyle w:val="Sinespaciado"/>
        <w:rPr>
          <w:rFonts w:ascii="Arial Narrow" w:hAnsi="Arial Narrow"/>
          <w:sz w:val="24"/>
          <w:szCs w:val="24"/>
          <w:lang w:val="es-CO"/>
        </w:rPr>
      </w:pPr>
    </w:p>
    <w:p w14:paraId="1BF47368" w14:textId="77777777" w:rsidR="00BF3178" w:rsidRPr="00B01452" w:rsidRDefault="00BF3178" w:rsidP="00BF3178">
      <w:pPr>
        <w:pStyle w:val="Sinespaciado"/>
        <w:jc w:val="both"/>
        <w:rPr>
          <w:rFonts w:ascii="Arial Narrow" w:hAnsi="Arial Narrow"/>
          <w:sz w:val="24"/>
          <w:szCs w:val="24"/>
          <w:lang w:val="es-MX"/>
        </w:rPr>
      </w:pPr>
      <w:r w:rsidRPr="00B01452">
        <w:rPr>
          <w:rFonts w:ascii="Arial Narrow" w:hAnsi="Arial Narrow"/>
          <w:sz w:val="24"/>
          <w:szCs w:val="24"/>
          <w:lang w:val="es-MX"/>
        </w:rPr>
        <w:t>Al interior del PNN SYA se definieron tres sectores de manejo</w:t>
      </w:r>
      <w:r w:rsidR="00B01452" w:rsidRPr="00B01452">
        <w:rPr>
          <w:rFonts w:ascii="Arial Narrow" w:hAnsi="Arial Narrow"/>
          <w:sz w:val="24"/>
          <w:szCs w:val="24"/>
          <w:lang w:val="es-MX"/>
        </w:rPr>
        <w:t xml:space="preserve"> (Figura No. 14</w:t>
      </w:r>
      <w:r w:rsidRPr="00B01452">
        <w:rPr>
          <w:rFonts w:ascii="Arial Narrow" w:hAnsi="Arial Narrow"/>
          <w:sz w:val="24"/>
          <w:szCs w:val="24"/>
          <w:lang w:val="es-MX"/>
        </w:rPr>
        <w:t xml:space="preserve">), que permiten organizar la operatividad al interior del área protegida. Dichos sectores se definieron teniendo en cuenta aspectos histórico culturales del territorio. </w:t>
      </w:r>
    </w:p>
    <w:p w14:paraId="0BFC1B5A" w14:textId="77777777" w:rsidR="00BF3178" w:rsidRPr="00B01452" w:rsidRDefault="00BF3178" w:rsidP="00BF3178">
      <w:pPr>
        <w:pStyle w:val="Sinespaciado"/>
        <w:jc w:val="both"/>
        <w:rPr>
          <w:rFonts w:ascii="Arial Narrow" w:hAnsi="Arial Narrow"/>
          <w:noProof/>
          <w:sz w:val="24"/>
          <w:szCs w:val="24"/>
          <w:lang w:val="es-MX"/>
        </w:rPr>
      </w:pPr>
    </w:p>
    <w:p w14:paraId="61B1F282" w14:textId="77777777" w:rsidR="00BF3178" w:rsidRPr="00B01452" w:rsidRDefault="00BF3178" w:rsidP="00BF3178">
      <w:pPr>
        <w:pStyle w:val="Sinespaciado"/>
        <w:jc w:val="both"/>
        <w:rPr>
          <w:rFonts w:ascii="Arial Narrow" w:hAnsi="Arial Narrow"/>
          <w:noProof/>
          <w:sz w:val="24"/>
          <w:szCs w:val="24"/>
          <w:lang w:val="es-MX"/>
        </w:rPr>
      </w:pPr>
      <w:r w:rsidRPr="00B01452">
        <w:rPr>
          <w:rFonts w:ascii="Arial Narrow" w:hAnsi="Arial Narrow"/>
          <w:b/>
          <w:noProof/>
          <w:sz w:val="24"/>
          <w:szCs w:val="24"/>
          <w:lang w:val="es-MX"/>
        </w:rPr>
        <w:t xml:space="preserve">Sector Chucurí. </w:t>
      </w:r>
      <w:r w:rsidRPr="00B01452">
        <w:rPr>
          <w:rFonts w:ascii="Arial Narrow" w:hAnsi="Arial Narrow"/>
          <w:noProof/>
          <w:sz w:val="24"/>
          <w:szCs w:val="24"/>
          <w:lang w:val="es-MX"/>
        </w:rPr>
        <w:t xml:space="preserve">Se ubica en la parte norte del Área Protegida, e integra los municipios de San Vicente y el Carmen de Chucurí. </w:t>
      </w:r>
    </w:p>
    <w:p w14:paraId="02B14284" w14:textId="77777777" w:rsidR="00BF3178" w:rsidRPr="00B01452" w:rsidRDefault="00BF3178" w:rsidP="00BF3178">
      <w:pPr>
        <w:pStyle w:val="Sinespaciado"/>
        <w:jc w:val="both"/>
        <w:rPr>
          <w:rFonts w:ascii="Arial Narrow" w:hAnsi="Arial Narrow"/>
          <w:noProof/>
          <w:sz w:val="24"/>
          <w:szCs w:val="24"/>
          <w:lang w:val="es-MX"/>
        </w:rPr>
      </w:pPr>
    </w:p>
    <w:p w14:paraId="65517AE6" w14:textId="77777777" w:rsidR="00BF3178" w:rsidRPr="00B01452" w:rsidRDefault="00BF3178" w:rsidP="00BF3178">
      <w:pPr>
        <w:pStyle w:val="Sinespaciado"/>
        <w:jc w:val="both"/>
        <w:rPr>
          <w:rFonts w:ascii="Arial Narrow" w:hAnsi="Arial Narrow"/>
          <w:noProof/>
          <w:sz w:val="24"/>
          <w:szCs w:val="24"/>
          <w:lang w:val="es-MX"/>
        </w:rPr>
      </w:pPr>
      <w:r w:rsidRPr="00B01452">
        <w:rPr>
          <w:rFonts w:ascii="Arial Narrow" w:hAnsi="Arial Narrow"/>
          <w:b/>
          <w:noProof/>
          <w:sz w:val="24"/>
          <w:szCs w:val="24"/>
          <w:lang w:val="es-MX"/>
        </w:rPr>
        <w:t xml:space="preserve">Sector Comunero. </w:t>
      </w:r>
      <w:r w:rsidRPr="00B01452">
        <w:rPr>
          <w:rFonts w:ascii="Arial Narrow" w:hAnsi="Arial Narrow"/>
          <w:noProof/>
          <w:sz w:val="24"/>
          <w:szCs w:val="24"/>
          <w:lang w:val="es-MX"/>
        </w:rPr>
        <w:t xml:space="preserve">Comprende el costado oriental del parque, y está integrado por los municipios de Galán, El Hato, Simacota y Chima.  </w:t>
      </w:r>
    </w:p>
    <w:p w14:paraId="01E4A533" w14:textId="77777777" w:rsidR="00BF3178" w:rsidRPr="00B01452" w:rsidRDefault="00BF3178" w:rsidP="00BF3178">
      <w:pPr>
        <w:pStyle w:val="Sinespaciado"/>
        <w:jc w:val="both"/>
        <w:rPr>
          <w:rFonts w:ascii="Arial Narrow" w:hAnsi="Arial Narrow"/>
          <w:b/>
          <w:noProof/>
          <w:sz w:val="24"/>
          <w:szCs w:val="24"/>
          <w:lang w:val="es-MX"/>
        </w:rPr>
      </w:pPr>
    </w:p>
    <w:p w14:paraId="3BA23F43" w14:textId="77777777" w:rsidR="00BF3178" w:rsidRDefault="00BF3178" w:rsidP="00BF3178">
      <w:pPr>
        <w:pStyle w:val="Sinespaciado"/>
        <w:jc w:val="both"/>
        <w:rPr>
          <w:rFonts w:ascii="Arial Narrow" w:hAnsi="Arial Narrow"/>
          <w:noProof/>
          <w:sz w:val="24"/>
          <w:szCs w:val="24"/>
          <w:lang w:val="es-MX"/>
        </w:rPr>
      </w:pPr>
      <w:r w:rsidRPr="00B01452">
        <w:rPr>
          <w:rFonts w:ascii="Arial Narrow" w:hAnsi="Arial Narrow"/>
          <w:b/>
          <w:noProof/>
          <w:sz w:val="24"/>
          <w:szCs w:val="24"/>
          <w:lang w:val="es-MX"/>
        </w:rPr>
        <w:t xml:space="preserve">Sector Opón. </w:t>
      </w:r>
      <w:r w:rsidRPr="00B01452">
        <w:rPr>
          <w:rFonts w:ascii="Arial Narrow" w:hAnsi="Arial Narrow"/>
          <w:noProof/>
          <w:sz w:val="24"/>
          <w:szCs w:val="24"/>
          <w:lang w:val="es-MX"/>
        </w:rPr>
        <w:t xml:space="preserve">Está ubicado en el costado sur occidental del Área Protegida; comprende el municipio de Santa Helena del Opón y parte de Simacota Bajo. </w:t>
      </w:r>
    </w:p>
    <w:p w14:paraId="5A61CDD9" w14:textId="77777777" w:rsidR="000B7C63" w:rsidRPr="000B7C63" w:rsidRDefault="000B7C63" w:rsidP="00BF3178">
      <w:pPr>
        <w:pStyle w:val="Sinespaciado"/>
        <w:jc w:val="both"/>
        <w:rPr>
          <w:rFonts w:ascii="Arial Narrow" w:hAnsi="Arial Narrow"/>
          <w:noProof/>
          <w:sz w:val="24"/>
          <w:szCs w:val="24"/>
          <w:lang w:val="es-MX"/>
        </w:rPr>
      </w:pPr>
    </w:p>
    <w:p w14:paraId="7522ECDF" w14:textId="77777777" w:rsidR="000B7C63" w:rsidRPr="000B7C63" w:rsidRDefault="000B7C63" w:rsidP="00BF3178">
      <w:pPr>
        <w:pStyle w:val="Sinespaciado"/>
        <w:jc w:val="both"/>
        <w:rPr>
          <w:rFonts w:ascii="Arial Narrow" w:hAnsi="Arial Narrow"/>
          <w:noProof/>
          <w:sz w:val="24"/>
          <w:szCs w:val="24"/>
          <w:lang w:val="es-MX"/>
        </w:rPr>
      </w:pPr>
    </w:p>
    <w:p w14:paraId="57E62E8E" w14:textId="77777777" w:rsidR="000B7C63" w:rsidRPr="000B7C63" w:rsidRDefault="000B7C63" w:rsidP="000B7C63">
      <w:pPr>
        <w:pStyle w:val="Sinespaciado"/>
        <w:jc w:val="both"/>
        <w:rPr>
          <w:rFonts w:ascii="Arial Narrow" w:hAnsi="Arial Narrow"/>
          <w:sz w:val="24"/>
          <w:szCs w:val="24"/>
        </w:rPr>
      </w:pPr>
      <w:r w:rsidRPr="000B7C63">
        <w:rPr>
          <w:rFonts w:ascii="Arial Narrow" w:hAnsi="Arial Narrow"/>
          <w:sz w:val="24"/>
          <w:szCs w:val="24"/>
        </w:rPr>
        <w:t>La definición de cada sector, pretende unificar algunas características principales de cada región y municipio, en el entendido que la biodiversidad es patrimonio de todos, que obedecen a lineamientos de Parques Nacionales Naturales de Colombia y específicamente del Parque Nacional Natural Serranía de los Yariguíes, desarrollando acciones puntuales y conjuntas de mutuo beneficio, considerando algunas causas directas sociales como son fenómenos de carácter demográfico, económico, tecnológico, social, político e institucional, que en algunos casos constituyen causas indirectas de pérdida de diversidad biológica, sin dejar de lado el objetivo principal del Parque, el cual es, promover la conservación, el conocimiento y el uso sostenible de algunos elementos naturales en él contenidos, tratando de apoyar iniciativas tanto de conservación, como de producción, regulando el beneficio y la distribución justa y equitativa de algunos recursos naturales presentes en el área, con las comunidades aledañas y de influencia</w:t>
      </w:r>
    </w:p>
    <w:p w14:paraId="3494EE0E" w14:textId="77777777" w:rsidR="000B7C63" w:rsidRPr="000B7C63" w:rsidRDefault="000B7C63" w:rsidP="000B7C63">
      <w:pPr>
        <w:pStyle w:val="Sinespaciado"/>
        <w:jc w:val="both"/>
        <w:rPr>
          <w:rFonts w:ascii="Arial Narrow" w:hAnsi="Arial Narrow"/>
          <w:sz w:val="24"/>
          <w:szCs w:val="24"/>
        </w:rPr>
      </w:pPr>
    </w:p>
    <w:p w14:paraId="507D5B36" w14:textId="77777777" w:rsidR="000B7C63" w:rsidRPr="000B7C63" w:rsidRDefault="000B7C63" w:rsidP="000B7C63">
      <w:pPr>
        <w:pStyle w:val="Sinespaciado"/>
        <w:jc w:val="both"/>
        <w:rPr>
          <w:rFonts w:ascii="Arial Narrow" w:hAnsi="Arial Narrow"/>
          <w:sz w:val="24"/>
          <w:szCs w:val="24"/>
        </w:rPr>
      </w:pPr>
      <w:r w:rsidRPr="000B7C63">
        <w:rPr>
          <w:rFonts w:ascii="Arial Narrow" w:hAnsi="Arial Narrow"/>
          <w:sz w:val="24"/>
          <w:szCs w:val="24"/>
        </w:rPr>
        <w:t>Con la implementación de esta sectorización, se pretende implementar acciones, herramientas, proyectos o instrumentos, relacionadas con el que hacer institucional y cotidiano, como el ejercicio de autoridad ambiental, la participación social en la conservación, el desarrollo y transferencia de conocimientos de los bienes sustentados en el área, la educación y la divulgación institucional y comunitaria, entre otros ejercicios.</w:t>
      </w:r>
    </w:p>
    <w:p w14:paraId="7421156F" w14:textId="77777777" w:rsidR="000B7C63" w:rsidRDefault="000B7C63" w:rsidP="00BF3178">
      <w:pPr>
        <w:pStyle w:val="Sinespaciado"/>
        <w:jc w:val="both"/>
        <w:rPr>
          <w:rFonts w:ascii="Arial Narrow" w:hAnsi="Arial Narrow"/>
          <w:b/>
          <w:noProof/>
          <w:sz w:val="24"/>
          <w:szCs w:val="24"/>
          <w:lang w:val="es-MX"/>
        </w:rPr>
      </w:pPr>
    </w:p>
    <w:p w14:paraId="344035F7" w14:textId="77777777" w:rsidR="00120FD0" w:rsidRDefault="00120FD0" w:rsidP="00BF3178">
      <w:pPr>
        <w:pStyle w:val="Sinespaciado"/>
        <w:jc w:val="both"/>
        <w:rPr>
          <w:rFonts w:ascii="Arial Narrow" w:hAnsi="Arial Narrow"/>
          <w:b/>
          <w:noProof/>
          <w:sz w:val="24"/>
          <w:szCs w:val="24"/>
          <w:lang w:val="es-MX"/>
        </w:rPr>
      </w:pPr>
    </w:p>
    <w:p w14:paraId="1E631B46" w14:textId="77777777" w:rsidR="00120FD0" w:rsidRDefault="00120FD0" w:rsidP="00BF3178">
      <w:pPr>
        <w:pStyle w:val="Sinespaciado"/>
        <w:jc w:val="both"/>
        <w:rPr>
          <w:rFonts w:ascii="Arial Narrow" w:hAnsi="Arial Narrow"/>
          <w:b/>
          <w:noProof/>
          <w:sz w:val="24"/>
          <w:szCs w:val="24"/>
          <w:lang w:val="es-MX"/>
        </w:rPr>
      </w:pPr>
    </w:p>
    <w:p w14:paraId="5B1A1E66" w14:textId="77777777" w:rsidR="00120FD0" w:rsidRDefault="00120FD0" w:rsidP="00BF3178">
      <w:pPr>
        <w:pStyle w:val="Sinespaciado"/>
        <w:jc w:val="both"/>
        <w:rPr>
          <w:rFonts w:ascii="Arial Narrow" w:hAnsi="Arial Narrow"/>
          <w:b/>
          <w:noProof/>
          <w:sz w:val="24"/>
          <w:szCs w:val="24"/>
          <w:lang w:val="es-MX"/>
        </w:rPr>
      </w:pPr>
    </w:p>
    <w:p w14:paraId="140D2452" w14:textId="77777777" w:rsidR="00120FD0" w:rsidRDefault="00120FD0" w:rsidP="00BF3178">
      <w:pPr>
        <w:pStyle w:val="Sinespaciado"/>
        <w:jc w:val="both"/>
        <w:rPr>
          <w:rFonts w:ascii="Arial Narrow" w:hAnsi="Arial Narrow"/>
          <w:b/>
          <w:noProof/>
          <w:sz w:val="24"/>
          <w:szCs w:val="24"/>
          <w:lang w:val="es-MX"/>
        </w:rPr>
      </w:pPr>
    </w:p>
    <w:p w14:paraId="57371B87" w14:textId="77777777" w:rsidR="00120FD0" w:rsidRDefault="00120FD0" w:rsidP="00BF3178">
      <w:pPr>
        <w:pStyle w:val="Sinespaciado"/>
        <w:jc w:val="both"/>
        <w:rPr>
          <w:rFonts w:ascii="Arial Narrow" w:hAnsi="Arial Narrow"/>
          <w:b/>
          <w:noProof/>
          <w:sz w:val="24"/>
          <w:szCs w:val="24"/>
          <w:lang w:val="es-MX"/>
        </w:rPr>
      </w:pPr>
    </w:p>
    <w:p w14:paraId="7827FDA7" w14:textId="77777777" w:rsidR="00120FD0" w:rsidRDefault="00120FD0" w:rsidP="00BF3178">
      <w:pPr>
        <w:pStyle w:val="Sinespaciado"/>
        <w:jc w:val="both"/>
        <w:rPr>
          <w:rFonts w:ascii="Arial Narrow" w:hAnsi="Arial Narrow"/>
          <w:b/>
          <w:noProof/>
          <w:sz w:val="24"/>
          <w:szCs w:val="24"/>
          <w:lang w:val="es-MX"/>
        </w:rPr>
      </w:pPr>
    </w:p>
    <w:p w14:paraId="313AFA49" w14:textId="77777777" w:rsidR="00120FD0" w:rsidRPr="00B01452" w:rsidRDefault="00120FD0" w:rsidP="00BF3178">
      <w:pPr>
        <w:pStyle w:val="Sinespaciado"/>
        <w:jc w:val="both"/>
        <w:rPr>
          <w:rFonts w:ascii="Arial Narrow" w:hAnsi="Arial Narrow"/>
          <w:b/>
          <w:noProof/>
          <w:sz w:val="24"/>
          <w:szCs w:val="24"/>
          <w:lang w:val="es-MX"/>
        </w:rPr>
      </w:pPr>
    </w:p>
    <w:p w14:paraId="3EA09DDC" w14:textId="77777777" w:rsidR="00120FD0" w:rsidRDefault="00120FD0" w:rsidP="00BF3178">
      <w:pPr>
        <w:pStyle w:val="Descripcin"/>
        <w:keepNext/>
        <w:jc w:val="center"/>
        <w:rPr>
          <w:rFonts w:ascii="Arial Narrow" w:hAnsi="Arial Narrow"/>
          <w:b/>
          <w:i w:val="0"/>
          <w:color w:val="auto"/>
          <w:sz w:val="24"/>
          <w:szCs w:val="24"/>
        </w:rPr>
      </w:pPr>
    </w:p>
    <w:p w14:paraId="32D4C482" w14:textId="77777777" w:rsidR="00BF3178" w:rsidRPr="00B01452" w:rsidRDefault="00BF3178" w:rsidP="00BF3178">
      <w:pPr>
        <w:pStyle w:val="Descripcin"/>
        <w:keepNext/>
        <w:jc w:val="center"/>
        <w:rPr>
          <w:rFonts w:ascii="Arial Narrow" w:hAnsi="Arial Narrow"/>
          <w:i w:val="0"/>
          <w:color w:val="auto"/>
          <w:sz w:val="24"/>
          <w:szCs w:val="24"/>
        </w:rPr>
      </w:pPr>
      <w:bookmarkStart w:id="59" w:name="_Toc499735698"/>
      <w:r w:rsidRPr="00B01452">
        <w:rPr>
          <w:rFonts w:ascii="Arial Narrow" w:hAnsi="Arial Narrow"/>
          <w:b/>
          <w:i w:val="0"/>
          <w:color w:val="auto"/>
          <w:sz w:val="24"/>
          <w:szCs w:val="24"/>
        </w:rPr>
        <w:t xml:space="preserve">Figura No. </w:t>
      </w:r>
      <w:r w:rsidRPr="00B01452">
        <w:rPr>
          <w:rFonts w:ascii="Arial Narrow" w:hAnsi="Arial Narrow"/>
          <w:b/>
          <w:i w:val="0"/>
          <w:color w:val="auto"/>
          <w:sz w:val="24"/>
          <w:szCs w:val="24"/>
        </w:rPr>
        <w:fldChar w:fldCharType="begin"/>
      </w:r>
      <w:r w:rsidRPr="00B01452">
        <w:rPr>
          <w:rFonts w:ascii="Arial Narrow" w:hAnsi="Arial Narrow"/>
          <w:b/>
          <w:i w:val="0"/>
          <w:color w:val="auto"/>
          <w:sz w:val="24"/>
          <w:szCs w:val="24"/>
        </w:rPr>
        <w:instrText xml:space="preserve"> SEQ Figure \* ARABIC </w:instrText>
      </w:r>
      <w:r w:rsidRPr="00B01452">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14</w:t>
      </w:r>
      <w:r w:rsidRPr="00B01452">
        <w:rPr>
          <w:rFonts w:ascii="Arial Narrow" w:hAnsi="Arial Narrow"/>
          <w:b/>
          <w:i w:val="0"/>
          <w:color w:val="auto"/>
          <w:sz w:val="24"/>
          <w:szCs w:val="24"/>
        </w:rPr>
        <w:fldChar w:fldCharType="end"/>
      </w:r>
      <w:r w:rsidRPr="00B01452">
        <w:rPr>
          <w:rFonts w:ascii="Arial Narrow" w:hAnsi="Arial Narrow"/>
          <w:b/>
          <w:i w:val="0"/>
          <w:color w:val="auto"/>
          <w:sz w:val="24"/>
          <w:szCs w:val="24"/>
        </w:rPr>
        <w:t>.</w:t>
      </w:r>
      <w:r w:rsidRPr="00B01452">
        <w:rPr>
          <w:rFonts w:ascii="Arial Narrow" w:hAnsi="Arial Narrow"/>
          <w:i w:val="0"/>
          <w:color w:val="auto"/>
          <w:sz w:val="24"/>
          <w:szCs w:val="24"/>
        </w:rPr>
        <w:t xml:space="preserve"> Sectores de manejo al interior del PNN Serranía de los Yariguíes</w:t>
      </w:r>
      <w:bookmarkEnd w:id="59"/>
    </w:p>
    <w:p w14:paraId="278382EC" w14:textId="77777777" w:rsidR="00BF3178" w:rsidRDefault="00120FD0" w:rsidP="00120FD0">
      <w:pPr>
        <w:pStyle w:val="Sinespaciado"/>
        <w:rPr>
          <w:rFonts w:ascii="Arial Narrow" w:hAnsi="Arial Narrow"/>
          <w:lang w:val="es-MX"/>
        </w:rPr>
      </w:pPr>
      <w:r>
        <w:rPr>
          <w:rFonts w:ascii="Arial Narrow" w:hAnsi="Arial Narrow"/>
          <w:noProof/>
          <w:lang w:val="es-CO" w:eastAsia="es-CO"/>
        </w:rPr>
        <w:drawing>
          <wp:inline distT="0" distB="0" distL="0" distR="0" wp14:anchorId="504CDEFE" wp14:editId="4C209B6D">
            <wp:extent cx="6332233" cy="4476466"/>
            <wp:effectExtent l="0" t="0" r="0" b="63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2_SECTORIZACION_PNN_sey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33758" cy="4477544"/>
                    </a:xfrm>
                    <a:prstGeom prst="rect">
                      <a:avLst/>
                    </a:prstGeom>
                  </pic:spPr>
                </pic:pic>
              </a:graphicData>
            </a:graphic>
          </wp:inline>
        </w:drawing>
      </w:r>
    </w:p>
    <w:p w14:paraId="7B426D73" w14:textId="77777777" w:rsidR="00BF3178" w:rsidRPr="004D5018" w:rsidRDefault="00120FD0" w:rsidP="00120FD0">
      <w:pPr>
        <w:pStyle w:val="Sinespaciado"/>
        <w:jc w:val="both"/>
        <w:rPr>
          <w:rFonts w:ascii="Arial Narrow" w:hAnsi="Arial Narrow"/>
          <w:sz w:val="24"/>
          <w:szCs w:val="24"/>
          <w:lang w:val="es-CO"/>
        </w:rPr>
      </w:pPr>
      <w:r w:rsidRPr="00E91628">
        <w:rPr>
          <w:rFonts w:ascii="Arial Narrow" w:hAnsi="Arial Narrow" w:cs="Arial"/>
          <w:b/>
        </w:rPr>
        <w:t>Fuente:</w:t>
      </w:r>
      <w:r w:rsidRPr="00E91628">
        <w:rPr>
          <w:rFonts w:ascii="Arial Narrow" w:hAnsi="Arial Narrow" w:cs="Arial"/>
        </w:rPr>
        <w:t xml:space="preserve"> Equipo SIG, DTAN</w:t>
      </w:r>
    </w:p>
    <w:p w14:paraId="3E6DCD30" w14:textId="77777777" w:rsidR="00BF3178" w:rsidRDefault="00BF3178" w:rsidP="009515C0"/>
    <w:p w14:paraId="15658062" w14:textId="77777777" w:rsidR="00BF3178" w:rsidRPr="00987D0F" w:rsidRDefault="00BF3178" w:rsidP="00BF3178">
      <w:pPr>
        <w:pStyle w:val="Ttulo2"/>
        <w:jc w:val="both"/>
        <w:rPr>
          <w:rFonts w:ascii="Arial Narrow" w:hAnsi="Arial Narrow"/>
          <w:b/>
          <w:color w:val="auto"/>
          <w:sz w:val="24"/>
          <w:szCs w:val="24"/>
        </w:rPr>
      </w:pPr>
      <w:bookmarkStart w:id="60" w:name="_Toc499735598"/>
      <w:r>
        <w:rPr>
          <w:rFonts w:ascii="Arial Narrow" w:hAnsi="Arial Narrow"/>
          <w:b/>
          <w:color w:val="auto"/>
          <w:sz w:val="24"/>
          <w:szCs w:val="24"/>
        </w:rPr>
        <w:t>1.3.6</w:t>
      </w:r>
      <w:r w:rsidRPr="005E6808">
        <w:rPr>
          <w:rFonts w:ascii="Arial Narrow" w:hAnsi="Arial Narrow"/>
          <w:b/>
          <w:color w:val="auto"/>
          <w:sz w:val="24"/>
          <w:szCs w:val="24"/>
        </w:rPr>
        <w:t xml:space="preserve"> US</w:t>
      </w:r>
      <w:r w:rsidR="008445C8">
        <w:rPr>
          <w:rFonts w:ascii="Arial Narrow" w:hAnsi="Arial Narrow"/>
          <w:b/>
          <w:color w:val="auto"/>
          <w:sz w:val="24"/>
          <w:szCs w:val="24"/>
        </w:rPr>
        <w:t>O, OCUPACIÓ</w:t>
      </w:r>
      <w:r w:rsidRPr="005E6808">
        <w:rPr>
          <w:rFonts w:ascii="Arial Narrow" w:hAnsi="Arial Narrow"/>
          <w:b/>
          <w:color w:val="auto"/>
          <w:sz w:val="24"/>
          <w:szCs w:val="24"/>
        </w:rPr>
        <w:t>N Y TENE</w:t>
      </w:r>
      <w:r w:rsidR="008445C8">
        <w:rPr>
          <w:rFonts w:ascii="Arial Narrow" w:hAnsi="Arial Narrow"/>
          <w:b/>
          <w:color w:val="auto"/>
          <w:sz w:val="24"/>
          <w:szCs w:val="24"/>
        </w:rPr>
        <w:t>NCIA AL INTERIOR DEL PNN SERRANÍA DE LOS YARIGUÍ</w:t>
      </w:r>
      <w:r w:rsidRPr="005E6808">
        <w:rPr>
          <w:rFonts w:ascii="Arial Narrow" w:hAnsi="Arial Narrow"/>
          <w:b/>
          <w:color w:val="auto"/>
          <w:sz w:val="24"/>
          <w:szCs w:val="24"/>
        </w:rPr>
        <w:t>ES</w:t>
      </w:r>
      <w:bookmarkEnd w:id="60"/>
    </w:p>
    <w:p w14:paraId="71FAF030" w14:textId="77777777" w:rsidR="00BF3178" w:rsidRPr="00987D0F" w:rsidRDefault="00BF3178" w:rsidP="00BF3178">
      <w:pPr>
        <w:pStyle w:val="Sinespaciado"/>
        <w:rPr>
          <w:rFonts w:ascii="Arial Narrow" w:hAnsi="Arial Narrow"/>
          <w:sz w:val="24"/>
          <w:szCs w:val="24"/>
          <w:lang w:val="es-CO"/>
        </w:rPr>
      </w:pPr>
    </w:p>
    <w:p w14:paraId="42DD514E" w14:textId="77777777" w:rsidR="00BF3178" w:rsidRPr="00987D0F" w:rsidRDefault="00BF3178" w:rsidP="00BF3178">
      <w:pPr>
        <w:pStyle w:val="Sinespaciado"/>
        <w:jc w:val="both"/>
        <w:rPr>
          <w:rFonts w:ascii="Arial Narrow" w:hAnsi="Arial Narrow"/>
          <w:sz w:val="24"/>
          <w:szCs w:val="24"/>
        </w:rPr>
      </w:pPr>
      <w:r w:rsidRPr="00987D0F">
        <w:rPr>
          <w:rFonts w:ascii="Arial Narrow" w:hAnsi="Arial Narrow"/>
          <w:sz w:val="24"/>
          <w:szCs w:val="24"/>
        </w:rPr>
        <w:t>De acuerdo con el documento de Política UOT (</w:t>
      </w:r>
      <w:r w:rsidRPr="0019450D">
        <w:rPr>
          <w:rFonts w:ascii="Arial Narrow" w:hAnsi="Arial Narrow"/>
          <w:sz w:val="24"/>
          <w:szCs w:val="24"/>
        </w:rPr>
        <w:t>Acuerdo 079 de 2012 PNN</w:t>
      </w:r>
      <w:r w:rsidRPr="00987D0F">
        <w:rPr>
          <w:rFonts w:ascii="Arial Narrow" w:hAnsi="Arial Narrow"/>
          <w:sz w:val="24"/>
          <w:szCs w:val="24"/>
        </w:rPr>
        <w:t>, 2014) se dice que la actual ocupación, uso y tenencia de la tierra en estas áreas protegidas obedece a una causa estructural histórica relacionada al desarreglo de la política agraria del país, al conflicto armado interno, la extracción ilegal de recursos naturales, las acciones no coordinadas de fomento que el estado ha promovido, lo que ha consolidado la ocupación de las áreas y el desarrollo de actividades de todo tipo, incluyendo la presencia de cultivos de uso ilícito.</w:t>
      </w:r>
    </w:p>
    <w:p w14:paraId="3F84FE85" w14:textId="77777777" w:rsidR="00BF3178" w:rsidRPr="00987D0F" w:rsidRDefault="00BF3178" w:rsidP="00BF3178">
      <w:pPr>
        <w:pStyle w:val="Sinespaciado"/>
        <w:jc w:val="both"/>
        <w:rPr>
          <w:rFonts w:ascii="Arial Narrow" w:hAnsi="Arial Narrow"/>
          <w:sz w:val="24"/>
          <w:szCs w:val="24"/>
          <w:u w:val="single"/>
        </w:rPr>
      </w:pPr>
    </w:p>
    <w:p w14:paraId="6C24FE58" w14:textId="77777777" w:rsidR="00BF3178" w:rsidRPr="00987D0F" w:rsidRDefault="00BF3178" w:rsidP="00BF3178">
      <w:pPr>
        <w:pStyle w:val="Sinespaciado"/>
        <w:jc w:val="both"/>
        <w:rPr>
          <w:rFonts w:ascii="Arial Narrow" w:hAnsi="Arial Narrow"/>
          <w:sz w:val="24"/>
          <w:szCs w:val="24"/>
        </w:rPr>
      </w:pPr>
      <w:r w:rsidRPr="00987D0F">
        <w:rPr>
          <w:rFonts w:ascii="Arial Narrow" w:hAnsi="Arial Narrow"/>
          <w:sz w:val="24"/>
          <w:szCs w:val="24"/>
        </w:rPr>
        <w:lastRenderedPageBreak/>
        <w:t>El uso</w:t>
      </w:r>
      <w:r w:rsidR="007E1BD1">
        <w:rPr>
          <w:rFonts w:ascii="Arial Narrow" w:hAnsi="Arial Narrow"/>
          <w:sz w:val="24"/>
          <w:szCs w:val="24"/>
        </w:rPr>
        <w:t>,</w:t>
      </w:r>
      <w:r w:rsidRPr="00987D0F">
        <w:rPr>
          <w:rFonts w:ascii="Arial Narrow" w:hAnsi="Arial Narrow"/>
          <w:sz w:val="24"/>
          <w:szCs w:val="24"/>
        </w:rPr>
        <w:t xml:space="preserve"> ocupación y tenencia, es uno de los factores que genera mayores presiones sobre las áreas protegidas del Sistema de Parques Nacionales Naturales y estas a su vez generan deterioros significativos sobre la integridad ecológica, viéndose reflejadas en la disminución de las coberturas naturales y por ende de la diversidad biológica, además de los bienes y servicios ecosistémicos.</w:t>
      </w:r>
    </w:p>
    <w:p w14:paraId="623E617D" w14:textId="77777777" w:rsidR="00BF3178" w:rsidRPr="001D543B" w:rsidRDefault="00BF3178" w:rsidP="00BF3178">
      <w:pPr>
        <w:pStyle w:val="Sinespaciado"/>
        <w:rPr>
          <w:rFonts w:ascii="Arial Narrow" w:hAnsi="Arial Narrow"/>
          <w:sz w:val="24"/>
          <w:szCs w:val="24"/>
        </w:rPr>
      </w:pPr>
    </w:p>
    <w:p w14:paraId="0E2EEB6E"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En el PNN SYA se han presentado situaciones desde antes de la declaratoria del área protegida, que en algunos casos prevalecen hasta la fecha, y que reflejan el uso dado al territorio, la ocupación y la tenencia del mismo por parte de comunidades campesinas. </w:t>
      </w:r>
    </w:p>
    <w:p w14:paraId="390A8778" w14:textId="77777777" w:rsidR="00BF3178" w:rsidRDefault="00BF3178" w:rsidP="00BF3178">
      <w:pPr>
        <w:pStyle w:val="Sinespaciado"/>
        <w:rPr>
          <w:rFonts w:ascii="Arial Narrow" w:hAnsi="Arial Narrow"/>
          <w:sz w:val="24"/>
          <w:szCs w:val="24"/>
        </w:rPr>
      </w:pPr>
    </w:p>
    <w:p w14:paraId="63FBDC63"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Con el fin de dar claridad y aportar soluciones relacionadas con el uso, ocupación y tenencia, desde la institución se ha llevado a cabo un trabajo conjunto, que involucra los diferentes niveles de Parques Nacionales. Es así, como desde el nivel central se han definido instrumentos normativos para el ejercicio de la gobernabilidad en las Áreas Protegidas, planteando soluciones técnicas y jurídicas, tendientes a su recuperación y procurando la resolución de conflictos con los actores locales vinculados. Entre tanto, desde la Dirección Territorial Andes Nororientales se ha hecho la verificación y organización de la información predial, y por parte del equipo de trabajo del Área Protegida se ha llevado a cabo el levantamiento de información primaria en campo, para la construcción de un diagnóstico que permita definir el estado del uso y la ocupación, identificando los habitantes al interior y en la zona aledaña al parque. </w:t>
      </w:r>
    </w:p>
    <w:p w14:paraId="50429AFB" w14:textId="77777777" w:rsidR="00BF3178" w:rsidRDefault="00BF3178" w:rsidP="00BF3178">
      <w:pPr>
        <w:pStyle w:val="Sinespaciado"/>
        <w:rPr>
          <w:rFonts w:ascii="Arial Narrow" w:hAnsi="Arial Narrow"/>
          <w:sz w:val="24"/>
          <w:szCs w:val="24"/>
        </w:rPr>
      </w:pPr>
    </w:p>
    <w:p w14:paraId="264060EF" w14:textId="77777777" w:rsidR="00BF3178" w:rsidRDefault="00BF3178" w:rsidP="00BF3178">
      <w:pPr>
        <w:autoSpaceDE w:val="0"/>
        <w:autoSpaceDN w:val="0"/>
        <w:adjustRightInd w:val="0"/>
        <w:spacing w:after="0" w:line="240" w:lineRule="auto"/>
        <w:ind w:right="49"/>
        <w:jc w:val="both"/>
        <w:rPr>
          <w:rFonts w:ascii="Arial Narrow" w:hAnsi="Arial Narrow" w:cs="Arial Narrow"/>
          <w:sz w:val="24"/>
          <w:szCs w:val="24"/>
        </w:rPr>
      </w:pPr>
      <w:r>
        <w:rPr>
          <w:rFonts w:ascii="Arial Narrow" w:hAnsi="Arial Narrow" w:cs="Arial Narrow"/>
          <w:sz w:val="24"/>
          <w:szCs w:val="24"/>
        </w:rPr>
        <w:t xml:space="preserve">En los predios en los que se han llevado a cabo diferentes usos se han generado procesos de modificación, transformación e intervención de los ecosistemas, además del aprovechamiento de recursos para la subsistencia, modos de vida y sistemas económicos de los habitantes (PNN, 2015 </w:t>
      </w:r>
      <w:r>
        <w:rPr>
          <w:rFonts w:ascii="Arial Narrow" w:hAnsi="Arial Narrow" w:cs="Arial Narrow"/>
          <w:sz w:val="24"/>
          <w:szCs w:val="24"/>
          <w:u w:val="single"/>
        </w:rPr>
        <w:t>en</w:t>
      </w:r>
      <w:r>
        <w:rPr>
          <w:rFonts w:ascii="Arial Narrow" w:hAnsi="Arial Narrow" w:cs="Arial Narrow"/>
          <w:sz w:val="24"/>
          <w:szCs w:val="24"/>
        </w:rPr>
        <w:t xml:space="preserve"> Díaz, 2016); los usos más frecuentes en el PNN SYA están relacionados con el desarrollo de actividades agropecuarias, llevadas a cabo principalmente en predios de propiedad privada y en baldíos.</w:t>
      </w:r>
    </w:p>
    <w:p w14:paraId="0ED36AD2" w14:textId="77777777" w:rsidR="00BF3178" w:rsidRDefault="00BF3178" w:rsidP="00BF3178">
      <w:pPr>
        <w:autoSpaceDE w:val="0"/>
        <w:autoSpaceDN w:val="0"/>
        <w:adjustRightInd w:val="0"/>
        <w:spacing w:after="0" w:line="240" w:lineRule="auto"/>
        <w:ind w:right="49"/>
        <w:jc w:val="both"/>
        <w:rPr>
          <w:rFonts w:ascii="Arial Narrow" w:hAnsi="Arial Narrow"/>
          <w:sz w:val="24"/>
          <w:szCs w:val="24"/>
        </w:rPr>
      </w:pPr>
    </w:p>
    <w:p w14:paraId="5FB5C464" w14:textId="77777777" w:rsidR="00BF3178" w:rsidRDefault="00BF3178" w:rsidP="00BF3178">
      <w:pPr>
        <w:autoSpaceDE w:val="0"/>
        <w:autoSpaceDN w:val="0"/>
        <w:adjustRightInd w:val="0"/>
        <w:spacing w:after="0" w:line="240" w:lineRule="auto"/>
        <w:ind w:right="49"/>
        <w:jc w:val="both"/>
        <w:rPr>
          <w:rFonts w:ascii="Arial Narrow" w:hAnsi="Arial Narrow" w:cs="Arial Narrow"/>
          <w:sz w:val="24"/>
          <w:szCs w:val="24"/>
        </w:rPr>
      </w:pPr>
      <w:r>
        <w:rPr>
          <w:rFonts w:ascii="Arial Narrow" w:hAnsi="Arial Narrow" w:cs="Arial Narrow"/>
          <w:sz w:val="24"/>
          <w:szCs w:val="24"/>
        </w:rPr>
        <w:t xml:space="preserve">En total, en el PNN SYA hay 215 predios, que incluyen los que se encuentran dentro del área protegida, con traslape parcial y los que se han adquirido fuera del área protegida.  </w:t>
      </w:r>
    </w:p>
    <w:p w14:paraId="5B3C22D1" w14:textId="77777777" w:rsidR="00BF3178" w:rsidRDefault="00BF3178" w:rsidP="00BF3178">
      <w:pPr>
        <w:autoSpaceDE w:val="0"/>
        <w:autoSpaceDN w:val="0"/>
        <w:adjustRightInd w:val="0"/>
        <w:spacing w:after="0" w:line="240" w:lineRule="auto"/>
        <w:ind w:right="49"/>
        <w:jc w:val="both"/>
        <w:rPr>
          <w:rFonts w:ascii="Arial Narrow" w:hAnsi="Arial Narrow" w:cs="Arial Narrow"/>
          <w:sz w:val="24"/>
          <w:szCs w:val="24"/>
        </w:rPr>
      </w:pPr>
    </w:p>
    <w:p w14:paraId="2D109ABF" w14:textId="77777777" w:rsidR="00BF3178" w:rsidRDefault="00BF3178" w:rsidP="00BF3178">
      <w:pPr>
        <w:autoSpaceDE w:val="0"/>
        <w:autoSpaceDN w:val="0"/>
        <w:adjustRightInd w:val="0"/>
        <w:spacing w:after="0" w:line="240" w:lineRule="auto"/>
        <w:ind w:right="49"/>
        <w:jc w:val="both"/>
        <w:rPr>
          <w:rFonts w:ascii="Arial Narrow" w:hAnsi="Arial Narrow" w:cs="Arial Narrow"/>
          <w:sz w:val="24"/>
          <w:szCs w:val="24"/>
        </w:rPr>
      </w:pPr>
      <w:r>
        <w:rPr>
          <w:rFonts w:ascii="Arial Narrow" w:hAnsi="Arial Narrow" w:cs="Arial Narrow"/>
          <w:sz w:val="24"/>
          <w:szCs w:val="24"/>
        </w:rPr>
        <w:t>Los predios identificados se distribuyen entre predios de propiedad privada, propiedad de Parques Nacionales, del municipio, predios baldíos o predios en los que se ha hecho alguna mejora (DTAN, 2017).</w:t>
      </w:r>
    </w:p>
    <w:p w14:paraId="710D5DA9" w14:textId="77777777" w:rsidR="00BF3178" w:rsidRDefault="00BF3178" w:rsidP="00BF3178">
      <w:pPr>
        <w:autoSpaceDE w:val="0"/>
        <w:autoSpaceDN w:val="0"/>
        <w:adjustRightInd w:val="0"/>
        <w:spacing w:after="0" w:line="240" w:lineRule="auto"/>
        <w:ind w:right="49"/>
        <w:jc w:val="both"/>
        <w:rPr>
          <w:rFonts w:ascii="Arial Narrow" w:hAnsi="Arial Narrow" w:cs="Arial Narrow"/>
          <w:sz w:val="24"/>
          <w:szCs w:val="24"/>
        </w:rPr>
      </w:pPr>
      <w:r>
        <w:rPr>
          <w:rFonts w:ascii="Arial Narrow" w:hAnsi="Arial Narrow" w:cs="Arial Narrow"/>
          <w:sz w:val="24"/>
          <w:szCs w:val="24"/>
        </w:rPr>
        <w:t xml:space="preserve"> </w:t>
      </w:r>
    </w:p>
    <w:p w14:paraId="28CF1927" w14:textId="77777777" w:rsidR="00BF3178" w:rsidRPr="00FE4CFE" w:rsidRDefault="007E1BD1" w:rsidP="00BF3178">
      <w:pPr>
        <w:autoSpaceDE w:val="0"/>
        <w:autoSpaceDN w:val="0"/>
        <w:adjustRightInd w:val="0"/>
        <w:spacing w:after="0" w:line="240" w:lineRule="auto"/>
        <w:ind w:right="49"/>
        <w:jc w:val="both"/>
        <w:rPr>
          <w:rFonts w:ascii="Arial Narrow" w:hAnsi="Arial Narrow"/>
          <w:sz w:val="24"/>
          <w:szCs w:val="24"/>
        </w:rPr>
      </w:pPr>
      <w:r>
        <w:rPr>
          <w:rFonts w:ascii="Arial Narrow" w:hAnsi="Arial Narrow" w:cs="Arial Narrow"/>
          <w:sz w:val="24"/>
          <w:szCs w:val="24"/>
        </w:rPr>
        <w:t>En la figura número 15</w:t>
      </w:r>
      <w:r w:rsidR="00BF3178">
        <w:rPr>
          <w:rFonts w:ascii="Arial Narrow" w:hAnsi="Arial Narrow" w:cs="Arial Narrow"/>
          <w:sz w:val="24"/>
          <w:szCs w:val="24"/>
        </w:rPr>
        <w:t xml:space="preserve"> se representa el porcentaje de los predios que se encuentran dentro del área </w:t>
      </w:r>
      <w:r w:rsidR="00BF3178" w:rsidRPr="0019450D">
        <w:rPr>
          <w:rFonts w:ascii="Arial Narrow" w:hAnsi="Arial Narrow" w:cs="Arial Narrow"/>
          <w:sz w:val="24"/>
          <w:szCs w:val="24"/>
        </w:rPr>
        <w:t>protegida, y que luego de hacer el estudio jurídico respectivo se ha demostrado que acreditan propiedad privada; también se incluyen los predios que conforme a la luz agraria tienen la propiedad en discusión, y se encuentran en proceso de clarificación de la propiedad, los predios baldíos, además de predios adquiridos</w:t>
      </w:r>
      <w:r w:rsidR="00BF3178">
        <w:rPr>
          <w:rFonts w:ascii="Arial Narrow" w:hAnsi="Arial Narrow" w:cs="Arial Narrow"/>
          <w:sz w:val="24"/>
          <w:szCs w:val="24"/>
        </w:rPr>
        <w:t xml:space="preserve"> por el municipio de San Vicente </w:t>
      </w:r>
      <w:r w:rsidR="00BF3178" w:rsidRPr="00E5601E">
        <w:rPr>
          <w:rFonts w:ascii="Arial Narrow" w:hAnsi="Arial Narrow" w:cs="Arial Narrow"/>
          <w:sz w:val="24"/>
          <w:szCs w:val="24"/>
        </w:rPr>
        <w:t>y</w:t>
      </w:r>
      <w:r w:rsidR="00BF3178">
        <w:rPr>
          <w:rFonts w:ascii="Arial Narrow" w:hAnsi="Arial Narrow" w:cs="Arial Narrow"/>
          <w:sz w:val="24"/>
          <w:szCs w:val="24"/>
        </w:rPr>
        <w:t xml:space="preserve"> por Juntas de Acción Comunal</w:t>
      </w:r>
      <w:r w:rsidR="00BF3178" w:rsidRPr="00E5601E">
        <w:rPr>
          <w:rFonts w:ascii="Arial Narrow" w:hAnsi="Arial Narrow" w:cs="Arial Narrow"/>
          <w:sz w:val="24"/>
          <w:szCs w:val="24"/>
        </w:rPr>
        <w:t>, igualmente en San Vicente de Chucurí</w:t>
      </w:r>
      <w:r w:rsidR="00BF3178">
        <w:rPr>
          <w:rFonts w:ascii="Arial Narrow" w:hAnsi="Arial Narrow" w:cs="Arial Narrow"/>
          <w:sz w:val="24"/>
          <w:szCs w:val="24"/>
        </w:rPr>
        <w:t xml:space="preserve">. </w:t>
      </w:r>
    </w:p>
    <w:p w14:paraId="2C04B148" w14:textId="77777777" w:rsidR="00BF3178" w:rsidRDefault="00BF3178" w:rsidP="00BF3178">
      <w:pPr>
        <w:pStyle w:val="Sinespaciado"/>
        <w:rPr>
          <w:rFonts w:ascii="Arial Narrow" w:hAnsi="Arial Narrow"/>
          <w:sz w:val="24"/>
          <w:szCs w:val="24"/>
          <w:lang w:val="es-CO"/>
        </w:rPr>
      </w:pPr>
    </w:p>
    <w:p w14:paraId="4B11CEE7"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053B5328" w14:textId="77777777" w:rsidR="00BF3178" w:rsidRPr="00CC2277" w:rsidRDefault="00BF3178" w:rsidP="00BF3178">
      <w:pPr>
        <w:pStyle w:val="Descripcin"/>
        <w:keepNext/>
        <w:jc w:val="center"/>
        <w:rPr>
          <w:rFonts w:ascii="Arial Narrow" w:hAnsi="Arial Narrow"/>
          <w:i w:val="0"/>
          <w:color w:val="auto"/>
          <w:sz w:val="24"/>
          <w:szCs w:val="24"/>
        </w:rPr>
      </w:pPr>
      <w:bookmarkStart w:id="61" w:name="_Toc499735699"/>
      <w:r w:rsidRPr="00CC2277">
        <w:rPr>
          <w:rFonts w:ascii="Arial Narrow" w:hAnsi="Arial Narrow"/>
          <w:b/>
          <w:i w:val="0"/>
          <w:color w:val="auto"/>
          <w:sz w:val="24"/>
          <w:szCs w:val="24"/>
        </w:rPr>
        <w:lastRenderedPageBreak/>
        <w:t xml:space="preserve">Figura No. </w:t>
      </w:r>
      <w:r w:rsidRPr="00CC2277">
        <w:rPr>
          <w:rFonts w:ascii="Arial Narrow" w:hAnsi="Arial Narrow"/>
          <w:b/>
          <w:i w:val="0"/>
          <w:color w:val="auto"/>
          <w:sz w:val="24"/>
          <w:szCs w:val="24"/>
        </w:rPr>
        <w:fldChar w:fldCharType="begin"/>
      </w:r>
      <w:r w:rsidRPr="00CC2277">
        <w:rPr>
          <w:rFonts w:ascii="Arial Narrow" w:hAnsi="Arial Narrow"/>
          <w:b/>
          <w:i w:val="0"/>
          <w:color w:val="auto"/>
          <w:sz w:val="24"/>
          <w:szCs w:val="24"/>
        </w:rPr>
        <w:instrText xml:space="preserve"> SEQ Figure \* ARABIC </w:instrText>
      </w:r>
      <w:r w:rsidRPr="00CC2277">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15</w:t>
      </w:r>
      <w:r w:rsidRPr="00CC2277">
        <w:rPr>
          <w:rFonts w:ascii="Arial Narrow" w:hAnsi="Arial Narrow"/>
          <w:b/>
          <w:i w:val="0"/>
          <w:color w:val="auto"/>
          <w:sz w:val="24"/>
          <w:szCs w:val="24"/>
        </w:rPr>
        <w:fldChar w:fldCharType="end"/>
      </w:r>
      <w:r w:rsidRPr="00CC2277">
        <w:rPr>
          <w:rFonts w:ascii="Arial Narrow" w:hAnsi="Arial Narrow"/>
          <w:b/>
          <w:i w:val="0"/>
          <w:color w:val="auto"/>
          <w:sz w:val="24"/>
          <w:szCs w:val="24"/>
        </w:rPr>
        <w:t>.</w:t>
      </w:r>
      <w:r w:rsidRPr="00CC2277">
        <w:rPr>
          <w:rFonts w:ascii="Arial Narrow" w:hAnsi="Arial Narrow"/>
          <w:i w:val="0"/>
          <w:color w:val="auto"/>
          <w:sz w:val="24"/>
          <w:szCs w:val="24"/>
        </w:rPr>
        <w:t xml:space="preserve"> Propiedad predial en el PNN Serranía de los Yariguíes</w:t>
      </w:r>
      <w:bookmarkEnd w:id="61"/>
    </w:p>
    <w:p w14:paraId="4FF1D3D6" w14:textId="77777777" w:rsidR="00BF3178" w:rsidRDefault="00BF3178" w:rsidP="00BF3178">
      <w:pPr>
        <w:tabs>
          <w:tab w:val="left" w:pos="4820"/>
        </w:tabs>
        <w:autoSpaceDE w:val="0"/>
        <w:autoSpaceDN w:val="0"/>
        <w:adjustRightInd w:val="0"/>
        <w:spacing w:after="0" w:line="240" w:lineRule="auto"/>
        <w:jc w:val="center"/>
        <w:rPr>
          <w:rFonts w:ascii="Arial Narrow" w:hAnsi="Arial Narrow" w:cs="NewCenturySchlbk-Roman"/>
          <w:b/>
          <w:sz w:val="24"/>
          <w:szCs w:val="24"/>
        </w:rPr>
      </w:pPr>
      <w:r>
        <w:rPr>
          <w:rFonts w:ascii="Arial Narrow" w:hAnsi="Arial Narrow" w:cs="NewCenturySchlbk-Roman"/>
          <w:b/>
          <w:noProof/>
          <w:sz w:val="24"/>
          <w:szCs w:val="24"/>
          <w:lang w:eastAsia="es-CO"/>
        </w:rPr>
        <w:drawing>
          <wp:inline distT="0" distB="0" distL="0" distR="0" wp14:anchorId="7C04DDC1" wp14:editId="19F7803D">
            <wp:extent cx="5381625" cy="3381375"/>
            <wp:effectExtent l="0" t="0" r="9525" b="952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B589C53" w14:textId="77777777" w:rsidR="00BF3178" w:rsidRPr="006D4912" w:rsidRDefault="00BF3178" w:rsidP="00BF3178">
      <w:pPr>
        <w:autoSpaceDE w:val="0"/>
        <w:autoSpaceDN w:val="0"/>
        <w:adjustRightInd w:val="0"/>
        <w:spacing w:after="0" w:line="240" w:lineRule="auto"/>
        <w:rPr>
          <w:rFonts w:ascii="Arial Narrow" w:hAnsi="Arial Narrow" w:cs="NewCenturySchlbk-Roman"/>
        </w:rPr>
      </w:pPr>
      <w:r w:rsidRPr="006D4912">
        <w:rPr>
          <w:rFonts w:ascii="Arial Narrow" w:hAnsi="Arial Narrow" w:cs="NewCenturySchlbk-Roman"/>
          <w:b/>
        </w:rPr>
        <w:t>Fuente:</w:t>
      </w:r>
      <w:r w:rsidRPr="006D4912">
        <w:rPr>
          <w:rFonts w:ascii="Arial Narrow" w:hAnsi="Arial Narrow" w:cs="NewCenturySchlbk-Roman"/>
        </w:rPr>
        <w:t xml:space="preserve"> </w:t>
      </w:r>
      <w:r>
        <w:rPr>
          <w:rFonts w:ascii="Arial Narrow" w:hAnsi="Arial Narrow" w:cs="NewCenturySchlbk-Roman"/>
        </w:rPr>
        <w:t>DTAN,</w:t>
      </w:r>
      <w:r w:rsidRPr="006D4912">
        <w:rPr>
          <w:rFonts w:ascii="Arial Narrow" w:hAnsi="Arial Narrow" w:cs="NewCenturySchlbk-Roman"/>
        </w:rPr>
        <w:t xml:space="preserve"> 2017</w:t>
      </w:r>
    </w:p>
    <w:p w14:paraId="6171DEFD" w14:textId="77777777" w:rsidR="00BF3178" w:rsidRDefault="00BF3178" w:rsidP="00BF3178">
      <w:pPr>
        <w:autoSpaceDE w:val="0"/>
        <w:autoSpaceDN w:val="0"/>
        <w:adjustRightInd w:val="0"/>
        <w:spacing w:after="0" w:line="240" w:lineRule="auto"/>
        <w:rPr>
          <w:rFonts w:ascii="Arial Narrow" w:hAnsi="Arial Narrow" w:cs="NewCenturySchlbk-Roman"/>
          <w:b/>
          <w:sz w:val="24"/>
          <w:szCs w:val="24"/>
        </w:rPr>
      </w:pPr>
    </w:p>
    <w:p w14:paraId="68846AA5"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 xml:space="preserve">Del total de los predios identificados, el 26% corresponde a predios con propiedad privada, y se encuentran en San Vicente de Chucurí, el 7% en Santa Helena del Opón, al igual que en Simacota, y los municipios con la menor proporción de propiedad privada son El Carmen de Chucurí y el Hato, cada uno con el 4%. </w:t>
      </w:r>
    </w:p>
    <w:p w14:paraId="3AFC3ADF" w14:textId="77777777" w:rsidR="00BF3178" w:rsidRPr="0019450D" w:rsidRDefault="00BF3178" w:rsidP="00BF3178">
      <w:pPr>
        <w:pStyle w:val="Sinespaciado"/>
        <w:jc w:val="both"/>
        <w:rPr>
          <w:rFonts w:ascii="Arial Narrow" w:hAnsi="Arial Narrow"/>
          <w:sz w:val="24"/>
          <w:szCs w:val="24"/>
          <w:lang w:val="es-CO"/>
        </w:rPr>
      </w:pPr>
    </w:p>
    <w:p w14:paraId="796B4B4F" w14:textId="77777777" w:rsidR="00BF3178" w:rsidRPr="0019450D" w:rsidRDefault="00BF3178" w:rsidP="00BF3178">
      <w:pPr>
        <w:pStyle w:val="Sinespaciado"/>
        <w:jc w:val="both"/>
        <w:rPr>
          <w:rFonts w:ascii="Arial Narrow" w:hAnsi="Arial Narrow"/>
          <w:sz w:val="24"/>
          <w:szCs w:val="24"/>
          <w:lang w:val="es-CO"/>
        </w:rPr>
      </w:pPr>
      <w:r w:rsidRPr="0019450D">
        <w:rPr>
          <w:rFonts w:ascii="Arial Narrow" w:hAnsi="Arial Narrow"/>
          <w:sz w:val="24"/>
          <w:szCs w:val="24"/>
          <w:lang w:val="es-CO"/>
        </w:rPr>
        <w:t xml:space="preserve">Dentro de los predios que se han identificado al interior del parque, trece se encuentran en discusión sobre su propiedad, de los cuales once se ubican en San Vicente de Chucurí, uno en el Hato y uno en Simacota. </w:t>
      </w:r>
    </w:p>
    <w:p w14:paraId="24350EC9" w14:textId="77777777" w:rsidR="00BF3178" w:rsidRDefault="00BF3178" w:rsidP="00BF3178">
      <w:pPr>
        <w:pStyle w:val="Sinespaciado"/>
        <w:jc w:val="both"/>
        <w:rPr>
          <w:rFonts w:ascii="Arial Narrow" w:hAnsi="Arial Narrow"/>
          <w:sz w:val="24"/>
          <w:szCs w:val="24"/>
          <w:lang w:val="es-CO"/>
        </w:rPr>
      </w:pPr>
    </w:p>
    <w:p w14:paraId="2284FCE1"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Los predios que se encuentran en proceso de clarificación de la propiedad corresponden a predios que, aunque cuentan con cédula catastral no tienen folio de matrícula, o predios que</w:t>
      </w:r>
      <w:r w:rsidR="009515C0">
        <w:rPr>
          <w:rFonts w:ascii="Arial Narrow" w:hAnsi="Arial Narrow"/>
          <w:sz w:val="24"/>
          <w:szCs w:val="24"/>
          <w:lang w:val="es-CO"/>
        </w:rPr>
        <w:t xml:space="preserve"> conforme lo dispone la ley agraria 160 de 1994, no reúnen los requisitos para a</w:t>
      </w:r>
      <w:r>
        <w:rPr>
          <w:rFonts w:ascii="Arial Narrow" w:hAnsi="Arial Narrow"/>
          <w:sz w:val="24"/>
          <w:szCs w:val="24"/>
          <w:lang w:val="es-CO"/>
        </w:rPr>
        <w:t>credita</w:t>
      </w:r>
      <w:r w:rsidR="009515C0">
        <w:rPr>
          <w:rFonts w:ascii="Arial Narrow" w:hAnsi="Arial Narrow"/>
          <w:sz w:val="24"/>
          <w:szCs w:val="24"/>
          <w:lang w:val="es-CO"/>
        </w:rPr>
        <w:t>r</w:t>
      </w:r>
      <w:r>
        <w:rPr>
          <w:rFonts w:ascii="Arial Narrow" w:hAnsi="Arial Narrow"/>
          <w:sz w:val="24"/>
          <w:szCs w:val="24"/>
          <w:lang w:val="es-CO"/>
        </w:rPr>
        <w:t xml:space="preserve"> propiedad privada y por lo tanto fueron remitidos al Incoder, hoy Agencia Nacional de Tierras, para la clarificación respectiva; del total de predios, el 7% se encuentran en proceso de clarificación de la propiedad, y se ubican en Santa Helena del Opón, mientras que el 1% están en el Hato.  </w:t>
      </w:r>
    </w:p>
    <w:p w14:paraId="62E5FEA1"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 xml:space="preserve"> </w:t>
      </w:r>
    </w:p>
    <w:p w14:paraId="2C665DDA"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Con respecto a los baldíos de la nació</w:t>
      </w:r>
      <w:r w:rsidRPr="00FC37DB">
        <w:rPr>
          <w:rFonts w:ascii="Arial Narrow" w:hAnsi="Arial Narrow"/>
          <w:sz w:val="24"/>
          <w:szCs w:val="24"/>
          <w:lang w:val="es-CO"/>
        </w:rPr>
        <w:t>n</w:t>
      </w:r>
      <w:r>
        <w:rPr>
          <w:rFonts w:ascii="Arial Narrow" w:hAnsi="Arial Narrow"/>
          <w:sz w:val="24"/>
          <w:szCs w:val="24"/>
          <w:lang w:val="es-CO"/>
        </w:rPr>
        <w:t xml:space="preserve">, estos se definen como terrenos que pertenecen a la Nación, bien sea porque nunca han salido de su patrimonio, o porque su propiedad ha vuelto al Estado en virtud de los procesos administrativos o agrarios adelantados por la autoridad competente; los predios baldíos no son susceptibles de adquirirse en proceso de pertenencia por prescripción adquisitiva de dominio. Dentro del </w:t>
      </w:r>
      <w:r>
        <w:rPr>
          <w:rFonts w:ascii="Arial Narrow" w:hAnsi="Arial Narrow"/>
          <w:sz w:val="24"/>
          <w:szCs w:val="24"/>
          <w:lang w:val="es-CO"/>
        </w:rPr>
        <w:lastRenderedPageBreak/>
        <w:t xml:space="preserve">PNN SYA hay 25 predios baldíos distribuidos en los siete municipios de su jurisdicción, encontrando que el 11% del total de los predios en el parque son baldíos que se encuentran en San Vicente de Chucurí, el 7% en El Carmen de Chucurí, el 3% en Santa Helena del Opón, el 1% en El Hato, el 6% en Simacota, el 4% en Galán y el 3% en Chima.  </w:t>
      </w:r>
    </w:p>
    <w:p w14:paraId="6E2B353B" w14:textId="77777777" w:rsidR="00BF3178" w:rsidRDefault="00BF3178" w:rsidP="00BF3178">
      <w:pPr>
        <w:pStyle w:val="Sinespaciado"/>
        <w:jc w:val="both"/>
        <w:rPr>
          <w:rFonts w:ascii="Arial Narrow" w:hAnsi="Arial Narrow"/>
          <w:sz w:val="24"/>
          <w:szCs w:val="24"/>
          <w:lang w:val="es-CO"/>
        </w:rPr>
      </w:pPr>
    </w:p>
    <w:p w14:paraId="0AA60BC0"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 xml:space="preserve">El 7% de los predios corresponden a predios del adquiridos por el municipio de San Vicente de Chururí, mientras que el 3% son predios adquiridos por las Juntas de Acción Comunal, igualmente en San Vicente. </w:t>
      </w:r>
    </w:p>
    <w:p w14:paraId="1F1D8D35" w14:textId="77777777" w:rsidR="00BF3178" w:rsidRDefault="00BF3178" w:rsidP="00BF3178">
      <w:pPr>
        <w:pStyle w:val="Sinespaciado"/>
        <w:jc w:val="both"/>
        <w:rPr>
          <w:rFonts w:ascii="Arial Narrow" w:hAnsi="Arial Narrow"/>
          <w:sz w:val="24"/>
          <w:szCs w:val="24"/>
        </w:rPr>
      </w:pPr>
    </w:p>
    <w:p w14:paraId="4BBEF688"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De l</w:t>
      </w:r>
      <w:r w:rsidRPr="00775884">
        <w:rPr>
          <w:rFonts w:ascii="Arial Narrow" w:hAnsi="Arial Narrow"/>
          <w:sz w:val="24"/>
          <w:szCs w:val="24"/>
        </w:rPr>
        <w:t>os</w:t>
      </w:r>
      <w:r>
        <w:rPr>
          <w:rFonts w:ascii="Arial Narrow" w:hAnsi="Arial Narrow"/>
          <w:sz w:val="24"/>
          <w:szCs w:val="24"/>
        </w:rPr>
        <w:t xml:space="preserve"> 51</w:t>
      </w:r>
      <w:r w:rsidRPr="00775884">
        <w:rPr>
          <w:rFonts w:ascii="Arial Narrow" w:hAnsi="Arial Narrow"/>
          <w:sz w:val="24"/>
          <w:szCs w:val="24"/>
        </w:rPr>
        <w:t xml:space="preserve"> predios que actualmente son propiedad de Parques Nacionales Natural</w:t>
      </w:r>
      <w:r>
        <w:rPr>
          <w:rFonts w:ascii="Arial Narrow" w:hAnsi="Arial Narrow"/>
          <w:sz w:val="24"/>
          <w:szCs w:val="24"/>
        </w:rPr>
        <w:t>es, 24</w:t>
      </w:r>
      <w:r w:rsidRPr="00775884">
        <w:rPr>
          <w:rFonts w:ascii="Arial Narrow" w:hAnsi="Arial Narrow"/>
          <w:sz w:val="24"/>
          <w:szCs w:val="24"/>
        </w:rPr>
        <w:t xml:space="preserve"> se ubican al interior del área protegida y los </w:t>
      </w:r>
      <w:r>
        <w:rPr>
          <w:rFonts w:ascii="Arial Narrow" w:hAnsi="Arial Narrow"/>
          <w:sz w:val="24"/>
          <w:szCs w:val="24"/>
        </w:rPr>
        <w:t>27</w:t>
      </w:r>
      <w:r w:rsidRPr="00775884">
        <w:rPr>
          <w:rFonts w:ascii="Arial Narrow" w:hAnsi="Arial Narrow"/>
          <w:sz w:val="24"/>
          <w:szCs w:val="24"/>
        </w:rPr>
        <w:t xml:space="preserve"> restantes</w:t>
      </w:r>
      <w:r>
        <w:rPr>
          <w:rFonts w:ascii="Arial Narrow" w:hAnsi="Arial Narrow"/>
          <w:sz w:val="24"/>
          <w:szCs w:val="24"/>
        </w:rPr>
        <w:t xml:space="preserve"> se traslapan con </w:t>
      </w:r>
      <w:r w:rsidRPr="00775884">
        <w:rPr>
          <w:rFonts w:ascii="Arial Narrow" w:hAnsi="Arial Narrow"/>
          <w:sz w:val="24"/>
          <w:szCs w:val="24"/>
        </w:rPr>
        <w:t xml:space="preserve">la </w:t>
      </w:r>
      <w:r>
        <w:rPr>
          <w:rFonts w:ascii="Arial Narrow" w:hAnsi="Arial Narrow"/>
          <w:sz w:val="24"/>
          <w:szCs w:val="24"/>
        </w:rPr>
        <w:t>z</w:t>
      </w:r>
      <w:r w:rsidR="007E1BD1">
        <w:rPr>
          <w:rFonts w:ascii="Arial Narrow" w:hAnsi="Arial Narrow"/>
          <w:sz w:val="24"/>
          <w:szCs w:val="24"/>
        </w:rPr>
        <w:t>ona de influencia (Figura No. 16</w:t>
      </w:r>
      <w:r w:rsidRPr="00775884">
        <w:rPr>
          <w:rFonts w:ascii="Arial Narrow" w:hAnsi="Arial Narrow"/>
          <w:sz w:val="24"/>
          <w:szCs w:val="24"/>
        </w:rPr>
        <w:t xml:space="preserve">). </w:t>
      </w:r>
    </w:p>
    <w:p w14:paraId="780495CC" w14:textId="77777777" w:rsidR="00F30096" w:rsidRDefault="00F30096" w:rsidP="00BF3178">
      <w:pPr>
        <w:pStyle w:val="Sinespaciado"/>
        <w:jc w:val="both"/>
        <w:rPr>
          <w:rFonts w:ascii="Arial Narrow" w:hAnsi="Arial Narrow"/>
          <w:sz w:val="24"/>
          <w:szCs w:val="24"/>
        </w:rPr>
      </w:pPr>
    </w:p>
    <w:p w14:paraId="62F39D81" w14:textId="77777777" w:rsidR="00F30096" w:rsidRDefault="00F30096" w:rsidP="00F30096">
      <w:pPr>
        <w:pStyle w:val="Sinespaciado"/>
        <w:jc w:val="both"/>
        <w:rPr>
          <w:rFonts w:ascii="Arial Narrow" w:hAnsi="Arial Narrow"/>
          <w:sz w:val="24"/>
          <w:szCs w:val="24"/>
        </w:rPr>
      </w:pPr>
      <w:r>
        <w:rPr>
          <w:rFonts w:ascii="Arial Narrow" w:hAnsi="Arial Narrow"/>
          <w:sz w:val="24"/>
          <w:szCs w:val="24"/>
        </w:rPr>
        <w:t xml:space="preserve">La compra de predios es una estrategia que ha permitido que los antiguos propietarios desistan de la realización de actividades que generan algún impacto sobre el área protegida, como es el caso del establecimiento de potreros para ganadería o para la siembra de cultivos de pancoger, evitando una mayor ampliación de la frontera agropecuaria. Adicionalmente, los predios adquiridos se encuentran en proceso de recuperación, por la eliminación de las presiones generadas por uso y ocupación, y a su vez, porque en algunos se han implementado procesos de restauración activa, o se han establecido las condiciones que permitan la restauración pasiva.  </w:t>
      </w:r>
    </w:p>
    <w:p w14:paraId="36EE5B5E" w14:textId="77777777" w:rsidR="00F30096" w:rsidRPr="00775884" w:rsidRDefault="00F30096" w:rsidP="00BF3178">
      <w:pPr>
        <w:pStyle w:val="Sinespaciado"/>
        <w:jc w:val="both"/>
        <w:rPr>
          <w:rFonts w:ascii="Arial Narrow" w:hAnsi="Arial Narrow"/>
          <w:sz w:val="24"/>
          <w:szCs w:val="24"/>
        </w:rPr>
      </w:pPr>
    </w:p>
    <w:p w14:paraId="71340880" w14:textId="77777777" w:rsidR="00BF3178" w:rsidRDefault="00BF3178" w:rsidP="00BF3178">
      <w:pPr>
        <w:pStyle w:val="Sinespaciado"/>
        <w:rPr>
          <w:rFonts w:ascii="Arial Narrow" w:hAnsi="Arial Narrow"/>
          <w:sz w:val="24"/>
          <w:szCs w:val="24"/>
        </w:rPr>
      </w:pPr>
    </w:p>
    <w:p w14:paraId="74371128" w14:textId="77777777" w:rsidR="00BF3178" w:rsidRPr="004D1DC3" w:rsidRDefault="00BF3178" w:rsidP="00BF3178">
      <w:pPr>
        <w:pStyle w:val="Descripcin"/>
        <w:keepNext/>
        <w:jc w:val="center"/>
        <w:rPr>
          <w:rFonts w:ascii="Arial Narrow" w:hAnsi="Arial Narrow"/>
          <w:i w:val="0"/>
          <w:color w:val="auto"/>
          <w:sz w:val="24"/>
          <w:szCs w:val="24"/>
        </w:rPr>
      </w:pPr>
      <w:bookmarkStart w:id="62" w:name="_Toc499735700"/>
      <w:r w:rsidRPr="004D1DC3">
        <w:rPr>
          <w:rFonts w:ascii="Arial Narrow" w:hAnsi="Arial Narrow"/>
          <w:b/>
          <w:i w:val="0"/>
          <w:color w:val="auto"/>
          <w:sz w:val="24"/>
          <w:szCs w:val="24"/>
        </w:rPr>
        <w:t xml:space="preserve">Figura No. </w:t>
      </w:r>
      <w:r w:rsidRPr="004D1DC3">
        <w:rPr>
          <w:rFonts w:ascii="Arial Narrow" w:hAnsi="Arial Narrow"/>
          <w:b/>
          <w:i w:val="0"/>
          <w:color w:val="auto"/>
          <w:sz w:val="24"/>
          <w:szCs w:val="24"/>
        </w:rPr>
        <w:fldChar w:fldCharType="begin"/>
      </w:r>
      <w:r w:rsidRPr="004D1DC3">
        <w:rPr>
          <w:rFonts w:ascii="Arial Narrow" w:hAnsi="Arial Narrow"/>
          <w:b/>
          <w:i w:val="0"/>
          <w:color w:val="auto"/>
          <w:sz w:val="24"/>
          <w:szCs w:val="24"/>
        </w:rPr>
        <w:instrText xml:space="preserve"> SEQ Figure \* ARABIC </w:instrText>
      </w:r>
      <w:r w:rsidRPr="004D1DC3">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16</w:t>
      </w:r>
      <w:r w:rsidRPr="004D1DC3">
        <w:rPr>
          <w:rFonts w:ascii="Arial Narrow" w:hAnsi="Arial Narrow"/>
          <w:b/>
          <w:i w:val="0"/>
          <w:color w:val="auto"/>
          <w:sz w:val="24"/>
          <w:szCs w:val="24"/>
        </w:rPr>
        <w:fldChar w:fldCharType="end"/>
      </w:r>
      <w:r w:rsidRPr="004D1DC3">
        <w:rPr>
          <w:rFonts w:ascii="Arial Narrow" w:hAnsi="Arial Narrow"/>
          <w:b/>
          <w:i w:val="0"/>
          <w:color w:val="auto"/>
          <w:sz w:val="24"/>
          <w:szCs w:val="24"/>
        </w:rPr>
        <w:t>.</w:t>
      </w:r>
      <w:r w:rsidRPr="004D1DC3">
        <w:rPr>
          <w:rFonts w:ascii="Arial Narrow" w:hAnsi="Arial Narrow"/>
          <w:i w:val="0"/>
          <w:color w:val="auto"/>
          <w:sz w:val="24"/>
          <w:szCs w:val="24"/>
        </w:rPr>
        <w:t xml:space="preserve"> Predios adquiridos por compra venta en el PNN Serranía de los Yariguíes</w:t>
      </w:r>
      <w:bookmarkEnd w:id="62"/>
    </w:p>
    <w:p w14:paraId="7F9A12B4" w14:textId="77777777" w:rsidR="00BF3178" w:rsidRDefault="00BF3178" w:rsidP="007E1BD1">
      <w:pPr>
        <w:pStyle w:val="Sinespaciado"/>
        <w:jc w:val="center"/>
        <w:rPr>
          <w:rFonts w:ascii="Arial Narrow" w:hAnsi="Arial Narrow"/>
          <w:sz w:val="24"/>
          <w:szCs w:val="24"/>
        </w:rPr>
      </w:pPr>
      <w:r w:rsidRPr="00455691">
        <w:rPr>
          <w:rFonts w:ascii="Arial Narrow" w:hAnsi="Arial Narrow"/>
          <w:noProof/>
          <w:sz w:val="24"/>
          <w:szCs w:val="24"/>
          <w:lang w:val="es-CO" w:eastAsia="es-CO"/>
        </w:rPr>
        <w:drawing>
          <wp:inline distT="0" distB="0" distL="0" distR="0" wp14:anchorId="08A1A0DB" wp14:editId="46FF5D41">
            <wp:extent cx="5486400" cy="320040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4CC883D" w14:textId="77777777" w:rsidR="00BF3178" w:rsidRPr="00DF2DF3" w:rsidRDefault="00BF3178" w:rsidP="00BF3178">
      <w:pPr>
        <w:pStyle w:val="Sinespaciado"/>
        <w:rPr>
          <w:rFonts w:ascii="Arial Narrow" w:hAnsi="Arial Narrow"/>
          <w:szCs w:val="24"/>
        </w:rPr>
      </w:pPr>
      <w:r w:rsidRPr="00DF2DF3">
        <w:rPr>
          <w:rFonts w:ascii="Arial Narrow" w:hAnsi="Arial Narrow"/>
          <w:b/>
          <w:szCs w:val="24"/>
        </w:rPr>
        <w:t>Fuente:</w:t>
      </w:r>
      <w:r w:rsidRPr="00DF2DF3">
        <w:rPr>
          <w:rFonts w:ascii="Arial Narrow" w:hAnsi="Arial Narrow"/>
          <w:szCs w:val="24"/>
        </w:rPr>
        <w:t xml:space="preserve"> DTAN, 2017</w:t>
      </w:r>
    </w:p>
    <w:p w14:paraId="459367F3" w14:textId="77777777" w:rsidR="00BF3178" w:rsidRDefault="004A0823" w:rsidP="0050202C">
      <w:pPr>
        <w:pStyle w:val="Sinespaciado"/>
        <w:jc w:val="both"/>
        <w:rPr>
          <w:rFonts w:ascii="Arial Narrow" w:hAnsi="Arial Narrow"/>
          <w:sz w:val="24"/>
          <w:szCs w:val="24"/>
        </w:rPr>
      </w:pPr>
      <w:r>
        <w:rPr>
          <w:rFonts w:ascii="Arial Narrow" w:hAnsi="Arial Narrow"/>
          <w:sz w:val="24"/>
          <w:szCs w:val="24"/>
        </w:rPr>
        <w:lastRenderedPageBreak/>
        <w:t xml:space="preserve">Mediante la compra de </w:t>
      </w:r>
      <w:r w:rsidR="0050202C">
        <w:rPr>
          <w:rFonts w:ascii="Arial Narrow" w:hAnsi="Arial Narrow"/>
          <w:sz w:val="24"/>
          <w:szCs w:val="24"/>
        </w:rPr>
        <w:t>predios en el área de influencia del parque</w:t>
      </w:r>
      <w:r w:rsidR="001E28F4">
        <w:rPr>
          <w:rFonts w:ascii="Arial Narrow" w:hAnsi="Arial Narrow"/>
          <w:sz w:val="24"/>
          <w:szCs w:val="24"/>
        </w:rPr>
        <w:t xml:space="preserve"> (</w:t>
      </w:r>
      <w:r w:rsidR="00C81D17">
        <w:rPr>
          <w:rFonts w:ascii="Arial Narrow" w:hAnsi="Arial Narrow"/>
          <w:sz w:val="24"/>
          <w:szCs w:val="24"/>
        </w:rPr>
        <w:t>Anexo 2</w:t>
      </w:r>
      <w:r w:rsidR="001E28F4">
        <w:rPr>
          <w:rFonts w:ascii="Arial Narrow" w:hAnsi="Arial Narrow"/>
          <w:sz w:val="24"/>
          <w:szCs w:val="24"/>
        </w:rPr>
        <w:t>)</w:t>
      </w:r>
      <w:r w:rsidR="0050202C">
        <w:rPr>
          <w:rFonts w:ascii="Arial Narrow" w:hAnsi="Arial Narrow"/>
          <w:sz w:val="24"/>
          <w:szCs w:val="24"/>
        </w:rPr>
        <w:t xml:space="preserve">, ya sea porque se traslapan parcialmente o porque están totalmente por fuera, </w:t>
      </w:r>
      <w:r>
        <w:rPr>
          <w:rFonts w:ascii="Arial Narrow" w:hAnsi="Arial Narrow"/>
          <w:sz w:val="24"/>
          <w:szCs w:val="24"/>
        </w:rPr>
        <w:t xml:space="preserve">se pretende contribuir con el mejoramiento del estado de conservación de áreas que han sido intervenidas por diferentes actividades antrópicas, además de mejorar el diseño del área protegida, buscando una mayor continuidad ecológica con las áreas aledañas. </w:t>
      </w:r>
    </w:p>
    <w:p w14:paraId="43079C4F" w14:textId="77777777" w:rsidR="00BF3178" w:rsidRDefault="00BF3178" w:rsidP="00BF3178">
      <w:pPr>
        <w:pStyle w:val="Sinespaciado"/>
        <w:jc w:val="both"/>
        <w:rPr>
          <w:rFonts w:ascii="Arial Narrow" w:hAnsi="Arial Narrow"/>
          <w:sz w:val="24"/>
          <w:szCs w:val="24"/>
        </w:rPr>
      </w:pPr>
    </w:p>
    <w:p w14:paraId="16046409" w14:textId="77777777" w:rsidR="001E28F4" w:rsidRDefault="001E28F4" w:rsidP="00BF3178">
      <w:pPr>
        <w:pStyle w:val="Sinespaciado"/>
        <w:jc w:val="both"/>
        <w:rPr>
          <w:rFonts w:ascii="Arial Narrow" w:hAnsi="Arial Narrow"/>
          <w:sz w:val="24"/>
          <w:szCs w:val="24"/>
        </w:rPr>
      </w:pPr>
    </w:p>
    <w:p w14:paraId="417E5EDF" w14:textId="77777777" w:rsidR="00BF3178" w:rsidRPr="00455691" w:rsidRDefault="00BF3178" w:rsidP="00BF3178">
      <w:pPr>
        <w:pStyle w:val="Sinespaciado"/>
        <w:jc w:val="both"/>
        <w:rPr>
          <w:rFonts w:ascii="Arial Narrow" w:hAnsi="Arial Narrow"/>
          <w:sz w:val="24"/>
          <w:szCs w:val="24"/>
        </w:rPr>
      </w:pPr>
      <w:r>
        <w:rPr>
          <w:rFonts w:ascii="Arial Narrow" w:hAnsi="Arial Narrow"/>
          <w:sz w:val="24"/>
          <w:szCs w:val="24"/>
        </w:rPr>
        <w:t>Además de los predios que acreditan propiedad</w:t>
      </w:r>
      <w:r w:rsidR="009515C0">
        <w:rPr>
          <w:rFonts w:ascii="Arial Narrow" w:hAnsi="Arial Narrow"/>
          <w:sz w:val="24"/>
          <w:szCs w:val="24"/>
        </w:rPr>
        <w:t xml:space="preserve"> privada</w:t>
      </w:r>
      <w:r>
        <w:rPr>
          <w:rFonts w:ascii="Arial Narrow" w:hAnsi="Arial Narrow"/>
          <w:sz w:val="24"/>
          <w:szCs w:val="24"/>
        </w:rPr>
        <w:t xml:space="preserve">, o los que están en proceso de clarificación, en el PNN SYA se ha presentado una situación desde antes de la declaratoria del área protegida y que se mantiene a la fecha, y es el uso y la ocupación por parte de mejoratarios en los municipios de El Carmen de Chucurí y Santa Helena del Opón; en estos casos los mejoratarios  son habitantes del sector que generalmente colonizaron el territorio, o compraron a terceros sin tener los soportes jurídicos necesarios para demostrar la propiedad sobre el terreno. Para el año 2.016 en total se habían identificado </w:t>
      </w:r>
      <w:r w:rsidR="009515C0">
        <w:rPr>
          <w:rFonts w:ascii="Arial Narrow" w:hAnsi="Arial Narrow"/>
          <w:sz w:val="24"/>
          <w:szCs w:val="24"/>
        </w:rPr>
        <w:t>54</w:t>
      </w:r>
      <w:r>
        <w:rPr>
          <w:rFonts w:ascii="Arial Narrow" w:hAnsi="Arial Narrow"/>
          <w:sz w:val="24"/>
          <w:szCs w:val="24"/>
        </w:rPr>
        <w:t xml:space="preserve"> mejoras dentro del área protegida sin cédula catastral ni folio de matrícula y a las cuales se les </w:t>
      </w:r>
      <w:r w:rsidRPr="00D7260C">
        <w:rPr>
          <w:rFonts w:ascii="Arial Narrow" w:hAnsi="Arial Narrow"/>
          <w:sz w:val="24"/>
          <w:szCs w:val="24"/>
        </w:rPr>
        <w:t>inició proceso</w:t>
      </w:r>
      <w:r>
        <w:rPr>
          <w:rFonts w:ascii="Arial Narrow" w:hAnsi="Arial Narrow"/>
          <w:sz w:val="24"/>
          <w:szCs w:val="24"/>
        </w:rPr>
        <w:t xml:space="preserve"> de clarificación de la propiedad para recuperación de baldíos de la nación. </w:t>
      </w:r>
    </w:p>
    <w:p w14:paraId="280A744B" w14:textId="77777777" w:rsidR="00BF3178" w:rsidRDefault="00BF3178" w:rsidP="00BF3178">
      <w:pPr>
        <w:pStyle w:val="Sinespaciado"/>
        <w:rPr>
          <w:rFonts w:ascii="Arial Narrow" w:hAnsi="Arial Narrow"/>
          <w:sz w:val="24"/>
          <w:szCs w:val="24"/>
        </w:rPr>
      </w:pPr>
    </w:p>
    <w:p w14:paraId="341C2E93"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Aunque al interior del PNN SYA se siguen llevando a cabo diferentes usos, representados principalmente en actividades productivas que generan impactos sobre la estabilidad y continuidad ecosistémica, es claro que dichos impactos han disminuido gracias a la compra de predios y a la presencia institucional; se considera que el Área Protegida es piloto en el proceso de adquisición de predios, lo que ha permitido, además de tener un control sobre el territorio, el desarrollo de proyectos de restauración ecológica, mediante los cuales se ha evidenciado el mejoramiento de las coberturas vegetales, principalmente en el ecosistema Bosque Alto Andino.</w:t>
      </w:r>
    </w:p>
    <w:p w14:paraId="38338243" w14:textId="77777777" w:rsidR="00BF3178" w:rsidRDefault="00BF3178" w:rsidP="00BF3178">
      <w:pPr>
        <w:pStyle w:val="Sinespaciado"/>
        <w:rPr>
          <w:rFonts w:ascii="Arial Narrow" w:hAnsi="Arial Narrow"/>
          <w:sz w:val="24"/>
          <w:szCs w:val="24"/>
        </w:rPr>
      </w:pPr>
    </w:p>
    <w:p w14:paraId="2B191B68"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rPr>
        <w:t>El saneamiento y compra de predios se considera una estrategia efectiva para el manejo del área protegida, sin embargo debe prestarse especial interés a las zonas donde aún se llevan a cabo actividades productivas y las zonas con mejoras, principalmente por los impactos a nivel social y ambiental que se puedan generar.</w:t>
      </w:r>
    </w:p>
    <w:p w14:paraId="7D3D412A" w14:textId="77777777" w:rsidR="00BF3178" w:rsidRDefault="00BF3178" w:rsidP="00BF3178">
      <w:pPr>
        <w:pStyle w:val="Sinespaciado"/>
        <w:rPr>
          <w:rFonts w:ascii="Arial Narrow" w:hAnsi="Arial Narrow"/>
          <w:sz w:val="24"/>
          <w:szCs w:val="24"/>
          <w:lang w:val="es-CO"/>
        </w:rPr>
      </w:pPr>
    </w:p>
    <w:p w14:paraId="31F9E70A" w14:textId="77777777" w:rsidR="00BF3178" w:rsidRDefault="00BF3178" w:rsidP="00BF3178">
      <w:pPr>
        <w:pStyle w:val="Sinespaciado"/>
        <w:jc w:val="both"/>
        <w:rPr>
          <w:rFonts w:ascii="Arial Narrow" w:hAnsi="Arial Narrow"/>
          <w:b/>
          <w:sz w:val="24"/>
          <w:szCs w:val="24"/>
          <w:lang w:val="es-CO"/>
        </w:rPr>
      </w:pPr>
    </w:p>
    <w:p w14:paraId="5B212AFF" w14:textId="77777777" w:rsidR="000A0750" w:rsidRPr="005147E6" w:rsidRDefault="000A0750" w:rsidP="000A0750">
      <w:pPr>
        <w:pStyle w:val="Sinespaciado"/>
        <w:jc w:val="both"/>
        <w:rPr>
          <w:rStyle w:val="parrafos1"/>
          <w:rFonts w:ascii="Arial Narrow" w:hAnsi="Arial Narrow" w:cs="Arial"/>
          <w:b/>
          <w:sz w:val="24"/>
          <w:szCs w:val="24"/>
        </w:rPr>
      </w:pPr>
      <w:r w:rsidRPr="005147E6">
        <w:rPr>
          <w:rFonts w:ascii="Arial Narrow" w:hAnsi="Arial Narrow"/>
          <w:b/>
          <w:sz w:val="24"/>
          <w:szCs w:val="24"/>
          <w:lang w:val="es-CO"/>
        </w:rPr>
        <w:t xml:space="preserve">1.3.6.1 </w:t>
      </w:r>
      <w:r w:rsidRPr="005147E6">
        <w:rPr>
          <w:rStyle w:val="parrafos1"/>
          <w:rFonts w:ascii="Arial Narrow" w:hAnsi="Arial Narrow" w:cs="Arial"/>
          <w:b/>
          <w:sz w:val="24"/>
          <w:szCs w:val="24"/>
        </w:rPr>
        <w:t>Verificación de información predial</w:t>
      </w:r>
    </w:p>
    <w:p w14:paraId="227B539A" w14:textId="77777777" w:rsidR="000A0750" w:rsidRPr="005147E6" w:rsidRDefault="000A0750" w:rsidP="000A0750">
      <w:pPr>
        <w:pStyle w:val="Sinespaciado"/>
        <w:jc w:val="both"/>
        <w:rPr>
          <w:rFonts w:ascii="Arial Narrow" w:hAnsi="Arial Narrow"/>
          <w:sz w:val="24"/>
          <w:szCs w:val="24"/>
        </w:rPr>
      </w:pPr>
    </w:p>
    <w:p w14:paraId="7043020D"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En el qué hacer institucional, aún desde su creación, en el área protegida, se han determinado una serie de conflictos asociados a su conservación, principalmente evidenciados en lo relacionado con la tenencia y uso de predios y algunas afectaciones de sus ecosistemas, reflejado y tratado en lo que se denomina: Programa de Uso, Ocupación y Tenencia. Atendiendo al marco metodológico de la ruta para el saneamiento de las áreas del SPNN, el equipo de trabajo ha llevado a cabo una serie de actividades para abordar la etapa de alistamiento:</w:t>
      </w:r>
    </w:p>
    <w:p w14:paraId="55B29506" w14:textId="77777777" w:rsidR="000A0750" w:rsidRPr="005147E6" w:rsidRDefault="000A0750" w:rsidP="000A0750">
      <w:pPr>
        <w:pStyle w:val="Sinespaciado"/>
        <w:jc w:val="both"/>
        <w:rPr>
          <w:rFonts w:ascii="Arial Narrow" w:hAnsi="Arial Narrow"/>
          <w:sz w:val="24"/>
          <w:szCs w:val="24"/>
        </w:rPr>
      </w:pPr>
    </w:p>
    <w:p w14:paraId="3F0BDB06" w14:textId="77777777" w:rsidR="000A0750" w:rsidRPr="005147E6" w:rsidRDefault="000A0750" w:rsidP="000A0750">
      <w:pPr>
        <w:pStyle w:val="Sinespaciado"/>
        <w:numPr>
          <w:ilvl w:val="0"/>
          <w:numId w:val="18"/>
        </w:numPr>
        <w:jc w:val="both"/>
        <w:rPr>
          <w:rStyle w:val="parrafos1"/>
          <w:rFonts w:ascii="Arial Narrow" w:hAnsi="Arial Narrow" w:cs="Arial"/>
          <w:sz w:val="24"/>
          <w:szCs w:val="24"/>
        </w:rPr>
      </w:pPr>
      <w:r w:rsidRPr="005147E6">
        <w:rPr>
          <w:rStyle w:val="parrafos1"/>
          <w:rFonts w:ascii="Arial Narrow" w:hAnsi="Arial Narrow" w:cs="Arial"/>
          <w:sz w:val="24"/>
          <w:szCs w:val="24"/>
        </w:rPr>
        <w:t xml:space="preserve">Salidas de campo y procesamiento de datos de acuerdo a las 59.063 hectáreas avalados por la Academia Colombiana de Ciencias Exactas, Físicas y Naturales, esto incluye la revisión cartográfica e identificación de predios como baldíos y zonas fiscales, propiedad de la nación, predios de propiedad de municipios y comunidades organizadas, predios de propiedad privada al interior o parcialmente dentro </w:t>
      </w:r>
      <w:r w:rsidRPr="005147E6">
        <w:rPr>
          <w:rStyle w:val="parrafos1"/>
          <w:rFonts w:ascii="Arial Narrow" w:hAnsi="Arial Narrow" w:cs="Arial"/>
          <w:sz w:val="24"/>
          <w:szCs w:val="24"/>
        </w:rPr>
        <w:lastRenderedPageBreak/>
        <w:t>del área, reclamantes de mejoras y/o terrenos colonizados o de avance, predios con títulos posteriores a la declaratoria del PNNSYA en cada uno de los municipios en jurisdicción del área protegida.</w:t>
      </w:r>
    </w:p>
    <w:p w14:paraId="44DE58D6" w14:textId="77777777" w:rsidR="000A0750" w:rsidRPr="005147E6" w:rsidRDefault="000A0750" w:rsidP="000A0750">
      <w:pPr>
        <w:pStyle w:val="Sinespaciado"/>
        <w:numPr>
          <w:ilvl w:val="0"/>
          <w:numId w:val="18"/>
        </w:numPr>
        <w:jc w:val="both"/>
        <w:rPr>
          <w:rStyle w:val="parrafos1"/>
          <w:rFonts w:ascii="Arial Narrow" w:hAnsi="Arial Narrow" w:cs="Arial"/>
          <w:sz w:val="24"/>
          <w:szCs w:val="24"/>
        </w:rPr>
      </w:pPr>
      <w:r w:rsidRPr="005147E6">
        <w:rPr>
          <w:rStyle w:val="parrafos1"/>
          <w:rFonts w:ascii="Arial Narrow" w:hAnsi="Arial Narrow" w:cs="Arial"/>
          <w:sz w:val="24"/>
          <w:szCs w:val="24"/>
        </w:rPr>
        <w:t>Identificación de predios en el límite para aclaración del baldío, así como de su perímetro.</w:t>
      </w:r>
    </w:p>
    <w:p w14:paraId="2102D38C" w14:textId="77777777" w:rsidR="000A0750" w:rsidRPr="005147E6" w:rsidRDefault="000A0750" w:rsidP="000A0750">
      <w:pPr>
        <w:pStyle w:val="Sinespaciado"/>
        <w:numPr>
          <w:ilvl w:val="0"/>
          <w:numId w:val="18"/>
        </w:numPr>
        <w:jc w:val="both"/>
        <w:rPr>
          <w:rStyle w:val="parrafos1"/>
          <w:rFonts w:ascii="Arial Narrow" w:hAnsi="Arial Narrow" w:cs="Arial"/>
          <w:sz w:val="24"/>
          <w:szCs w:val="24"/>
        </w:rPr>
      </w:pPr>
      <w:r w:rsidRPr="005147E6">
        <w:rPr>
          <w:rStyle w:val="parrafos1"/>
          <w:rFonts w:ascii="Arial Narrow" w:hAnsi="Arial Narrow" w:cs="Arial"/>
          <w:sz w:val="24"/>
          <w:szCs w:val="24"/>
        </w:rPr>
        <w:t xml:space="preserve">Diligenciamiento de “fichas de caracterización de UOT”, por cada uno de los predios determinados al interior o traslapados con el área protegida </w:t>
      </w:r>
    </w:p>
    <w:p w14:paraId="047A787B" w14:textId="77777777" w:rsidR="000A0750" w:rsidRPr="005147E6" w:rsidRDefault="000A0750" w:rsidP="000A0750">
      <w:pPr>
        <w:pStyle w:val="Sinespaciado"/>
        <w:numPr>
          <w:ilvl w:val="0"/>
          <w:numId w:val="18"/>
        </w:numPr>
        <w:jc w:val="both"/>
        <w:rPr>
          <w:rStyle w:val="parrafos1"/>
          <w:rFonts w:ascii="Arial Narrow" w:hAnsi="Arial Narrow" w:cs="Arial"/>
          <w:sz w:val="24"/>
          <w:szCs w:val="24"/>
        </w:rPr>
      </w:pPr>
      <w:r w:rsidRPr="005147E6">
        <w:rPr>
          <w:rStyle w:val="parrafos1"/>
          <w:rFonts w:ascii="Arial Narrow" w:hAnsi="Arial Narrow" w:cs="Arial"/>
          <w:sz w:val="24"/>
          <w:szCs w:val="24"/>
        </w:rPr>
        <w:t>Informe final con los datos del límite y predios ubicados al interior y por fuera de los límites del parque, con inconsistencias, recomendaciones, aclaraciones, entre otros.</w:t>
      </w:r>
    </w:p>
    <w:p w14:paraId="696CB942" w14:textId="77777777" w:rsidR="000A0750" w:rsidRPr="005147E6" w:rsidRDefault="000A0750" w:rsidP="000A0750">
      <w:pPr>
        <w:pStyle w:val="Sinespaciado"/>
        <w:jc w:val="both"/>
        <w:rPr>
          <w:rStyle w:val="parrafos1"/>
          <w:rFonts w:ascii="Arial Narrow" w:hAnsi="Arial Narrow" w:cs="Arial"/>
          <w:sz w:val="24"/>
          <w:szCs w:val="24"/>
        </w:rPr>
      </w:pPr>
    </w:p>
    <w:p w14:paraId="0B0C0A1F" w14:textId="77777777" w:rsidR="000A0750" w:rsidRPr="005147E6" w:rsidRDefault="000A0750" w:rsidP="000A0750">
      <w:pPr>
        <w:pStyle w:val="Sinespaciado"/>
        <w:jc w:val="both"/>
        <w:rPr>
          <w:rFonts w:ascii="Arial Narrow" w:eastAsia="Times New Roman" w:hAnsi="Arial Narrow" w:cs="Times New Roman"/>
          <w:sz w:val="24"/>
          <w:szCs w:val="24"/>
          <w:lang w:val="es-ES_tradnl" w:eastAsia="es-ES"/>
        </w:rPr>
      </w:pPr>
      <w:r w:rsidRPr="005147E6">
        <w:rPr>
          <w:rStyle w:val="parrafos1"/>
          <w:rFonts w:ascii="Arial Narrow" w:hAnsi="Arial Narrow" w:cs="Arial"/>
          <w:sz w:val="24"/>
          <w:szCs w:val="24"/>
        </w:rPr>
        <w:t xml:space="preserve">Aparte de los predios identificados inicialmente y en su mayoría adquiridos por el parque, se viene corroborando información de IGAC, información comunitaria y de Parques Nacionales en </w:t>
      </w:r>
      <w:r w:rsidRPr="005147E6">
        <w:rPr>
          <w:rFonts w:ascii="Arial Narrow" w:eastAsia="Times New Roman" w:hAnsi="Arial Narrow" w:cs="Times New Roman"/>
          <w:sz w:val="24"/>
          <w:szCs w:val="24"/>
          <w:lang w:val="es-ES_tradnl" w:eastAsia="es-ES"/>
        </w:rPr>
        <w:t>89 predios ubicados en el Municipio de Santa Helena del Opón, entre propietarios, reclamantes, baldíos y fiscales; 13 predios ubicados en el Municipio de Simacota, entre propietarios, baldíos y fiscales, con áreas dentro del parque o traslapados; 18 predios ubicados en el Municipio de Chima, entre particulares, baldíos y zonas fiscales.</w:t>
      </w:r>
    </w:p>
    <w:p w14:paraId="67ED0560" w14:textId="77777777" w:rsidR="000A0750" w:rsidRPr="005147E6" w:rsidRDefault="000A0750" w:rsidP="000A0750">
      <w:pPr>
        <w:pStyle w:val="Sinespaciado"/>
        <w:rPr>
          <w:rFonts w:ascii="Arial Narrow" w:hAnsi="Arial Narrow"/>
          <w:sz w:val="24"/>
          <w:szCs w:val="24"/>
          <w:lang w:val="es-ES_tradnl"/>
        </w:rPr>
      </w:pPr>
    </w:p>
    <w:p w14:paraId="0AF423F9" w14:textId="77777777" w:rsidR="000A0750" w:rsidRPr="005147E6" w:rsidRDefault="000A0750" w:rsidP="000A0750">
      <w:pPr>
        <w:pStyle w:val="Default"/>
        <w:jc w:val="both"/>
        <w:rPr>
          <w:rFonts w:ascii="Arial Narrow" w:hAnsi="Arial Narrow"/>
        </w:rPr>
      </w:pPr>
      <w:r w:rsidRPr="005147E6">
        <w:rPr>
          <w:rFonts w:ascii="Arial Narrow" w:hAnsi="Arial Narrow"/>
        </w:rPr>
        <w:t xml:space="preserve">Finalmente es importante tener en cuenta la situación en la que se encuentra cada ocupante para la búsqueda de soluciones, para esto se requiere realizar una tipificación por cada ocupante, propietario o reclamante; a partir del diagnóstico se recomienda trabajar de manera articulada con las instituciones para generar una atención integral en las zonas aledañas que permita reducir pobreza, mejorar el bienestar de las familias a partir del fomento a proyectos productivos, generación de empresas, mejoramiento de servicios de salud, educación, vías, electrificación, agua potable, logrando que sea más atractivo vivir en estas zonas que dentro de las áreas protegidas. Toda esta atención integral debe ir vinculada a una política pública nacional y a los instrumentos de planificación regional como son los Planes o Esquemas de Ordenamiento Territorial </w:t>
      </w:r>
    </w:p>
    <w:p w14:paraId="5314B0BE" w14:textId="77777777" w:rsidR="00BF3178" w:rsidRPr="00816B85" w:rsidRDefault="00BF3178" w:rsidP="00BF3178">
      <w:pPr>
        <w:pStyle w:val="Default"/>
        <w:jc w:val="both"/>
        <w:rPr>
          <w:rFonts w:ascii="Arial Narrow" w:hAnsi="Arial Narrow"/>
        </w:rPr>
      </w:pPr>
    </w:p>
    <w:p w14:paraId="5BCD4615" w14:textId="77777777" w:rsidR="00BF3178" w:rsidRPr="00816B85" w:rsidRDefault="00BF3178" w:rsidP="00BF3178">
      <w:pPr>
        <w:pStyle w:val="Sinespaciado"/>
        <w:jc w:val="both"/>
        <w:rPr>
          <w:rStyle w:val="parrafos1"/>
          <w:rFonts w:ascii="Arial Narrow" w:hAnsi="Arial Narrow" w:cs="Arial"/>
          <w:sz w:val="24"/>
          <w:szCs w:val="24"/>
        </w:rPr>
      </w:pPr>
    </w:p>
    <w:p w14:paraId="6D068465" w14:textId="77777777" w:rsidR="00BF3178" w:rsidRPr="00692C6C" w:rsidRDefault="00BF3178" w:rsidP="00BF3178">
      <w:pPr>
        <w:pStyle w:val="Ttulo3"/>
        <w:jc w:val="both"/>
        <w:rPr>
          <w:rFonts w:ascii="Arial Narrow" w:hAnsi="Arial Narrow"/>
          <w:b/>
          <w:color w:val="auto"/>
        </w:rPr>
      </w:pPr>
      <w:bookmarkStart w:id="63" w:name="_Toc499735599"/>
      <w:r w:rsidRPr="00692C6C">
        <w:rPr>
          <w:rFonts w:ascii="Arial Narrow" w:hAnsi="Arial Narrow"/>
          <w:b/>
          <w:color w:val="auto"/>
        </w:rPr>
        <w:t xml:space="preserve">1.3.7 </w:t>
      </w:r>
      <w:r>
        <w:rPr>
          <w:rFonts w:ascii="Arial Narrow" w:hAnsi="Arial Narrow"/>
          <w:b/>
          <w:color w:val="auto"/>
        </w:rPr>
        <w:t xml:space="preserve">PROYECTOS DE </w:t>
      </w:r>
      <w:r w:rsidRPr="00692C6C">
        <w:rPr>
          <w:rFonts w:ascii="Arial Narrow" w:hAnsi="Arial Narrow"/>
          <w:b/>
          <w:color w:val="auto"/>
        </w:rPr>
        <w:t>RESTAURACIÓN ECOLÓGICA DENTRO DEL PNN SERRANÍA DE LOS YARIGUÍES</w:t>
      </w:r>
      <w:bookmarkEnd w:id="63"/>
    </w:p>
    <w:p w14:paraId="2E11FEB1" w14:textId="77777777" w:rsidR="00BF3178" w:rsidRPr="00BF6188" w:rsidRDefault="00BF3178" w:rsidP="00BF3178">
      <w:pPr>
        <w:pStyle w:val="Sinespaciado"/>
        <w:jc w:val="both"/>
        <w:rPr>
          <w:rFonts w:ascii="Arial Narrow" w:hAnsi="Arial Narrow"/>
          <w:sz w:val="24"/>
          <w:szCs w:val="24"/>
        </w:rPr>
      </w:pPr>
    </w:p>
    <w:p w14:paraId="0364AAA4" w14:textId="77777777" w:rsidR="00BF3178" w:rsidRPr="00BF6188" w:rsidRDefault="00BF3178" w:rsidP="00BF3178">
      <w:pPr>
        <w:pStyle w:val="Sinespaciado"/>
        <w:jc w:val="both"/>
        <w:rPr>
          <w:rFonts w:ascii="Arial Narrow" w:hAnsi="Arial Narrow"/>
          <w:sz w:val="24"/>
          <w:szCs w:val="24"/>
        </w:rPr>
      </w:pPr>
      <w:r w:rsidRPr="00BF6188">
        <w:rPr>
          <w:rFonts w:ascii="Arial Narrow" w:hAnsi="Arial Narrow"/>
          <w:sz w:val="24"/>
          <w:szCs w:val="24"/>
        </w:rPr>
        <w:t xml:space="preserve">Desde el año 2.011, el PNN SYA ha centrado sus esfuerzos de conservación a través de la implementación de estrategias de saneamiento predial y restauración ecológica. Estas dos estrategias de manejo se encuentran articuladas ya que luego de la adquisición de predios se implementan acciones de restauración con el fin de recuperar ecológicamente dichas áreas afectadas por actividades agropecuarias. Al año 2.017, se ha logrado adquirir 1898,12 hectáreas de las cuales 1217 se encuentran en proceso de restauración activa, mediante plantaciones de especies nativas y estrategias de regeneración natural en bosques intervenidos. </w:t>
      </w:r>
    </w:p>
    <w:p w14:paraId="47F2FCFE" w14:textId="77777777" w:rsidR="00175585" w:rsidRDefault="00175585" w:rsidP="00BF3178">
      <w:pPr>
        <w:pStyle w:val="Sinespaciado"/>
        <w:jc w:val="both"/>
        <w:rPr>
          <w:rFonts w:ascii="Arial Narrow" w:hAnsi="Arial Narrow"/>
          <w:sz w:val="24"/>
          <w:szCs w:val="24"/>
        </w:rPr>
      </w:pPr>
    </w:p>
    <w:p w14:paraId="4FE06494" w14:textId="77777777" w:rsidR="00BF3178" w:rsidRDefault="00175585" w:rsidP="00BF3178">
      <w:pPr>
        <w:pStyle w:val="Sinespaciado"/>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45440" behindDoc="1" locked="0" layoutInCell="1" allowOverlap="1" wp14:anchorId="342B9529" wp14:editId="4DA97030">
            <wp:simplePos x="0" y="0"/>
            <wp:positionH relativeFrom="page">
              <wp:align>left</wp:align>
            </wp:positionH>
            <wp:positionV relativeFrom="paragraph">
              <wp:posOffset>176638</wp:posOffset>
            </wp:positionV>
            <wp:extent cx="7845933" cy="2743200"/>
            <wp:effectExtent l="0" t="0" r="3175"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_DSC9977.jpg"/>
                    <pic:cNvPicPr/>
                  </pic:nvPicPr>
                  <pic:blipFill rotWithShape="1">
                    <a:blip r:embed="rId56" cstate="print">
                      <a:extLst>
                        <a:ext uri="{BEBA8EAE-BF5A-486C-A8C5-ECC9F3942E4B}">
                          <a14:imgProps xmlns:a14="http://schemas.microsoft.com/office/drawing/2010/main">
                            <a14:imgLayer r:embed="rId57">
                              <a14:imgEffect>
                                <a14:brightnessContrast bright="-2000" contrast="4000"/>
                              </a14:imgEffect>
                            </a14:imgLayer>
                          </a14:imgProps>
                        </a:ext>
                        <a:ext uri="{28A0092B-C50C-407E-A947-70E740481C1C}">
                          <a14:useLocalDpi xmlns:a14="http://schemas.microsoft.com/office/drawing/2010/main" val="0"/>
                        </a:ext>
                      </a:extLst>
                    </a:blip>
                    <a:srcRect t="38602" b="8614"/>
                    <a:stretch/>
                  </pic:blipFill>
                  <pic:spPr bwMode="auto">
                    <a:xfrm>
                      <a:off x="0" y="0"/>
                      <a:ext cx="7860379" cy="2748251"/>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6E7F6677" w14:textId="77777777" w:rsidR="00F15DA1" w:rsidRDefault="00F15DA1" w:rsidP="00BF3178">
      <w:pPr>
        <w:pStyle w:val="Sinespaciado"/>
        <w:jc w:val="both"/>
        <w:rPr>
          <w:rFonts w:ascii="Arial Narrow" w:hAnsi="Arial Narrow"/>
          <w:sz w:val="24"/>
          <w:szCs w:val="24"/>
        </w:rPr>
      </w:pPr>
    </w:p>
    <w:p w14:paraId="288AE83B" w14:textId="77777777" w:rsidR="00F15DA1" w:rsidRDefault="00F15DA1" w:rsidP="00BF3178">
      <w:pPr>
        <w:pStyle w:val="Sinespaciado"/>
        <w:jc w:val="both"/>
        <w:rPr>
          <w:rFonts w:ascii="Arial Narrow" w:hAnsi="Arial Narrow"/>
          <w:sz w:val="24"/>
          <w:szCs w:val="24"/>
        </w:rPr>
      </w:pPr>
    </w:p>
    <w:p w14:paraId="73FBE2CB" w14:textId="77777777" w:rsidR="00F15DA1" w:rsidRDefault="00F15DA1" w:rsidP="00BF3178">
      <w:pPr>
        <w:pStyle w:val="Sinespaciado"/>
        <w:jc w:val="both"/>
        <w:rPr>
          <w:rFonts w:ascii="Arial Narrow" w:hAnsi="Arial Narrow"/>
          <w:sz w:val="24"/>
          <w:szCs w:val="24"/>
        </w:rPr>
      </w:pPr>
    </w:p>
    <w:p w14:paraId="21386AE7" w14:textId="77777777" w:rsidR="00F15DA1" w:rsidRDefault="00F15DA1" w:rsidP="00BF3178">
      <w:pPr>
        <w:pStyle w:val="Sinespaciado"/>
        <w:jc w:val="both"/>
        <w:rPr>
          <w:rFonts w:ascii="Arial Narrow" w:hAnsi="Arial Narrow"/>
          <w:sz w:val="24"/>
          <w:szCs w:val="24"/>
        </w:rPr>
      </w:pPr>
    </w:p>
    <w:p w14:paraId="0C69DBCA" w14:textId="77777777" w:rsidR="00F15DA1" w:rsidRDefault="00F15DA1" w:rsidP="00BF3178">
      <w:pPr>
        <w:pStyle w:val="Sinespaciado"/>
        <w:jc w:val="both"/>
        <w:rPr>
          <w:rFonts w:ascii="Arial Narrow" w:hAnsi="Arial Narrow"/>
          <w:sz w:val="24"/>
          <w:szCs w:val="24"/>
        </w:rPr>
      </w:pPr>
    </w:p>
    <w:p w14:paraId="54218CE1" w14:textId="77777777" w:rsidR="00BF3178" w:rsidRPr="00BF6188" w:rsidRDefault="00BF3178" w:rsidP="00BF3178">
      <w:pPr>
        <w:pStyle w:val="Sinespaciado"/>
        <w:jc w:val="both"/>
        <w:rPr>
          <w:rFonts w:ascii="Arial Narrow" w:hAnsi="Arial Narrow"/>
          <w:b/>
          <w:sz w:val="24"/>
          <w:szCs w:val="24"/>
        </w:rPr>
      </w:pPr>
      <w:r w:rsidRPr="00BF6188">
        <w:rPr>
          <w:rFonts w:ascii="Arial Narrow" w:hAnsi="Arial Narrow"/>
          <w:sz w:val="24"/>
          <w:szCs w:val="24"/>
        </w:rPr>
        <w:t xml:space="preserve">Las estrategias de restauración ecológica, se llevan a cabo en dos sectores del Parque: 1). 17 hectáreas en el sector Comunero, específicamente en el Municipio de El Hato, predio Golconda, a través de un plan de compensación forestal de Ecopetrol, implementado por la Universidad Pedagógica y Tecnológica de Colombia (UPTC) y 2). 1200 hectáreas en el Sector Chucureño, en los municipos de San Vicente y Carmen de Chucurí </w:t>
      </w:r>
      <w:r w:rsidRPr="008E5347">
        <w:rPr>
          <w:rFonts w:ascii="Arial Narrow" w:hAnsi="Arial Narrow"/>
          <w:sz w:val="24"/>
          <w:szCs w:val="24"/>
        </w:rPr>
        <w:t>(Figura No. 1</w:t>
      </w:r>
      <w:r w:rsidR="00036876">
        <w:rPr>
          <w:rFonts w:ascii="Arial Narrow" w:hAnsi="Arial Narrow"/>
          <w:sz w:val="24"/>
          <w:szCs w:val="24"/>
        </w:rPr>
        <w:t>8</w:t>
      </w:r>
      <w:r w:rsidRPr="00BF6188">
        <w:rPr>
          <w:rFonts w:ascii="Arial Narrow" w:hAnsi="Arial Narrow"/>
          <w:sz w:val="24"/>
          <w:szCs w:val="24"/>
        </w:rPr>
        <w:t xml:space="preserve">), mediante la conformación del convenio interinstitucional No. 46-4209 entre ISAGEN, Parques Nacionales Naturales y Patrimonio Natural, como medida de compensación forestal por la construcción de la Hidroeléctrica Sogamoso. </w:t>
      </w:r>
    </w:p>
    <w:p w14:paraId="26266BEE" w14:textId="77777777" w:rsidR="00BF3178" w:rsidRDefault="00BF3178" w:rsidP="00BF3178">
      <w:pPr>
        <w:pStyle w:val="Descripcin"/>
        <w:keepNext/>
        <w:jc w:val="center"/>
        <w:rPr>
          <w:rFonts w:ascii="Arial Narrow" w:hAnsi="Arial Narrow"/>
          <w:b/>
          <w:i w:val="0"/>
          <w:color w:val="auto"/>
          <w:sz w:val="24"/>
          <w:szCs w:val="24"/>
        </w:rPr>
      </w:pPr>
    </w:p>
    <w:p w14:paraId="2B075B49" w14:textId="77777777" w:rsidR="00BF3178" w:rsidRPr="008E5347" w:rsidRDefault="00BF3178" w:rsidP="00BF3178">
      <w:pPr>
        <w:pStyle w:val="Descripcin"/>
        <w:keepNext/>
        <w:jc w:val="center"/>
        <w:rPr>
          <w:rFonts w:ascii="Arial Narrow" w:hAnsi="Arial Narrow"/>
          <w:i w:val="0"/>
          <w:color w:val="auto"/>
          <w:sz w:val="24"/>
          <w:szCs w:val="24"/>
        </w:rPr>
      </w:pPr>
      <w:bookmarkStart w:id="64" w:name="_Toc499735701"/>
      <w:r w:rsidRPr="008E5347">
        <w:rPr>
          <w:rFonts w:ascii="Arial Narrow" w:hAnsi="Arial Narrow"/>
          <w:b/>
          <w:i w:val="0"/>
          <w:color w:val="auto"/>
          <w:sz w:val="24"/>
          <w:szCs w:val="24"/>
        </w:rPr>
        <w:t xml:space="preserve">Figura No. </w:t>
      </w:r>
      <w:r w:rsidRPr="008E5347">
        <w:rPr>
          <w:rFonts w:ascii="Arial Narrow" w:hAnsi="Arial Narrow"/>
          <w:b/>
          <w:i w:val="0"/>
          <w:color w:val="auto"/>
          <w:sz w:val="24"/>
          <w:szCs w:val="24"/>
        </w:rPr>
        <w:fldChar w:fldCharType="begin"/>
      </w:r>
      <w:r w:rsidRPr="008E5347">
        <w:rPr>
          <w:rFonts w:ascii="Arial Narrow" w:hAnsi="Arial Narrow"/>
          <w:b/>
          <w:i w:val="0"/>
          <w:color w:val="auto"/>
          <w:sz w:val="24"/>
          <w:szCs w:val="24"/>
        </w:rPr>
        <w:instrText xml:space="preserve"> SEQ Figure \* ARABIC </w:instrText>
      </w:r>
      <w:r w:rsidRPr="008E5347">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18</w:t>
      </w:r>
      <w:r w:rsidRPr="008E5347">
        <w:rPr>
          <w:rFonts w:ascii="Arial Narrow" w:hAnsi="Arial Narrow"/>
          <w:b/>
          <w:i w:val="0"/>
          <w:color w:val="auto"/>
          <w:sz w:val="24"/>
          <w:szCs w:val="24"/>
        </w:rPr>
        <w:fldChar w:fldCharType="end"/>
      </w:r>
      <w:r w:rsidRPr="008E5347">
        <w:rPr>
          <w:rFonts w:ascii="Arial Narrow" w:hAnsi="Arial Narrow"/>
          <w:b/>
          <w:i w:val="0"/>
          <w:color w:val="auto"/>
          <w:sz w:val="24"/>
          <w:szCs w:val="24"/>
        </w:rPr>
        <w:t>.</w:t>
      </w:r>
      <w:r w:rsidRPr="008E5347">
        <w:rPr>
          <w:rFonts w:ascii="Arial Narrow" w:hAnsi="Arial Narrow"/>
          <w:i w:val="0"/>
          <w:color w:val="auto"/>
          <w:sz w:val="24"/>
          <w:szCs w:val="24"/>
        </w:rPr>
        <w:t xml:space="preserve"> Área de implementación de acciones de restauración ecológica (Activa y Pasiva)</w:t>
      </w:r>
      <w:r>
        <w:rPr>
          <w:rFonts w:ascii="Arial Narrow" w:hAnsi="Arial Narrow"/>
          <w:i w:val="0"/>
          <w:color w:val="auto"/>
          <w:sz w:val="24"/>
          <w:szCs w:val="24"/>
        </w:rPr>
        <w:t xml:space="preserve"> en el sector Chucurí del PNN SYA</w:t>
      </w:r>
      <w:bookmarkEnd w:id="64"/>
    </w:p>
    <w:p w14:paraId="5445C07B" w14:textId="77777777" w:rsidR="00BF3178" w:rsidRDefault="00BF3178" w:rsidP="00BF3178">
      <w:pPr>
        <w:jc w:val="both"/>
        <w:rPr>
          <w:b/>
        </w:rPr>
      </w:pPr>
      <w:r w:rsidRPr="00B75A9D">
        <w:rPr>
          <w:b/>
          <w:noProof/>
          <w:lang w:eastAsia="es-CO"/>
        </w:rPr>
        <w:drawing>
          <wp:inline distT="0" distB="0" distL="0" distR="0" wp14:anchorId="109D653D" wp14:editId="7841B8A7">
            <wp:extent cx="5612130" cy="2878455"/>
            <wp:effectExtent l="0" t="0" r="7620" b="0"/>
            <wp:docPr id="2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2130" cy="2878455"/>
                    </a:xfrm>
                    <a:prstGeom prst="rect">
                      <a:avLst/>
                    </a:prstGeom>
                  </pic:spPr>
                </pic:pic>
              </a:graphicData>
            </a:graphic>
          </wp:inline>
        </w:drawing>
      </w:r>
    </w:p>
    <w:p w14:paraId="12F61B08" w14:textId="77777777" w:rsidR="00BF3178" w:rsidRPr="00BF6188" w:rsidRDefault="00BF3178" w:rsidP="00BF3178">
      <w:pPr>
        <w:pStyle w:val="Sinespaciado"/>
        <w:jc w:val="both"/>
        <w:rPr>
          <w:rFonts w:ascii="Arial Narrow" w:hAnsi="Arial Narrow"/>
          <w:sz w:val="24"/>
          <w:szCs w:val="24"/>
        </w:rPr>
      </w:pPr>
    </w:p>
    <w:p w14:paraId="0677CE69" w14:textId="77777777" w:rsidR="00BF3178" w:rsidRDefault="00BF3178" w:rsidP="00BF3178">
      <w:pPr>
        <w:pStyle w:val="Sinespaciado"/>
        <w:jc w:val="both"/>
        <w:rPr>
          <w:rFonts w:ascii="Arial Narrow" w:hAnsi="Arial Narrow"/>
          <w:sz w:val="24"/>
          <w:szCs w:val="24"/>
        </w:rPr>
      </w:pPr>
    </w:p>
    <w:p w14:paraId="3D365714" w14:textId="77777777" w:rsidR="00BF3178" w:rsidRPr="00BF6188" w:rsidRDefault="00BF3178" w:rsidP="00BF3178">
      <w:pPr>
        <w:pStyle w:val="Sinespaciado"/>
        <w:jc w:val="both"/>
        <w:rPr>
          <w:rFonts w:ascii="Arial Narrow" w:hAnsi="Arial Narrow"/>
          <w:sz w:val="24"/>
          <w:szCs w:val="24"/>
        </w:rPr>
      </w:pPr>
      <w:r w:rsidRPr="00BF6188">
        <w:rPr>
          <w:rFonts w:ascii="Arial Narrow" w:hAnsi="Arial Narrow"/>
          <w:sz w:val="24"/>
          <w:szCs w:val="24"/>
        </w:rPr>
        <w:t>Los dos proyectos de compensación tienen como objeto contribuir al mejoramiento de la integridad ecológica del área protegida en áreas degradadas por actividades agropecuarias. Su implementación se lleva a cabo en ecosistemas de bosque Alto andino y Subandino, bajo la orientación y supervisión del área protegida siguiendo los lineamientos institucionales</w:t>
      </w:r>
      <w:r w:rsidR="00A1290E">
        <w:rPr>
          <w:rFonts w:ascii="Arial Narrow" w:hAnsi="Arial Narrow"/>
          <w:sz w:val="24"/>
          <w:szCs w:val="24"/>
        </w:rPr>
        <w:t>:</w:t>
      </w:r>
      <w:r w:rsidRPr="00BF6188">
        <w:rPr>
          <w:rFonts w:ascii="Arial Narrow" w:hAnsi="Arial Narrow"/>
          <w:sz w:val="24"/>
          <w:szCs w:val="24"/>
        </w:rPr>
        <w:t xml:space="preserve"> Estrategia de restauración Ecológica de Parques Nacionales Naturales</w:t>
      </w:r>
      <w:r w:rsidR="00A1290E">
        <w:rPr>
          <w:rFonts w:ascii="Arial Narrow" w:hAnsi="Arial Narrow"/>
          <w:sz w:val="24"/>
          <w:szCs w:val="24"/>
        </w:rPr>
        <w:t xml:space="preserve"> (PNN</w:t>
      </w:r>
      <w:r w:rsidRPr="00BF6188">
        <w:rPr>
          <w:rFonts w:ascii="Arial Narrow" w:hAnsi="Arial Narrow"/>
          <w:sz w:val="24"/>
          <w:szCs w:val="24"/>
        </w:rPr>
        <w:t>, 2012</w:t>
      </w:r>
      <w:r w:rsidR="00A1290E">
        <w:rPr>
          <w:rFonts w:ascii="Arial Narrow" w:hAnsi="Arial Narrow"/>
          <w:sz w:val="24"/>
          <w:szCs w:val="24"/>
        </w:rPr>
        <w:t>)</w:t>
      </w:r>
      <w:r w:rsidRPr="00BF6188">
        <w:rPr>
          <w:rFonts w:ascii="Arial Narrow" w:hAnsi="Arial Narrow"/>
          <w:sz w:val="24"/>
          <w:szCs w:val="24"/>
        </w:rPr>
        <w:t xml:space="preserve"> y Programa de re</w:t>
      </w:r>
      <w:r w:rsidR="002E42CA">
        <w:rPr>
          <w:rFonts w:ascii="Arial Narrow" w:hAnsi="Arial Narrow"/>
          <w:sz w:val="24"/>
          <w:szCs w:val="24"/>
        </w:rPr>
        <w:t>stauración Ecológica del PNNSYA (Duarte,</w:t>
      </w:r>
      <w:r w:rsidRPr="00BF6188">
        <w:rPr>
          <w:rFonts w:ascii="Arial Narrow" w:hAnsi="Arial Narrow"/>
          <w:sz w:val="24"/>
          <w:szCs w:val="24"/>
        </w:rPr>
        <w:t xml:space="preserve"> 2012</w:t>
      </w:r>
      <w:r w:rsidR="002E42CA">
        <w:rPr>
          <w:rFonts w:ascii="Arial Narrow" w:hAnsi="Arial Narrow"/>
          <w:sz w:val="24"/>
          <w:szCs w:val="24"/>
        </w:rPr>
        <w:t>)</w:t>
      </w:r>
      <w:r w:rsidR="00A1290E">
        <w:rPr>
          <w:rFonts w:ascii="Arial Narrow" w:hAnsi="Arial Narrow"/>
          <w:sz w:val="24"/>
          <w:szCs w:val="24"/>
        </w:rPr>
        <w:t>;</w:t>
      </w:r>
      <w:r w:rsidRPr="00BF6188">
        <w:rPr>
          <w:rFonts w:ascii="Arial Narrow" w:hAnsi="Arial Narrow"/>
          <w:sz w:val="24"/>
          <w:szCs w:val="24"/>
        </w:rPr>
        <w:t xml:space="preserve"> ad</w:t>
      </w:r>
      <w:r w:rsidR="00A1290E">
        <w:rPr>
          <w:rFonts w:ascii="Arial Narrow" w:hAnsi="Arial Narrow"/>
          <w:sz w:val="24"/>
          <w:szCs w:val="24"/>
        </w:rPr>
        <w:t xml:space="preserve">icionalmente se tuvo en cuenta el </w:t>
      </w:r>
      <w:r w:rsidRPr="00BF6188">
        <w:rPr>
          <w:rFonts w:ascii="Arial Narrow" w:hAnsi="Arial Narrow"/>
          <w:sz w:val="24"/>
          <w:szCs w:val="24"/>
        </w:rPr>
        <w:t xml:space="preserve">Plan Nacional </w:t>
      </w:r>
      <w:r w:rsidR="00A1290E">
        <w:rPr>
          <w:rFonts w:ascii="Arial Narrow" w:hAnsi="Arial Narrow"/>
          <w:sz w:val="24"/>
          <w:szCs w:val="24"/>
        </w:rPr>
        <w:t>de Restauración Ecológica</w:t>
      </w:r>
      <w:r w:rsidR="002E42CA">
        <w:rPr>
          <w:rFonts w:ascii="Arial Narrow" w:hAnsi="Arial Narrow"/>
          <w:sz w:val="24"/>
          <w:szCs w:val="24"/>
        </w:rPr>
        <w:t xml:space="preserve"> (Minambiente</w:t>
      </w:r>
      <w:r w:rsidR="00A1290E">
        <w:rPr>
          <w:rFonts w:ascii="Arial Narrow" w:hAnsi="Arial Narrow"/>
          <w:sz w:val="24"/>
          <w:szCs w:val="24"/>
        </w:rPr>
        <w:t>, 2015</w:t>
      </w:r>
      <w:r w:rsidR="002E42CA">
        <w:rPr>
          <w:rFonts w:ascii="Arial Narrow" w:hAnsi="Arial Narrow"/>
          <w:sz w:val="24"/>
          <w:szCs w:val="24"/>
        </w:rPr>
        <w:t>)</w:t>
      </w:r>
      <w:r w:rsidRPr="00BF6188">
        <w:rPr>
          <w:rFonts w:ascii="Arial Narrow" w:hAnsi="Arial Narrow"/>
          <w:sz w:val="24"/>
          <w:szCs w:val="24"/>
        </w:rPr>
        <w:t xml:space="preserve">. </w:t>
      </w:r>
    </w:p>
    <w:p w14:paraId="68B7784C" w14:textId="77777777" w:rsidR="00BF3178" w:rsidRDefault="00BF3178" w:rsidP="00BF3178">
      <w:pPr>
        <w:pStyle w:val="Sinespaciado"/>
        <w:jc w:val="both"/>
        <w:rPr>
          <w:rFonts w:ascii="Arial Narrow" w:hAnsi="Arial Narrow"/>
          <w:sz w:val="24"/>
          <w:szCs w:val="24"/>
        </w:rPr>
      </w:pPr>
    </w:p>
    <w:p w14:paraId="618EFA3D" w14:textId="77777777" w:rsidR="00C81D17" w:rsidRDefault="00C81D17" w:rsidP="00BF3178">
      <w:pPr>
        <w:pStyle w:val="Sinespaciado"/>
        <w:jc w:val="both"/>
        <w:rPr>
          <w:rFonts w:ascii="Arial Narrow" w:hAnsi="Arial Narrow"/>
          <w:sz w:val="24"/>
          <w:szCs w:val="24"/>
        </w:rPr>
      </w:pPr>
    </w:p>
    <w:p w14:paraId="4522CEF3" w14:textId="77777777" w:rsidR="00BF3178" w:rsidRPr="008E5347" w:rsidRDefault="00BF3178" w:rsidP="00BF3178">
      <w:pPr>
        <w:pStyle w:val="Sinespaciado"/>
        <w:jc w:val="both"/>
        <w:rPr>
          <w:rFonts w:ascii="Arial Narrow" w:hAnsi="Arial Narrow"/>
          <w:sz w:val="24"/>
          <w:szCs w:val="24"/>
        </w:rPr>
      </w:pPr>
      <w:r w:rsidRPr="00BF6188">
        <w:rPr>
          <w:rFonts w:ascii="Arial Narrow" w:hAnsi="Arial Narrow"/>
          <w:sz w:val="24"/>
          <w:szCs w:val="24"/>
        </w:rPr>
        <w:t>Con base en lo anterior, los proyectos han concebido su planificación mediante tres fases principales: 1). Diagnóstico para la restauración ecológica, el cual implica la identificación y zonificación de áreas potenciales para la restauración por tipos de cobertura, la identificación de trayectorias ecológicas mediante la caracterización de diferentes componentes del ecosistema (fauna, flora, suelo y agua) y el conocimiento de la historia del disturbio; 2). Diseño e implementación de las estrategias de restauración ecológica: con base en el diagnóstico, se establecen los objetivos y metas de restauración, se identifican especies de plantas potenciales para la restauración agrupadas por rasgos funcionales compartidos, se elaboran los diseños florísticos de acuerdo al tipo de cobertura y se implementan en campo; y 3). Diseño e implementación de un programa de monitoreo para la restauración, el cual implica definir objetivos y metas para el monitoreo, identificación de indicadores, un diseño de muestreo y posterior a esto su implementación. Entre las acciones de restauración ecológica activa se incluy</w:t>
      </w:r>
      <w:r w:rsidRPr="008E5347">
        <w:rPr>
          <w:rFonts w:ascii="Arial Narrow" w:hAnsi="Arial Narrow"/>
          <w:sz w:val="24"/>
          <w:szCs w:val="24"/>
        </w:rPr>
        <w:t xml:space="preserve">e la propagación </w:t>
      </w:r>
      <w:r w:rsidRPr="008E5347">
        <w:rPr>
          <w:rFonts w:ascii="Arial Narrow" w:hAnsi="Arial Narrow"/>
          <w:i/>
          <w:sz w:val="24"/>
          <w:szCs w:val="24"/>
        </w:rPr>
        <w:t>in situ</w:t>
      </w:r>
      <w:r w:rsidRPr="008E5347">
        <w:rPr>
          <w:rFonts w:ascii="Arial Narrow" w:hAnsi="Arial Narrow"/>
          <w:sz w:val="24"/>
          <w:szCs w:val="24"/>
        </w:rPr>
        <w:t xml:space="preserve"> de más de 100 especies nativas, las cuales fueron seleccionadas con base en el diagnóstico para la restauración. </w:t>
      </w:r>
    </w:p>
    <w:p w14:paraId="636A237B" w14:textId="77777777" w:rsidR="00BF3178" w:rsidRDefault="00BF3178" w:rsidP="00BF3178">
      <w:pPr>
        <w:pStyle w:val="Sinespaciado"/>
        <w:rPr>
          <w:rFonts w:ascii="Arial Narrow" w:hAnsi="Arial Narrow"/>
          <w:color w:val="FF0000"/>
          <w:sz w:val="24"/>
          <w:szCs w:val="24"/>
        </w:rPr>
      </w:pPr>
    </w:p>
    <w:p w14:paraId="79E01267" w14:textId="77777777" w:rsidR="00BF3178" w:rsidRPr="00BF6188" w:rsidRDefault="00BF3178" w:rsidP="00BF3178">
      <w:pPr>
        <w:pStyle w:val="Sinespaciado"/>
        <w:jc w:val="both"/>
        <w:rPr>
          <w:rFonts w:ascii="Arial Narrow" w:hAnsi="Arial Narrow"/>
          <w:sz w:val="24"/>
          <w:szCs w:val="24"/>
          <w:lang w:val="es-CO"/>
        </w:rPr>
      </w:pPr>
      <w:r w:rsidRPr="00BF6188">
        <w:rPr>
          <w:rFonts w:ascii="Arial Narrow" w:hAnsi="Arial Narrow"/>
          <w:sz w:val="24"/>
          <w:szCs w:val="24"/>
        </w:rPr>
        <w:t>Por medio del convenio 46-4209, en el sector Chucureño (Municipio del Carmen de Ch</w:t>
      </w:r>
      <w:r>
        <w:rPr>
          <w:rFonts w:ascii="Arial Narrow" w:hAnsi="Arial Narrow"/>
          <w:sz w:val="24"/>
          <w:szCs w:val="24"/>
        </w:rPr>
        <w:t>u</w:t>
      </w:r>
      <w:r w:rsidRPr="00BF6188">
        <w:rPr>
          <w:rFonts w:ascii="Arial Narrow" w:hAnsi="Arial Narrow"/>
          <w:sz w:val="24"/>
          <w:szCs w:val="24"/>
        </w:rPr>
        <w:t>curí), también se lleva a cabo la implementación de estrategias de restauración pasiva en 3272 hectáreas, ubicadas en las veredas Victoria, Honduras alto y Honduras bajo. El área identificada, corresponde a bosques subandinos que presentan perturbaciones de origen antrópico, como caza, tala selectiva, leñateo y herbivoría por ganado; las acciones de manejo que se implementan en esta zona pretenden potenciar la regeneración natural a través de la mitigación de factores limitantes, mediante diferentes acciones como son: establecimiento de cercados en áreas colindantes con predios privados, monitoreo a la regeneración natural, educación ambiental, además de prevención, vigilancia y control. La articulación de las diferentes estrategias evidencia la necesidad, en este caso, de vincular directamente a las comunidades quienes son los actores directamente responsables de los impactos sobre el ecosistema y así mismo quienes con sus conocimientos tradicionales sobre el territorio son estratégicos para lograr el objetivo de restauración.</w:t>
      </w:r>
    </w:p>
    <w:p w14:paraId="242EE8C3" w14:textId="77777777" w:rsidR="00BF3178" w:rsidRDefault="00BF3178" w:rsidP="00BF3178">
      <w:pPr>
        <w:pStyle w:val="Ttulo2"/>
        <w:jc w:val="both"/>
        <w:rPr>
          <w:rFonts w:ascii="Arial Narrow" w:hAnsi="Arial Narrow"/>
          <w:b/>
          <w:color w:val="auto"/>
          <w:sz w:val="24"/>
          <w:szCs w:val="24"/>
        </w:rPr>
      </w:pPr>
    </w:p>
    <w:p w14:paraId="36A457AF" w14:textId="77777777" w:rsidR="00C81D17" w:rsidRDefault="00C81D17" w:rsidP="00BF3178">
      <w:pPr>
        <w:pStyle w:val="Ttulo3"/>
        <w:rPr>
          <w:rFonts w:ascii="Arial Narrow" w:hAnsi="Arial Narrow"/>
          <w:b/>
          <w:color w:val="auto"/>
          <w:lang w:val="es-MX"/>
        </w:rPr>
      </w:pPr>
    </w:p>
    <w:p w14:paraId="59C49C0E" w14:textId="77777777" w:rsidR="00BF3178" w:rsidRPr="004E6451" w:rsidRDefault="00BF3178" w:rsidP="00BF3178">
      <w:pPr>
        <w:pStyle w:val="Ttulo3"/>
        <w:rPr>
          <w:rFonts w:ascii="Arial Narrow" w:hAnsi="Arial Narrow"/>
          <w:b/>
          <w:color w:val="auto"/>
          <w:lang w:val="es-MX"/>
        </w:rPr>
      </w:pPr>
      <w:bookmarkStart w:id="65" w:name="_Toc499735600"/>
      <w:r w:rsidRPr="005E5B62">
        <w:rPr>
          <w:rFonts w:ascii="Arial Narrow" w:hAnsi="Arial Narrow"/>
          <w:b/>
          <w:color w:val="auto"/>
          <w:lang w:val="es-MX"/>
        </w:rPr>
        <w:t>1.3.7.1 Viveros temporales y vivero permanente en el Sector Chucurí</w:t>
      </w:r>
      <w:bookmarkEnd w:id="65"/>
    </w:p>
    <w:p w14:paraId="66A3A9DD" w14:textId="77777777" w:rsidR="00BF3178" w:rsidRPr="00DF370A" w:rsidRDefault="00BF3178" w:rsidP="00BF3178">
      <w:pPr>
        <w:pStyle w:val="Sinespaciado"/>
        <w:jc w:val="both"/>
        <w:rPr>
          <w:rFonts w:ascii="Arial Narrow" w:hAnsi="Arial Narrow"/>
          <w:sz w:val="24"/>
          <w:szCs w:val="24"/>
          <w:lang w:val="es-MX"/>
        </w:rPr>
      </w:pPr>
    </w:p>
    <w:p w14:paraId="2FB868E4" w14:textId="77777777" w:rsidR="00BF3178" w:rsidRPr="00DF370A" w:rsidRDefault="0002656C" w:rsidP="00BF3178">
      <w:pPr>
        <w:pStyle w:val="Sinespaciado"/>
        <w:jc w:val="both"/>
        <w:rPr>
          <w:rFonts w:ascii="Arial Narrow" w:hAnsi="Arial Narrow"/>
          <w:sz w:val="24"/>
          <w:szCs w:val="24"/>
          <w:lang w:val="es-MX"/>
        </w:rPr>
      </w:pPr>
      <w:r>
        <w:rPr>
          <w:rFonts w:ascii="Arial Narrow" w:hAnsi="Arial Narrow"/>
          <w:noProof/>
          <w:sz w:val="24"/>
          <w:szCs w:val="24"/>
          <w:lang w:val="es-CO" w:eastAsia="es-CO"/>
        </w:rPr>
        <w:lastRenderedPageBreak/>
        <w:drawing>
          <wp:anchor distT="0" distB="0" distL="114300" distR="114300" simplePos="0" relativeHeight="251650560" behindDoc="0" locked="0" layoutInCell="1" allowOverlap="1" wp14:anchorId="4D346395" wp14:editId="0C55C8FF">
            <wp:simplePos x="0" y="0"/>
            <wp:positionH relativeFrom="column">
              <wp:posOffset>212066</wp:posOffset>
            </wp:positionH>
            <wp:positionV relativeFrom="paragraph">
              <wp:posOffset>7620</wp:posOffset>
            </wp:positionV>
            <wp:extent cx="3650615" cy="2717165"/>
            <wp:effectExtent l="0" t="0" r="6985" b="698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_DSC0838.jpg"/>
                    <pic:cNvPicPr/>
                  </pic:nvPicPr>
                  <pic:blipFill rotWithShape="1">
                    <a:blip r:embed="rId59" cstate="print">
                      <a:extLst>
                        <a:ext uri="{28A0092B-C50C-407E-A947-70E740481C1C}">
                          <a14:useLocalDpi xmlns:a14="http://schemas.microsoft.com/office/drawing/2010/main" val="0"/>
                        </a:ext>
                      </a:extLst>
                    </a:blip>
                    <a:srcRect r="11013"/>
                    <a:stretch/>
                  </pic:blipFill>
                  <pic:spPr bwMode="auto">
                    <a:xfrm>
                      <a:off x="0" y="0"/>
                      <a:ext cx="3650615" cy="271716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F3178" w:rsidRPr="00DF370A">
        <w:rPr>
          <w:rFonts w:ascii="Arial Narrow" w:hAnsi="Arial Narrow"/>
          <w:sz w:val="24"/>
          <w:szCs w:val="24"/>
          <w:lang w:val="es-MX"/>
        </w:rPr>
        <w:t xml:space="preserve">Con el fin de hacer la propagación del material vegetal requerido para la implementación de los diseños de restauración en el sector Chucuí, se construyeron 2 viveros temporales en El Carmen y 8 viveros temporales en San Vicente de Chucurí; una vez finalice totalmente la implementación de los proyectos de restauración, estos viveros se desmantelarán y se hará la recuperación de las áreas donde estaban instalados.  </w:t>
      </w:r>
    </w:p>
    <w:p w14:paraId="509CB1FE" w14:textId="77777777" w:rsidR="00BF3178" w:rsidRPr="00DF370A" w:rsidRDefault="00BF3178" w:rsidP="00BF3178">
      <w:pPr>
        <w:pStyle w:val="Sinespaciado"/>
        <w:jc w:val="both"/>
        <w:rPr>
          <w:rFonts w:ascii="Arial Narrow" w:hAnsi="Arial Narrow"/>
          <w:sz w:val="24"/>
          <w:szCs w:val="24"/>
          <w:lang w:val="es-MX"/>
        </w:rPr>
      </w:pPr>
    </w:p>
    <w:p w14:paraId="26653BD6" w14:textId="77777777" w:rsidR="0002656C" w:rsidRDefault="0002656C" w:rsidP="00BF3178">
      <w:pPr>
        <w:pStyle w:val="Sinespaciado"/>
        <w:jc w:val="both"/>
        <w:rPr>
          <w:rFonts w:ascii="Arial Narrow" w:hAnsi="Arial Narrow"/>
          <w:sz w:val="24"/>
          <w:szCs w:val="24"/>
          <w:lang w:val="es-MX"/>
        </w:rPr>
      </w:pPr>
    </w:p>
    <w:p w14:paraId="14B53D10" w14:textId="77777777" w:rsidR="0002656C" w:rsidRDefault="00AC48D8" w:rsidP="00BF3178">
      <w:pPr>
        <w:pStyle w:val="Sinespaciado"/>
        <w:jc w:val="both"/>
        <w:rPr>
          <w:rFonts w:ascii="Arial Narrow" w:hAnsi="Arial Narrow"/>
          <w:sz w:val="24"/>
          <w:szCs w:val="24"/>
          <w:lang w:val="es-MX"/>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2064" behindDoc="1" locked="0" layoutInCell="1" allowOverlap="1" wp14:anchorId="55EED19A" wp14:editId="520C8885">
                <wp:simplePos x="0" y="0"/>
                <wp:positionH relativeFrom="column">
                  <wp:posOffset>135750</wp:posOffset>
                </wp:positionH>
                <wp:positionV relativeFrom="paragraph">
                  <wp:posOffset>99695</wp:posOffset>
                </wp:positionV>
                <wp:extent cx="1419225" cy="228600"/>
                <wp:effectExtent l="0" t="0" r="0" b="0"/>
                <wp:wrapNone/>
                <wp:docPr id="1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1E94B9D2"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5EED19A" id="_x0000_s1057" type="#_x0000_t202" style="position:absolute;left:0;text-align:left;margin-left:10.7pt;margin-top:7.85pt;width:111.75pt;height:18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" filled="f" stroked="f">
                <v:textbox>
                  <w:txbxContent>
                    <w:p w14:paraId="1E94B9D2"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07F44AC2" w14:textId="77777777" w:rsidR="00C81D17" w:rsidRDefault="00C81D17" w:rsidP="00BF3178">
      <w:pPr>
        <w:pStyle w:val="Sinespaciado"/>
        <w:jc w:val="both"/>
        <w:rPr>
          <w:rFonts w:ascii="Arial Narrow" w:hAnsi="Arial Narrow"/>
          <w:sz w:val="24"/>
          <w:szCs w:val="24"/>
          <w:lang w:val="es-MX"/>
        </w:rPr>
      </w:pPr>
    </w:p>
    <w:p w14:paraId="41E4B3F1" w14:textId="77777777" w:rsidR="00BF3178" w:rsidRPr="00DF370A" w:rsidRDefault="00BF3178" w:rsidP="00BF3178">
      <w:pPr>
        <w:pStyle w:val="Sinespaciado"/>
        <w:jc w:val="both"/>
        <w:rPr>
          <w:rFonts w:ascii="Arial Narrow" w:hAnsi="Arial Narrow"/>
          <w:sz w:val="24"/>
          <w:szCs w:val="24"/>
          <w:lang w:val="es-MX"/>
        </w:rPr>
      </w:pPr>
      <w:r w:rsidRPr="00DF370A">
        <w:rPr>
          <w:rFonts w:ascii="Arial Narrow" w:hAnsi="Arial Narrow"/>
          <w:sz w:val="24"/>
          <w:szCs w:val="24"/>
          <w:lang w:val="es-MX"/>
        </w:rPr>
        <w:t xml:space="preserve">Adicionalmente, se construyó un vivero permanente en San Vicente de Chucurí compuesto por un aula ambiental, un laboratorio, una oficina, una bodega y el área para la propagación de especies vegetales. </w:t>
      </w:r>
    </w:p>
    <w:p w14:paraId="7DD7F89E" w14:textId="77777777" w:rsidR="00BF3178" w:rsidRPr="00DF370A" w:rsidRDefault="00BF3178" w:rsidP="00BF3178">
      <w:pPr>
        <w:pStyle w:val="Sinespaciado"/>
        <w:jc w:val="both"/>
        <w:rPr>
          <w:rFonts w:ascii="Arial Narrow" w:hAnsi="Arial Narrow"/>
          <w:sz w:val="24"/>
          <w:szCs w:val="24"/>
          <w:lang w:val="es-MX"/>
        </w:rPr>
      </w:pPr>
    </w:p>
    <w:p w14:paraId="6169BDF5" w14:textId="77777777" w:rsidR="00BF3178" w:rsidRPr="00DF370A" w:rsidRDefault="00BF3178" w:rsidP="00BF3178">
      <w:pPr>
        <w:pStyle w:val="Sinespaciado"/>
        <w:jc w:val="both"/>
        <w:rPr>
          <w:rFonts w:ascii="Arial Narrow" w:eastAsia="Arial" w:hAnsi="Arial Narrow"/>
          <w:noProof/>
          <w:sz w:val="24"/>
          <w:szCs w:val="24"/>
          <w:lang w:eastAsia="es-CO"/>
        </w:rPr>
      </w:pPr>
      <w:r w:rsidRPr="00DF370A">
        <w:rPr>
          <w:rFonts w:ascii="Arial Narrow" w:eastAsia="Arial" w:hAnsi="Arial Narrow"/>
          <w:noProof/>
          <w:sz w:val="24"/>
          <w:szCs w:val="24"/>
          <w:lang w:eastAsia="es-CO"/>
        </w:rPr>
        <w:t>El vivero permanente es una obra de gran relevancia, no sólo por su diseño estructural, sino por ser la base para la implementación de un</w:t>
      </w:r>
      <w:r w:rsidRPr="00DF370A">
        <w:rPr>
          <w:rFonts w:ascii="Arial Narrow" w:hAnsi="Arial Narrow"/>
          <w:sz w:val="24"/>
          <w:szCs w:val="24"/>
          <w:lang w:val="es-MX"/>
        </w:rPr>
        <w:t xml:space="preserve">a estrategia de educación ambiental y comunicación, en la que un primer paso definido es </w:t>
      </w:r>
      <w:r w:rsidRPr="00DF370A">
        <w:rPr>
          <w:rFonts w:ascii="Arial Narrow" w:eastAsia="Arial" w:hAnsi="Arial Narrow"/>
          <w:noProof/>
          <w:sz w:val="24"/>
          <w:szCs w:val="24"/>
          <w:lang w:eastAsia="es-CO"/>
        </w:rPr>
        <w:t xml:space="preserve">la producción de especies nativas para enriquecimiento de los sistemas agrícolas implementados en la Concentración de Desarrollo Rural José Antonio Galán, siendo ésta una institución de carácter oficial, con vocación agrícola, ubicada en </w:t>
      </w:r>
      <w:r w:rsidRPr="00DF370A">
        <w:rPr>
          <w:rFonts w:ascii="Arial Narrow" w:hAnsi="Arial Narrow"/>
          <w:sz w:val="24"/>
          <w:szCs w:val="24"/>
          <w:lang w:val="es-MX"/>
        </w:rPr>
        <w:t xml:space="preserve">la vereda Aguablanca de San Vicente de </w:t>
      </w:r>
      <w:r>
        <w:rPr>
          <w:rFonts w:ascii="Arial Narrow" w:hAnsi="Arial Narrow"/>
          <w:sz w:val="24"/>
          <w:szCs w:val="24"/>
          <w:lang w:val="es-MX"/>
        </w:rPr>
        <w:t>Chucurí, en el kilómetro 18 vía</w:t>
      </w:r>
      <w:r w:rsidRPr="00DF370A">
        <w:rPr>
          <w:rFonts w:ascii="Arial Narrow" w:hAnsi="Arial Narrow"/>
          <w:sz w:val="24"/>
          <w:szCs w:val="24"/>
          <w:lang w:val="es-MX"/>
        </w:rPr>
        <w:t xml:space="preserve"> El Carmen de Chucurí; la institución educativa posee 24 hectáreas divididas en 3 predios (Sede Central, Gaviotas y Barandillas), donde tienen establecidos cultivos de cacao, café, pastos y algunos frutales, siendo estas zonas aprovechadas para realizar parcelas demostrativas, entre otras actividades prácticas con los estudiantes. </w:t>
      </w:r>
    </w:p>
    <w:p w14:paraId="30A943E2" w14:textId="77777777" w:rsidR="00BF3178" w:rsidRDefault="00BF3178" w:rsidP="00BF3178">
      <w:pPr>
        <w:pStyle w:val="Sinespaciado"/>
        <w:jc w:val="both"/>
        <w:rPr>
          <w:rFonts w:ascii="Arial Narrow" w:eastAsia="Arial" w:hAnsi="Arial Narrow"/>
          <w:noProof/>
          <w:sz w:val="24"/>
          <w:szCs w:val="24"/>
          <w:lang w:eastAsia="es-CO"/>
        </w:rPr>
      </w:pPr>
    </w:p>
    <w:p w14:paraId="689E13CF" w14:textId="77777777" w:rsidR="00BF3178" w:rsidRDefault="00BF3178" w:rsidP="00BF3178">
      <w:pPr>
        <w:pStyle w:val="Sinespaciado"/>
        <w:jc w:val="both"/>
        <w:rPr>
          <w:rFonts w:ascii="Arial Narrow" w:eastAsia="Arial" w:hAnsi="Arial Narrow"/>
          <w:noProof/>
          <w:sz w:val="24"/>
          <w:szCs w:val="24"/>
          <w:lang w:eastAsia="es-CO"/>
        </w:rPr>
      </w:pPr>
      <w:r w:rsidRPr="00DF370A">
        <w:rPr>
          <w:rFonts w:ascii="Arial Narrow" w:eastAsia="Arial" w:hAnsi="Arial Narrow"/>
          <w:noProof/>
          <w:sz w:val="24"/>
          <w:szCs w:val="24"/>
          <w:lang w:eastAsia="es-CO"/>
        </w:rPr>
        <w:t xml:space="preserve">Lo que se pretende con el desarrollo de la estrategia de educación ambiental entre la Concentración de Desarrollo Rural y el PNN Serranía de los Yariguíes es incentivar la reconversión de los sistemas hacia métodos sostenibles y diversificados que promuevan la conservación de la diversidad biológica en zonas cercanas al Área Protegida. </w:t>
      </w:r>
    </w:p>
    <w:p w14:paraId="136ADCD2" w14:textId="77777777" w:rsidR="00BF3178" w:rsidRDefault="00BF3178" w:rsidP="00BF3178">
      <w:pPr>
        <w:pStyle w:val="Sinespaciado"/>
        <w:jc w:val="both"/>
        <w:rPr>
          <w:rFonts w:ascii="Arial Narrow" w:eastAsia="Arial" w:hAnsi="Arial Narrow"/>
          <w:noProof/>
          <w:sz w:val="24"/>
          <w:szCs w:val="24"/>
          <w:lang w:eastAsia="es-CO"/>
        </w:rPr>
      </w:pPr>
    </w:p>
    <w:p w14:paraId="05A617FE" w14:textId="77777777" w:rsidR="00BF3178" w:rsidRDefault="00BF3178" w:rsidP="00BF3178">
      <w:pPr>
        <w:pStyle w:val="Sinespaciado"/>
        <w:jc w:val="both"/>
        <w:rPr>
          <w:rFonts w:ascii="Arial Narrow" w:hAnsi="Arial Narrow" w:cs="Arial"/>
          <w:sz w:val="24"/>
          <w:szCs w:val="24"/>
          <w:lang w:val="es-MX"/>
        </w:rPr>
      </w:pPr>
      <w:r>
        <w:rPr>
          <w:rFonts w:ascii="Arial Narrow" w:hAnsi="Arial Narrow" w:cs="Arial"/>
          <w:sz w:val="24"/>
          <w:szCs w:val="24"/>
          <w:lang w:val="es-MX"/>
        </w:rPr>
        <w:t xml:space="preserve">El vivero permanente fue construido, además, buscando potencializar el relacionamiento con las comunidades aledañas, a través de la propagación de material vegetal que responda a sus necesidades, en el marco de proyectos de sistemas sostenibles para la conservación. </w:t>
      </w:r>
    </w:p>
    <w:p w14:paraId="4FF32B7D" w14:textId="77777777" w:rsidR="00BF3178" w:rsidRDefault="00BF3178" w:rsidP="00BF3178">
      <w:pPr>
        <w:pStyle w:val="Sinespaciado"/>
      </w:pPr>
    </w:p>
    <w:p w14:paraId="3ED82770" w14:textId="77777777" w:rsidR="00175585" w:rsidRPr="00831E0A" w:rsidRDefault="00175585" w:rsidP="00BF3178">
      <w:pPr>
        <w:pStyle w:val="Sinespaciado"/>
      </w:pPr>
    </w:p>
    <w:p w14:paraId="056DC30A" w14:textId="77777777" w:rsidR="00BF3178" w:rsidRDefault="00BF3178" w:rsidP="00BF3178">
      <w:pPr>
        <w:pStyle w:val="Ttulo2"/>
        <w:rPr>
          <w:rFonts w:ascii="Arial Narrow" w:hAnsi="Arial Narrow"/>
          <w:b/>
          <w:color w:val="auto"/>
          <w:sz w:val="24"/>
          <w:szCs w:val="24"/>
        </w:rPr>
      </w:pPr>
      <w:bookmarkStart w:id="66" w:name="_Toc499735601"/>
      <w:r>
        <w:rPr>
          <w:rFonts w:ascii="Arial Narrow" w:hAnsi="Arial Narrow"/>
          <w:b/>
          <w:color w:val="auto"/>
          <w:sz w:val="24"/>
          <w:szCs w:val="24"/>
        </w:rPr>
        <w:lastRenderedPageBreak/>
        <w:t>1.4</w:t>
      </w:r>
      <w:r w:rsidR="008445C8">
        <w:rPr>
          <w:rFonts w:ascii="Arial Narrow" w:hAnsi="Arial Narrow"/>
          <w:b/>
          <w:color w:val="auto"/>
          <w:sz w:val="24"/>
          <w:szCs w:val="24"/>
        </w:rPr>
        <w:t xml:space="preserve"> OBJETIVOS DE CONSERVACIÓ</w:t>
      </w:r>
      <w:r w:rsidRPr="002A2EB9">
        <w:rPr>
          <w:rFonts w:ascii="Arial Narrow" w:hAnsi="Arial Narrow"/>
          <w:b/>
          <w:color w:val="auto"/>
          <w:sz w:val="24"/>
          <w:szCs w:val="24"/>
        </w:rPr>
        <w:t>N</w:t>
      </w:r>
      <w:r w:rsidR="008445C8">
        <w:rPr>
          <w:rFonts w:ascii="Arial Narrow" w:hAnsi="Arial Narrow"/>
          <w:b/>
          <w:color w:val="auto"/>
          <w:sz w:val="24"/>
          <w:szCs w:val="24"/>
        </w:rPr>
        <w:t xml:space="preserve"> Y VALORES OBJETO DE CONSERVACIÓ</w:t>
      </w:r>
      <w:r>
        <w:rPr>
          <w:rFonts w:ascii="Arial Narrow" w:hAnsi="Arial Narrow"/>
          <w:b/>
          <w:color w:val="auto"/>
          <w:sz w:val="24"/>
          <w:szCs w:val="24"/>
        </w:rPr>
        <w:t>N</w:t>
      </w:r>
      <w:bookmarkEnd w:id="66"/>
      <w:r>
        <w:rPr>
          <w:rFonts w:ascii="Arial Narrow" w:hAnsi="Arial Narrow"/>
          <w:b/>
          <w:color w:val="auto"/>
          <w:sz w:val="24"/>
          <w:szCs w:val="24"/>
        </w:rPr>
        <w:t xml:space="preserve"> </w:t>
      </w:r>
    </w:p>
    <w:p w14:paraId="5EE017D2" w14:textId="77777777" w:rsidR="00BF3178" w:rsidRPr="000F74B6" w:rsidRDefault="00BF3178" w:rsidP="00BF3178">
      <w:pPr>
        <w:pStyle w:val="Sinespaciado"/>
        <w:jc w:val="both"/>
        <w:rPr>
          <w:rFonts w:ascii="Arial Narrow" w:hAnsi="Arial Narrow"/>
          <w:sz w:val="24"/>
          <w:szCs w:val="24"/>
          <w:lang w:val="es-CO" w:bidi="hi-IN"/>
        </w:rPr>
      </w:pPr>
    </w:p>
    <w:p w14:paraId="55FEAE2D" w14:textId="77777777" w:rsidR="00BF3178" w:rsidRDefault="00BF3178" w:rsidP="00BF3178">
      <w:pPr>
        <w:pStyle w:val="Sinespaciado"/>
        <w:jc w:val="both"/>
        <w:rPr>
          <w:rFonts w:ascii="Arial Narrow" w:hAnsi="Arial Narrow"/>
          <w:sz w:val="24"/>
          <w:szCs w:val="24"/>
          <w:lang w:bidi="hi-IN"/>
        </w:rPr>
      </w:pPr>
      <w:r w:rsidRPr="00CC0795">
        <w:rPr>
          <w:rFonts w:ascii="Arial Narrow" w:hAnsi="Arial Narrow"/>
          <w:sz w:val="24"/>
          <w:szCs w:val="24"/>
          <w:lang w:bidi="hi-IN"/>
        </w:rPr>
        <w:t>En el modelo de planificación del Sistema de Parques Nacionales, los objetivos de conservación son la razón de ser del Área Protegida y su gestión debe apuntar al logro de estos</w:t>
      </w:r>
      <w:r>
        <w:rPr>
          <w:rFonts w:ascii="Arial Narrow" w:hAnsi="Arial Narrow"/>
          <w:sz w:val="24"/>
          <w:szCs w:val="24"/>
          <w:lang w:bidi="hi-IN"/>
        </w:rPr>
        <w:t>.</w:t>
      </w:r>
    </w:p>
    <w:p w14:paraId="266CDADA" w14:textId="77777777" w:rsidR="00BF3178" w:rsidRPr="00CC0795" w:rsidRDefault="00BF3178" w:rsidP="00BF3178">
      <w:pPr>
        <w:pStyle w:val="Sinespaciado"/>
        <w:jc w:val="both"/>
        <w:rPr>
          <w:rFonts w:ascii="Arial Narrow" w:hAnsi="Arial Narrow"/>
          <w:sz w:val="24"/>
          <w:szCs w:val="24"/>
          <w:lang w:val="es-CO"/>
        </w:rPr>
      </w:pPr>
      <w:r w:rsidRPr="00CC0795">
        <w:rPr>
          <w:rFonts w:ascii="Arial Narrow" w:hAnsi="Arial Narrow"/>
          <w:sz w:val="24"/>
          <w:szCs w:val="24"/>
          <w:lang w:val="es-CO"/>
        </w:rPr>
        <w:t xml:space="preserve"> </w:t>
      </w:r>
    </w:p>
    <w:p w14:paraId="3914A341" w14:textId="77777777" w:rsidR="00BF3178" w:rsidRPr="00CC0795" w:rsidRDefault="00BF3178" w:rsidP="00BF3178">
      <w:pPr>
        <w:pStyle w:val="Sinespaciado"/>
        <w:jc w:val="both"/>
        <w:rPr>
          <w:rFonts w:ascii="Arial Narrow" w:hAnsi="Arial Narrow"/>
          <w:sz w:val="24"/>
          <w:szCs w:val="24"/>
        </w:rPr>
      </w:pPr>
      <w:r w:rsidRPr="00CC0795">
        <w:rPr>
          <w:rFonts w:ascii="Arial Narrow" w:hAnsi="Arial Narrow"/>
          <w:sz w:val="24"/>
          <w:szCs w:val="24"/>
        </w:rPr>
        <w:t>Según el decreto 2372 de 2</w:t>
      </w:r>
      <w:r>
        <w:rPr>
          <w:rFonts w:ascii="Arial Narrow" w:hAnsi="Arial Narrow"/>
          <w:sz w:val="24"/>
          <w:szCs w:val="24"/>
        </w:rPr>
        <w:t>.</w:t>
      </w:r>
      <w:r w:rsidRPr="00CC0795">
        <w:rPr>
          <w:rFonts w:ascii="Arial Narrow" w:hAnsi="Arial Narrow"/>
          <w:sz w:val="24"/>
          <w:szCs w:val="24"/>
        </w:rPr>
        <w:t xml:space="preserve">010, los objetivos de conservación de las Áreas Protegidas señalan el derrotero a seguir para el establecimiento, desarrollo y funcionamiento del SINAP y guían las demás estrategias de conservación del país; no son excluyentes y en su conjunto permiten la realización de los fines generales de conservación del país </w:t>
      </w:r>
      <w:r w:rsidRPr="00CC0795">
        <w:rPr>
          <w:rFonts w:ascii="Arial Narrow" w:eastAsia="Calibri" w:hAnsi="Arial Narrow"/>
          <w:sz w:val="24"/>
          <w:szCs w:val="24"/>
        </w:rPr>
        <w:t>(</w:t>
      </w:r>
      <w:r w:rsidRPr="00CC0795">
        <w:rPr>
          <w:rFonts w:ascii="Arial Narrow" w:hAnsi="Arial Narrow"/>
          <w:spacing w:val="20"/>
          <w:sz w:val="24"/>
          <w:szCs w:val="24"/>
        </w:rPr>
        <w:t>J</w:t>
      </w:r>
      <w:r w:rsidRPr="00CC0795">
        <w:rPr>
          <w:rFonts w:ascii="Arial Narrow" w:eastAsia="Calibri" w:hAnsi="Arial Narrow"/>
          <w:sz w:val="24"/>
          <w:szCs w:val="24"/>
        </w:rPr>
        <w:t>arro</w:t>
      </w:r>
      <w:r>
        <w:rPr>
          <w:rFonts w:ascii="Arial Narrow" w:eastAsia="Calibri" w:hAnsi="Arial Narrow"/>
          <w:sz w:val="24"/>
          <w:szCs w:val="24"/>
        </w:rPr>
        <w:t>,</w:t>
      </w:r>
      <w:r w:rsidRPr="00CC0795">
        <w:rPr>
          <w:rFonts w:ascii="Arial Narrow" w:eastAsia="Calibri" w:hAnsi="Arial Narrow"/>
          <w:sz w:val="24"/>
          <w:szCs w:val="24"/>
        </w:rPr>
        <w:t xml:space="preserve"> </w:t>
      </w:r>
      <w:r w:rsidRPr="00CC0795">
        <w:rPr>
          <w:rFonts w:ascii="Arial Narrow" w:hAnsi="Arial Narrow"/>
          <w:spacing w:val="20"/>
          <w:sz w:val="24"/>
          <w:szCs w:val="24"/>
        </w:rPr>
        <w:t>20</w:t>
      </w:r>
      <w:r w:rsidRPr="00CC0795">
        <w:rPr>
          <w:rFonts w:ascii="Arial Narrow" w:eastAsia="Calibri" w:hAnsi="Arial Narrow"/>
          <w:sz w:val="24"/>
          <w:szCs w:val="24"/>
        </w:rPr>
        <w:t>1</w:t>
      </w:r>
      <w:r w:rsidRPr="00CC0795">
        <w:rPr>
          <w:rFonts w:ascii="Arial Narrow" w:hAnsi="Arial Narrow"/>
          <w:spacing w:val="20"/>
          <w:sz w:val="24"/>
          <w:szCs w:val="24"/>
        </w:rPr>
        <w:t>1</w:t>
      </w:r>
      <w:r w:rsidRPr="00CC0795">
        <w:rPr>
          <w:rFonts w:ascii="Arial Narrow" w:eastAsia="Calibri" w:hAnsi="Arial Narrow"/>
          <w:sz w:val="24"/>
          <w:szCs w:val="24"/>
        </w:rPr>
        <w:t>)</w:t>
      </w:r>
      <w:r w:rsidRPr="00CC0795">
        <w:rPr>
          <w:rFonts w:ascii="Arial Narrow" w:hAnsi="Arial Narrow"/>
          <w:sz w:val="24"/>
          <w:szCs w:val="24"/>
        </w:rPr>
        <w:t xml:space="preserve">. </w:t>
      </w:r>
    </w:p>
    <w:p w14:paraId="67C7C815" w14:textId="77777777" w:rsidR="00BF3178" w:rsidRPr="00CC0795" w:rsidRDefault="00BF3178" w:rsidP="00BF3178">
      <w:pPr>
        <w:pStyle w:val="Sinespaciado"/>
        <w:jc w:val="both"/>
        <w:rPr>
          <w:rFonts w:ascii="Arial Narrow" w:hAnsi="Arial Narrow"/>
          <w:sz w:val="24"/>
          <w:szCs w:val="24"/>
        </w:rPr>
      </w:pPr>
    </w:p>
    <w:p w14:paraId="7653B4CD" w14:textId="77777777" w:rsidR="00BF3178" w:rsidRDefault="00BF3178" w:rsidP="00BF3178">
      <w:pPr>
        <w:pStyle w:val="Sinespaciado"/>
        <w:jc w:val="both"/>
        <w:rPr>
          <w:rFonts w:ascii="Arial Narrow" w:hAnsi="Arial Narrow" w:cs="Lucida Sans Unicode"/>
          <w:sz w:val="24"/>
          <w:szCs w:val="24"/>
        </w:rPr>
      </w:pPr>
      <w:r w:rsidRPr="00CC0795">
        <w:rPr>
          <w:rFonts w:ascii="Arial Narrow" w:hAnsi="Arial Narrow" w:cs="Lucida Sans Unicode"/>
          <w:sz w:val="24"/>
          <w:szCs w:val="24"/>
        </w:rPr>
        <w:t xml:space="preserve">Los objetivos de conservación de un Área Protegida son el punto de partida y el punto final hacia el cual se proyectan las acciones de la planeación, orientando la definición de las prioridades de manejo; por lo tanto, el logro de los objetivos  de conservación permite evaluar qué tan efectivas son las decisiones y acciones que han sido la base para el planteamiento de las estrategias de manejo que se implementan y su contribución en el cumplimiento de los objetivos nacionales de conservación </w:t>
      </w:r>
      <w:r w:rsidRPr="00CC0795">
        <w:rPr>
          <w:rFonts w:ascii="Arial Narrow" w:eastAsia="Calibri" w:hAnsi="Arial Narrow"/>
          <w:sz w:val="24"/>
          <w:szCs w:val="24"/>
        </w:rPr>
        <w:t>(</w:t>
      </w:r>
      <w:r w:rsidRPr="00CC0795">
        <w:rPr>
          <w:rFonts w:ascii="Arial Narrow" w:hAnsi="Arial Narrow"/>
          <w:spacing w:val="20"/>
          <w:sz w:val="24"/>
          <w:szCs w:val="24"/>
        </w:rPr>
        <w:t>J</w:t>
      </w:r>
      <w:r w:rsidRPr="00CC0795">
        <w:rPr>
          <w:rFonts w:ascii="Arial Narrow" w:eastAsia="Calibri" w:hAnsi="Arial Narrow"/>
          <w:sz w:val="24"/>
          <w:szCs w:val="24"/>
        </w:rPr>
        <w:t>arro</w:t>
      </w:r>
      <w:r>
        <w:rPr>
          <w:rFonts w:ascii="Arial Narrow" w:eastAsia="Calibri" w:hAnsi="Arial Narrow"/>
          <w:sz w:val="24"/>
          <w:szCs w:val="24"/>
        </w:rPr>
        <w:t>,</w:t>
      </w:r>
      <w:r w:rsidRPr="00CC0795">
        <w:rPr>
          <w:rFonts w:ascii="Arial Narrow" w:eastAsia="Calibri" w:hAnsi="Arial Narrow"/>
          <w:sz w:val="24"/>
          <w:szCs w:val="24"/>
        </w:rPr>
        <w:t xml:space="preserve"> </w:t>
      </w:r>
      <w:r w:rsidRPr="00CC0795">
        <w:rPr>
          <w:rFonts w:ascii="Arial Narrow" w:hAnsi="Arial Narrow"/>
          <w:spacing w:val="20"/>
          <w:sz w:val="24"/>
          <w:szCs w:val="24"/>
        </w:rPr>
        <w:t>20</w:t>
      </w:r>
      <w:r w:rsidRPr="00CC0795">
        <w:rPr>
          <w:rFonts w:ascii="Arial Narrow" w:eastAsia="Calibri" w:hAnsi="Arial Narrow"/>
          <w:sz w:val="24"/>
          <w:szCs w:val="24"/>
        </w:rPr>
        <w:t>1</w:t>
      </w:r>
      <w:r w:rsidRPr="00CC0795">
        <w:rPr>
          <w:rFonts w:ascii="Arial Narrow" w:hAnsi="Arial Narrow"/>
          <w:spacing w:val="20"/>
          <w:sz w:val="24"/>
          <w:szCs w:val="24"/>
        </w:rPr>
        <w:t>1</w:t>
      </w:r>
      <w:r w:rsidRPr="00CC0795">
        <w:rPr>
          <w:rFonts w:ascii="Arial Narrow" w:eastAsia="Calibri" w:hAnsi="Arial Narrow"/>
          <w:sz w:val="24"/>
          <w:szCs w:val="24"/>
        </w:rPr>
        <w:t>)</w:t>
      </w:r>
      <w:r w:rsidRPr="00CC0795">
        <w:rPr>
          <w:rFonts w:ascii="Arial Narrow" w:hAnsi="Arial Narrow" w:cs="Lucida Sans Unicode"/>
          <w:sz w:val="24"/>
          <w:szCs w:val="24"/>
        </w:rPr>
        <w:t>.</w:t>
      </w:r>
    </w:p>
    <w:p w14:paraId="044C2140" w14:textId="77777777" w:rsidR="00BF3178" w:rsidRPr="0099563F" w:rsidRDefault="00BF3178" w:rsidP="00BF3178">
      <w:pPr>
        <w:pStyle w:val="Sinespaciado"/>
        <w:jc w:val="both"/>
        <w:rPr>
          <w:rFonts w:ascii="Arial Narrow" w:hAnsi="Arial Narrow" w:cs="Lucida Sans Unicode"/>
          <w:sz w:val="24"/>
          <w:szCs w:val="24"/>
        </w:rPr>
      </w:pPr>
    </w:p>
    <w:p w14:paraId="77A442A1" w14:textId="77777777" w:rsidR="00BF3178" w:rsidRDefault="00BF3178" w:rsidP="00BF3178">
      <w:pPr>
        <w:pStyle w:val="Sinespaciado"/>
        <w:jc w:val="both"/>
        <w:rPr>
          <w:rFonts w:ascii="Arial Narrow" w:hAnsi="Arial Narrow"/>
          <w:sz w:val="24"/>
          <w:szCs w:val="24"/>
        </w:rPr>
      </w:pPr>
      <w:r w:rsidRPr="0099563F">
        <w:rPr>
          <w:rFonts w:ascii="Arial Narrow" w:hAnsi="Arial Narrow"/>
          <w:sz w:val="24"/>
          <w:szCs w:val="24"/>
        </w:rPr>
        <w:t xml:space="preserve">El Parque Nacional Natural Serranía de los Yariguíes, fue creado con el propósito de salvaguardar las riquezas naturales de la Nación y conservar las áreas de importancia ecológica que albergan especies de fauna y flora endémicas de la región de Santander como también las fuentes hídricas que son de gran importancia para el desarrollo socioeconómico de la región (Resolución 0603 de 2005 modificada en su artículo primero por la resolución 0637 de 2008). </w:t>
      </w:r>
    </w:p>
    <w:p w14:paraId="739D0509" w14:textId="77777777" w:rsidR="008A47A2" w:rsidRDefault="008A47A2" w:rsidP="00BF3178">
      <w:pPr>
        <w:pStyle w:val="Sinespaciado"/>
        <w:jc w:val="both"/>
        <w:rPr>
          <w:rFonts w:ascii="Arial Narrow" w:hAnsi="Arial Narrow"/>
          <w:sz w:val="24"/>
          <w:szCs w:val="24"/>
        </w:rPr>
      </w:pPr>
    </w:p>
    <w:p w14:paraId="69D70F7F" w14:textId="77777777" w:rsidR="008A47A2" w:rsidRDefault="008A1A0E" w:rsidP="00BF3178">
      <w:pPr>
        <w:pStyle w:val="Sinespaciado"/>
        <w:jc w:val="both"/>
        <w:rPr>
          <w:rFonts w:ascii="Arial Narrow" w:hAnsi="Arial Narrow"/>
          <w:sz w:val="24"/>
          <w:szCs w:val="24"/>
        </w:rPr>
      </w:pPr>
      <w:r>
        <w:rPr>
          <w:rFonts w:ascii="Arial Narrow" w:hAnsi="Arial Narrow"/>
          <w:sz w:val="24"/>
          <w:szCs w:val="24"/>
        </w:rPr>
        <w:t>Inicialmente, e</w:t>
      </w:r>
      <w:r w:rsidR="008A47A2" w:rsidRPr="008A47A2">
        <w:rPr>
          <w:rFonts w:ascii="Arial Narrow" w:hAnsi="Arial Narrow"/>
          <w:sz w:val="24"/>
          <w:szCs w:val="24"/>
        </w:rPr>
        <w:t>n el acto administrativo de creación del Área Protegida, se</w:t>
      </w:r>
      <w:r>
        <w:rPr>
          <w:rFonts w:ascii="Arial Narrow" w:hAnsi="Arial Narrow"/>
          <w:sz w:val="24"/>
          <w:szCs w:val="24"/>
        </w:rPr>
        <w:t xml:space="preserve"> habían definido</w:t>
      </w:r>
      <w:r w:rsidR="008A47A2" w:rsidRPr="008A47A2">
        <w:rPr>
          <w:rFonts w:ascii="Arial Narrow" w:hAnsi="Arial Narrow"/>
          <w:sz w:val="24"/>
          <w:szCs w:val="24"/>
        </w:rPr>
        <w:t xml:space="preserve"> cuatro objetivos de conservación:</w:t>
      </w:r>
    </w:p>
    <w:p w14:paraId="7A7A6442" w14:textId="77777777" w:rsidR="008A47A2" w:rsidRPr="008A47A2" w:rsidRDefault="008A47A2" w:rsidP="00BF3178">
      <w:pPr>
        <w:pStyle w:val="Sinespaciado"/>
        <w:jc w:val="both"/>
        <w:rPr>
          <w:rFonts w:ascii="Arial Narrow" w:hAnsi="Arial Narrow"/>
          <w:sz w:val="24"/>
          <w:szCs w:val="24"/>
        </w:rPr>
      </w:pPr>
    </w:p>
    <w:p w14:paraId="4465321C" w14:textId="77777777" w:rsidR="00A83A22" w:rsidRDefault="00A83A22" w:rsidP="008A47A2">
      <w:pPr>
        <w:pStyle w:val="Prrafodelista"/>
        <w:numPr>
          <w:ilvl w:val="0"/>
          <w:numId w:val="23"/>
        </w:numPr>
        <w:jc w:val="both"/>
        <w:rPr>
          <w:rFonts w:ascii="Arial Narrow" w:hAnsi="Arial Narrow"/>
          <w:sz w:val="24"/>
          <w:szCs w:val="24"/>
          <w:lang w:val="es-ES"/>
        </w:rPr>
      </w:pPr>
      <w:r w:rsidRPr="008A47A2">
        <w:rPr>
          <w:rFonts w:ascii="Arial Narrow" w:hAnsi="Arial Narrow"/>
          <w:sz w:val="24"/>
          <w:szCs w:val="24"/>
          <w:lang w:val="es-ES"/>
        </w:rPr>
        <w:t>Contribuir a la conservación de las zonas de vida del Parque Nacional Natural Serranía de los Yariguíes, el cual comprende diferentes zonas de vida muy conservadas definidas en la Serranía, tales como: Bosque Pluvial Montano (bp-MB), Bosque muy Húmedo Premontano Bajo (bmh-PB), Bosque Húmedo Montano Bajo (bh-MB), Bosque Húmedo premontano (bh-PM)</w:t>
      </w:r>
      <w:r w:rsidR="00F87A84" w:rsidRPr="008A47A2">
        <w:rPr>
          <w:rFonts w:ascii="Arial Narrow" w:hAnsi="Arial Narrow"/>
          <w:sz w:val="24"/>
          <w:szCs w:val="24"/>
          <w:lang w:val="es-ES"/>
        </w:rPr>
        <w:t xml:space="preserve"> y</w:t>
      </w:r>
      <w:r w:rsidRPr="008A47A2">
        <w:rPr>
          <w:rFonts w:ascii="Arial Narrow" w:hAnsi="Arial Narrow"/>
          <w:sz w:val="24"/>
          <w:szCs w:val="24"/>
          <w:lang w:val="es-ES"/>
        </w:rPr>
        <w:t xml:space="preserve"> Bosque muy Húmedo Tropical (bmh-T)</w:t>
      </w:r>
      <w:r w:rsidR="00F87A84" w:rsidRPr="008A47A2">
        <w:rPr>
          <w:rFonts w:ascii="Arial Narrow" w:hAnsi="Arial Narrow"/>
          <w:sz w:val="24"/>
          <w:szCs w:val="24"/>
          <w:lang w:val="es-ES"/>
        </w:rPr>
        <w:t>.</w:t>
      </w:r>
    </w:p>
    <w:p w14:paraId="79403901" w14:textId="77777777" w:rsidR="008A47A2" w:rsidRPr="008A47A2" w:rsidRDefault="008A47A2" w:rsidP="008A47A2">
      <w:pPr>
        <w:pStyle w:val="Prrafodelista"/>
        <w:jc w:val="both"/>
        <w:rPr>
          <w:rFonts w:ascii="Arial Narrow" w:hAnsi="Arial Narrow"/>
          <w:sz w:val="24"/>
          <w:szCs w:val="24"/>
          <w:lang w:val="es-ES"/>
        </w:rPr>
      </w:pPr>
    </w:p>
    <w:p w14:paraId="2FD7DD97" w14:textId="77777777" w:rsidR="00A83A22" w:rsidRDefault="00A83A22" w:rsidP="008A47A2">
      <w:pPr>
        <w:pStyle w:val="Prrafodelista"/>
        <w:numPr>
          <w:ilvl w:val="0"/>
          <w:numId w:val="23"/>
        </w:numPr>
        <w:jc w:val="both"/>
        <w:rPr>
          <w:rFonts w:ascii="Arial Narrow" w:hAnsi="Arial Narrow"/>
          <w:sz w:val="24"/>
          <w:szCs w:val="24"/>
          <w:lang w:val="es-ES"/>
        </w:rPr>
      </w:pPr>
      <w:r w:rsidRPr="008A47A2">
        <w:rPr>
          <w:rFonts w:ascii="Arial Narrow" w:hAnsi="Arial Narrow"/>
          <w:sz w:val="24"/>
          <w:szCs w:val="24"/>
          <w:lang w:val="es-ES"/>
        </w:rPr>
        <w:t>Conservar las especies prioritarias de flora y fauna, principalmente aquellas que son endémicas o están amenazadas de extinción en los diferentes estados de vulnerabilidad o críticos según la clasificación de la UICN.</w:t>
      </w:r>
    </w:p>
    <w:p w14:paraId="075CB802" w14:textId="77777777" w:rsidR="008A47A2" w:rsidRPr="008A47A2" w:rsidRDefault="008A47A2" w:rsidP="008A47A2">
      <w:pPr>
        <w:pStyle w:val="Prrafodelista"/>
        <w:jc w:val="both"/>
        <w:rPr>
          <w:rFonts w:ascii="Arial Narrow" w:hAnsi="Arial Narrow"/>
          <w:sz w:val="24"/>
          <w:szCs w:val="24"/>
          <w:lang w:val="es-ES"/>
        </w:rPr>
      </w:pPr>
    </w:p>
    <w:p w14:paraId="0B0BE984" w14:textId="77777777" w:rsidR="00A83A22" w:rsidRDefault="00A83A22" w:rsidP="008A47A2">
      <w:pPr>
        <w:pStyle w:val="Prrafodelista"/>
        <w:numPr>
          <w:ilvl w:val="0"/>
          <w:numId w:val="23"/>
        </w:numPr>
        <w:jc w:val="both"/>
        <w:rPr>
          <w:rFonts w:ascii="Arial Narrow" w:hAnsi="Arial Narrow"/>
          <w:sz w:val="24"/>
          <w:szCs w:val="24"/>
          <w:lang w:val="es-ES"/>
        </w:rPr>
      </w:pPr>
      <w:r w:rsidRPr="008A47A2">
        <w:rPr>
          <w:rFonts w:ascii="Arial Narrow" w:hAnsi="Arial Narrow"/>
          <w:sz w:val="24"/>
          <w:szCs w:val="24"/>
          <w:lang w:val="es-ES"/>
        </w:rPr>
        <w:t xml:space="preserve">Contribuir a mantener las coberturas vegetales naturales necesarias para regular la oferta hídrica de los innumerables polígonos de recargue de agua que posee la Serranía de los Yariguíes que alimentan las principales cuencas hidrogeográficas. </w:t>
      </w:r>
    </w:p>
    <w:p w14:paraId="630A16B0" w14:textId="77777777" w:rsidR="008A47A2" w:rsidRPr="008A47A2" w:rsidRDefault="008A47A2" w:rsidP="008A47A2">
      <w:pPr>
        <w:pStyle w:val="Prrafodelista"/>
        <w:rPr>
          <w:rFonts w:ascii="Arial Narrow" w:hAnsi="Arial Narrow"/>
          <w:sz w:val="24"/>
          <w:szCs w:val="24"/>
          <w:lang w:val="es-ES"/>
        </w:rPr>
      </w:pPr>
    </w:p>
    <w:p w14:paraId="15153E73" w14:textId="77777777" w:rsidR="00A83A22" w:rsidRPr="00A83A22" w:rsidRDefault="00A83A22" w:rsidP="008A47A2">
      <w:pPr>
        <w:pStyle w:val="Prrafodelista"/>
        <w:numPr>
          <w:ilvl w:val="0"/>
          <w:numId w:val="23"/>
        </w:numPr>
        <w:jc w:val="both"/>
        <w:rPr>
          <w:lang w:val="es-ES"/>
        </w:rPr>
      </w:pPr>
      <w:r w:rsidRPr="008A47A2">
        <w:rPr>
          <w:rFonts w:ascii="Arial Narrow" w:hAnsi="Arial Narrow"/>
          <w:sz w:val="24"/>
          <w:szCs w:val="24"/>
          <w:lang w:val="es-ES"/>
        </w:rPr>
        <w:lastRenderedPageBreak/>
        <w:t xml:space="preserve">Mantener los vestigios arqueológicos y la riqueza cultural de las etnias ya desaparecidas como los Yariguíes, Opones y Guanes entre otras. </w:t>
      </w:r>
    </w:p>
    <w:p w14:paraId="6B097374" w14:textId="77777777" w:rsidR="008A47A2" w:rsidRDefault="008A47A2" w:rsidP="00BF3178">
      <w:pPr>
        <w:pStyle w:val="Ttulo2"/>
        <w:rPr>
          <w:rFonts w:ascii="Arial Narrow" w:eastAsiaTheme="minorHAnsi" w:hAnsi="Arial Narrow" w:cs="Lucida Sans Unicode"/>
          <w:b/>
          <w:color w:val="auto"/>
          <w:sz w:val="24"/>
          <w:szCs w:val="24"/>
          <w:lang w:val="es-ES"/>
        </w:rPr>
      </w:pPr>
    </w:p>
    <w:p w14:paraId="649F1363" w14:textId="77777777" w:rsidR="00BF3178" w:rsidRPr="0077048A" w:rsidRDefault="00BF3178" w:rsidP="00BF3178">
      <w:pPr>
        <w:pStyle w:val="Ttulo2"/>
        <w:rPr>
          <w:rFonts w:ascii="Arial Narrow" w:hAnsi="Arial Narrow"/>
          <w:b/>
          <w:color w:val="auto"/>
          <w:sz w:val="24"/>
          <w:szCs w:val="24"/>
        </w:rPr>
      </w:pPr>
      <w:bookmarkStart w:id="67" w:name="_Toc499735602"/>
      <w:r w:rsidRPr="00AA4116">
        <w:rPr>
          <w:rFonts w:ascii="Arial Narrow" w:eastAsiaTheme="minorHAnsi" w:hAnsi="Arial Narrow" w:cs="Lucida Sans Unicode"/>
          <w:b/>
          <w:color w:val="auto"/>
          <w:sz w:val="24"/>
          <w:szCs w:val="24"/>
          <w:lang w:val="es-ES"/>
        </w:rPr>
        <w:t xml:space="preserve">1.4.1 </w:t>
      </w:r>
      <w:r>
        <w:rPr>
          <w:rFonts w:ascii="Arial Narrow" w:hAnsi="Arial Narrow"/>
          <w:b/>
          <w:color w:val="auto"/>
          <w:sz w:val="24"/>
          <w:szCs w:val="24"/>
        </w:rPr>
        <w:t>OBJETIVOS</w:t>
      </w:r>
      <w:r w:rsidRPr="0077048A">
        <w:rPr>
          <w:rFonts w:ascii="Arial Narrow" w:hAnsi="Arial Narrow"/>
          <w:b/>
          <w:color w:val="auto"/>
          <w:sz w:val="24"/>
          <w:szCs w:val="24"/>
        </w:rPr>
        <w:t xml:space="preserve"> DE CONSERVACIÓN DEFINIDOS PARA EL PNN SERRANÍA DE LOS YARIGUÍES</w:t>
      </w:r>
      <w:bookmarkEnd w:id="67"/>
    </w:p>
    <w:p w14:paraId="45B7ACAF" w14:textId="77777777" w:rsidR="00BF3178" w:rsidRPr="0077048A" w:rsidRDefault="00BF3178" w:rsidP="00BF3178">
      <w:pPr>
        <w:pStyle w:val="Sinespaciado"/>
        <w:jc w:val="both"/>
        <w:rPr>
          <w:rFonts w:ascii="Arial Narrow" w:hAnsi="Arial Narrow"/>
          <w:b/>
          <w:sz w:val="24"/>
          <w:szCs w:val="24"/>
        </w:rPr>
      </w:pPr>
    </w:p>
    <w:p w14:paraId="326888BF"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 Contribuir al mejoramiento de la integridad ecológica del Área Protegida para conservar los ecosistemas de </w:t>
      </w:r>
      <w:r w:rsidRPr="00D268B9">
        <w:rPr>
          <w:rFonts w:ascii="Arial Narrow" w:hAnsi="Arial Narrow"/>
          <w:sz w:val="24"/>
          <w:szCs w:val="24"/>
          <w:lang w:val="es-CO"/>
        </w:rPr>
        <w:t>Bosque Húmedo Alto Andino, Bosque Húmedo Subandino, Selva Húmeda y Páramo</w:t>
      </w:r>
      <w:r>
        <w:rPr>
          <w:rFonts w:ascii="Arial Narrow" w:hAnsi="Arial Narrow"/>
          <w:sz w:val="24"/>
          <w:szCs w:val="24"/>
        </w:rPr>
        <w:t xml:space="preserve"> presentes en el PNN Serranía de los Yariguíes. </w:t>
      </w:r>
    </w:p>
    <w:p w14:paraId="6F52D2B0" w14:textId="77777777" w:rsidR="00BF3178" w:rsidRPr="001B2365" w:rsidRDefault="00BF3178" w:rsidP="00BF3178">
      <w:pPr>
        <w:pStyle w:val="Sinespaciado"/>
        <w:jc w:val="both"/>
        <w:rPr>
          <w:rFonts w:ascii="Arial Narrow" w:hAnsi="Arial Narrow"/>
          <w:sz w:val="24"/>
          <w:szCs w:val="24"/>
        </w:rPr>
      </w:pPr>
    </w:p>
    <w:p w14:paraId="576998D5" w14:textId="77777777" w:rsidR="00BF3178" w:rsidRDefault="00BF3178" w:rsidP="00BF3178">
      <w:pPr>
        <w:pStyle w:val="Sinespaciado"/>
        <w:jc w:val="both"/>
        <w:rPr>
          <w:rFonts w:ascii="Arial Narrow" w:hAnsi="Arial Narrow"/>
          <w:sz w:val="24"/>
          <w:szCs w:val="24"/>
        </w:rPr>
      </w:pPr>
      <w:r w:rsidRPr="00D268B9">
        <w:rPr>
          <w:rFonts w:ascii="Arial Narrow" w:hAnsi="Arial Narrow"/>
          <w:sz w:val="24"/>
          <w:szCs w:val="24"/>
        </w:rPr>
        <w:t xml:space="preserve">- </w:t>
      </w:r>
      <w:r>
        <w:rPr>
          <w:rFonts w:ascii="Arial Narrow" w:hAnsi="Arial Narrow"/>
          <w:sz w:val="24"/>
          <w:szCs w:val="24"/>
        </w:rPr>
        <w:t xml:space="preserve">Preservar poblaciones de flora y fauna en alguna categoría de amenaza con distribución en el Área Protegida, para contribuir a la conservación de la biodiversidad del país. </w:t>
      </w:r>
    </w:p>
    <w:p w14:paraId="0918F6A1" w14:textId="77777777" w:rsidR="00BF3178" w:rsidRDefault="00BF3178" w:rsidP="00BF3178">
      <w:pPr>
        <w:pStyle w:val="Sinespaciado"/>
        <w:jc w:val="both"/>
        <w:rPr>
          <w:rFonts w:ascii="Arial Narrow" w:hAnsi="Arial Narrow"/>
          <w:sz w:val="24"/>
          <w:szCs w:val="24"/>
          <w:lang w:val="es-CO"/>
        </w:rPr>
      </w:pPr>
    </w:p>
    <w:p w14:paraId="1DBA2A66" w14:textId="77777777" w:rsidR="00BF3178" w:rsidRPr="00D268B9"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 xml:space="preserve">- Proteger las microcuencas que se encuentran al interior del PNN Serranía de los Yariguíes, para contribuir con la oferta del recurso hídrico hacia la región. </w:t>
      </w:r>
    </w:p>
    <w:p w14:paraId="09F94F78" w14:textId="77777777" w:rsidR="00BF3178" w:rsidRPr="00132B65" w:rsidRDefault="00BF3178" w:rsidP="00BF3178">
      <w:pPr>
        <w:pStyle w:val="Sinespaciado"/>
        <w:jc w:val="both"/>
        <w:rPr>
          <w:rFonts w:ascii="Arial Narrow" w:hAnsi="Arial Narrow"/>
          <w:b/>
          <w:sz w:val="24"/>
          <w:szCs w:val="24"/>
          <w:lang w:val="es-CO"/>
        </w:rPr>
      </w:pPr>
    </w:p>
    <w:p w14:paraId="3C6A5BDA" w14:textId="77777777" w:rsidR="00BF3178" w:rsidRDefault="00BF3178" w:rsidP="00BF3178">
      <w:pPr>
        <w:pStyle w:val="Sinespaciado"/>
        <w:jc w:val="both"/>
        <w:rPr>
          <w:rFonts w:ascii="Arial Narrow" w:hAnsi="Arial Narrow"/>
          <w:b/>
          <w:sz w:val="24"/>
          <w:szCs w:val="24"/>
        </w:rPr>
      </w:pPr>
    </w:p>
    <w:p w14:paraId="575288F2" w14:textId="77777777" w:rsidR="00BF3178" w:rsidRPr="002A2EB9" w:rsidRDefault="00BF3178" w:rsidP="00BF3178">
      <w:pPr>
        <w:pStyle w:val="Ttulo2"/>
        <w:rPr>
          <w:rFonts w:ascii="Arial Narrow" w:hAnsi="Arial Narrow"/>
          <w:b/>
          <w:color w:val="auto"/>
          <w:sz w:val="24"/>
          <w:szCs w:val="24"/>
        </w:rPr>
      </w:pPr>
      <w:bookmarkStart w:id="68" w:name="_Toc499735603"/>
      <w:r>
        <w:rPr>
          <w:rFonts w:ascii="Arial Narrow" w:hAnsi="Arial Narrow"/>
          <w:b/>
          <w:color w:val="auto"/>
          <w:sz w:val="24"/>
          <w:szCs w:val="24"/>
        </w:rPr>
        <w:t>1.4.2</w:t>
      </w:r>
      <w:r w:rsidR="008445C8">
        <w:rPr>
          <w:rFonts w:ascii="Arial Narrow" w:hAnsi="Arial Narrow"/>
          <w:b/>
          <w:color w:val="auto"/>
          <w:sz w:val="24"/>
          <w:szCs w:val="24"/>
        </w:rPr>
        <w:t xml:space="preserve"> VALORES OBJETO DE CONSERVACIÓ</w:t>
      </w:r>
      <w:r w:rsidRPr="002A2EB9">
        <w:rPr>
          <w:rFonts w:ascii="Arial Narrow" w:hAnsi="Arial Narrow"/>
          <w:b/>
          <w:color w:val="auto"/>
          <w:sz w:val="24"/>
          <w:szCs w:val="24"/>
        </w:rPr>
        <w:t>N</w:t>
      </w:r>
      <w:bookmarkEnd w:id="68"/>
      <w:r w:rsidRPr="002A2EB9">
        <w:rPr>
          <w:rFonts w:ascii="Arial Narrow" w:hAnsi="Arial Narrow"/>
          <w:b/>
          <w:color w:val="auto"/>
          <w:sz w:val="24"/>
          <w:szCs w:val="24"/>
        </w:rPr>
        <w:t xml:space="preserve"> </w:t>
      </w:r>
    </w:p>
    <w:p w14:paraId="145C8216" w14:textId="77777777" w:rsidR="00BF3178" w:rsidRDefault="00BF3178" w:rsidP="00BF3178">
      <w:pPr>
        <w:pStyle w:val="Sinespaciado"/>
        <w:jc w:val="both"/>
        <w:rPr>
          <w:rFonts w:ascii="Arial Narrow" w:hAnsi="Arial Narrow"/>
          <w:bCs/>
          <w:kern w:val="3"/>
          <w:sz w:val="24"/>
          <w:szCs w:val="24"/>
          <w:lang w:bidi="hi-IN"/>
        </w:rPr>
      </w:pPr>
    </w:p>
    <w:p w14:paraId="3BF7351F" w14:textId="77777777" w:rsidR="00BF3178" w:rsidRPr="00CC0795" w:rsidRDefault="00BF3178" w:rsidP="00BF3178">
      <w:pPr>
        <w:pStyle w:val="Sinespaciado"/>
        <w:jc w:val="both"/>
        <w:rPr>
          <w:rFonts w:ascii="Arial Narrow" w:eastAsia="DejaVu Sans" w:hAnsi="Arial Narrow"/>
          <w:kern w:val="3"/>
          <w:sz w:val="24"/>
          <w:szCs w:val="24"/>
          <w:lang w:eastAsia="zh-CN" w:bidi="hi-IN"/>
        </w:rPr>
      </w:pPr>
      <w:r w:rsidRPr="00CC0795">
        <w:rPr>
          <w:rFonts w:ascii="Arial Narrow" w:hAnsi="Arial Narrow"/>
          <w:bCs/>
          <w:kern w:val="3"/>
          <w:sz w:val="24"/>
          <w:szCs w:val="24"/>
          <w:lang w:bidi="hi-IN"/>
        </w:rPr>
        <w:t xml:space="preserve">Los valores objeto de conservación (VOC) son un conjunto limitado de sistemas, sus elementos </w:t>
      </w:r>
      <w:r w:rsidRPr="00CC0795">
        <w:rPr>
          <w:rFonts w:ascii="Arial Narrow" w:hAnsi="Arial Narrow"/>
          <w:spacing w:val="20"/>
          <w:sz w:val="24"/>
          <w:szCs w:val="24"/>
        </w:rPr>
        <w:t>y/</w:t>
      </w:r>
      <w:r w:rsidRPr="00CC0795">
        <w:rPr>
          <w:rFonts w:ascii="Arial Narrow" w:hAnsi="Arial Narrow"/>
          <w:sz w:val="24"/>
          <w:szCs w:val="24"/>
        </w:rPr>
        <w:t>o relaciones, los cuales se identifican y emplean como unidades de análisis para desarrollar y dar prioridad a las estrategias de manejo; se encuentran enmarcados en los objetivos de conservación y a través de su monitoreo y evaluación es posible analizar la efectividad del manejo de las áreas protegidas (</w:t>
      </w:r>
      <w:r w:rsidRPr="00CC0795">
        <w:rPr>
          <w:rFonts w:ascii="Arial Narrow" w:hAnsi="Arial Narrow"/>
          <w:spacing w:val="20"/>
          <w:sz w:val="24"/>
          <w:szCs w:val="24"/>
        </w:rPr>
        <w:t>J</w:t>
      </w:r>
      <w:r w:rsidRPr="00CC0795">
        <w:rPr>
          <w:rFonts w:ascii="Arial Narrow" w:hAnsi="Arial Narrow"/>
          <w:sz w:val="24"/>
          <w:szCs w:val="24"/>
        </w:rPr>
        <w:t>arro</w:t>
      </w:r>
      <w:r>
        <w:rPr>
          <w:rFonts w:ascii="Arial Narrow" w:hAnsi="Arial Narrow"/>
          <w:sz w:val="24"/>
          <w:szCs w:val="24"/>
        </w:rPr>
        <w:t>,</w:t>
      </w:r>
      <w:r w:rsidRPr="00CC0795">
        <w:rPr>
          <w:rFonts w:ascii="Arial Narrow" w:hAnsi="Arial Narrow"/>
          <w:sz w:val="24"/>
          <w:szCs w:val="24"/>
        </w:rPr>
        <w:t xml:space="preserve"> </w:t>
      </w:r>
      <w:r w:rsidRPr="00CC0795">
        <w:rPr>
          <w:rFonts w:ascii="Arial Narrow" w:hAnsi="Arial Narrow"/>
          <w:spacing w:val="20"/>
          <w:sz w:val="24"/>
          <w:szCs w:val="24"/>
        </w:rPr>
        <w:t>20</w:t>
      </w:r>
      <w:r w:rsidRPr="00CC0795">
        <w:rPr>
          <w:rFonts w:ascii="Arial Narrow" w:hAnsi="Arial Narrow"/>
          <w:sz w:val="24"/>
          <w:szCs w:val="24"/>
        </w:rPr>
        <w:t>1</w:t>
      </w:r>
      <w:r w:rsidRPr="00CC0795">
        <w:rPr>
          <w:rFonts w:ascii="Arial Narrow" w:hAnsi="Arial Narrow"/>
          <w:spacing w:val="20"/>
          <w:sz w:val="24"/>
          <w:szCs w:val="24"/>
        </w:rPr>
        <w:t>1</w:t>
      </w:r>
      <w:r w:rsidRPr="00CC0795">
        <w:rPr>
          <w:rFonts w:ascii="Arial Narrow" w:hAnsi="Arial Narrow"/>
          <w:sz w:val="24"/>
          <w:szCs w:val="24"/>
        </w:rPr>
        <w:t xml:space="preserve">). </w:t>
      </w:r>
    </w:p>
    <w:p w14:paraId="15BDC9C5" w14:textId="77777777" w:rsidR="00BF3178" w:rsidRDefault="00BF3178" w:rsidP="00BF3178">
      <w:pPr>
        <w:pStyle w:val="Sinespaciado"/>
        <w:jc w:val="both"/>
        <w:rPr>
          <w:rFonts w:ascii="Arial Narrow" w:hAnsi="Arial Narrow" w:cs="Lucida Sans Unicode"/>
          <w:sz w:val="24"/>
          <w:szCs w:val="24"/>
        </w:rPr>
      </w:pPr>
    </w:p>
    <w:p w14:paraId="2CF24670" w14:textId="77777777" w:rsidR="00BF3178" w:rsidRDefault="00BF3178" w:rsidP="00BF3178">
      <w:pPr>
        <w:pStyle w:val="Sinespaciado"/>
        <w:jc w:val="both"/>
        <w:rPr>
          <w:rFonts w:ascii="Arial Narrow" w:hAnsi="Arial Narrow"/>
          <w:sz w:val="24"/>
          <w:szCs w:val="24"/>
        </w:rPr>
      </w:pPr>
      <w:r w:rsidRPr="00CC0795">
        <w:rPr>
          <w:rFonts w:ascii="Arial Narrow" w:hAnsi="Arial Narrow" w:cs="Lucida Sans Unicode"/>
          <w:sz w:val="24"/>
          <w:szCs w:val="24"/>
        </w:rPr>
        <w:t xml:space="preserve">Los valores objeto de conservación </w:t>
      </w:r>
      <w:r>
        <w:rPr>
          <w:rFonts w:ascii="Arial Narrow" w:hAnsi="Arial Narrow" w:cs="Lucida Sans Unicode"/>
          <w:sz w:val="24"/>
          <w:szCs w:val="24"/>
        </w:rPr>
        <w:t xml:space="preserve">se consideran </w:t>
      </w:r>
      <w:r w:rsidRPr="00CC0795">
        <w:rPr>
          <w:rFonts w:ascii="Arial Narrow" w:hAnsi="Arial Narrow" w:cs="Lucida Sans Unicode"/>
          <w:sz w:val="24"/>
          <w:szCs w:val="24"/>
        </w:rPr>
        <w:t xml:space="preserve">referentes integrales de los objetivos y permiten determinar su estado, presiones, amenazas, así como las estrategias de manejo integrales a implementar </w:t>
      </w:r>
      <w:r w:rsidRPr="00CC0795">
        <w:rPr>
          <w:rFonts w:ascii="Arial Narrow" w:hAnsi="Arial Narrow"/>
          <w:sz w:val="24"/>
          <w:szCs w:val="24"/>
        </w:rPr>
        <w:t>(</w:t>
      </w:r>
      <w:r w:rsidRPr="00CC0795">
        <w:rPr>
          <w:rFonts w:ascii="Arial Narrow" w:hAnsi="Arial Narrow"/>
          <w:spacing w:val="20"/>
          <w:sz w:val="24"/>
          <w:szCs w:val="24"/>
        </w:rPr>
        <w:t>J</w:t>
      </w:r>
      <w:r w:rsidRPr="00CC0795">
        <w:rPr>
          <w:rFonts w:ascii="Arial Narrow" w:hAnsi="Arial Narrow"/>
          <w:sz w:val="24"/>
          <w:szCs w:val="24"/>
        </w:rPr>
        <w:t>arro</w:t>
      </w:r>
      <w:r>
        <w:rPr>
          <w:rFonts w:ascii="Arial Narrow" w:hAnsi="Arial Narrow"/>
          <w:sz w:val="24"/>
          <w:szCs w:val="24"/>
        </w:rPr>
        <w:t>,</w:t>
      </w:r>
      <w:r w:rsidRPr="00CC0795">
        <w:rPr>
          <w:rFonts w:ascii="Arial Narrow" w:hAnsi="Arial Narrow"/>
          <w:sz w:val="24"/>
          <w:szCs w:val="24"/>
        </w:rPr>
        <w:t xml:space="preserve"> </w:t>
      </w:r>
      <w:r w:rsidRPr="00CC0795">
        <w:rPr>
          <w:rFonts w:ascii="Arial Narrow" w:hAnsi="Arial Narrow"/>
          <w:spacing w:val="20"/>
          <w:sz w:val="24"/>
          <w:szCs w:val="24"/>
        </w:rPr>
        <w:t>20</w:t>
      </w:r>
      <w:r w:rsidRPr="00CC0795">
        <w:rPr>
          <w:rFonts w:ascii="Arial Narrow" w:hAnsi="Arial Narrow"/>
          <w:sz w:val="24"/>
          <w:szCs w:val="24"/>
        </w:rPr>
        <w:t>1</w:t>
      </w:r>
      <w:r w:rsidRPr="00CC0795">
        <w:rPr>
          <w:rFonts w:ascii="Arial Narrow" w:hAnsi="Arial Narrow"/>
          <w:spacing w:val="20"/>
          <w:sz w:val="24"/>
          <w:szCs w:val="24"/>
        </w:rPr>
        <w:t>1</w:t>
      </w:r>
      <w:r w:rsidRPr="00CC0795">
        <w:rPr>
          <w:rFonts w:ascii="Arial Narrow" w:hAnsi="Arial Narrow"/>
          <w:sz w:val="24"/>
          <w:szCs w:val="24"/>
        </w:rPr>
        <w:t>).</w:t>
      </w:r>
    </w:p>
    <w:p w14:paraId="6584EF2E" w14:textId="77777777" w:rsidR="00BF3178" w:rsidRDefault="00BF3178" w:rsidP="00BF3178">
      <w:pPr>
        <w:pStyle w:val="Sinespaciado"/>
        <w:jc w:val="both"/>
        <w:rPr>
          <w:rFonts w:ascii="Arial Narrow" w:hAnsi="Arial Narrow"/>
          <w:sz w:val="24"/>
          <w:szCs w:val="24"/>
        </w:rPr>
      </w:pPr>
    </w:p>
    <w:p w14:paraId="37D8B644" w14:textId="77777777" w:rsidR="00BF3178" w:rsidRDefault="00BF3178" w:rsidP="00BF3178">
      <w:pPr>
        <w:pStyle w:val="Sinespaciado"/>
        <w:jc w:val="both"/>
        <w:rPr>
          <w:rFonts w:ascii="Arial Narrow" w:hAnsi="Arial Narrow" w:cs="Lucida Sans Unicode"/>
          <w:sz w:val="24"/>
          <w:szCs w:val="24"/>
        </w:rPr>
      </w:pPr>
      <w:r>
        <w:rPr>
          <w:rFonts w:ascii="Arial Narrow" w:hAnsi="Arial Narrow" w:cs="Lucida Sans Unicode"/>
          <w:sz w:val="24"/>
          <w:szCs w:val="24"/>
        </w:rPr>
        <w:t>Una vez llevado a cabo el ejercicio de selección y priorización de valores objeto de conservación, se definieron nueve para el PNN SYA: cuatro ecosistemas (Bosque húmedo Alto Andino, Bosque húmedo Subandino, Selva Húmeda, Vegetación de Páramo Alto Andino); tres especies maderables de importancia local (</w:t>
      </w:r>
      <w:r>
        <w:rPr>
          <w:rFonts w:ascii="Arial Narrow" w:hAnsi="Arial Narrow" w:cs="Lucida Sans Unicode"/>
          <w:i/>
          <w:sz w:val="24"/>
          <w:szCs w:val="24"/>
        </w:rPr>
        <w:t>Caryodaphnopsis cff burgeri, Carapa guianensis, Aniba perutilis</w:t>
      </w:r>
      <w:r>
        <w:rPr>
          <w:rFonts w:ascii="Arial Narrow" w:hAnsi="Arial Narrow" w:cs="Lucida Sans Unicode"/>
          <w:sz w:val="24"/>
          <w:szCs w:val="24"/>
        </w:rPr>
        <w:t xml:space="preserve">), además del área de dos microcuencas al interior del Área Protegida (Las Cruces, La Cincomil). </w:t>
      </w:r>
    </w:p>
    <w:p w14:paraId="0FD52087" w14:textId="77777777" w:rsidR="00BF3178" w:rsidRDefault="00BF3178" w:rsidP="00BF3178">
      <w:pPr>
        <w:pStyle w:val="Sinespaciado"/>
        <w:jc w:val="both"/>
        <w:rPr>
          <w:rFonts w:ascii="Arial Narrow" w:hAnsi="Arial Narrow" w:cs="Lucida Sans Unicode"/>
          <w:sz w:val="24"/>
          <w:szCs w:val="24"/>
        </w:rPr>
      </w:pPr>
    </w:p>
    <w:p w14:paraId="7E4D9C01" w14:textId="77777777" w:rsidR="00BF3178" w:rsidRDefault="00E90D06" w:rsidP="00BF3178">
      <w:pPr>
        <w:pStyle w:val="Sinespaciado"/>
        <w:jc w:val="both"/>
        <w:rPr>
          <w:rFonts w:ascii="Arial Narrow" w:hAnsi="Arial Narrow" w:cs="Lucida Sans Unicode"/>
          <w:sz w:val="24"/>
          <w:szCs w:val="24"/>
        </w:rPr>
      </w:pPr>
      <w:r>
        <w:rPr>
          <w:rFonts w:ascii="Arial Narrow" w:hAnsi="Arial Narrow" w:cs="Lucida Sans Unicode"/>
          <w:sz w:val="24"/>
          <w:szCs w:val="24"/>
        </w:rPr>
        <w:t>En la tabla No. 12</w:t>
      </w:r>
      <w:r w:rsidR="00BF3178">
        <w:rPr>
          <w:rFonts w:ascii="Arial Narrow" w:hAnsi="Arial Narrow" w:cs="Lucida Sans Unicode"/>
          <w:sz w:val="24"/>
          <w:szCs w:val="24"/>
        </w:rPr>
        <w:t xml:space="preserve"> se presenta los objetivos de conservación definidos y cada uno de los valores objeto de conservación asociados: </w:t>
      </w:r>
    </w:p>
    <w:p w14:paraId="0266BEB7" w14:textId="77777777" w:rsidR="00BF3178" w:rsidRDefault="00BF3178" w:rsidP="00BF3178">
      <w:pPr>
        <w:pStyle w:val="Sinespaciado"/>
        <w:jc w:val="both"/>
        <w:rPr>
          <w:rFonts w:ascii="Arial Narrow" w:hAnsi="Arial Narrow" w:cs="Lucida Sans Unicode"/>
          <w:sz w:val="24"/>
          <w:szCs w:val="24"/>
        </w:rPr>
      </w:pPr>
    </w:p>
    <w:p w14:paraId="3AAF18C5" w14:textId="77777777" w:rsidR="00BF3178" w:rsidRDefault="00BF3178" w:rsidP="00BF3178">
      <w:pPr>
        <w:pStyle w:val="Sinespaciado"/>
        <w:jc w:val="center"/>
        <w:rPr>
          <w:rFonts w:ascii="Arial Narrow" w:hAnsi="Arial Narrow" w:cs="Lucida Sans Unicode"/>
          <w:sz w:val="24"/>
          <w:szCs w:val="24"/>
        </w:rPr>
      </w:pPr>
    </w:p>
    <w:p w14:paraId="6A561070" w14:textId="77777777" w:rsidR="00C81D17" w:rsidRDefault="00C81D17" w:rsidP="00BF3178">
      <w:pPr>
        <w:pStyle w:val="Sinespaciado"/>
        <w:jc w:val="center"/>
        <w:rPr>
          <w:rFonts w:ascii="Arial Narrow" w:hAnsi="Arial Narrow" w:cs="Lucida Sans Unicode"/>
          <w:sz w:val="24"/>
          <w:szCs w:val="24"/>
        </w:rPr>
      </w:pPr>
    </w:p>
    <w:p w14:paraId="02C1857D" w14:textId="77777777" w:rsidR="00C81D17" w:rsidRDefault="00C81D17" w:rsidP="00BF3178">
      <w:pPr>
        <w:pStyle w:val="Sinespaciado"/>
        <w:jc w:val="center"/>
        <w:rPr>
          <w:rFonts w:ascii="Arial Narrow" w:hAnsi="Arial Narrow" w:cs="Lucida Sans Unicode"/>
          <w:sz w:val="24"/>
          <w:szCs w:val="24"/>
        </w:rPr>
      </w:pPr>
    </w:p>
    <w:p w14:paraId="552AB5FF" w14:textId="77777777" w:rsidR="00BF3178" w:rsidRPr="004D1DC3" w:rsidRDefault="00BF3178" w:rsidP="00BF3178">
      <w:pPr>
        <w:pStyle w:val="Descripcin"/>
        <w:keepNext/>
        <w:jc w:val="center"/>
        <w:rPr>
          <w:rFonts w:ascii="Arial Narrow" w:hAnsi="Arial Narrow"/>
          <w:i w:val="0"/>
          <w:color w:val="auto"/>
          <w:sz w:val="24"/>
          <w:szCs w:val="24"/>
        </w:rPr>
      </w:pPr>
      <w:bookmarkStart w:id="69" w:name="_Toc499735671"/>
      <w:r w:rsidRPr="004D1DC3">
        <w:rPr>
          <w:rFonts w:ascii="Arial Narrow" w:hAnsi="Arial Narrow"/>
          <w:b/>
          <w:i w:val="0"/>
          <w:color w:val="auto"/>
          <w:sz w:val="24"/>
          <w:szCs w:val="24"/>
        </w:rPr>
        <w:lastRenderedPageBreak/>
        <w:t xml:space="preserve">Tabla No. </w:t>
      </w:r>
      <w:r w:rsidRPr="004D1DC3">
        <w:rPr>
          <w:rFonts w:ascii="Arial Narrow" w:hAnsi="Arial Narrow"/>
          <w:b/>
          <w:i w:val="0"/>
          <w:color w:val="auto"/>
          <w:sz w:val="24"/>
          <w:szCs w:val="24"/>
        </w:rPr>
        <w:fldChar w:fldCharType="begin"/>
      </w:r>
      <w:r w:rsidRPr="004D1DC3">
        <w:rPr>
          <w:rFonts w:ascii="Arial Narrow" w:hAnsi="Arial Narrow"/>
          <w:b/>
          <w:i w:val="0"/>
          <w:color w:val="auto"/>
          <w:sz w:val="24"/>
          <w:szCs w:val="24"/>
        </w:rPr>
        <w:instrText xml:space="preserve"> SEQ Table \* ARABIC </w:instrText>
      </w:r>
      <w:r w:rsidRPr="004D1DC3">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12</w:t>
      </w:r>
      <w:r w:rsidRPr="004D1DC3">
        <w:rPr>
          <w:rFonts w:ascii="Arial Narrow" w:hAnsi="Arial Narrow"/>
          <w:b/>
          <w:i w:val="0"/>
          <w:color w:val="auto"/>
          <w:sz w:val="24"/>
          <w:szCs w:val="24"/>
        </w:rPr>
        <w:fldChar w:fldCharType="end"/>
      </w:r>
      <w:r w:rsidRPr="004D1DC3">
        <w:rPr>
          <w:rFonts w:ascii="Arial Narrow" w:hAnsi="Arial Narrow"/>
          <w:b/>
          <w:i w:val="0"/>
          <w:color w:val="auto"/>
          <w:sz w:val="24"/>
          <w:szCs w:val="24"/>
        </w:rPr>
        <w:t>.</w:t>
      </w:r>
      <w:r w:rsidRPr="004D1DC3">
        <w:rPr>
          <w:rFonts w:ascii="Arial Narrow" w:hAnsi="Arial Narrow"/>
          <w:i w:val="0"/>
          <w:color w:val="auto"/>
          <w:sz w:val="24"/>
          <w:szCs w:val="24"/>
        </w:rPr>
        <w:t xml:space="preserve"> Objetivos de conservación y VOC asociados</w:t>
      </w:r>
      <w:bookmarkEnd w:id="69"/>
    </w:p>
    <w:tbl>
      <w:tblPr>
        <w:tblStyle w:val="Tablaconcuadrcula"/>
        <w:tblW w:w="0" w:type="auto"/>
        <w:jc w:val="center"/>
        <w:tblLook w:val="04A0" w:firstRow="1" w:lastRow="0" w:firstColumn="1" w:lastColumn="0" w:noHBand="0" w:noVBand="1"/>
      </w:tblPr>
      <w:tblGrid>
        <w:gridCol w:w="2942"/>
        <w:gridCol w:w="2943"/>
        <w:gridCol w:w="2943"/>
      </w:tblGrid>
      <w:tr w:rsidR="00BF3178" w:rsidRPr="00550E4C" w14:paraId="011E4A8B" w14:textId="77777777" w:rsidTr="006843BD">
        <w:trPr>
          <w:jc w:val="center"/>
        </w:trPr>
        <w:tc>
          <w:tcPr>
            <w:tcW w:w="8828" w:type="dxa"/>
            <w:gridSpan w:val="3"/>
          </w:tcPr>
          <w:p w14:paraId="6294CA35" w14:textId="77777777" w:rsidR="00BF3178" w:rsidRPr="00550E4C" w:rsidRDefault="00BF3178" w:rsidP="006843BD">
            <w:pPr>
              <w:pStyle w:val="Sinespaciado"/>
              <w:jc w:val="center"/>
              <w:rPr>
                <w:rFonts w:ascii="Arial Narrow" w:hAnsi="Arial Narrow" w:cs="Lucida Sans Unicode"/>
                <w:b/>
              </w:rPr>
            </w:pPr>
            <w:r w:rsidRPr="00550E4C">
              <w:rPr>
                <w:rFonts w:ascii="Arial Narrow" w:hAnsi="Arial Narrow" w:cs="Lucida Sans Unicode"/>
                <w:b/>
              </w:rPr>
              <w:t>OBJETIVOS DE CONSERVACION</w:t>
            </w:r>
          </w:p>
        </w:tc>
      </w:tr>
      <w:tr w:rsidR="00BF3178" w:rsidRPr="00FA2A02" w14:paraId="4BBF8C7D" w14:textId="77777777" w:rsidTr="006843BD">
        <w:trPr>
          <w:jc w:val="center"/>
        </w:trPr>
        <w:tc>
          <w:tcPr>
            <w:tcW w:w="2942" w:type="dxa"/>
          </w:tcPr>
          <w:p w14:paraId="021E7092"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rPr>
              <w:t xml:space="preserve">Contribuir al mejoramiento de la integridad ecológica del Área Protegida para conservar los ecosistemas de </w:t>
            </w:r>
            <w:r w:rsidRPr="00FA2A02">
              <w:rPr>
                <w:rFonts w:ascii="Arial Narrow" w:hAnsi="Arial Narrow"/>
                <w:lang w:val="es-CO"/>
              </w:rPr>
              <w:t>Bosque Húmedo Alto Andino, Bosque Húmedo Subandino, Selva Húmeda y Páramo</w:t>
            </w:r>
            <w:r w:rsidRPr="00FA2A02">
              <w:rPr>
                <w:rFonts w:ascii="Arial Narrow" w:hAnsi="Arial Narrow"/>
              </w:rPr>
              <w:t xml:space="preserve"> presentes en el PNN Serranía de los Yariguíes.</w:t>
            </w:r>
          </w:p>
        </w:tc>
        <w:tc>
          <w:tcPr>
            <w:tcW w:w="2943" w:type="dxa"/>
          </w:tcPr>
          <w:p w14:paraId="64D13BBF" w14:textId="77777777" w:rsidR="00BF3178" w:rsidRPr="00FA2A02" w:rsidRDefault="00BF3178" w:rsidP="006843BD">
            <w:pPr>
              <w:pStyle w:val="Sinespaciado"/>
              <w:jc w:val="both"/>
              <w:rPr>
                <w:rFonts w:ascii="Arial Narrow" w:hAnsi="Arial Narrow" w:cs="Lucida Sans Unicode"/>
                <w:lang w:val="es-CO"/>
              </w:rPr>
            </w:pPr>
            <w:r w:rsidRPr="00FA2A02">
              <w:rPr>
                <w:rFonts w:ascii="Arial Narrow" w:hAnsi="Arial Narrow"/>
              </w:rPr>
              <w:t>Preservar poblaciones de flora y fauna en alguna categoría de amenaza con distribución en el Área Protegida, para contribuir a la conservación de la biodiversidad del país.</w:t>
            </w:r>
          </w:p>
        </w:tc>
        <w:tc>
          <w:tcPr>
            <w:tcW w:w="2943" w:type="dxa"/>
          </w:tcPr>
          <w:p w14:paraId="49EE0841" w14:textId="77777777" w:rsidR="00BF3178" w:rsidRPr="00FA2A02" w:rsidRDefault="00BF3178" w:rsidP="006843BD">
            <w:pPr>
              <w:pStyle w:val="Sinespaciado"/>
              <w:jc w:val="both"/>
              <w:rPr>
                <w:rFonts w:ascii="Arial Narrow" w:hAnsi="Arial Narrow" w:cs="Lucida Sans Unicode"/>
                <w:lang w:val="es-CO"/>
              </w:rPr>
            </w:pPr>
            <w:r w:rsidRPr="00FA2A02">
              <w:rPr>
                <w:rFonts w:ascii="Arial Narrow" w:hAnsi="Arial Narrow"/>
                <w:lang w:val="es-CO"/>
              </w:rPr>
              <w:t>Proteger las microcuencas que se encuentran al interior del PNN Serranía de los Yariguíes, para contribuir con la oferta del recurso hídrico hacia la región.</w:t>
            </w:r>
          </w:p>
        </w:tc>
      </w:tr>
      <w:tr w:rsidR="00BF3178" w:rsidRPr="00550E4C" w14:paraId="7FB03BEC" w14:textId="77777777" w:rsidTr="006843BD">
        <w:trPr>
          <w:jc w:val="center"/>
        </w:trPr>
        <w:tc>
          <w:tcPr>
            <w:tcW w:w="8828" w:type="dxa"/>
            <w:gridSpan w:val="3"/>
          </w:tcPr>
          <w:p w14:paraId="0E7D8050" w14:textId="77777777" w:rsidR="00BF3178" w:rsidRPr="00550E4C" w:rsidRDefault="00BF3178" w:rsidP="006843BD">
            <w:pPr>
              <w:pStyle w:val="Sinespaciado"/>
              <w:jc w:val="center"/>
              <w:rPr>
                <w:rFonts w:ascii="Arial Narrow" w:hAnsi="Arial Narrow" w:cs="Lucida Sans Unicode"/>
                <w:b/>
              </w:rPr>
            </w:pPr>
            <w:r w:rsidRPr="00550E4C">
              <w:rPr>
                <w:rFonts w:ascii="Arial Narrow" w:hAnsi="Arial Narrow" w:cs="Lucida Sans Unicode"/>
                <w:b/>
              </w:rPr>
              <w:t>VALORES OBJETO DE CONSERVACIÓN</w:t>
            </w:r>
          </w:p>
        </w:tc>
      </w:tr>
      <w:tr w:rsidR="00BF3178" w:rsidRPr="00FA2A02" w14:paraId="5D930D41" w14:textId="77777777" w:rsidTr="006843BD">
        <w:trPr>
          <w:jc w:val="center"/>
        </w:trPr>
        <w:tc>
          <w:tcPr>
            <w:tcW w:w="2942" w:type="dxa"/>
          </w:tcPr>
          <w:p w14:paraId="26F7DC26"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Bosque Húmedo Alto Andino</w:t>
            </w:r>
          </w:p>
          <w:p w14:paraId="0DC56AC2" w14:textId="77777777" w:rsidR="00BF3178" w:rsidRPr="00FA2A02" w:rsidRDefault="00BF3178" w:rsidP="006843BD">
            <w:pPr>
              <w:pStyle w:val="Sinespaciado"/>
              <w:jc w:val="both"/>
              <w:rPr>
                <w:rFonts w:ascii="Arial Narrow" w:hAnsi="Arial Narrow" w:cs="Lucida Sans Unicode"/>
              </w:rPr>
            </w:pPr>
          </w:p>
          <w:p w14:paraId="699D5CDB"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Bosque Húmedo Subandino</w:t>
            </w:r>
          </w:p>
          <w:p w14:paraId="5500293B" w14:textId="77777777" w:rsidR="00BF3178" w:rsidRPr="00FA2A02" w:rsidRDefault="00BF3178" w:rsidP="006843BD">
            <w:pPr>
              <w:pStyle w:val="Sinespaciado"/>
              <w:jc w:val="both"/>
              <w:rPr>
                <w:rFonts w:ascii="Arial Narrow" w:hAnsi="Arial Narrow" w:cs="Lucida Sans Unicode"/>
              </w:rPr>
            </w:pPr>
          </w:p>
          <w:p w14:paraId="023A96F3"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Selva Húmeda</w:t>
            </w:r>
          </w:p>
          <w:p w14:paraId="1CBDABF1" w14:textId="77777777" w:rsidR="00BF3178" w:rsidRPr="00FA2A02" w:rsidRDefault="00BF3178" w:rsidP="006843BD">
            <w:pPr>
              <w:pStyle w:val="Sinespaciado"/>
              <w:jc w:val="both"/>
              <w:rPr>
                <w:rFonts w:ascii="Arial Narrow" w:hAnsi="Arial Narrow" w:cs="Lucida Sans Unicode"/>
              </w:rPr>
            </w:pPr>
          </w:p>
          <w:p w14:paraId="3379F0DB"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xml:space="preserve">- </w:t>
            </w:r>
            <w:r>
              <w:rPr>
                <w:rFonts w:ascii="Arial Narrow" w:hAnsi="Arial Narrow" w:cs="Lucida Sans Unicode"/>
              </w:rPr>
              <w:t xml:space="preserve">Vegetación de </w:t>
            </w:r>
            <w:r w:rsidRPr="00FA2A02">
              <w:rPr>
                <w:rFonts w:ascii="Arial Narrow" w:hAnsi="Arial Narrow" w:cs="Lucida Sans Unicode"/>
              </w:rPr>
              <w:t>Páramo</w:t>
            </w:r>
            <w:r>
              <w:rPr>
                <w:rFonts w:ascii="Arial Narrow" w:hAnsi="Arial Narrow" w:cs="Lucida Sans Unicode"/>
              </w:rPr>
              <w:t xml:space="preserve"> Alto Andino </w:t>
            </w:r>
          </w:p>
        </w:tc>
        <w:tc>
          <w:tcPr>
            <w:tcW w:w="2943" w:type="dxa"/>
          </w:tcPr>
          <w:p w14:paraId="6819C3CB"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xml:space="preserve">- </w:t>
            </w:r>
            <w:r w:rsidRPr="00FA2A02">
              <w:rPr>
                <w:rFonts w:ascii="Arial Narrow" w:eastAsia="Calibri" w:hAnsi="Arial Narrow" w:cs="Arial"/>
                <w:i/>
              </w:rPr>
              <w:t>Caryodaphnopsis cff burgeri</w:t>
            </w:r>
            <w:r w:rsidRPr="00FA2A02">
              <w:rPr>
                <w:rFonts w:ascii="Arial Narrow" w:hAnsi="Arial Narrow" w:cs="Lucida Sans Unicode"/>
              </w:rPr>
              <w:t xml:space="preserve"> (Nombre común: panela quemada).</w:t>
            </w:r>
          </w:p>
          <w:p w14:paraId="3F793277" w14:textId="77777777" w:rsidR="00BF3178" w:rsidRPr="00FA2A02" w:rsidRDefault="00BF3178" w:rsidP="006843BD">
            <w:pPr>
              <w:pStyle w:val="Sinespaciado"/>
              <w:jc w:val="both"/>
              <w:rPr>
                <w:rFonts w:ascii="Arial Narrow" w:hAnsi="Arial Narrow" w:cs="Lucida Sans Unicode"/>
              </w:rPr>
            </w:pPr>
          </w:p>
          <w:p w14:paraId="2791D267"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xml:space="preserve">- </w:t>
            </w:r>
            <w:r w:rsidRPr="00FA2A02">
              <w:rPr>
                <w:rFonts w:ascii="Arial Narrow" w:hAnsi="Arial Narrow" w:cs="Lucida Sans Unicode"/>
                <w:i/>
              </w:rPr>
              <w:t xml:space="preserve">Carapa guianensis </w:t>
            </w:r>
            <w:r w:rsidRPr="00FA2A02">
              <w:rPr>
                <w:rFonts w:ascii="Arial Narrow" w:hAnsi="Arial Narrow" w:cs="Lucida Sans Unicode"/>
              </w:rPr>
              <w:t>(Nombre común: cedro tagua).</w:t>
            </w:r>
          </w:p>
          <w:p w14:paraId="204184B9" w14:textId="77777777" w:rsidR="00BF3178" w:rsidRPr="00FA2A02" w:rsidRDefault="00BF3178" w:rsidP="006843BD">
            <w:pPr>
              <w:pStyle w:val="Sinespaciado"/>
              <w:jc w:val="both"/>
              <w:rPr>
                <w:rFonts w:ascii="Arial Narrow" w:hAnsi="Arial Narrow" w:cs="Lucida Sans Unicode"/>
                <w:i/>
              </w:rPr>
            </w:pPr>
          </w:p>
          <w:p w14:paraId="0C8D75BE"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i/>
              </w:rPr>
              <w:t>- Aniba perutilis</w:t>
            </w:r>
            <w:r w:rsidRPr="00FA2A02">
              <w:rPr>
                <w:rFonts w:ascii="Arial Narrow" w:hAnsi="Arial Narrow" w:cs="Lucida Sans Unicode"/>
              </w:rPr>
              <w:t xml:space="preserve"> (Nombre común: comino crespo).</w:t>
            </w:r>
          </w:p>
        </w:tc>
        <w:tc>
          <w:tcPr>
            <w:tcW w:w="2943" w:type="dxa"/>
          </w:tcPr>
          <w:p w14:paraId="29EAA6E8"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Microcuenca Las Cruces</w:t>
            </w:r>
          </w:p>
          <w:p w14:paraId="2A11E48E" w14:textId="77777777" w:rsidR="00BF3178" w:rsidRPr="00FA2A02" w:rsidRDefault="00BF3178" w:rsidP="006843BD">
            <w:pPr>
              <w:pStyle w:val="Sinespaciado"/>
              <w:jc w:val="both"/>
              <w:rPr>
                <w:rFonts w:ascii="Arial Narrow" w:hAnsi="Arial Narrow" w:cs="Lucida Sans Unicode"/>
              </w:rPr>
            </w:pPr>
          </w:p>
          <w:p w14:paraId="0B79E000" w14:textId="77777777" w:rsidR="00BF3178" w:rsidRPr="00FA2A02" w:rsidRDefault="00BF3178" w:rsidP="006843BD">
            <w:pPr>
              <w:pStyle w:val="Sinespaciado"/>
              <w:jc w:val="both"/>
              <w:rPr>
                <w:rFonts w:ascii="Arial Narrow" w:hAnsi="Arial Narrow" w:cs="Lucida Sans Unicode"/>
              </w:rPr>
            </w:pPr>
            <w:r w:rsidRPr="00FA2A02">
              <w:rPr>
                <w:rFonts w:ascii="Arial Narrow" w:hAnsi="Arial Narrow" w:cs="Lucida Sans Unicode"/>
              </w:rPr>
              <w:t>- Microcuenca La Cincomil</w:t>
            </w:r>
          </w:p>
        </w:tc>
      </w:tr>
    </w:tbl>
    <w:p w14:paraId="6D706BB9" w14:textId="77777777" w:rsidR="00D3453D" w:rsidRDefault="00D3453D" w:rsidP="00BF3178">
      <w:pPr>
        <w:pStyle w:val="Ttulo2"/>
        <w:rPr>
          <w:rFonts w:ascii="Arial Narrow" w:hAnsi="Arial Narrow"/>
          <w:b/>
          <w:color w:val="auto"/>
          <w:sz w:val="24"/>
          <w:szCs w:val="24"/>
        </w:rPr>
      </w:pPr>
    </w:p>
    <w:p w14:paraId="0CE194BE" w14:textId="77777777" w:rsidR="00D3453D" w:rsidRDefault="00D3453D" w:rsidP="00BF3178">
      <w:pPr>
        <w:pStyle w:val="Ttulo2"/>
        <w:rPr>
          <w:rFonts w:ascii="Arial Narrow" w:hAnsi="Arial Narrow"/>
          <w:b/>
          <w:color w:val="auto"/>
          <w:sz w:val="24"/>
          <w:szCs w:val="24"/>
        </w:rPr>
      </w:pPr>
    </w:p>
    <w:p w14:paraId="4513EC4E" w14:textId="77777777" w:rsidR="00BF3178" w:rsidRPr="002A2EB9" w:rsidRDefault="00BF3178" w:rsidP="00BF3178">
      <w:pPr>
        <w:pStyle w:val="Ttulo2"/>
        <w:rPr>
          <w:rFonts w:ascii="Arial Narrow" w:hAnsi="Arial Narrow"/>
          <w:b/>
          <w:color w:val="auto"/>
          <w:sz w:val="24"/>
          <w:szCs w:val="24"/>
        </w:rPr>
      </w:pPr>
      <w:bookmarkStart w:id="70" w:name="_Toc499735604"/>
      <w:r>
        <w:rPr>
          <w:rFonts w:ascii="Arial Narrow" w:hAnsi="Arial Narrow"/>
          <w:b/>
          <w:color w:val="auto"/>
          <w:sz w:val="24"/>
          <w:szCs w:val="24"/>
        </w:rPr>
        <w:t>1.4.2.1 Valores Objeto de Conservación de Filtro Grueso</w:t>
      </w:r>
      <w:bookmarkEnd w:id="70"/>
    </w:p>
    <w:p w14:paraId="285D376A" w14:textId="77777777" w:rsidR="00BF3178" w:rsidRPr="00B42F96" w:rsidRDefault="00BF3178" w:rsidP="00BF3178">
      <w:pPr>
        <w:pStyle w:val="Sinespaciado"/>
        <w:jc w:val="both"/>
        <w:rPr>
          <w:rFonts w:ascii="Arial Narrow" w:hAnsi="Arial Narrow"/>
          <w:b/>
          <w:sz w:val="24"/>
          <w:szCs w:val="24"/>
          <w:lang w:val="es-CO"/>
        </w:rPr>
      </w:pPr>
    </w:p>
    <w:p w14:paraId="1B23B780"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Los valores objeto de conservación de filtro grueso hacen referencia a las comunidades, sistemas ecológicos y paisajes que representan la biodiversidad del área en cuanto a riqueza, cantidad y extensión, permitiendo la conservación en su interior de pequeñas comunidades naturales o elementos de la biodiversidad del Área Protegida (Jarro, 2011). </w:t>
      </w:r>
    </w:p>
    <w:p w14:paraId="444362BF" w14:textId="77777777" w:rsidR="00BF3178" w:rsidRDefault="00BF3178" w:rsidP="00BF3178">
      <w:pPr>
        <w:pStyle w:val="Sinespaciado"/>
        <w:jc w:val="both"/>
        <w:rPr>
          <w:rFonts w:ascii="Arial Narrow" w:hAnsi="Arial Narrow"/>
          <w:sz w:val="24"/>
          <w:szCs w:val="24"/>
        </w:rPr>
      </w:pPr>
    </w:p>
    <w:p w14:paraId="68300A88"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Los VOC de filtro grueso priorizados dentro del PNN SYA hacen referencia a los cuatro ecosistemas, y a dos microcuencas. </w:t>
      </w:r>
    </w:p>
    <w:p w14:paraId="1610F8BF" w14:textId="77777777" w:rsidR="00BF3178" w:rsidRDefault="00BF3178" w:rsidP="00BF3178">
      <w:pPr>
        <w:pStyle w:val="Sinespaciado"/>
        <w:jc w:val="both"/>
        <w:rPr>
          <w:rFonts w:ascii="Arial Narrow" w:hAnsi="Arial Narrow"/>
          <w:sz w:val="24"/>
          <w:szCs w:val="24"/>
        </w:rPr>
      </w:pPr>
    </w:p>
    <w:p w14:paraId="24237C19"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Con respecto a la línea base de los ecosistemas, se tiene información multitemporal del estado de las coberturas en cada uno de estos, con lo cual se hizo un ejercicio de análisis, como una primera aproximación para conocer la integridad ecológica del área protegida, cuyos resultados se presentan más adelante, y los cuales evidencian la necesidad de orientar las acciones de manejo en los ecosistemas Bosque Subandino y Selva Húmeda, especialmente por las diferentes actividades antrópicas que se han llevado a cabo, y que han generado degradación de las coberturas vegetales propias de los ecosistemas en mención.  </w:t>
      </w:r>
    </w:p>
    <w:p w14:paraId="005C9437" w14:textId="77777777" w:rsidR="00BF3178" w:rsidRDefault="00BF3178" w:rsidP="00BF3178">
      <w:pPr>
        <w:pStyle w:val="Sinespaciado"/>
        <w:jc w:val="both"/>
        <w:rPr>
          <w:rFonts w:ascii="Arial Narrow" w:hAnsi="Arial Narrow"/>
          <w:sz w:val="24"/>
          <w:szCs w:val="24"/>
        </w:rPr>
      </w:pPr>
    </w:p>
    <w:p w14:paraId="7AAEC03E"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La línea base para las microcuencas priorizadas como VOC hace referencia a información sobre precipitaciones diarias totales y caudales, de los cuales se han tomado datos durante dos y tres años, </w:t>
      </w:r>
      <w:r>
        <w:rPr>
          <w:rFonts w:ascii="Arial Narrow" w:hAnsi="Arial Narrow"/>
          <w:sz w:val="24"/>
          <w:szCs w:val="24"/>
        </w:rPr>
        <w:lastRenderedPageBreak/>
        <w:t>respectivamente. Aunque se tienen datos de precipitación y caudales para los dos VOC, es preciso dar continuidad a la toma de datos, con el fin de tener la información suficiente para estimar el balance hídrico de las microcuencas; adicionalmente se requiere incorporar análisis de calidad del recurso hídrico para estimar los índices de calidad respectivos.</w:t>
      </w:r>
    </w:p>
    <w:p w14:paraId="1D12088F"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 </w:t>
      </w:r>
    </w:p>
    <w:p w14:paraId="57DF0561"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A continuación se hace la descripción de los valores objeto de conservación de filtro grueso priorizados para el PNN SYA:</w:t>
      </w:r>
    </w:p>
    <w:p w14:paraId="21DE3341" w14:textId="77777777" w:rsidR="00BF3178" w:rsidRDefault="00BF3178" w:rsidP="00BF3178">
      <w:pPr>
        <w:pStyle w:val="Sinespaciado"/>
        <w:jc w:val="both"/>
        <w:rPr>
          <w:rFonts w:ascii="Arial Narrow" w:hAnsi="Arial Narrow"/>
          <w:sz w:val="24"/>
          <w:szCs w:val="24"/>
        </w:rPr>
      </w:pPr>
    </w:p>
    <w:p w14:paraId="6461165C" w14:textId="77777777" w:rsidR="00BF3178" w:rsidRDefault="00BF3178" w:rsidP="00BF3178">
      <w:pPr>
        <w:pStyle w:val="Sinespaciado"/>
        <w:rPr>
          <w:rFonts w:ascii="Arial Narrow" w:hAnsi="Arial Narrow"/>
          <w:b/>
          <w:sz w:val="24"/>
          <w:szCs w:val="24"/>
        </w:rPr>
      </w:pPr>
      <w:r w:rsidRPr="00030B15">
        <w:rPr>
          <w:rFonts w:ascii="Arial Narrow" w:hAnsi="Arial Narrow"/>
          <w:b/>
          <w:sz w:val="24"/>
          <w:szCs w:val="24"/>
        </w:rPr>
        <w:t>Bosque húmedo Alto Andino</w:t>
      </w:r>
    </w:p>
    <w:p w14:paraId="7BA3A7C7" w14:textId="77777777" w:rsidR="000114E5" w:rsidRDefault="000114E5" w:rsidP="00BF3178">
      <w:pPr>
        <w:pStyle w:val="Sinespaciado"/>
        <w:rPr>
          <w:rFonts w:ascii="Arial Narrow" w:hAnsi="Arial Narrow"/>
          <w:b/>
          <w:sz w:val="24"/>
          <w:szCs w:val="24"/>
        </w:rPr>
      </w:pPr>
    </w:p>
    <w:p w14:paraId="50686DC2" w14:textId="77777777" w:rsidR="00BF3178" w:rsidRPr="0079478F" w:rsidRDefault="000B7C63" w:rsidP="000B7C63">
      <w:pPr>
        <w:pStyle w:val="Sinespaciado"/>
        <w:jc w:val="both"/>
        <w:rPr>
          <w:rFonts w:ascii="Arial Narrow" w:hAnsi="Arial Narrow"/>
          <w:sz w:val="24"/>
          <w:szCs w:val="24"/>
        </w:rPr>
      </w:pPr>
      <w:r>
        <w:rPr>
          <w:rFonts w:ascii="Arial Narrow" w:hAnsi="Arial Narrow"/>
          <w:b/>
          <w:noProof/>
          <w:sz w:val="24"/>
          <w:szCs w:val="24"/>
          <w:lang w:val="es-CO" w:eastAsia="es-CO"/>
        </w:rPr>
        <w:drawing>
          <wp:anchor distT="0" distB="0" distL="114300" distR="114300" simplePos="0" relativeHeight="251651584" behindDoc="0" locked="0" layoutInCell="1" allowOverlap="1" wp14:anchorId="06518A62" wp14:editId="45DE44C3">
            <wp:simplePos x="0" y="0"/>
            <wp:positionH relativeFrom="margin">
              <wp:posOffset>0</wp:posOffset>
            </wp:positionH>
            <wp:positionV relativeFrom="paragraph">
              <wp:posOffset>-4445</wp:posOffset>
            </wp:positionV>
            <wp:extent cx="3209925" cy="2101215"/>
            <wp:effectExtent l="0" t="0" r="952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DSC930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09925" cy="2101215"/>
                    </a:xfrm>
                    <a:prstGeom prst="rect">
                      <a:avLst/>
                    </a:prstGeom>
                  </pic:spPr>
                </pic:pic>
              </a:graphicData>
            </a:graphic>
            <wp14:sizeRelH relativeFrom="page">
              <wp14:pctWidth>0</wp14:pctWidth>
            </wp14:sizeRelH>
            <wp14:sizeRelV relativeFrom="page">
              <wp14:pctHeight>0</wp14:pctHeight>
            </wp14:sizeRelV>
          </wp:anchor>
        </w:drawing>
      </w:r>
      <w:r w:rsidR="00BF3178" w:rsidRPr="0079478F">
        <w:rPr>
          <w:rFonts w:ascii="Arial Narrow" w:hAnsi="Arial Narrow"/>
          <w:sz w:val="24"/>
          <w:szCs w:val="24"/>
        </w:rPr>
        <w:t>Los bosques alto</w:t>
      </w:r>
      <w:r w:rsidR="00BF3178">
        <w:rPr>
          <w:rFonts w:ascii="Arial Narrow" w:hAnsi="Arial Narrow"/>
          <w:sz w:val="24"/>
          <w:szCs w:val="24"/>
        </w:rPr>
        <w:t xml:space="preserve"> </w:t>
      </w:r>
      <w:r w:rsidR="00BF3178" w:rsidRPr="0079478F">
        <w:rPr>
          <w:rFonts w:ascii="Arial Narrow" w:hAnsi="Arial Narrow"/>
          <w:sz w:val="24"/>
          <w:szCs w:val="24"/>
        </w:rPr>
        <w:t xml:space="preserve">andinos se caracterizan por las condiciones de niebla y nubosidad permanente, que puede durar cerca de 8 meses al año, las cuales son un factor limitante para el crecimiento de las plantas, por lo que desarrollan adaptaciones tales como las características de las hojas, que además de ser gruesas y coriáceas, poseen </w:t>
      </w:r>
      <w:r>
        <w:rPr>
          <w:rFonts w:ascii="Arial Narrow" w:hAnsi="Arial Narrow"/>
          <w:sz w:val="24"/>
          <w:szCs w:val="24"/>
        </w:rPr>
        <w:t>una cutícula protectora de</w:t>
      </w:r>
      <w:r w:rsidR="00BF3178" w:rsidRPr="0079478F">
        <w:rPr>
          <w:rFonts w:ascii="Arial Narrow" w:hAnsi="Arial Narrow"/>
          <w:sz w:val="24"/>
          <w:szCs w:val="24"/>
        </w:rPr>
        <w:t xml:space="preserve"> colores negros o azules</w:t>
      </w:r>
      <w:r w:rsidR="00E90D06">
        <w:rPr>
          <w:rFonts w:ascii="Arial Narrow" w:hAnsi="Arial Narrow"/>
          <w:sz w:val="24"/>
          <w:szCs w:val="24"/>
        </w:rPr>
        <w:t xml:space="preserve"> (Rodríguez </w:t>
      </w:r>
      <w:r w:rsidR="00E90D06" w:rsidRPr="00E90D06">
        <w:rPr>
          <w:rFonts w:ascii="Arial Narrow" w:hAnsi="Arial Narrow"/>
          <w:i/>
          <w:sz w:val="24"/>
          <w:szCs w:val="24"/>
        </w:rPr>
        <w:t>et al</w:t>
      </w:r>
      <w:r w:rsidR="00E90D06">
        <w:rPr>
          <w:rFonts w:ascii="Arial Narrow" w:hAnsi="Arial Narrow"/>
          <w:sz w:val="24"/>
          <w:szCs w:val="24"/>
        </w:rPr>
        <w:t>., 2004)</w:t>
      </w:r>
      <w:r w:rsidR="00BF3178" w:rsidRPr="0079478F">
        <w:rPr>
          <w:rFonts w:ascii="Arial Narrow" w:hAnsi="Arial Narrow"/>
          <w:sz w:val="24"/>
          <w:szCs w:val="24"/>
        </w:rPr>
        <w:t>.</w:t>
      </w:r>
    </w:p>
    <w:p w14:paraId="51479E0B" w14:textId="77777777" w:rsidR="00BF3178" w:rsidRDefault="00BF3178" w:rsidP="00BF3178">
      <w:pPr>
        <w:pStyle w:val="Sinespaciado"/>
        <w:jc w:val="both"/>
        <w:rPr>
          <w:rFonts w:ascii="Arial Narrow" w:hAnsi="Arial Narrow"/>
          <w:sz w:val="24"/>
          <w:szCs w:val="24"/>
        </w:rPr>
      </w:pPr>
    </w:p>
    <w:p w14:paraId="4386DB6C" w14:textId="77777777" w:rsidR="000B7C63" w:rsidRDefault="00AC48D8"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3088" behindDoc="1" locked="0" layoutInCell="1" allowOverlap="1" wp14:anchorId="226B6FA6" wp14:editId="7B00BCA3">
                <wp:simplePos x="0" y="0"/>
                <wp:positionH relativeFrom="column">
                  <wp:posOffset>-77470</wp:posOffset>
                </wp:positionH>
                <wp:positionV relativeFrom="paragraph">
                  <wp:posOffset>125285</wp:posOffset>
                </wp:positionV>
                <wp:extent cx="1419225" cy="228600"/>
                <wp:effectExtent l="0" t="0" r="0" b="0"/>
                <wp:wrapNone/>
                <wp:docPr id="1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636CFD46"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26B6FA6" id="_x0000_s1058" type="#_x0000_t202" style="position:absolute;left:0;text-align:left;margin-left:-6.1pt;margin-top:9.85pt;width:111.75pt;height:18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" filled="f" stroked="f">
                <v:textbox>
                  <w:txbxContent>
                    <w:p w14:paraId="636CFD46"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279C8664" w14:textId="77777777" w:rsidR="000B7C63" w:rsidRDefault="000B7C63" w:rsidP="00BF3178">
      <w:pPr>
        <w:pStyle w:val="Sinespaciado"/>
        <w:jc w:val="both"/>
        <w:rPr>
          <w:rFonts w:ascii="Arial Narrow" w:hAnsi="Arial Narrow"/>
          <w:sz w:val="24"/>
          <w:szCs w:val="24"/>
        </w:rPr>
      </w:pPr>
    </w:p>
    <w:p w14:paraId="3ADC8119" w14:textId="77777777" w:rsidR="00BF3178" w:rsidRPr="0079478F" w:rsidRDefault="00BF3178" w:rsidP="00BF3178">
      <w:pPr>
        <w:pStyle w:val="Sinespaciado"/>
        <w:jc w:val="both"/>
        <w:rPr>
          <w:rFonts w:ascii="Arial Narrow" w:hAnsi="Arial Narrow"/>
          <w:color w:val="000000"/>
          <w:sz w:val="24"/>
          <w:szCs w:val="24"/>
        </w:rPr>
      </w:pPr>
      <w:r w:rsidRPr="0079478F">
        <w:rPr>
          <w:rFonts w:ascii="Arial Narrow" w:hAnsi="Arial Narrow"/>
          <w:sz w:val="24"/>
          <w:szCs w:val="24"/>
        </w:rPr>
        <w:t>Los ecosistemas alto</w:t>
      </w:r>
      <w:r>
        <w:rPr>
          <w:rFonts w:ascii="Arial Narrow" w:hAnsi="Arial Narrow"/>
          <w:sz w:val="24"/>
          <w:szCs w:val="24"/>
        </w:rPr>
        <w:t xml:space="preserve"> </w:t>
      </w:r>
      <w:r w:rsidRPr="0079478F">
        <w:rPr>
          <w:rFonts w:ascii="Arial Narrow" w:hAnsi="Arial Narrow"/>
          <w:sz w:val="24"/>
          <w:szCs w:val="24"/>
        </w:rPr>
        <w:t xml:space="preserve">andinos están </w:t>
      </w:r>
      <w:r w:rsidR="000B7C63">
        <w:rPr>
          <w:rFonts w:ascii="Arial Narrow" w:hAnsi="Arial Narrow"/>
          <w:sz w:val="24"/>
          <w:szCs w:val="24"/>
        </w:rPr>
        <w:t>conformados</w:t>
      </w:r>
      <w:r w:rsidRPr="0079478F">
        <w:rPr>
          <w:rFonts w:ascii="Arial Narrow" w:hAnsi="Arial Narrow"/>
          <w:sz w:val="24"/>
          <w:szCs w:val="24"/>
        </w:rPr>
        <w:t xml:space="preserve"> por un estrato de árboles y arbustos entre 3 y 8 metros de altura, con predominio de compuestas y rosáceas; presentan gran abundancia de briófitas, muchas de las cuales trepan por troncos y rama</w:t>
      </w:r>
      <w:r w:rsidR="000B7C63">
        <w:rPr>
          <w:rFonts w:ascii="Arial Narrow" w:hAnsi="Arial Narrow"/>
          <w:sz w:val="24"/>
          <w:szCs w:val="24"/>
        </w:rPr>
        <w:t>s, así como abundantes líquenes</w:t>
      </w:r>
      <w:r w:rsidRPr="0079478F">
        <w:rPr>
          <w:rFonts w:ascii="Arial Narrow" w:hAnsi="Arial Narrow"/>
          <w:sz w:val="24"/>
          <w:szCs w:val="24"/>
        </w:rPr>
        <w:t xml:space="preserve"> terrestres y epífitas. </w:t>
      </w:r>
    </w:p>
    <w:p w14:paraId="38515C99" w14:textId="77777777" w:rsidR="00BF3178" w:rsidRPr="0079478F" w:rsidRDefault="00BF3178" w:rsidP="00BF3178">
      <w:pPr>
        <w:pStyle w:val="Sinespaciado"/>
        <w:jc w:val="both"/>
        <w:rPr>
          <w:rFonts w:ascii="Arial Narrow" w:hAnsi="Arial Narrow" w:cs="Calibri"/>
          <w:color w:val="000000"/>
          <w:sz w:val="24"/>
          <w:szCs w:val="24"/>
        </w:rPr>
      </w:pPr>
    </w:p>
    <w:p w14:paraId="245A1C1F" w14:textId="77777777" w:rsidR="00BF3178" w:rsidRPr="0079478F" w:rsidRDefault="00BF3178" w:rsidP="00BF3178">
      <w:pPr>
        <w:pStyle w:val="Sinespaciado"/>
        <w:jc w:val="both"/>
        <w:rPr>
          <w:rFonts w:ascii="Arial Narrow" w:hAnsi="Arial Narrow"/>
          <w:b/>
          <w:sz w:val="24"/>
          <w:szCs w:val="24"/>
        </w:rPr>
      </w:pPr>
      <w:r w:rsidRPr="0079478F">
        <w:rPr>
          <w:rFonts w:ascii="Arial Narrow" w:hAnsi="Arial Narrow" w:cs="Calibri"/>
          <w:color w:val="000000"/>
          <w:sz w:val="24"/>
          <w:szCs w:val="24"/>
          <w:lang w:val="es-CO"/>
        </w:rPr>
        <w:t xml:space="preserve">Según Hernández et al., 1992 </w:t>
      </w:r>
      <w:r w:rsidRPr="0079478F">
        <w:rPr>
          <w:rFonts w:ascii="Arial Narrow" w:hAnsi="Arial Narrow" w:cs="Calibri"/>
          <w:color w:val="000000"/>
          <w:sz w:val="24"/>
          <w:szCs w:val="24"/>
          <w:u w:val="single"/>
          <w:lang w:val="es-CO"/>
        </w:rPr>
        <w:t>en</w:t>
      </w:r>
      <w:r w:rsidRPr="0079478F">
        <w:rPr>
          <w:rFonts w:ascii="Arial Narrow" w:hAnsi="Arial Narrow" w:cs="Calibri"/>
          <w:color w:val="000000"/>
          <w:sz w:val="24"/>
          <w:szCs w:val="24"/>
          <w:lang w:val="es-CO"/>
        </w:rPr>
        <w:t xml:space="preserve"> Rodríguez </w:t>
      </w:r>
      <w:r w:rsidRPr="0079478F">
        <w:rPr>
          <w:rFonts w:ascii="Arial Narrow" w:hAnsi="Arial Narrow" w:cs="Calibri"/>
          <w:i/>
          <w:color w:val="000000"/>
          <w:sz w:val="24"/>
          <w:szCs w:val="24"/>
          <w:lang w:val="es-CO"/>
        </w:rPr>
        <w:t>et al</w:t>
      </w:r>
      <w:r w:rsidRPr="0079478F">
        <w:rPr>
          <w:rFonts w:ascii="Arial Narrow" w:hAnsi="Arial Narrow" w:cs="Calibri"/>
          <w:color w:val="000000"/>
          <w:sz w:val="24"/>
          <w:szCs w:val="24"/>
          <w:lang w:val="es-CO"/>
        </w:rPr>
        <w:t>., 2004, la delimitación de los ecosistemas subandino y andino es difícil de determinar, puesto que la composición de la comunidad vegetal presenta una distribución altitudinal muy amplia. Uno de los factores utilizados para delimitar estos ecosistemas, es a partir de la estructura de la comunidad de flora viéndose diferenciado en la estratificación y estructura arbórea, la cual se reduce a medida que se incrementa el nivel altitudinal.</w:t>
      </w:r>
      <w:r w:rsidRPr="0079478F">
        <w:rPr>
          <w:rFonts w:ascii="Arial Narrow" w:hAnsi="Arial Narrow"/>
          <w:b/>
          <w:sz w:val="24"/>
          <w:szCs w:val="24"/>
        </w:rPr>
        <w:t xml:space="preserve"> </w:t>
      </w:r>
    </w:p>
    <w:p w14:paraId="2FF59021" w14:textId="77777777" w:rsidR="00BF3178" w:rsidRDefault="00BF3178" w:rsidP="00BF3178">
      <w:pPr>
        <w:pStyle w:val="Sinespaciado"/>
        <w:jc w:val="both"/>
        <w:rPr>
          <w:rFonts w:ascii="Arial Narrow" w:hAnsi="Arial Narrow"/>
          <w:b/>
          <w:sz w:val="24"/>
          <w:szCs w:val="24"/>
        </w:rPr>
      </w:pPr>
    </w:p>
    <w:p w14:paraId="7AA704AC" w14:textId="77777777" w:rsidR="00BF3178" w:rsidRDefault="00BF3178" w:rsidP="00BF3178">
      <w:pPr>
        <w:pStyle w:val="Sinespaciado"/>
        <w:jc w:val="both"/>
        <w:rPr>
          <w:rFonts w:ascii="Arial Narrow" w:hAnsi="Arial Narrow"/>
          <w:sz w:val="24"/>
          <w:szCs w:val="24"/>
        </w:rPr>
      </w:pPr>
      <w:r w:rsidRPr="0079478F">
        <w:rPr>
          <w:rFonts w:ascii="Arial Narrow" w:hAnsi="Arial Narrow"/>
          <w:sz w:val="24"/>
          <w:szCs w:val="24"/>
        </w:rPr>
        <w:t>En</w:t>
      </w:r>
      <w:r>
        <w:rPr>
          <w:rFonts w:ascii="Arial Narrow" w:hAnsi="Arial Narrow"/>
          <w:sz w:val="24"/>
          <w:szCs w:val="24"/>
        </w:rPr>
        <w:t xml:space="preserve"> el PNN Serranía de los Yariguíes, el bosque alto andino ocupa 38.258 hectáreas, que corresponden al 64% del área total, siendo el ecosistema con mayor área d</w:t>
      </w:r>
      <w:r w:rsidR="00733F34">
        <w:rPr>
          <w:rFonts w:ascii="Arial Narrow" w:hAnsi="Arial Narrow"/>
          <w:sz w:val="24"/>
          <w:szCs w:val="24"/>
        </w:rPr>
        <w:t>e ocupación, y que se encuentra</w:t>
      </w:r>
      <w:r>
        <w:rPr>
          <w:rFonts w:ascii="Arial Narrow" w:hAnsi="Arial Narrow"/>
          <w:sz w:val="24"/>
          <w:szCs w:val="24"/>
        </w:rPr>
        <w:t xml:space="preserve"> distribuido en los municipios de San Vicente de Chucurí, El Carmen de Chucurí, Santa Helena del Opón, Chima, Simacota, El Hato y Galán. </w:t>
      </w:r>
    </w:p>
    <w:p w14:paraId="746B2DA5" w14:textId="77777777" w:rsidR="00BF3178" w:rsidRPr="0079478F" w:rsidRDefault="00BF3178" w:rsidP="00BF3178">
      <w:pPr>
        <w:pStyle w:val="Sinespaciado"/>
        <w:jc w:val="both"/>
        <w:rPr>
          <w:rFonts w:ascii="Arial Narrow" w:hAnsi="Arial Narrow"/>
          <w:sz w:val="24"/>
          <w:szCs w:val="24"/>
        </w:rPr>
      </w:pPr>
      <w:r>
        <w:rPr>
          <w:rFonts w:ascii="Arial Narrow" w:hAnsi="Arial Narrow"/>
          <w:sz w:val="24"/>
          <w:szCs w:val="24"/>
        </w:rPr>
        <w:tab/>
      </w:r>
      <w:r w:rsidRPr="0079478F">
        <w:rPr>
          <w:rFonts w:ascii="Arial Narrow" w:hAnsi="Arial Narrow"/>
          <w:sz w:val="24"/>
          <w:szCs w:val="24"/>
        </w:rPr>
        <w:t xml:space="preserve"> </w:t>
      </w:r>
    </w:p>
    <w:p w14:paraId="4EC31A30" w14:textId="77777777" w:rsidR="00BF3178" w:rsidRDefault="00BF3178" w:rsidP="00BF3178">
      <w:pPr>
        <w:pStyle w:val="Sinespaciado"/>
        <w:rPr>
          <w:rFonts w:ascii="Arial Narrow" w:hAnsi="Arial Narrow"/>
          <w:b/>
          <w:sz w:val="24"/>
          <w:szCs w:val="24"/>
        </w:rPr>
      </w:pPr>
    </w:p>
    <w:p w14:paraId="2DD07808" w14:textId="77777777" w:rsidR="00D3453D" w:rsidRDefault="00D3453D" w:rsidP="00BF3178">
      <w:pPr>
        <w:pStyle w:val="Sinespaciado"/>
        <w:rPr>
          <w:rFonts w:ascii="Arial Narrow" w:hAnsi="Arial Narrow"/>
          <w:b/>
          <w:sz w:val="24"/>
          <w:szCs w:val="24"/>
        </w:rPr>
      </w:pPr>
    </w:p>
    <w:p w14:paraId="3199A785" w14:textId="77777777" w:rsidR="00D3453D" w:rsidRDefault="00D3453D" w:rsidP="00BF3178">
      <w:pPr>
        <w:pStyle w:val="Sinespaciado"/>
        <w:rPr>
          <w:rFonts w:ascii="Arial Narrow" w:hAnsi="Arial Narrow"/>
          <w:b/>
          <w:sz w:val="24"/>
          <w:szCs w:val="24"/>
        </w:rPr>
      </w:pPr>
    </w:p>
    <w:p w14:paraId="6EBC6045" w14:textId="77777777" w:rsidR="00BF3178" w:rsidRPr="00030B15" w:rsidRDefault="00BF3178" w:rsidP="00BF3178">
      <w:pPr>
        <w:pStyle w:val="Sinespaciado"/>
        <w:rPr>
          <w:rFonts w:ascii="Arial Narrow" w:hAnsi="Arial Narrow"/>
          <w:b/>
          <w:sz w:val="24"/>
          <w:szCs w:val="24"/>
        </w:rPr>
      </w:pPr>
      <w:r w:rsidRPr="00030B15">
        <w:rPr>
          <w:rFonts w:ascii="Arial Narrow" w:hAnsi="Arial Narrow"/>
          <w:b/>
          <w:sz w:val="24"/>
          <w:szCs w:val="24"/>
        </w:rPr>
        <w:lastRenderedPageBreak/>
        <w:t>Bosque húmedo Subandino</w:t>
      </w:r>
    </w:p>
    <w:p w14:paraId="4BC637CB" w14:textId="77777777" w:rsidR="00BF3178" w:rsidRPr="00C83C33" w:rsidRDefault="00BF3178" w:rsidP="00BF3178">
      <w:pPr>
        <w:pStyle w:val="Sinespaciado"/>
        <w:jc w:val="both"/>
        <w:rPr>
          <w:rFonts w:ascii="Arial Narrow" w:hAnsi="Arial Narrow"/>
          <w:sz w:val="24"/>
          <w:szCs w:val="24"/>
        </w:rPr>
      </w:pPr>
    </w:p>
    <w:p w14:paraId="0E5742FC" w14:textId="77777777" w:rsidR="00BF3178" w:rsidRPr="00C83C33" w:rsidRDefault="002C1FBC" w:rsidP="002C1FBC">
      <w:pPr>
        <w:pStyle w:val="Sinespaciado"/>
        <w:jc w:val="both"/>
        <w:rPr>
          <w:rFonts w:ascii="Arial Narrow" w:hAnsi="Arial Narrow"/>
          <w:sz w:val="24"/>
          <w:szCs w:val="24"/>
          <w:lang w:val="es-ES_tradnl"/>
        </w:rPr>
      </w:pPr>
      <w:r>
        <w:rPr>
          <w:rFonts w:ascii="Arial Narrow" w:hAnsi="Arial Narrow"/>
          <w:noProof/>
          <w:sz w:val="24"/>
          <w:szCs w:val="24"/>
          <w:lang w:val="es-CO" w:eastAsia="es-CO"/>
        </w:rPr>
        <w:drawing>
          <wp:anchor distT="0" distB="0" distL="114300" distR="114300" simplePos="0" relativeHeight="251665920" behindDoc="0" locked="0" layoutInCell="1" allowOverlap="1" wp14:anchorId="36184B00" wp14:editId="6651A436">
            <wp:simplePos x="0" y="0"/>
            <wp:positionH relativeFrom="column">
              <wp:posOffset>2080895</wp:posOffset>
            </wp:positionH>
            <wp:positionV relativeFrom="paragraph">
              <wp:posOffset>53340</wp:posOffset>
            </wp:positionV>
            <wp:extent cx="3886200" cy="2755265"/>
            <wp:effectExtent l="0" t="0" r="0" b="698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lipinas 2.JPG"/>
                    <pic:cNvPicPr/>
                  </pic:nvPicPr>
                  <pic:blipFill rotWithShape="1">
                    <a:blip r:embed="rId61" cstate="print">
                      <a:extLst>
                        <a:ext uri="{BEBA8EAE-BF5A-486C-A8C5-ECC9F3942E4B}">
                          <a14:imgProps xmlns:a14="http://schemas.microsoft.com/office/drawing/2010/main">
                            <a14:imgLayer r:embed="rId62">
                              <a14:imgEffect>
                                <a14:brightnessContrast contrast="10000"/>
                              </a14:imgEffect>
                            </a14:imgLayer>
                          </a14:imgProps>
                        </a:ext>
                        <a:ext uri="{28A0092B-C50C-407E-A947-70E740481C1C}">
                          <a14:useLocalDpi xmlns:a14="http://schemas.microsoft.com/office/drawing/2010/main" val="0"/>
                        </a:ext>
                      </a:extLst>
                    </a:blip>
                    <a:srcRect l="20383" t="24728"/>
                    <a:stretch/>
                  </pic:blipFill>
                  <pic:spPr bwMode="auto">
                    <a:xfrm>
                      <a:off x="0" y="0"/>
                      <a:ext cx="3886200" cy="275526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F3178" w:rsidRPr="00C83C33">
        <w:rPr>
          <w:rFonts w:ascii="Arial Narrow" w:hAnsi="Arial Narrow"/>
          <w:sz w:val="24"/>
          <w:szCs w:val="24"/>
          <w:lang w:val="es-ES_tradnl"/>
        </w:rPr>
        <w:t xml:space="preserve">Cuatrecasas (1958) introdujo el concepto de bosque subandino para describir los bosques húmedos situados entre 1000 y 2400 msnm; Hernández </w:t>
      </w:r>
      <w:r w:rsidR="00BF3178" w:rsidRPr="00C83C33">
        <w:rPr>
          <w:rFonts w:ascii="Arial Narrow" w:hAnsi="Arial Narrow"/>
          <w:i/>
          <w:iCs/>
          <w:sz w:val="24"/>
          <w:szCs w:val="24"/>
          <w:lang w:val="es-ES_tradnl"/>
        </w:rPr>
        <w:t>et al.</w:t>
      </w:r>
      <w:r w:rsidR="00BF3178">
        <w:rPr>
          <w:rFonts w:ascii="Arial Narrow" w:hAnsi="Arial Narrow"/>
          <w:sz w:val="24"/>
          <w:szCs w:val="24"/>
          <w:lang w:val="es-ES_tradnl"/>
        </w:rPr>
        <w:t xml:space="preserve"> (1</w:t>
      </w:r>
      <w:r w:rsidR="00BF3178" w:rsidRPr="00C83C33">
        <w:rPr>
          <w:rFonts w:ascii="Arial Narrow" w:hAnsi="Arial Narrow"/>
          <w:sz w:val="24"/>
          <w:szCs w:val="24"/>
          <w:lang w:val="es-ES_tradnl"/>
        </w:rPr>
        <w:t>992), los ubica entre 800-1200 a 2.000 msnm.</w:t>
      </w:r>
      <w:r w:rsidR="00BF3178">
        <w:rPr>
          <w:rFonts w:ascii="Arial Narrow" w:hAnsi="Arial Narrow"/>
          <w:sz w:val="24"/>
          <w:szCs w:val="24"/>
          <w:lang w:val="es-ES_tradnl"/>
        </w:rPr>
        <w:t xml:space="preserve"> L</w:t>
      </w:r>
      <w:r w:rsidR="00BF3178" w:rsidRPr="00C83C33">
        <w:rPr>
          <w:rFonts w:ascii="Arial Narrow" w:hAnsi="Arial Narrow"/>
          <w:sz w:val="24"/>
          <w:szCs w:val="24"/>
          <w:lang w:val="es-ES_tradnl"/>
        </w:rPr>
        <w:t>a biodiversidad asociada a los remanentes de este ecosistema, se ha visto diezmada debido a una constante transformación</w:t>
      </w:r>
      <w:r w:rsidR="00BF3178">
        <w:rPr>
          <w:rFonts w:ascii="Arial Narrow" w:hAnsi="Arial Narrow"/>
          <w:sz w:val="24"/>
          <w:szCs w:val="24"/>
          <w:lang w:val="es-ES_tradnl"/>
        </w:rPr>
        <w:t xml:space="preserve"> </w:t>
      </w:r>
      <w:r w:rsidR="00BF3178" w:rsidRPr="00C83C33">
        <w:rPr>
          <w:rFonts w:ascii="Arial Narrow" w:hAnsi="Arial Narrow"/>
          <w:sz w:val="24"/>
          <w:szCs w:val="24"/>
          <w:lang w:val="es-ES_tradnl"/>
        </w:rPr>
        <w:t xml:space="preserve">asociada a la acción antrópica. </w:t>
      </w:r>
    </w:p>
    <w:p w14:paraId="44B18807" w14:textId="77777777" w:rsidR="00BF3178" w:rsidRPr="00C83C33" w:rsidRDefault="00BF3178" w:rsidP="00BF3178">
      <w:pPr>
        <w:pStyle w:val="Sinespaciado"/>
        <w:jc w:val="both"/>
        <w:rPr>
          <w:rFonts w:ascii="Arial Narrow" w:hAnsi="Arial Narrow"/>
          <w:sz w:val="24"/>
          <w:szCs w:val="24"/>
          <w:lang w:val="es-ES_tradnl"/>
        </w:rPr>
      </w:pPr>
    </w:p>
    <w:p w14:paraId="69BC3D25" w14:textId="77777777" w:rsidR="002C1FBC" w:rsidRDefault="002C1FBC" w:rsidP="00BF3178">
      <w:pPr>
        <w:pStyle w:val="Sinespaciado"/>
        <w:jc w:val="both"/>
        <w:rPr>
          <w:rFonts w:ascii="Arial Narrow" w:hAnsi="Arial Narrow"/>
          <w:sz w:val="24"/>
          <w:szCs w:val="24"/>
          <w:lang w:val="es-ES_tradnl"/>
        </w:rPr>
      </w:pPr>
    </w:p>
    <w:p w14:paraId="7582B504" w14:textId="77777777" w:rsidR="00BF3178" w:rsidRPr="00C83C33" w:rsidRDefault="00AC48D8" w:rsidP="00BF3178">
      <w:pPr>
        <w:pStyle w:val="Sinespaciado"/>
        <w:jc w:val="both"/>
        <w:rPr>
          <w:rFonts w:ascii="Arial Narrow" w:hAnsi="Arial Narrow"/>
          <w:sz w:val="24"/>
          <w:szCs w:val="24"/>
          <w:lang w:val="es-ES_tradnl"/>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4112" behindDoc="1" locked="0" layoutInCell="1" allowOverlap="1" wp14:anchorId="3308A2B1" wp14:editId="65159424">
                <wp:simplePos x="0" y="0"/>
                <wp:positionH relativeFrom="column">
                  <wp:posOffset>4755705</wp:posOffset>
                </wp:positionH>
                <wp:positionV relativeFrom="paragraph">
                  <wp:posOffset>316230</wp:posOffset>
                </wp:positionV>
                <wp:extent cx="1419225" cy="228600"/>
                <wp:effectExtent l="0" t="0" r="0" b="0"/>
                <wp:wrapNone/>
                <wp:docPr id="1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34924055"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308A2B1" id="_x0000_s1059" type="#_x0000_t202" style="position:absolute;left:0;text-align:left;margin-left:374.45pt;margin-top:24.9pt;width:111.75pt;height:18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" filled="f" stroked="f">
                <v:textbox>
                  <w:txbxContent>
                    <w:p w14:paraId="34924055"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BF3178" w:rsidRPr="00C83C33">
        <w:rPr>
          <w:rFonts w:ascii="Arial Narrow" w:hAnsi="Arial Narrow"/>
          <w:sz w:val="24"/>
          <w:szCs w:val="24"/>
          <w:lang w:val="es-ES_tradnl"/>
        </w:rPr>
        <w:t xml:space="preserve">El dosel </w:t>
      </w:r>
      <w:r w:rsidR="00BF3178">
        <w:rPr>
          <w:rFonts w:ascii="Arial Narrow" w:hAnsi="Arial Narrow"/>
          <w:sz w:val="24"/>
          <w:szCs w:val="24"/>
          <w:lang w:val="es-ES_tradnl"/>
        </w:rPr>
        <w:t xml:space="preserve">en el Bosque Subandino </w:t>
      </w:r>
      <w:r w:rsidR="00BF3178" w:rsidRPr="00C83C33">
        <w:rPr>
          <w:rFonts w:ascii="Arial Narrow" w:hAnsi="Arial Narrow"/>
          <w:sz w:val="24"/>
          <w:szCs w:val="24"/>
          <w:lang w:val="es-ES_tradnl"/>
        </w:rPr>
        <w:t>alcanza alturas de 20 hasta 35 m, con un estrato emergente discontinuo y disperso, capas</w:t>
      </w:r>
      <w:r w:rsidR="00BF3178">
        <w:rPr>
          <w:rFonts w:ascii="Arial Narrow" w:hAnsi="Arial Narrow"/>
          <w:sz w:val="24"/>
          <w:szCs w:val="24"/>
          <w:lang w:val="es-ES_tradnl"/>
        </w:rPr>
        <w:t xml:space="preserve"> variables y uno o dos estratos</w:t>
      </w:r>
      <w:r w:rsidR="00BF3178" w:rsidRPr="00C83C33">
        <w:rPr>
          <w:rFonts w:ascii="Arial Narrow" w:hAnsi="Arial Narrow"/>
          <w:sz w:val="24"/>
          <w:szCs w:val="24"/>
          <w:lang w:val="es-ES_tradnl"/>
        </w:rPr>
        <w:t xml:space="preserve"> subordinados. Es característica la abundancia de palmas, que pueden llegar a ser dominantes o codominantes. Hay abundancia de epífitas vasculares, orquídeas y helechos arborescentes, así como la presencia poco común de raíces tabulares (Cavalier 1997).</w:t>
      </w:r>
    </w:p>
    <w:p w14:paraId="32674EF8" w14:textId="77777777" w:rsidR="00BF3178" w:rsidRPr="00C83C33" w:rsidRDefault="00BF3178" w:rsidP="00BF3178">
      <w:pPr>
        <w:pStyle w:val="Sinespaciado"/>
        <w:jc w:val="both"/>
        <w:rPr>
          <w:rFonts w:ascii="Arial Narrow" w:hAnsi="Arial Narrow"/>
          <w:sz w:val="24"/>
          <w:szCs w:val="24"/>
          <w:lang w:val="es-ES_tradnl"/>
        </w:rPr>
      </w:pPr>
    </w:p>
    <w:p w14:paraId="404D44F4" w14:textId="77777777" w:rsidR="00BF3178" w:rsidRPr="00C83C33" w:rsidRDefault="00BF3178" w:rsidP="00BF3178">
      <w:pPr>
        <w:pStyle w:val="Sinespaciado"/>
        <w:jc w:val="both"/>
        <w:rPr>
          <w:rFonts w:ascii="Arial Narrow" w:hAnsi="Arial Narrow"/>
          <w:sz w:val="24"/>
          <w:szCs w:val="24"/>
          <w:lang w:val="es-ES_tradnl"/>
        </w:rPr>
      </w:pPr>
      <w:r w:rsidRPr="00C83C33">
        <w:rPr>
          <w:rFonts w:ascii="Arial Narrow" w:hAnsi="Arial Narrow"/>
          <w:sz w:val="24"/>
          <w:szCs w:val="24"/>
          <w:lang w:val="es-ES_tradnl"/>
        </w:rPr>
        <w:t xml:space="preserve">Un elemento florístico característico de este tipo de ecosistema son las Lauráceas, ocupando un rango entre 1.350 a 2.500 msnm. Los géneros </w:t>
      </w:r>
      <w:r w:rsidRPr="00C83C33">
        <w:rPr>
          <w:rFonts w:ascii="Arial Narrow" w:hAnsi="Arial Narrow"/>
          <w:i/>
          <w:iCs/>
          <w:sz w:val="24"/>
          <w:szCs w:val="24"/>
          <w:lang w:val="es-ES_tradnl"/>
        </w:rPr>
        <w:t>Hieronyma</w:t>
      </w:r>
      <w:r w:rsidRPr="00C83C33">
        <w:rPr>
          <w:rFonts w:ascii="Arial Narrow" w:hAnsi="Arial Narrow"/>
          <w:sz w:val="24"/>
          <w:szCs w:val="24"/>
          <w:lang w:val="es-ES_tradnl"/>
        </w:rPr>
        <w:t xml:space="preserve"> y </w:t>
      </w:r>
      <w:r>
        <w:rPr>
          <w:rFonts w:ascii="Arial Narrow" w:hAnsi="Arial Narrow"/>
          <w:i/>
          <w:iCs/>
          <w:sz w:val="24"/>
          <w:szCs w:val="24"/>
          <w:lang w:val="es-ES_tradnl"/>
        </w:rPr>
        <w:t xml:space="preserve">Citharexyllum </w:t>
      </w:r>
      <w:r w:rsidRPr="00C83C33">
        <w:rPr>
          <w:rFonts w:ascii="Arial Narrow" w:hAnsi="Arial Narrow"/>
          <w:sz w:val="24"/>
          <w:szCs w:val="24"/>
          <w:lang w:val="es-ES_tradnl"/>
        </w:rPr>
        <w:t xml:space="preserve">ocupan el límite superior, mientras que las sapotáceas y algunas especies de </w:t>
      </w:r>
      <w:r w:rsidRPr="00C83C33">
        <w:rPr>
          <w:rFonts w:ascii="Arial Narrow" w:hAnsi="Arial Narrow"/>
          <w:i/>
          <w:iCs/>
          <w:sz w:val="24"/>
          <w:szCs w:val="24"/>
          <w:lang w:val="es-ES_tradnl"/>
        </w:rPr>
        <w:t>Brosmun</w:t>
      </w:r>
      <w:r>
        <w:rPr>
          <w:rFonts w:ascii="Arial Narrow" w:hAnsi="Arial Narrow"/>
          <w:sz w:val="24"/>
          <w:szCs w:val="24"/>
          <w:lang w:val="es-ES_tradnl"/>
        </w:rPr>
        <w:t xml:space="preserve"> </w:t>
      </w:r>
      <w:r w:rsidRPr="00C83C33">
        <w:rPr>
          <w:rFonts w:ascii="Arial Narrow" w:hAnsi="Arial Narrow"/>
          <w:sz w:val="24"/>
          <w:szCs w:val="24"/>
          <w:lang w:val="es-ES_tradnl"/>
        </w:rPr>
        <w:t>se encuentran en la parte baja.</w:t>
      </w:r>
    </w:p>
    <w:p w14:paraId="6F5B1BB4" w14:textId="77777777" w:rsidR="00BF3178" w:rsidRPr="00C83C33" w:rsidRDefault="00BF3178" w:rsidP="00BF3178">
      <w:pPr>
        <w:pStyle w:val="Sinespaciado"/>
        <w:jc w:val="both"/>
        <w:rPr>
          <w:rFonts w:ascii="Arial Narrow" w:hAnsi="Arial Narrow"/>
          <w:sz w:val="24"/>
          <w:szCs w:val="24"/>
          <w:lang w:val="es-ES_tradnl"/>
        </w:rPr>
      </w:pPr>
    </w:p>
    <w:p w14:paraId="1542CB25" w14:textId="77777777" w:rsidR="00BF3178" w:rsidRPr="00C83C33" w:rsidRDefault="00BF3178" w:rsidP="00BF3178">
      <w:pPr>
        <w:pStyle w:val="Sinespaciado"/>
        <w:jc w:val="both"/>
        <w:rPr>
          <w:rFonts w:ascii="Arial Narrow" w:hAnsi="Arial Narrow"/>
          <w:sz w:val="24"/>
          <w:szCs w:val="24"/>
          <w:lang w:val="es-ES_tradnl"/>
        </w:rPr>
      </w:pPr>
      <w:r w:rsidRPr="00C83C33">
        <w:rPr>
          <w:rFonts w:ascii="Arial Narrow" w:hAnsi="Arial Narrow"/>
          <w:sz w:val="24"/>
          <w:szCs w:val="24"/>
          <w:lang w:val="es-ES_tradnl"/>
        </w:rPr>
        <w:t xml:space="preserve">En el PNN Serranía de los Yariguíes, el bosque húmedo Subandino ocupa </w:t>
      </w:r>
      <w:r>
        <w:rPr>
          <w:rFonts w:ascii="Arial Narrow" w:hAnsi="Arial Narrow"/>
          <w:sz w:val="24"/>
          <w:szCs w:val="24"/>
          <w:lang w:val="es-ES_tradnl"/>
        </w:rPr>
        <w:t>17.751 hectáreas, que corresponde al</w:t>
      </w:r>
      <w:r w:rsidRPr="00C83C33">
        <w:rPr>
          <w:rFonts w:ascii="Arial Narrow" w:hAnsi="Arial Narrow"/>
          <w:sz w:val="24"/>
          <w:szCs w:val="24"/>
          <w:lang w:val="es-ES_tradnl"/>
        </w:rPr>
        <w:t xml:space="preserve"> 29.73% del área total y se ubica en </w:t>
      </w:r>
      <w:r>
        <w:rPr>
          <w:rFonts w:ascii="Arial Narrow" w:hAnsi="Arial Narrow"/>
          <w:sz w:val="24"/>
          <w:szCs w:val="24"/>
          <w:lang w:val="es-ES_tradnl"/>
        </w:rPr>
        <w:t>los</w:t>
      </w:r>
      <w:r w:rsidRPr="00C83C33">
        <w:rPr>
          <w:rFonts w:ascii="Arial Narrow" w:hAnsi="Arial Narrow"/>
          <w:sz w:val="24"/>
          <w:szCs w:val="24"/>
          <w:lang w:val="es-ES_tradnl"/>
        </w:rPr>
        <w:t xml:space="preserve"> municipio</w:t>
      </w:r>
      <w:r>
        <w:rPr>
          <w:rFonts w:ascii="Arial Narrow" w:hAnsi="Arial Narrow"/>
          <w:sz w:val="24"/>
          <w:szCs w:val="24"/>
          <w:lang w:val="es-ES_tradnl"/>
        </w:rPr>
        <w:t>s</w:t>
      </w:r>
      <w:r w:rsidRPr="00C83C33">
        <w:rPr>
          <w:rFonts w:ascii="Arial Narrow" w:hAnsi="Arial Narrow"/>
          <w:sz w:val="24"/>
          <w:szCs w:val="24"/>
          <w:lang w:val="es-ES_tradnl"/>
        </w:rPr>
        <w:t xml:space="preserve"> de</w:t>
      </w:r>
      <w:r>
        <w:rPr>
          <w:rFonts w:ascii="Arial Narrow" w:hAnsi="Arial Narrow"/>
          <w:sz w:val="24"/>
          <w:szCs w:val="24"/>
          <w:lang w:val="es-ES_tradnl"/>
        </w:rPr>
        <w:t xml:space="preserve"> El Carmen de Chucurí, Simacota y</w:t>
      </w:r>
      <w:r w:rsidRPr="00C83C33">
        <w:rPr>
          <w:rFonts w:ascii="Arial Narrow" w:hAnsi="Arial Narrow"/>
          <w:sz w:val="24"/>
          <w:szCs w:val="24"/>
          <w:lang w:val="es-ES_tradnl"/>
        </w:rPr>
        <w:t xml:space="preserve"> Santa Helena del Opón. </w:t>
      </w:r>
    </w:p>
    <w:p w14:paraId="3E77FC92" w14:textId="77777777" w:rsidR="00BF3178" w:rsidRPr="00C83C33" w:rsidRDefault="00BF3178" w:rsidP="00BF3178">
      <w:pPr>
        <w:pStyle w:val="Sinespaciado"/>
        <w:jc w:val="both"/>
        <w:rPr>
          <w:rFonts w:ascii="Arial Narrow" w:hAnsi="Arial Narrow"/>
          <w:sz w:val="24"/>
          <w:szCs w:val="24"/>
          <w:lang w:val="es-ES_tradnl"/>
        </w:rPr>
      </w:pPr>
    </w:p>
    <w:p w14:paraId="1C213460" w14:textId="77777777" w:rsidR="00BF3178" w:rsidRDefault="00BF3178" w:rsidP="00BF3178">
      <w:pPr>
        <w:pStyle w:val="Sinespaciado"/>
        <w:rPr>
          <w:rFonts w:ascii="Arial Narrow" w:hAnsi="Arial Narrow"/>
          <w:b/>
          <w:sz w:val="24"/>
          <w:szCs w:val="24"/>
        </w:rPr>
      </w:pPr>
    </w:p>
    <w:p w14:paraId="40E2F75B" w14:textId="77777777" w:rsidR="00C81D17" w:rsidRDefault="00C81D17" w:rsidP="00BF3178">
      <w:pPr>
        <w:pStyle w:val="Sinespaciado"/>
        <w:rPr>
          <w:rFonts w:ascii="Arial Narrow" w:hAnsi="Arial Narrow"/>
          <w:b/>
          <w:sz w:val="24"/>
          <w:szCs w:val="24"/>
        </w:rPr>
      </w:pPr>
    </w:p>
    <w:p w14:paraId="5E38258A" w14:textId="77777777" w:rsidR="00C81D17" w:rsidRDefault="00C81D17" w:rsidP="00BF3178">
      <w:pPr>
        <w:pStyle w:val="Sinespaciado"/>
        <w:rPr>
          <w:rFonts w:ascii="Arial Narrow" w:hAnsi="Arial Narrow"/>
          <w:b/>
          <w:sz w:val="24"/>
          <w:szCs w:val="24"/>
        </w:rPr>
      </w:pPr>
    </w:p>
    <w:p w14:paraId="2B0503EA" w14:textId="77777777" w:rsidR="00C81D17" w:rsidRDefault="00C81D17" w:rsidP="00BF3178">
      <w:pPr>
        <w:pStyle w:val="Sinespaciado"/>
        <w:rPr>
          <w:rFonts w:ascii="Arial Narrow" w:hAnsi="Arial Narrow"/>
          <w:b/>
          <w:sz w:val="24"/>
          <w:szCs w:val="24"/>
        </w:rPr>
      </w:pPr>
    </w:p>
    <w:p w14:paraId="7A73E73E" w14:textId="77777777" w:rsidR="00C81D17" w:rsidRDefault="00C81D17" w:rsidP="00BF3178">
      <w:pPr>
        <w:pStyle w:val="Sinespaciado"/>
        <w:rPr>
          <w:rFonts w:ascii="Arial Narrow" w:hAnsi="Arial Narrow"/>
          <w:b/>
          <w:sz w:val="24"/>
          <w:szCs w:val="24"/>
        </w:rPr>
      </w:pPr>
    </w:p>
    <w:p w14:paraId="4B7B416A" w14:textId="77777777" w:rsidR="00C81D17" w:rsidRDefault="00C81D17" w:rsidP="00BF3178">
      <w:pPr>
        <w:pStyle w:val="Sinespaciado"/>
        <w:rPr>
          <w:rFonts w:ascii="Arial Narrow" w:hAnsi="Arial Narrow"/>
          <w:b/>
          <w:sz w:val="24"/>
          <w:szCs w:val="24"/>
        </w:rPr>
      </w:pPr>
    </w:p>
    <w:p w14:paraId="52895E24" w14:textId="77777777" w:rsidR="00C81D17" w:rsidRDefault="00C81D17" w:rsidP="00BF3178">
      <w:pPr>
        <w:pStyle w:val="Sinespaciado"/>
        <w:rPr>
          <w:rFonts w:ascii="Arial Narrow" w:hAnsi="Arial Narrow"/>
          <w:b/>
          <w:sz w:val="24"/>
          <w:szCs w:val="24"/>
        </w:rPr>
      </w:pPr>
    </w:p>
    <w:p w14:paraId="7AED74B9" w14:textId="77777777" w:rsidR="00C81D17" w:rsidRDefault="00C81D17" w:rsidP="00BF3178">
      <w:pPr>
        <w:pStyle w:val="Sinespaciado"/>
        <w:rPr>
          <w:rFonts w:ascii="Arial Narrow" w:hAnsi="Arial Narrow"/>
          <w:b/>
          <w:sz w:val="24"/>
          <w:szCs w:val="24"/>
        </w:rPr>
      </w:pPr>
    </w:p>
    <w:p w14:paraId="02A3E1C2" w14:textId="77777777" w:rsidR="00C81D17" w:rsidRDefault="00C81D17" w:rsidP="00BF3178">
      <w:pPr>
        <w:pStyle w:val="Sinespaciado"/>
        <w:rPr>
          <w:rFonts w:ascii="Arial Narrow" w:hAnsi="Arial Narrow"/>
          <w:b/>
          <w:sz w:val="24"/>
          <w:szCs w:val="24"/>
        </w:rPr>
      </w:pPr>
    </w:p>
    <w:p w14:paraId="64188F63" w14:textId="77777777" w:rsidR="00C81D17" w:rsidRDefault="00C81D17" w:rsidP="00BF3178">
      <w:pPr>
        <w:pStyle w:val="Sinespaciado"/>
        <w:rPr>
          <w:rFonts w:ascii="Arial Narrow" w:hAnsi="Arial Narrow"/>
          <w:b/>
          <w:sz w:val="24"/>
          <w:szCs w:val="24"/>
        </w:rPr>
      </w:pPr>
    </w:p>
    <w:p w14:paraId="1D41C6D9" w14:textId="77777777" w:rsidR="00C81D17" w:rsidRDefault="00C81D17" w:rsidP="00BF3178">
      <w:pPr>
        <w:pStyle w:val="Sinespaciado"/>
        <w:rPr>
          <w:rFonts w:ascii="Arial Narrow" w:hAnsi="Arial Narrow"/>
          <w:b/>
          <w:sz w:val="24"/>
          <w:szCs w:val="24"/>
        </w:rPr>
      </w:pPr>
    </w:p>
    <w:p w14:paraId="7F76434D" w14:textId="77777777" w:rsidR="00C81D17" w:rsidRDefault="00C81D17" w:rsidP="00BF3178">
      <w:pPr>
        <w:pStyle w:val="Sinespaciado"/>
        <w:rPr>
          <w:rFonts w:ascii="Arial Narrow" w:hAnsi="Arial Narrow"/>
          <w:b/>
          <w:sz w:val="24"/>
          <w:szCs w:val="24"/>
        </w:rPr>
      </w:pPr>
    </w:p>
    <w:p w14:paraId="7700E452" w14:textId="77777777" w:rsidR="00BF3178" w:rsidRPr="00030B15" w:rsidRDefault="00BF3178" w:rsidP="00BF3178">
      <w:pPr>
        <w:pStyle w:val="Sinespaciado"/>
        <w:rPr>
          <w:rFonts w:ascii="Arial Narrow" w:hAnsi="Arial Narrow"/>
          <w:b/>
          <w:sz w:val="24"/>
          <w:szCs w:val="24"/>
        </w:rPr>
      </w:pPr>
      <w:r w:rsidRPr="00030B15">
        <w:rPr>
          <w:rFonts w:ascii="Arial Narrow" w:hAnsi="Arial Narrow"/>
          <w:b/>
          <w:sz w:val="24"/>
          <w:szCs w:val="24"/>
        </w:rPr>
        <w:t>Selva húmeda</w:t>
      </w:r>
    </w:p>
    <w:p w14:paraId="784407A9" w14:textId="77777777" w:rsidR="00BF3178" w:rsidRDefault="00C81D17" w:rsidP="00BF3178">
      <w:pPr>
        <w:pStyle w:val="Sinespaciado"/>
        <w:jc w:val="both"/>
        <w:rPr>
          <w:rFonts w:ascii="Arial Narrow" w:hAnsi="Arial Narrow" w:cs="Times New Roman"/>
          <w:sz w:val="24"/>
          <w:szCs w:val="24"/>
        </w:rPr>
      </w:pPr>
      <w:r w:rsidRPr="002B0A7A">
        <w:rPr>
          <w:rFonts w:ascii="Arial Narrow" w:hAnsi="Arial Narrow" w:cs="Times New Roman"/>
          <w:noProof/>
          <w:sz w:val="24"/>
          <w:szCs w:val="24"/>
          <w:lang w:val="es-CO" w:eastAsia="es-CO"/>
        </w:rPr>
        <w:drawing>
          <wp:anchor distT="0" distB="0" distL="114300" distR="114300" simplePos="0" relativeHeight="251652608" behindDoc="0" locked="0" layoutInCell="1" allowOverlap="1" wp14:anchorId="20910249" wp14:editId="07E111D5">
            <wp:simplePos x="0" y="0"/>
            <wp:positionH relativeFrom="column">
              <wp:posOffset>1031240</wp:posOffset>
            </wp:positionH>
            <wp:positionV relativeFrom="paragraph">
              <wp:posOffset>107922</wp:posOffset>
            </wp:positionV>
            <wp:extent cx="3907790" cy="2456815"/>
            <wp:effectExtent l="0" t="0" r="0" b="635"/>
            <wp:wrapNone/>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3" cstate="print">
                      <a:extLst>
                        <a:ext uri="{28A0092B-C50C-407E-A947-70E740481C1C}">
                          <a14:useLocalDpi xmlns:a14="http://schemas.microsoft.com/office/drawing/2010/main" val="0"/>
                        </a:ext>
                      </a:extLst>
                    </a:blip>
                    <a:srcRect l="23918" t="19448" b="16772"/>
                    <a:stretch/>
                  </pic:blipFill>
                  <pic:spPr bwMode="auto">
                    <a:xfrm>
                      <a:off x="0" y="0"/>
                      <a:ext cx="3907790" cy="2456815"/>
                    </a:xfrm>
                    <a:prstGeom prst="rect">
                      <a:avLst/>
                    </a:prstGeom>
                    <a:ln>
                      <a:noFill/>
                    </a:ln>
                    <a:effectLst/>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64E6D18F" w14:textId="77777777" w:rsidR="002B0A7A" w:rsidRDefault="002B0A7A" w:rsidP="002B0A7A">
      <w:pPr>
        <w:pStyle w:val="Sinespaciado"/>
        <w:jc w:val="center"/>
        <w:rPr>
          <w:rFonts w:ascii="Arial Narrow" w:hAnsi="Arial Narrow" w:cs="Times New Roman"/>
          <w:sz w:val="24"/>
          <w:szCs w:val="24"/>
        </w:rPr>
      </w:pPr>
    </w:p>
    <w:p w14:paraId="06023BD6" w14:textId="77777777" w:rsidR="002B0A7A" w:rsidRDefault="002B0A7A" w:rsidP="00BF3178">
      <w:pPr>
        <w:pStyle w:val="Sinespaciado"/>
        <w:jc w:val="both"/>
        <w:rPr>
          <w:rFonts w:ascii="Arial Narrow" w:hAnsi="Arial Narrow" w:cs="Times New Roman"/>
          <w:sz w:val="24"/>
          <w:szCs w:val="24"/>
        </w:rPr>
      </w:pPr>
    </w:p>
    <w:p w14:paraId="1EBE2EE6" w14:textId="77777777" w:rsidR="002B0A7A" w:rsidRDefault="002B0A7A" w:rsidP="00BF3178">
      <w:pPr>
        <w:pStyle w:val="Sinespaciado"/>
        <w:jc w:val="both"/>
        <w:rPr>
          <w:rFonts w:ascii="Arial Narrow" w:hAnsi="Arial Narrow" w:cs="Times New Roman"/>
          <w:sz w:val="24"/>
          <w:szCs w:val="24"/>
        </w:rPr>
      </w:pPr>
    </w:p>
    <w:p w14:paraId="011A0334" w14:textId="77777777" w:rsidR="002B0A7A" w:rsidRDefault="002B0A7A" w:rsidP="00BF3178">
      <w:pPr>
        <w:pStyle w:val="Sinespaciado"/>
        <w:jc w:val="both"/>
        <w:rPr>
          <w:rFonts w:ascii="Arial Narrow" w:hAnsi="Arial Narrow" w:cs="Times New Roman"/>
          <w:sz w:val="24"/>
          <w:szCs w:val="24"/>
        </w:rPr>
      </w:pPr>
    </w:p>
    <w:p w14:paraId="5DF9869B" w14:textId="77777777" w:rsidR="002B0A7A" w:rsidRDefault="002B0A7A" w:rsidP="00BF3178">
      <w:pPr>
        <w:pStyle w:val="Sinespaciado"/>
        <w:jc w:val="both"/>
        <w:rPr>
          <w:rFonts w:ascii="Arial Narrow" w:hAnsi="Arial Narrow" w:cs="Times New Roman"/>
          <w:sz w:val="24"/>
          <w:szCs w:val="24"/>
        </w:rPr>
      </w:pPr>
    </w:p>
    <w:p w14:paraId="48ADC24C" w14:textId="77777777" w:rsidR="002B0A7A" w:rsidRDefault="002B0A7A" w:rsidP="00BF3178">
      <w:pPr>
        <w:pStyle w:val="Sinespaciado"/>
        <w:jc w:val="both"/>
        <w:rPr>
          <w:rFonts w:ascii="Arial Narrow" w:hAnsi="Arial Narrow" w:cs="Times New Roman"/>
          <w:sz w:val="24"/>
          <w:szCs w:val="24"/>
        </w:rPr>
      </w:pPr>
    </w:p>
    <w:p w14:paraId="4D03C8AE" w14:textId="77777777" w:rsidR="002B0A7A" w:rsidRDefault="002B0A7A" w:rsidP="00BF3178">
      <w:pPr>
        <w:pStyle w:val="Sinespaciado"/>
        <w:jc w:val="both"/>
        <w:rPr>
          <w:rFonts w:ascii="Arial Narrow" w:hAnsi="Arial Narrow" w:cs="Times New Roman"/>
          <w:sz w:val="24"/>
          <w:szCs w:val="24"/>
        </w:rPr>
      </w:pPr>
    </w:p>
    <w:p w14:paraId="2536AAB5"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3D3FA005"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4CEAB77B"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638DD774"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538F5AF3"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3DA10600"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65701327"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179BA140" w14:textId="77777777" w:rsidR="002B0A7A" w:rsidRDefault="00AC48D8" w:rsidP="00BF3178">
      <w:pPr>
        <w:autoSpaceDE w:val="0"/>
        <w:autoSpaceDN w:val="0"/>
        <w:adjustRightInd w:val="0"/>
        <w:spacing w:after="0" w:line="240" w:lineRule="auto"/>
        <w:jc w:val="both"/>
        <w:rPr>
          <w:rFonts w:ascii="Arial Narrow" w:hAnsi="Arial Narrow" w:cs="Calibri"/>
          <w:color w:val="000000"/>
          <w:sz w:val="24"/>
          <w:szCs w:val="24"/>
        </w:rPr>
      </w:pPr>
      <w:r w:rsidRPr="00707B1A">
        <w:rPr>
          <w:rFonts w:ascii="Arial Narrow" w:hAnsi="Arial Narrow" w:cs="Arial"/>
          <w:noProof/>
          <w:color w:val="000000"/>
          <w:sz w:val="24"/>
          <w:szCs w:val="24"/>
          <w:lang w:eastAsia="es-CO"/>
        </w:rPr>
        <mc:AlternateContent>
          <mc:Choice Requires="wps">
            <w:drawing>
              <wp:anchor distT="45720" distB="45720" distL="114300" distR="114300" simplePos="0" relativeHeight="251675136" behindDoc="1" locked="0" layoutInCell="1" allowOverlap="1" wp14:anchorId="16DC2872" wp14:editId="6075C94E">
                <wp:simplePos x="0" y="0"/>
                <wp:positionH relativeFrom="column">
                  <wp:posOffset>951865</wp:posOffset>
                </wp:positionH>
                <wp:positionV relativeFrom="paragraph">
                  <wp:posOffset>21145</wp:posOffset>
                </wp:positionV>
                <wp:extent cx="1419225" cy="228600"/>
                <wp:effectExtent l="0" t="0" r="0" b="0"/>
                <wp:wrapNone/>
                <wp:docPr id="1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3FD4C221"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6DC2872" id="_x0000_s1060" type="#_x0000_t202" style="position:absolute;left:0;text-align:left;margin-left:74.95pt;margin-top:1.65pt;width:111.75pt;height:18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" filled="f" stroked="f">
                <v:textbox>
                  <w:txbxContent>
                    <w:p w14:paraId="3FD4C221"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4885E52C"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53B5A96B" w14:textId="77777777" w:rsidR="002B0A7A" w:rsidRDefault="002B0A7A" w:rsidP="00BF3178">
      <w:pPr>
        <w:autoSpaceDE w:val="0"/>
        <w:autoSpaceDN w:val="0"/>
        <w:adjustRightInd w:val="0"/>
        <w:spacing w:after="0" w:line="240" w:lineRule="auto"/>
        <w:jc w:val="both"/>
        <w:rPr>
          <w:rFonts w:ascii="Arial Narrow" w:hAnsi="Arial Narrow" w:cs="Calibri"/>
          <w:color w:val="000000"/>
          <w:sz w:val="24"/>
          <w:szCs w:val="24"/>
        </w:rPr>
      </w:pPr>
    </w:p>
    <w:p w14:paraId="7B313EF1" w14:textId="77777777" w:rsidR="00BF3178" w:rsidRPr="001B179F" w:rsidRDefault="00BF3178" w:rsidP="00BF3178">
      <w:pPr>
        <w:autoSpaceDE w:val="0"/>
        <w:autoSpaceDN w:val="0"/>
        <w:adjustRightInd w:val="0"/>
        <w:spacing w:after="0" w:line="240" w:lineRule="auto"/>
        <w:jc w:val="both"/>
        <w:rPr>
          <w:rFonts w:ascii="Arial Narrow" w:hAnsi="Arial Narrow" w:cs="Calibri"/>
          <w:color w:val="000000"/>
          <w:sz w:val="24"/>
          <w:szCs w:val="24"/>
        </w:rPr>
      </w:pPr>
      <w:r w:rsidRPr="00050164">
        <w:rPr>
          <w:rFonts w:ascii="Arial Narrow" w:hAnsi="Arial Narrow" w:cs="Calibri"/>
          <w:color w:val="000000"/>
          <w:sz w:val="24"/>
          <w:szCs w:val="24"/>
        </w:rPr>
        <w:t xml:space="preserve">Las selvas húmedas, se distribuyen por debajo de </w:t>
      </w:r>
      <w:r w:rsidRPr="001B179F">
        <w:rPr>
          <w:rFonts w:ascii="Arial Narrow" w:hAnsi="Arial Narrow" w:cs="Calibri"/>
          <w:color w:val="000000"/>
          <w:sz w:val="24"/>
          <w:szCs w:val="24"/>
        </w:rPr>
        <w:t xml:space="preserve">los </w:t>
      </w:r>
      <w:r w:rsidRPr="00050164">
        <w:rPr>
          <w:rFonts w:ascii="Arial Narrow" w:hAnsi="Arial Narrow" w:cs="Calibri"/>
          <w:color w:val="000000"/>
          <w:sz w:val="24"/>
          <w:szCs w:val="24"/>
        </w:rPr>
        <w:t>1</w:t>
      </w:r>
      <w:r>
        <w:rPr>
          <w:rFonts w:ascii="Arial Narrow" w:hAnsi="Arial Narrow" w:cs="Calibri"/>
          <w:color w:val="000000"/>
          <w:sz w:val="24"/>
          <w:szCs w:val="24"/>
        </w:rPr>
        <w:t>.</w:t>
      </w:r>
      <w:r w:rsidRPr="00050164">
        <w:rPr>
          <w:rFonts w:ascii="Arial Narrow" w:hAnsi="Arial Narrow" w:cs="Calibri"/>
          <w:color w:val="000000"/>
          <w:sz w:val="24"/>
          <w:szCs w:val="24"/>
        </w:rPr>
        <w:t>000 msnm, con temperaturas</w:t>
      </w:r>
      <w:r w:rsidRPr="001B179F">
        <w:rPr>
          <w:rFonts w:ascii="Arial Narrow" w:hAnsi="Arial Narrow" w:cs="Calibri"/>
          <w:color w:val="000000"/>
          <w:sz w:val="24"/>
          <w:szCs w:val="24"/>
        </w:rPr>
        <w:t xml:space="preserve"> promedio </w:t>
      </w:r>
      <w:r w:rsidRPr="00050164">
        <w:rPr>
          <w:rFonts w:ascii="Arial Narrow" w:hAnsi="Arial Narrow" w:cs="Calibri"/>
          <w:color w:val="000000"/>
          <w:sz w:val="24"/>
          <w:szCs w:val="24"/>
        </w:rPr>
        <w:t>de 27°C</w:t>
      </w:r>
      <w:r w:rsidRPr="001B179F">
        <w:rPr>
          <w:rFonts w:ascii="Arial Narrow" w:hAnsi="Arial Narrow" w:cs="Calibri"/>
          <w:color w:val="000000"/>
          <w:sz w:val="24"/>
          <w:szCs w:val="24"/>
        </w:rPr>
        <w:t>; p</w:t>
      </w:r>
      <w:r w:rsidRPr="00050164">
        <w:rPr>
          <w:rFonts w:ascii="Arial Narrow" w:hAnsi="Arial Narrow" w:cs="Calibri"/>
          <w:color w:val="000000"/>
          <w:sz w:val="24"/>
          <w:szCs w:val="24"/>
        </w:rPr>
        <w:t>resenta</w:t>
      </w:r>
      <w:r>
        <w:rPr>
          <w:rFonts w:ascii="Arial Narrow" w:hAnsi="Arial Narrow" w:cs="Calibri"/>
          <w:color w:val="000000"/>
          <w:sz w:val="24"/>
          <w:szCs w:val="24"/>
        </w:rPr>
        <w:t>n</w:t>
      </w:r>
      <w:r w:rsidRPr="00050164">
        <w:rPr>
          <w:rFonts w:ascii="Arial Narrow" w:hAnsi="Arial Narrow" w:cs="Calibri"/>
          <w:color w:val="000000"/>
          <w:sz w:val="24"/>
          <w:szCs w:val="24"/>
        </w:rPr>
        <w:t xml:space="preserve"> una vegetación con dosel denso</w:t>
      </w:r>
      <w:r w:rsidRPr="001B179F">
        <w:rPr>
          <w:rFonts w:ascii="Arial Narrow" w:hAnsi="Arial Narrow" w:cs="Calibri"/>
          <w:color w:val="000000"/>
          <w:sz w:val="24"/>
          <w:szCs w:val="24"/>
        </w:rPr>
        <w:t xml:space="preserve"> y </w:t>
      </w:r>
      <w:r w:rsidRPr="00050164">
        <w:rPr>
          <w:rFonts w:ascii="Arial Narrow" w:hAnsi="Arial Narrow" w:cs="Calibri"/>
          <w:color w:val="000000"/>
          <w:sz w:val="24"/>
          <w:szCs w:val="24"/>
        </w:rPr>
        <w:t>á</w:t>
      </w:r>
      <w:r w:rsidRPr="001B179F">
        <w:rPr>
          <w:rFonts w:ascii="Arial Narrow" w:hAnsi="Arial Narrow" w:cs="Calibri"/>
          <w:color w:val="000000"/>
          <w:sz w:val="24"/>
          <w:szCs w:val="24"/>
        </w:rPr>
        <w:t xml:space="preserve">rboles emergentes de hasta 50 metros, además de </w:t>
      </w:r>
      <w:r w:rsidRPr="00050164">
        <w:rPr>
          <w:rFonts w:ascii="Arial Narrow" w:hAnsi="Arial Narrow" w:cs="Calibri"/>
          <w:color w:val="000000"/>
          <w:sz w:val="24"/>
          <w:szCs w:val="24"/>
        </w:rPr>
        <w:t>poca dominancia</w:t>
      </w:r>
      <w:r>
        <w:rPr>
          <w:rFonts w:ascii="Arial Narrow" w:hAnsi="Arial Narrow" w:cs="Calibri"/>
          <w:color w:val="000000"/>
          <w:sz w:val="24"/>
          <w:szCs w:val="24"/>
        </w:rPr>
        <w:t xml:space="preserve"> de</w:t>
      </w:r>
      <w:r w:rsidRPr="00050164">
        <w:rPr>
          <w:rFonts w:ascii="Arial Narrow" w:hAnsi="Arial Narrow" w:cs="Calibri"/>
          <w:color w:val="000000"/>
          <w:sz w:val="24"/>
          <w:szCs w:val="24"/>
        </w:rPr>
        <w:t xml:space="preserve"> especies caducifolias (menos del 50%). La productividad de estos ecosistemas es muy elevada y tiende a ser consumida en su totalidad; la biomasa sostenida por unidad de energía utilizada es la más alta en los ecosistemas terrestres</w:t>
      </w:r>
      <w:r w:rsidR="0077269C">
        <w:rPr>
          <w:rFonts w:ascii="Arial Narrow" w:hAnsi="Arial Narrow" w:cs="Calibri"/>
          <w:color w:val="000000"/>
          <w:sz w:val="24"/>
          <w:szCs w:val="24"/>
        </w:rPr>
        <w:t xml:space="preserve"> (Schultes </w:t>
      </w:r>
      <w:r w:rsidR="0077269C" w:rsidRPr="0077269C">
        <w:rPr>
          <w:rFonts w:ascii="Arial Narrow" w:hAnsi="Arial Narrow" w:cs="Calibri"/>
          <w:i/>
          <w:color w:val="000000"/>
          <w:sz w:val="24"/>
          <w:szCs w:val="24"/>
        </w:rPr>
        <w:t>et al</w:t>
      </w:r>
      <w:r w:rsidR="0077269C">
        <w:rPr>
          <w:rFonts w:ascii="Arial Narrow" w:hAnsi="Arial Narrow" w:cs="Calibri"/>
          <w:color w:val="000000"/>
          <w:sz w:val="24"/>
          <w:szCs w:val="24"/>
        </w:rPr>
        <w:t>., 1990)</w:t>
      </w:r>
      <w:r w:rsidRPr="00050164">
        <w:rPr>
          <w:rFonts w:ascii="Arial Narrow" w:hAnsi="Arial Narrow" w:cs="Calibri"/>
          <w:color w:val="000000"/>
          <w:sz w:val="24"/>
          <w:szCs w:val="24"/>
        </w:rPr>
        <w:t>.</w:t>
      </w:r>
    </w:p>
    <w:p w14:paraId="2B4891EC" w14:textId="77777777" w:rsidR="00BF3178" w:rsidRPr="00050164" w:rsidRDefault="00BF3178" w:rsidP="00BF3178">
      <w:pPr>
        <w:autoSpaceDE w:val="0"/>
        <w:autoSpaceDN w:val="0"/>
        <w:adjustRightInd w:val="0"/>
        <w:spacing w:after="0" w:line="240" w:lineRule="auto"/>
        <w:jc w:val="both"/>
        <w:rPr>
          <w:rFonts w:ascii="Arial Narrow" w:hAnsi="Arial Narrow" w:cs="Calibri"/>
          <w:color w:val="000000"/>
          <w:sz w:val="24"/>
          <w:szCs w:val="24"/>
        </w:rPr>
      </w:pPr>
      <w:r w:rsidRPr="00050164">
        <w:rPr>
          <w:rFonts w:ascii="Arial Narrow" w:hAnsi="Arial Narrow" w:cs="Calibri"/>
          <w:color w:val="000000"/>
          <w:sz w:val="24"/>
          <w:szCs w:val="24"/>
        </w:rPr>
        <w:t xml:space="preserve"> </w:t>
      </w:r>
    </w:p>
    <w:p w14:paraId="1A12D3A4" w14:textId="77777777" w:rsidR="00BF3178" w:rsidRDefault="00BF3178" w:rsidP="00BF3178">
      <w:pPr>
        <w:pStyle w:val="Sinespaciado"/>
        <w:jc w:val="both"/>
        <w:rPr>
          <w:rFonts w:ascii="Arial Narrow" w:hAnsi="Arial Narrow" w:cs="Calibri"/>
          <w:color w:val="000000"/>
          <w:sz w:val="24"/>
          <w:szCs w:val="24"/>
          <w:lang w:val="es-CO"/>
        </w:rPr>
      </w:pPr>
      <w:r w:rsidRPr="001B179F">
        <w:rPr>
          <w:rFonts w:ascii="Arial Narrow" w:hAnsi="Arial Narrow" w:cs="Calibri"/>
          <w:color w:val="000000"/>
          <w:sz w:val="24"/>
          <w:szCs w:val="24"/>
          <w:lang w:val="es-CO"/>
        </w:rPr>
        <w:t xml:space="preserve">De todos los ecosistemas, este es el que tiene mayor diversidad de plantas. Muchas de las familias de árboles son de familias grandes que se encuentran principalmente en estos bosques, incluyendo Piperaceae, Moraceae, Annonaceae, Lauraceae, Capparidaceae, Meliaceae, Anacardiaceae, Sapindaceae, Sterculiaceae, Myrtaceae, Melastomaceae, Araliaceae, Myrsinaceae, Sapotaceae, Verbenaceae, Bignoniaceae y Rubiaceae. </w:t>
      </w:r>
    </w:p>
    <w:p w14:paraId="5F4E0A4D" w14:textId="77777777" w:rsidR="00BF3178" w:rsidRPr="001B179F" w:rsidRDefault="00BF3178" w:rsidP="00BF3178">
      <w:pPr>
        <w:pStyle w:val="Sinespaciado"/>
        <w:jc w:val="both"/>
        <w:rPr>
          <w:rFonts w:ascii="Arial Narrow" w:hAnsi="Arial Narrow" w:cs="Calibri"/>
          <w:color w:val="000000"/>
          <w:sz w:val="24"/>
          <w:szCs w:val="24"/>
          <w:lang w:val="es-CO"/>
        </w:rPr>
      </w:pPr>
    </w:p>
    <w:p w14:paraId="4FEE1000" w14:textId="77777777" w:rsidR="00BF3178" w:rsidRPr="00B54DA6" w:rsidRDefault="00BF3178" w:rsidP="00BF3178">
      <w:pPr>
        <w:pStyle w:val="Sinespaciado"/>
        <w:jc w:val="both"/>
        <w:rPr>
          <w:rFonts w:ascii="Arial Narrow" w:hAnsi="Arial Narrow" w:cs="Calibri"/>
          <w:color w:val="000000"/>
          <w:sz w:val="24"/>
          <w:szCs w:val="24"/>
          <w:lang w:val="es-CO"/>
        </w:rPr>
      </w:pPr>
      <w:r w:rsidRPr="001B179F">
        <w:rPr>
          <w:rFonts w:ascii="Arial Narrow" w:hAnsi="Arial Narrow" w:cs="Calibri"/>
          <w:color w:val="000000"/>
          <w:sz w:val="24"/>
          <w:szCs w:val="24"/>
          <w:lang w:val="es-CO"/>
        </w:rPr>
        <w:t>Al interior del PNN Serranía de los Yarig</w:t>
      </w:r>
      <w:r w:rsidRPr="00B54DA6">
        <w:rPr>
          <w:rFonts w:ascii="Arial Narrow" w:hAnsi="Arial Narrow" w:cs="Calibri"/>
          <w:color w:val="000000"/>
          <w:sz w:val="24"/>
          <w:szCs w:val="24"/>
          <w:lang w:val="es-CO"/>
        </w:rPr>
        <w:t>uíes, el ecosistema Selva Húmeda ocupa</w:t>
      </w:r>
      <w:r>
        <w:rPr>
          <w:rFonts w:ascii="Arial Narrow" w:hAnsi="Arial Narrow" w:cs="Calibri"/>
          <w:color w:val="000000"/>
          <w:sz w:val="24"/>
          <w:szCs w:val="24"/>
          <w:lang w:val="es-CO"/>
        </w:rPr>
        <w:t xml:space="preserve"> 621 hectáreas, que corresponde al </w:t>
      </w:r>
      <w:r w:rsidRPr="00B54DA6">
        <w:rPr>
          <w:rFonts w:ascii="Arial Narrow" w:hAnsi="Arial Narrow" w:cs="Calibri"/>
          <w:color w:val="000000"/>
          <w:sz w:val="24"/>
          <w:szCs w:val="24"/>
          <w:lang w:val="es-CO"/>
        </w:rPr>
        <w:t xml:space="preserve">1.04% del área total, en </w:t>
      </w:r>
      <w:r>
        <w:rPr>
          <w:rFonts w:ascii="Arial Narrow" w:hAnsi="Arial Narrow" w:cs="Calibri"/>
          <w:color w:val="000000"/>
          <w:sz w:val="24"/>
          <w:szCs w:val="24"/>
          <w:lang w:val="es-CO"/>
        </w:rPr>
        <w:t>los</w:t>
      </w:r>
      <w:r w:rsidRPr="00B54DA6">
        <w:rPr>
          <w:rFonts w:ascii="Arial Narrow" w:hAnsi="Arial Narrow" w:cs="Calibri"/>
          <w:color w:val="000000"/>
          <w:sz w:val="24"/>
          <w:szCs w:val="24"/>
          <w:lang w:val="es-CO"/>
        </w:rPr>
        <w:t xml:space="preserve"> municipio</w:t>
      </w:r>
      <w:r>
        <w:rPr>
          <w:rFonts w:ascii="Arial Narrow" w:hAnsi="Arial Narrow" w:cs="Calibri"/>
          <w:color w:val="000000"/>
          <w:sz w:val="24"/>
          <w:szCs w:val="24"/>
          <w:lang w:val="es-CO"/>
        </w:rPr>
        <w:t>s</w:t>
      </w:r>
      <w:r w:rsidRPr="00B54DA6">
        <w:rPr>
          <w:rFonts w:ascii="Arial Narrow" w:hAnsi="Arial Narrow" w:cs="Calibri"/>
          <w:color w:val="000000"/>
          <w:sz w:val="24"/>
          <w:szCs w:val="24"/>
          <w:lang w:val="es-CO"/>
        </w:rPr>
        <w:t xml:space="preserve"> de</w:t>
      </w:r>
      <w:r>
        <w:rPr>
          <w:rFonts w:ascii="Arial Narrow" w:hAnsi="Arial Narrow" w:cs="Calibri"/>
          <w:color w:val="000000"/>
          <w:sz w:val="24"/>
          <w:szCs w:val="24"/>
          <w:lang w:val="es-CO"/>
        </w:rPr>
        <w:t xml:space="preserve"> Simacota y</w:t>
      </w:r>
      <w:r w:rsidRPr="00B54DA6">
        <w:rPr>
          <w:rFonts w:ascii="Arial Narrow" w:hAnsi="Arial Narrow" w:cs="Calibri"/>
          <w:color w:val="000000"/>
          <w:sz w:val="24"/>
          <w:szCs w:val="24"/>
          <w:lang w:val="es-CO"/>
        </w:rPr>
        <w:t xml:space="preserve"> Santa Helena del Opón.  </w:t>
      </w:r>
    </w:p>
    <w:p w14:paraId="7AE8BCA5" w14:textId="77777777" w:rsidR="00BF3178" w:rsidRDefault="00BF3178" w:rsidP="00BF3178">
      <w:pPr>
        <w:pStyle w:val="Sinespaciado"/>
        <w:jc w:val="both"/>
        <w:rPr>
          <w:rFonts w:ascii="Arial Narrow" w:hAnsi="Arial Narrow"/>
          <w:b/>
          <w:sz w:val="24"/>
          <w:szCs w:val="24"/>
          <w:lang w:val="es-CO"/>
        </w:rPr>
      </w:pPr>
    </w:p>
    <w:p w14:paraId="4D99EE51" w14:textId="77777777" w:rsidR="00BF3178" w:rsidRPr="00B54DA6" w:rsidRDefault="00BF3178" w:rsidP="00BF3178">
      <w:pPr>
        <w:pStyle w:val="Sinespaciado"/>
        <w:jc w:val="both"/>
        <w:rPr>
          <w:rFonts w:ascii="Arial Narrow" w:hAnsi="Arial Narrow"/>
          <w:b/>
          <w:sz w:val="24"/>
          <w:szCs w:val="24"/>
          <w:lang w:val="es-CO"/>
        </w:rPr>
      </w:pPr>
    </w:p>
    <w:p w14:paraId="25587451" w14:textId="77777777" w:rsidR="00BF3178" w:rsidRPr="00B54DA6" w:rsidRDefault="00BF3178" w:rsidP="00BF3178">
      <w:pPr>
        <w:pStyle w:val="Sinespaciado"/>
        <w:jc w:val="both"/>
        <w:rPr>
          <w:rFonts w:ascii="Arial Narrow" w:hAnsi="Arial Narrow"/>
          <w:b/>
          <w:sz w:val="24"/>
          <w:szCs w:val="24"/>
        </w:rPr>
      </w:pPr>
      <w:r w:rsidRPr="00B54DA6">
        <w:rPr>
          <w:rFonts w:ascii="Arial Narrow" w:hAnsi="Arial Narrow"/>
          <w:b/>
          <w:sz w:val="24"/>
          <w:szCs w:val="24"/>
        </w:rPr>
        <w:t xml:space="preserve">Vegetación de Páramo Alto Andino </w:t>
      </w:r>
    </w:p>
    <w:p w14:paraId="4D730790" w14:textId="77777777" w:rsidR="00BF3178" w:rsidRDefault="00BF3178" w:rsidP="00BF3178">
      <w:pPr>
        <w:pStyle w:val="Sinespaciado"/>
        <w:jc w:val="both"/>
        <w:rPr>
          <w:rFonts w:ascii="Arial Narrow" w:hAnsi="Arial Narrow"/>
          <w:sz w:val="24"/>
          <w:szCs w:val="24"/>
        </w:rPr>
      </w:pPr>
    </w:p>
    <w:p w14:paraId="50F60BBC" w14:textId="77777777" w:rsidR="00BF3178" w:rsidRDefault="00BF3178" w:rsidP="00BF3178">
      <w:pPr>
        <w:pStyle w:val="Sinespaciado"/>
        <w:jc w:val="both"/>
        <w:rPr>
          <w:rFonts w:ascii="Arial Narrow" w:hAnsi="Arial Narrow"/>
          <w:sz w:val="24"/>
          <w:szCs w:val="24"/>
        </w:rPr>
      </w:pPr>
      <w:r w:rsidRPr="00B54DA6">
        <w:rPr>
          <w:rFonts w:ascii="Arial Narrow" w:hAnsi="Arial Narrow"/>
          <w:sz w:val="24"/>
          <w:szCs w:val="24"/>
        </w:rPr>
        <w:t xml:space="preserve">El páramo es un ecosistema de alta montaña que se encuentra distribuido entre los 3.000 y 3.800 msnm, presenta características edafoclimáticas específicas (bajas temperaturas, alta humedad, suelos con alto </w:t>
      </w:r>
      <w:r w:rsidRPr="00B54DA6">
        <w:rPr>
          <w:rFonts w:ascii="Arial Narrow" w:hAnsi="Arial Narrow"/>
          <w:sz w:val="24"/>
          <w:szCs w:val="24"/>
        </w:rPr>
        <w:lastRenderedPageBreak/>
        <w:t>contenido de materia orgánica, baja disponibilidad de fósforo y pH ácido), además de temperaturas anuales homogéneas, con oscilaciones diarias contrastantes, que pueden pasar de alta intensidad de radicación solar, seguido por una densidad de niebla y humedad del 100%.</w:t>
      </w:r>
    </w:p>
    <w:p w14:paraId="0A2CFEC5" w14:textId="77777777" w:rsidR="00BF3178" w:rsidRDefault="00BF3178" w:rsidP="00BF3178">
      <w:pPr>
        <w:pStyle w:val="Sinespaciado"/>
        <w:jc w:val="both"/>
        <w:rPr>
          <w:rFonts w:ascii="Arial Narrow" w:hAnsi="Arial Narrow"/>
          <w:sz w:val="24"/>
          <w:szCs w:val="24"/>
        </w:rPr>
      </w:pPr>
    </w:p>
    <w:p w14:paraId="7B368C60" w14:textId="77777777" w:rsidR="00C81D17" w:rsidRDefault="00C81D17" w:rsidP="00BF3178">
      <w:pPr>
        <w:pStyle w:val="Sinespaciado"/>
        <w:jc w:val="both"/>
        <w:rPr>
          <w:rFonts w:ascii="Arial Narrow" w:hAnsi="Arial Narrow"/>
          <w:sz w:val="24"/>
          <w:szCs w:val="24"/>
        </w:rPr>
      </w:pPr>
    </w:p>
    <w:p w14:paraId="76B443A5" w14:textId="77777777" w:rsidR="002C1FBC" w:rsidRPr="00B54DA6" w:rsidRDefault="002C1FBC" w:rsidP="00BF3178">
      <w:pPr>
        <w:pStyle w:val="Sinespaciado"/>
        <w:jc w:val="both"/>
        <w:rPr>
          <w:rFonts w:ascii="Arial Narrow" w:hAnsi="Arial Narrow"/>
          <w:sz w:val="24"/>
          <w:szCs w:val="24"/>
        </w:rPr>
      </w:pPr>
    </w:p>
    <w:p w14:paraId="7C940C0C" w14:textId="77777777" w:rsidR="00BF3178" w:rsidRPr="00B54DA6" w:rsidRDefault="002C1FBC" w:rsidP="00BF3178">
      <w:pPr>
        <w:pStyle w:val="Sinespaciado"/>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67968" behindDoc="0" locked="0" layoutInCell="1" allowOverlap="1" wp14:anchorId="35590966" wp14:editId="21B8A6A1">
            <wp:simplePos x="0" y="0"/>
            <wp:positionH relativeFrom="column">
              <wp:posOffset>4445</wp:posOffset>
            </wp:positionH>
            <wp:positionV relativeFrom="paragraph">
              <wp:posOffset>67945</wp:posOffset>
            </wp:positionV>
            <wp:extent cx="3982720" cy="274320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corrido Páramo Galán02-09-10 139.JPG"/>
                    <pic:cNvPicPr/>
                  </pic:nvPicPr>
                  <pic:blipFill rotWithShape="1">
                    <a:blip r:embed="rId64" cstate="print">
                      <a:extLst>
                        <a:ext uri="{BEBA8EAE-BF5A-486C-A8C5-ECC9F3942E4B}">
                          <a14:imgProps xmlns:a14="http://schemas.microsoft.com/office/drawing/2010/main">
                            <a14:imgLayer r:embed="rId65">
                              <a14:imgEffect>
                                <a14:brightnessContrast contrast="3000"/>
                              </a14:imgEffect>
                            </a14:imgLayer>
                          </a14:imgProps>
                        </a:ext>
                        <a:ext uri="{28A0092B-C50C-407E-A947-70E740481C1C}">
                          <a14:useLocalDpi xmlns:a14="http://schemas.microsoft.com/office/drawing/2010/main" val="0"/>
                        </a:ext>
                      </a:extLst>
                    </a:blip>
                    <a:srcRect t="8173"/>
                    <a:stretch/>
                  </pic:blipFill>
                  <pic:spPr bwMode="auto">
                    <a:xfrm>
                      <a:off x="0" y="0"/>
                      <a:ext cx="3982720" cy="2743200"/>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F3178" w:rsidRPr="00B54DA6">
        <w:rPr>
          <w:rFonts w:ascii="Arial Narrow" w:hAnsi="Arial Narrow"/>
          <w:sz w:val="24"/>
          <w:szCs w:val="24"/>
        </w:rPr>
        <w:t>Debido a sus condiciones medioambientales, este ecosistema presenta una baja diversidad, pero posee una alta tasa de endemismo principalmente de flora; con respecto a la fauna, esta no es exclusiva de este ecosistema, sino que lo utiliza de paso.</w:t>
      </w:r>
    </w:p>
    <w:p w14:paraId="569F12FB" w14:textId="77777777" w:rsidR="00BF3178" w:rsidRDefault="00BF3178" w:rsidP="00BF3178">
      <w:pPr>
        <w:pStyle w:val="Sinespaciado"/>
        <w:jc w:val="both"/>
        <w:rPr>
          <w:rFonts w:ascii="Arial Narrow" w:hAnsi="Arial Narrow" w:cs="Times New Roman"/>
          <w:sz w:val="24"/>
          <w:szCs w:val="24"/>
        </w:rPr>
      </w:pPr>
    </w:p>
    <w:p w14:paraId="2FA8134E" w14:textId="77777777" w:rsidR="00BF3178" w:rsidRPr="00B54DA6" w:rsidRDefault="00AC48D8"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6160" behindDoc="1" locked="0" layoutInCell="1" allowOverlap="1" wp14:anchorId="739C74EB" wp14:editId="43DD3A8A">
                <wp:simplePos x="0" y="0"/>
                <wp:positionH relativeFrom="column">
                  <wp:posOffset>-94425</wp:posOffset>
                </wp:positionH>
                <wp:positionV relativeFrom="paragraph">
                  <wp:posOffset>1008380</wp:posOffset>
                </wp:positionV>
                <wp:extent cx="1419225" cy="228600"/>
                <wp:effectExtent l="0" t="0" r="0" b="0"/>
                <wp:wrapNone/>
                <wp:docPr id="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02201DCE"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39C74EB" id="_x0000_s1061" type="#_x0000_t202" style="position:absolute;left:0;text-align:left;margin-left:-7.45pt;margin-top:79.4pt;width:111.75pt;height:18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" filled="f" stroked="f">
                <v:textbox>
                  <w:txbxContent>
                    <w:p w14:paraId="02201DCE"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BF3178" w:rsidRPr="00B54DA6">
        <w:rPr>
          <w:rFonts w:ascii="Arial Narrow" w:hAnsi="Arial Narrow"/>
          <w:sz w:val="24"/>
          <w:szCs w:val="24"/>
        </w:rPr>
        <w:t xml:space="preserve">El área de páramo </w:t>
      </w:r>
      <w:r w:rsidR="00BF3178" w:rsidRPr="00B54DA6">
        <w:rPr>
          <w:rFonts w:ascii="Arial Narrow" w:hAnsi="Arial Narrow" w:cs="Times-Roman"/>
          <w:sz w:val="24"/>
          <w:szCs w:val="24"/>
        </w:rPr>
        <w:t>se caracteriza por zonas de ecotono en las partes más bajas donde se pueden encontrar elementos de formaciones altoandinas de subpáramos y páramos, hasta zonas de páramo donde dominan las gramíneas al lado de los frailejonales y chuscales. Se caracteriza por un clima muy frío, muy húmedo a pluvial. Los suelos se caracterizan por ser muy superficiales, con grados de erosión muy bajos, fertilidad muy baja (deficiencia de nutrientes, alta acidez, altos niveles de aluminio y alta fijación de fosfatos), pendientes de moderadas a fuertemente escarpadas y excesivamente drenados (alta conductividad hidráulica y baja capacidad de retención de humedad)</w:t>
      </w:r>
      <w:r w:rsidR="00BF3178">
        <w:rPr>
          <w:rFonts w:ascii="Arial Narrow" w:hAnsi="Arial Narrow" w:cs="Times-Roman"/>
          <w:sz w:val="24"/>
          <w:szCs w:val="24"/>
        </w:rPr>
        <w:t xml:space="preserve"> (Morales </w:t>
      </w:r>
      <w:r w:rsidR="00BF3178" w:rsidRPr="00BD7B82">
        <w:rPr>
          <w:rFonts w:ascii="Arial Narrow" w:hAnsi="Arial Narrow" w:cs="Times-Roman"/>
          <w:i/>
          <w:sz w:val="24"/>
          <w:szCs w:val="24"/>
        </w:rPr>
        <w:t>et al</w:t>
      </w:r>
      <w:r w:rsidR="00BF3178">
        <w:rPr>
          <w:rFonts w:ascii="Arial Narrow" w:hAnsi="Arial Narrow" w:cs="Times-Roman"/>
          <w:sz w:val="24"/>
          <w:szCs w:val="24"/>
        </w:rPr>
        <w:t>., 2007)</w:t>
      </w:r>
      <w:r w:rsidR="00BF3178" w:rsidRPr="00B54DA6">
        <w:rPr>
          <w:rFonts w:ascii="Arial Narrow" w:hAnsi="Arial Narrow" w:cs="Times-Roman"/>
          <w:sz w:val="24"/>
          <w:szCs w:val="24"/>
        </w:rPr>
        <w:t>.</w:t>
      </w:r>
    </w:p>
    <w:p w14:paraId="5DF9754B" w14:textId="77777777" w:rsidR="00BF3178" w:rsidRDefault="00BF3178" w:rsidP="00BF3178">
      <w:pPr>
        <w:pStyle w:val="Sinespaciado"/>
        <w:jc w:val="both"/>
        <w:rPr>
          <w:rFonts w:ascii="Arial Narrow" w:hAnsi="Arial Narrow" w:cs="Times New Roman"/>
          <w:sz w:val="24"/>
          <w:szCs w:val="24"/>
        </w:rPr>
      </w:pPr>
    </w:p>
    <w:p w14:paraId="4615B5E8" w14:textId="77777777" w:rsidR="00BF3178" w:rsidRPr="00B54DA6" w:rsidRDefault="00BF3178" w:rsidP="00BF3178">
      <w:pPr>
        <w:pStyle w:val="Sinespaciado"/>
        <w:jc w:val="both"/>
        <w:rPr>
          <w:rFonts w:ascii="Arial Narrow" w:hAnsi="Arial Narrow"/>
          <w:sz w:val="24"/>
          <w:szCs w:val="24"/>
        </w:rPr>
      </w:pPr>
      <w:r w:rsidRPr="00B54DA6">
        <w:rPr>
          <w:rFonts w:ascii="Arial Narrow" w:hAnsi="Arial Narrow" w:cs="Times New Roman"/>
          <w:sz w:val="24"/>
          <w:szCs w:val="24"/>
        </w:rPr>
        <w:t>En el PNN Serranía de los Yariguíes, el páramo se encuentra en la zona central</w:t>
      </w:r>
      <w:r>
        <w:rPr>
          <w:rFonts w:ascii="Arial Narrow" w:hAnsi="Arial Narrow" w:cs="Times New Roman"/>
          <w:sz w:val="24"/>
          <w:szCs w:val="24"/>
        </w:rPr>
        <w:t xml:space="preserve">, ocupando 3.067 hectáreas, que corresponde al 5.13% del Área Protegida; está ubicado </w:t>
      </w:r>
      <w:r w:rsidRPr="00B54DA6">
        <w:rPr>
          <w:rFonts w:ascii="Arial Narrow" w:hAnsi="Arial Narrow" w:cs="Times New Roman"/>
          <w:sz w:val="24"/>
          <w:szCs w:val="24"/>
        </w:rPr>
        <w:t>en inmediaciones de los municipios de Galán, el Hato</w:t>
      </w:r>
      <w:r>
        <w:rPr>
          <w:rFonts w:ascii="Arial Narrow" w:hAnsi="Arial Narrow" w:cs="Times New Roman"/>
          <w:sz w:val="24"/>
          <w:szCs w:val="24"/>
        </w:rPr>
        <w:t>, El Carmen de Chucurí,</w:t>
      </w:r>
      <w:r w:rsidRPr="00B54DA6">
        <w:rPr>
          <w:rFonts w:ascii="Arial Narrow" w:hAnsi="Arial Narrow" w:cs="Times New Roman"/>
          <w:sz w:val="24"/>
          <w:szCs w:val="24"/>
        </w:rPr>
        <w:t xml:space="preserve"> Simacota</w:t>
      </w:r>
      <w:r>
        <w:rPr>
          <w:rFonts w:ascii="Arial Narrow" w:hAnsi="Arial Narrow" w:cs="Times New Roman"/>
          <w:sz w:val="24"/>
          <w:szCs w:val="24"/>
        </w:rPr>
        <w:t xml:space="preserve"> y Chima</w:t>
      </w:r>
      <w:r w:rsidRPr="00B54DA6">
        <w:rPr>
          <w:rFonts w:ascii="Arial Narrow" w:hAnsi="Arial Narrow" w:cs="Times New Roman"/>
          <w:sz w:val="24"/>
          <w:szCs w:val="24"/>
        </w:rPr>
        <w:t>. Por las condiciones orográficas y climáticas, el páramo de la vertiente occidental de la Serranía corresponde con un páramo de condiciones húmedas, mientras el de la vertiente oriental corresponde a uno de condiciones secas</w:t>
      </w:r>
      <w:r>
        <w:rPr>
          <w:rFonts w:ascii="Arial Narrow" w:hAnsi="Arial Narrow" w:cs="Times New Roman"/>
          <w:sz w:val="24"/>
          <w:szCs w:val="24"/>
        </w:rPr>
        <w:t xml:space="preserve"> (Morales </w:t>
      </w:r>
      <w:r w:rsidRPr="00B54DA6">
        <w:rPr>
          <w:rFonts w:ascii="Arial Narrow" w:hAnsi="Arial Narrow" w:cs="Times New Roman"/>
          <w:i/>
          <w:sz w:val="24"/>
          <w:szCs w:val="24"/>
        </w:rPr>
        <w:t>et al</w:t>
      </w:r>
      <w:r>
        <w:rPr>
          <w:rFonts w:ascii="Arial Narrow" w:hAnsi="Arial Narrow" w:cs="Times New Roman"/>
          <w:sz w:val="24"/>
          <w:szCs w:val="24"/>
        </w:rPr>
        <w:t>., 2007)</w:t>
      </w:r>
      <w:r w:rsidRPr="00B54DA6">
        <w:rPr>
          <w:rFonts w:ascii="Arial Narrow" w:hAnsi="Arial Narrow" w:cs="Times New Roman"/>
          <w:sz w:val="24"/>
          <w:szCs w:val="24"/>
        </w:rPr>
        <w:t>.</w:t>
      </w:r>
      <w:r w:rsidRPr="00B54DA6">
        <w:rPr>
          <w:rFonts w:ascii="Arial Narrow" w:hAnsi="Arial Narrow"/>
          <w:sz w:val="24"/>
          <w:szCs w:val="24"/>
        </w:rPr>
        <w:t xml:space="preserve"> </w:t>
      </w:r>
    </w:p>
    <w:p w14:paraId="49F06231" w14:textId="77777777" w:rsidR="00BF3178" w:rsidRDefault="00BF3178" w:rsidP="00BF3178">
      <w:pPr>
        <w:pStyle w:val="Sinespaciado"/>
        <w:jc w:val="both"/>
        <w:rPr>
          <w:rFonts w:ascii="Arial Narrow" w:hAnsi="Arial Narrow"/>
          <w:sz w:val="24"/>
          <w:szCs w:val="24"/>
        </w:rPr>
      </w:pPr>
    </w:p>
    <w:p w14:paraId="25F3D4A2" w14:textId="77777777" w:rsidR="00C81D17" w:rsidRDefault="00C81D17" w:rsidP="00BF3178">
      <w:pPr>
        <w:pStyle w:val="Sinespaciado"/>
        <w:rPr>
          <w:rFonts w:ascii="Arial Narrow" w:hAnsi="Arial Narrow"/>
          <w:b/>
          <w:sz w:val="24"/>
          <w:szCs w:val="24"/>
        </w:rPr>
      </w:pPr>
    </w:p>
    <w:p w14:paraId="163114BC" w14:textId="77777777" w:rsidR="00C81D17" w:rsidRDefault="00C81D17" w:rsidP="00BF3178">
      <w:pPr>
        <w:pStyle w:val="Sinespaciado"/>
        <w:rPr>
          <w:rFonts w:ascii="Arial Narrow" w:hAnsi="Arial Narrow"/>
          <w:b/>
          <w:sz w:val="24"/>
          <w:szCs w:val="24"/>
        </w:rPr>
      </w:pPr>
    </w:p>
    <w:p w14:paraId="73F52784" w14:textId="77777777" w:rsidR="00C81D17" w:rsidRDefault="00C81D17" w:rsidP="00BF3178">
      <w:pPr>
        <w:pStyle w:val="Sinespaciado"/>
        <w:rPr>
          <w:rFonts w:ascii="Arial Narrow" w:hAnsi="Arial Narrow"/>
          <w:b/>
          <w:sz w:val="24"/>
          <w:szCs w:val="24"/>
        </w:rPr>
      </w:pPr>
    </w:p>
    <w:p w14:paraId="1EF9EE23" w14:textId="77777777" w:rsidR="00C81D17" w:rsidRDefault="00C81D17" w:rsidP="00BF3178">
      <w:pPr>
        <w:pStyle w:val="Sinespaciado"/>
        <w:rPr>
          <w:rFonts w:ascii="Arial Narrow" w:hAnsi="Arial Narrow"/>
          <w:b/>
          <w:sz w:val="24"/>
          <w:szCs w:val="24"/>
        </w:rPr>
      </w:pPr>
    </w:p>
    <w:p w14:paraId="75317FDD" w14:textId="77777777" w:rsidR="00C81D17" w:rsidRDefault="00C81D17" w:rsidP="00BF3178">
      <w:pPr>
        <w:pStyle w:val="Sinespaciado"/>
        <w:rPr>
          <w:rFonts w:ascii="Arial Narrow" w:hAnsi="Arial Narrow"/>
          <w:b/>
          <w:sz w:val="24"/>
          <w:szCs w:val="24"/>
        </w:rPr>
      </w:pPr>
    </w:p>
    <w:p w14:paraId="0703489C" w14:textId="77777777" w:rsidR="00C81D17" w:rsidRDefault="00C81D17" w:rsidP="00BF3178">
      <w:pPr>
        <w:pStyle w:val="Sinespaciado"/>
        <w:rPr>
          <w:rFonts w:ascii="Arial Narrow" w:hAnsi="Arial Narrow"/>
          <w:b/>
          <w:sz w:val="24"/>
          <w:szCs w:val="24"/>
        </w:rPr>
      </w:pPr>
    </w:p>
    <w:p w14:paraId="24053DF3" w14:textId="77777777" w:rsidR="00C81D17" w:rsidRDefault="00C81D17" w:rsidP="00BF3178">
      <w:pPr>
        <w:pStyle w:val="Sinespaciado"/>
        <w:rPr>
          <w:rFonts w:ascii="Arial Narrow" w:hAnsi="Arial Narrow"/>
          <w:b/>
          <w:sz w:val="24"/>
          <w:szCs w:val="24"/>
        </w:rPr>
      </w:pPr>
    </w:p>
    <w:p w14:paraId="78264C5F" w14:textId="77777777" w:rsidR="00BF3178" w:rsidRPr="007904D7" w:rsidRDefault="00BF3178" w:rsidP="00BF3178">
      <w:pPr>
        <w:pStyle w:val="Sinespaciado"/>
        <w:rPr>
          <w:rFonts w:ascii="Arial Narrow" w:hAnsi="Arial Narrow"/>
          <w:b/>
          <w:sz w:val="24"/>
          <w:szCs w:val="24"/>
        </w:rPr>
      </w:pPr>
      <w:r w:rsidRPr="007904D7">
        <w:rPr>
          <w:rFonts w:ascii="Arial Narrow" w:hAnsi="Arial Narrow"/>
          <w:b/>
          <w:sz w:val="24"/>
          <w:szCs w:val="24"/>
        </w:rPr>
        <w:t>Microcuenca Las Cruces</w:t>
      </w:r>
    </w:p>
    <w:p w14:paraId="704CC215" w14:textId="77777777" w:rsidR="00BF3178" w:rsidRPr="00C46025" w:rsidRDefault="00BF3178" w:rsidP="00BF3178">
      <w:pPr>
        <w:pStyle w:val="Sinespaciado"/>
        <w:jc w:val="both"/>
        <w:rPr>
          <w:rFonts w:ascii="Arial Narrow" w:hAnsi="Arial Narrow"/>
          <w:sz w:val="24"/>
          <w:szCs w:val="24"/>
        </w:rPr>
      </w:pPr>
    </w:p>
    <w:p w14:paraId="4BBE9D49" w14:textId="77777777" w:rsidR="00BF3178" w:rsidRPr="00C46025" w:rsidRDefault="00640D69" w:rsidP="00BF3178">
      <w:pPr>
        <w:pStyle w:val="Sinespaciado"/>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54656" behindDoc="0" locked="0" layoutInCell="1" allowOverlap="1" wp14:anchorId="74048DE9" wp14:editId="191BA7FC">
            <wp:simplePos x="0" y="0"/>
            <wp:positionH relativeFrom="margin">
              <wp:align>right</wp:align>
            </wp:positionH>
            <wp:positionV relativeFrom="paragraph">
              <wp:posOffset>7648</wp:posOffset>
            </wp:positionV>
            <wp:extent cx="3615193" cy="2711395"/>
            <wp:effectExtent l="0" t="0" r="444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as cruces.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15193" cy="2711395"/>
                    </a:xfrm>
                    <a:prstGeom prst="rect">
                      <a:avLst/>
                    </a:prstGeom>
                  </pic:spPr>
                </pic:pic>
              </a:graphicData>
            </a:graphic>
            <wp14:sizeRelH relativeFrom="page">
              <wp14:pctWidth>0</wp14:pctWidth>
            </wp14:sizeRelH>
            <wp14:sizeRelV relativeFrom="page">
              <wp14:pctHeight>0</wp14:pctHeight>
            </wp14:sizeRelV>
          </wp:anchor>
        </w:drawing>
      </w:r>
      <w:r w:rsidR="00BF3178" w:rsidRPr="00C46025">
        <w:rPr>
          <w:rFonts w:ascii="Arial Narrow" w:hAnsi="Arial Narrow"/>
          <w:sz w:val="24"/>
          <w:szCs w:val="24"/>
        </w:rPr>
        <w:t>La Microcuenca Las Cruces tiene un rango altitudinal entre los 400 y 2.600 msnm al interior y en la zona de influencia del área protegida, con presencia de bosques subandinos y altoandinos; es una fuente de cuarto orden, tributaria del r</w:t>
      </w:r>
      <w:r w:rsidR="00BF3178">
        <w:rPr>
          <w:rFonts w:ascii="Arial Narrow" w:hAnsi="Arial Narrow"/>
          <w:sz w:val="24"/>
          <w:szCs w:val="24"/>
        </w:rPr>
        <w:t>í</w:t>
      </w:r>
      <w:r w:rsidR="00BF3178" w:rsidRPr="00C46025">
        <w:rPr>
          <w:rFonts w:ascii="Arial Narrow" w:hAnsi="Arial Narrow"/>
          <w:sz w:val="24"/>
          <w:szCs w:val="24"/>
        </w:rPr>
        <w:t>o Chucurí, que entrega sus aguas a</w:t>
      </w:r>
      <w:r w:rsidR="00BF3178">
        <w:rPr>
          <w:rFonts w:ascii="Arial Narrow" w:hAnsi="Arial Narrow"/>
          <w:sz w:val="24"/>
          <w:szCs w:val="24"/>
        </w:rPr>
        <w:t>l río Sogamoso y éste al rí</w:t>
      </w:r>
      <w:r w:rsidR="00BF3178" w:rsidRPr="00C46025">
        <w:rPr>
          <w:rFonts w:ascii="Arial Narrow" w:hAnsi="Arial Narrow"/>
          <w:sz w:val="24"/>
          <w:szCs w:val="24"/>
        </w:rPr>
        <w:t>o Magdalena; tiene su origen al interior del sector Norte del PNN SYA y se encuentra completamente inmersa en el municipio de San Vicente de Chucurí (Quintero, 2008; Duarte</w:t>
      </w:r>
      <w:r w:rsidR="00BF3178">
        <w:rPr>
          <w:rFonts w:ascii="Arial Narrow" w:hAnsi="Arial Narrow"/>
          <w:sz w:val="24"/>
          <w:szCs w:val="24"/>
        </w:rPr>
        <w:t>-Sánchez</w:t>
      </w:r>
      <w:r w:rsidR="00BF3178" w:rsidRPr="00C46025">
        <w:rPr>
          <w:rFonts w:ascii="Arial Narrow" w:hAnsi="Arial Narrow"/>
          <w:sz w:val="24"/>
          <w:szCs w:val="24"/>
        </w:rPr>
        <w:t xml:space="preserve"> </w:t>
      </w:r>
      <w:r w:rsidR="00BF3178" w:rsidRPr="00C46025">
        <w:rPr>
          <w:rFonts w:ascii="Arial Narrow" w:hAnsi="Arial Narrow"/>
          <w:i/>
          <w:sz w:val="24"/>
          <w:szCs w:val="24"/>
        </w:rPr>
        <w:t>et al</w:t>
      </w:r>
      <w:r w:rsidR="00BF3178" w:rsidRPr="00C46025">
        <w:rPr>
          <w:rFonts w:ascii="Arial Narrow" w:hAnsi="Arial Narrow"/>
          <w:sz w:val="24"/>
          <w:szCs w:val="24"/>
        </w:rPr>
        <w:t>., 2012).</w:t>
      </w:r>
    </w:p>
    <w:p w14:paraId="6AA4C485" w14:textId="77777777" w:rsidR="00BF3178" w:rsidRPr="00C46025" w:rsidRDefault="00BF3178" w:rsidP="00BF3178">
      <w:pPr>
        <w:pStyle w:val="Sinespaciado"/>
        <w:jc w:val="both"/>
        <w:rPr>
          <w:rFonts w:ascii="Arial Narrow" w:hAnsi="Arial Narrow"/>
          <w:sz w:val="24"/>
          <w:szCs w:val="24"/>
        </w:rPr>
      </w:pPr>
    </w:p>
    <w:p w14:paraId="4E141BB3" w14:textId="77777777" w:rsidR="00640D69" w:rsidRDefault="00AC48D8" w:rsidP="00BF3178">
      <w:pPr>
        <w:pStyle w:val="Sinespaciado"/>
        <w:jc w:val="both"/>
        <w:rPr>
          <w:rFonts w:ascii="Arial Narrow" w:hAnsi="Arial Narrow" w:cs="TTE15B6B88t00"/>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7184" behindDoc="1" locked="0" layoutInCell="1" allowOverlap="1" wp14:anchorId="3C53CC4E" wp14:editId="55083EF2">
                <wp:simplePos x="0" y="0"/>
                <wp:positionH relativeFrom="column">
                  <wp:posOffset>4796600</wp:posOffset>
                </wp:positionH>
                <wp:positionV relativeFrom="paragraph">
                  <wp:posOffset>53340</wp:posOffset>
                </wp:positionV>
                <wp:extent cx="1419225" cy="228600"/>
                <wp:effectExtent l="0" t="0" r="0" b="0"/>
                <wp:wrapNone/>
                <wp:docPr id="1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7746A611"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C53CC4E" id="_x0000_s1062" type="#_x0000_t202" style="position:absolute;left:0;text-align:left;margin-left:377.7pt;margin-top:4.2pt;width:111.75pt;height:18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" filled="f" stroked="f">
                <v:textbox>
                  <w:txbxContent>
                    <w:p w14:paraId="7746A611"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747785C1" w14:textId="77777777" w:rsidR="00640D69" w:rsidRDefault="00640D69" w:rsidP="00BF3178">
      <w:pPr>
        <w:pStyle w:val="Sinespaciado"/>
        <w:jc w:val="both"/>
        <w:rPr>
          <w:rFonts w:ascii="Arial Narrow" w:hAnsi="Arial Narrow" w:cs="TTE15B6B88t00"/>
          <w:sz w:val="24"/>
          <w:szCs w:val="24"/>
        </w:rPr>
      </w:pPr>
    </w:p>
    <w:p w14:paraId="28533440" w14:textId="77777777" w:rsidR="00BF3178" w:rsidRPr="00C46025" w:rsidRDefault="00BF3178" w:rsidP="00BF3178">
      <w:pPr>
        <w:pStyle w:val="Sinespaciado"/>
        <w:jc w:val="both"/>
        <w:rPr>
          <w:rFonts w:ascii="Arial Narrow" w:hAnsi="Arial Narrow"/>
          <w:sz w:val="24"/>
          <w:szCs w:val="24"/>
        </w:rPr>
      </w:pPr>
      <w:r w:rsidRPr="00C46025">
        <w:rPr>
          <w:rFonts w:ascii="Arial Narrow" w:hAnsi="Arial Narrow" w:cs="TTE15B6B88t00"/>
          <w:sz w:val="24"/>
          <w:szCs w:val="24"/>
        </w:rPr>
        <w:t>La Microcuenca Las Cruces tiene divisorias de aguas con las microcuencas Quebrada Los Medios, La Paramera y la Ramera todas pertenecientes a la cuenca del río Sogamoso. E</w:t>
      </w:r>
      <w:r w:rsidRPr="00C46025">
        <w:rPr>
          <w:rFonts w:ascii="Arial Narrow" w:hAnsi="Arial Narrow"/>
          <w:sz w:val="24"/>
          <w:szCs w:val="24"/>
        </w:rPr>
        <w:t>n su totalidad, la microcuenca tiene una extensión de 5.737,3 hectáreas, la zona alta tiene un área de 2.258,7 has y hace parte del PNN SYA; la zona media posee aproximadamente 1.800 has, comprende tierras productivas y de alto costo ubicadas entre los 900 y los 1</w:t>
      </w:r>
      <w:r>
        <w:rPr>
          <w:rFonts w:ascii="Arial Narrow" w:hAnsi="Arial Narrow"/>
          <w:sz w:val="24"/>
          <w:szCs w:val="24"/>
        </w:rPr>
        <w:t>.</w:t>
      </w:r>
      <w:r w:rsidRPr="00C46025">
        <w:rPr>
          <w:rFonts w:ascii="Arial Narrow" w:hAnsi="Arial Narrow"/>
          <w:sz w:val="24"/>
          <w:szCs w:val="24"/>
        </w:rPr>
        <w:t>400 msnm, en la zona contigua al área protegida, y finalmente la zona baja, donde se ubica la cabecera municipal, que posee aproximadamente 1.600 has, igualmente posee tierras productivas de alto costo y se conecta con la zona de descargas en el río Chucurí (Quintero, 2008; Duarte</w:t>
      </w:r>
      <w:r>
        <w:rPr>
          <w:rFonts w:ascii="Arial Narrow" w:hAnsi="Arial Narrow"/>
          <w:sz w:val="24"/>
          <w:szCs w:val="24"/>
        </w:rPr>
        <w:t>-Sánchez</w:t>
      </w:r>
      <w:r w:rsidRPr="00C46025">
        <w:rPr>
          <w:rFonts w:ascii="Arial Narrow" w:hAnsi="Arial Narrow"/>
          <w:sz w:val="24"/>
          <w:szCs w:val="24"/>
        </w:rPr>
        <w:t xml:space="preserve"> </w:t>
      </w:r>
      <w:r w:rsidRPr="00C46025">
        <w:rPr>
          <w:rFonts w:ascii="Arial Narrow" w:hAnsi="Arial Narrow"/>
          <w:i/>
          <w:sz w:val="24"/>
          <w:szCs w:val="24"/>
        </w:rPr>
        <w:t>et al</w:t>
      </w:r>
      <w:r w:rsidRPr="00C46025">
        <w:rPr>
          <w:rFonts w:ascii="Arial Narrow" w:hAnsi="Arial Narrow"/>
          <w:sz w:val="24"/>
          <w:szCs w:val="24"/>
        </w:rPr>
        <w:t>., 2012).</w:t>
      </w:r>
    </w:p>
    <w:p w14:paraId="1B084DE6" w14:textId="77777777" w:rsidR="00BF3178" w:rsidRDefault="00BF3178" w:rsidP="00BF3178">
      <w:pPr>
        <w:pStyle w:val="Sinespaciado"/>
        <w:jc w:val="both"/>
        <w:rPr>
          <w:rFonts w:ascii="Arial Narrow" w:hAnsi="Arial Narrow"/>
          <w:sz w:val="24"/>
          <w:szCs w:val="24"/>
        </w:rPr>
      </w:pPr>
    </w:p>
    <w:p w14:paraId="28A13172" w14:textId="77777777" w:rsidR="00BF3178" w:rsidRPr="00C46025" w:rsidRDefault="00BF3178" w:rsidP="00BF3178">
      <w:pPr>
        <w:autoSpaceDE w:val="0"/>
        <w:autoSpaceDN w:val="0"/>
        <w:adjustRightInd w:val="0"/>
        <w:spacing w:after="0" w:line="240" w:lineRule="auto"/>
        <w:jc w:val="both"/>
        <w:rPr>
          <w:rFonts w:ascii="Arial Narrow" w:hAnsi="Arial Narrow" w:cs="TTE15B6B88t00"/>
          <w:sz w:val="24"/>
          <w:szCs w:val="24"/>
        </w:rPr>
      </w:pPr>
      <w:r w:rsidRPr="00C46025">
        <w:rPr>
          <w:rFonts w:ascii="Arial Narrow" w:hAnsi="Arial Narrow" w:cs="TTE15B6B88t00"/>
          <w:sz w:val="24"/>
          <w:szCs w:val="24"/>
        </w:rPr>
        <w:t xml:space="preserve">La quebrada Las Cruces es clasificada como tipo embudo en razón a que concentra las aguas de escorrentía en una red densa muy ramificada; las vertientes son muy empinadas, de pendientes fuertes, poco alargadas e importante volumen rocoso, predominan los materiales rocosos en su composición, además presenta otras características en general como: pendientes fuertes entre 30° y 40°, rocas impermeables, suelos finos, crecidas de fuertes intensidades, forma poco alagada, red densa y ramificada; con respecto al régimen de caudal se clasifica como de </w:t>
      </w:r>
      <w:r w:rsidRPr="00C46025">
        <w:rPr>
          <w:rFonts w:ascii="Arial Narrow" w:hAnsi="Arial Narrow" w:cs="TTE15A5238t00"/>
          <w:sz w:val="24"/>
          <w:szCs w:val="24"/>
        </w:rPr>
        <w:t xml:space="preserve">media altura </w:t>
      </w:r>
      <w:r w:rsidRPr="00C46025">
        <w:rPr>
          <w:rFonts w:ascii="Arial Narrow" w:hAnsi="Arial Narrow" w:cs="TTE15B6B88t00"/>
          <w:sz w:val="24"/>
          <w:szCs w:val="24"/>
        </w:rPr>
        <w:t xml:space="preserve">en razón a que su caudal depende de la marcha de las precipitaciones y de la temperatura (Quintero, 2008). </w:t>
      </w:r>
    </w:p>
    <w:p w14:paraId="4AF2A16E" w14:textId="77777777" w:rsidR="00BF3178" w:rsidRPr="00C46025" w:rsidRDefault="00BF3178" w:rsidP="00BF3178">
      <w:pPr>
        <w:autoSpaceDE w:val="0"/>
        <w:autoSpaceDN w:val="0"/>
        <w:adjustRightInd w:val="0"/>
        <w:spacing w:after="0" w:line="240" w:lineRule="auto"/>
        <w:jc w:val="both"/>
        <w:rPr>
          <w:rFonts w:ascii="Arial Narrow" w:hAnsi="Arial Narrow" w:cs="TTE15B6B88t00"/>
          <w:sz w:val="24"/>
          <w:szCs w:val="24"/>
        </w:rPr>
      </w:pPr>
    </w:p>
    <w:p w14:paraId="5927C995" w14:textId="77777777" w:rsidR="00BF3178" w:rsidRPr="00C46025" w:rsidRDefault="00BF3178" w:rsidP="00BF3178">
      <w:pPr>
        <w:autoSpaceDE w:val="0"/>
        <w:autoSpaceDN w:val="0"/>
        <w:adjustRightInd w:val="0"/>
        <w:spacing w:after="0" w:line="240" w:lineRule="auto"/>
        <w:jc w:val="both"/>
        <w:rPr>
          <w:rFonts w:ascii="Arial Narrow" w:hAnsi="Arial Narrow" w:cs="TTE15B6B88t00"/>
          <w:sz w:val="24"/>
          <w:szCs w:val="24"/>
        </w:rPr>
      </w:pPr>
      <w:r w:rsidRPr="00C46025">
        <w:rPr>
          <w:rFonts w:ascii="Arial Narrow" w:hAnsi="Arial Narrow" w:cs="TTE15B6B88t00"/>
          <w:sz w:val="24"/>
          <w:szCs w:val="24"/>
        </w:rPr>
        <w:t xml:space="preserve">De acuerdo a la clasificación de su historia geológica es una quebrada de tipo genético </w:t>
      </w:r>
      <w:r w:rsidRPr="00C46025">
        <w:rPr>
          <w:rFonts w:ascii="Arial Narrow" w:hAnsi="Arial Narrow" w:cs="TTE15A5238t00"/>
          <w:sz w:val="24"/>
          <w:szCs w:val="24"/>
        </w:rPr>
        <w:t xml:space="preserve">consecuente </w:t>
      </w:r>
      <w:r w:rsidRPr="00C46025">
        <w:rPr>
          <w:rFonts w:ascii="Arial Narrow" w:hAnsi="Arial Narrow" w:cs="TTE15B6B88t00"/>
          <w:sz w:val="24"/>
          <w:szCs w:val="24"/>
        </w:rPr>
        <w:t xml:space="preserve">debido a que su localización es el resultado de la pendiente original del terreno. Igualmente se clasifica según su destino final como una microcuenca exorreica en razón a que las aguas finalmente llegan al mar directamente por la vía superficial (Quintero, 2008). </w:t>
      </w:r>
    </w:p>
    <w:p w14:paraId="666D440D" w14:textId="77777777" w:rsidR="00BF3178" w:rsidRPr="00C46025" w:rsidRDefault="00BF3178" w:rsidP="00BF3178">
      <w:pPr>
        <w:autoSpaceDE w:val="0"/>
        <w:autoSpaceDN w:val="0"/>
        <w:adjustRightInd w:val="0"/>
        <w:spacing w:after="0" w:line="240" w:lineRule="auto"/>
        <w:jc w:val="both"/>
        <w:rPr>
          <w:rFonts w:ascii="Arial Narrow" w:hAnsi="Arial Narrow"/>
          <w:b/>
          <w:sz w:val="24"/>
          <w:szCs w:val="24"/>
        </w:rPr>
      </w:pPr>
    </w:p>
    <w:p w14:paraId="08D88848" w14:textId="77777777" w:rsidR="00C81D17" w:rsidRDefault="00C81D17" w:rsidP="00BF3178">
      <w:pPr>
        <w:pStyle w:val="Sinespaciado"/>
        <w:rPr>
          <w:rFonts w:ascii="Arial Narrow" w:hAnsi="Arial Narrow"/>
          <w:b/>
          <w:sz w:val="24"/>
          <w:szCs w:val="24"/>
        </w:rPr>
      </w:pPr>
    </w:p>
    <w:p w14:paraId="75F0F8A9" w14:textId="77777777" w:rsidR="00BF3178" w:rsidRPr="007F0899" w:rsidRDefault="00BF3178" w:rsidP="00BF3178">
      <w:pPr>
        <w:pStyle w:val="Sinespaciado"/>
        <w:rPr>
          <w:rFonts w:ascii="Arial Narrow" w:hAnsi="Arial Narrow"/>
          <w:b/>
          <w:sz w:val="24"/>
          <w:szCs w:val="24"/>
        </w:rPr>
      </w:pPr>
      <w:r w:rsidRPr="007F0899">
        <w:rPr>
          <w:rFonts w:ascii="Arial Narrow" w:hAnsi="Arial Narrow"/>
          <w:b/>
          <w:sz w:val="24"/>
          <w:szCs w:val="24"/>
        </w:rPr>
        <w:t xml:space="preserve">Microcuenca La Cincomil </w:t>
      </w:r>
    </w:p>
    <w:p w14:paraId="388068AD" w14:textId="77777777" w:rsidR="00BF3178" w:rsidRDefault="00BF3178" w:rsidP="00BF3178">
      <w:pPr>
        <w:pStyle w:val="Sinespaciado"/>
        <w:rPr>
          <w:rFonts w:ascii="Arial Narrow" w:hAnsi="Arial Narrow"/>
          <w:sz w:val="24"/>
          <w:szCs w:val="24"/>
        </w:rPr>
      </w:pPr>
    </w:p>
    <w:p w14:paraId="313C834C" w14:textId="77777777" w:rsidR="00BF3178" w:rsidRPr="00822FD5" w:rsidRDefault="002C1FBC" w:rsidP="00BF3178">
      <w:pPr>
        <w:pStyle w:val="Sinespaciado"/>
        <w:jc w:val="both"/>
        <w:rPr>
          <w:rStyle w:val="Textoennegrita"/>
          <w:rFonts w:ascii="Arial Narrow" w:hAnsi="Arial Narrow"/>
          <w:b w:val="0"/>
          <w:bCs w:val="0"/>
          <w:sz w:val="24"/>
          <w:szCs w:val="24"/>
        </w:rPr>
      </w:pPr>
      <w:r>
        <w:rPr>
          <w:rFonts w:ascii="Arial Narrow" w:hAnsi="Arial Narrow"/>
          <w:noProof/>
          <w:sz w:val="24"/>
          <w:szCs w:val="24"/>
          <w:lang w:val="es-CO" w:eastAsia="es-CO"/>
        </w:rPr>
        <w:drawing>
          <wp:anchor distT="0" distB="0" distL="114300" distR="114300" simplePos="0" relativeHeight="251655680" behindDoc="0" locked="0" layoutInCell="1" allowOverlap="1" wp14:anchorId="05CCEA70" wp14:editId="38639FEF">
            <wp:simplePos x="0" y="0"/>
            <wp:positionH relativeFrom="margin">
              <wp:posOffset>2484120</wp:posOffset>
            </wp:positionH>
            <wp:positionV relativeFrom="paragraph">
              <wp:posOffset>30035</wp:posOffset>
            </wp:positionV>
            <wp:extent cx="3487420" cy="2615565"/>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la cinco mil.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87420" cy="2615565"/>
                    </a:xfrm>
                    <a:prstGeom prst="rect">
                      <a:avLst/>
                    </a:prstGeom>
                  </pic:spPr>
                </pic:pic>
              </a:graphicData>
            </a:graphic>
            <wp14:sizeRelH relativeFrom="page">
              <wp14:pctWidth>0</wp14:pctWidth>
            </wp14:sizeRelH>
            <wp14:sizeRelV relativeFrom="page">
              <wp14:pctHeight>0</wp14:pctHeight>
            </wp14:sizeRelV>
          </wp:anchor>
        </w:drawing>
      </w:r>
      <w:r w:rsidR="00BF3178" w:rsidRPr="00822FD5">
        <w:rPr>
          <w:rStyle w:val="Textoennegrita"/>
          <w:rFonts w:ascii="Arial Narrow" w:hAnsi="Arial Narrow"/>
          <w:b w:val="0"/>
          <w:bCs w:val="0"/>
          <w:sz w:val="24"/>
          <w:szCs w:val="24"/>
        </w:rPr>
        <w:t xml:space="preserve">La </w:t>
      </w:r>
      <w:r w:rsidR="00BF3178">
        <w:rPr>
          <w:rStyle w:val="Textoennegrita"/>
          <w:rFonts w:ascii="Arial Narrow" w:hAnsi="Arial Narrow"/>
          <w:b w:val="0"/>
          <w:bCs w:val="0"/>
          <w:sz w:val="24"/>
          <w:szCs w:val="24"/>
        </w:rPr>
        <w:t xml:space="preserve">Microcuenca La </w:t>
      </w:r>
      <w:r w:rsidR="00BF3178" w:rsidRPr="00822FD5">
        <w:rPr>
          <w:rStyle w:val="Textoennegrita"/>
          <w:rFonts w:ascii="Arial Narrow" w:hAnsi="Arial Narrow"/>
          <w:b w:val="0"/>
          <w:bCs w:val="0"/>
          <w:sz w:val="24"/>
          <w:szCs w:val="24"/>
        </w:rPr>
        <w:t>Cincomil</w:t>
      </w:r>
      <w:r w:rsidR="00BF3178">
        <w:rPr>
          <w:rStyle w:val="Textoennegrita"/>
          <w:rFonts w:ascii="Arial Narrow" w:hAnsi="Arial Narrow"/>
          <w:b w:val="0"/>
          <w:bCs w:val="0"/>
          <w:sz w:val="24"/>
          <w:szCs w:val="24"/>
        </w:rPr>
        <w:t xml:space="preserve"> está</w:t>
      </w:r>
      <w:r w:rsidR="00BF3178" w:rsidRPr="00822FD5">
        <w:rPr>
          <w:rStyle w:val="Textoennegrita"/>
          <w:rFonts w:ascii="Arial Narrow" w:hAnsi="Arial Narrow"/>
          <w:b w:val="0"/>
          <w:bCs w:val="0"/>
          <w:sz w:val="24"/>
          <w:szCs w:val="24"/>
        </w:rPr>
        <w:t xml:space="preserve"> ubicada en el costado Sur-Oriental del Parque Nacional Serranía de los Yariguíes</w:t>
      </w:r>
      <w:r w:rsidR="00BF3178">
        <w:rPr>
          <w:rStyle w:val="Textoennegrita"/>
          <w:rFonts w:ascii="Arial Narrow" w:hAnsi="Arial Narrow"/>
          <w:b w:val="0"/>
          <w:bCs w:val="0"/>
          <w:sz w:val="24"/>
          <w:szCs w:val="24"/>
        </w:rPr>
        <w:t>;</w:t>
      </w:r>
      <w:r w:rsidR="00BF3178" w:rsidRPr="00822FD5">
        <w:rPr>
          <w:rStyle w:val="Textoennegrita"/>
          <w:rFonts w:ascii="Arial Narrow" w:hAnsi="Arial Narrow"/>
          <w:b w:val="0"/>
          <w:bCs w:val="0"/>
          <w:sz w:val="24"/>
          <w:szCs w:val="24"/>
        </w:rPr>
        <w:t xml:space="preserve"> </w:t>
      </w:r>
      <w:r w:rsidR="00BF3178">
        <w:rPr>
          <w:rStyle w:val="Textoennegrita"/>
          <w:rFonts w:ascii="Arial Narrow" w:hAnsi="Arial Narrow"/>
          <w:b w:val="0"/>
          <w:bCs w:val="0"/>
          <w:sz w:val="24"/>
          <w:szCs w:val="24"/>
        </w:rPr>
        <w:t>c</w:t>
      </w:r>
      <w:r w:rsidR="00BF3178" w:rsidRPr="00822FD5">
        <w:rPr>
          <w:rStyle w:val="Textoennegrita"/>
          <w:rFonts w:ascii="Arial Narrow" w:hAnsi="Arial Narrow"/>
          <w:b w:val="0"/>
          <w:bCs w:val="0"/>
          <w:sz w:val="24"/>
          <w:szCs w:val="24"/>
        </w:rPr>
        <w:t>uenta con un área total de 17</w:t>
      </w:r>
      <w:r w:rsidR="00BF3178">
        <w:rPr>
          <w:rStyle w:val="Textoennegrita"/>
          <w:rFonts w:ascii="Arial Narrow" w:hAnsi="Arial Narrow"/>
          <w:b w:val="0"/>
          <w:bCs w:val="0"/>
          <w:sz w:val="24"/>
          <w:szCs w:val="24"/>
        </w:rPr>
        <w:t>.</w:t>
      </w:r>
      <w:r w:rsidR="00BF3178" w:rsidRPr="00822FD5">
        <w:rPr>
          <w:rStyle w:val="Textoennegrita"/>
          <w:rFonts w:ascii="Arial Narrow" w:hAnsi="Arial Narrow"/>
          <w:b w:val="0"/>
          <w:bCs w:val="0"/>
          <w:sz w:val="24"/>
          <w:szCs w:val="24"/>
        </w:rPr>
        <w:t>8</w:t>
      </w:r>
      <w:r w:rsidR="00BF3178">
        <w:rPr>
          <w:rStyle w:val="Textoennegrita"/>
          <w:rFonts w:ascii="Arial Narrow" w:hAnsi="Arial Narrow"/>
          <w:b w:val="0"/>
          <w:bCs w:val="0"/>
          <w:sz w:val="24"/>
          <w:szCs w:val="24"/>
        </w:rPr>
        <w:t>49 ha,</w:t>
      </w:r>
      <w:r w:rsidR="00BF3178" w:rsidRPr="00822FD5">
        <w:rPr>
          <w:rStyle w:val="Textoennegrita"/>
          <w:rFonts w:ascii="Arial Narrow" w:hAnsi="Arial Narrow"/>
          <w:b w:val="0"/>
          <w:bCs w:val="0"/>
          <w:sz w:val="24"/>
          <w:szCs w:val="24"/>
        </w:rPr>
        <w:t xml:space="preserve"> distribuida entre los municipios de</w:t>
      </w:r>
      <w:r w:rsidR="00640D69">
        <w:rPr>
          <w:rStyle w:val="Textoennegrita"/>
          <w:rFonts w:ascii="Arial Narrow" w:hAnsi="Arial Narrow"/>
          <w:b w:val="0"/>
          <w:bCs w:val="0"/>
          <w:sz w:val="24"/>
          <w:szCs w:val="24"/>
        </w:rPr>
        <w:t xml:space="preserve"> E</w:t>
      </w:r>
      <w:r w:rsidR="00BF3178" w:rsidRPr="00822FD5">
        <w:rPr>
          <w:rStyle w:val="Textoennegrita"/>
          <w:rFonts w:ascii="Arial Narrow" w:hAnsi="Arial Narrow"/>
          <w:b w:val="0"/>
          <w:bCs w:val="0"/>
          <w:sz w:val="24"/>
          <w:szCs w:val="24"/>
        </w:rPr>
        <w:t>l Hato (13</w:t>
      </w:r>
      <w:r w:rsidR="00BF3178">
        <w:rPr>
          <w:rStyle w:val="Textoennegrita"/>
          <w:rFonts w:ascii="Arial Narrow" w:hAnsi="Arial Narrow"/>
          <w:b w:val="0"/>
          <w:bCs w:val="0"/>
          <w:sz w:val="24"/>
          <w:szCs w:val="24"/>
        </w:rPr>
        <w:t>.</w:t>
      </w:r>
      <w:r w:rsidR="00BF3178" w:rsidRPr="00822FD5">
        <w:rPr>
          <w:rStyle w:val="Textoennegrita"/>
          <w:rFonts w:ascii="Arial Narrow" w:hAnsi="Arial Narrow"/>
          <w:b w:val="0"/>
          <w:bCs w:val="0"/>
          <w:sz w:val="24"/>
          <w:szCs w:val="24"/>
        </w:rPr>
        <w:t>6</w:t>
      </w:r>
      <w:r w:rsidR="00BF3178">
        <w:rPr>
          <w:rStyle w:val="Textoennegrita"/>
          <w:rFonts w:ascii="Arial Narrow" w:hAnsi="Arial Narrow"/>
          <w:b w:val="0"/>
          <w:bCs w:val="0"/>
          <w:sz w:val="24"/>
          <w:szCs w:val="24"/>
        </w:rPr>
        <w:t>00</w:t>
      </w:r>
      <w:r w:rsidR="00BF3178" w:rsidRPr="00822FD5">
        <w:rPr>
          <w:rStyle w:val="Textoennegrita"/>
          <w:rFonts w:ascii="Arial Narrow" w:hAnsi="Arial Narrow"/>
          <w:b w:val="0"/>
          <w:bCs w:val="0"/>
          <w:sz w:val="24"/>
          <w:szCs w:val="24"/>
        </w:rPr>
        <w:t xml:space="preserve"> </w:t>
      </w:r>
      <w:r w:rsidR="00BF3178">
        <w:rPr>
          <w:rStyle w:val="Textoennegrita"/>
          <w:rFonts w:ascii="Arial Narrow" w:hAnsi="Arial Narrow"/>
          <w:b w:val="0"/>
          <w:bCs w:val="0"/>
          <w:sz w:val="24"/>
          <w:szCs w:val="24"/>
        </w:rPr>
        <w:t>ha,</w:t>
      </w:r>
      <w:r w:rsidR="00BF3178" w:rsidRPr="00822FD5">
        <w:rPr>
          <w:rStyle w:val="Textoennegrita"/>
          <w:rFonts w:ascii="Arial Narrow" w:hAnsi="Arial Narrow"/>
          <w:b w:val="0"/>
          <w:bCs w:val="0"/>
          <w:sz w:val="24"/>
          <w:szCs w:val="24"/>
          <w:vertAlign w:val="superscript"/>
        </w:rPr>
        <w:t xml:space="preserve"> </w:t>
      </w:r>
      <w:r w:rsidR="00BF3178" w:rsidRPr="00822FD5">
        <w:rPr>
          <w:rStyle w:val="Textoennegrita"/>
          <w:rFonts w:ascii="Arial Narrow" w:hAnsi="Arial Narrow"/>
          <w:b w:val="0"/>
          <w:bCs w:val="0"/>
          <w:sz w:val="24"/>
          <w:szCs w:val="24"/>
        </w:rPr>
        <w:t>equivalente a un 36%), Simacota (3</w:t>
      </w:r>
      <w:r w:rsidR="00BF3178">
        <w:rPr>
          <w:rStyle w:val="Textoennegrita"/>
          <w:rFonts w:ascii="Arial Narrow" w:hAnsi="Arial Narrow"/>
          <w:b w:val="0"/>
          <w:bCs w:val="0"/>
          <w:sz w:val="24"/>
          <w:szCs w:val="24"/>
        </w:rPr>
        <w:t>.</w:t>
      </w:r>
      <w:r w:rsidR="00BF3178" w:rsidRPr="00822FD5">
        <w:rPr>
          <w:rStyle w:val="Textoennegrita"/>
          <w:rFonts w:ascii="Arial Narrow" w:hAnsi="Arial Narrow"/>
          <w:b w:val="0"/>
          <w:bCs w:val="0"/>
          <w:sz w:val="24"/>
          <w:szCs w:val="24"/>
        </w:rPr>
        <w:t>3</w:t>
      </w:r>
      <w:r w:rsidR="00BF3178">
        <w:rPr>
          <w:rStyle w:val="Textoennegrita"/>
          <w:rFonts w:ascii="Arial Narrow" w:hAnsi="Arial Narrow"/>
          <w:b w:val="0"/>
          <w:bCs w:val="0"/>
          <w:sz w:val="24"/>
          <w:szCs w:val="24"/>
        </w:rPr>
        <w:t>00 ha,</w:t>
      </w:r>
      <w:r w:rsidR="00BF3178" w:rsidRPr="00822FD5">
        <w:rPr>
          <w:rStyle w:val="Textoennegrita"/>
          <w:rFonts w:ascii="Arial Narrow" w:hAnsi="Arial Narrow"/>
          <w:b w:val="0"/>
          <w:bCs w:val="0"/>
          <w:sz w:val="24"/>
          <w:szCs w:val="24"/>
        </w:rPr>
        <w:t xml:space="preserve"> equivalente a un 18%) y El Palmar (9</w:t>
      </w:r>
      <w:r w:rsidR="00BF3178">
        <w:rPr>
          <w:rStyle w:val="Textoennegrita"/>
          <w:rFonts w:ascii="Arial Narrow" w:hAnsi="Arial Narrow"/>
          <w:b w:val="0"/>
          <w:bCs w:val="0"/>
          <w:sz w:val="24"/>
          <w:szCs w:val="24"/>
        </w:rPr>
        <w:t>00</w:t>
      </w:r>
      <w:r w:rsidR="00BF3178" w:rsidRPr="00822FD5">
        <w:rPr>
          <w:rStyle w:val="Textoennegrita"/>
          <w:rFonts w:ascii="Arial Narrow" w:hAnsi="Arial Narrow"/>
          <w:b w:val="0"/>
          <w:bCs w:val="0"/>
          <w:sz w:val="24"/>
          <w:szCs w:val="24"/>
        </w:rPr>
        <w:t xml:space="preserve"> </w:t>
      </w:r>
      <w:r w:rsidR="00BF3178">
        <w:rPr>
          <w:rStyle w:val="Textoennegrita"/>
          <w:rFonts w:ascii="Arial Narrow" w:hAnsi="Arial Narrow"/>
          <w:b w:val="0"/>
          <w:bCs w:val="0"/>
          <w:sz w:val="24"/>
          <w:szCs w:val="24"/>
        </w:rPr>
        <w:t xml:space="preserve">ha </w:t>
      </w:r>
      <w:r w:rsidR="00BF3178" w:rsidRPr="00822FD5">
        <w:rPr>
          <w:rStyle w:val="Textoennegrita"/>
          <w:rFonts w:ascii="Arial Narrow" w:hAnsi="Arial Narrow"/>
          <w:b w:val="0"/>
          <w:bCs w:val="0"/>
          <w:sz w:val="24"/>
          <w:szCs w:val="24"/>
        </w:rPr>
        <w:t>equivalente a un 5%) (Bernal, 2012).</w:t>
      </w:r>
    </w:p>
    <w:p w14:paraId="7985DB44" w14:textId="77777777" w:rsidR="00BF3178" w:rsidRPr="00822FD5" w:rsidRDefault="00BF3178" w:rsidP="00BF3178">
      <w:pPr>
        <w:pStyle w:val="Sinespaciado"/>
        <w:jc w:val="both"/>
        <w:rPr>
          <w:rStyle w:val="Textoennegrita"/>
          <w:rFonts w:ascii="Arial Narrow" w:hAnsi="Arial Narrow"/>
          <w:b w:val="0"/>
          <w:bCs w:val="0"/>
          <w:sz w:val="24"/>
          <w:szCs w:val="24"/>
        </w:rPr>
      </w:pPr>
    </w:p>
    <w:p w14:paraId="1F39A5AF" w14:textId="77777777" w:rsidR="00BF3178" w:rsidRPr="00822FD5" w:rsidRDefault="00AC48D8" w:rsidP="00BF3178">
      <w:pPr>
        <w:pStyle w:val="Sinespaciado"/>
        <w:jc w:val="both"/>
        <w:rPr>
          <w:rStyle w:val="Textoennegrita"/>
          <w:rFonts w:ascii="Arial Narrow" w:hAnsi="Arial Narrow"/>
          <w:b w:val="0"/>
          <w:bCs w:val="0"/>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78208" behindDoc="1" locked="0" layoutInCell="1" allowOverlap="1" wp14:anchorId="43974EC1" wp14:editId="60FB5B61">
                <wp:simplePos x="0" y="0"/>
                <wp:positionH relativeFrom="column">
                  <wp:posOffset>4826000</wp:posOffset>
                </wp:positionH>
                <wp:positionV relativeFrom="paragraph">
                  <wp:posOffset>1022540</wp:posOffset>
                </wp:positionV>
                <wp:extent cx="1419225" cy="228600"/>
                <wp:effectExtent l="0" t="0" r="0" b="0"/>
                <wp:wrapNone/>
                <wp:docPr id="1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672811A4"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3974EC1" id="_x0000_s1063" type="#_x0000_t202" style="position:absolute;left:0;text-align:left;margin-left:380pt;margin-top:80.5pt;width:111.75pt;height:18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" filled="f" stroked="f">
                <v:textbox>
                  <w:txbxContent>
                    <w:p w14:paraId="672811A4"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BF3178" w:rsidRPr="00822FD5">
        <w:rPr>
          <w:rStyle w:val="Textoennegrita"/>
          <w:rFonts w:ascii="Arial Narrow" w:hAnsi="Arial Narrow"/>
          <w:b w:val="0"/>
          <w:bCs w:val="0"/>
          <w:sz w:val="24"/>
          <w:szCs w:val="24"/>
        </w:rPr>
        <w:t>La parte alta de esta cuenca se localiza en jurisdicción del PNN SYA y cuenta con 5</w:t>
      </w:r>
      <w:r w:rsidR="00BF3178">
        <w:rPr>
          <w:rStyle w:val="Textoennegrita"/>
          <w:rFonts w:ascii="Arial Narrow" w:hAnsi="Arial Narrow"/>
          <w:b w:val="0"/>
          <w:bCs w:val="0"/>
          <w:sz w:val="24"/>
          <w:szCs w:val="24"/>
        </w:rPr>
        <w:t>.</w:t>
      </w:r>
      <w:r w:rsidR="00BF3178" w:rsidRPr="00822FD5">
        <w:rPr>
          <w:rStyle w:val="Textoennegrita"/>
          <w:rFonts w:ascii="Arial Narrow" w:hAnsi="Arial Narrow"/>
          <w:b w:val="0"/>
          <w:bCs w:val="0"/>
          <w:sz w:val="24"/>
          <w:szCs w:val="24"/>
        </w:rPr>
        <w:t>8</w:t>
      </w:r>
      <w:r w:rsidR="00BF3178">
        <w:rPr>
          <w:rStyle w:val="Textoennegrita"/>
          <w:rFonts w:ascii="Arial Narrow" w:hAnsi="Arial Narrow"/>
          <w:b w:val="0"/>
          <w:bCs w:val="0"/>
          <w:sz w:val="24"/>
          <w:szCs w:val="24"/>
        </w:rPr>
        <w:t>00 ha,</w:t>
      </w:r>
      <w:r w:rsidR="00BF3178" w:rsidRPr="00822FD5">
        <w:rPr>
          <w:rStyle w:val="Textoennegrita"/>
          <w:rFonts w:ascii="Arial Narrow" w:hAnsi="Arial Narrow"/>
          <w:b w:val="0"/>
          <w:bCs w:val="0"/>
          <w:sz w:val="24"/>
          <w:szCs w:val="24"/>
          <w:vertAlign w:val="superscript"/>
        </w:rPr>
        <w:t xml:space="preserve"> </w:t>
      </w:r>
      <w:r w:rsidR="00BF3178" w:rsidRPr="00822FD5">
        <w:rPr>
          <w:rStyle w:val="Textoennegrita"/>
          <w:rFonts w:ascii="Arial Narrow" w:hAnsi="Arial Narrow"/>
          <w:b w:val="0"/>
          <w:bCs w:val="0"/>
          <w:sz w:val="24"/>
          <w:szCs w:val="24"/>
        </w:rPr>
        <w:t>equivalente al 33% el área total; cifra bastante significativa en términos de la importancia de captación de humedad atmosférica, recarga de acuíferos y ubicación de nacimientos. La quebrada</w:t>
      </w:r>
      <w:r w:rsidR="00BF3178">
        <w:rPr>
          <w:rStyle w:val="Textoennegrita"/>
          <w:rFonts w:ascii="Arial Narrow" w:hAnsi="Arial Narrow"/>
          <w:b w:val="0"/>
          <w:bCs w:val="0"/>
          <w:sz w:val="24"/>
          <w:szCs w:val="24"/>
        </w:rPr>
        <w:t xml:space="preserve"> La</w:t>
      </w:r>
      <w:r w:rsidR="00BF3178" w:rsidRPr="00822FD5">
        <w:rPr>
          <w:rStyle w:val="Textoennegrita"/>
          <w:rFonts w:ascii="Arial Narrow" w:hAnsi="Arial Narrow"/>
          <w:b w:val="0"/>
          <w:bCs w:val="0"/>
          <w:sz w:val="24"/>
          <w:szCs w:val="24"/>
        </w:rPr>
        <w:t xml:space="preserve"> Cincomil tributa a la Subzona hidrográfica del Río Suarez que hace parte de la gran Zona Hidrográfica del Río Sogamoso, entre los principales cauces de la cuenca se encuentran la quebrada</w:t>
      </w:r>
      <w:r w:rsidR="00BF3178">
        <w:rPr>
          <w:rStyle w:val="Textoennegrita"/>
          <w:rFonts w:ascii="Arial Narrow" w:hAnsi="Arial Narrow"/>
          <w:b w:val="0"/>
          <w:bCs w:val="0"/>
          <w:sz w:val="24"/>
          <w:szCs w:val="24"/>
        </w:rPr>
        <w:t xml:space="preserve"> La</w:t>
      </w:r>
      <w:r w:rsidR="00BF3178" w:rsidRPr="00822FD5">
        <w:rPr>
          <w:rStyle w:val="Textoennegrita"/>
          <w:rFonts w:ascii="Arial Narrow" w:hAnsi="Arial Narrow"/>
          <w:b w:val="0"/>
          <w:bCs w:val="0"/>
          <w:sz w:val="24"/>
          <w:szCs w:val="24"/>
        </w:rPr>
        <w:t xml:space="preserve"> Cincomil y la quebrada La Vega (Bernal, 2012).</w:t>
      </w:r>
    </w:p>
    <w:p w14:paraId="0195E64C" w14:textId="77777777" w:rsidR="00BF3178" w:rsidRPr="00822FD5" w:rsidRDefault="00BF3178" w:rsidP="00BF3178">
      <w:pPr>
        <w:pStyle w:val="Sinespaciado"/>
        <w:jc w:val="both"/>
        <w:rPr>
          <w:rStyle w:val="Textoennegrita"/>
          <w:rFonts w:ascii="Arial Narrow" w:hAnsi="Arial Narrow"/>
          <w:b w:val="0"/>
          <w:bCs w:val="0"/>
          <w:sz w:val="24"/>
          <w:szCs w:val="24"/>
        </w:rPr>
      </w:pPr>
    </w:p>
    <w:p w14:paraId="6EB09C2B" w14:textId="77777777" w:rsidR="00BF3178" w:rsidRPr="00822FD5" w:rsidRDefault="00BF3178" w:rsidP="00BF3178">
      <w:pPr>
        <w:pStyle w:val="Sinespaciado"/>
        <w:jc w:val="both"/>
        <w:rPr>
          <w:rStyle w:val="Textoennegrita"/>
          <w:rFonts w:ascii="Arial Narrow" w:hAnsi="Arial Narrow"/>
          <w:b w:val="0"/>
          <w:bCs w:val="0"/>
          <w:sz w:val="24"/>
          <w:szCs w:val="24"/>
        </w:rPr>
      </w:pPr>
      <w:r>
        <w:rPr>
          <w:rStyle w:val="Textoennegrita"/>
          <w:rFonts w:ascii="Arial Narrow" w:hAnsi="Arial Narrow"/>
          <w:b w:val="0"/>
          <w:bCs w:val="0"/>
          <w:sz w:val="24"/>
          <w:szCs w:val="24"/>
        </w:rPr>
        <w:t>Las c</w:t>
      </w:r>
      <w:r w:rsidRPr="00822FD5">
        <w:rPr>
          <w:rStyle w:val="Textoennegrita"/>
          <w:rFonts w:ascii="Arial Narrow" w:hAnsi="Arial Narrow"/>
          <w:b w:val="0"/>
          <w:bCs w:val="0"/>
          <w:sz w:val="24"/>
          <w:szCs w:val="24"/>
        </w:rPr>
        <w:t>oberturas vegetales identificadas en</w:t>
      </w:r>
      <w:r>
        <w:rPr>
          <w:rStyle w:val="Textoennegrita"/>
          <w:rFonts w:ascii="Arial Narrow" w:hAnsi="Arial Narrow"/>
          <w:b w:val="0"/>
          <w:bCs w:val="0"/>
          <w:sz w:val="24"/>
          <w:szCs w:val="24"/>
        </w:rPr>
        <w:t xml:space="preserve"> toda el área de</w:t>
      </w:r>
      <w:r w:rsidRPr="00822FD5">
        <w:rPr>
          <w:rStyle w:val="Textoennegrita"/>
          <w:rFonts w:ascii="Arial Narrow" w:hAnsi="Arial Narrow"/>
          <w:b w:val="0"/>
          <w:bCs w:val="0"/>
          <w:sz w:val="24"/>
          <w:szCs w:val="24"/>
        </w:rPr>
        <w:t xml:space="preserve"> la micrcocuenca</w:t>
      </w:r>
      <w:r>
        <w:rPr>
          <w:rStyle w:val="Textoennegrita"/>
          <w:rFonts w:ascii="Arial Narrow" w:hAnsi="Arial Narrow"/>
          <w:b w:val="0"/>
          <w:bCs w:val="0"/>
          <w:sz w:val="24"/>
          <w:szCs w:val="24"/>
        </w:rPr>
        <w:t xml:space="preserve"> La Cincomil</w:t>
      </w:r>
      <w:r w:rsidRPr="00822FD5">
        <w:rPr>
          <w:rStyle w:val="Textoennegrita"/>
          <w:rFonts w:ascii="Arial Narrow" w:hAnsi="Arial Narrow"/>
          <w:b w:val="0"/>
          <w:bCs w:val="0"/>
          <w:sz w:val="24"/>
          <w:szCs w:val="24"/>
        </w:rPr>
        <w:t xml:space="preserve"> </w:t>
      </w:r>
      <w:r>
        <w:rPr>
          <w:rStyle w:val="Textoennegrita"/>
          <w:rFonts w:ascii="Arial Narrow" w:hAnsi="Arial Narrow"/>
          <w:b w:val="0"/>
          <w:bCs w:val="0"/>
          <w:sz w:val="24"/>
          <w:szCs w:val="24"/>
        </w:rPr>
        <w:t xml:space="preserve">son: </w:t>
      </w:r>
      <w:r w:rsidRPr="00822FD5">
        <w:rPr>
          <w:rStyle w:val="Textoennegrita"/>
          <w:rFonts w:ascii="Arial Narrow" w:hAnsi="Arial Narrow"/>
          <w:b w:val="0"/>
          <w:bCs w:val="0"/>
          <w:sz w:val="24"/>
          <w:szCs w:val="24"/>
        </w:rPr>
        <w:t xml:space="preserve">bosque fragmentado, bosque denso, </w:t>
      </w:r>
      <w:r>
        <w:rPr>
          <w:rStyle w:val="Textoennegrita"/>
          <w:rFonts w:ascii="Arial Narrow" w:hAnsi="Arial Narrow"/>
          <w:b w:val="0"/>
          <w:bCs w:val="0"/>
          <w:sz w:val="24"/>
          <w:szCs w:val="24"/>
        </w:rPr>
        <w:t xml:space="preserve">mosaico de </w:t>
      </w:r>
      <w:r w:rsidRPr="00822FD5">
        <w:rPr>
          <w:rStyle w:val="Textoennegrita"/>
          <w:rFonts w:ascii="Arial Narrow" w:hAnsi="Arial Narrow"/>
          <w:b w:val="0"/>
          <w:bCs w:val="0"/>
          <w:sz w:val="24"/>
          <w:szCs w:val="24"/>
        </w:rPr>
        <w:t xml:space="preserve">cultivos, pastos y áreas naturales, arbustal denso, cultivos permanentes, pastos y áreas naturales (Bernal, 2012). </w:t>
      </w:r>
    </w:p>
    <w:p w14:paraId="0863FE0F" w14:textId="77777777" w:rsidR="00BF3178" w:rsidRPr="007F0899" w:rsidRDefault="00BF3178" w:rsidP="00BF3178">
      <w:pPr>
        <w:pStyle w:val="Sinespaciado"/>
        <w:rPr>
          <w:rFonts w:ascii="Arial Narrow" w:hAnsi="Arial Narrow"/>
          <w:sz w:val="24"/>
          <w:szCs w:val="24"/>
        </w:rPr>
      </w:pPr>
    </w:p>
    <w:p w14:paraId="7F163BC5" w14:textId="77777777" w:rsidR="00BF3178" w:rsidRDefault="00BF3178" w:rsidP="00BF3178">
      <w:pPr>
        <w:pStyle w:val="Ttulo2"/>
        <w:rPr>
          <w:rFonts w:ascii="Arial Narrow" w:hAnsi="Arial Narrow"/>
          <w:b/>
          <w:color w:val="auto"/>
          <w:sz w:val="24"/>
          <w:szCs w:val="24"/>
        </w:rPr>
      </w:pPr>
    </w:p>
    <w:p w14:paraId="12FFE8DC" w14:textId="77777777" w:rsidR="00BF3178" w:rsidRPr="002A2EB9" w:rsidRDefault="00BF3178" w:rsidP="00BF3178">
      <w:pPr>
        <w:pStyle w:val="Ttulo2"/>
        <w:rPr>
          <w:rFonts w:ascii="Arial Narrow" w:hAnsi="Arial Narrow"/>
          <w:b/>
          <w:color w:val="auto"/>
          <w:sz w:val="24"/>
          <w:szCs w:val="24"/>
        </w:rPr>
      </w:pPr>
      <w:bookmarkStart w:id="71" w:name="_Toc499735605"/>
      <w:r>
        <w:rPr>
          <w:rFonts w:ascii="Arial Narrow" w:hAnsi="Arial Narrow"/>
          <w:b/>
          <w:color w:val="auto"/>
          <w:sz w:val="24"/>
          <w:szCs w:val="24"/>
        </w:rPr>
        <w:t>1.4.2.2</w:t>
      </w:r>
      <w:r w:rsidRPr="002A2EB9">
        <w:rPr>
          <w:rFonts w:ascii="Arial Narrow" w:hAnsi="Arial Narrow"/>
          <w:b/>
          <w:color w:val="auto"/>
          <w:sz w:val="24"/>
          <w:szCs w:val="24"/>
        </w:rPr>
        <w:t xml:space="preserve"> </w:t>
      </w:r>
      <w:r>
        <w:rPr>
          <w:rFonts w:ascii="Arial Narrow" w:hAnsi="Arial Narrow"/>
          <w:b/>
          <w:color w:val="auto"/>
          <w:sz w:val="24"/>
          <w:szCs w:val="24"/>
        </w:rPr>
        <w:t>Valores Objeto De Conservació</w:t>
      </w:r>
      <w:r w:rsidRPr="002A2EB9">
        <w:rPr>
          <w:rFonts w:ascii="Arial Narrow" w:hAnsi="Arial Narrow"/>
          <w:b/>
          <w:color w:val="auto"/>
          <w:sz w:val="24"/>
          <w:szCs w:val="24"/>
        </w:rPr>
        <w:t xml:space="preserve">n </w:t>
      </w:r>
      <w:r>
        <w:rPr>
          <w:rFonts w:ascii="Arial Narrow" w:hAnsi="Arial Narrow"/>
          <w:b/>
          <w:color w:val="auto"/>
          <w:sz w:val="24"/>
          <w:szCs w:val="24"/>
        </w:rPr>
        <w:t>d</w:t>
      </w:r>
      <w:r w:rsidRPr="002A2EB9">
        <w:rPr>
          <w:rFonts w:ascii="Arial Narrow" w:hAnsi="Arial Narrow"/>
          <w:b/>
          <w:color w:val="auto"/>
          <w:sz w:val="24"/>
          <w:szCs w:val="24"/>
        </w:rPr>
        <w:t>e Filtro Fino</w:t>
      </w:r>
      <w:bookmarkEnd w:id="71"/>
    </w:p>
    <w:p w14:paraId="7E94EFCC" w14:textId="77777777" w:rsidR="00BF3178" w:rsidRPr="004C3D8F" w:rsidRDefault="00BF3178" w:rsidP="00BF3178">
      <w:pPr>
        <w:pStyle w:val="Sinespaciado"/>
        <w:rPr>
          <w:rFonts w:ascii="Arial Narrow" w:hAnsi="Arial Narrow"/>
          <w:sz w:val="24"/>
          <w:szCs w:val="24"/>
          <w:lang w:val="es-CO"/>
        </w:rPr>
      </w:pPr>
    </w:p>
    <w:p w14:paraId="32C067EF" w14:textId="77777777" w:rsidR="00BF3178" w:rsidRPr="00D72235" w:rsidRDefault="00BF3178" w:rsidP="00BF3178">
      <w:pPr>
        <w:pStyle w:val="Sinespaciado"/>
        <w:jc w:val="both"/>
        <w:rPr>
          <w:rFonts w:ascii="Arial Narrow" w:hAnsi="Arial Narrow"/>
          <w:sz w:val="24"/>
          <w:szCs w:val="24"/>
        </w:rPr>
      </w:pPr>
      <w:r w:rsidRPr="00D72235">
        <w:rPr>
          <w:rFonts w:ascii="Arial Narrow" w:hAnsi="Arial Narrow"/>
          <w:sz w:val="24"/>
          <w:szCs w:val="24"/>
        </w:rPr>
        <w:t xml:space="preserve">Hace referencia a elementos de la biodiversidad de las Áreas Protegidas con características ecológicas únicas, como algunas especies en peligro crítico de extinción, las locales o aquellas de amplio rango. </w:t>
      </w:r>
    </w:p>
    <w:p w14:paraId="1A601B5C" w14:textId="77777777" w:rsidR="00BF3178" w:rsidRPr="00D72235" w:rsidRDefault="00BF3178" w:rsidP="00BF3178">
      <w:pPr>
        <w:pStyle w:val="Sinespaciado"/>
        <w:jc w:val="both"/>
        <w:rPr>
          <w:rFonts w:ascii="Arial Narrow" w:hAnsi="Arial Narrow"/>
          <w:sz w:val="24"/>
          <w:szCs w:val="24"/>
        </w:rPr>
      </w:pPr>
    </w:p>
    <w:p w14:paraId="74066299" w14:textId="77777777" w:rsidR="00BF3178" w:rsidRDefault="00BF3178" w:rsidP="00BF3178">
      <w:pPr>
        <w:pStyle w:val="Sinespaciado"/>
        <w:jc w:val="both"/>
        <w:rPr>
          <w:rFonts w:ascii="Arial Narrow" w:eastAsia="Calibri" w:hAnsi="Arial Narrow" w:cs="Arial"/>
          <w:sz w:val="24"/>
          <w:szCs w:val="24"/>
        </w:rPr>
      </w:pPr>
      <w:r w:rsidRPr="00D72235">
        <w:rPr>
          <w:rFonts w:ascii="Arial Narrow" w:eastAsia="Calibri" w:hAnsi="Arial Narrow" w:cs="Arial"/>
          <w:sz w:val="24"/>
          <w:szCs w:val="24"/>
        </w:rPr>
        <w:t>Para el PNN Serranía de los Yariguíes se seleccion</w:t>
      </w:r>
      <w:r>
        <w:rPr>
          <w:rFonts w:ascii="Arial Narrow" w:eastAsia="Calibri" w:hAnsi="Arial Narrow" w:cs="Arial"/>
          <w:sz w:val="24"/>
          <w:szCs w:val="24"/>
        </w:rPr>
        <w:t xml:space="preserve">aron tres especies vegetales </w:t>
      </w:r>
      <w:r w:rsidRPr="00D72235">
        <w:rPr>
          <w:rFonts w:ascii="Arial Narrow" w:eastAsia="Calibri" w:hAnsi="Arial Narrow" w:cs="Arial"/>
          <w:sz w:val="24"/>
          <w:szCs w:val="24"/>
        </w:rPr>
        <w:t xml:space="preserve">como VOC de filtro fino: </w:t>
      </w:r>
    </w:p>
    <w:p w14:paraId="3401810B" w14:textId="77777777" w:rsidR="00BF3178" w:rsidRDefault="00BF3178" w:rsidP="00BF3178">
      <w:pPr>
        <w:pStyle w:val="Sinespaciado"/>
        <w:jc w:val="both"/>
        <w:rPr>
          <w:rFonts w:ascii="Arial Narrow" w:eastAsia="Calibri" w:hAnsi="Arial Narrow" w:cs="Arial"/>
          <w:sz w:val="24"/>
          <w:szCs w:val="24"/>
        </w:rPr>
      </w:pPr>
    </w:p>
    <w:p w14:paraId="38C04768" w14:textId="77777777" w:rsidR="00BF3178" w:rsidRDefault="00BF3178" w:rsidP="00BF3178">
      <w:pPr>
        <w:pStyle w:val="Sinespaciado"/>
        <w:jc w:val="both"/>
        <w:rPr>
          <w:rFonts w:ascii="Arial Narrow" w:eastAsia="Calibri" w:hAnsi="Arial Narrow" w:cs="Arial"/>
          <w:b/>
          <w:i/>
          <w:sz w:val="24"/>
          <w:szCs w:val="24"/>
        </w:rPr>
      </w:pPr>
    </w:p>
    <w:p w14:paraId="43803467" w14:textId="77777777" w:rsidR="00837CC1" w:rsidRDefault="00837CC1" w:rsidP="00BF3178">
      <w:pPr>
        <w:pStyle w:val="Sinespaciado"/>
        <w:jc w:val="both"/>
        <w:rPr>
          <w:rFonts w:ascii="Arial Narrow" w:eastAsia="Calibri" w:hAnsi="Arial Narrow" w:cs="Arial"/>
          <w:b/>
          <w:i/>
          <w:sz w:val="24"/>
          <w:szCs w:val="24"/>
        </w:rPr>
      </w:pPr>
    </w:p>
    <w:p w14:paraId="2867222B" w14:textId="77777777" w:rsidR="00837CC1" w:rsidRDefault="00837CC1" w:rsidP="00BF3178">
      <w:pPr>
        <w:pStyle w:val="Sinespaciado"/>
        <w:jc w:val="both"/>
        <w:rPr>
          <w:rFonts w:ascii="Arial Narrow" w:eastAsia="Calibri" w:hAnsi="Arial Narrow" w:cs="Arial"/>
          <w:b/>
          <w:i/>
          <w:sz w:val="24"/>
          <w:szCs w:val="24"/>
        </w:rPr>
      </w:pPr>
    </w:p>
    <w:p w14:paraId="1796A1CB" w14:textId="77777777" w:rsidR="00837CC1" w:rsidRDefault="00837CC1" w:rsidP="00BF3178">
      <w:pPr>
        <w:pStyle w:val="Sinespaciado"/>
        <w:jc w:val="both"/>
        <w:rPr>
          <w:rFonts w:ascii="Arial Narrow" w:eastAsia="Calibri" w:hAnsi="Arial Narrow" w:cs="Arial"/>
          <w:b/>
          <w:i/>
          <w:sz w:val="24"/>
          <w:szCs w:val="24"/>
        </w:rPr>
      </w:pPr>
    </w:p>
    <w:p w14:paraId="08C997E1" w14:textId="77777777" w:rsidR="00BF3178" w:rsidRPr="00D11A2D" w:rsidRDefault="00BF3178" w:rsidP="00BF3178">
      <w:pPr>
        <w:pStyle w:val="Sinespaciado"/>
        <w:jc w:val="both"/>
        <w:rPr>
          <w:rFonts w:ascii="Arial Narrow" w:eastAsia="Calibri" w:hAnsi="Arial Narrow" w:cs="Arial"/>
          <w:sz w:val="24"/>
          <w:szCs w:val="24"/>
        </w:rPr>
      </w:pPr>
      <w:r w:rsidRPr="00D72235">
        <w:rPr>
          <w:rFonts w:ascii="Arial Narrow" w:eastAsia="Calibri" w:hAnsi="Arial Narrow" w:cs="Arial"/>
          <w:b/>
          <w:i/>
          <w:sz w:val="24"/>
          <w:szCs w:val="24"/>
        </w:rPr>
        <w:lastRenderedPageBreak/>
        <w:t>Caryodaphnopsis cff burgeri</w:t>
      </w:r>
      <w:r>
        <w:rPr>
          <w:rFonts w:ascii="Arial Narrow" w:eastAsia="Calibri" w:hAnsi="Arial Narrow" w:cs="Arial"/>
          <w:b/>
          <w:i/>
          <w:sz w:val="24"/>
          <w:szCs w:val="24"/>
        </w:rPr>
        <w:t xml:space="preserve"> </w:t>
      </w:r>
      <w:r>
        <w:rPr>
          <w:rFonts w:ascii="Arial Narrow" w:eastAsia="Calibri" w:hAnsi="Arial Narrow" w:cs="Arial"/>
          <w:sz w:val="24"/>
          <w:szCs w:val="24"/>
        </w:rPr>
        <w:t>(Nombre común: panela quemada)</w:t>
      </w:r>
    </w:p>
    <w:p w14:paraId="38D44FE1" w14:textId="77777777" w:rsidR="00BF3178" w:rsidRDefault="00BF3178" w:rsidP="00BF3178">
      <w:pPr>
        <w:pStyle w:val="Sinespaciado"/>
        <w:jc w:val="both"/>
        <w:rPr>
          <w:rFonts w:ascii="Arial Narrow" w:eastAsia="Calibri" w:hAnsi="Arial Narrow" w:cs="Arial"/>
          <w:sz w:val="24"/>
          <w:szCs w:val="24"/>
        </w:rPr>
      </w:pPr>
    </w:p>
    <w:p w14:paraId="44094CF8" w14:textId="77777777" w:rsidR="00BF3178" w:rsidRPr="00D72235" w:rsidRDefault="00BF3178" w:rsidP="00BF3178">
      <w:pPr>
        <w:pStyle w:val="Sinespaciado"/>
        <w:jc w:val="both"/>
        <w:rPr>
          <w:rFonts w:ascii="Arial Narrow" w:eastAsia="Calibri" w:hAnsi="Arial Narrow" w:cs="Arial"/>
          <w:sz w:val="24"/>
          <w:szCs w:val="24"/>
        </w:rPr>
      </w:pPr>
      <w:r>
        <w:rPr>
          <w:rFonts w:ascii="Arial Narrow" w:eastAsia="Calibri" w:hAnsi="Arial Narrow" w:cs="Arial"/>
          <w:sz w:val="24"/>
          <w:szCs w:val="24"/>
        </w:rPr>
        <w:t>Especie perteneciente</w:t>
      </w:r>
      <w:r w:rsidRPr="00D72235">
        <w:rPr>
          <w:rFonts w:ascii="Arial Narrow" w:eastAsia="Calibri" w:hAnsi="Arial Narrow" w:cs="Arial"/>
          <w:sz w:val="24"/>
          <w:szCs w:val="24"/>
        </w:rPr>
        <w:t xml:space="preserve"> a la familia Lauraceae</w:t>
      </w:r>
      <w:r>
        <w:rPr>
          <w:rFonts w:ascii="Arial Narrow" w:eastAsia="Calibri" w:hAnsi="Arial Narrow" w:cs="Arial"/>
          <w:sz w:val="24"/>
          <w:szCs w:val="24"/>
        </w:rPr>
        <w:t>;</w:t>
      </w:r>
      <w:r w:rsidRPr="00D72235">
        <w:rPr>
          <w:rFonts w:ascii="Arial Narrow" w:eastAsia="Calibri" w:hAnsi="Arial Narrow" w:cs="Arial"/>
          <w:sz w:val="24"/>
          <w:szCs w:val="24"/>
        </w:rPr>
        <w:t xml:space="preserve"> </w:t>
      </w:r>
      <w:r>
        <w:rPr>
          <w:rFonts w:ascii="Arial Narrow" w:eastAsia="Calibri" w:hAnsi="Arial Narrow" w:cs="Arial"/>
          <w:sz w:val="24"/>
          <w:szCs w:val="24"/>
        </w:rPr>
        <w:t>a</w:t>
      </w:r>
      <w:r w:rsidRPr="00D72235">
        <w:rPr>
          <w:rFonts w:ascii="Arial Narrow" w:eastAsia="Calibri" w:hAnsi="Arial Narrow" w:cs="Arial"/>
          <w:sz w:val="24"/>
          <w:szCs w:val="24"/>
        </w:rPr>
        <w:t xml:space="preserve">unque no se encuentra reportada en ninguna categoría de amenaza de extinción a nivel nacional, se priorizó por su importancia local, ya que es una especie maderable de alta calidad, que por años fue sobreexplotada por parte de pobladores del sector, llegando hasta el punto de disminuir notablemente sus poblaciones. </w:t>
      </w:r>
    </w:p>
    <w:p w14:paraId="33DAA4F4" w14:textId="77777777" w:rsidR="00BF3178" w:rsidRDefault="00BF3178" w:rsidP="00BF3178">
      <w:pPr>
        <w:pStyle w:val="Sinespaciado"/>
        <w:jc w:val="both"/>
        <w:rPr>
          <w:rFonts w:ascii="Arial Narrow" w:eastAsia="Calibri" w:hAnsi="Arial Narrow" w:cs="Arial"/>
          <w:sz w:val="24"/>
          <w:szCs w:val="24"/>
        </w:rPr>
      </w:pPr>
    </w:p>
    <w:p w14:paraId="65F6FCD4" w14:textId="77777777" w:rsidR="00BF3178" w:rsidRPr="00D72235" w:rsidRDefault="00BF3178" w:rsidP="00BF3178">
      <w:pPr>
        <w:pStyle w:val="Sinespaciado"/>
        <w:jc w:val="both"/>
        <w:rPr>
          <w:rFonts w:ascii="Arial Narrow" w:eastAsia="Calibri" w:hAnsi="Arial Narrow" w:cs="Arial"/>
          <w:sz w:val="24"/>
          <w:szCs w:val="24"/>
        </w:rPr>
      </w:pPr>
      <w:r w:rsidRPr="00D72235">
        <w:rPr>
          <w:rFonts w:ascii="Arial Narrow" w:eastAsia="Calibri" w:hAnsi="Arial Narrow" w:cs="Arial"/>
          <w:sz w:val="24"/>
          <w:szCs w:val="24"/>
        </w:rPr>
        <w:t>Adicionalmente, es una especie que fue priorizada dentro de los proyectos de Restauración Ecológica llevados a cabo en San Vicente de Chucurí y en El Carmen de Chucurí, en áreas de bosque Subanino y Alto andino; la especie presenta rasgos de historia de vida que le permiten iniciar o acelerar procesos de sucesión natural, y por lo tanto tiene un alto potencial para la recuperación de la vegetación de áreas disturbadas</w:t>
      </w:r>
      <w:r>
        <w:rPr>
          <w:rFonts w:ascii="Arial Narrow" w:eastAsia="Calibri" w:hAnsi="Arial Narrow" w:cs="Arial"/>
          <w:sz w:val="24"/>
          <w:szCs w:val="24"/>
        </w:rPr>
        <w:t xml:space="preserve"> (UT Jaguar, 2</w:t>
      </w:r>
      <w:r w:rsidRPr="00D72235">
        <w:rPr>
          <w:rFonts w:ascii="Arial Narrow" w:eastAsia="Calibri" w:hAnsi="Arial Narrow" w:cs="Arial"/>
          <w:sz w:val="24"/>
          <w:szCs w:val="24"/>
        </w:rPr>
        <w:t xml:space="preserve">016).  </w:t>
      </w:r>
    </w:p>
    <w:p w14:paraId="4F4E4933" w14:textId="77777777" w:rsidR="00BF3178" w:rsidRDefault="00BF3178" w:rsidP="00BF3178">
      <w:pPr>
        <w:pStyle w:val="Sinespaciado"/>
        <w:jc w:val="both"/>
        <w:rPr>
          <w:rFonts w:ascii="Arial Narrow" w:eastAsia="Calibri" w:hAnsi="Arial Narrow" w:cs="Arial"/>
          <w:sz w:val="24"/>
          <w:szCs w:val="24"/>
        </w:rPr>
      </w:pPr>
    </w:p>
    <w:p w14:paraId="095B10DB" w14:textId="77777777" w:rsidR="00BF3178" w:rsidRDefault="00BF3178" w:rsidP="00BF3178">
      <w:pPr>
        <w:pStyle w:val="Sinespaciado"/>
        <w:jc w:val="both"/>
        <w:rPr>
          <w:rFonts w:ascii="Arial Narrow" w:eastAsia="Calibri" w:hAnsi="Arial Narrow" w:cs="Arial"/>
          <w:sz w:val="24"/>
          <w:szCs w:val="24"/>
        </w:rPr>
      </w:pPr>
      <w:r w:rsidRPr="00D72235">
        <w:rPr>
          <w:rFonts w:ascii="Arial Narrow" w:eastAsia="Calibri" w:hAnsi="Arial Narrow" w:cs="Arial"/>
          <w:sz w:val="24"/>
          <w:szCs w:val="24"/>
        </w:rPr>
        <w:t xml:space="preserve">Se tiene información relacionada con los tiempos y porcentajes de germinación, además del tiempo de crecimiento de la especie; información que aportará a la línea base para definir las acciones de monitoreo correspondientes. </w:t>
      </w:r>
    </w:p>
    <w:p w14:paraId="05A2678C" w14:textId="77777777" w:rsidR="00BF3178" w:rsidRPr="00F26C3A" w:rsidRDefault="00BF3178" w:rsidP="00BF3178">
      <w:pPr>
        <w:pStyle w:val="Sinespaciado"/>
        <w:jc w:val="both"/>
        <w:rPr>
          <w:rFonts w:ascii="Arial Narrow" w:eastAsia="Calibri" w:hAnsi="Arial Narrow" w:cs="Arial"/>
          <w:sz w:val="24"/>
          <w:szCs w:val="24"/>
        </w:rPr>
      </w:pPr>
    </w:p>
    <w:p w14:paraId="426B0C00" w14:textId="77777777" w:rsidR="00BF3178" w:rsidRPr="006D68C9" w:rsidRDefault="00BF3178" w:rsidP="00BF3178">
      <w:pPr>
        <w:pStyle w:val="Sinespaciado"/>
        <w:jc w:val="both"/>
        <w:rPr>
          <w:rFonts w:ascii="Arial Narrow" w:hAnsi="Arial Narrow" w:cs="Lucida Sans Unicode"/>
          <w:sz w:val="24"/>
          <w:szCs w:val="24"/>
        </w:rPr>
      </w:pPr>
      <w:r w:rsidRPr="006D68C9">
        <w:rPr>
          <w:rFonts w:ascii="Arial Narrow" w:hAnsi="Arial Narrow" w:cs="Lucida Sans Unicode"/>
          <w:b/>
          <w:i/>
          <w:sz w:val="24"/>
          <w:szCs w:val="24"/>
        </w:rPr>
        <w:t xml:space="preserve">Carapa guianensis </w:t>
      </w:r>
      <w:r w:rsidRPr="006D68C9">
        <w:rPr>
          <w:rFonts w:ascii="Arial Narrow" w:hAnsi="Arial Narrow" w:cs="Lucida Sans Unicode"/>
          <w:sz w:val="24"/>
          <w:szCs w:val="24"/>
        </w:rPr>
        <w:t>(Nombre común: cedro tagua).</w:t>
      </w:r>
    </w:p>
    <w:p w14:paraId="1FB820F0" w14:textId="77777777" w:rsidR="00BF3178" w:rsidRPr="006D68C9" w:rsidRDefault="00BF3178" w:rsidP="00BF3178">
      <w:pPr>
        <w:pStyle w:val="Sinespaciado"/>
        <w:jc w:val="both"/>
        <w:rPr>
          <w:rFonts w:ascii="Arial Narrow" w:hAnsi="Arial Narrow" w:cs="Lucida Sans Unicode"/>
          <w:sz w:val="24"/>
          <w:szCs w:val="24"/>
        </w:rPr>
      </w:pPr>
    </w:p>
    <w:p w14:paraId="75D44EDB" w14:textId="77777777" w:rsidR="00BF3178" w:rsidRDefault="00BF3178" w:rsidP="00BF3178">
      <w:pPr>
        <w:pStyle w:val="Sinespaciado"/>
        <w:jc w:val="both"/>
        <w:rPr>
          <w:rFonts w:ascii="Arial Narrow" w:hAnsi="Arial Narrow"/>
          <w:sz w:val="24"/>
          <w:szCs w:val="24"/>
          <w:shd w:val="clear" w:color="auto" w:fill="FFFFFF"/>
        </w:rPr>
      </w:pPr>
      <w:r w:rsidRPr="006D68C9">
        <w:rPr>
          <w:rFonts w:ascii="Arial Narrow" w:hAnsi="Arial Narrow"/>
          <w:sz w:val="24"/>
          <w:szCs w:val="24"/>
          <w:shd w:val="clear" w:color="auto" w:fill="FFFFFF"/>
        </w:rPr>
        <w:t>Esta</w:t>
      </w:r>
      <w:r>
        <w:rPr>
          <w:rFonts w:ascii="Arial Narrow" w:hAnsi="Arial Narrow"/>
          <w:sz w:val="24"/>
          <w:szCs w:val="24"/>
          <w:shd w:val="clear" w:color="auto" w:fill="FFFFFF"/>
        </w:rPr>
        <w:t xml:space="preserve"> especie pertenece a la familia Meliaceae, se distribuye d</w:t>
      </w:r>
      <w:r w:rsidRPr="006D68C9">
        <w:rPr>
          <w:rFonts w:ascii="Arial Narrow" w:hAnsi="Arial Narrow"/>
          <w:sz w:val="24"/>
          <w:szCs w:val="24"/>
          <w:shd w:val="clear" w:color="auto" w:fill="FFFFFF"/>
        </w:rPr>
        <w:t>esde el nivel del mar hasta</w:t>
      </w:r>
      <w:r>
        <w:rPr>
          <w:rFonts w:ascii="Arial Narrow" w:hAnsi="Arial Narrow"/>
          <w:sz w:val="24"/>
          <w:szCs w:val="24"/>
          <w:shd w:val="clear" w:color="auto" w:fill="FFFFFF"/>
        </w:rPr>
        <w:t xml:space="preserve"> los 350 m de altitud, </w:t>
      </w:r>
      <w:r w:rsidRPr="006D68C9">
        <w:rPr>
          <w:rFonts w:ascii="Arial Narrow" w:hAnsi="Arial Narrow"/>
          <w:sz w:val="24"/>
          <w:szCs w:val="24"/>
          <w:shd w:val="clear" w:color="auto" w:fill="FFFFFF"/>
        </w:rPr>
        <w:t>aunque ocasionalmente puede alcanzar los 1400 m de altitud (Pennington</w:t>
      </w:r>
      <w:r w:rsidRPr="006D68C9">
        <w:rPr>
          <w:rStyle w:val="apple-converted-space"/>
          <w:rFonts w:ascii="Arial Narrow" w:hAnsi="Arial Narrow"/>
          <w:sz w:val="24"/>
          <w:szCs w:val="24"/>
          <w:shd w:val="clear" w:color="auto" w:fill="FFFFFF"/>
        </w:rPr>
        <w:t> </w:t>
      </w:r>
      <w:r w:rsidRPr="006D68C9">
        <w:rPr>
          <w:rFonts w:ascii="Arial Narrow" w:hAnsi="Arial Narrow"/>
          <w:i/>
          <w:iCs/>
          <w:sz w:val="24"/>
          <w:szCs w:val="24"/>
          <w:shd w:val="clear" w:color="auto" w:fill="FFFFFF"/>
        </w:rPr>
        <w:t>et al.</w:t>
      </w:r>
      <w:r w:rsidRPr="006D68C9">
        <w:rPr>
          <w:rStyle w:val="apple-converted-space"/>
          <w:rFonts w:ascii="Arial Narrow" w:hAnsi="Arial Narrow"/>
          <w:sz w:val="24"/>
          <w:szCs w:val="24"/>
          <w:shd w:val="clear" w:color="auto" w:fill="FFFFFF"/>
        </w:rPr>
        <w:t> </w:t>
      </w:r>
      <w:r w:rsidRPr="006D68C9">
        <w:rPr>
          <w:rFonts w:ascii="Arial Narrow" w:hAnsi="Arial Narrow"/>
          <w:sz w:val="24"/>
          <w:szCs w:val="24"/>
          <w:shd w:val="clear" w:color="auto" w:fill="FFFFFF"/>
        </w:rPr>
        <w:t>1981)</w:t>
      </w:r>
      <w:r>
        <w:rPr>
          <w:rFonts w:ascii="Arial Narrow" w:hAnsi="Arial Narrow"/>
          <w:sz w:val="24"/>
          <w:szCs w:val="24"/>
          <w:shd w:val="clear" w:color="auto" w:fill="FFFFFF"/>
        </w:rPr>
        <w:t>;</w:t>
      </w:r>
      <w:r w:rsidRPr="006D68C9">
        <w:rPr>
          <w:rFonts w:ascii="Arial Narrow" w:hAnsi="Arial Narrow"/>
          <w:sz w:val="24"/>
          <w:szCs w:val="24"/>
          <w:shd w:val="clear" w:color="auto" w:fill="FFFFFF"/>
        </w:rPr>
        <w:t xml:space="preserve"> </w:t>
      </w:r>
      <w:r>
        <w:rPr>
          <w:rFonts w:ascii="Arial Narrow" w:hAnsi="Arial Narrow"/>
          <w:sz w:val="24"/>
          <w:szCs w:val="24"/>
          <w:shd w:val="clear" w:color="auto" w:fill="FFFFFF"/>
        </w:rPr>
        <w:t>e</w:t>
      </w:r>
      <w:r w:rsidRPr="006D68C9">
        <w:rPr>
          <w:rFonts w:ascii="Arial Narrow" w:hAnsi="Arial Narrow"/>
          <w:sz w:val="24"/>
          <w:szCs w:val="24"/>
          <w:shd w:val="clear" w:color="auto" w:fill="FFFFFF"/>
        </w:rPr>
        <w:t xml:space="preserve">n Colombia se encuentra principalmente en los bosques de la costa pacífica, del medio Magdalena, Urabá y Amazonía. </w:t>
      </w:r>
    </w:p>
    <w:p w14:paraId="6CE2262F" w14:textId="77777777" w:rsidR="00BF3178" w:rsidRDefault="00BF3178" w:rsidP="00BF3178">
      <w:pPr>
        <w:pStyle w:val="Sinespaciado"/>
        <w:jc w:val="both"/>
        <w:rPr>
          <w:rFonts w:ascii="Arial Narrow" w:hAnsi="Arial Narrow"/>
          <w:sz w:val="24"/>
          <w:szCs w:val="24"/>
          <w:shd w:val="clear" w:color="auto" w:fill="FFFFFF"/>
        </w:rPr>
      </w:pPr>
    </w:p>
    <w:p w14:paraId="3ADFD861" w14:textId="77777777" w:rsidR="00BF3178" w:rsidRDefault="00BF3178" w:rsidP="00BF3178">
      <w:pPr>
        <w:pStyle w:val="Sinespaciado"/>
        <w:jc w:val="both"/>
        <w:rPr>
          <w:rFonts w:ascii="Arial Narrow" w:hAnsi="Arial Narrow"/>
          <w:sz w:val="24"/>
          <w:szCs w:val="24"/>
          <w:shd w:val="clear" w:color="auto" w:fill="FFFFFF"/>
        </w:rPr>
      </w:pPr>
      <w:r w:rsidRPr="006D68C9">
        <w:rPr>
          <w:rFonts w:ascii="Arial Narrow" w:hAnsi="Arial Narrow"/>
          <w:sz w:val="24"/>
          <w:szCs w:val="24"/>
          <w:shd w:val="clear" w:color="auto" w:fill="FFFFFF"/>
        </w:rPr>
        <w:t>Es una especie característica de los bosques h</w:t>
      </w:r>
      <w:r>
        <w:rPr>
          <w:rFonts w:ascii="Arial Narrow" w:hAnsi="Arial Narrow"/>
          <w:sz w:val="24"/>
          <w:szCs w:val="24"/>
          <w:shd w:val="clear" w:color="auto" w:fill="FFFFFF"/>
        </w:rPr>
        <w:t>úmedos y muy húmedos tropicales;</w:t>
      </w:r>
      <w:r w:rsidRPr="006D68C9">
        <w:rPr>
          <w:rFonts w:ascii="Arial Narrow" w:hAnsi="Arial Narrow"/>
          <w:sz w:val="24"/>
          <w:szCs w:val="24"/>
          <w:shd w:val="clear" w:color="auto" w:fill="FFFFFF"/>
        </w:rPr>
        <w:t xml:space="preserve"> </w:t>
      </w:r>
      <w:r>
        <w:rPr>
          <w:rFonts w:ascii="Arial Narrow" w:hAnsi="Arial Narrow"/>
          <w:sz w:val="24"/>
          <w:szCs w:val="24"/>
          <w:shd w:val="clear" w:color="auto" w:fill="FFFFFF"/>
        </w:rPr>
        <w:t>s</w:t>
      </w:r>
      <w:r w:rsidRPr="006D68C9">
        <w:rPr>
          <w:rFonts w:ascii="Arial Narrow" w:hAnsi="Arial Narrow"/>
          <w:sz w:val="24"/>
          <w:szCs w:val="24"/>
          <w:shd w:val="clear" w:color="auto" w:fill="FFFFFF"/>
        </w:rPr>
        <w:t xml:space="preserve">e desarrolla principalmente en zonas donde la precipitación anual está entre 1900 y 3000 mm y la temperatura promedio entre 20 y 35 °C. Es frecuente en los bosques inundables de las márgenes de pantanos, o a lo largo de ríos y quebradas y valles aluviales. </w:t>
      </w:r>
    </w:p>
    <w:p w14:paraId="387CCC18" w14:textId="77777777" w:rsidR="00092E6B" w:rsidRDefault="00092E6B" w:rsidP="00BF3178">
      <w:pPr>
        <w:pStyle w:val="Sinespaciado"/>
        <w:jc w:val="both"/>
        <w:rPr>
          <w:rFonts w:ascii="Arial Narrow" w:hAnsi="Arial Narrow"/>
          <w:sz w:val="24"/>
          <w:szCs w:val="24"/>
          <w:shd w:val="clear" w:color="auto" w:fill="FFFFFF"/>
        </w:rPr>
      </w:pPr>
    </w:p>
    <w:p w14:paraId="26AE79CE" w14:textId="77777777" w:rsidR="00092E6B" w:rsidRDefault="00AC48D8" w:rsidP="00092E6B">
      <w:pPr>
        <w:pStyle w:val="Sinespaciado"/>
        <w:jc w:val="center"/>
        <w:rPr>
          <w:rFonts w:ascii="Arial Narrow" w:hAnsi="Arial Narrow"/>
          <w:sz w:val="24"/>
          <w:szCs w:val="24"/>
          <w:shd w:val="clear" w:color="auto" w:fill="FFFFFF"/>
        </w:rPr>
      </w:pPr>
      <w:r w:rsidRPr="00707B1A">
        <w:rPr>
          <w:rFonts w:ascii="Arial Narrow" w:hAnsi="Arial Narrow" w:cs="Arial"/>
          <w:noProof/>
          <w:color w:val="000000"/>
          <w:sz w:val="24"/>
          <w:szCs w:val="24"/>
          <w:lang w:val="es-CO" w:eastAsia="es-CO"/>
        </w:rPr>
        <w:lastRenderedPageBreak/>
        <mc:AlternateContent>
          <mc:Choice Requires="wps">
            <w:drawing>
              <wp:anchor distT="45720" distB="45720" distL="114300" distR="114300" simplePos="0" relativeHeight="251679232" behindDoc="1" locked="0" layoutInCell="1" allowOverlap="1" wp14:anchorId="2651620E" wp14:editId="25ED83FD">
                <wp:simplePos x="0" y="0"/>
                <wp:positionH relativeFrom="column">
                  <wp:posOffset>1441895</wp:posOffset>
                </wp:positionH>
                <wp:positionV relativeFrom="paragraph">
                  <wp:posOffset>3573145</wp:posOffset>
                </wp:positionV>
                <wp:extent cx="1419225" cy="228600"/>
                <wp:effectExtent l="0" t="0" r="0" b="0"/>
                <wp:wrapNone/>
                <wp:docPr id="1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481F49F5"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651620E" id="_x0000_s1064" type="#_x0000_t202" style="position:absolute;left:0;text-align:left;margin-left:113.55pt;margin-top:281.35pt;width:111.75pt;height:18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" filled="f" stroked="f">
                <v:textbox>
                  <w:txbxContent>
                    <w:p w14:paraId="481F49F5"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092E6B">
        <w:rPr>
          <w:rFonts w:ascii="Arial Narrow" w:hAnsi="Arial Narrow"/>
          <w:noProof/>
          <w:sz w:val="24"/>
          <w:szCs w:val="24"/>
          <w:shd w:val="clear" w:color="auto" w:fill="FFFFFF"/>
          <w:lang w:val="es-CO" w:eastAsia="es-CO"/>
        </w:rPr>
        <w:drawing>
          <wp:inline distT="0" distB="0" distL="0" distR="0" wp14:anchorId="6CD65F4A" wp14:editId="23ED3C08">
            <wp:extent cx="2895600" cy="3597291"/>
            <wp:effectExtent l="0" t="0" r="0" b="317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20170915-WA0001 (1).jpg"/>
                    <pic:cNvPicPr/>
                  </pic:nvPicPr>
                  <pic:blipFill rotWithShape="1">
                    <a:blip r:embed="rId68" cstate="print">
                      <a:extLst>
                        <a:ext uri="{28A0092B-C50C-407E-A947-70E740481C1C}">
                          <a14:useLocalDpi xmlns:a14="http://schemas.microsoft.com/office/drawing/2010/main" val="0"/>
                        </a:ext>
                      </a:extLst>
                    </a:blip>
                    <a:srcRect t="6828"/>
                    <a:stretch/>
                  </pic:blipFill>
                  <pic:spPr bwMode="auto">
                    <a:xfrm>
                      <a:off x="0" y="0"/>
                      <a:ext cx="2910431" cy="3615716"/>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inline>
        </w:drawing>
      </w:r>
    </w:p>
    <w:p w14:paraId="0E839973" w14:textId="77777777" w:rsidR="00092E6B" w:rsidRDefault="00092E6B" w:rsidP="00BF3178">
      <w:pPr>
        <w:pStyle w:val="Sinespaciado"/>
        <w:jc w:val="both"/>
        <w:rPr>
          <w:rFonts w:ascii="Arial Narrow" w:hAnsi="Arial Narrow"/>
          <w:sz w:val="24"/>
          <w:szCs w:val="24"/>
          <w:shd w:val="clear" w:color="auto" w:fill="FFFFFF"/>
        </w:rPr>
      </w:pPr>
    </w:p>
    <w:p w14:paraId="69A27A6F" w14:textId="77777777" w:rsidR="00092E6B" w:rsidRDefault="00092E6B" w:rsidP="00BF3178">
      <w:pPr>
        <w:pStyle w:val="Sinespaciado"/>
        <w:jc w:val="both"/>
        <w:rPr>
          <w:rFonts w:ascii="Arial Narrow" w:hAnsi="Arial Narrow"/>
          <w:sz w:val="24"/>
          <w:szCs w:val="24"/>
          <w:shd w:val="clear" w:color="auto" w:fill="FFFFFF"/>
        </w:rPr>
      </w:pPr>
    </w:p>
    <w:p w14:paraId="193FF43B" w14:textId="77777777" w:rsidR="00BF3178" w:rsidRDefault="00BF3178" w:rsidP="00BF3178">
      <w:pPr>
        <w:pStyle w:val="Sinespaciado"/>
        <w:jc w:val="both"/>
        <w:rPr>
          <w:rFonts w:ascii="Arial Narrow" w:hAnsi="Arial Narrow"/>
          <w:sz w:val="24"/>
          <w:szCs w:val="24"/>
          <w:shd w:val="clear" w:color="auto" w:fill="FFFFFF"/>
        </w:rPr>
      </w:pPr>
      <w:r w:rsidRPr="006D68C9">
        <w:rPr>
          <w:rFonts w:ascii="Arial Narrow" w:hAnsi="Arial Narrow"/>
          <w:sz w:val="24"/>
          <w:szCs w:val="24"/>
          <w:shd w:val="clear" w:color="auto" w:fill="FFFFFF"/>
        </w:rPr>
        <w:t>El principal uso no maderable de esta especie radica en la obtención de aceite a partir de la</w:t>
      </w:r>
      <w:r w:rsidRPr="006D68C9">
        <w:rPr>
          <w:rStyle w:val="apple-converted-space"/>
          <w:rFonts w:ascii="Arial Narrow" w:hAnsi="Arial Narrow"/>
          <w:sz w:val="24"/>
          <w:szCs w:val="24"/>
          <w:shd w:val="clear" w:color="auto" w:fill="FFFFFF"/>
        </w:rPr>
        <w:t> </w:t>
      </w:r>
      <w:r w:rsidRPr="00565758">
        <w:rPr>
          <w:rFonts w:ascii="Arial Narrow" w:hAnsi="Arial Narrow"/>
          <w:bCs/>
          <w:sz w:val="24"/>
          <w:szCs w:val="24"/>
          <w:shd w:val="clear" w:color="auto" w:fill="FFFFFF"/>
        </w:rPr>
        <w:t>semilla</w:t>
      </w:r>
      <w:r>
        <w:rPr>
          <w:rFonts w:ascii="Arial Narrow" w:hAnsi="Arial Narrow"/>
          <w:sz w:val="24"/>
          <w:szCs w:val="24"/>
          <w:shd w:val="clear" w:color="auto" w:fill="FFFFFF"/>
        </w:rPr>
        <w:t>;</w:t>
      </w:r>
      <w:r w:rsidRPr="006D68C9">
        <w:rPr>
          <w:rFonts w:ascii="Arial Narrow" w:hAnsi="Arial Narrow"/>
          <w:sz w:val="24"/>
          <w:szCs w:val="24"/>
          <w:shd w:val="clear" w:color="auto" w:fill="FFFFFF"/>
        </w:rPr>
        <w:t xml:space="preserve"> </w:t>
      </w:r>
      <w:r>
        <w:rPr>
          <w:rFonts w:ascii="Arial Narrow" w:hAnsi="Arial Narrow"/>
          <w:sz w:val="24"/>
          <w:szCs w:val="24"/>
          <w:shd w:val="clear" w:color="auto" w:fill="FFFFFF"/>
        </w:rPr>
        <w:t>e</w:t>
      </w:r>
      <w:r w:rsidRPr="006D68C9">
        <w:rPr>
          <w:rFonts w:ascii="Arial Narrow" w:hAnsi="Arial Narrow"/>
          <w:sz w:val="24"/>
          <w:szCs w:val="24"/>
          <w:shd w:val="clear" w:color="auto" w:fill="FFFFFF"/>
        </w:rPr>
        <w:t>l aceite es empleado en alumbrado casero e industrialmente para la manufactura de jabón</w:t>
      </w:r>
      <w:r>
        <w:rPr>
          <w:rFonts w:ascii="Arial Narrow" w:hAnsi="Arial Narrow"/>
          <w:sz w:val="24"/>
          <w:szCs w:val="24"/>
          <w:shd w:val="clear" w:color="auto" w:fill="FFFFFF"/>
        </w:rPr>
        <w:t>;</w:t>
      </w:r>
      <w:r w:rsidRPr="006D68C9">
        <w:rPr>
          <w:rFonts w:ascii="Arial Narrow" w:hAnsi="Arial Narrow"/>
          <w:sz w:val="24"/>
          <w:szCs w:val="24"/>
          <w:shd w:val="clear" w:color="auto" w:fill="FFFFFF"/>
        </w:rPr>
        <w:t xml:space="preserve"> </w:t>
      </w:r>
      <w:r>
        <w:rPr>
          <w:rFonts w:ascii="Arial Narrow" w:hAnsi="Arial Narrow"/>
          <w:sz w:val="24"/>
          <w:szCs w:val="24"/>
          <w:shd w:val="clear" w:color="auto" w:fill="FFFFFF"/>
        </w:rPr>
        <w:t>l</w:t>
      </w:r>
      <w:r w:rsidRPr="006D68C9">
        <w:rPr>
          <w:rFonts w:ascii="Arial Narrow" w:hAnsi="Arial Narrow"/>
          <w:sz w:val="24"/>
          <w:szCs w:val="24"/>
          <w:shd w:val="clear" w:color="auto" w:fill="FFFFFF"/>
        </w:rPr>
        <w:t>a</w:t>
      </w:r>
      <w:r w:rsidRPr="006D68C9">
        <w:rPr>
          <w:rStyle w:val="apple-converted-space"/>
          <w:rFonts w:ascii="Arial Narrow" w:hAnsi="Arial Narrow"/>
          <w:sz w:val="24"/>
          <w:szCs w:val="24"/>
          <w:shd w:val="clear" w:color="auto" w:fill="FFFFFF"/>
        </w:rPr>
        <w:t> </w:t>
      </w:r>
      <w:r w:rsidRPr="00565758">
        <w:rPr>
          <w:rFonts w:ascii="Arial Narrow" w:hAnsi="Arial Narrow"/>
          <w:bCs/>
          <w:sz w:val="24"/>
          <w:szCs w:val="24"/>
          <w:shd w:val="clear" w:color="auto" w:fill="FFFFFF"/>
        </w:rPr>
        <w:t>corteza</w:t>
      </w:r>
      <w:r w:rsidRPr="006D68C9">
        <w:rPr>
          <w:rStyle w:val="apple-converted-space"/>
          <w:rFonts w:ascii="Arial Narrow" w:hAnsi="Arial Narrow"/>
          <w:sz w:val="24"/>
          <w:szCs w:val="24"/>
          <w:shd w:val="clear" w:color="auto" w:fill="FFFFFF"/>
        </w:rPr>
        <w:t> </w:t>
      </w:r>
      <w:r w:rsidRPr="006D68C9">
        <w:rPr>
          <w:rFonts w:ascii="Arial Narrow" w:hAnsi="Arial Narrow"/>
          <w:sz w:val="24"/>
          <w:szCs w:val="24"/>
          <w:shd w:val="clear" w:color="auto" w:fill="FFFFFF"/>
        </w:rPr>
        <w:t>contiene un alcaloide llamado carapina, empleado en medicina para curar la diarrea y reumatismo. La decocción de la corteza y las semillas se emplea para tratar la tos, picaduras de insectos, para el tratamiento de la malaria, quemaduras de la piel, inflamaciones, e igualmente como cicatrizante y desinfectante. La</w:t>
      </w:r>
      <w:r w:rsidRPr="006D68C9">
        <w:rPr>
          <w:rStyle w:val="apple-converted-space"/>
          <w:rFonts w:ascii="Arial Narrow" w:hAnsi="Arial Narrow"/>
          <w:sz w:val="24"/>
          <w:szCs w:val="24"/>
          <w:shd w:val="clear" w:color="auto" w:fill="FFFFFF"/>
        </w:rPr>
        <w:t> </w:t>
      </w:r>
      <w:r w:rsidRPr="00565758">
        <w:rPr>
          <w:rFonts w:ascii="Arial Narrow" w:hAnsi="Arial Narrow"/>
          <w:bCs/>
          <w:sz w:val="24"/>
          <w:szCs w:val="24"/>
          <w:shd w:val="clear" w:color="auto" w:fill="FFFFFF"/>
        </w:rPr>
        <w:t>madera</w:t>
      </w:r>
      <w:r w:rsidRPr="006D68C9">
        <w:rPr>
          <w:rStyle w:val="apple-converted-space"/>
          <w:rFonts w:ascii="Arial Narrow" w:hAnsi="Arial Narrow"/>
          <w:sz w:val="24"/>
          <w:szCs w:val="24"/>
          <w:shd w:val="clear" w:color="auto" w:fill="FFFFFF"/>
        </w:rPr>
        <w:t> </w:t>
      </w:r>
      <w:r w:rsidRPr="006D68C9">
        <w:rPr>
          <w:rFonts w:ascii="Arial Narrow" w:hAnsi="Arial Narrow"/>
          <w:sz w:val="24"/>
          <w:szCs w:val="24"/>
          <w:shd w:val="clear" w:color="auto" w:fill="FFFFFF"/>
        </w:rPr>
        <w:t>es muy apreciada para la fabricación de muebles y para construcciones livianas (López Camacho</w:t>
      </w:r>
      <w:r w:rsidRPr="006D68C9">
        <w:rPr>
          <w:rStyle w:val="apple-converted-space"/>
          <w:rFonts w:ascii="Arial Narrow" w:hAnsi="Arial Narrow"/>
          <w:sz w:val="24"/>
          <w:szCs w:val="24"/>
          <w:shd w:val="clear" w:color="auto" w:fill="FFFFFF"/>
        </w:rPr>
        <w:t> </w:t>
      </w:r>
      <w:r w:rsidRPr="006D68C9">
        <w:rPr>
          <w:rFonts w:ascii="Arial Narrow" w:hAnsi="Arial Narrow"/>
          <w:i/>
          <w:iCs/>
          <w:sz w:val="24"/>
          <w:szCs w:val="24"/>
          <w:shd w:val="clear" w:color="auto" w:fill="FFFFFF"/>
        </w:rPr>
        <w:t>et al.</w:t>
      </w:r>
      <w:r w:rsidRPr="006D68C9">
        <w:rPr>
          <w:rStyle w:val="apple-converted-space"/>
          <w:rFonts w:ascii="Arial Narrow" w:hAnsi="Arial Narrow"/>
          <w:sz w:val="24"/>
          <w:szCs w:val="24"/>
          <w:shd w:val="clear" w:color="auto" w:fill="FFFFFF"/>
        </w:rPr>
        <w:t> </w:t>
      </w:r>
      <w:r w:rsidRPr="006D68C9">
        <w:rPr>
          <w:rFonts w:ascii="Arial Narrow" w:hAnsi="Arial Narrow"/>
          <w:sz w:val="24"/>
          <w:szCs w:val="24"/>
          <w:shd w:val="clear" w:color="auto" w:fill="FFFFFF"/>
        </w:rPr>
        <w:t>2006).</w:t>
      </w:r>
    </w:p>
    <w:p w14:paraId="4589313B" w14:textId="77777777" w:rsidR="00BF3178" w:rsidRDefault="00BF3178" w:rsidP="00BF3178">
      <w:pPr>
        <w:pStyle w:val="Sinespaciado"/>
        <w:jc w:val="both"/>
        <w:rPr>
          <w:rFonts w:ascii="Arial Narrow" w:hAnsi="Arial Narrow"/>
          <w:sz w:val="24"/>
          <w:szCs w:val="24"/>
          <w:shd w:val="clear" w:color="auto" w:fill="FFFFFF"/>
        </w:rPr>
      </w:pPr>
    </w:p>
    <w:p w14:paraId="3B328E4F" w14:textId="77777777" w:rsidR="00BF3178" w:rsidRPr="006D68C9" w:rsidRDefault="00BF3178" w:rsidP="00BF3178">
      <w:pPr>
        <w:pStyle w:val="Sinespaciado"/>
        <w:jc w:val="both"/>
        <w:rPr>
          <w:rFonts w:ascii="Arial Narrow" w:hAnsi="Arial Narrow" w:cs="Lucida Sans Unicode"/>
          <w:sz w:val="24"/>
          <w:szCs w:val="24"/>
        </w:rPr>
      </w:pPr>
      <w:r>
        <w:rPr>
          <w:rFonts w:ascii="Arial Narrow" w:hAnsi="Arial Narrow" w:cs="Lucida Sans Unicode"/>
          <w:sz w:val="24"/>
          <w:szCs w:val="24"/>
        </w:rPr>
        <w:t>En el PNN Serranía de los Yariguíes es una especie potencial para la restauración, ya que presenta rasgos de historia de vida que ayudan en la recuperación de la vegetación de áreas disturbadas, pues es atractiva para la fauna y presenta estados sucesionales intermedios; en el parque se han reportado bajas densidades, sin embargo es una especie reconocida por la comunidad local por su presencia previa a su sobreexplotación, principalmente por ser maderable; en el municipio de El Carmen de Chucurí se han identificado fuentes semilleras de cedro tagua en coberturas de bosque entresacado y rastrojo</w:t>
      </w:r>
      <w:r w:rsidR="0080406D">
        <w:rPr>
          <w:rFonts w:ascii="Arial Narrow" w:hAnsi="Arial Narrow" w:cs="Lucida Sans Unicode"/>
          <w:sz w:val="24"/>
          <w:szCs w:val="24"/>
        </w:rPr>
        <w:t xml:space="preserve"> bajo (UT Fundaset-Conif, 2016 </w:t>
      </w:r>
      <w:r>
        <w:rPr>
          <w:rFonts w:ascii="Arial Narrow" w:hAnsi="Arial Narrow" w:cs="Lucida Sans Unicode"/>
          <w:sz w:val="24"/>
          <w:szCs w:val="24"/>
        </w:rPr>
        <w:t xml:space="preserve">b). </w:t>
      </w:r>
    </w:p>
    <w:p w14:paraId="1D8A396E" w14:textId="77777777" w:rsidR="00BF3178" w:rsidRPr="006D68C9" w:rsidRDefault="00BF3178" w:rsidP="00BF3178">
      <w:pPr>
        <w:pStyle w:val="Sinespaciado"/>
        <w:jc w:val="both"/>
        <w:rPr>
          <w:rFonts w:ascii="Arial Narrow" w:hAnsi="Arial Narrow" w:cs="Lucida Sans Unicode"/>
          <w:i/>
          <w:sz w:val="24"/>
          <w:szCs w:val="24"/>
        </w:rPr>
      </w:pPr>
    </w:p>
    <w:p w14:paraId="5AC9E46F" w14:textId="77777777" w:rsidR="00BF3178" w:rsidRDefault="00BF3178" w:rsidP="00BF3178">
      <w:pPr>
        <w:pStyle w:val="Sinespaciado"/>
        <w:jc w:val="both"/>
        <w:rPr>
          <w:rFonts w:ascii="Arial Narrow" w:hAnsi="Arial Narrow" w:cs="Lucida Sans Unicode"/>
          <w:b/>
          <w:i/>
          <w:sz w:val="24"/>
          <w:szCs w:val="24"/>
        </w:rPr>
      </w:pPr>
    </w:p>
    <w:p w14:paraId="0E4D6E5D" w14:textId="77777777" w:rsidR="002C1FBC" w:rsidRDefault="002C1FBC" w:rsidP="00BF3178">
      <w:pPr>
        <w:pStyle w:val="Sinespaciado"/>
        <w:jc w:val="both"/>
        <w:rPr>
          <w:rFonts w:ascii="Arial Narrow" w:hAnsi="Arial Narrow" w:cs="Lucida Sans Unicode"/>
          <w:b/>
          <w:i/>
          <w:sz w:val="24"/>
          <w:szCs w:val="24"/>
        </w:rPr>
      </w:pPr>
    </w:p>
    <w:p w14:paraId="4B8F98D0" w14:textId="77777777" w:rsidR="002C1FBC" w:rsidRDefault="002C1FBC" w:rsidP="00BF3178">
      <w:pPr>
        <w:pStyle w:val="Sinespaciado"/>
        <w:jc w:val="both"/>
        <w:rPr>
          <w:rFonts w:ascii="Arial Narrow" w:hAnsi="Arial Narrow" w:cs="Lucida Sans Unicode"/>
          <w:b/>
          <w:i/>
          <w:sz w:val="24"/>
          <w:szCs w:val="24"/>
        </w:rPr>
      </w:pPr>
    </w:p>
    <w:p w14:paraId="5EE631C9" w14:textId="77777777" w:rsidR="00BF3178" w:rsidRPr="006D68C9" w:rsidRDefault="00BF3178" w:rsidP="00BF3178">
      <w:pPr>
        <w:pStyle w:val="Sinespaciado"/>
        <w:jc w:val="both"/>
        <w:rPr>
          <w:rFonts w:ascii="Arial Narrow" w:eastAsia="Calibri" w:hAnsi="Arial Narrow" w:cs="Arial"/>
          <w:sz w:val="24"/>
          <w:szCs w:val="24"/>
        </w:rPr>
      </w:pPr>
      <w:r w:rsidRPr="006D68C9">
        <w:rPr>
          <w:rFonts w:ascii="Arial Narrow" w:hAnsi="Arial Narrow" w:cs="Lucida Sans Unicode"/>
          <w:b/>
          <w:i/>
          <w:sz w:val="24"/>
          <w:szCs w:val="24"/>
        </w:rPr>
        <w:lastRenderedPageBreak/>
        <w:t>Aniba perutilis</w:t>
      </w:r>
      <w:r w:rsidRPr="006D68C9">
        <w:rPr>
          <w:rFonts w:ascii="Arial Narrow" w:hAnsi="Arial Narrow" w:cs="Lucida Sans Unicode"/>
          <w:b/>
          <w:sz w:val="24"/>
          <w:szCs w:val="24"/>
        </w:rPr>
        <w:t xml:space="preserve"> </w:t>
      </w:r>
      <w:r w:rsidRPr="006D68C9">
        <w:rPr>
          <w:rFonts w:ascii="Arial Narrow" w:hAnsi="Arial Narrow" w:cs="Lucida Sans Unicode"/>
          <w:sz w:val="24"/>
          <w:szCs w:val="24"/>
        </w:rPr>
        <w:t>(Nombre común: comino crespo).</w:t>
      </w:r>
    </w:p>
    <w:p w14:paraId="4010DE23" w14:textId="77777777" w:rsidR="00BF3178" w:rsidRPr="003A5682" w:rsidRDefault="00BF3178" w:rsidP="00BF3178">
      <w:pPr>
        <w:pStyle w:val="Sinespaciado"/>
        <w:jc w:val="both"/>
        <w:rPr>
          <w:rFonts w:ascii="Arial Narrow" w:eastAsia="Calibri" w:hAnsi="Arial Narrow" w:cs="Arial"/>
          <w:sz w:val="24"/>
          <w:szCs w:val="24"/>
        </w:rPr>
      </w:pPr>
    </w:p>
    <w:p w14:paraId="6226B0B1" w14:textId="77777777" w:rsidR="00BF3178" w:rsidRPr="003A5682" w:rsidRDefault="00BF3178" w:rsidP="00BF3178">
      <w:pPr>
        <w:pStyle w:val="Sinespaciado"/>
        <w:jc w:val="both"/>
        <w:rPr>
          <w:rFonts w:ascii="Arial Narrow" w:hAnsi="Arial Narrow"/>
          <w:sz w:val="24"/>
          <w:szCs w:val="24"/>
          <w:shd w:val="clear" w:color="auto" w:fill="FFFFFF"/>
        </w:rPr>
      </w:pPr>
      <w:r w:rsidRPr="003A5682">
        <w:rPr>
          <w:rFonts w:ascii="Arial Narrow" w:hAnsi="Arial Narrow"/>
          <w:sz w:val="24"/>
          <w:szCs w:val="24"/>
          <w:shd w:val="clear" w:color="auto" w:fill="FFFFFF"/>
        </w:rPr>
        <w:t>Pertenece a la familia Lauraceae, y crece principalmente en bosques primarios tropicales y andinos; aunque también ha sido encontrada en rastrojos o potreros.</w:t>
      </w:r>
    </w:p>
    <w:p w14:paraId="01555730" w14:textId="77777777" w:rsidR="00BF3178" w:rsidRDefault="00BF3178" w:rsidP="00BF3178">
      <w:pPr>
        <w:pStyle w:val="Sinespaciado"/>
        <w:jc w:val="both"/>
        <w:rPr>
          <w:rFonts w:ascii="Arial Narrow" w:hAnsi="Arial Narrow"/>
          <w:sz w:val="24"/>
          <w:szCs w:val="24"/>
          <w:shd w:val="clear" w:color="auto" w:fill="FFFFFF"/>
        </w:rPr>
      </w:pPr>
    </w:p>
    <w:p w14:paraId="41FE7A98" w14:textId="77777777" w:rsidR="00092E6B" w:rsidRPr="003A5682" w:rsidRDefault="00092E6B" w:rsidP="00BF3178">
      <w:pPr>
        <w:pStyle w:val="Sinespaciado"/>
        <w:jc w:val="both"/>
        <w:rPr>
          <w:rFonts w:ascii="Arial Narrow" w:hAnsi="Arial Narrow"/>
          <w:sz w:val="24"/>
          <w:szCs w:val="24"/>
          <w:shd w:val="clear" w:color="auto" w:fill="FFFFFF"/>
        </w:rPr>
      </w:pPr>
    </w:p>
    <w:p w14:paraId="5AB1EEDD" w14:textId="77777777" w:rsidR="00BF3178" w:rsidRPr="003A5682" w:rsidRDefault="00092E6B" w:rsidP="00BF3178">
      <w:pPr>
        <w:pStyle w:val="Sinespaciado"/>
        <w:jc w:val="both"/>
        <w:rPr>
          <w:rFonts w:ascii="Arial Narrow" w:hAnsi="Arial Narrow"/>
          <w:sz w:val="24"/>
          <w:szCs w:val="24"/>
          <w:shd w:val="clear" w:color="auto" w:fill="FFFFFF"/>
        </w:rPr>
      </w:pPr>
      <w:r>
        <w:rPr>
          <w:rFonts w:ascii="Arial Narrow" w:hAnsi="Arial Narrow"/>
          <w:noProof/>
          <w:sz w:val="24"/>
          <w:szCs w:val="24"/>
          <w:shd w:val="clear" w:color="auto" w:fill="FFFFFF"/>
          <w:lang w:val="es-CO" w:eastAsia="es-CO"/>
        </w:rPr>
        <w:drawing>
          <wp:anchor distT="0" distB="0" distL="114300" distR="114300" simplePos="0" relativeHeight="251664896" behindDoc="1" locked="0" layoutInCell="1" allowOverlap="1" wp14:anchorId="1E88DCEF" wp14:editId="5F24BE72">
            <wp:simplePos x="0" y="0"/>
            <wp:positionH relativeFrom="margin">
              <wp:posOffset>0</wp:posOffset>
            </wp:positionH>
            <wp:positionV relativeFrom="paragraph">
              <wp:posOffset>28765</wp:posOffset>
            </wp:positionV>
            <wp:extent cx="3099435" cy="3828415"/>
            <wp:effectExtent l="0" t="0" r="5715" b="635"/>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20170915-WA000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99435" cy="3828415"/>
                    </a:xfrm>
                    <a:prstGeom prst="rect">
                      <a:avLst/>
                    </a:prstGeom>
                  </pic:spPr>
                </pic:pic>
              </a:graphicData>
            </a:graphic>
            <wp14:sizeRelH relativeFrom="page">
              <wp14:pctWidth>0</wp14:pctWidth>
            </wp14:sizeRelH>
            <wp14:sizeRelV relativeFrom="page">
              <wp14:pctHeight>0</wp14:pctHeight>
            </wp14:sizeRelV>
          </wp:anchor>
        </w:drawing>
      </w:r>
      <w:r w:rsidR="00BF3178" w:rsidRPr="003A5682">
        <w:rPr>
          <w:rFonts w:ascii="Arial Narrow" w:hAnsi="Arial Narrow"/>
          <w:sz w:val="24"/>
          <w:szCs w:val="24"/>
          <w:shd w:val="clear" w:color="auto" w:fill="FFFFFF"/>
        </w:rPr>
        <w:t>En Colombia ha sido recolectada en los departamentos de Antioquia, Huila, Meta, Santander y Valle del Cauca, entre el nivel del mar y los 2400 m de altitud; en el departamento de Santander se distribuye en Cimitarra, a 150 msnm, en Puerto Parra, Carare-Opón, Rionegro y El Playón, a 1000 msnm</w:t>
      </w:r>
      <w:r w:rsidR="00BF3178">
        <w:rPr>
          <w:rFonts w:ascii="Arial Narrow" w:hAnsi="Arial Narrow"/>
          <w:sz w:val="24"/>
          <w:szCs w:val="24"/>
          <w:shd w:val="clear" w:color="auto" w:fill="FFFFFF"/>
        </w:rPr>
        <w:t xml:space="preserve"> (Cárdenas &amp; Salinas, 2006)</w:t>
      </w:r>
      <w:r w:rsidR="00BF3178" w:rsidRPr="003A5682">
        <w:rPr>
          <w:rFonts w:ascii="Arial Narrow" w:hAnsi="Arial Narrow"/>
          <w:sz w:val="24"/>
          <w:szCs w:val="24"/>
          <w:shd w:val="clear" w:color="auto" w:fill="FFFFFF"/>
        </w:rPr>
        <w:t xml:space="preserve">. </w:t>
      </w:r>
    </w:p>
    <w:p w14:paraId="77256AD3" w14:textId="77777777" w:rsidR="00BF3178" w:rsidRPr="003A5682" w:rsidRDefault="00BF3178" w:rsidP="00BF3178">
      <w:pPr>
        <w:pStyle w:val="Sinespaciado"/>
        <w:jc w:val="both"/>
        <w:rPr>
          <w:rFonts w:ascii="Arial Narrow" w:hAnsi="Arial Narrow"/>
          <w:sz w:val="24"/>
          <w:szCs w:val="24"/>
          <w:shd w:val="clear" w:color="auto" w:fill="FFFFFF"/>
        </w:rPr>
      </w:pPr>
    </w:p>
    <w:p w14:paraId="718018FC" w14:textId="77777777" w:rsidR="00BF3178" w:rsidRPr="003A5682" w:rsidRDefault="00AC48D8"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80256" behindDoc="1" locked="0" layoutInCell="1" allowOverlap="1" wp14:anchorId="57EEC31C" wp14:editId="1FAAF674">
                <wp:simplePos x="0" y="0"/>
                <wp:positionH relativeFrom="column">
                  <wp:posOffset>-96710</wp:posOffset>
                </wp:positionH>
                <wp:positionV relativeFrom="paragraph">
                  <wp:posOffset>2240280</wp:posOffset>
                </wp:positionV>
                <wp:extent cx="1419225" cy="228600"/>
                <wp:effectExtent l="0" t="0" r="0" b="0"/>
                <wp:wrapNone/>
                <wp:docPr id="1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07181BC0"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7EEC31C" id="_x0000_s1065" type="#_x0000_t202" style="position:absolute;left:0;text-align:left;margin-left:-7.6pt;margin-top:176.4pt;width:111.75pt;height:18pt;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" filled="f" stroked="f">
                <v:textbox>
                  <w:txbxContent>
                    <w:p w14:paraId="07181BC0"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BF3178" w:rsidRPr="003A5682">
        <w:rPr>
          <w:rFonts w:ascii="Arial Narrow" w:hAnsi="Arial Narrow"/>
          <w:sz w:val="24"/>
          <w:szCs w:val="24"/>
        </w:rPr>
        <w:t xml:space="preserve">La intensa presión antrópica generada sobre los ecosistemas donde habita </w:t>
      </w:r>
      <w:r w:rsidR="00BF3178" w:rsidRPr="003A5682">
        <w:rPr>
          <w:rFonts w:ascii="Arial Narrow" w:hAnsi="Arial Narrow"/>
          <w:i/>
          <w:sz w:val="24"/>
          <w:szCs w:val="24"/>
        </w:rPr>
        <w:t>Aniba perutilis</w:t>
      </w:r>
      <w:r w:rsidR="00BF3178" w:rsidRPr="003A5682">
        <w:rPr>
          <w:rFonts w:ascii="Arial Narrow" w:hAnsi="Arial Narrow"/>
          <w:sz w:val="24"/>
          <w:szCs w:val="24"/>
        </w:rPr>
        <w:t xml:space="preserve">, ha ocasionado la pérdida de muchas poblaciones en las últimas décadas, quedando sólo pocos individuos aislados, motivo por el cual, su aprovechamiento ha sido prohibido y su explotación vedada (Delgado &amp; Hoyos, </w:t>
      </w:r>
      <w:r w:rsidR="00BF3178">
        <w:rPr>
          <w:rFonts w:ascii="Arial Narrow" w:hAnsi="Arial Narrow"/>
          <w:sz w:val="24"/>
          <w:szCs w:val="24"/>
        </w:rPr>
        <w:t>2.015</w:t>
      </w:r>
      <w:r w:rsidR="00BF3178" w:rsidRPr="003A5682">
        <w:rPr>
          <w:rFonts w:ascii="Arial Narrow" w:hAnsi="Arial Narrow"/>
          <w:sz w:val="24"/>
          <w:szCs w:val="24"/>
        </w:rPr>
        <w:t>), es así como L</w:t>
      </w:r>
      <w:r w:rsidR="00BF3178" w:rsidRPr="003A5682">
        <w:rPr>
          <w:rFonts w:ascii="Arial Narrow" w:hAnsi="Arial Narrow"/>
          <w:sz w:val="24"/>
          <w:szCs w:val="24"/>
          <w:shd w:val="clear" w:color="auto" w:fill="FFFFFF"/>
        </w:rPr>
        <w:t>a Corporación para la Defensa de la Meseta de Bucaramanga CDMB ha prohibido el aprovechamiento de la especie y ha vedado su explotación bajo cualquier modalidad en el área de sus respectivas jurisdicciones (Resolución 1986 de 1984); adicionalmente el comino fue categorizado</w:t>
      </w:r>
      <w:r w:rsidR="00BF3178" w:rsidRPr="003A5682">
        <w:rPr>
          <w:rStyle w:val="apple-converted-space"/>
          <w:rFonts w:ascii="Arial Narrow" w:hAnsi="Arial Narrow"/>
          <w:sz w:val="24"/>
          <w:szCs w:val="24"/>
          <w:shd w:val="clear" w:color="auto" w:fill="FFFFFF"/>
        </w:rPr>
        <w:t> </w:t>
      </w:r>
      <w:r w:rsidR="00BF3178" w:rsidRPr="005A3555">
        <w:rPr>
          <w:rFonts w:ascii="Arial Narrow" w:hAnsi="Arial Narrow"/>
          <w:iCs/>
          <w:sz w:val="24"/>
          <w:szCs w:val="24"/>
          <w:shd w:val="clear" w:color="auto" w:fill="FFFFFF"/>
        </w:rPr>
        <w:t>En peligro crítico</w:t>
      </w:r>
      <w:r w:rsidR="00BF3178">
        <w:rPr>
          <w:rFonts w:ascii="Arial Narrow" w:hAnsi="Arial Narrow"/>
          <w:iCs/>
          <w:sz w:val="24"/>
          <w:szCs w:val="24"/>
          <w:shd w:val="clear" w:color="auto" w:fill="FFFFFF"/>
        </w:rPr>
        <w:t xml:space="preserve"> (CR)</w:t>
      </w:r>
      <w:r w:rsidR="00BF3178" w:rsidRPr="003A5682">
        <w:rPr>
          <w:rStyle w:val="apple-converted-space"/>
          <w:rFonts w:ascii="Arial Narrow" w:hAnsi="Arial Narrow"/>
          <w:sz w:val="24"/>
          <w:szCs w:val="24"/>
          <w:shd w:val="clear" w:color="auto" w:fill="FFFFFF"/>
        </w:rPr>
        <w:t xml:space="preserve">, en el libro rojo de plantas de </w:t>
      </w:r>
      <w:r w:rsidR="00BF3178">
        <w:rPr>
          <w:rStyle w:val="apple-converted-space"/>
          <w:rFonts w:ascii="Arial Narrow" w:hAnsi="Arial Narrow"/>
          <w:sz w:val="24"/>
          <w:szCs w:val="24"/>
          <w:shd w:val="clear" w:color="auto" w:fill="FFFFFF"/>
        </w:rPr>
        <w:t>Colombia (Cárdenas &amp; Salinas, 2</w:t>
      </w:r>
      <w:r w:rsidR="00BF3178" w:rsidRPr="003A5682">
        <w:rPr>
          <w:rStyle w:val="apple-converted-space"/>
          <w:rFonts w:ascii="Arial Narrow" w:hAnsi="Arial Narrow"/>
          <w:sz w:val="24"/>
          <w:szCs w:val="24"/>
          <w:shd w:val="clear" w:color="auto" w:fill="FFFFFF"/>
        </w:rPr>
        <w:t xml:space="preserve">006), y en la resolución 192 de 2014, </w:t>
      </w:r>
      <w:r w:rsidR="00BF3178" w:rsidRPr="003A5682">
        <w:rPr>
          <w:rFonts w:ascii="Arial Narrow" w:hAnsi="Arial Narrow"/>
          <w:sz w:val="24"/>
          <w:szCs w:val="24"/>
          <w:shd w:val="clear" w:color="auto" w:fill="FFFFFF"/>
        </w:rPr>
        <w:t xml:space="preserve">debido a que cerca del 85% de sus poblaciones han sido sometidas a una alta explotación maderera, de acuerdo a los reportes de las corporaciones autónomas regionales. </w:t>
      </w:r>
      <w:r w:rsidR="00BF3178" w:rsidRPr="003A5682">
        <w:rPr>
          <w:rFonts w:ascii="Arial Narrow" w:hAnsi="Arial Narrow"/>
          <w:sz w:val="24"/>
          <w:szCs w:val="24"/>
        </w:rPr>
        <w:t xml:space="preserve">    </w:t>
      </w:r>
    </w:p>
    <w:p w14:paraId="5A4B70F5" w14:textId="77777777" w:rsidR="00BF3178" w:rsidRPr="003A5682" w:rsidRDefault="00BF3178" w:rsidP="00BF3178">
      <w:pPr>
        <w:pStyle w:val="Sinespaciado"/>
        <w:jc w:val="both"/>
        <w:rPr>
          <w:rFonts w:ascii="Arial Narrow" w:hAnsi="Arial Narrow"/>
          <w:sz w:val="24"/>
          <w:szCs w:val="24"/>
        </w:rPr>
      </w:pPr>
    </w:p>
    <w:p w14:paraId="1B39591F" w14:textId="77777777" w:rsidR="00BF3178" w:rsidRDefault="00BF3178" w:rsidP="00BF3178">
      <w:pPr>
        <w:pStyle w:val="Sinespaciado"/>
        <w:jc w:val="both"/>
        <w:rPr>
          <w:rFonts w:ascii="Arial Narrow" w:hAnsi="Arial Narrow"/>
          <w:sz w:val="24"/>
          <w:szCs w:val="24"/>
        </w:rPr>
      </w:pPr>
      <w:r w:rsidRPr="003A5682">
        <w:rPr>
          <w:rFonts w:ascii="Arial Narrow" w:hAnsi="Arial Narrow"/>
          <w:sz w:val="24"/>
          <w:szCs w:val="24"/>
        </w:rPr>
        <w:t xml:space="preserve">Esta especie es ampliamente conocida por su alto potencial como árbol maderable; su madera ha sido definida como una de las más finas de América, </w:t>
      </w:r>
      <w:r w:rsidRPr="003A5682">
        <w:rPr>
          <w:rFonts w:ascii="Arial Narrow" w:hAnsi="Arial Narrow"/>
          <w:sz w:val="24"/>
          <w:szCs w:val="24"/>
          <w:shd w:val="clear" w:color="auto" w:fill="FFFFFF"/>
        </w:rPr>
        <w:t>utilizada para la elaboración de muebles, botes, pisos, chapas, vigas, tanques, edificaciones y puentes</w:t>
      </w:r>
      <w:r w:rsidRPr="003A5682">
        <w:rPr>
          <w:rFonts w:ascii="Arial Narrow" w:hAnsi="Arial Narrow"/>
          <w:sz w:val="24"/>
          <w:szCs w:val="24"/>
        </w:rPr>
        <w:t xml:space="preserve"> (</w:t>
      </w:r>
      <w:r>
        <w:rPr>
          <w:rFonts w:ascii="Arial Narrow" w:hAnsi="Arial Narrow"/>
          <w:sz w:val="24"/>
          <w:szCs w:val="24"/>
        </w:rPr>
        <w:t xml:space="preserve">Cárdenas &amp; Salinas, 2006; </w:t>
      </w:r>
      <w:r w:rsidRPr="003A5682">
        <w:rPr>
          <w:rFonts w:ascii="Arial Narrow" w:hAnsi="Arial Narrow"/>
          <w:sz w:val="24"/>
          <w:szCs w:val="24"/>
        </w:rPr>
        <w:t xml:space="preserve">Delgado &amp; Hoyos, </w:t>
      </w:r>
      <w:r>
        <w:rPr>
          <w:rFonts w:ascii="Arial Narrow" w:hAnsi="Arial Narrow"/>
          <w:sz w:val="24"/>
          <w:szCs w:val="24"/>
        </w:rPr>
        <w:t>2015</w:t>
      </w:r>
      <w:r w:rsidRPr="003A5682">
        <w:rPr>
          <w:rFonts w:ascii="Arial Narrow" w:hAnsi="Arial Narrow"/>
          <w:sz w:val="24"/>
          <w:szCs w:val="24"/>
        </w:rPr>
        <w:t>).</w:t>
      </w:r>
    </w:p>
    <w:p w14:paraId="021CC63E" w14:textId="77777777" w:rsidR="00BF3178" w:rsidRDefault="00BF3178" w:rsidP="00BF3178">
      <w:pPr>
        <w:pStyle w:val="Sinespaciado"/>
        <w:jc w:val="both"/>
        <w:rPr>
          <w:rFonts w:ascii="Arial Narrow" w:hAnsi="Arial Narrow"/>
          <w:sz w:val="24"/>
          <w:szCs w:val="24"/>
          <w:shd w:val="clear" w:color="auto" w:fill="FFFFFF"/>
        </w:rPr>
      </w:pPr>
    </w:p>
    <w:p w14:paraId="24EDF30B" w14:textId="77777777" w:rsidR="00BF3178" w:rsidRDefault="00BF3178" w:rsidP="00BF3178">
      <w:pPr>
        <w:pStyle w:val="Sinespaciado"/>
        <w:jc w:val="both"/>
        <w:rPr>
          <w:rFonts w:ascii="Arial Narrow" w:hAnsi="Arial Narrow"/>
          <w:sz w:val="24"/>
          <w:szCs w:val="24"/>
          <w:shd w:val="clear" w:color="auto" w:fill="FFFFFF"/>
        </w:rPr>
      </w:pPr>
      <w:r>
        <w:rPr>
          <w:rFonts w:ascii="Arial Narrow" w:hAnsi="Arial Narrow"/>
          <w:sz w:val="24"/>
          <w:szCs w:val="24"/>
          <w:shd w:val="clear" w:color="auto" w:fill="FFFFFF"/>
        </w:rPr>
        <w:t xml:space="preserve">En el PNN Serranía de los Yariguíes el comino crespo ha sido fuertemente extraído, principalmente por la calidad de su madera; es una especie definida como potencial para la restauración, por ser atractiva para la fauna, y estar presente en estados sucesionales intermedios (UT Jaguar, 2016).  </w:t>
      </w:r>
    </w:p>
    <w:p w14:paraId="5791C184" w14:textId="77777777" w:rsidR="00AB7E28" w:rsidRDefault="00AB7E28" w:rsidP="00BF3178">
      <w:pPr>
        <w:pStyle w:val="Sinespaciado"/>
        <w:jc w:val="both"/>
        <w:rPr>
          <w:rFonts w:ascii="Arial Narrow" w:hAnsi="Arial Narrow"/>
          <w:sz w:val="24"/>
          <w:szCs w:val="24"/>
          <w:shd w:val="clear" w:color="auto" w:fill="FFFFFF"/>
        </w:rPr>
      </w:pPr>
    </w:p>
    <w:p w14:paraId="0DB9D19A" w14:textId="77777777" w:rsidR="00AB7E28" w:rsidRDefault="00AB7E28" w:rsidP="00BF3178">
      <w:pPr>
        <w:pStyle w:val="Sinespaciado"/>
        <w:jc w:val="both"/>
        <w:rPr>
          <w:rFonts w:ascii="Arial Narrow" w:hAnsi="Arial Narrow"/>
          <w:sz w:val="24"/>
          <w:szCs w:val="24"/>
          <w:shd w:val="clear" w:color="auto" w:fill="FFFFFF"/>
        </w:rPr>
      </w:pPr>
    </w:p>
    <w:p w14:paraId="2CAAC2F5" w14:textId="77777777" w:rsidR="002C1FBC" w:rsidRDefault="002C1FBC" w:rsidP="002C1FBC">
      <w:pPr>
        <w:pStyle w:val="Sinespaciado"/>
      </w:pPr>
    </w:p>
    <w:p w14:paraId="2E060BD2" w14:textId="77777777" w:rsidR="006B5FE8" w:rsidRPr="0002656C" w:rsidRDefault="006B5FE8" w:rsidP="0002656C">
      <w:pPr>
        <w:rPr>
          <w:rFonts w:ascii="Arial Narrow" w:hAnsi="Arial Narrow"/>
          <w:b/>
          <w:sz w:val="24"/>
          <w:szCs w:val="24"/>
          <w:lang w:val="es-ES"/>
        </w:rPr>
      </w:pPr>
      <w:r w:rsidRPr="0002656C">
        <w:rPr>
          <w:rFonts w:ascii="Arial Narrow" w:hAnsi="Arial Narrow"/>
          <w:b/>
          <w:sz w:val="24"/>
          <w:szCs w:val="24"/>
          <w:lang w:val="es-ES"/>
        </w:rPr>
        <w:t>Relación objetivos de conservación definidos en el acto administrativo de creación vs. los definidos en el presente plan de manejo.</w:t>
      </w:r>
    </w:p>
    <w:p w14:paraId="39003076" w14:textId="77777777" w:rsidR="006B5FE8" w:rsidRPr="0002656C" w:rsidRDefault="006B5FE8" w:rsidP="0002656C">
      <w:pPr>
        <w:pStyle w:val="Sinespaciado"/>
        <w:jc w:val="both"/>
        <w:rPr>
          <w:rFonts w:ascii="Arial Narrow" w:hAnsi="Arial Narrow"/>
          <w:sz w:val="24"/>
          <w:szCs w:val="24"/>
        </w:rPr>
      </w:pPr>
    </w:p>
    <w:p w14:paraId="574FE90C" w14:textId="77777777" w:rsidR="00AB7E28" w:rsidRPr="0002656C" w:rsidRDefault="00AB7E28" w:rsidP="0002656C">
      <w:pPr>
        <w:pStyle w:val="Sinespaciado"/>
        <w:jc w:val="both"/>
        <w:rPr>
          <w:rFonts w:ascii="Arial Narrow" w:hAnsi="Arial Narrow" w:cs="Lucida Sans Unicode"/>
          <w:sz w:val="24"/>
          <w:szCs w:val="24"/>
        </w:rPr>
      </w:pPr>
      <w:r w:rsidRPr="0002656C">
        <w:rPr>
          <w:rFonts w:ascii="Arial Narrow" w:hAnsi="Arial Narrow" w:cs="Lucida Sans Unicode"/>
          <w:sz w:val="24"/>
          <w:szCs w:val="24"/>
        </w:rPr>
        <w:t>Durante el proceso de reformulación del presente plan de manejo, se definieron tres objetivos de conservación con sus respectivos VOC, que, aunque tienen cierta variación con respecto a los establecidos en el acto administrativo de creación del área protegida, se mantiene la misma intención, que hace referencia a la conservación de ecosistemas, especies y recurso hídrico:</w:t>
      </w:r>
    </w:p>
    <w:p w14:paraId="2FAC4475" w14:textId="77777777" w:rsidR="00AB7E28" w:rsidRPr="0002656C" w:rsidRDefault="00AB7E28" w:rsidP="0002656C">
      <w:pPr>
        <w:pStyle w:val="Sinespaciado"/>
        <w:jc w:val="both"/>
        <w:rPr>
          <w:rFonts w:ascii="Arial Narrow" w:hAnsi="Arial Narrow" w:cs="Lucida Sans Unicode"/>
          <w:sz w:val="24"/>
          <w:szCs w:val="24"/>
        </w:rPr>
      </w:pPr>
    </w:p>
    <w:p w14:paraId="7ECB00D6" w14:textId="77777777" w:rsidR="008E7F09" w:rsidRPr="0002656C" w:rsidRDefault="00BE4AE8" w:rsidP="0002656C">
      <w:pPr>
        <w:pStyle w:val="Sinespaciado"/>
        <w:jc w:val="both"/>
        <w:rPr>
          <w:rFonts w:ascii="Arial Narrow" w:hAnsi="Arial Narrow" w:cs="Lucida Sans Unicode"/>
          <w:sz w:val="24"/>
          <w:szCs w:val="24"/>
        </w:rPr>
      </w:pPr>
      <w:r w:rsidRPr="0002656C">
        <w:rPr>
          <w:rFonts w:ascii="Arial Narrow" w:hAnsi="Arial Narrow" w:cs="Lucida Sans Unicode"/>
          <w:sz w:val="24"/>
          <w:szCs w:val="24"/>
        </w:rPr>
        <w:t>Con</w:t>
      </w:r>
      <w:r w:rsidR="00AB7E28" w:rsidRPr="0002656C">
        <w:rPr>
          <w:rFonts w:ascii="Arial Narrow" w:hAnsi="Arial Narrow" w:cs="Lucida Sans Unicode"/>
          <w:sz w:val="24"/>
          <w:szCs w:val="24"/>
        </w:rPr>
        <w:t xml:space="preserve"> el primer objetivo de conservación de</w:t>
      </w:r>
      <w:r w:rsidR="005F6D08" w:rsidRPr="0002656C">
        <w:rPr>
          <w:rFonts w:ascii="Arial Narrow" w:hAnsi="Arial Narrow" w:cs="Lucida Sans Unicode"/>
          <w:sz w:val="24"/>
          <w:szCs w:val="24"/>
        </w:rPr>
        <w:t>finido</w:t>
      </w:r>
      <w:r w:rsidR="00AB7E28" w:rsidRPr="0002656C">
        <w:rPr>
          <w:rFonts w:ascii="Arial Narrow" w:hAnsi="Arial Narrow" w:cs="Lucida Sans Unicode"/>
          <w:sz w:val="24"/>
          <w:szCs w:val="24"/>
        </w:rPr>
        <w:t xml:space="preserve"> en el acto administrativo</w:t>
      </w:r>
      <w:r w:rsidRPr="0002656C">
        <w:rPr>
          <w:rFonts w:ascii="Arial Narrow" w:hAnsi="Arial Narrow" w:cs="Lucida Sans Unicode"/>
          <w:sz w:val="24"/>
          <w:szCs w:val="24"/>
        </w:rPr>
        <w:t>, se</w:t>
      </w:r>
      <w:r w:rsidR="00700BDD" w:rsidRPr="0002656C">
        <w:rPr>
          <w:rFonts w:ascii="Arial Narrow" w:hAnsi="Arial Narrow" w:cs="Lucida Sans Unicode"/>
          <w:sz w:val="24"/>
          <w:szCs w:val="24"/>
        </w:rPr>
        <w:t xml:space="preserve"> buscaba la conservación de cinco zonas de vida al interior del parque,</w:t>
      </w:r>
      <w:r w:rsidR="006B5FE8" w:rsidRPr="0002656C">
        <w:rPr>
          <w:rFonts w:ascii="Arial Narrow" w:hAnsi="Arial Narrow" w:cs="Lucida Sans Unicode"/>
          <w:sz w:val="24"/>
          <w:szCs w:val="24"/>
        </w:rPr>
        <w:t xml:space="preserve"> sin embargo, es de resaltar que</w:t>
      </w:r>
      <w:r w:rsidR="008E7F09" w:rsidRPr="0002656C">
        <w:rPr>
          <w:rFonts w:ascii="Arial Narrow" w:hAnsi="Arial Narrow" w:cs="Lucida Sans Unicode"/>
          <w:sz w:val="24"/>
          <w:szCs w:val="24"/>
        </w:rPr>
        <w:t>,</w:t>
      </w:r>
      <w:r w:rsidR="006B5FE8" w:rsidRPr="0002656C">
        <w:rPr>
          <w:rFonts w:ascii="Arial Narrow" w:hAnsi="Arial Narrow" w:cs="Lucida Sans Unicode"/>
          <w:sz w:val="24"/>
          <w:szCs w:val="24"/>
        </w:rPr>
        <w:t xml:space="preserve"> según revisiones cartográficas, dentro del área protegida se distribuyen seis zonas de vida, es decir, que en el acto administrativo no se incluyó el Bosque muy Húmedo Montano Bajo (Bmh-MB), que cubre cerca del 50% de la superficie total del parque (Díaz, 2008). En la presente reformulación del plan de manejo, </w:t>
      </w:r>
      <w:r w:rsidR="008E7F09" w:rsidRPr="0002656C">
        <w:rPr>
          <w:rFonts w:ascii="Arial Narrow" w:hAnsi="Arial Narrow" w:cs="Lucida Sans Unicode"/>
          <w:sz w:val="24"/>
          <w:szCs w:val="24"/>
        </w:rPr>
        <w:t xml:space="preserve">con el primer objetivo, se busca la conservación de los cuatro ecosistemas al interior del Área Protegida, teniendo como base los ecosistemas de Colombia definidos por el IDEAM en el año 2.007, que además es el referente cartográfico utilizado actualmente por Parques Nacionales.    </w:t>
      </w:r>
    </w:p>
    <w:p w14:paraId="4CEC04C2" w14:textId="77777777" w:rsidR="008E7F09" w:rsidRPr="0002656C" w:rsidRDefault="008E7F09" w:rsidP="0002656C">
      <w:pPr>
        <w:pStyle w:val="Sinespaciado"/>
        <w:jc w:val="both"/>
        <w:rPr>
          <w:rFonts w:ascii="Arial Narrow" w:hAnsi="Arial Narrow" w:cs="Lucida Sans Unicode"/>
          <w:sz w:val="24"/>
          <w:szCs w:val="24"/>
        </w:rPr>
      </w:pPr>
    </w:p>
    <w:p w14:paraId="157F596D" w14:textId="77777777" w:rsidR="0044160E" w:rsidRPr="0002656C" w:rsidRDefault="0044160E" w:rsidP="0002656C">
      <w:pPr>
        <w:pStyle w:val="Sinespaciado"/>
        <w:jc w:val="both"/>
        <w:rPr>
          <w:rFonts w:ascii="Arial Narrow" w:hAnsi="Arial Narrow"/>
          <w:sz w:val="24"/>
          <w:szCs w:val="24"/>
          <w:shd w:val="clear" w:color="auto" w:fill="FFFFFF"/>
        </w:rPr>
      </w:pPr>
      <w:r w:rsidRPr="0002656C">
        <w:rPr>
          <w:rFonts w:ascii="Arial Narrow" w:hAnsi="Arial Narrow"/>
          <w:sz w:val="24"/>
          <w:szCs w:val="24"/>
          <w:shd w:val="clear" w:color="auto" w:fill="FFFFFF"/>
        </w:rPr>
        <w:t>El segundo objetivo</w:t>
      </w:r>
      <w:r w:rsidR="00AA1545" w:rsidRPr="0002656C">
        <w:rPr>
          <w:rFonts w:ascii="Arial Narrow" w:hAnsi="Arial Narrow"/>
          <w:sz w:val="24"/>
          <w:szCs w:val="24"/>
          <w:shd w:val="clear" w:color="auto" w:fill="FFFFFF"/>
        </w:rPr>
        <w:t xml:space="preserve">, tanto del acto administrativo como del presente plan de manejo, coincide en la </w:t>
      </w:r>
      <w:r w:rsidRPr="0002656C">
        <w:rPr>
          <w:rFonts w:ascii="Arial Narrow" w:hAnsi="Arial Narrow"/>
          <w:sz w:val="24"/>
          <w:szCs w:val="24"/>
          <w:shd w:val="clear" w:color="auto" w:fill="FFFFFF"/>
        </w:rPr>
        <w:t xml:space="preserve">conservación de </w:t>
      </w:r>
      <w:r w:rsidR="00AA1545" w:rsidRPr="0002656C">
        <w:rPr>
          <w:rFonts w:ascii="Arial Narrow" w:hAnsi="Arial Narrow"/>
          <w:sz w:val="24"/>
          <w:szCs w:val="24"/>
          <w:shd w:val="clear" w:color="auto" w:fill="FFFFFF"/>
        </w:rPr>
        <w:t xml:space="preserve">especies de fauna y flora amenazadas; inicialmente se habían </w:t>
      </w:r>
      <w:r w:rsidR="000B4A4A" w:rsidRPr="0002656C">
        <w:rPr>
          <w:rFonts w:ascii="Arial Narrow" w:hAnsi="Arial Narrow"/>
          <w:sz w:val="24"/>
          <w:szCs w:val="24"/>
          <w:shd w:val="clear" w:color="auto" w:fill="FFFFFF"/>
        </w:rPr>
        <w:t>priorizado diez especies de aves, cuatro mamíferos y especies de anfibios en proceso de identificación; entre tanto, en el proceso de reformulación actual se prior</w:t>
      </w:r>
      <w:r w:rsidR="00483B73" w:rsidRPr="0002656C">
        <w:rPr>
          <w:rFonts w:ascii="Arial Narrow" w:hAnsi="Arial Narrow"/>
          <w:sz w:val="24"/>
          <w:szCs w:val="24"/>
          <w:shd w:val="clear" w:color="auto" w:fill="FFFFFF"/>
        </w:rPr>
        <w:t>izaron tres especies maderables</w:t>
      </w:r>
      <w:r w:rsidR="000B4A4A" w:rsidRPr="0002656C">
        <w:rPr>
          <w:rFonts w:ascii="Arial Narrow" w:hAnsi="Arial Narrow"/>
          <w:sz w:val="24"/>
          <w:szCs w:val="24"/>
          <w:shd w:val="clear" w:color="auto" w:fill="FFFFFF"/>
        </w:rPr>
        <w:t xml:space="preserve"> </w:t>
      </w:r>
      <w:r w:rsidR="00483B73" w:rsidRPr="0002656C">
        <w:rPr>
          <w:rFonts w:ascii="Arial Narrow" w:hAnsi="Arial Narrow"/>
          <w:sz w:val="24"/>
          <w:szCs w:val="24"/>
          <w:shd w:val="clear" w:color="auto" w:fill="FFFFFF"/>
        </w:rPr>
        <w:t xml:space="preserve">de importancia local, </w:t>
      </w:r>
      <w:r w:rsidR="000B4A4A" w:rsidRPr="0002656C">
        <w:rPr>
          <w:rFonts w:ascii="Arial Narrow" w:hAnsi="Arial Narrow"/>
          <w:sz w:val="24"/>
          <w:szCs w:val="24"/>
          <w:shd w:val="clear" w:color="auto" w:fill="FFFFFF"/>
        </w:rPr>
        <w:t xml:space="preserve">cuyas poblaciones han sido diezmadas en los últimos años, </w:t>
      </w:r>
      <w:r w:rsidR="00483B73" w:rsidRPr="0002656C">
        <w:rPr>
          <w:rFonts w:ascii="Arial Narrow" w:hAnsi="Arial Narrow"/>
          <w:sz w:val="24"/>
          <w:szCs w:val="24"/>
          <w:shd w:val="clear" w:color="auto" w:fill="FFFFFF"/>
        </w:rPr>
        <w:t>y</w:t>
      </w:r>
      <w:r w:rsidR="000B4A4A" w:rsidRPr="0002656C">
        <w:rPr>
          <w:rFonts w:ascii="Arial Narrow" w:hAnsi="Arial Narrow"/>
          <w:sz w:val="24"/>
          <w:szCs w:val="24"/>
          <w:shd w:val="clear" w:color="auto" w:fill="FFFFFF"/>
        </w:rPr>
        <w:t xml:space="preserve"> </w:t>
      </w:r>
      <w:r w:rsidR="000E683D" w:rsidRPr="0002656C">
        <w:rPr>
          <w:rFonts w:ascii="Arial Narrow" w:hAnsi="Arial Narrow"/>
          <w:sz w:val="24"/>
          <w:szCs w:val="24"/>
          <w:shd w:val="clear" w:color="auto" w:fill="FFFFFF"/>
        </w:rPr>
        <w:t xml:space="preserve">que </w:t>
      </w:r>
      <w:r w:rsidR="000B4A4A" w:rsidRPr="0002656C">
        <w:rPr>
          <w:rFonts w:ascii="Arial Narrow" w:hAnsi="Arial Narrow"/>
          <w:sz w:val="24"/>
          <w:szCs w:val="24"/>
          <w:shd w:val="clear" w:color="auto" w:fill="FFFFFF"/>
        </w:rPr>
        <w:t xml:space="preserve">se han identificado en los diferentes sectores del parque, </w:t>
      </w:r>
      <w:r w:rsidR="00483B73" w:rsidRPr="0002656C">
        <w:rPr>
          <w:rFonts w:ascii="Arial Narrow" w:hAnsi="Arial Narrow"/>
          <w:sz w:val="24"/>
          <w:szCs w:val="24"/>
          <w:shd w:val="clear" w:color="auto" w:fill="FFFFFF"/>
        </w:rPr>
        <w:t>siendo priorizadas</w:t>
      </w:r>
      <w:r w:rsidR="00B142E6" w:rsidRPr="0002656C">
        <w:rPr>
          <w:rFonts w:ascii="Arial Narrow" w:hAnsi="Arial Narrow"/>
          <w:sz w:val="24"/>
          <w:szCs w:val="24"/>
          <w:shd w:val="clear" w:color="auto" w:fill="FFFFFF"/>
        </w:rPr>
        <w:t>, además,</w:t>
      </w:r>
      <w:r w:rsidR="00483B73" w:rsidRPr="0002656C">
        <w:rPr>
          <w:rFonts w:ascii="Arial Narrow" w:hAnsi="Arial Narrow"/>
          <w:sz w:val="24"/>
          <w:szCs w:val="24"/>
          <w:shd w:val="clear" w:color="auto" w:fill="FFFFFF"/>
        </w:rPr>
        <w:t xml:space="preserve"> en los proyectos de restauración ecológica, por presentar rasgos de historia de vida que les permiten acelerar procesos de sucesión natural, al tener un alto potencial para la recuperación de la vegetación. </w:t>
      </w:r>
      <w:r w:rsidR="00D36887" w:rsidRPr="0002656C">
        <w:rPr>
          <w:rFonts w:ascii="Arial Narrow" w:hAnsi="Arial Narrow"/>
          <w:sz w:val="24"/>
          <w:szCs w:val="24"/>
          <w:shd w:val="clear" w:color="auto" w:fill="FFFFFF"/>
        </w:rPr>
        <w:t xml:space="preserve">Según lineamientos institucionales actuales, cada uno de los VOC debe ser monitoreado en el tiempo, razón </w:t>
      </w:r>
      <w:r w:rsidR="00EF7E82" w:rsidRPr="0002656C">
        <w:rPr>
          <w:rFonts w:ascii="Arial Narrow" w:hAnsi="Arial Narrow"/>
          <w:sz w:val="24"/>
          <w:szCs w:val="24"/>
          <w:shd w:val="clear" w:color="auto" w:fill="FFFFFF"/>
        </w:rPr>
        <w:t xml:space="preserve">de más </w:t>
      </w:r>
      <w:r w:rsidR="00D36887" w:rsidRPr="0002656C">
        <w:rPr>
          <w:rFonts w:ascii="Arial Narrow" w:hAnsi="Arial Narrow"/>
          <w:sz w:val="24"/>
          <w:szCs w:val="24"/>
          <w:shd w:val="clear" w:color="auto" w:fill="FFFFFF"/>
        </w:rPr>
        <w:t xml:space="preserve">por la cual se </w:t>
      </w:r>
      <w:r w:rsidR="00B142E6" w:rsidRPr="0002656C">
        <w:rPr>
          <w:rFonts w:ascii="Arial Narrow" w:hAnsi="Arial Narrow"/>
          <w:sz w:val="24"/>
          <w:szCs w:val="24"/>
          <w:shd w:val="clear" w:color="auto" w:fill="FFFFFF"/>
        </w:rPr>
        <w:t xml:space="preserve">incluyeron </w:t>
      </w:r>
      <w:r w:rsidR="00D36887" w:rsidRPr="0002656C">
        <w:rPr>
          <w:rFonts w:ascii="Arial Narrow" w:hAnsi="Arial Narrow"/>
          <w:sz w:val="24"/>
          <w:szCs w:val="24"/>
          <w:shd w:val="clear" w:color="auto" w:fill="FFFFFF"/>
        </w:rPr>
        <w:t>especies vegetales, pues se considera más factible realizar e</w:t>
      </w:r>
      <w:r w:rsidR="00EF7E82" w:rsidRPr="0002656C">
        <w:rPr>
          <w:rFonts w:ascii="Arial Narrow" w:hAnsi="Arial Narrow"/>
          <w:sz w:val="24"/>
          <w:szCs w:val="24"/>
          <w:shd w:val="clear" w:color="auto" w:fill="FFFFFF"/>
        </w:rPr>
        <w:t xml:space="preserve">ste tipo de </w:t>
      </w:r>
      <w:r w:rsidR="00D36887" w:rsidRPr="0002656C">
        <w:rPr>
          <w:rFonts w:ascii="Arial Narrow" w:hAnsi="Arial Narrow"/>
          <w:sz w:val="24"/>
          <w:szCs w:val="24"/>
          <w:shd w:val="clear" w:color="auto" w:fill="FFFFFF"/>
        </w:rPr>
        <w:t>monitoreo</w:t>
      </w:r>
      <w:r w:rsidR="00B142E6" w:rsidRPr="0002656C">
        <w:rPr>
          <w:rFonts w:ascii="Arial Narrow" w:hAnsi="Arial Narrow"/>
          <w:sz w:val="24"/>
          <w:szCs w:val="24"/>
          <w:shd w:val="clear" w:color="auto" w:fill="FFFFFF"/>
        </w:rPr>
        <w:t xml:space="preserve">; entre tanto, las especies animales son prioridad </w:t>
      </w:r>
      <w:r w:rsidR="00EF7E82" w:rsidRPr="0002656C">
        <w:rPr>
          <w:rFonts w:ascii="Arial Narrow" w:hAnsi="Arial Narrow"/>
          <w:sz w:val="24"/>
          <w:szCs w:val="24"/>
          <w:shd w:val="clear" w:color="auto" w:fill="FFFFFF"/>
        </w:rPr>
        <w:t xml:space="preserve">en el portafolio de investigación. </w:t>
      </w:r>
    </w:p>
    <w:p w14:paraId="519660FF" w14:textId="77777777" w:rsidR="00BF3178" w:rsidRPr="0002656C" w:rsidRDefault="00BF3178" w:rsidP="00BF3178">
      <w:pPr>
        <w:pStyle w:val="Sinespaciado"/>
        <w:jc w:val="both"/>
        <w:rPr>
          <w:rFonts w:ascii="Arial Narrow" w:hAnsi="Arial Narrow"/>
          <w:sz w:val="24"/>
          <w:szCs w:val="24"/>
          <w:shd w:val="clear" w:color="auto" w:fill="FFFFFF"/>
        </w:rPr>
      </w:pPr>
    </w:p>
    <w:p w14:paraId="1113EB89" w14:textId="77777777" w:rsidR="00760A67" w:rsidRDefault="00814C73" w:rsidP="00BF3178">
      <w:pPr>
        <w:pStyle w:val="Sinespaciado"/>
        <w:jc w:val="both"/>
        <w:rPr>
          <w:rFonts w:ascii="Arial Narrow" w:hAnsi="Arial Narrow"/>
          <w:sz w:val="24"/>
          <w:szCs w:val="24"/>
          <w:shd w:val="clear" w:color="auto" w:fill="FFFFFF"/>
        </w:rPr>
      </w:pPr>
      <w:r w:rsidRPr="0002656C">
        <w:rPr>
          <w:rFonts w:ascii="Arial Narrow" w:hAnsi="Arial Narrow"/>
          <w:sz w:val="24"/>
          <w:szCs w:val="24"/>
          <w:shd w:val="clear" w:color="auto" w:fill="FFFFFF"/>
        </w:rPr>
        <w:t xml:space="preserve">Con el tercer objetivo de conservación, inicialmente se buscaba mantener las coberturas vegetales naturales para regular la oferta hídrica del parque; entre tanto, en el tercer objetivo definido actualmente, se </w:t>
      </w:r>
      <w:r w:rsidR="00687161" w:rsidRPr="0002656C">
        <w:rPr>
          <w:rFonts w:ascii="Arial Narrow" w:hAnsi="Arial Narrow"/>
          <w:sz w:val="24"/>
          <w:szCs w:val="24"/>
          <w:shd w:val="clear" w:color="auto" w:fill="FFFFFF"/>
        </w:rPr>
        <w:t xml:space="preserve">busca la </w:t>
      </w:r>
      <w:r w:rsidR="00687161">
        <w:rPr>
          <w:rFonts w:ascii="Arial Narrow" w:hAnsi="Arial Narrow"/>
          <w:sz w:val="24"/>
          <w:szCs w:val="24"/>
          <w:shd w:val="clear" w:color="auto" w:fill="FFFFFF"/>
        </w:rPr>
        <w:t xml:space="preserve">protección de las microcuencas al interior del Área Protegida, priorizando dos microcuencas representativas como VOC, en las cuales se levanta información de línea base para su posterior monitoreo. </w:t>
      </w:r>
    </w:p>
    <w:p w14:paraId="443F9287" w14:textId="77777777" w:rsidR="00687161" w:rsidRPr="008F483A" w:rsidRDefault="00687161" w:rsidP="008F483A">
      <w:pPr>
        <w:autoSpaceDE w:val="0"/>
        <w:autoSpaceDN w:val="0"/>
        <w:adjustRightInd w:val="0"/>
        <w:spacing w:after="0" w:line="240" w:lineRule="auto"/>
        <w:jc w:val="both"/>
        <w:rPr>
          <w:rFonts w:ascii="Arial Narrow" w:hAnsi="Arial Narrow"/>
          <w:sz w:val="24"/>
          <w:szCs w:val="24"/>
          <w:shd w:val="clear" w:color="auto" w:fill="FFFFFF"/>
        </w:rPr>
      </w:pPr>
    </w:p>
    <w:p w14:paraId="55E521E1" w14:textId="77777777" w:rsidR="00760A67" w:rsidRPr="008F483A" w:rsidRDefault="008A1A0E" w:rsidP="008F483A">
      <w:pPr>
        <w:autoSpaceDE w:val="0"/>
        <w:autoSpaceDN w:val="0"/>
        <w:adjustRightInd w:val="0"/>
        <w:spacing w:after="0" w:line="240" w:lineRule="auto"/>
        <w:jc w:val="both"/>
        <w:rPr>
          <w:rFonts w:ascii="Arial Narrow" w:hAnsi="Arial Narrow" w:cs="Times New Roman"/>
          <w:sz w:val="24"/>
          <w:szCs w:val="24"/>
        </w:rPr>
      </w:pPr>
      <w:r w:rsidRPr="008F483A">
        <w:rPr>
          <w:rFonts w:ascii="Arial Narrow" w:hAnsi="Arial Narrow"/>
          <w:sz w:val="24"/>
          <w:szCs w:val="24"/>
          <w:shd w:val="clear" w:color="auto" w:fill="FFFFFF"/>
        </w:rPr>
        <w:t>El cuarto objetivo de conservación que se había incluido en el acto administrativo de creación del parque, hacía referencia a mantener los vestigios</w:t>
      </w:r>
      <w:r w:rsidR="00D841D2" w:rsidRPr="008F483A">
        <w:rPr>
          <w:rFonts w:ascii="Arial Narrow" w:hAnsi="Arial Narrow"/>
          <w:sz w:val="24"/>
          <w:szCs w:val="24"/>
          <w:shd w:val="clear" w:color="auto" w:fill="FFFFFF"/>
        </w:rPr>
        <w:t xml:space="preserve"> arqueológicos y la riqueza cultural de etnias desaparecidas. Vale la pena tener en cuenta que, según los referenciado por Díaz (2005), d</w:t>
      </w:r>
      <w:r w:rsidR="00760A67" w:rsidRPr="008F483A">
        <w:rPr>
          <w:rFonts w:ascii="Arial Narrow" w:hAnsi="Arial Narrow" w:cs="Times New Roman"/>
          <w:sz w:val="24"/>
          <w:szCs w:val="24"/>
        </w:rPr>
        <w:t>entro del área protegida no se han identificado vestigios arqueológicos</w:t>
      </w:r>
      <w:r w:rsidR="00D841D2" w:rsidRPr="008F483A">
        <w:rPr>
          <w:rFonts w:ascii="Arial Narrow" w:hAnsi="Arial Narrow" w:cs="Times New Roman"/>
          <w:sz w:val="24"/>
          <w:szCs w:val="24"/>
        </w:rPr>
        <w:t>, sin embargo,</w:t>
      </w:r>
      <w:r w:rsidR="00760A67" w:rsidRPr="008F483A">
        <w:rPr>
          <w:rFonts w:ascii="Arial Narrow" w:hAnsi="Arial Narrow" w:cs="Times New Roman"/>
          <w:sz w:val="24"/>
          <w:szCs w:val="24"/>
        </w:rPr>
        <w:t xml:space="preserve"> hay algunos petroglifos en</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San</w:t>
      </w:r>
      <w:r w:rsidR="008F483A">
        <w:rPr>
          <w:rFonts w:ascii="Arial Narrow" w:hAnsi="Arial Narrow" w:cs="Times New Roman"/>
          <w:sz w:val="24"/>
          <w:szCs w:val="24"/>
        </w:rPr>
        <w:t xml:space="preserve"> Vicente de Chucurí, fuera del p</w:t>
      </w:r>
      <w:r w:rsidR="00760A67" w:rsidRPr="008F483A">
        <w:rPr>
          <w:rFonts w:ascii="Arial Narrow" w:hAnsi="Arial Narrow" w:cs="Times New Roman"/>
          <w:sz w:val="24"/>
          <w:szCs w:val="24"/>
        </w:rPr>
        <w:t>arque</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existe la inquietud acerca de un sector</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 xml:space="preserve">llamado Socorro viejo, pueblo desaparecido </w:t>
      </w:r>
      <w:r w:rsidR="00760A67" w:rsidRPr="008F483A">
        <w:rPr>
          <w:rFonts w:ascii="Arial Narrow" w:hAnsi="Arial Narrow" w:cs="Times New Roman"/>
          <w:sz w:val="24"/>
          <w:szCs w:val="24"/>
        </w:rPr>
        <w:lastRenderedPageBreak/>
        <w:t>aparentemente a causa de la enfermedad de</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Leismaniasis, que s</w:t>
      </w:r>
      <w:r w:rsidR="008F483A">
        <w:rPr>
          <w:rFonts w:ascii="Arial Narrow" w:hAnsi="Arial Narrow" w:cs="Times New Roman"/>
          <w:sz w:val="24"/>
          <w:szCs w:val="24"/>
        </w:rPr>
        <w:t>e cree se encuentra dentro del p</w:t>
      </w:r>
      <w:r w:rsidR="00760A67" w:rsidRPr="008F483A">
        <w:rPr>
          <w:rFonts w:ascii="Arial Narrow" w:hAnsi="Arial Narrow" w:cs="Times New Roman"/>
          <w:sz w:val="24"/>
          <w:szCs w:val="24"/>
        </w:rPr>
        <w:t>arque.</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En el área protegida se encuentran algunos paisajes atractivos asociados a cascadas, como en la</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 xml:space="preserve">vereda El Curito, del municipio de Chima, en la vereda el </w:t>
      </w:r>
      <w:r w:rsidR="00D841D2" w:rsidRPr="008F483A">
        <w:rPr>
          <w:rFonts w:ascii="Arial Narrow" w:hAnsi="Arial Narrow" w:cs="Times New Roman"/>
          <w:sz w:val="24"/>
          <w:szCs w:val="24"/>
        </w:rPr>
        <w:t>Salto del municipio de Simacota;</w:t>
      </w:r>
      <w:r w:rsidR="00760A67" w:rsidRPr="008F483A">
        <w:rPr>
          <w:rFonts w:ascii="Arial Narrow" w:hAnsi="Arial Narrow" w:cs="Times New Roman"/>
          <w:sz w:val="24"/>
          <w:szCs w:val="24"/>
        </w:rPr>
        <w:t xml:space="preserve"> </w:t>
      </w:r>
      <w:r w:rsidR="00D841D2" w:rsidRPr="008F483A">
        <w:rPr>
          <w:rFonts w:ascii="Arial Narrow" w:hAnsi="Arial Narrow" w:cs="Times New Roman"/>
          <w:sz w:val="24"/>
          <w:szCs w:val="24"/>
        </w:rPr>
        <w:t>e</w:t>
      </w:r>
      <w:r w:rsidR="00760A67" w:rsidRPr="008F483A">
        <w:rPr>
          <w:rFonts w:ascii="Arial Narrow" w:hAnsi="Arial Narrow" w:cs="Times New Roman"/>
          <w:sz w:val="24"/>
          <w:szCs w:val="24"/>
        </w:rPr>
        <w:t>n esta</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última vereda comienza el camino de Los Conquistadores que llega hasta Santa Helena del Opón y</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se cree que pasaba por Socorro Nuevo. La importancia de este camino está referida por haber sido</w:t>
      </w:r>
      <w:r w:rsidR="00D841D2" w:rsidRPr="008F483A">
        <w:rPr>
          <w:rFonts w:ascii="Arial Narrow" w:hAnsi="Arial Narrow" w:cs="Times New Roman"/>
          <w:sz w:val="24"/>
          <w:szCs w:val="24"/>
        </w:rPr>
        <w:t xml:space="preserve"> </w:t>
      </w:r>
      <w:r w:rsidR="00760A67" w:rsidRPr="008F483A">
        <w:rPr>
          <w:rFonts w:ascii="Arial Narrow" w:hAnsi="Arial Narrow" w:cs="Times New Roman"/>
          <w:sz w:val="24"/>
          <w:szCs w:val="24"/>
        </w:rPr>
        <w:t>el paso de los conquistadores de Simacota a Santa Helena, por donde pasó Suárez Rendón.</w:t>
      </w:r>
      <w:r w:rsidR="00D841D2" w:rsidRPr="008F483A">
        <w:rPr>
          <w:rFonts w:ascii="Arial Narrow" w:hAnsi="Arial Narrow" w:cs="Times New Roman"/>
          <w:sz w:val="24"/>
          <w:szCs w:val="24"/>
        </w:rPr>
        <w:t xml:space="preserve"> </w:t>
      </w:r>
    </w:p>
    <w:p w14:paraId="52519099" w14:textId="77777777" w:rsidR="00D00899" w:rsidRPr="008F483A" w:rsidRDefault="00D00899" w:rsidP="008F483A">
      <w:pPr>
        <w:autoSpaceDE w:val="0"/>
        <w:autoSpaceDN w:val="0"/>
        <w:adjustRightInd w:val="0"/>
        <w:spacing w:after="0" w:line="240" w:lineRule="auto"/>
        <w:jc w:val="both"/>
        <w:rPr>
          <w:rFonts w:ascii="Arial Narrow" w:hAnsi="Arial Narrow" w:cs="Times New Roman"/>
          <w:sz w:val="24"/>
          <w:szCs w:val="24"/>
        </w:rPr>
      </w:pPr>
    </w:p>
    <w:p w14:paraId="1E2531F3" w14:textId="77777777" w:rsidR="00D00899" w:rsidRPr="008F483A" w:rsidRDefault="00D00899" w:rsidP="008F483A">
      <w:pPr>
        <w:autoSpaceDE w:val="0"/>
        <w:autoSpaceDN w:val="0"/>
        <w:adjustRightInd w:val="0"/>
        <w:spacing w:after="0" w:line="240" w:lineRule="auto"/>
        <w:jc w:val="both"/>
        <w:rPr>
          <w:rFonts w:ascii="Arial Narrow" w:hAnsi="Arial Narrow"/>
          <w:sz w:val="24"/>
          <w:szCs w:val="24"/>
          <w:shd w:val="clear" w:color="auto" w:fill="FFFFFF"/>
        </w:rPr>
      </w:pPr>
      <w:r w:rsidRPr="008F483A">
        <w:rPr>
          <w:rFonts w:ascii="Arial Narrow" w:hAnsi="Arial Narrow" w:cs="Times New Roman"/>
          <w:sz w:val="24"/>
          <w:szCs w:val="24"/>
        </w:rPr>
        <w:t xml:space="preserve">El cuarto objetivo de conservación del acto administrativo de creación del parque fue eliminado, teniendo en cuenta que dentro del área no hay vestigios arqueológicos. Aunque si se reconoce la importancia de la zona a nivel histórico y cultural, no se priorizó como objetivo de conservación, pues de ser así, gran parte de la gestión y manejo se tendría que enfocar en </w:t>
      </w:r>
      <w:r w:rsidR="008F483A" w:rsidRPr="008F483A">
        <w:rPr>
          <w:rFonts w:ascii="Arial Narrow" w:hAnsi="Arial Narrow" w:cs="Times New Roman"/>
          <w:sz w:val="24"/>
          <w:szCs w:val="24"/>
        </w:rPr>
        <w:t>su conocimiento</w:t>
      </w:r>
      <w:r w:rsidR="004B2EF0" w:rsidRPr="008F483A">
        <w:rPr>
          <w:rFonts w:ascii="Arial Narrow" w:hAnsi="Arial Narrow" w:cs="Times New Roman"/>
          <w:sz w:val="24"/>
          <w:szCs w:val="24"/>
        </w:rPr>
        <w:t xml:space="preserve">, </w:t>
      </w:r>
      <w:r w:rsidR="008F483A">
        <w:rPr>
          <w:rFonts w:ascii="Arial Narrow" w:hAnsi="Arial Narrow" w:cs="Times New Roman"/>
          <w:sz w:val="24"/>
          <w:szCs w:val="24"/>
        </w:rPr>
        <w:t>por lo tanto,</w:t>
      </w:r>
      <w:r w:rsidR="004B2EF0" w:rsidRPr="008F483A">
        <w:rPr>
          <w:rFonts w:ascii="Arial Narrow" w:hAnsi="Arial Narrow" w:cs="Times New Roman"/>
          <w:sz w:val="24"/>
          <w:szCs w:val="24"/>
        </w:rPr>
        <w:t xml:space="preserve"> se priorizaron los demás objetivos, que le apuntan a la conservación de las riquezas naturales dentro del parque. </w:t>
      </w:r>
      <w:r w:rsidRPr="008F483A">
        <w:rPr>
          <w:rFonts w:ascii="Arial Narrow" w:hAnsi="Arial Narrow" w:cs="Times New Roman"/>
          <w:sz w:val="24"/>
          <w:szCs w:val="24"/>
        </w:rPr>
        <w:t xml:space="preserve"> </w:t>
      </w:r>
    </w:p>
    <w:p w14:paraId="13F9EE21" w14:textId="77777777" w:rsidR="00760A67" w:rsidRPr="008F483A" w:rsidRDefault="00760A67" w:rsidP="008F483A">
      <w:pPr>
        <w:pStyle w:val="Sinespaciado"/>
        <w:jc w:val="both"/>
        <w:rPr>
          <w:rFonts w:ascii="Arial Narrow" w:hAnsi="Arial Narrow"/>
          <w:sz w:val="24"/>
          <w:szCs w:val="24"/>
          <w:shd w:val="clear" w:color="auto" w:fill="FFFFFF"/>
        </w:rPr>
      </w:pPr>
    </w:p>
    <w:p w14:paraId="763119F6" w14:textId="77777777" w:rsidR="00760A67" w:rsidRDefault="00760A67" w:rsidP="00BF3178">
      <w:pPr>
        <w:pStyle w:val="Sinespaciado"/>
        <w:jc w:val="both"/>
        <w:rPr>
          <w:rFonts w:ascii="Arial Narrow" w:hAnsi="Arial Narrow"/>
          <w:sz w:val="24"/>
          <w:szCs w:val="24"/>
          <w:shd w:val="clear" w:color="auto" w:fill="FFFFFF"/>
        </w:rPr>
      </w:pPr>
    </w:p>
    <w:p w14:paraId="54BDF87D" w14:textId="77777777" w:rsidR="00BF3178" w:rsidRPr="00D206EF" w:rsidRDefault="00BF3178" w:rsidP="00BF3178">
      <w:pPr>
        <w:pStyle w:val="Ttulo2"/>
        <w:rPr>
          <w:rFonts w:ascii="Arial Narrow" w:hAnsi="Arial Narrow"/>
          <w:b/>
          <w:color w:val="auto"/>
          <w:sz w:val="24"/>
          <w:szCs w:val="24"/>
        </w:rPr>
      </w:pPr>
      <w:bookmarkStart w:id="72" w:name="_Toc499735606"/>
      <w:r>
        <w:rPr>
          <w:rFonts w:ascii="Arial Narrow" w:hAnsi="Arial Narrow"/>
          <w:b/>
          <w:color w:val="auto"/>
          <w:sz w:val="24"/>
          <w:szCs w:val="24"/>
        </w:rPr>
        <w:t>1.5</w:t>
      </w:r>
      <w:r w:rsidR="008445C8">
        <w:rPr>
          <w:rFonts w:ascii="Arial Narrow" w:hAnsi="Arial Narrow"/>
          <w:b/>
          <w:color w:val="auto"/>
          <w:sz w:val="24"/>
          <w:szCs w:val="24"/>
        </w:rPr>
        <w:t xml:space="preserve"> INTEGRIDAD ECOLÓGICA EN EL PNN SERRANÍ</w:t>
      </w:r>
      <w:r w:rsidRPr="00D206EF">
        <w:rPr>
          <w:rFonts w:ascii="Arial Narrow" w:hAnsi="Arial Narrow"/>
          <w:b/>
          <w:color w:val="auto"/>
          <w:sz w:val="24"/>
          <w:szCs w:val="24"/>
        </w:rPr>
        <w:t>A DE LOS YARIGU</w:t>
      </w:r>
      <w:r w:rsidR="008445C8">
        <w:rPr>
          <w:rFonts w:ascii="Arial Narrow" w:hAnsi="Arial Narrow"/>
          <w:b/>
          <w:color w:val="auto"/>
          <w:sz w:val="24"/>
          <w:szCs w:val="24"/>
        </w:rPr>
        <w:t>Í</w:t>
      </w:r>
      <w:r w:rsidRPr="00D206EF">
        <w:rPr>
          <w:rFonts w:ascii="Arial Narrow" w:hAnsi="Arial Narrow"/>
          <w:b/>
          <w:color w:val="auto"/>
          <w:sz w:val="24"/>
          <w:szCs w:val="24"/>
        </w:rPr>
        <w:t>ES</w:t>
      </w:r>
      <w:bookmarkEnd w:id="72"/>
    </w:p>
    <w:p w14:paraId="16F2B2A6" w14:textId="77777777" w:rsidR="00BF3178" w:rsidRPr="004C3D8F" w:rsidRDefault="00BF3178" w:rsidP="00BF3178">
      <w:pPr>
        <w:pStyle w:val="Sinespaciado"/>
        <w:jc w:val="both"/>
        <w:rPr>
          <w:rFonts w:ascii="Arial Narrow" w:hAnsi="Arial Narrow"/>
          <w:sz w:val="24"/>
          <w:szCs w:val="24"/>
          <w:lang w:val="es-CO"/>
        </w:rPr>
      </w:pPr>
    </w:p>
    <w:p w14:paraId="77BC389B" w14:textId="77777777" w:rsidR="00BF3178" w:rsidRPr="001B2D48" w:rsidRDefault="00BF3178" w:rsidP="00BF3178">
      <w:pPr>
        <w:pStyle w:val="Sinespaciado"/>
        <w:jc w:val="both"/>
        <w:rPr>
          <w:rFonts w:ascii="Arial Narrow" w:eastAsia="Calibri" w:hAnsi="Arial Narrow" w:cs="Arial"/>
          <w:sz w:val="24"/>
          <w:szCs w:val="24"/>
        </w:rPr>
      </w:pPr>
      <w:r w:rsidRPr="001B2D48">
        <w:rPr>
          <w:rFonts w:ascii="Arial Narrow" w:eastAsia="Calibri" w:hAnsi="Arial Narrow" w:cs="Arial"/>
          <w:sz w:val="24"/>
          <w:szCs w:val="24"/>
        </w:rPr>
        <w:t xml:space="preserve">Existen numerosas definiciones de integridad ecológica, en general estas asocian el término con la </w:t>
      </w:r>
      <w:r w:rsidRPr="001B2D48">
        <w:rPr>
          <w:rFonts w:ascii="Arial Narrow" w:hAnsi="Arial Narrow" w:cs="Arial"/>
          <w:spacing w:val="20"/>
          <w:sz w:val="24"/>
          <w:szCs w:val="24"/>
        </w:rPr>
        <w:t>“salud</w:t>
      </w:r>
      <w:r w:rsidRPr="001B2D48">
        <w:rPr>
          <w:rFonts w:ascii="Arial Narrow" w:hAnsi="Arial Narrow" w:cs="Arial"/>
          <w:sz w:val="24"/>
          <w:szCs w:val="24"/>
        </w:rPr>
        <w:t>”</w:t>
      </w:r>
      <w:r w:rsidRPr="001B2D48">
        <w:rPr>
          <w:rFonts w:ascii="Arial Narrow" w:hAnsi="Arial Narrow" w:cs="Arial"/>
          <w:spacing w:val="1"/>
          <w:sz w:val="24"/>
          <w:szCs w:val="24"/>
        </w:rPr>
        <w:t xml:space="preserve"> </w:t>
      </w:r>
      <w:r w:rsidRPr="001B2D48">
        <w:rPr>
          <w:rFonts w:ascii="Arial Narrow" w:eastAsia="Calibri" w:hAnsi="Arial Narrow" w:cs="Arial"/>
          <w:sz w:val="24"/>
          <w:szCs w:val="24"/>
        </w:rPr>
        <w:t xml:space="preserve">de un ecosistema, referida a su capacidad de carga o a su potencial para proveer servicios (Zambrano </w:t>
      </w:r>
      <w:r w:rsidRPr="001B2D48">
        <w:rPr>
          <w:rFonts w:ascii="Arial Narrow" w:eastAsia="Calibri" w:hAnsi="Arial Narrow" w:cs="Arial"/>
          <w:i/>
          <w:sz w:val="24"/>
          <w:szCs w:val="24"/>
        </w:rPr>
        <w:t>et al</w:t>
      </w:r>
      <w:r w:rsidRPr="001B2D48">
        <w:rPr>
          <w:rFonts w:ascii="Arial Narrow" w:eastAsia="Calibri" w:hAnsi="Arial Narrow" w:cs="Arial"/>
          <w:sz w:val="24"/>
          <w:szCs w:val="24"/>
        </w:rPr>
        <w:t>.</w:t>
      </w:r>
      <w:r>
        <w:rPr>
          <w:rFonts w:ascii="Arial Narrow" w:eastAsia="Calibri" w:hAnsi="Arial Narrow" w:cs="Arial"/>
          <w:sz w:val="24"/>
          <w:szCs w:val="24"/>
        </w:rPr>
        <w:t>,</w:t>
      </w:r>
      <w:r w:rsidRPr="001B2D48">
        <w:rPr>
          <w:rFonts w:ascii="Arial Narrow" w:eastAsia="Calibri" w:hAnsi="Arial Narrow" w:cs="Arial"/>
          <w:sz w:val="24"/>
          <w:szCs w:val="24"/>
        </w:rPr>
        <w:t xml:space="preserve"> 2007). </w:t>
      </w:r>
    </w:p>
    <w:p w14:paraId="0AD49C41" w14:textId="77777777" w:rsidR="00BF3178" w:rsidRDefault="00BF3178" w:rsidP="00BF3178">
      <w:pPr>
        <w:pStyle w:val="Sinespaciado"/>
        <w:jc w:val="both"/>
        <w:rPr>
          <w:rFonts w:ascii="Arial Narrow" w:hAnsi="Arial Narrow"/>
          <w:sz w:val="24"/>
          <w:szCs w:val="24"/>
        </w:rPr>
      </w:pPr>
    </w:p>
    <w:p w14:paraId="197B2C87" w14:textId="77777777" w:rsidR="00BF3178" w:rsidRPr="001B2D48" w:rsidRDefault="00BF3178" w:rsidP="00BF3178">
      <w:pPr>
        <w:pStyle w:val="Sinespaciado"/>
        <w:jc w:val="both"/>
        <w:rPr>
          <w:rFonts w:ascii="Arial Narrow" w:hAnsi="Arial Narrow"/>
          <w:sz w:val="24"/>
          <w:szCs w:val="24"/>
        </w:rPr>
      </w:pPr>
      <w:r w:rsidRPr="001B2D48">
        <w:rPr>
          <w:rFonts w:ascii="Arial Narrow" w:hAnsi="Arial Narrow"/>
          <w:sz w:val="24"/>
          <w:szCs w:val="24"/>
        </w:rPr>
        <w:t xml:space="preserve">Según la definición adoptada por el Servicio de Parques Nacionales del Canadá (Parks Canada 2006), los ecosistemas de un área tienen integridad cuando sus componentes originales están intactos, incluyendo los abióticos, la biodiversidad y los procesos que determinan el funcionamiento del ecosistema. En esta definición, la </w:t>
      </w:r>
      <w:r w:rsidRPr="001B2D48">
        <w:rPr>
          <w:rFonts w:ascii="Arial Narrow" w:hAnsi="Arial Narrow"/>
          <w:sz w:val="24"/>
          <w:szCs w:val="24"/>
          <w:lang w:val="es-MX"/>
        </w:rPr>
        <w:t xml:space="preserve">expresión “componentes originales intactos”, admite rangos de variación de los atributos resultado de la dinámica natural y aquella resultante de procesos de transformación antropogénica de baja intensidad; la variación de los atributos dentro de esos rangos corresponde al grado de “naturalidad” de un ecosistema y </w:t>
      </w:r>
      <w:r w:rsidRPr="001B2D48">
        <w:rPr>
          <w:rFonts w:ascii="Arial Narrow" w:hAnsi="Arial Narrow"/>
          <w:sz w:val="24"/>
          <w:szCs w:val="24"/>
        </w:rPr>
        <w:t xml:space="preserve">con respecto a una referencia histórica, que en general corresponde a estos parámetros definidos en lugares en donde los efectos de la actividad antropogénica moderna están ausentes por largo tiempo (Groves 2003 </w:t>
      </w:r>
      <w:r w:rsidRPr="008F0625">
        <w:rPr>
          <w:rFonts w:ascii="Arial Narrow" w:hAnsi="Arial Narrow"/>
          <w:sz w:val="24"/>
          <w:szCs w:val="24"/>
          <w:u w:val="single"/>
        </w:rPr>
        <w:t>en</w:t>
      </w:r>
      <w:r w:rsidRPr="001B2D48">
        <w:rPr>
          <w:rFonts w:ascii="Arial Narrow" w:hAnsi="Arial Narrow"/>
          <w:sz w:val="24"/>
          <w:szCs w:val="24"/>
        </w:rPr>
        <w:t xml:space="preserve"> Zambrano </w:t>
      </w:r>
      <w:r w:rsidRPr="004C3D8F">
        <w:rPr>
          <w:rFonts w:ascii="Arial Narrow" w:hAnsi="Arial Narrow"/>
          <w:i/>
          <w:sz w:val="24"/>
          <w:szCs w:val="24"/>
        </w:rPr>
        <w:t>et al</w:t>
      </w:r>
      <w:r w:rsidRPr="001B2D48">
        <w:rPr>
          <w:rFonts w:ascii="Arial Narrow" w:hAnsi="Arial Narrow"/>
          <w:sz w:val="24"/>
          <w:szCs w:val="24"/>
        </w:rPr>
        <w:t xml:space="preserve">., 2007). De esta forma, el estado actual de sistemas ecológicos y paisajes se interpreta como la expresión acumulativa de diferentes presiones antropogénicas (Gardner </w:t>
      </w:r>
      <w:r w:rsidRPr="001B2D48">
        <w:rPr>
          <w:rFonts w:ascii="Arial Narrow" w:hAnsi="Arial Narrow"/>
          <w:i/>
          <w:sz w:val="24"/>
          <w:szCs w:val="24"/>
        </w:rPr>
        <w:t>et al.</w:t>
      </w:r>
      <w:r w:rsidRPr="001B2D48">
        <w:rPr>
          <w:rFonts w:ascii="Arial Narrow" w:hAnsi="Arial Narrow"/>
          <w:sz w:val="24"/>
          <w:szCs w:val="24"/>
        </w:rPr>
        <w:t xml:space="preserve"> 1987 </w:t>
      </w:r>
      <w:r w:rsidRPr="008F0625">
        <w:rPr>
          <w:rFonts w:ascii="Arial Narrow" w:hAnsi="Arial Narrow"/>
          <w:sz w:val="24"/>
          <w:szCs w:val="24"/>
          <w:u w:val="single"/>
        </w:rPr>
        <w:t>en</w:t>
      </w:r>
      <w:r w:rsidRPr="001B2D48">
        <w:rPr>
          <w:rFonts w:ascii="Arial Narrow" w:hAnsi="Arial Narrow"/>
          <w:sz w:val="24"/>
          <w:szCs w:val="24"/>
        </w:rPr>
        <w:t xml:space="preserve"> Zambrano </w:t>
      </w:r>
      <w:r w:rsidRPr="00D00212">
        <w:rPr>
          <w:rFonts w:ascii="Arial Narrow" w:hAnsi="Arial Narrow"/>
          <w:i/>
          <w:sz w:val="24"/>
          <w:szCs w:val="24"/>
        </w:rPr>
        <w:t>et al</w:t>
      </w:r>
      <w:r w:rsidRPr="001B2D48">
        <w:rPr>
          <w:rFonts w:ascii="Arial Narrow" w:hAnsi="Arial Narrow"/>
          <w:sz w:val="24"/>
          <w:szCs w:val="24"/>
        </w:rPr>
        <w:t xml:space="preserve">., 2007). </w:t>
      </w:r>
    </w:p>
    <w:p w14:paraId="2567F263" w14:textId="77777777" w:rsidR="00BF3178" w:rsidRPr="001B2D48" w:rsidRDefault="00BF3178" w:rsidP="00BF3178">
      <w:pPr>
        <w:pStyle w:val="Sinespaciado"/>
        <w:jc w:val="both"/>
        <w:rPr>
          <w:rFonts w:ascii="Arial Narrow" w:hAnsi="Arial Narrow"/>
          <w:b/>
          <w:sz w:val="24"/>
          <w:szCs w:val="24"/>
        </w:rPr>
      </w:pPr>
    </w:p>
    <w:p w14:paraId="1FCA9469" w14:textId="77777777" w:rsidR="00BF3178" w:rsidRDefault="00BF3178" w:rsidP="00BF3178">
      <w:pPr>
        <w:pStyle w:val="Sinespaciado"/>
        <w:jc w:val="both"/>
        <w:rPr>
          <w:rFonts w:ascii="Arial Narrow" w:eastAsia="Calibri" w:hAnsi="Arial Narrow" w:cs="Arial"/>
          <w:sz w:val="24"/>
          <w:szCs w:val="24"/>
        </w:rPr>
      </w:pPr>
      <w:r w:rsidRPr="00771D0F">
        <w:rPr>
          <w:rFonts w:ascii="Arial Narrow" w:eastAsia="Calibri" w:hAnsi="Arial Narrow" w:cs="Arial"/>
          <w:sz w:val="24"/>
          <w:szCs w:val="24"/>
        </w:rPr>
        <w:t xml:space="preserve">Partiendo de la información del área </w:t>
      </w:r>
      <w:r>
        <w:rPr>
          <w:rFonts w:ascii="Arial Narrow" w:eastAsia="Calibri" w:hAnsi="Arial Narrow" w:cs="Arial"/>
          <w:sz w:val="24"/>
          <w:szCs w:val="24"/>
        </w:rPr>
        <w:t>de</w:t>
      </w:r>
      <w:r w:rsidRPr="00771D0F">
        <w:rPr>
          <w:rFonts w:ascii="Arial Narrow" w:eastAsia="Calibri" w:hAnsi="Arial Narrow" w:cs="Arial"/>
          <w:sz w:val="24"/>
          <w:szCs w:val="24"/>
        </w:rPr>
        <w:t xml:space="preserve"> cada cobertura</w:t>
      </w:r>
      <w:r>
        <w:rPr>
          <w:rFonts w:ascii="Arial Narrow" w:eastAsia="Calibri" w:hAnsi="Arial Narrow" w:cs="Arial"/>
          <w:sz w:val="24"/>
          <w:szCs w:val="24"/>
        </w:rPr>
        <w:t xml:space="preserve"> vegetal</w:t>
      </w:r>
      <w:r w:rsidRPr="00771D0F">
        <w:rPr>
          <w:rFonts w:ascii="Arial Narrow" w:eastAsia="Calibri" w:hAnsi="Arial Narrow" w:cs="Arial"/>
          <w:sz w:val="24"/>
          <w:szCs w:val="24"/>
        </w:rPr>
        <w:t xml:space="preserve"> dentro </w:t>
      </w:r>
      <w:r>
        <w:rPr>
          <w:rFonts w:ascii="Arial Narrow" w:eastAsia="Calibri" w:hAnsi="Arial Narrow" w:cs="Arial"/>
          <w:sz w:val="24"/>
          <w:szCs w:val="24"/>
        </w:rPr>
        <w:t xml:space="preserve">de </w:t>
      </w:r>
      <w:r w:rsidRPr="00771D0F">
        <w:rPr>
          <w:rFonts w:ascii="Arial Narrow" w:eastAsia="Calibri" w:hAnsi="Arial Narrow" w:cs="Arial"/>
          <w:sz w:val="24"/>
          <w:szCs w:val="24"/>
        </w:rPr>
        <w:t xml:space="preserve">los ecosistemas en el </w:t>
      </w:r>
      <w:r>
        <w:rPr>
          <w:rFonts w:ascii="Arial Narrow" w:eastAsia="Calibri" w:hAnsi="Arial Narrow" w:cs="Arial"/>
          <w:sz w:val="24"/>
          <w:szCs w:val="24"/>
        </w:rPr>
        <w:t>parque</w:t>
      </w:r>
      <w:r w:rsidRPr="00771D0F">
        <w:rPr>
          <w:rFonts w:ascii="Arial Narrow" w:eastAsia="Calibri" w:hAnsi="Arial Narrow" w:cs="Arial"/>
          <w:sz w:val="24"/>
          <w:szCs w:val="24"/>
        </w:rPr>
        <w:t>, se hizo un análisis multitemporal</w:t>
      </w:r>
      <w:r>
        <w:rPr>
          <w:rFonts w:ascii="Arial Narrow" w:eastAsia="Calibri" w:hAnsi="Arial Narrow" w:cs="Arial"/>
          <w:sz w:val="24"/>
          <w:szCs w:val="24"/>
        </w:rPr>
        <w:t xml:space="preserve"> con el fin de </w:t>
      </w:r>
      <w:r w:rsidRPr="00771D0F">
        <w:rPr>
          <w:rFonts w:ascii="Arial Narrow" w:eastAsia="Calibri" w:hAnsi="Arial Narrow" w:cs="Arial"/>
          <w:sz w:val="24"/>
          <w:szCs w:val="24"/>
        </w:rPr>
        <w:t>comparar las variaciones de cada cobertura para un periodo total de 1</w:t>
      </w:r>
      <w:r>
        <w:rPr>
          <w:rFonts w:ascii="Arial Narrow" w:eastAsia="Calibri" w:hAnsi="Arial Narrow" w:cs="Arial"/>
          <w:sz w:val="24"/>
          <w:szCs w:val="24"/>
        </w:rPr>
        <w:t>2 años;</w:t>
      </w:r>
      <w:r w:rsidRPr="00771D0F">
        <w:rPr>
          <w:rFonts w:ascii="Arial Narrow" w:eastAsia="Calibri" w:hAnsi="Arial Narrow" w:cs="Arial"/>
          <w:sz w:val="24"/>
          <w:szCs w:val="24"/>
        </w:rPr>
        <w:t xml:space="preserve"> adicionalmente se tuvieron en cuenta los mapas</w:t>
      </w:r>
      <w:r>
        <w:rPr>
          <w:rFonts w:ascii="Arial Narrow" w:eastAsia="Calibri" w:hAnsi="Arial Narrow" w:cs="Arial"/>
          <w:sz w:val="24"/>
          <w:szCs w:val="24"/>
        </w:rPr>
        <w:t xml:space="preserve"> de</w:t>
      </w:r>
      <w:r w:rsidRPr="00771D0F">
        <w:rPr>
          <w:rFonts w:ascii="Arial Narrow" w:eastAsia="Calibri" w:hAnsi="Arial Narrow" w:cs="Arial"/>
          <w:sz w:val="24"/>
          <w:szCs w:val="24"/>
        </w:rPr>
        <w:t xml:space="preserve"> </w:t>
      </w:r>
      <w:r>
        <w:rPr>
          <w:rFonts w:ascii="Arial Narrow" w:eastAsia="Calibri" w:hAnsi="Arial Narrow" w:cs="Arial"/>
          <w:sz w:val="24"/>
          <w:szCs w:val="24"/>
        </w:rPr>
        <w:t>c</w:t>
      </w:r>
      <w:r w:rsidRPr="00771D0F">
        <w:rPr>
          <w:rFonts w:ascii="Arial Narrow" w:eastAsia="Calibri" w:hAnsi="Arial Narrow" w:cs="Arial"/>
          <w:sz w:val="24"/>
          <w:szCs w:val="24"/>
        </w:rPr>
        <w:t xml:space="preserve">ambio de </w:t>
      </w:r>
      <w:r>
        <w:rPr>
          <w:rFonts w:ascii="Arial Narrow" w:eastAsia="Calibri" w:hAnsi="Arial Narrow" w:cs="Arial"/>
          <w:sz w:val="24"/>
          <w:szCs w:val="24"/>
        </w:rPr>
        <w:t xml:space="preserve">condición (estado - presión) durante tres periodos de tiempo: </w:t>
      </w:r>
      <w:r w:rsidRPr="00771D0F">
        <w:rPr>
          <w:rFonts w:ascii="Arial Narrow" w:eastAsia="Calibri" w:hAnsi="Arial Narrow" w:cs="Arial"/>
          <w:sz w:val="24"/>
          <w:szCs w:val="24"/>
        </w:rPr>
        <w:t>2002-2007</w:t>
      </w:r>
      <w:r>
        <w:rPr>
          <w:rFonts w:ascii="Arial Narrow" w:eastAsia="Calibri" w:hAnsi="Arial Narrow" w:cs="Arial"/>
          <w:sz w:val="24"/>
          <w:szCs w:val="24"/>
        </w:rPr>
        <w:t>,</w:t>
      </w:r>
      <w:r w:rsidRPr="00771D0F">
        <w:rPr>
          <w:rFonts w:ascii="Arial Narrow" w:eastAsia="Calibri" w:hAnsi="Arial Narrow" w:cs="Arial"/>
          <w:sz w:val="24"/>
          <w:szCs w:val="24"/>
        </w:rPr>
        <w:t xml:space="preserve"> 2007-2012</w:t>
      </w:r>
      <w:r>
        <w:rPr>
          <w:rFonts w:ascii="Arial Narrow" w:eastAsia="Calibri" w:hAnsi="Arial Narrow" w:cs="Arial"/>
          <w:sz w:val="24"/>
          <w:szCs w:val="24"/>
        </w:rPr>
        <w:t xml:space="preserve"> y 2012-2014</w:t>
      </w:r>
      <w:r w:rsidRPr="00771D0F">
        <w:rPr>
          <w:rFonts w:ascii="Arial Narrow" w:eastAsia="Calibri" w:hAnsi="Arial Narrow" w:cs="Arial"/>
          <w:sz w:val="24"/>
          <w:szCs w:val="24"/>
        </w:rPr>
        <w:t>, suministrados por el equipo SIG de la DTAN</w:t>
      </w:r>
      <w:r>
        <w:rPr>
          <w:rFonts w:ascii="Arial Narrow" w:eastAsia="Calibri" w:hAnsi="Arial Narrow" w:cs="Arial"/>
          <w:sz w:val="24"/>
          <w:szCs w:val="24"/>
        </w:rPr>
        <w:t>.</w:t>
      </w:r>
      <w:r w:rsidRPr="00771D0F">
        <w:rPr>
          <w:rFonts w:ascii="Arial Narrow" w:eastAsia="Calibri" w:hAnsi="Arial Narrow" w:cs="Arial"/>
          <w:sz w:val="24"/>
          <w:szCs w:val="24"/>
        </w:rPr>
        <w:t xml:space="preserve"> </w:t>
      </w:r>
    </w:p>
    <w:p w14:paraId="39AC4ED2" w14:textId="77777777" w:rsidR="00BF3178" w:rsidRDefault="00BF3178" w:rsidP="00BF3178">
      <w:pPr>
        <w:pStyle w:val="Sinespaciado"/>
        <w:jc w:val="both"/>
        <w:rPr>
          <w:rFonts w:ascii="Arial Narrow" w:eastAsia="Calibri" w:hAnsi="Arial Narrow" w:cs="Arial"/>
          <w:sz w:val="24"/>
          <w:szCs w:val="24"/>
        </w:rPr>
      </w:pPr>
    </w:p>
    <w:p w14:paraId="22589D7E" w14:textId="77777777" w:rsidR="00BF3178" w:rsidRPr="00D13D9B" w:rsidRDefault="00BF3178" w:rsidP="00BF3178">
      <w:pPr>
        <w:pStyle w:val="Sinespaciado"/>
        <w:jc w:val="both"/>
        <w:rPr>
          <w:rFonts w:ascii="Arial Narrow" w:hAnsi="Arial Narrow"/>
          <w:sz w:val="24"/>
          <w:szCs w:val="24"/>
        </w:rPr>
      </w:pPr>
      <w:r>
        <w:rPr>
          <w:rFonts w:ascii="Arial Narrow" w:eastAsia="Calibri" w:hAnsi="Arial Narrow" w:cs="Arial"/>
          <w:sz w:val="24"/>
          <w:szCs w:val="24"/>
        </w:rPr>
        <w:t>E</w:t>
      </w:r>
      <w:r w:rsidRPr="00771D0F">
        <w:rPr>
          <w:rFonts w:ascii="Arial Narrow" w:eastAsia="Calibri" w:hAnsi="Arial Narrow" w:cs="Arial"/>
          <w:sz w:val="24"/>
          <w:szCs w:val="24"/>
        </w:rPr>
        <w:t xml:space="preserve">l análisis de las coberturas </w:t>
      </w:r>
      <w:r>
        <w:rPr>
          <w:rFonts w:ascii="Arial Narrow" w:eastAsia="Calibri" w:hAnsi="Arial Narrow" w:cs="Arial"/>
          <w:sz w:val="24"/>
          <w:szCs w:val="24"/>
        </w:rPr>
        <w:t xml:space="preserve">constituye </w:t>
      </w:r>
      <w:r w:rsidRPr="00771D0F">
        <w:rPr>
          <w:rFonts w:ascii="Arial Narrow" w:eastAsia="Calibri" w:hAnsi="Arial Narrow" w:cs="Arial"/>
          <w:sz w:val="24"/>
          <w:szCs w:val="24"/>
        </w:rPr>
        <w:t xml:space="preserve">una primera aproximación </w:t>
      </w:r>
      <w:r>
        <w:rPr>
          <w:rFonts w:ascii="Arial Narrow" w:eastAsia="Calibri" w:hAnsi="Arial Narrow" w:cs="Arial"/>
          <w:sz w:val="24"/>
          <w:szCs w:val="24"/>
        </w:rPr>
        <w:t xml:space="preserve">sobre el estado de la </w:t>
      </w:r>
      <w:r w:rsidRPr="005005E8">
        <w:rPr>
          <w:rFonts w:ascii="Arial Narrow" w:eastAsia="Calibri" w:hAnsi="Arial Narrow" w:cs="Arial"/>
          <w:sz w:val="24"/>
          <w:szCs w:val="24"/>
        </w:rPr>
        <w:t xml:space="preserve">integridad ecológica del </w:t>
      </w:r>
      <w:r>
        <w:rPr>
          <w:rFonts w:ascii="Arial Narrow" w:eastAsia="Calibri" w:hAnsi="Arial Narrow" w:cs="Arial"/>
          <w:sz w:val="24"/>
          <w:szCs w:val="24"/>
        </w:rPr>
        <w:t xml:space="preserve">PNN SYA, sin embargo es preciso </w:t>
      </w:r>
      <w:r w:rsidRPr="00D13D9B">
        <w:rPr>
          <w:rFonts w:ascii="Arial Narrow" w:hAnsi="Arial Narrow"/>
          <w:sz w:val="24"/>
          <w:szCs w:val="24"/>
        </w:rPr>
        <w:t xml:space="preserve">tener en cuenta que el análisis debe ser actualizado y complementado </w:t>
      </w:r>
      <w:r w:rsidRPr="00D13D9B">
        <w:rPr>
          <w:rFonts w:ascii="Arial Narrow" w:hAnsi="Arial Narrow"/>
          <w:sz w:val="24"/>
          <w:szCs w:val="24"/>
        </w:rPr>
        <w:lastRenderedPageBreak/>
        <w:t>en la medida en que se cuente con información</w:t>
      </w:r>
      <w:r>
        <w:rPr>
          <w:rFonts w:ascii="Arial Narrow" w:hAnsi="Arial Narrow"/>
          <w:sz w:val="24"/>
          <w:szCs w:val="24"/>
        </w:rPr>
        <w:t xml:space="preserve"> y conocimiento sobre los objetos de conservación y otros elementos de </w:t>
      </w:r>
      <w:r w:rsidRPr="00D13D9B">
        <w:rPr>
          <w:rFonts w:ascii="Arial Narrow" w:hAnsi="Arial Narrow"/>
          <w:sz w:val="24"/>
          <w:szCs w:val="24"/>
        </w:rPr>
        <w:t>filtro fino</w:t>
      </w:r>
      <w:r>
        <w:rPr>
          <w:rFonts w:ascii="Arial Narrow" w:hAnsi="Arial Narrow"/>
          <w:sz w:val="24"/>
          <w:szCs w:val="24"/>
        </w:rPr>
        <w:t>, por lo tanto debe haber una articulación con los programas de monitoreo y los proyectos de investigación que se lleven a cabo</w:t>
      </w:r>
      <w:r w:rsidRPr="00D13D9B">
        <w:rPr>
          <w:rFonts w:ascii="Arial Narrow" w:hAnsi="Arial Narrow"/>
          <w:sz w:val="24"/>
          <w:szCs w:val="24"/>
        </w:rPr>
        <w:t xml:space="preserve">. </w:t>
      </w:r>
    </w:p>
    <w:p w14:paraId="3C9E9E06" w14:textId="77777777" w:rsidR="00BF3178" w:rsidRDefault="00BF3178" w:rsidP="00BF3178">
      <w:pPr>
        <w:pStyle w:val="Sinespaciado"/>
        <w:jc w:val="both"/>
        <w:rPr>
          <w:rFonts w:ascii="Arial Narrow" w:eastAsia="Calibri" w:hAnsi="Arial Narrow" w:cs="Arial"/>
          <w:sz w:val="24"/>
          <w:szCs w:val="24"/>
        </w:rPr>
      </w:pPr>
    </w:p>
    <w:p w14:paraId="2C212F50" w14:textId="77777777" w:rsidR="00BF3178" w:rsidRDefault="00BF3178" w:rsidP="00BF3178">
      <w:pPr>
        <w:pStyle w:val="Ttulo2"/>
        <w:rPr>
          <w:rFonts w:ascii="Arial Narrow" w:hAnsi="Arial Narrow"/>
          <w:b/>
          <w:color w:val="auto"/>
          <w:sz w:val="24"/>
          <w:szCs w:val="24"/>
        </w:rPr>
      </w:pPr>
    </w:p>
    <w:p w14:paraId="1020CF75" w14:textId="77777777" w:rsidR="00BF3178" w:rsidRPr="003E70B4" w:rsidRDefault="00BF3178" w:rsidP="00BF3178">
      <w:pPr>
        <w:pStyle w:val="Ttulo2"/>
        <w:rPr>
          <w:rFonts w:ascii="Arial Narrow" w:hAnsi="Arial Narrow"/>
          <w:b/>
          <w:color w:val="auto"/>
          <w:sz w:val="24"/>
          <w:szCs w:val="24"/>
        </w:rPr>
      </w:pPr>
      <w:bookmarkStart w:id="73" w:name="_Toc499735607"/>
      <w:r>
        <w:rPr>
          <w:rFonts w:ascii="Arial Narrow" w:hAnsi="Arial Narrow"/>
          <w:b/>
          <w:color w:val="auto"/>
          <w:sz w:val="24"/>
          <w:szCs w:val="24"/>
        </w:rPr>
        <w:t>1.5.1</w:t>
      </w:r>
      <w:r w:rsidR="008445C8">
        <w:rPr>
          <w:rFonts w:ascii="Arial Narrow" w:hAnsi="Arial Narrow"/>
          <w:b/>
          <w:color w:val="auto"/>
          <w:sz w:val="24"/>
          <w:szCs w:val="24"/>
        </w:rPr>
        <w:t xml:space="preserve"> DESCRIPCIÓ</w:t>
      </w:r>
      <w:r w:rsidRPr="003E70B4">
        <w:rPr>
          <w:rFonts w:ascii="Arial Narrow" w:hAnsi="Arial Narrow"/>
          <w:b/>
          <w:color w:val="auto"/>
          <w:sz w:val="24"/>
          <w:szCs w:val="24"/>
        </w:rPr>
        <w:t>N DE LAS COBERTURAS VEGETALES EN CADA ECOSIS</w:t>
      </w:r>
      <w:r w:rsidR="008445C8">
        <w:rPr>
          <w:rFonts w:ascii="Arial Narrow" w:hAnsi="Arial Narrow"/>
          <w:b/>
          <w:color w:val="auto"/>
          <w:sz w:val="24"/>
          <w:szCs w:val="24"/>
        </w:rPr>
        <w:t>TEMA AL INTERIOR DEL PNN SERRANÍ</w:t>
      </w:r>
      <w:r w:rsidRPr="003E70B4">
        <w:rPr>
          <w:rFonts w:ascii="Arial Narrow" w:hAnsi="Arial Narrow"/>
          <w:b/>
          <w:color w:val="auto"/>
          <w:sz w:val="24"/>
          <w:szCs w:val="24"/>
        </w:rPr>
        <w:t>A DE LOS YARIGUÍES</w:t>
      </w:r>
      <w:bookmarkEnd w:id="73"/>
    </w:p>
    <w:p w14:paraId="55C3623E" w14:textId="77777777" w:rsidR="00BF3178" w:rsidRPr="00796DB5" w:rsidRDefault="00BF3178" w:rsidP="00BF3178">
      <w:pPr>
        <w:autoSpaceDE w:val="0"/>
        <w:autoSpaceDN w:val="0"/>
        <w:adjustRightInd w:val="0"/>
        <w:spacing w:after="0" w:line="240" w:lineRule="auto"/>
        <w:jc w:val="both"/>
        <w:rPr>
          <w:rFonts w:ascii="Arial Narrow" w:hAnsi="Arial Narrow"/>
          <w:b/>
          <w:sz w:val="24"/>
          <w:szCs w:val="24"/>
        </w:rPr>
      </w:pPr>
    </w:p>
    <w:p w14:paraId="439CBAD7" w14:textId="77777777" w:rsidR="00BF3178" w:rsidRPr="008C126C" w:rsidRDefault="00BF3178" w:rsidP="00BF3178">
      <w:pPr>
        <w:pStyle w:val="Sinespaciado"/>
        <w:jc w:val="both"/>
        <w:rPr>
          <w:rFonts w:ascii="Arial Narrow" w:hAnsi="Arial Narrow" w:cs="Arial"/>
          <w:color w:val="000000"/>
          <w:sz w:val="24"/>
          <w:szCs w:val="24"/>
        </w:rPr>
      </w:pPr>
      <w:r w:rsidRPr="008C126C">
        <w:rPr>
          <w:rFonts w:ascii="Arial Narrow" w:hAnsi="Arial Narrow" w:cs="Arial"/>
          <w:color w:val="000000"/>
          <w:sz w:val="24"/>
          <w:szCs w:val="24"/>
        </w:rPr>
        <w:t xml:space="preserve">El Sistema de Parques Nacionales Naturales forma parte del proceso interinstitucional para la elaboración del mapa nacional de coberturas de la tierra, empleando la metodología "Corine Land Cover adaptada para Colombia" a escala 1:100.000,  el cual ha sido insumo </w:t>
      </w:r>
      <w:r>
        <w:rPr>
          <w:rFonts w:ascii="Arial Narrow" w:hAnsi="Arial Narrow" w:cs="Arial"/>
          <w:color w:val="000000"/>
          <w:sz w:val="24"/>
          <w:szCs w:val="24"/>
        </w:rPr>
        <w:t>para hacer</w:t>
      </w:r>
      <w:r w:rsidRPr="008C126C">
        <w:rPr>
          <w:rFonts w:ascii="Arial Narrow" w:hAnsi="Arial Narrow" w:cs="Arial"/>
          <w:color w:val="000000"/>
          <w:sz w:val="24"/>
          <w:szCs w:val="24"/>
        </w:rPr>
        <w:t xml:space="preserve"> el  monitoreo de las coberturas en las áreas de su jurisdicción y que es utilizada para el desarrollo de análisis multitemporales y, a partir de ello, la obtención de datos como porcentajes de deforestación, potrerización y para el cálculo de tendencias de comportamiento de las coberturas.</w:t>
      </w:r>
    </w:p>
    <w:p w14:paraId="6EB8AD88" w14:textId="77777777" w:rsidR="00BF3178" w:rsidRDefault="00BF3178" w:rsidP="00BF3178">
      <w:pPr>
        <w:autoSpaceDE w:val="0"/>
        <w:autoSpaceDN w:val="0"/>
        <w:adjustRightInd w:val="0"/>
        <w:spacing w:after="0" w:line="240" w:lineRule="auto"/>
        <w:jc w:val="both"/>
        <w:rPr>
          <w:rFonts w:ascii="Arial Narrow" w:hAnsi="Arial Narrow"/>
          <w:b/>
          <w:sz w:val="24"/>
          <w:szCs w:val="24"/>
          <w:lang w:val="es-ES"/>
        </w:rPr>
      </w:pPr>
    </w:p>
    <w:p w14:paraId="3DE63C08" w14:textId="77777777" w:rsidR="00BF3178" w:rsidRDefault="00BF3178" w:rsidP="00BF3178">
      <w:pPr>
        <w:pStyle w:val="Sinespaciado"/>
        <w:jc w:val="both"/>
        <w:rPr>
          <w:rFonts w:ascii="Arial Narrow" w:hAnsi="Arial Narrow"/>
          <w:sz w:val="24"/>
          <w:szCs w:val="24"/>
        </w:rPr>
      </w:pPr>
      <w:r w:rsidRPr="00771D0F">
        <w:rPr>
          <w:rFonts w:ascii="Arial Narrow" w:hAnsi="Arial Narrow"/>
          <w:sz w:val="24"/>
          <w:szCs w:val="24"/>
        </w:rPr>
        <w:t xml:space="preserve">Para el caso del PNN Serranía de los </w:t>
      </w:r>
      <w:r w:rsidR="008445C8" w:rsidRPr="00771D0F">
        <w:rPr>
          <w:rFonts w:ascii="Arial Narrow" w:hAnsi="Arial Narrow"/>
          <w:sz w:val="24"/>
          <w:szCs w:val="24"/>
        </w:rPr>
        <w:t>Yariguíes</w:t>
      </w:r>
      <w:r w:rsidRPr="00771D0F">
        <w:rPr>
          <w:rFonts w:ascii="Arial Narrow" w:hAnsi="Arial Narrow"/>
          <w:sz w:val="24"/>
          <w:szCs w:val="24"/>
        </w:rPr>
        <w:t xml:space="preserve"> se </w:t>
      </w:r>
      <w:r>
        <w:rPr>
          <w:rFonts w:ascii="Arial Narrow" w:hAnsi="Arial Narrow"/>
          <w:sz w:val="24"/>
          <w:szCs w:val="24"/>
        </w:rPr>
        <w:t>cuenta con</w:t>
      </w:r>
      <w:r w:rsidRPr="00771D0F">
        <w:rPr>
          <w:rFonts w:ascii="Arial Narrow" w:hAnsi="Arial Narrow"/>
          <w:sz w:val="24"/>
          <w:szCs w:val="24"/>
        </w:rPr>
        <w:t xml:space="preserve"> cartografía </w:t>
      </w:r>
      <w:r>
        <w:rPr>
          <w:rFonts w:ascii="Arial Narrow" w:hAnsi="Arial Narrow"/>
          <w:sz w:val="24"/>
          <w:szCs w:val="24"/>
        </w:rPr>
        <w:t>de</w:t>
      </w:r>
      <w:r w:rsidRPr="00771D0F">
        <w:rPr>
          <w:rFonts w:ascii="Arial Narrow" w:hAnsi="Arial Narrow"/>
          <w:sz w:val="24"/>
          <w:szCs w:val="24"/>
        </w:rPr>
        <w:t xml:space="preserve"> las coberturas de la tierra </w:t>
      </w:r>
      <w:r>
        <w:rPr>
          <w:rFonts w:ascii="Arial Narrow" w:hAnsi="Arial Narrow"/>
          <w:sz w:val="24"/>
          <w:szCs w:val="24"/>
        </w:rPr>
        <w:t>en</w:t>
      </w:r>
      <w:r w:rsidRPr="00771D0F">
        <w:rPr>
          <w:rFonts w:ascii="Arial Narrow" w:hAnsi="Arial Narrow"/>
          <w:sz w:val="24"/>
          <w:szCs w:val="24"/>
        </w:rPr>
        <w:t xml:space="preserve"> cada uno de los ecosistemas, para los años 2.002, 2.007, 2.012 y 2.014. Vale la pena aclarar que la resolución de las imágenes satelitales y las condiciones climáticas a la hora de la toma, son factores que pueden alterar las áreas</w:t>
      </w:r>
      <w:r>
        <w:rPr>
          <w:rFonts w:ascii="Arial Narrow" w:hAnsi="Arial Narrow"/>
          <w:sz w:val="24"/>
          <w:szCs w:val="24"/>
        </w:rPr>
        <w:t xml:space="preserve"> y/o tipo de cobertura dentro del </w:t>
      </w:r>
      <w:r w:rsidRPr="00771D0F">
        <w:rPr>
          <w:rFonts w:ascii="Arial Narrow" w:hAnsi="Arial Narrow"/>
          <w:sz w:val="24"/>
          <w:szCs w:val="24"/>
        </w:rPr>
        <w:t>parque</w:t>
      </w:r>
      <w:r>
        <w:rPr>
          <w:rFonts w:ascii="Arial Narrow" w:hAnsi="Arial Narrow"/>
          <w:sz w:val="24"/>
          <w:szCs w:val="24"/>
        </w:rPr>
        <w:t>.</w:t>
      </w:r>
    </w:p>
    <w:p w14:paraId="4499E209" w14:textId="77777777" w:rsidR="00BF3178" w:rsidRPr="00771D0F" w:rsidRDefault="00BF3178" w:rsidP="00BF3178">
      <w:pPr>
        <w:pStyle w:val="Sinespaciado"/>
        <w:jc w:val="both"/>
        <w:rPr>
          <w:rFonts w:ascii="Arial Narrow" w:hAnsi="Arial Narrow"/>
          <w:sz w:val="24"/>
          <w:szCs w:val="24"/>
        </w:rPr>
      </w:pPr>
    </w:p>
    <w:p w14:paraId="5E815905" w14:textId="77777777" w:rsidR="00C44579" w:rsidRDefault="00C44579" w:rsidP="00BF3178">
      <w:pPr>
        <w:pStyle w:val="Sinespaciado"/>
        <w:jc w:val="both"/>
        <w:rPr>
          <w:rFonts w:ascii="Arial Narrow" w:eastAsia="Calibri" w:hAnsi="Arial Narrow" w:cs="Arial"/>
          <w:sz w:val="24"/>
          <w:szCs w:val="24"/>
        </w:rPr>
      </w:pPr>
    </w:p>
    <w:p w14:paraId="23410848" w14:textId="77777777" w:rsidR="00C44579" w:rsidRDefault="00C44579" w:rsidP="00BF3178">
      <w:pPr>
        <w:pStyle w:val="Sinespaciado"/>
        <w:jc w:val="both"/>
        <w:rPr>
          <w:rFonts w:ascii="Arial Narrow" w:eastAsia="Calibri" w:hAnsi="Arial Narrow" w:cs="Arial"/>
          <w:sz w:val="24"/>
          <w:szCs w:val="24"/>
        </w:rPr>
      </w:pPr>
    </w:p>
    <w:p w14:paraId="10E7887A" w14:textId="77777777" w:rsidR="00C44579" w:rsidRDefault="00C44579" w:rsidP="00BF3178">
      <w:pPr>
        <w:pStyle w:val="Sinespaciado"/>
        <w:jc w:val="both"/>
        <w:rPr>
          <w:rFonts w:ascii="Arial Narrow" w:eastAsia="Calibri" w:hAnsi="Arial Narrow" w:cs="Arial"/>
          <w:sz w:val="24"/>
          <w:szCs w:val="24"/>
        </w:rPr>
      </w:pPr>
    </w:p>
    <w:p w14:paraId="1D6B6D64" w14:textId="77777777" w:rsidR="00C44579" w:rsidRDefault="00C44579" w:rsidP="00BF3178">
      <w:pPr>
        <w:pStyle w:val="Sinespaciado"/>
        <w:jc w:val="both"/>
        <w:rPr>
          <w:rFonts w:ascii="Arial Narrow" w:eastAsia="Calibri" w:hAnsi="Arial Narrow" w:cs="Arial"/>
          <w:sz w:val="24"/>
          <w:szCs w:val="24"/>
        </w:rPr>
      </w:pPr>
    </w:p>
    <w:p w14:paraId="3D504A3A" w14:textId="77777777" w:rsidR="00C44579" w:rsidRDefault="00C44579" w:rsidP="00BF3178">
      <w:pPr>
        <w:pStyle w:val="Sinespaciado"/>
        <w:jc w:val="both"/>
        <w:rPr>
          <w:rFonts w:ascii="Arial Narrow" w:eastAsia="Calibri" w:hAnsi="Arial Narrow" w:cs="Arial"/>
          <w:sz w:val="24"/>
          <w:szCs w:val="24"/>
        </w:rPr>
      </w:pPr>
    </w:p>
    <w:p w14:paraId="4C3C760D" w14:textId="77777777" w:rsidR="00C44579" w:rsidRDefault="002C1FBC" w:rsidP="00BF3178">
      <w:pPr>
        <w:pStyle w:val="Sinespaciado"/>
        <w:jc w:val="both"/>
        <w:rPr>
          <w:rFonts w:ascii="Arial Narrow" w:eastAsia="Calibri" w:hAnsi="Arial Narrow" w:cs="Arial"/>
          <w:sz w:val="24"/>
          <w:szCs w:val="24"/>
        </w:rPr>
      </w:pPr>
      <w:r w:rsidRPr="00C44579">
        <w:rPr>
          <w:rFonts w:ascii="Arial Narrow" w:eastAsia="Calibri" w:hAnsi="Arial Narrow" w:cs="Arial"/>
          <w:noProof/>
          <w:sz w:val="24"/>
          <w:szCs w:val="24"/>
          <w:lang w:val="es-CO" w:eastAsia="es-CO"/>
        </w:rPr>
        <w:drawing>
          <wp:anchor distT="0" distB="0" distL="114300" distR="114300" simplePos="0" relativeHeight="251656704" behindDoc="0" locked="0" layoutInCell="1" allowOverlap="1" wp14:anchorId="44DF427D" wp14:editId="7CBD8E36">
            <wp:simplePos x="0" y="0"/>
            <wp:positionH relativeFrom="page">
              <wp:posOffset>0</wp:posOffset>
            </wp:positionH>
            <wp:positionV relativeFrom="paragraph">
              <wp:posOffset>155575</wp:posOffset>
            </wp:positionV>
            <wp:extent cx="7767955" cy="3537585"/>
            <wp:effectExtent l="0" t="0" r="4445" b="5715"/>
            <wp:wrapNone/>
            <wp:docPr id="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70" cstate="print">
                      <a:extLst>
                        <a:ext uri="{28A0092B-C50C-407E-A947-70E740481C1C}">
                          <a14:useLocalDpi xmlns:a14="http://schemas.microsoft.com/office/drawing/2010/main" val="0"/>
                        </a:ext>
                      </a:extLst>
                    </a:blip>
                    <a:srcRect t="31962"/>
                    <a:stretch/>
                  </pic:blipFill>
                  <pic:spPr bwMode="auto">
                    <a:xfrm>
                      <a:off x="0" y="0"/>
                      <a:ext cx="7767955" cy="353758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4689A88A" w14:textId="77777777" w:rsidR="00C44579" w:rsidRDefault="00C44579" w:rsidP="00BF3178">
      <w:pPr>
        <w:pStyle w:val="Sinespaciado"/>
        <w:jc w:val="both"/>
        <w:rPr>
          <w:rFonts w:ascii="Arial Narrow" w:eastAsia="Calibri" w:hAnsi="Arial Narrow" w:cs="Arial"/>
          <w:sz w:val="24"/>
          <w:szCs w:val="24"/>
        </w:rPr>
      </w:pPr>
    </w:p>
    <w:p w14:paraId="2A138B7A" w14:textId="77777777" w:rsidR="00C44579" w:rsidRDefault="00C44579" w:rsidP="00BF3178">
      <w:pPr>
        <w:pStyle w:val="Sinespaciado"/>
        <w:jc w:val="both"/>
        <w:rPr>
          <w:rFonts w:ascii="Arial Narrow" w:eastAsia="Calibri" w:hAnsi="Arial Narrow" w:cs="Arial"/>
          <w:sz w:val="24"/>
          <w:szCs w:val="24"/>
        </w:rPr>
      </w:pPr>
    </w:p>
    <w:p w14:paraId="4ADA9CE3" w14:textId="77777777" w:rsidR="00C44579" w:rsidRDefault="00C44579" w:rsidP="00BF3178">
      <w:pPr>
        <w:pStyle w:val="Sinespaciado"/>
        <w:jc w:val="both"/>
        <w:rPr>
          <w:rFonts w:ascii="Arial Narrow" w:eastAsia="Calibri" w:hAnsi="Arial Narrow" w:cs="Arial"/>
          <w:sz w:val="24"/>
          <w:szCs w:val="24"/>
        </w:rPr>
      </w:pPr>
    </w:p>
    <w:p w14:paraId="3FC19AF0" w14:textId="77777777" w:rsidR="00C44579" w:rsidRDefault="00C44579" w:rsidP="00BF3178">
      <w:pPr>
        <w:pStyle w:val="Sinespaciado"/>
        <w:jc w:val="both"/>
        <w:rPr>
          <w:rFonts w:ascii="Arial Narrow" w:eastAsia="Calibri" w:hAnsi="Arial Narrow" w:cs="Arial"/>
          <w:sz w:val="24"/>
          <w:szCs w:val="24"/>
        </w:rPr>
      </w:pPr>
    </w:p>
    <w:p w14:paraId="0161C74D" w14:textId="77777777" w:rsidR="00C44579" w:rsidRDefault="00C44579" w:rsidP="00BF3178">
      <w:pPr>
        <w:pStyle w:val="Sinespaciado"/>
        <w:jc w:val="both"/>
        <w:rPr>
          <w:rFonts w:ascii="Arial Narrow" w:eastAsia="Calibri" w:hAnsi="Arial Narrow" w:cs="Arial"/>
          <w:sz w:val="24"/>
          <w:szCs w:val="24"/>
        </w:rPr>
      </w:pPr>
    </w:p>
    <w:p w14:paraId="1F278DD8" w14:textId="77777777" w:rsidR="002C1FBC" w:rsidRDefault="002C1FBC" w:rsidP="00BF3178">
      <w:pPr>
        <w:pStyle w:val="Sinespaciado"/>
        <w:jc w:val="both"/>
        <w:rPr>
          <w:rFonts w:ascii="Arial Narrow" w:eastAsia="Calibri" w:hAnsi="Arial Narrow" w:cs="Arial"/>
          <w:sz w:val="24"/>
          <w:szCs w:val="24"/>
        </w:rPr>
      </w:pPr>
    </w:p>
    <w:p w14:paraId="4B796C23" w14:textId="77777777" w:rsidR="002C1FBC" w:rsidRDefault="002C1FBC" w:rsidP="00BF3178">
      <w:pPr>
        <w:pStyle w:val="Sinespaciado"/>
        <w:jc w:val="both"/>
        <w:rPr>
          <w:rFonts w:ascii="Arial Narrow" w:eastAsia="Calibri" w:hAnsi="Arial Narrow" w:cs="Arial"/>
          <w:sz w:val="24"/>
          <w:szCs w:val="24"/>
        </w:rPr>
      </w:pPr>
    </w:p>
    <w:p w14:paraId="0C3669CD" w14:textId="77777777" w:rsidR="002C1FBC" w:rsidRDefault="002C1FBC" w:rsidP="00BF3178">
      <w:pPr>
        <w:pStyle w:val="Sinespaciado"/>
        <w:jc w:val="both"/>
        <w:rPr>
          <w:rFonts w:ascii="Arial Narrow" w:eastAsia="Calibri" w:hAnsi="Arial Narrow" w:cs="Arial"/>
          <w:sz w:val="24"/>
          <w:szCs w:val="24"/>
        </w:rPr>
      </w:pPr>
    </w:p>
    <w:p w14:paraId="1E8588A2" w14:textId="77777777" w:rsidR="002C1FBC" w:rsidRDefault="002C1FBC" w:rsidP="00BF3178">
      <w:pPr>
        <w:pStyle w:val="Sinespaciado"/>
        <w:jc w:val="both"/>
        <w:rPr>
          <w:rFonts w:ascii="Arial Narrow" w:eastAsia="Calibri" w:hAnsi="Arial Narrow" w:cs="Arial"/>
          <w:sz w:val="24"/>
          <w:szCs w:val="24"/>
        </w:rPr>
      </w:pPr>
    </w:p>
    <w:p w14:paraId="03D77A4F" w14:textId="77777777" w:rsidR="002C1FBC" w:rsidRDefault="002C1FBC" w:rsidP="00BF3178">
      <w:pPr>
        <w:pStyle w:val="Sinespaciado"/>
        <w:jc w:val="both"/>
        <w:rPr>
          <w:rFonts w:ascii="Arial Narrow" w:eastAsia="Calibri" w:hAnsi="Arial Narrow" w:cs="Arial"/>
          <w:sz w:val="24"/>
          <w:szCs w:val="24"/>
        </w:rPr>
      </w:pPr>
    </w:p>
    <w:p w14:paraId="7C7BD8CD" w14:textId="77777777" w:rsidR="002C1FBC" w:rsidRDefault="002C1FBC" w:rsidP="00BF3178">
      <w:pPr>
        <w:pStyle w:val="Sinespaciado"/>
        <w:jc w:val="both"/>
        <w:rPr>
          <w:rFonts w:ascii="Arial Narrow" w:eastAsia="Calibri" w:hAnsi="Arial Narrow" w:cs="Arial"/>
          <w:sz w:val="24"/>
          <w:szCs w:val="24"/>
        </w:rPr>
      </w:pPr>
    </w:p>
    <w:p w14:paraId="363921D7" w14:textId="77777777" w:rsidR="002C1FBC" w:rsidRDefault="002C1FBC" w:rsidP="00BF3178">
      <w:pPr>
        <w:pStyle w:val="Sinespaciado"/>
        <w:jc w:val="both"/>
        <w:rPr>
          <w:rFonts w:ascii="Arial Narrow" w:eastAsia="Calibri" w:hAnsi="Arial Narrow" w:cs="Arial"/>
          <w:sz w:val="24"/>
          <w:szCs w:val="24"/>
        </w:rPr>
      </w:pPr>
    </w:p>
    <w:p w14:paraId="48D40833" w14:textId="77777777" w:rsidR="002C1FBC" w:rsidRDefault="002C1FBC" w:rsidP="00BF3178">
      <w:pPr>
        <w:pStyle w:val="Sinespaciado"/>
        <w:jc w:val="both"/>
        <w:rPr>
          <w:rFonts w:ascii="Arial Narrow" w:eastAsia="Calibri" w:hAnsi="Arial Narrow" w:cs="Arial"/>
          <w:sz w:val="24"/>
          <w:szCs w:val="24"/>
        </w:rPr>
      </w:pPr>
    </w:p>
    <w:p w14:paraId="094B773B" w14:textId="77777777" w:rsidR="002C1FBC" w:rsidRDefault="002C1FBC" w:rsidP="00BF3178">
      <w:pPr>
        <w:pStyle w:val="Sinespaciado"/>
        <w:jc w:val="both"/>
        <w:rPr>
          <w:rFonts w:ascii="Arial Narrow" w:eastAsia="Calibri" w:hAnsi="Arial Narrow" w:cs="Arial"/>
          <w:sz w:val="24"/>
          <w:szCs w:val="24"/>
        </w:rPr>
      </w:pPr>
    </w:p>
    <w:p w14:paraId="2F29B8B9" w14:textId="77777777" w:rsidR="002C1FBC" w:rsidRDefault="002C1FBC" w:rsidP="00BF3178">
      <w:pPr>
        <w:pStyle w:val="Sinespaciado"/>
        <w:jc w:val="both"/>
        <w:rPr>
          <w:rFonts w:ascii="Arial Narrow" w:eastAsia="Calibri" w:hAnsi="Arial Narrow" w:cs="Arial"/>
          <w:sz w:val="24"/>
          <w:szCs w:val="24"/>
        </w:rPr>
      </w:pPr>
    </w:p>
    <w:p w14:paraId="6EA06413" w14:textId="77777777" w:rsidR="00BF3178" w:rsidRPr="002B4197" w:rsidRDefault="00BF3178" w:rsidP="00BF3178">
      <w:pPr>
        <w:pStyle w:val="Sinespaciado"/>
        <w:jc w:val="both"/>
        <w:rPr>
          <w:rFonts w:ascii="Arial Narrow" w:eastAsia="Calibri" w:hAnsi="Arial Narrow" w:cs="Arial"/>
          <w:sz w:val="24"/>
          <w:szCs w:val="24"/>
        </w:rPr>
      </w:pPr>
      <w:r w:rsidRPr="002B4197">
        <w:rPr>
          <w:rFonts w:ascii="Arial Narrow" w:eastAsia="Calibri" w:hAnsi="Arial Narrow" w:cs="Arial"/>
          <w:sz w:val="24"/>
          <w:szCs w:val="24"/>
        </w:rPr>
        <w:t>A continuación se hace una descripción del comportamiento de las coberturas de la tierra dentro de los cuatro ecosistemas</w:t>
      </w:r>
      <w:r>
        <w:rPr>
          <w:rFonts w:ascii="Arial Narrow" w:eastAsia="Calibri" w:hAnsi="Arial Narrow" w:cs="Arial"/>
          <w:sz w:val="24"/>
          <w:szCs w:val="24"/>
        </w:rPr>
        <w:t xml:space="preserve"> al interior del PNNSYA, para </w:t>
      </w:r>
      <w:r w:rsidRPr="002B4197">
        <w:rPr>
          <w:rFonts w:ascii="Arial Narrow" w:eastAsia="Calibri" w:hAnsi="Arial Narrow" w:cs="Arial"/>
          <w:sz w:val="24"/>
          <w:szCs w:val="24"/>
        </w:rPr>
        <w:t>los años 2</w:t>
      </w:r>
      <w:r>
        <w:rPr>
          <w:rFonts w:ascii="Arial Narrow" w:eastAsia="Calibri" w:hAnsi="Arial Narrow" w:cs="Arial"/>
          <w:sz w:val="24"/>
          <w:szCs w:val="24"/>
        </w:rPr>
        <w:t>.</w:t>
      </w:r>
      <w:r w:rsidRPr="002B4197">
        <w:rPr>
          <w:rFonts w:ascii="Arial Narrow" w:eastAsia="Calibri" w:hAnsi="Arial Narrow" w:cs="Arial"/>
          <w:sz w:val="24"/>
          <w:szCs w:val="24"/>
        </w:rPr>
        <w:t>002</w:t>
      </w:r>
      <w:r>
        <w:rPr>
          <w:rFonts w:ascii="Arial Narrow" w:eastAsia="Calibri" w:hAnsi="Arial Narrow" w:cs="Arial"/>
          <w:sz w:val="24"/>
          <w:szCs w:val="24"/>
        </w:rPr>
        <w:t>, 2.007</w:t>
      </w:r>
      <w:r w:rsidRPr="002B4197">
        <w:rPr>
          <w:rFonts w:ascii="Arial Narrow" w:eastAsia="Calibri" w:hAnsi="Arial Narrow" w:cs="Arial"/>
          <w:sz w:val="24"/>
          <w:szCs w:val="24"/>
        </w:rPr>
        <w:t xml:space="preserve"> 2</w:t>
      </w:r>
      <w:r>
        <w:rPr>
          <w:rFonts w:ascii="Arial Narrow" w:eastAsia="Calibri" w:hAnsi="Arial Narrow" w:cs="Arial"/>
          <w:sz w:val="24"/>
          <w:szCs w:val="24"/>
        </w:rPr>
        <w:t>.</w:t>
      </w:r>
      <w:r w:rsidRPr="002B4197">
        <w:rPr>
          <w:rFonts w:ascii="Arial Narrow" w:eastAsia="Calibri" w:hAnsi="Arial Narrow" w:cs="Arial"/>
          <w:sz w:val="24"/>
          <w:szCs w:val="24"/>
        </w:rPr>
        <w:t>012</w:t>
      </w:r>
      <w:r>
        <w:rPr>
          <w:rFonts w:ascii="Arial Narrow" w:eastAsia="Calibri" w:hAnsi="Arial Narrow" w:cs="Arial"/>
          <w:sz w:val="24"/>
          <w:szCs w:val="24"/>
        </w:rPr>
        <w:t xml:space="preserve"> y 2.014</w:t>
      </w:r>
      <w:r w:rsidRPr="002B4197">
        <w:rPr>
          <w:rFonts w:ascii="Arial Narrow" w:eastAsia="Calibri" w:hAnsi="Arial Narrow" w:cs="Arial"/>
          <w:sz w:val="24"/>
          <w:szCs w:val="24"/>
        </w:rPr>
        <w:t xml:space="preserve">: </w:t>
      </w:r>
    </w:p>
    <w:p w14:paraId="1A2C2910" w14:textId="77777777" w:rsidR="00BF3178" w:rsidRPr="002B4197" w:rsidRDefault="00BF3178" w:rsidP="00BF3178">
      <w:pPr>
        <w:pStyle w:val="Sinespaciado"/>
        <w:jc w:val="both"/>
        <w:rPr>
          <w:rFonts w:ascii="Arial Narrow" w:hAnsi="Arial Narrow"/>
          <w:sz w:val="24"/>
          <w:szCs w:val="24"/>
        </w:rPr>
      </w:pPr>
    </w:p>
    <w:p w14:paraId="2B2FFD8A" w14:textId="77777777" w:rsidR="00BF3178" w:rsidRPr="002B4197" w:rsidRDefault="00BF3178" w:rsidP="00BF3178">
      <w:pPr>
        <w:pStyle w:val="Sinespaciado"/>
        <w:jc w:val="both"/>
        <w:rPr>
          <w:rFonts w:ascii="Arial Narrow" w:hAnsi="Arial Narrow"/>
          <w:sz w:val="24"/>
          <w:szCs w:val="24"/>
        </w:rPr>
      </w:pPr>
    </w:p>
    <w:p w14:paraId="6B1E6FD8" w14:textId="77777777" w:rsidR="00BF3178" w:rsidRPr="008F0625" w:rsidRDefault="00BF3178" w:rsidP="00BF3178">
      <w:pPr>
        <w:pStyle w:val="Ttulo2"/>
        <w:jc w:val="both"/>
        <w:rPr>
          <w:rFonts w:ascii="Arial Narrow" w:hAnsi="Arial Narrow"/>
          <w:b/>
          <w:color w:val="auto"/>
          <w:sz w:val="24"/>
          <w:szCs w:val="24"/>
        </w:rPr>
      </w:pPr>
      <w:bookmarkStart w:id="74" w:name="_Toc499735608"/>
      <w:r w:rsidRPr="008F0625">
        <w:rPr>
          <w:rFonts w:ascii="Arial Narrow" w:hAnsi="Arial Narrow"/>
          <w:b/>
          <w:color w:val="auto"/>
          <w:sz w:val="24"/>
          <w:szCs w:val="24"/>
        </w:rPr>
        <w:t>1.5.1.1 Coberturas de la tierra en ecosistema Bosque Húmedo Alto Andino durante los Años 2.002, 2.007, 2.012 y 2.014</w:t>
      </w:r>
      <w:bookmarkEnd w:id="74"/>
    </w:p>
    <w:p w14:paraId="09B5B413"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1AC9E118" w14:textId="77777777" w:rsidR="00BF3178" w:rsidRDefault="00BF3178" w:rsidP="00BF3178">
      <w:pPr>
        <w:autoSpaceDE w:val="0"/>
        <w:autoSpaceDN w:val="0"/>
        <w:adjustRightInd w:val="0"/>
        <w:spacing w:after="0" w:line="240" w:lineRule="auto"/>
        <w:jc w:val="both"/>
        <w:rPr>
          <w:rFonts w:ascii="Arial Narrow" w:hAnsi="Arial Narrow"/>
          <w:sz w:val="24"/>
          <w:szCs w:val="24"/>
        </w:rPr>
      </w:pPr>
      <w:r w:rsidRPr="00A92E4E">
        <w:rPr>
          <w:rFonts w:ascii="Arial Narrow" w:hAnsi="Arial Narrow"/>
          <w:sz w:val="24"/>
          <w:szCs w:val="24"/>
        </w:rPr>
        <w:t>El ecosistema</w:t>
      </w:r>
      <w:r>
        <w:rPr>
          <w:rFonts w:ascii="Arial Narrow" w:hAnsi="Arial Narrow"/>
          <w:sz w:val="24"/>
          <w:szCs w:val="24"/>
        </w:rPr>
        <w:t xml:space="preserve"> Bosque Húmedo Alto Andino ocupa el 64% del total del área protegida; de las coberturas vegetales identificadas para el año 2014, el 96% correspondían a coberturas naturales, y el 4% restante a coberturas que representan intervención antrópica. </w:t>
      </w:r>
    </w:p>
    <w:p w14:paraId="4DCD254B"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21C8457"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En la tabla No. 1</w:t>
      </w:r>
      <w:r w:rsidR="0080406D">
        <w:rPr>
          <w:rFonts w:ascii="Arial Narrow" w:hAnsi="Arial Narrow"/>
          <w:sz w:val="24"/>
          <w:szCs w:val="24"/>
        </w:rPr>
        <w:t>3</w:t>
      </w:r>
      <w:r>
        <w:rPr>
          <w:rFonts w:ascii="Arial Narrow" w:hAnsi="Arial Narrow"/>
          <w:sz w:val="24"/>
          <w:szCs w:val="24"/>
        </w:rPr>
        <w:t xml:space="preserve"> se muestra la variación en hectáreas de las coberturas vegetales dentro del ecosistema Bosque Húmedo Alto Andino entre el 2.002 al 2.014. </w:t>
      </w:r>
    </w:p>
    <w:p w14:paraId="2B0DCC22"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4B5CF59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484769E4" w14:textId="77777777" w:rsidR="00BF3178" w:rsidRPr="003E5ED7" w:rsidRDefault="00BF3178" w:rsidP="00BF3178">
      <w:pPr>
        <w:pStyle w:val="Descripcin"/>
        <w:keepNext/>
        <w:jc w:val="center"/>
        <w:rPr>
          <w:rFonts w:ascii="Arial Narrow" w:hAnsi="Arial Narrow"/>
          <w:i w:val="0"/>
          <w:color w:val="auto"/>
          <w:sz w:val="24"/>
        </w:rPr>
      </w:pPr>
      <w:bookmarkStart w:id="75" w:name="_Toc499735672"/>
      <w:r w:rsidRPr="003E5ED7">
        <w:rPr>
          <w:rFonts w:ascii="Arial Narrow" w:hAnsi="Arial Narrow"/>
          <w:b/>
          <w:i w:val="0"/>
          <w:color w:val="auto"/>
          <w:sz w:val="24"/>
        </w:rPr>
        <w:t xml:space="preserve">Tabla No. </w:t>
      </w:r>
      <w:r w:rsidRPr="003E5ED7">
        <w:rPr>
          <w:rFonts w:ascii="Arial Narrow" w:hAnsi="Arial Narrow"/>
          <w:b/>
          <w:i w:val="0"/>
          <w:color w:val="auto"/>
          <w:sz w:val="24"/>
        </w:rPr>
        <w:fldChar w:fldCharType="begin"/>
      </w:r>
      <w:r w:rsidRPr="003E5ED7">
        <w:rPr>
          <w:rFonts w:ascii="Arial Narrow" w:hAnsi="Arial Narrow"/>
          <w:b/>
          <w:i w:val="0"/>
          <w:color w:val="auto"/>
          <w:sz w:val="24"/>
        </w:rPr>
        <w:instrText xml:space="preserve"> SEQ Table \* ARABIC </w:instrText>
      </w:r>
      <w:r w:rsidRPr="003E5ED7">
        <w:rPr>
          <w:rFonts w:ascii="Arial Narrow" w:hAnsi="Arial Narrow"/>
          <w:b/>
          <w:i w:val="0"/>
          <w:color w:val="auto"/>
          <w:sz w:val="24"/>
        </w:rPr>
        <w:fldChar w:fldCharType="separate"/>
      </w:r>
      <w:r w:rsidR="000315B6">
        <w:rPr>
          <w:rFonts w:ascii="Arial Narrow" w:hAnsi="Arial Narrow"/>
          <w:b/>
          <w:i w:val="0"/>
          <w:noProof/>
          <w:color w:val="auto"/>
          <w:sz w:val="24"/>
        </w:rPr>
        <w:t>13</w:t>
      </w:r>
      <w:r w:rsidRPr="003E5ED7">
        <w:rPr>
          <w:rFonts w:ascii="Arial Narrow" w:hAnsi="Arial Narrow"/>
          <w:b/>
          <w:i w:val="0"/>
          <w:color w:val="auto"/>
          <w:sz w:val="24"/>
        </w:rPr>
        <w:fldChar w:fldCharType="end"/>
      </w:r>
      <w:r w:rsidRPr="003E5ED7">
        <w:rPr>
          <w:rFonts w:ascii="Arial Narrow" w:hAnsi="Arial Narrow"/>
          <w:b/>
          <w:i w:val="0"/>
          <w:color w:val="auto"/>
          <w:sz w:val="24"/>
        </w:rPr>
        <w:t>.</w:t>
      </w:r>
      <w:r w:rsidRPr="003E5ED7">
        <w:rPr>
          <w:rFonts w:ascii="Arial Narrow" w:hAnsi="Arial Narrow"/>
          <w:i w:val="0"/>
          <w:color w:val="auto"/>
          <w:sz w:val="24"/>
        </w:rPr>
        <w:t xml:space="preserve"> Variación de coberturas vegetales en Bosque Húmedo Alto Andino durante los años 2002, 2007, 2012 y 2014</w:t>
      </w:r>
      <w:bookmarkEnd w:id="75"/>
    </w:p>
    <w:tbl>
      <w:tblPr>
        <w:tblW w:w="9073" w:type="dxa"/>
        <w:jc w:val="center"/>
        <w:tblLook w:val="04A0" w:firstRow="1" w:lastRow="0" w:firstColumn="1" w:lastColumn="0" w:noHBand="0" w:noVBand="1"/>
      </w:tblPr>
      <w:tblGrid>
        <w:gridCol w:w="4395"/>
        <w:gridCol w:w="1276"/>
        <w:gridCol w:w="1134"/>
        <w:gridCol w:w="1134"/>
        <w:gridCol w:w="1134"/>
      </w:tblGrid>
      <w:tr w:rsidR="00BF3178" w:rsidRPr="003E5ED7" w14:paraId="055DE7A7" w14:textId="77777777" w:rsidTr="006843BD">
        <w:trPr>
          <w:trHeight w:val="315"/>
          <w:jc w:val="center"/>
        </w:trPr>
        <w:tc>
          <w:tcPr>
            <w:tcW w:w="4395" w:type="dxa"/>
            <w:tcBorders>
              <w:top w:val="nil"/>
              <w:left w:val="nil"/>
              <w:bottom w:val="nil"/>
              <w:right w:val="nil"/>
            </w:tcBorders>
            <w:shd w:val="clear" w:color="auto" w:fill="auto"/>
            <w:noWrap/>
            <w:vAlign w:val="bottom"/>
            <w:hideMark/>
          </w:tcPr>
          <w:p w14:paraId="76B63235" w14:textId="77777777" w:rsidR="00BF3178" w:rsidRPr="003E5ED7" w:rsidRDefault="00BF3178" w:rsidP="006843BD">
            <w:pPr>
              <w:spacing w:after="0" w:line="240" w:lineRule="auto"/>
              <w:rPr>
                <w:rFonts w:ascii="Arial Narrow" w:eastAsia="Times New Roman" w:hAnsi="Arial Narrow" w:cs="Times New Roman"/>
                <w:sz w:val="20"/>
                <w:szCs w:val="20"/>
                <w:lang w:val="es-MX"/>
              </w:rPr>
            </w:pPr>
          </w:p>
        </w:tc>
        <w:tc>
          <w:tcPr>
            <w:tcW w:w="1276" w:type="dxa"/>
            <w:tcBorders>
              <w:top w:val="nil"/>
              <w:left w:val="nil"/>
              <w:bottom w:val="nil"/>
              <w:right w:val="nil"/>
            </w:tcBorders>
            <w:shd w:val="clear" w:color="auto" w:fill="auto"/>
            <w:noWrap/>
            <w:vAlign w:val="bottom"/>
          </w:tcPr>
          <w:p w14:paraId="46B1080D"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p>
        </w:tc>
        <w:tc>
          <w:tcPr>
            <w:tcW w:w="1134" w:type="dxa"/>
            <w:tcBorders>
              <w:top w:val="nil"/>
              <w:left w:val="nil"/>
              <w:bottom w:val="nil"/>
              <w:right w:val="nil"/>
            </w:tcBorders>
            <w:shd w:val="clear" w:color="auto" w:fill="auto"/>
            <w:noWrap/>
            <w:vAlign w:val="bottom"/>
          </w:tcPr>
          <w:p w14:paraId="108EAAAD"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p>
        </w:tc>
        <w:tc>
          <w:tcPr>
            <w:tcW w:w="1134" w:type="dxa"/>
            <w:tcBorders>
              <w:top w:val="nil"/>
              <w:left w:val="nil"/>
              <w:bottom w:val="nil"/>
              <w:right w:val="nil"/>
            </w:tcBorders>
            <w:shd w:val="clear" w:color="auto" w:fill="auto"/>
            <w:noWrap/>
            <w:vAlign w:val="bottom"/>
          </w:tcPr>
          <w:p w14:paraId="4C365B0E"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p>
        </w:tc>
        <w:tc>
          <w:tcPr>
            <w:tcW w:w="1134" w:type="dxa"/>
            <w:tcBorders>
              <w:top w:val="nil"/>
              <w:left w:val="nil"/>
              <w:bottom w:val="nil"/>
              <w:right w:val="nil"/>
            </w:tcBorders>
            <w:shd w:val="clear" w:color="auto" w:fill="auto"/>
            <w:noWrap/>
            <w:vAlign w:val="bottom"/>
          </w:tcPr>
          <w:p w14:paraId="5C50085E"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p>
        </w:tc>
      </w:tr>
      <w:tr w:rsidR="00BF3178" w:rsidRPr="003E5ED7" w14:paraId="34BB9A88" w14:textId="77777777" w:rsidTr="006843BD">
        <w:trPr>
          <w:trHeight w:val="300"/>
          <w:jc w:val="center"/>
        </w:trPr>
        <w:tc>
          <w:tcPr>
            <w:tcW w:w="4395" w:type="dxa"/>
            <w:tcBorders>
              <w:top w:val="single" w:sz="8" w:space="0" w:color="auto"/>
              <w:left w:val="single" w:sz="8" w:space="0" w:color="auto"/>
              <w:bottom w:val="single" w:sz="4" w:space="0" w:color="auto"/>
              <w:right w:val="single" w:sz="4" w:space="0" w:color="auto"/>
            </w:tcBorders>
            <w:shd w:val="clear" w:color="auto" w:fill="auto"/>
            <w:noWrap/>
            <w:vAlign w:val="bottom"/>
          </w:tcPr>
          <w:p w14:paraId="7E8C9B8D"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r>
              <w:rPr>
                <w:rFonts w:ascii="Arial Narrow" w:eastAsia="Times New Roman" w:hAnsi="Arial Narrow" w:cs="Calibri"/>
                <w:b/>
                <w:bCs/>
                <w:sz w:val="20"/>
                <w:szCs w:val="20"/>
                <w:lang w:val="es-MX"/>
              </w:rPr>
              <w:t xml:space="preserve">ECOSISTEMA: </w:t>
            </w:r>
            <w:r w:rsidRPr="003E5ED7">
              <w:rPr>
                <w:rFonts w:ascii="Arial Narrow" w:eastAsia="Times New Roman" w:hAnsi="Arial Narrow" w:cs="Calibri"/>
                <w:b/>
                <w:bCs/>
                <w:sz w:val="20"/>
                <w:szCs w:val="20"/>
                <w:lang w:val="es-MX"/>
              </w:rPr>
              <w:t>BOSQUE HUMEDO ALTO ANDINO</w:t>
            </w:r>
          </w:p>
        </w:tc>
        <w:tc>
          <w:tcPr>
            <w:tcW w:w="1276" w:type="dxa"/>
            <w:tcBorders>
              <w:top w:val="single" w:sz="8" w:space="0" w:color="auto"/>
              <w:left w:val="nil"/>
              <w:bottom w:val="single" w:sz="4" w:space="0" w:color="auto"/>
              <w:right w:val="single" w:sz="4" w:space="0" w:color="auto"/>
            </w:tcBorders>
            <w:shd w:val="clear" w:color="auto" w:fill="auto"/>
            <w:noWrap/>
            <w:vAlign w:val="bottom"/>
          </w:tcPr>
          <w:p w14:paraId="73385EAA"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r w:rsidRPr="003E5ED7">
              <w:rPr>
                <w:rFonts w:ascii="Arial Narrow" w:eastAsia="Times New Roman" w:hAnsi="Arial Narrow" w:cs="Calibri"/>
                <w:b/>
                <w:bCs/>
                <w:sz w:val="20"/>
                <w:szCs w:val="20"/>
                <w:lang w:val="es-MX"/>
              </w:rPr>
              <w:t>2002</w:t>
            </w:r>
          </w:p>
        </w:tc>
        <w:tc>
          <w:tcPr>
            <w:tcW w:w="1134" w:type="dxa"/>
            <w:tcBorders>
              <w:top w:val="single" w:sz="8" w:space="0" w:color="auto"/>
              <w:left w:val="nil"/>
              <w:bottom w:val="single" w:sz="4" w:space="0" w:color="auto"/>
              <w:right w:val="single" w:sz="4" w:space="0" w:color="auto"/>
            </w:tcBorders>
            <w:shd w:val="clear" w:color="auto" w:fill="auto"/>
            <w:vAlign w:val="bottom"/>
          </w:tcPr>
          <w:p w14:paraId="54949612"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r w:rsidRPr="003E5ED7">
              <w:rPr>
                <w:rFonts w:ascii="Arial Narrow" w:eastAsia="Times New Roman" w:hAnsi="Arial Narrow" w:cs="Calibri"/>
                <w:b/>
                <w:bCs/>
                <w:sz w:val="20"/>
                <w:szCs w:val="20"/>
                <w:lang w:val="es-MX"/>
              </w:rPr>
              <w:t>2007</w:t>
            </w:r>
          </w:p>
        </w:tc>
        <w:tc>
          <w:tcPr>
            <w:tcW w:w="1134" w:type="dxa"/>
            <w:tcBorders>
              <w:top w:val="single" w:sz="8" w:space="0" w:color="auto"/>
              <w:left w:val="nil"/>
              <w:bottom w:val="single" w:sz="4" w:space="0" w:color="auto"/>
              <w:right w:val="single" w:sz="4" w:space="0" w:color="auto"/>
            </w:tcBorders>
            <w:shd w:val="clear" w:color="auto" w:fill="auto"/>
            <w:vAlign w:val="bottom"/>
          </w:tcPr>
          <w:p w14:paraId="634E032F"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r w:rsidRPr="003E5ED7">
              <w:rPr>
                <w:rFonts w:ascii="Arial Narrow" w:eastAsia="Times New Roman" w:hAnsi="Arial Narrow" w:cs="Calibri"/>
                <w:b/>
                <w:bCs/>
                <w:sz w:val="20"/>
                <w:szCs w:val="20"/>
                <w:lang w:val="es-MX"/>
              </w:rPr>
              <w:t>2012</w:t>
            </w:r>
          </w:p>
        </w:tc>
        <w:tc>
          <w:tcPr>
            <w:tcW w:w="1134" w:type="dxa"/>
            <w:tcBorders>
              <w:top w:val="single" w:sz="8" w:space="0" w:color="auto"/>
              <w:left w:val="nil"/>
              <w:bottom w:val="single" w:sz="4" w:space="0" w:color="auto"/>
              <w:right w:val="single" w:sz="4" w:space="0" w:color="auto"/>
            </w:tcBorders>
            <w:shd w:val="clear" w:color="auto" w:fill="auto"/>
            <w:vAlign w:val="bottom"/>
          </w:tcPr>
          <w:p w14:paraId="42DD0953"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r w:rsidRPr="003E5ED7">
              <w:rPr>
                <w:rFonts w:ascii="Arial Narrow" w:eastAsia="Times New Roman" w:hAnsi="Arial Narrow" w:cs="Calibri"/>
                <w:b/>
                <w:bCs/>
                <w:sz w:val="20"/>
                <w:szCs w:val="20"/>
                <w:lang w:val="es-MX"/>
              </w:rPr>
              <w:t>2014</w:t>
            </w:r>
          </w:p>
        </w:tc>
      </w:tr>
      <w:tr w:rsidR="00BF3178" w:rsidRPr="003E5ED7" w14:paraId="24CFB5CA" w14:textId="77777777" w:rsidTr="006843BD">
        <w:trPr>
          <w:trHeight w:val="300"/>
          <w:jc w:val="center"/>
        </w:trPr>
        <w:tc>
          <w:tcPr>
            <w:tcW w:w="4395" w:type="dxa"/>
            <w:tcBorders>
              <w:top w:val="single" w:sz="8" w:space="0" w:color="auto"/>
              <w:left w:val="single" w:sz="8" w:space="0" w:color="auto"/>
              <w:bottom w:val="single" w:sz="4" w:space="0" w:color="auto"/>
              <w:right w:val="single" w:sz="4" w:space="0" w:color="auto"/>
            </w:tcBorders>
            <w:shd w:val="clear" w:color="auto" w:fill="auto"/>
            <w:noWrap/>
            <w:vAlign w:val="bottom"/>
          </w:tcPr>
          <w:p w14:paraId="1C242408" w14:textId="77777777" w:rsidR="00BF3178" w:rsidRPr="003E5ED7" w:rsidRDefault="00BF3178" w:rsidP="006843BD">
            <w:pPr>
              <w:spacing w:after="0" w:line="240" w:lineRule="auto"/>
              <w:rPr>
                <w:rFonts w:ascii="Arial Narrow" w:eastAsia="Times New Roman" w:hAnsi="Arial Narrow" w:cs="Calibri"/>
                <w:b/>
                <w:bCs/>
                <w:sz w:val="20"/>
                <w:szCs w:val="20"/>
                <w:lang w:val="es-MX"/>
              </w:rPr>
            </w:pPr>
            <w:r>
              <w:rPr>
                <w:rFonts w:ascii="Arial Narrow" w:eastAsia="Times New Roman" w:hAnsi="Arial Narrow" w:cs="Calibri"/>
                <w:b/>
                <w:bCs/>
                <w:sz w:val="20"/>
                <w:szCs w:val="20"/>
                <w:lang w:val="es-MX"/>
              </w:rPr>
              <w:t>COBERTURA VEGETAL</w:t>
            </w:r>
          </w:p>
        </w:tc>
        <w:tc>
          <w:tcPr>
            <w:tcW w:w="4678" w:type="dxa"/>
            <w:gridSpan w:val="4"/>
            <w:tcBorders>
              <w:top w:val="single" w:sz="8" w:space="0" w:color="auto"/>
              <w:left w:val="nil"/>
              <w:bottom w:val="single" w:sz="4" w:space="0" w:color="auto"/>
              <w:right w:val="single" w:sz="4" w:space="0" w:color="auto"/>
            </w:tcBorders>
            <w:shd w:val="clear" w:color="auto" w:fill="auto"/>
            <w:noWrap/>
            <w:vAlign w:val="bottom"/>
          </w:tcPr>
          <w:p w14:paraId="31870B78" w14:textId="77777777" w:rsidR="00BF3178" w:rsidRPr="003E5ED7" w:rsidRDefault="00BF3178" w:rsidP="006843BD">
            <w:pPr>
              <w:spacing w:after="0" w:line="240" w:lineRule="auto"/>
              <w:jc w:val="center"/>
              <w:rPr>
                <w:rFonts w:ascii="Arial Narrow" w:eastAsia="Times New Roman" w:hAnsi="Arial Narrow" w:cs="Calibri"/>
                <w:b/>
                <w:bCs/>
                <w:sz w:val="20"/>
                <w:szCs w:val="20"/>
                <w:lang w:val="es-MX"/>
              </w:rPr>
            </w:pPr>
            <w:r>
              <w:rPr>
                <w:rFonts w:ascii="Arial Narrow" w:eastAsia="Times New Roman" w:hAnsi="Arial Narrow" w:cs="Calibri"/>
                <w:b/>
                <w:bCs/>
                <w:sz w:val="20"/>
                <w:szCs w:val="20"/>
                <w:lang w:val="es-MX"/>
              </w:rPr>
              <w:t>Hectáreas</w:t>
            </w:r>
          </w:p>
        </w:tc>
      </w:tr>
      <w:tr w:rsidR="00BF3178" w:rsidRPr="00A92E4E" w14:paraId="4E42B7A7"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4F7DCCE4"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Bosque denso alto de tierra firme</w:t>
            </w:r>
          </w:p>
        </w:tc>
        <w:tc>
          <w:tcPr>
            <w:tcW w:w="1276" w:type="dxa"/>
            <w:tcBorders>
              <w:top w:val="nil"/>
              <w:left w:val="nil"/>
              <w:bottom w:val="single" w:sz="4" w:space="0" w:color="auto"/>
              <w:right w:val="single" w:sz="4" w:space="0" w:color="auto"/>
            </w:tcBorders>
            <w:shd w:val="clear" w:color="auto" w:fill="auto"/>
            <w:noWrap/>
            <w:vAlign w:val="bottom"/>
            <w:hideMark/>
          </w:tcPr>
          <w:p w14:paraId="282A1DBF"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32784,19</w:t>
            </w:r>
          </w:p>
        </w:tc>
        <w:tc>
          <w:tcPr>
            <w:tcW w:w="1134" w:type="dxa"/>
            <w:tcBorders>
              <w:top w:val="nil"/>
              <w:left w:val="nil"/>
              <w:bottom w:val="single" w:sz="4" w:space="0" w:color="auto"/>
              <w:right w:val="single" w:sz="4" w:space="0" w:color="auto"/>
            </w:tcBorders>
            <w:shd w:val="clear" w:color="auto" w:fill="auto"/>
            <w:noWrap/>
            <w:vAlign w:val="bottom"/>
            <w:hideMark/>
          </w:tcPr>
          <w:p w14:paraId="72C3F6D5"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32637,28</w:t>
            </w:r>
          </w:p>
        </w:tc>
        <w:tc>
          <w:tcPr>
            <w:tcW w:w="1134" w:type="dxa"/>
            <w:tcBorders>
              <w:top w:val="nil"/>
              <w:left w:val="nil"/>
              <w:bottom w:val="single" w:sz="4" w:space="0" w:color="auto"/>
              <w:right w:val="single" w:sz="4" w:space="0" w:color="auto"/>
            </w:tcBorders>
            <w:shd w:val="clear" w:color="auto" w:fill="auto"/>
            <w:noWrap/>
            <w:vAlign w:val="bottom"/>
            <w:hideMark/>
          </w:tcPr>
          <w:p w14:paraId="62E15066"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32302,26</w:t>
            </w:r>
          </w:p>
        </w:tc>
        <w:tc>
          <w:tcPr>
            <w:tcW w:w="1134" w:type="dxa"/>
            <w:tcBorders>
              <w:top w:val="nil"/>
              <w:left w:val="nil"/>
              <w:bottom w:val="single" w:sz="4" w:space="0" w:color="auto"/>
              <w:right w:val="single" w:sz="4" w:space="0" w:color="auto"/>
            </w:tcBorders>
            <w:shd w:val="clear" w:color="auto" w:fill="auto"/>
            <w:noWrap/>
            <w:vAlign w:val="bottom"/>
            <w:hideMark/>
          </w:tcPr>
          <w:p w14:paraId="78D63F2E"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32179,85</w:t>
            </w:r>
          </w:p>
        </w:tc>
      </w:tr>
      <w:tr w:rsidR="00BF3178" w:rsidRPr="00A92E4E" w14:paraId="2A26F2CD"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708C69E4"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Arbustal abierto</w:t>
            </w:r>
          </w:p>
        </w:tc>
        <w:tc>
          <w:tcPr>
            <w:tcW w:w="1276" w:type="dxa"/>
            <w:tcBorders>
              <w:top w:val="nil"/>
              <w:left w:val="nil"/>
              <w:bottom w:val="single" w:sz="4" w:space="0" w:color="auto"/>
              <w:right w:val="single" w:sz="4" w:space="0" w:color="auto"/>
            </w:tcBorders>
            <w:shd w:val="clear" w:color="auto" w:fill="auto"/>
            <w:noWrap/>
            <w:vAlign w:val="bottom"/>
            <w:hideMark/>
          </w:tcPr>
          <w:p w14:paraId="55C7431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1927,41</w:t>
            </w:r>
          </w:p>
        </w:tc>
        <w:tc>
          <w:tcPr>
            <w:tcW w:w="1134" w:type="dxa"/>
            <w:tcBorders>
              <w:top w:val="nil"/>
              <w:left w:val="nil"/>
              <w:bottom w:val="single" w:sz="4" w:space="0" w:color="auto"/>
              <w:right w:val="single" w:sz="4" w:space="0" w:color="auto"/>
            </w:tcBorders>
            <w:shd w:val="clear" w:color="auto" w:fill="auto"/>
            <w:noWrap/>
            <w:vAlign w:val="bottom"/>
            <w:hideMark/>
          </w:tcPr>
          <w:p w14:paraId="5864CB1A"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1927,41</w:t>
            </w:r>
          </w:p>
        </w:tc>
        <w:tc>
          <w:tcPr>
            <w:tcW w:w="1134" w:type="dxa"/>
            <w:tcBorders>
              <w:top w:val="nil"/>
              <w:left w:val="nil"/>
              <w:bottom w:val="single" w:sz="4" w:space="0" w:color="auto"/>
              <w:right w:val="single" w:sz="4" w:space="0" w:color="auto"/>
            </w:tcBorders>
            <w:shd w:val="clear" w:color="auto" w:fill="auto"/>
            <w:noWrap/>
            <w:vAlign w:val="bottom"/>
            <w:hideMark/>
          </w:tcPr>
          <w:p w14:paraId="2DD07BD0"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1927,41</w:t>
            </w:r>
          </w:p>
        </w:tc>
        <w:tc>
          <w:tcPr>
            <w:tcW w:w="1134" w:type="dxa"/>
            <w:tcBorders>
              <w:top w:val="nil"/>
              <w:left w:val="nil"/>
              <w:bottom w:val="single" w:sz="4" w:space="0" w:color="auto"/>
              <w:right w:val="single" w:sz="4" w:space="0" w:color="auto"/>
            </w:tcBorders>
            <w:shd w:val="clear" w:color="auto" w:fill="auto"/>
            <w:noWrap/>
            <w:vAlign w:val="bottom"/>
            <w:hideMark/>
          </w:tcPr>
          <w:p w14:paraId="322AAC76"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1927,41</w:t>
            </w:r>
          </w:p>
        </w:tc>
      </w:tr>
      <w:tr w:rsidR="00BF3178" w:rsidRPr="00A92E4E" w14:paraId="431F2915"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333D6456"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Arbustal denso</w:t>
            </w:r>
          </w:p>
        </w:tc>
        <w:tc>
          <w:tcPr>
            <w:tcW w:w="1276" w:type="dxa"/>
            <w:tcBorders>
              <w:top w:val="nil"/>
              <w:left w:val="nil"/>
              <w:bottom w:val="single" w:sz="4" w:space="0" w:color="auto"/>
              <w:right w:val="single" w:sz="4" w:space="0" w:color="auto"/>
            </w:tcBorders>
            <w:shd w:val="clear" w:color="auto" w:fill="auto"/>
            <w:noWrap/>
            <w:vAlign w:val="bottom"/>
            <w:hideMark/>
          </w:tcPr>
          <w:p w14:paraId="553F041E"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841,55</w:t>
            </w:r>
          </w:p>
        </w:tc>
        <w:tc>
          <w:tcPr>
            <w:tcW w:w="1134" w:type="dxa"/>
            <w:tcBorders>
              <w:top w:val="nil"/>
              <w:left w:val="nil"/>
              <w:bottom w:val="single" w:sz="4" w:space="0" w:color="auto"/>
              <w:right w:val="single" w:sz="4" w:space="0" w:color="auto"/>
            </w:tcBorders>
            <w:shd w:val="clear" w:color="auto" w:fill="auto"/>
            <w:noWrap/>
            <w:vAlign w:val="bottom"/>
            <w:hideMark/>
          </w:tcPr>
          <w:p w14:paraId="6D8DDAAC"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834,34</w:t>
            </w:r>
          </w:p>
        </w:tc>
        <w:tc>
          <w:tcPr>
            <w:tcW w:w="1134" w:type="dxa"/>
            <w:tcBorders>
              <w:top w:val="nil"/>
              <w:left w:val="nil"/>
              <w:bottom w:val="single" w:sz="4" w:space="0" w:color="auto"/>
              <w:right w:val="single" w:sz="4" w:space="0" w:color="auto"/>
            </w:tcBorders>
            <w:shd w:val="clear" w:color="auto" w:fill="auto"/>
            <w:noWrap/>
            <w:vAlign w:val="bottom"/>
            <w:hideMark/>
          </w:tcPr>
          <w:p w14:paraId="760AE846"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839,14</w:t>
            </w:r>
          </w:p>
        </w:tc>
        <w:tc>
          <w:tcPr>
            <w:tcW w:w="1134" w:type="dxa"/>
            <w:tcBorders>
              <w:top w:val="nil"/>
              <w:left w:val="nil"/>
              <w:bottom w:val="single" w:sz="4" w:space="0" w:color="auto"/>
              <w:right w:val="single" w:sz="4" w:space="0" w:color="auto"/>
            </w:tcBorders>
            <w:shd w:val="clear" w:color="auto" w:fill="auto"/>
            <w:noWrap/>
            <w:vAlign w:val="bottom"/>
            <w:hideMark/>
          </w:tcPr>
          <w:p w14:paraId="1B7DC5EF"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839,14</w:t>
            </w:r>
          </w:p>
        </w:tc>
      </w:tr>
      <w:tr w:rsidR="00BF3178" w:rsidRPr="00A92E4E" w14:paraId="5594B569"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1D77DA81"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Bosque fragmentado con pastos y cultivos</w:t>
            </w:r>
          </w:p>
        </w:tc>
        <w:tc>
          <w:tcPr>
            <w:tcW w:w="1276" w:type="dxa"/>
            <w:tcBorders>
              <w:top w:val="nil"/>
              <w:left w:val="nil"/>
              <w:bottom w:val="single" w:sz="4" w:space="0" w:color="auto"/>
              <w:right w:val="single" w:sz="4" w:space="0" w:color="auto"/>
            </w:tcBorders>
            <w:shd w:val="clear" w:color="auto" w:fill="auto"/>
            <w:noWrap/>
            <w:vAlign w:val="bottom"/>
            <w:hideMark/>
          </w:tcPr>
          <w:p w14:paraId="1A065278"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38,13</w:t>
            </w:r>
          </w:p>
        </w:tc>
        <w:tc>
          <w:tcPr>
            <w:tcW w:w="1134" w:type="dxa"/>
            <w:tcBorders>
              <w:top w:val="nil"/>
              <w:left w:val="nil"/>
              <w:bottom w:val="single" w:sz="4" w:space="0" w:color="auto"/>
              <w:right w:val="single" w:sz="4" w:space="0" w:color="auto"/>
            </w:tcBorders>
            <w:shd w:val="clear" w:color="auto" w:fill="auto"/>
            <w:noWrap/>
            <w:vAlign w:val="bottom"/>
            <w:hideMark/>
          </w:tcPr>
          <w:p w14:paraId="7F9683A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38,13</w:t>
            </w:r>
          </w:p>
        </w:tc>
        <w:tc>
          <w:tcPr>
            <w:tcW w:w="1134" w:type="dxa"/>
            <w:tcBorders>
              <w:top w:val="nil"/>
              <w:left w:val="nil"/>
              <w:bottom w:val="single" w:sz="4" w:space="0" w:color="auto"/>
              <w:right w:val="single" w:sz="4" w:space="0" w:color="auto"/>
            </w:tcBorders>
            <w:shd w:val="clear" w:color="auto" w:fill="auto"/>
            <w:noWrap/>
            <w:vAlign w:val="bottom"/>
            <w:hideMark/>
          </w:tcPr>
          <w:p w14:paraId="4C44C6FA"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38,13</w:t>
            </w:r>
          </w:p>
        </w:tc>
        <w:tc>
          <w:tcPr>
            <w:tcW w:w="1134" w:type="dxa"/>
            <w:tcBorders>
              <w:top w:val="nil"/>
              <w:left w:val="nil"/>
              <w:bottom w:val="single" w:sz="4" w:space="0" w:color="auto"/>
              <w:right w:val="single" w:sz="4" w:space="0" w:color="auto"/>
            </w:tcBorders>
            <w:shd w:val="clear" w:color="auto" w:fill="auto"/>
            <w:noWrap/>
            <w:vAlign w:val="bottom"/>
            <w:hideMark/>
          </w:tcPr>
          <w:p w14:paraId="059238AB"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95,52</w:t>
            </w:r>
          </w:p>
        </w:tc>
      </w:tr>
      <w:tr w:rsidR="00BF3178" w:rsidRPr="00A92E4E" w14:paraId="60E52E29"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45006D50"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Bosque fragmentado con Vegetacion Secundaria</w:t>
            </w:r>
          </w:p>
        </w:tc>
        <w:tc>
          <w:tcPr>
            <w:tcW w:w="1276" w:type="dxa"/>
            <w:tcBorders>
              <w:top w:val="nil"/>
              <w:left w:val="nil"/>
              <w:bottom w:val="single" w:sz="4" w:space="0" w:color="auto"/>
              <w:right w:val="single" w:sz="4" w:space="0" w:color="auto"/>
            </w:tcBorders>
            <w:shd w:val="clear" w:color="auto" w:fill="auto"/>
            <w:noWrap/>
            <w:vAlign w:val="bottom"/>
            <w:hideMark/>
          </w:tcPr>
          <w:p w14:paraId="3C6E6CAE"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434,67</w:t>
            </w:r>
          </w:p>
        </w:tc>
        <w:tc>
          <w:tcPr>
            <w:tcW w:w="1134" w:type="dxa"/>
            <w:tcBorders>
              <w:top w:val="nil"/>
              <w:left w:val="nil"/>
              <w:bottom w:val="single" w:sz="4" w:space="0" w:color="auto"/>
              <w:right w:val="single" w:sz="4" w:space="0" w:color="auto"/>
            </w:tcBorders>
            <w:shd w:val="clear" w:color="auto" w:fill="auto"/>
            <w:noWrap/>
            <w:vAlign w:val="bottom"/>
            <w:hideMark/>
          </w:tcPr>
          <w:p w14:paraId="734C2826"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358,41</w:t>
            </w:r>
          </w:p>
        </w:tc>
        <w:tc>
          <w:tcPr>
            <w:tcW w:w="1134" w:type="dxa"/>
            <w:tcBorders>
              <w:top w:val="nil"/>
              <w:left w:val="nil"/>
              <w:bottom w:val="single" w:sz="4" w:space="0" w:color="auto"/>
              <w:right w:val="single" w:sz="4" w:space="0" w:color="auto"/>
            </w:tcBorders>
            <w:shd w:val="clear" w:color="auto" w:fill="auto"/>
            <w:noWrap/>
            <w:vAlign w:val="bottom"/>
            <w:hideMark/>
          </w:tcPr>
          <w:p w14:paraId="4BAD2AF2"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275,35</w:t>
            </w:r>
          </w:p>
        </w:tc>
        <w:tc>
          <w:tcPr>
            <w:tcW w:w="1134" w:type="dxa"/>
            <w:tcBorders>
              <w:top w:val="nil"/>
              <w:left w:val="nil"/>
              <w:bottom w:val="single" w:sz="4" w:space="0" w:color="auto"/>
              <w:right w:val="single" w:sz="4" w:space="0" w:color="auto"/>
            </w:tcBorders>
            <w:shd w:val="clear" w:color="auto" w:fill="auto"/>
            <w:noWrap/>
            <w:vAlign w:val="bottom"/>
            <w:hideMark/>
          </w:tcPr>
          <w:p w14:paraId="4D556A8B"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527,29</w:t>
            </w:r>
          </w:p>
        </w:tc>
      </w:tr>
      <w:tr w:rsidR="00BF3178" w:rsidRPr="00A92E4E" w14:paraId="0CCEDC3E"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5328C8AA"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Herbazal denso de tierra firme con arbustos</w:t>
            </w:r>
          </w:p>
        </w:tc>
        <w:tc>
          <w:tcPr>
            <w:tcW w:w="1276" w:type="dxa"/>
            <w:tcBorders>
              <w:top w:val="nil"/>
              <w:left w:val="nil"/>
              <w:bottom w:val="single" w:sz="4" w:space="0" w:color="auto"/>
              <w:right w:val="single" w:sz="4" w:space="0" w:color="auto"/>
            </w:tcBorders>
            <w:shd w:val="clear" w:color="auto" w:fill="auto"/>
            <w:noWrap/>
            <w:vAlign w:val="bottom"/>
            <w:hideMark/>
          </w:tcPr>
          <w:p w14:paraId="5EA6FF9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171,02</w:t>
            </w:r>
          </w:p>
        </w:tc>
        <w:tc>
          <w:tcPr>
            <w:tcW w:w="1134" w:type="dxa"/>
            <w:tcBorders>
              <w:top w:val="nil"/>
              <w:left w:val="nil"/>
              <w:bottom w:val="single" w:sz="4" w:space="0" w:color="auto"/>
              <w:right w:val="single" w:sz="4" w:space="0" w:color="auto"/>
            </w:tcBorders>
            <w:shd w:val="clear" w:color="auto" w:fill="auto"/>
            <w:noWrap/>
            <w:vAlign w:val="bottom"/>
            <w:hideMark/>
          </w:tcPr>
          <w:p w14:paraId="47A74766"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163,71</w:t>
            </w:r>
          </w:p>
        </w:tc>
        <w:tc>
          <w:tcPr>
            <w:tcW w:w="1134" w:type="dxa"/>
            <w:tcBorders>
              <w:top w:val="nil"/>
              <w:left w:val="nil"/>
              <w:bottom w:val="single" w:sz="4" w:space="0" w:color="auto"/>
              <w:right w:val="single" w:sz="4" w:space="0" w:color="auto"/>
            </w:tcBorders>
            <w:shd w:val="clear" w:color="auto" w:fill="auto"/>
            <w:noWrap/>
            <w:vAlign w:val="bottom"/>
            <w:hideMark/>
          </w:tcPr>
          <w:p w14:paraId="776AF934"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163,71</w:t>
            </w:r>
          </w:p>
        </w:tc>
        <w:tc>
          <w:tcPr>
            <w:tcW w:w="1134" w:type="dxa"/>
            <w:tcBorders>
              <w:top w:val="nil"/>
              <w:left w:val="nil"/>
              <w:bottom w:val="single" w:sz="4" w:space="0" w:color="auto"/>
              <w:right w:val="single" w:sz="4" w:space="0" w:color="auto"/>
            </w:tcBorders>
            <w:shd w:val="clear" w:color="auto" w:fill="auto"/>
            <w:noWrap/>
            <w:vAlign w:val="bottom"/>
            <w:hideMark/>
          </w:tcPr>
          <w:p w14:paraId="5DE74855"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163,71</w:t>
            </w:r>
          </w:p>
        </w:tc>
      </w:tr>
      <w:tr w:rsidR="00BF3178" w:rsidRPr="00A92E4E" w14:paraId="0DCD43AA"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76E3F78F"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Mosaico de cultivos, pastos y espacios naturales</w:t>
            </w:r>
          </w:p>
        </w:tc>
        <w:tc>
          <w:tcPr>
            <w:tcW w:w="1276" w:type="dxa"/>
            <w:tcBorders>
              <w:top w:val="nil"/>
              <w:left w:val="nil"/>
              <w:bottom w:val="single" w:sz="4" w:space="0" w:color="auto"/>
              <w:right w:val="single" w:sz="4" w:space="0" w:color="auto"/>
            </w:tcBorders>
            <w:shd w:val="clear" w:color="auto" w:fill="auto"/>
            <w:noWrap/>
            <w:vAlign w:val="bottom"/>
            <w:hideMark/>
          </w:tcPr>
          <w:p w14:paraId="229D1C44"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116,</w:t>
            </w:r>
            <w:r>
              <w:rPr>
                <w:rFonts w:ascii="Arial Narrow" w:eastAsia="Times New Roman" w:hAnsi="Arial Narrow" w:cs="Calibri"/>
                <w:sz w:val="20"/>
                <w:szCs w:val="20"/>
                <w:lang w:val="en-US"/>
              </w:rPr>
              <w:t>91</w:t>
            </w:r>
          </w:p>
        </w:tc>
        <w:tc>
          <w:tcPr>
            <w:tcW w:w="1134" w:type="dxa"/>
            <w:tcBorders>
              <w:top w:val="nil"/>
              <w:left w:val="nil"/>
              <w:bottom w:val="single" w:sz="4" w:space="0" w:color="auto"/>
              <w:right w:val="single" w:sz="4" w:space="0" w:color="auto"/>
            </w:tcBorders>
            <w:shd w:val="clear" w:color="auto" w:fill="auto"/>
            <w:noWrap/>
            <w:vAlign w:val="bottom"/>
            <w:hideMark/>
          </w:tcPr>
          <w:p w14:paraId="0052252A"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55,59</w:t>
            </w:r>
          </w:p>
        </w:tc>
        <w:tc>
          <w:tcPr>
            <w:tcW w:w="1134" w:type="dxa"/>
            <w:tcBorders>
              <w:top w:val="nil"/>
              <w:left w:val="nil"/>
              <w:bottom w:val="single" w:sz="4" w:space="0" w:color="auto"/>
              <w:right w:val="single" w:sz="4" w:space="0" w:color="auto"/>
            </w:tcBorders>
            <w:shd w:val="clear" w:color="auto" w:fill="auto"/>
            <w:noWrap/>
            <w:vAlign w:val="bottom"/>
            <w:hideMark/>
          </w:tcPr>
          <w:p w14:paraId="6A68622B"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78,91</w:t>
            </w:r>
          </w:p>
        </w:tc>
        <w:tc>
          <w:tcPr>
            <w:tcW w:w="1134" w:type="dxa"/>
            <w:tcBorders>
              <w:top w:val="nil"/>
              <w:left w:val="nil"/>
              <w:bottom w:val="single" w:sz="4" w:space="0" w:color="auto"/>
              <w:right w:val="single" w:sz="4" w:space="0" w:color="auto"/>
            </w:tcBorders>
            <w:shd w:val="clear" w:color="auto" w:fill="auto"/>
            <w:noWrap/>
            <w:vAlign w:val="bottom"/>
            <w:hideMark/>
          </w:tcPr>
          <w:p w14:paraId="418B086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55,59</w:t>
            </w:r>
          </w:p>
        </w:tc>
      </w:tr>
      <w:tr w:rsidR="00BF3178" w:rsidRPr="00A92E4E" w14:paraId="1883B7CD"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16A97CBE"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Mosaico de pastos con espacios naturales</w:t>
            </w:r>
          </w:p>
        </w:tc>
        <w:tc>
          <w:tcPr>
            <w:tcW w:w="1276" w:type="dxa"/>
            <w:tcBorders>
              <w:top w:val="nil"/>
              <w:left w:val="nil"/>
              <w:bottom w:val="single" w:sz="4" w:space="0" w:color="auto"/>
              <w:right w:val="single" w:sz="4" w:space="0" w:color="auto"/>
            </w:tcBorders>
            <w:shd w:val="clear" w:color="auto" w:fill="auto"/>
            <w:noWrap/>
            <w:vAlign w:val="bottom"/>
            <w:hideMark/>
          </w:tcPr>
          <w:p w14:paraId="7F235066"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487,58</w:t>
            </w:r>
          </w:p>
        </w:tc>
        <w:tc>
          <w:tcPr>
            <w:tcW w:w="1134" w:type="dxa"/>
            <w:tcBorders>
              <w:top w:val="nil"/>
              <w:left w:val="nil"/>
              <w:bottom w:val="single" w:sz="4" w:space="0" w:color="auto"/>
              <w:right w:val="single" w:sz="4" w:space="0" w:color="auto"/>
            </w:tcBorders>
            <w:shd w:val="clear" w:color="auto" w:fill="auto"/>
            <w:noWrap/>
            <w:vAlign w:val="bottom"/>
            <w:hideMark/>
          </w:tcPr>
          <w:p w14:paraId="08D04EEC"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1125,53</w:t>
            </w:r>
          </w:p>
        </w:tc>
        <w:tc>
          <w:tcPr>
            <w:tcW w:w="1134" w:type="dxa"/>
            <w:tcBorders>
              <w:top w:val="nil"/>
              <w:left w:val="nil"/>
              <w:bottom w:val="single" w:sz="4" w:space="0" w:color="auto"/>
              <w:right w:val="single" w:sz="4" w:space="0" w:color="auto"/>
            </w:tcBorders>
            <w:shd w:val="clear" w:color="auto" w:fill="auto"/>
            <w:noWrap/>
            <w:vAlign w:val="bottom"/>
            <w:hideMark/>
          </w:tcPr>
          <w:p w14:paraId="3A705C92"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864,77</w:t>
            </w:r>
          </w:p>
        </w:tc>
        <w:tc>
          <w:tcPr>
            <w:tcW w:w="1134" w:type="dxa"/>
            <w:tcBorders>
              <w:top w:val="nil"/>
              <w:left w:val="nil"/>
              <w:bottom w:val="single" w:sz="4" w:space="0" w:color="auto"/>
              <w:right w:val="single" w:sz="4" w:space="0" w:color="auto"/>
            </w:tcBorders>
            <w:shd w:val="clear" w:color="auto" w:fill="auto"/>
            <w:noWrap/>
            <w:vAlign w:val="bottom"/>
            <w:hideMark/>
          </w:tcPr>
          <w:p w14:paraId="039C26A8"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903,66</w:t>
            </w:r>
          </w:p>
        </w:tc>
      </w:tr>
      <w:tr w:rsidR="00BF3178" w:rsidRPr="00A92E4E" w14:paraId="6E0FC617"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102EF2DE"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sidRPr="00A92E4E">
              <w:rPr>
                <w:rFonts w:ascii="Arial Narrow" w:eastAsia="Times New Roman" w:hAnsi="Arial Narrow" w:cs="Calibri"/>
                <w:sz w:val="20"/>
                <w:szCs w:val="20"/>
                <w:lang w:val="es-MX"/>
              </w:rPr>
              <w:t>Mosaico de pastos y cultivos</w:t>
            </w:r>
          </w:p>
        </w:tc>
        <w:tc>
          <w:tcPr>
            <w:tcW w:w="1276" w:type="dxa"/>
            <w:tcBorders>
              <w:top w:val="nil"/>
              <w:left w:val="nil"/>
              <w:bottom w:val="single" w:sz="4" w:space="0" w:color="auto"/>
              <w:right w:val="single" w:sz="4" w:space="0" w:color="auto"/>
            </w:tcBorders>
            <w:shd w:val="clear" w:color="auto" w:fill="auto"/>
            <w:noWrap/>
            <w:vAlign w:val="bottom"/>
            <w:hideMark/>
          </w:tcPr>
          <w:p w14:paraId="7427D562"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37320D48"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16346697"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735063C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27,81</w:t>
            </w:r>
          </w:p>
        </w:tc>
      </w:tr>
      <w:tr w:rsidR="00BF3178" w:rsidRPr="00A92E4E" w14:paraId="49DDB965"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6E2F5E9B"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Pastos enmalezados</w:t>
            </w:r>
          </w:p>
        </w:tc>
        <w:tc>
          <w:tcPr>
            <w:tcW w:w="1276" w:type="dxa"/>
            <w:tcBorders>
              <w:top w:val="nil"/>
              <w:left w:val="nil"/>
              <w:bottom w:val="single" w:sz="4" w:space="0" w:color="auto"/>
              <w:right w:val="single" w:sz="4" w:space="0" w:color="auto"/>
            </w:tcBorders>
            <w:shd w:val="clear" w:color="auto" w:fill="auto"/>
            <w:noWrap/>
            <w:vAlign w:val="bottom"/>
            <w:hideMark/>
          </w:tcPr>
          <w:p w14:paraId="2A4D630F"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41,62</w:t>
            </w:r>
          </w:p>
        </w:tc>
        <w:tc>
          <w:tcPr>
            <w:tcW w:w="1134" w:type="dxa"/>
            <w:tcBorders>
              <w:top w:val="nil"/>
              <w:left w:val="nil"/>
              <w:bottom w:val="single" w:sz="4" w:space="0" w:color="auto"/>
              <w:right w:val="single" w:sz="4" w:space="0" w:color="auto"/>
            </w:tcBorders>
            <w:shd w:val="clear" w:color="auto" w:fill="auto"/>
            <w:noWrap/>
            <w:vAlign w:val="bottom"/>
            <w:hideMark/>
          </w:tcPr>
          <w:p w14:paraId="75DE0EF0"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17,06</w:t>
            </w:r>
          </w:p>
        </w:tc>
        <w:tc>
          <w:tcPr>
            <w:tcW w:w="1134" w:type="dxa"/>
            <w:tcBorders>
              <w:top w:val="nil"/>
              <w:left w:val="nil"/>
              <w:bottom w:val="single" w:sz="4" w:space="0" w:color="auto"/>
              <w:right w:val="single" w:sz="4" w:space="0" w:color="auto"/>
            </w:tcBorders>
            <w:shd w:val="clear" w:color="auto" w:fill="auto"/>
            <w:noWrap/>
            <w:vAlign w:val="bottom"/>
            <w:hideMark/>
          </w:tcPr>
          <w:p w14:paraId="62EFFAE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13,38</w:t>
            </w:r>
          </w:p>
        </w:tc>
        <w:tc>
          <w:tcPr>
            <w:tcW w:w="1134" w:type="dxa"/>
            <w:tcBorders>
              <w:top w:val="nil"/>
              <w:left w:val="nil"/>
              <w:bottom w:val="single" w:sz="4" w:space="0" w:color="auto"/>
              <w:right w:val="single" w:sz="4" w:space="0" w:color="auto"/>
            </w:tcBorders>
            <w:shd w:val="clear" w:color="auto" w:fill="auto"/>
            <w:noWrap/>
            <w:vAlign w:val="bottom"/>
            <w:hideMark/>
          </w:tcPr>
          <w:p w14:paraId="2B7886F2"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0</w:t>
            </w:r>
          </w:p>
        </w:tc>
      </w:tr>
      <w:tr w:rsidR="00BF3178" w:rsidRPr="00A92E4E" w14:paraId="7471D840" w14:textId="77777777" w:rsidTr="006843BD">
        <w:trPr>
          <w:trHeight w:val="300"/>
          <w:jc w:val="center"/>
        </w:trPr>
        <w:tc>
          <w:tcPr>
            <w:tcW w:w="4395" w:type="dxa"/>
            <w:tcBorders>
              <w:top w:val="nil"/>
              <w:left w:val="single" w:sz="8" w:space="0" w:color="auto"/>
              <w:bottom w:val="single" w:sz="4" w:space="0" w:color="auto"/>
              <w:right w:val="single" w:sz="4" w:space="0" w:color="auto"/>
            </w:tcBorders>
            <w:shd w:val="clear" w:color="auto" w:fill="auto"/>
            <w:noWrap/>
            <w:vAlign w:val="bottom"/>
            <w:hideMark/>
          </w:tcPr>
          <w:p w14:paraId="5A1E3C78"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n-US"/>
              </w:rPr>
            </w:pPr>
            <w:r w:rsidRPr="00A92E4E">
              <w:rPr>
                <w:rFonts w:ascii="Arial Narrow" w:eastAsia="Times New Roman" w:hAnsi="Arial Narrow" w:cs="Calibri"/>
                <w:sz w:val="20"/>
                <w:szCs w:val="20"/>
                <w:lang w:val="en-US"/>
              </w:rPr>
              <w:t>Pastos limpios</w:t>
            </w:r>
          </w:p>
        </w:tc>
        <w:tc>
          <w:tcPr>
            <w:tcW w:w="1276" w:type="dxa"/>
            <w:tcBorders>
              <w:top w:val="nil"/>
              <w:left w:val="nil"/>
              <w:bottom w:val="single" w:sz="4" w:space="0" w:color="auto"/>
              <w:right w:val="single" w:sz="4" w:space="0" w:color="auto"/>
            </w:tcBorders>
            <w:shd w:val="clear" w:color="auto" w:fill="auto"/>
            <w:noWrap/>
            <w:vAlign w:val="bottom"/>
            <w:hideMark/>
          </w:tcPr>
          <w:p w14:paraId="5502AD32"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241,82</w:t>
            </w:r>
          </w:p>
        </w:tc>
        <w:tc>
          <w:tcPr>
            <w:tcW w:w="1134" w:type="dxa"/>
            <w:tcBorders>
              <w:top w:val="nil"/>
              <w:left w:val="nil"/>
              <w:bottom w:val="single" w:sz="4" w:space="0" w:color="auto"/>
              <w:right w:val="single" w:sz="4" w:space="0" w:color="auto"/>
            </w:tcBorders>
            <w:shd w:val="clear" w:color="auto" w:fill="auto"/>
            <w:noWrap/>
            <w:vAlign w:val="bottom"/>
            <w:hideMark/>
          </w:tcPr>
          <w:p w14:paraId="62BB3CB1"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238,26</w:t>
            </w:r>
          </w:p>
        </w:tc>
        <w:tc>
          <w:tcPr>
            <w:tcW w:w="1134" w:type="dxa"/>
            <w:tcBorders>
              <w:top w:val="nil"/>
              <w:left w:val="nil"/>
              <w:bottom w:val="single" w:sz="4" w:space="0" w:color="auto"/>
              <w:right w:val="single" w:sz="4" w:space="0" w:color="auto"/>
            </w:tcBorders>
            <w:shd w:val="clear" w:color="auto" w:fill="auto"/>
            <w:noWrap/>
            <w:vAlign w:val="bottom"/>
            <w:hideMark/>
          </w:tcPr>
          <w:p w14:paraId="441430DC"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340,92</w:t>
            </w:r>
          </w:p>
        </w:tc>
        <w:tc>
          <w:tcPr>
            <w:tcW w:w="1134" w:type="dxa"/>
            <w:tcBorders>
              <w:top w:val="nil"/>
              <w:left w:val="nil"/>
              <w:bottom w:val="single" w:sz="4" w:space="0" w:color="auto"/>
              <w:right w:val="single" w:sz="4" w:space="0" w:color="auto"/>
            </w:tcBorders>
            <w:shd w:val="clear" w:color="auto" w:fill="auto"/>
            <w:noWrap/>
            <w:vAlign w:val="bottom"/>
            <w:hideMark/>
          </w:tcPr>
          <w:p w14:paraId="55A34A9A"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167,15</w:t>
            </w:r>
          </w:p>
        </w:tc>
      </w:tr>
      <w:tr w:rsidR="00BF3178" w:rsidRPr="00A92E4E" w14:paraId="7DFA4BB2" w14:textId="77777777" w:rsidTr="006843BD">
        <w:trPr>
          <w:trHeight w:val="315"/>
          <w:jc w:val="center"/>
        </w:trPr>
        <w:tc>
          <w:tcPr>
            <w:tcW w:w="439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E81F514" w14:textId="77777777" w:rsidR="00BF3178" w:rsidRPr="00A92E4E" w:rsidRDefault="00BF3178" w:rsidP="006843BD">
            <w:pPr>
              <w:spacing w:after="0" w:line="240" w:lineRule="auto"/>
              <w:ind w:firstLineChars="100" w:firstLine="200"/>
              <w:rPr>
                <w:rFonts w:ascii="Arial Narrow" w:eastAsia="Times New Roman" w:hAnsi="Arial Narrow" w:cs="Calibri"/>
                <w:sz w:val="20"/>
                <w:szCs w:val="20"/>
                <w:lang w:val="es-MX"/>
              </w:rPr>
            </w:pPr>
            <w:r>
              <w:rPr>
                <w:rFonts w:ascii="Arial Narrow" w:eastAsia="Times New Roman" w:hAnsi="Arial Narrow" w:cs="Calibri"/>
                <w:sz w:val="20"/>
                <w:szCs w:val="20"/>
                <w:lang w:val="es-MX"/>
              </w:rPr>
              <w:t>Vegetació</w:t>
            </w:r>
            <w:r w:rsidRPr="00A92E4E">
              <w:rPr>
                <w:rFonts w:ascii="Arial Narrow" w:eastAsia="Times New Roman" w:hAnsi="Arial Narrow" w:cs="Calibri"/>
                <w:sz w:val="20"/>
                <w:szCs w:val="20"/>
                <w:lang w:val="es-MX"/>
              </w:rPr>
              <w:t>n secundaria  o en transición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AA3D468"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1173,59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A189950"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862,75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CBE4B63" w14:textId="77777777" w:rsidR="00BF3178" w:rsidRPr="00A92E4E" w:rsidRDefault="00BF3178" w:rsidP="006843BD">
            <w:pPr>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1414,49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B5EC6B7" w14:textId="77777777" w:rsidR="00BF3178" w:rsidRPr="00A92E4E" w:rsidRDefault="00BF3178" w:rsidP="006843BD">
            <w:pPr>
              <w:keepNext/>
              <w:spacing w:after="0" w:line="240" w:lineRule="auto"/>
              <w:jc w:val="right"/>
              <w:rPr>
                <w:rFonts w:ascii="Arial Narrow" w:eastAsia="Times New Roman" w:hAnsi="Arial Narrow" w:cs="Calibri"/>
                <w:sz w:val="20"/>
                <w:szCs w:val="20"/>
                <w:lang w:val="en-US"/>
              </w:rPr>
            </w:pPr>
            <w:r>
              <w:rPr>
                <w:rFonts w:ascii="Arial Narrow" w:eastAsia="Times New Roman" w:hAnsi="Arial Narrow" w:cs="Calibri"/>
                <w:sz w:val="20"/>
                <w:szCs w:val="20"/>
                <w:lang w:val="en-US"/>
              </w:rPr>
              <w:t>1371,36</w:t>
            </w:r>
          </w:p>
        </w:tc>
      </w:tr>
    </w:tbl>
    <w:p w14:paraId="0636D731"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00EA1918" w14:textId="77777777" w:rsidR="00BF3178" w:rsidRDefault="00BF3178" w:rsidP="00BF3178">
      <w:pPr>
        <w:pStyle w:val="Sinespaciado"/>
        <w:jc w:val="both"/>
        <w:rPr>
          <w:rFonts w:ascii="Arial Narrow" w:hAnsi="Arial Narrow"/>
          <w:sz w:val="24"/>
          <w:szCs w:val="24"/>
        </w:rPr>
      </w:pPr>
    </w:p>
    <w:p w14:paraId="2FD15A3A" w14:textId="77777777" w:rsidR="00BF3178" w:rsidRPr="00B32860" w:rsidRDefault="00BF3178" w:rsidP="00BF3178">
      <w:pPr>
        <w:pStyle w:val="Sinespaciado"/>
        <w:jc w:val="both"/>
        <w:rPr>
          <w:rFonts w:ascii="Arial Narrow" w:hAnsi="Arial Narrow"/>
          <w:sz w:val="24"/>
          <w:szCs w:val="24"/>
        </w:rPr>
      </w:pPr>
      <w:r w:rsidRPr="00B32860">
        <w:rPr>
          <w:rFonts w:ascii="Arial Narrow" w:hAnsi="Arial Narrow"/>
          <w:sz w:val="24"/>
          <w:szCs w:val="24"/>
        </w:rPr>
        <w:lastRenderedPageBreak/>
        <w:t xml:space="preserve">La cobertura bosque denso alto </w:t>
      </w:r>
      <w:r>
        <w:rPr>
          <w:rFonts w:ascii="Arial Narrow" w:hAnsi="Arial Narrow"/>
          <w:sz w:val="24"/>
          <w:szCs w:val="24"/>
        </w:rPr>
        <w:t xml:space="preserve">de tierra firme </w:t>
      </w:r>
      <w:r w:rsidRPr="00B32860">
        <w:rPr>
          <w:rFonts w:ascii="Arial Narrow" w:hAnsi="Arial Narrow"/>
          <w:sz w:val="24"/>
          <w:szCs w:val="24"/>
        </w:rPr>
        <w:t>es la que domina en el</w:t>
      </w:r>
      <w:r>
        <w:rPr>
          <w:rFonts w:ascii="Arial Narrow" w:hAnsi="Arial Narrow"/>
          <w:sz w:val="24"/>
          <w:szCs w:val="24"/>
        </w:rPr>
        <w:t xml:space="preserve"> ecosistema</w:t>
      </w:r>
      <w:r w:rsidRPr="00B32860">
        <w:rPr>
          <w:rFonts w:ascii="Arial Narrow" w:hAnsi="Arial Narrow"/>
          <w:sz w:val="24"/>
          <w:szCs w:val="24"/>
        </w:rPr>
        <w:t xml:space="preserve"> </w:t>
      </w:r>
      <w:r>
        <w:rPr>
          <w:rFonts w:ascii="Arial Narrow" w:hAnsi="Arial Narrow"/>
          <w:sz w:val="24"/>
          <w:szCs w:val="24"/>
        </w:rPr>
        <w:t>Bosque Húmedo Alto Andino</w:t>
      </w:r>
      <w:r w:rsidRPr="00B32860">
        <w:rPr>
          <w:rFonts w:ascii="Arial Narrow" w:hAnsi="Arial Narrow"/>
          <w:sz w:val="24"/>
          <w:szCs w:val="24"/>
        </w:rPr>
        <w:t xml:space="preserve"> con respecto a las demás, manteniendo el área sobre las 32.000 hectáreas; sin embargo, durante el periodo de tiempo analizado se presentó una disminución de 604 hectáreas de dicha cobertura.  </w:t>
      </w:r>
    </w:p>
    <w:p w14:paraId="0D7F38DE" w14:textId="77777777" w:rsidR="00BF3178" w:rsidRPr="00A92E4E" w:rsidRDefault="00BF3178" w:rsidP="00BF3178">
      <w:pPr>
        <w:autoSpaceDE w:val="0"/>
        <w:autoSpaceDN w:val="0"/>
        <w:adjustRightInd w:val="0"/>
        <w:spacing w:after="0" w:line="240" w:lineRule="auto"/>
        <w:jc w:val="both"/>
        <w:rPr>
          <w:rFonts w:ascii="Arial Narrow" w:hAnsi="Arial Narrow"/>
          <w:sz w:val="24"/>
          <w:szCs w:val="24"/>
          <w:lang w:val="es-ES"/>
        </w:rPr>
      </w:pPr>
    </w:p>
    <w:p w14:paraId="64B55ACD" w14:textId="77777777" w:rsidR="00BF3178" w:rsidRPr="00A92E4E" w:rsidRDefault="0080406D"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En la figura No. 1</w:t>
      </w:r>
      <w:r w:rsidR="00036876">
        <w:rPr>
          <w:rFonts w:ascii="Arial Narrow" w:hAnsi="Arial Narrow"/>
          <w:sz w:val="24"/>
          <w:szCs w:val="24"/>
        </w:rPr>
        <w:t>9</w:t>
      </w:r>
      <w:r w:rsidR="00BF3178">
        <w:rPr>
          <w:rFonts w:ascii="Arial Narrow" w:hAnsi="Arial Narrow"/>
          <w:sz w:val="24"/>
          <w:szCs w:val="24"/>
        </w:rPr>
        <w:t xml:space="preserve"> se representa gráficamente la variación de las coberturas vegetales en el periodo de tiempo analizado.</w:t>
      </w:r>
    </w:p>
    <w:p w14:paraId="1C694ADF"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0E6A0776" w14:textId="77777777" w:rsidR="00BF3178" w:rsidRPr="00576C7F" w:rsidRDefault="00BF3178" w:rsidP="00BF3178">
      <w:pPr>
        <w:pStyle w:val="Descripcin"/>
        <w:keepNext/>
        <w:jc w:val="center"/>
        <w:rPr>
          <w:rFonts w:ascii="Arial Narrow" w:hAnsi="Arial Narrow"/>
          <w:i w:val="0"/>
          <w:color w:val="auto"/>
          <w:sz w:val="24"/>
          <w:szCs w:val="24"/>
        </w:rPr>
      </w:pPr>
      <w:bookmarkStart w:id="76" w:name="_Toc499735702"/>
      <w:r w:rsidRPr="00576C7F">
        <w:rPr>
          <w:rFonts w:ascii="Arial Narrow" w:hAnsi="Arial Narrow"/>
          <w:b/>
          <w:i w:val="0"/>
          <w:color w:val="auto"/>
          <w:sz w:val="24"/>
          <w:szCs w:val="24"/>
        </w:rPr>
        <w:t xml:space="preserve">Figura No. </w:t>
      </w:r>
      <w:r w:rsidRPr="00576C7F">
        <w:rPr>
          <w:rFonts w:ascii="Arial Narrow" w:hAnsi="Arial Narrow"/>
          <w:b/>
          <w:i w:val="0"/>
          <w:color w:val="auto"/>
          <w:sz w:val="24"/>
          <w:szCs w:val="24"/>
        </w:rPr>
        <w:fldChar w:fldCharType="begin"/>
      </w:r>
      <w:r w:rsidRPr="00576C7F">
        <w:rPr>
          <w:rFonts w:ascii="Arial Narrow" w:hAnsi="Arial Narrow"/>
          <w:b/>
          <w:i w:val="0"/>
          <w:color w:val="auto"/>
          <w:sz w:val="24"/>
          <w:szCs w:val="24"/>
        </w:rPr>
        <w:instrText xml:space="preserve"> SEQ Figure \* ARABIC </w:instrText>
      </w:r>
      <w:r w:rsidRPr="00576C7F">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19</w:t>
      </w:r>
      <w:r w:rsidRPr="00576C7F">
        <w:rPr>
          <w:rFonts w:ascii="Arial Narrow" w:hAnsi="Arial Narrow"/>
          <w:b/>
          <w:i w:val="0"/>
          <w:color w:val="auto"/>
          <w:sz w:val="24"/>
          <w:szCs w:val="24"/>
        </w:rPr>
        <w:fldChar w:fldCharType="end"/>
      </w:r>
      <w:r w:rsidRPr="00576C7F">
        <w:rPr>
          <w:rFonts w:ascii="Arial Narrow" w:hAnsi="Arial Narrow"/>
          <w:b/>
          <w:i w:val="0"/>
          <w:color w:val="auto"/>
          <w:sz w:val="24"/>
          <w:szCs w:val="24"/>
        </w:rPr>
        <w:t>.</w:t>
      </w:r>
      <w:r w:rsidRPr="00576C7F">
        <w:rPr>
          <w:rFonts w:ascii="Arial Narrow" w:hAnsi="Arial Narrow"/>
          <w:i w:val="0"/>
          <w:color w:val="auto"/>
          <w:sz w:val="24"/>
          <w:szCs w:val="24"/>
        </w:rPr>
        <w:t xml:space="preserve"> Coberturas de la tierra en Bosque Húmedo Alto Andino, </w:t>
      </w:r>
      <w:r>
        <w:rPr>
          <w:rFonts w:ascii="Arial Narrow" w:hAnsi="Arial Narrow"/>
          <w:i w:val="0"/>
          <w:color w:val="auto"/>
          <w:sz w:val="24"/>
          <w:szCs w:val="24"/>
        </w:rPr>
        <w:t xml:space="preserve">durante los </w:t>
      </w:r>
      <w:r w:rsidRPr="00576C7F">
        <w:rPr>
          <w:rFonts w:ascii="Arial Narrow" w:hAnsi="Arial Narrow"/>
          <w:i w:val="0"/>
          <w:color w:val="auto"/>
          <w:sz w:val="24"/>
          <w:szCs w:val="24"/>
        </w:rPr>
        <w:t>años 2.002, 2.007, 2.012 y 2.014</w:t>
      </w:r>
      <w:bookmarkEnd w:id="76"/>
    </w:p>
    <w:p w14:paraId="14ACE10F"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r>
        <w:rPr>
          <w:noProof/>
          <w:lang w:eastAsia="es-CO"/>
        </w:rPr>
        <w:drawing>
          <wp:inline distT="0" distB="0" distL="0" distR="0" wp14:anchorId="484577DB" wp14:editId="0F05B82A">
            <wp:extent cx="5886450" cy="35052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742AFDA" w14:textId="77777777" w:rsidR="00BF3178" w:rsidRDefault="00BF3178" w:rsidP="00BF3178">
      <w:pPr>
        <w:pStyle w:val="Sinespaciado"/>
        <w:jc w:val="both"/>
        <w:rPr>
          <w:rFonts w:ascii="Arial Narrow" w:hAnsi="Arial Narrow"/>
          <w:sz w:val="24"/>
          <w:szCs w:val="24"/>
        </w:rPr>
      </w:pPr>
    </w:p>
    <w:p w14:paraId="646108E6" w14:textId="77777777" w:rsidR="00BF3178" w:rsidRDefault="00BF3178" w:rsidP="00BF3178">
      <w:pPr>
        <w:pStyle w:val="Sinespaciado"/>
        <w:jc w:val="both"/>
        <w:rPr>
          <w:rFonts w:ascii="Arial Narrow" w:hAnsi="Arial Narrow"/>
          <w:sz w:val="24"/>
          <w:szCs w:val="24"/>
        </w:rPr>
      </w:pPr>
    </w:p>
    <w:p w14:paraId="799F3D10"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Las áreas de arbustal abierto dentro del bosque alto andino se han mantenido constantes para los cuatro periodos de tiempo, encontrando un total de 1.927 hectáreas dentro del ecosistema; la mayor parte de la cobertura arbustal abierto se ubica en el municipio de San Vicente de Chucurí y según definición de la leyenda nacional de coberturas vegetales, hace referencia a la comunidad vegetal dominada por elementos arbustivos regularmente distribuidos, que no han sido intervenidos, o su intervención ha sido selectiva, sin alterar su estructura original ni sus características funcionales (IDEAM, 2010). </w:t>
      </w:r>
    </w:p>
    <w:p w14:paraId="6CF68306" w14:textId="77777777" w:rsidR="00BF3178" w:rsidRDefault="00BF3178" w:rsidP="00BF3178">
      <w:pPr>
        <w:pStyle w:val="Sinespaciado"/>
        <w:jc w:val="both"/>
        <w:rPr>
          <w:rFonts w:ascii="Arial Narrow" w:hAnsi="Arial Narrow"/>
          <w:sz w:val="24"/>
          <w:szCs w:val="24"/>
        </w:rPr>
      </w:pPr>
    </w:p>
    <w:p w14:paraId="480D72E4"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lastRenderedPageBreak/>
        <w:t xml:space="preserve">La cobertura arbustal denso presentó una disminución de siete hectáreas durante el periodo de tiempo 2.002 a 2007, pasando de 841 ha. a 834 ha.; posteriormente hubo una recuperación de cinco hectáreas, que se mantuvieron hasta el año 2014. </w:t>
      </w:r>
    </w:p>
    <w:p w14:paraId="46FD7C74" w14:textId="77777777" w:rsidR="00BF3178" w:rsidRDefault="00BF3178" w:rsidP="00BF3178">
      <w:pPr>
        <w:pStyle w:val="Sinespaciado"/>
        <w:jc w:val="both"/>
        <w:rPr>
          <w:rFonts w:ascii="Arial Narrow" w:hAnsi="Arial Narrow"/>
          <w:sz w:val="24"/>
          <w:szCs w:val="24"/>
        </w:rPr>
      </w:pPr>
    </w:p>
    <w:p w14:paraId="059C5000"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El área de bosque fragmentado con pastos y cultivos mantuvo un área constante de 38 hectáreas durante los años 2.002, 2.007 y 2.012; para el año 2.014 hubo un incremento de 57 hectáreas de la cobertura, que representan el paso de un área de pastos con espacios naturales a un bosque fragmentado con pastos y cultivos, puntualmente en el municipio de El Carmen de Chucurí. Teniendo en cuenta que en la cobertura bosque fragmentado con pastos y cultivos predominan las áreas boscosas, para el caso de este de cambio de cobertura se evidencia una recuperación, posiblemente por el abandono de la actividad ganadera.</w:t>
      </w:r>
    </w:p>
    <w:p w14:paraId="58B5CC04" w14:textId="77777777" w:rsidR="00BF3178" w:rsidRDefault="00BF3178" w:rsidP="00BF3178">
      <w:pPr>
        <w:pStyle w:val="Sinespaciado"/>
        <w:jc w:val="both"/>
        <w:rPr>
          <w:rFonts w:ascii="Arial Narrow" w:hAnsi="Arial Narrow"/>
          <w:sz w:val="24"/>
          <w:szCs w:val="24"/>
        </w:rPr>
      </w:pPr>
    </w:p>
    <w:p w14:paraId="5160A240"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El área de </w:t>
      </w:r>
      <w:r w:rsidRPr="003D0999">
        <w:rPr>
          <w:rFonts w:ascii="Arial Narrow" w:hAnsi="Arial Narrow"/>
          <w:sz w:val="24"/>
          <w:szCs w:val="24"/>
        </w:rPr>
        <w:t xml:space="preserve">bosque fragmentado con vegetación secundaria </w:t>
      </w:r>
      <w:r>
        <w:rPr>
          <w:rFonts w:ascii="Arial Narrow" w:hAnsi="Arial Narrow"/>
          <w:sz w:val="24"/>
          <w:szCs w:val="24"/>
        </w:rPr>
        <w:t xml:space="preserve">ha fluctuado durante el periodo de tiempo analizado: en el año 2.002 habían 434 hectáreas, en el año 2.007: 358 ha., en el año 2.012 eran 275  ha. y para el año 2.014 se registraron 527 ha. Tanto la disminución como el aumento del bosque fragmentado con vegetación secundaria obedece a recuperaciones de las coberturas vegetales: la cobertura disminuyó en el periodo comprendido entre los años 2.002 al 2.012, pasando a ser áreas de bosque denso alto; en tanto que entre los años 2.012 y 2.014, cuando la cobertura aumentó se dio el paso de vegetación secundaria o en transición a bosque fragmentado con vegetación secundaria, evidenciando el avance del proceso de sucesión y la recuperación gradual de la estructura original. </w:t>
      </w:r>
    </w:p>
    <w:p w14:paraId="033D4134" w14:textId="77777777" w:rsidR="00BF3178" w:rsidRDefault="00BF3178" w:rsidP="00BF3178">
      <w:pPr>
        <w:pStyle w:val="Sinespaciado"/>
        <w:jc w:val="both"/>
        <w:rPr>
          <w:rFonts w:ascii="Arial Narrow" w:hAnsi="Arial Narrow"/>
          <w:sz w:val="24"/>
          <w:szCs w:val="24"/>
        </w:rPr>
      </w:pPr>
    </w:p>
    <w:p w14:paraId="5FFB1419"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Para el caso de la cobertura herbazal denso de tierra firme con arbustos, en el año 2.002 se registró un área de 171 hectáreas dentro del ecosistema bosque húmedo alto andino, que presentó una disminución de ocho hectáreas, manteniendo un área constante de 163 hectáreas durante los demás periodos de tiempo analizados, hasta el año 2.014. En el ecosistema en mención, la cobertura herbazal denso de tierra firme con arbustos se ubica de manera aledaña al páramo, por lo tanto se asume que la cobertura hace referencia a un área de subpáramo.</w:t>
      </w:r>
    </w:p>
    <w:p w14:paraId="3E3EE35E" w14:textId="77777777" w:rsidR="00BF3178" w:rsidRDefault="00BF3178" w:rsidP="00BF3178">
      <w:pPr>
        <w:pStyle w:val="Sinespaciado"/>
        <w:jc w:val="both"/>
        <w:rPr>
          <w:rFonts w:ascii="Arial Narrow" w:hAnsi="Arial Narrow"/>
          <w:sz w:val="24"/>
          <w:szCs w:val="24"/>
        </w:rPr>
      </w:pPr>
    </w:p>
    <w:p w14:paraId="0DA5674A" w14:textId="77777777" w:rsidR="00BF3178" w:rsidRPr="008C6054" w:rsidRDefault="00BF3178" w:rsidP="00BF3178">
      <w:pPr>
        <w:pStyle w:val="Sinespaciado"/>
        <w:jc w:val="both"/>
        <w:rPr>
          <w:rFonts w:ascii="Arial Narrow" w:hAnsi="Arial Narrow"/>
          <w:sz w:val="24"/>
          <w:szCs w:val="24"/>
        </w:rPr>
      </w:pPr>
      <w:r>
        <w:rPr>
          <w:rFonts w:ascii="Arial Narrow" w:hAnsi="Arial Narrow"/>
          <w:sz w:val="24"/>
          <w:szCs w:val="24"/>
        </w:rPr>
        <w:t>La cobertura mosaico de cultivos, pastos y espacios naturales, en el año 2.002 presentó 116 hectáreas, que disminuyeron para el año 2.007 a 55</w:t>
      </w:r>
      <w:r w:rsidRPr="008C126C">
        <w:rPr>
          <w:rFonts w:ascii="Arial Narrow" w:hAnsi="Arial Narrow"/>
          <w:sz w:val="24"/>
          <w:szCs w:val="24"/>
        </w:rPr>
        <w:t xml:space="preserve"> </w:t>
      </w:r>
      <w:r>
        <w:rPr>
          <w:rFonts w:ascii="Arial Narrow" w:hAnsi="Arial Narrow"/>
          <w:sz w:val="24"/>
          <w:szCs w:val="24"/>
        </w:rPr>
        <w:t xml:space="preserve">hectáreas. La disminución en el área de la cobertura obedece a un cambio por pastos y espacios naturales; vale la pena aclarar que parte de dicha disminución se evidenció en el predio Argentina, que está priorizado para compra y se ubica en el municipio de El Hato, donde según la cartografía hay un cambio a pastos con espacios naturales, sin embargo, en recorridos de prevención, control y vigilancia, se han observado rastrojos altos, que evidencian su recuperación, lo que es coherente con la ausencia de actividad alguna desde hace aproximadamente diez años atrás, por lo que asume que puede ser un error en la interpretación de la cobertura.  </w:t>
      </w:r>
      <w:r w:rsidRPr="008C6054">
        <w:rPr>
          <w:rFonts w:ascii="Arial Narrow" w:hAnsi="Arial Narrow"/>
          <w:sz w:val="24"/>
          <w:szCs w:val="24"/>
        </w:rPr>
        <w:t xml:space="preserve">En el año 2.012 se registró un área cubierta por un mosaico de cultivos, pastos y espacios naturales, puntualmente en el predio Venecia, en el municipio de </w:t>
      </w:r>
      <w:r>
        <w:rPr>
          <w:rFonts w:ascii="Arial Narrow" w:hAnsi="Arial Narrow"/>
          <w:sz w:val="24"/>
          <w:szCs w:val="24"/>
        </w:rPr>
        <w:t>El Hato</w:t>
      </w:r>
      <w:r w:rsidRPr="008C6054">
        <w:rPr>
          <w:rFonts w:ascii="Arial Narrow" w:hAnsi="Arial Narrow"/>
          <w:sz w:val="24"/>
          <w:szCs w:val="24"/>
        </w:rPr>
        <w:t>, que para el año 2.014 apareció como u</w:t>
      </w:r>
      <w:r>
        <w:rPr>
          <w:rFonts w:ascii="Arial Narrow" w:hAnsi="Arial Narrow"/>
          <w:sz w:val="24"/>
          <w:szCs w:val="24"/>
        </w:rPr>
        <w:t>n área de vegetación secundaria;</w:t>
      </w:r>
      <w:r w:rsidRPr="008C6054">
        <w:rPr>
          <w:rFonts w:ascii="Arial Narrow" w:hAnsi="Arial Narrow"/>
          <w:sz w:val="24"/>
          <w:szCs w:val="24"/>
        </w:rPr>
        <w:t xml:space="preserve"> </w:t>
      </w:r>
      <w:r>
        <w:rPr>
          <w:rFonts w:ascii="Arial Narrow" w:hAnsi="Arial Narrow"/>
          <w:sz w:val="24"/>
          <w:szCs w:val="24"/>
        </w:rPr>
        <w:t>s</w:t>
      </w:r>
      <w:r w:rsidRPr="008C6054">
        <w:rPr>
          <w:rFonts w:ascii="Arial Narrow" w:hAnsi="Arial Narrow"/>
          <w:sz w:val="24"/>
          <w:szCs w:val="24"/>
        </w:rPr>
        <w:t>egún el conocimiento del equipo de trabajo</w:t>
      </w:r>
      <w:r>
        <w:rPr>
          <w:rFonts w:ascii="Arial Narrow" w:hAnsi="Arial Narrow"/>
          <w:sz w:val="24"/>
          <w:szCs w:val="24"/>
        </w:rPr>
        <w:t>, lo que en la cartografía se reporta como un mosaico de cultivos, pastos y espacios naturales,</w:t>
      </w:r>
      <w:r w:rsidRPr="008C6054">
        <w:rPr>
          <w:rFonts w:ascii="Arial Narrow" w:hAnsi="Arial Narrow"/>
          <w:sz w:val="24"/>
          <w:szCs w:val="24"/>
        </w:rPr>
        <w:t xml:space="preserve"> no corresponde con la realidad, a cambio se aclara que el predio Venecia se ubica en el subpáramo, por lo tanto es posible que inicialmente se haya interpretado</w:t>
      </w:r>
      <w:r>
        <w:rPr>
          <w:rFonts w:ascii="Arial Narrow" w:hAnsi="Arial Narrow"/>
          <w:sz w:val="24"/>
          <w:szCs w:val="24"/>
        </w:rPr>
        <w:t xml:space="preserve"> una cobertura natural como</w:t>
      </w:r>
      <w:r w:rsidRPr="008C6054">
        <w:rPr>
          <w:rFonts w:ascii="Arial Narrow" w:hAnsi="Arial Narrow"/>
          <w:sz w:val="24"/>
          <w:szCs w:val="24"/>
        </w:rPr>
        <w:t xml:space="preserve"> un área con pastos y espacios naturales.  </w:t>
      </w:r>
    </w:p>
    <w:p w14:paraId="1D784911" w14:textId="77777777" w:rsidR="00BF3178" w:rsidRDefault="00BF3178" w:rsidP="00BF3178">
      <w:pPr>
        <w:pStyle w:val="Sinespaciado"/>
        <w:jc w:val="both"/>
        <w:rPr>
          <w:rFonts w:ascii="Arial Narrow" w:hAnsi="Arial Narrow"/>
          <w:sz w:val="24"/>
          <w:szCs w:val="24"/>
        </w:rPr>
      </w:pPr>
    </w:p>
    <w:p w14:paraId="2A97DA15"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Con respecto a la cobertura vegetal pastos con espacios naturales dentro del bosque alto andino, para el año 2.002 se registró un área de 487 hectáreas, que aumentó a 1.125 ha. en el año 2.007. Parte del aumento de la cobertura en mención se evidenció en los predios San Luis, San Nicolás, Serranía y Placitas, en los municipios de Simacota y El Hato, que fueron priorizados para compra, y en los cuales no se llevan a cabo actividades productivas desde hace años atrás, a cambio se ha evidenciado una recuperación gradual. Se considera que la cobertura pudo haberse interpretado de manera errada, y se pudo confundir con una cobertura baja y seca en dichos predios, que se observó en épocas muy secas que coinciden con las fechas de las imágenes. </w:t>
      </w:r>
    </w:p>
    <w:p w14:paraId="1E96275B" w14:textId="77777777" w:rsidR="00BF3178" w:rsidRDefault="00BF3178" w:rsidP="00BF3178">
      <w:pPr>
        <w:pStyle w:val="Sinespaciado"/>
        <w:jc w:val="both"/>
        <w:rPr>
          <w:rFonts w:ascii="Arial Narrow" w:hAnsi="Arial Narrow"/>
          <w:sz w:val="24"/>
          <w:szCs w:val="24"/>
        </w:rPr>
      </w:pPr>
    </w:p>
    <w:p w14:paraId="01708BBB"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Para el periodo de tiempo 2.007 a 2.012, la cobertura mosaico de pastos con espacios naturales presentó una disminución, pasando de 1.125 ha. a 864 ha., identificadas en parte del municipio de San Vicente de Chucurí, producto del proyecto de restauración, y donde se presentó el cambio a vegetación secundaria; adicionalmente, se evidencia parte de la recuperación del ecosistema en los predios Golconda, Argentina, San Nicolás y Placitas, en los municipios de El Hato y Simacota, además de la recuperación de un área en Santa Helena del Opón, por el abandono de una mejora que estaba dedicada a la ganadería.  </w:t>
      </w:r>
    </w:p>
    <w:p w14:paraId="55AD24DA" w14:textId="77777777" w:rsidR="00BF3178" w:rsidRDefault="00BF3178" w:rsidP="00BF3178">
      <w:pPr>
        <w:pStyle w:val="Sinespaciado"/>
        <w:jc w:val="both"/>
        <w:rPr>
          <w:rFonts w:ascii="Arial Narrow" w:hAnsi="Arial Narrow"/>
          <w:sz w:val="24"/>
          <w:szCs w:val="24"/>
        </w:rPr>
      </w:pPr>
    </w:p>
    <w:p w14:paraId="6E6BA792"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Aunque en el periodo de tiempo 2.007 a 2.012 se presentó cambio en el área de pastos con espacios naturales, por coberturas que dan cuenta de un proceso de sucesión vegetal, producto del cese de actividades productivas y/o la implementación de procesos de restauración, también se evidencia para el año 2.012 la aparición de nuevas áreas con pastos y espacios naturales, que hacen referencia puntualmente a un área de 174 hectáreas, que por su ubicación y acceso se asume que corresponde a un área de subpáramo, y no a alguna intervención.</w:t>
      </w:r>
    </w:p>
    <w:p w14:paraId="33087251"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 </w:t>
      </w:r>
    </w:p>
    <w:p w14:paraId="66166504"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En el periodo de tiempo 2.012 a 2.014 hubo un aumento de 39 hectáreas en el área de la cobertura mosaico de pastos con espacios naturales, que evidencian recuperación de la vegetación, al haber un cambio de áreas de pastos limpios a pastos con espacios naturales. </w:t>
      </w:r>
    </w:p>
    <w:p w14:paraId="042E3142" w14:textId="77777777" w:rsidR="00BF3178" w:rsidRDefault="00BF3178" w:rsidP="00BF3178">
      <w:pPr>
        <w:pStyle w:val="Sinespaciado"/>
        <w:jc w:val="both"/>
        <w:rPr>
          <w:rFonts w:ascii="Arial Narrow" w:hAnsi="Arial Narrow"/>
          <w:sz w:val="24"/>
          <w:szCs w:val="24"/>
        </w:rPr>
      </w:pPr>
    </w:p>
    <w:p w14:paraId="7B246C8B" w14:textId="77777777" w:rsidR="00BF3178" w:rsidRPr="00625E08" w:rsidRDefault="00BF3178" w:rsidP="00BF3178">
      <w:pPr>
        <w:pStyle w:val="Sinespaciado"/>
        <w:jc w:val="both"/>
        <w:rPr>
          <w:rFonts w:ascii="Arial Narrow" w:hAnsi="Arial Narrow"/>
          <w:sz w:val="24"/>
          <w:szCs w:val="24"/>
        </w:rPr>
      </w:pPr>
      <w:r w:rsidRPr="00625E08">
        <w:rPr>
          <w:rFonts w:ascii="Arial Narrow" w:hAnsi="Arial Narrow"/>
          <w:sz w:val="24"/>
          <w:szCs w:val="24"/>
        </w:rPr>
        <w:t xml:space="preserve">Por otro lado, la cobertura pastos enmalezados presentó una disminución gradual, pasando en el año 2.002 de 41 ha, a 17 en el año 2.007 y finalmente 13 en el año 2.012; para el año 2.014 no hubo registro de pastos enmalezados en el bosque alto andino. </w:t>
      </w:r>
    </w:p>
    <w:p w14:paraId="3F64F9D8" w14:textId="77777777" w:rsidR="00BF3178" w:rsidRDefault="00BF3178" w:rsidP="00BF3178">
      <w:pPr>
        <w:pStyle w:val="Sinespaciado"/>
        <w:jc w:val="both"/>
        <w:rPr>
          <w:rFonts w:ascii="Arial Narrow" w:hAnsi="Arial Narrow"/>
          <w:sz w:val="24"/>
          <w:szCs w:val="24"/>
        </w:rPr>
      </w:pPr>
    </w:p>
    <w:p w14:paraId="1FD1BC4C"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La cobertura pastos limpios se mantuvo relativamente constante durante los años 2.002 y 2.007, con 241 y 238 hectáreas respectivamente; para el año 2.012 se presentó un aumento de 102 hectáreas, producto, entre </w:t>
      </w:r>
      <w:r w:rsidRPr="00D47452">
        <w:rPr>
          <w:rFonts w:ascii="Arial Narrow" w:hAnsi="Arial Narrow"/>
          <w:sz w:val="24"/>
          <w:szCs w:val="24"/>
        </w:rPr>
        <w:t xml:space="preserve">otros del paso de un área de pastos con espacios naturales a pastos limpios en el municipio de Chima, que realmente corresponde a una zona de subpáramo. Para el año 2.014 el área de la cobertura pastos limpios </w:t>
      </w:r>
      <w:r>
        <w:rPr>
          <w:rFonts w:ascii="Arial Narrow" w:hAnsi="Arial Narrow"/>
          <w:sz w:val="24"/>
          <w:szCs w:val="24"/>
        </w:rPr>
        <w:t>evidenció un cambio positivo, pasando a ser un área de pastos con espacios naturales.</w:t>
      </w:r>
    </w:p>
    <w:p w14:paraId="4C316781" w14:textId="77777777" w:rsidR="00BF3178" w:rsidRDefault="00BF3178" w:rsidP="00BF3178">
      <w:pPr>
        <w:pStyle w:val="Sinespaciado"/>
        <w:jc w:val="both"/>
        <w:rPr>
          <w:rFonts w:ascii="Arial Narrow" w:hAnsi="Arial Narrow"/>
          <w:sz w:val="24"/>
          <w:szCs w:val="24"/>
        </w:rPr>
      </w:pPr>
    </w:p>
    <w:p w14:paraId="1E5CAD09"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Finalmente, la cobertura que hace referencia a vegetación secundaria o en transición incluye la cobertura vegetal originada por el proceso de sucesión de la vegetación natural, que se presenta luego de una </w:t>
      </w:r>
      <w:r>
        <w:rPr>
          <w:rFonts w:ascii="Arial Narrow" w:hAnsi="Arial Narrow"/>
          <w:sz w:val="24"/>
          <w:szCs w:val="24"/>
        </w:rPr>
        <w:lastRenderedPageBreak/>
        <w:t xml:space="preserve">intervención, o por la destrucción de la vegetación primaria, que puede encontrarse en recuperación, tendiendo al estado original (IDEAM, 2010). </w:t>
      </w:r>
    </w:p>
    <w:p w14:paraId="6466FEB2" w14:textId="77777777" w:rsidR="00BF3178" w:rsidRDefault="00BF3178" w:rsidP="00BF3178">
      <w:pPr>
        <w:pStyle w:val="Sinespaciado"/>
        <w:jc w:val="both"/>
        <w:rPr>
          <w:rFonts w:ascii="Arial Narrow" w:hAnsi="Arial Narrow"/>
          <w:sz w:val="24"/>
          <w:szCs w:val="24"/>
        </w:rPr>
      </w:pPr>
    </w:p>
    <w:p w14:paraId="5E45D6FE" w14:textId="77777777" w:rsidR="00BF3178" w:rsidRDefault="00BF3178" w:rsidP="00BF3178">
      <w:pPr>
        <w:pStyle w:val="Sinespaciado"/>
        <w:jc w:val="both"/>
        <w:rPr>
          <w:rFonts w:ascii="Arial Narrow" w:hAnsi="Arial Narrow"/>
          <w:color w:val="FF0000"/>
          <w:sz w:val="24"/>
          <w:szCs w:val="24"/>
        </w:rPr>
      </w:pPr>
      <w:r>
        <w:rPr>
          <w:rFonts w:ascii="Arial Narrow" w:hAnsi="Arial Narrow"/>
          <w:sz w:val="24"/>
          <w:szCs w:val="24"/>
        </w:rPr>
        <w:t>En el bosque alto andino dentro del PNN SYA, para el año 2.002 la cobertura vegetación secundaria presentó un área de 1.173 hectáreas, que disminuyó a 862 en el año 2.007, principalmente por el cambio de vegetación secundaria a pastos con espacios naturales, que se evidenció en el costado oriental del área protegida, en los municipios de El Hato y Simacota.</w:t>
      </w:r>
      <w:r>
        <w:rPr>
          <w:rFonts w:ascii="Arial Narrow" w:hAnsi="Arial Narrow"/>
          <w:color w:val="FF0000"/>
          <w:sz w:val="24"/>
          <w:szCs w:val="24"/>
        </w:rPr>
        <w:t xml:space="preserve"> </w:t>
      </w:r>
    </w:p>
    <w:p w14:paraId="3855B06E" w14:textId="77777777" w:rsidR="00BF3178" w:rsidRDefault="00BF3178" w:rsidP="00BF3178">
      <w:pPr>
        <w:pStyle w:val="Sinespaciado"/>
        <w:jc w:val="both"/>
        <w:rPr>
          <w:rFonts w:ascii="Arial Narrow" w:hAnsi="Arial Narrow"/>
          <w:color w:val="FF0000"/>
          <w:sz w:val="24"/>
          <w:szCs w:val="24"/>
        </w:rPr>
      </w:pPr>
    </w:p>
    <w:p w14:paraId="4A5E43DA" w14:textId="77777777" w:rsidR="00BF3178" w:rsidRPr="0000192D" w:rsidRDefault="00BF3178" w:rsidP="00BF3178">
      <w:pPr>
        <w:pStyle w:val="Sinespaciado"/>
        <w:jc w:val="both"/>
        <w:rPr>
          <w:rFonts w:ascii="Arial Narrow" w:hAnsi="Arial Narrow"/>
          <w:color w:val="000000" w:themeColor="text1"/>
          <w:sz w:val="24"/>
          <w:szCs w:val="24"/>
        </w:rPr>
      </w:pPr>
      <w:r>
        <w:rPr>
          <w:rFonts w:ascii="Arial Narrow" w:hAnsi="Arial Narrow"/>
          <w:sz w:val="24"/>
          <w:szCs w:val="24"/>
        </w:rPr>
        <w:t xml:space="preserve">Para el año 2.012, el área de vegetación secundaria presentó un incremento de 551 hectáreas, dado por el cambio de cobertura, de pastos con espacios naturales a vegetación en transición, que evidencia la recuperación de la vegetación, producto del proyecto de restauración ecológica en el municipio de San Vicente de Chucurí, además por las coberturas vegetales que corresponden a vegetación en transición, que se registraron en ese </w:t>
      </w:r>
      <w:r w:rsidRPr="00831B1C">
        <w:rPr>
          <w:rFonts w:ascii="Arial Narrow" w:hAnsi="Arial Narrow"/>
          <w:sz w:val="24"/>
          <w:szCs w:val="24"/>
        </w:rPr>
        <w:t>periodo de tiempo en los predios priorizados para compra, en El Hato y Simacota.</w:t>
      </w:r>
      <w:r>
        <w:rPr>
          <w:rFonts w:ascii="Arial Narrow" w:hAnsi="Arial Narrow"/>
          <w:color w:val="FF0000"/>
          <w:sz w:val="24"/>
          <w:szCs w:val="24"/>
        </w:rPr>
        <w:t xml:space="preserve"> </w:t>
      </w:r>
      <w:r w:rsidRPr="0000192D">
        <w:rPr>
          <w:rFonts w:ascii="Arial Narrow" w:hAnsi="Arial Narrow"/>
          <w:color w:val="000000" w:themeColor="text1"/>
          <w:sz w:val="24"/>
          <w:szCs w:val="24"/>
        </w:rPr>
        <w:t>P</w:t>
      </w:r>
      <w:r>
        <w:rPr>
          <w:rFonts w:ascii="Arial Narrow" w:hAnsi="Arial Narrow"/>
          <w:color w:val="000000" w:themeColor="text1"/>
          <w:sz w:val="24"/>
          <w:szCs w:val="24"/>
        </w:rPr>
        <w:t xml:space="preserve">ara el año 2.014, hubo una disminución de la cobertura analizada de 43 hectáreas, que probablemente puede representar el paso de la vegetación secundaria a un estado sucesional más avanzado.  </w:t>
      </w:r>
    </w:p>
    <w:p w14:paraId="1D5DDE82" w14:textId="77777777" w:rsidR="00BF3178" w:rsidRDefault="00BF3178" w:rsidP="00BF3178">
      <w:pPr>
        <w:pStyle w:val="Sinespaciado"/>
        <w:jc w:val="both"/>
        <w:rPr>
          <w:rFonts w:ascii="Arial Narrow" w:hAnsi="Arial Narrow"/>
          <w:sz w:val="24"/>
          <w:szCs w:val="24"/>
        </w:rPr>
      </w:pPr>
    </w:p>
    <w:p w14:paraId="352DF2AD" w14:textId="77777777" w:rsidR="00BF3178" w:rsidRDefault="00BF3178" w:rsidP="00BF3178">
      <w:pPr>
        <w:pStyle w:val="Sinespaciado"/>
        <w:jc w:val="both"/>
        <w:rPr>
          <w:rFonts w:ascii="Arial Narrow" w:hAnsi="Arial Narrow"/>
          <w:sz w:val="24"/>
          <w:szCs w:val="24"/>
        </w:rPr>
      </w:pPr>
    </w:p>
    <w:p w14:paraId="3EC39B55" w14:textId="77777777" w:rsidR="00BF3178" w:rsidRPr="00DF5F52" w:rsidRDefault="00BF3178" w:rsidP="00BF3178">
      <w:pPr>
        <w:pStyle w:val="Ttulo3"/>
        <w:jc w:val="both"/>
        <w:rPr>
          <w:rFonts w:ascii="Arial Narrow" w:hAnsi="Arial Narrow"/>
          <w:b/>
          <w:color w:val="auto"/>
        </w:rPr>
      </w:pPr>
      <w:bookmarkStart w:id="77" w:name="_Toc499735609"/>
      <w:r w:rsidRPr="00DF5F52">
        <w:rPr>
          <w:rFonts w:ascii="Arial Narrow" w:hAnsi="Arial Narrow"/>
          <w:b/>
          <w:color w:val="auto"/>
        </w:rPr>
        <w:t>1.5.1.2 Coberturas de la tierra en ecosistema Bosque Húmedo Subandino durante los años 2002, 2007, 2012, 2014</w:t>
      </w:r>
      <w:bookmarkEnd w:id="77"/>
    </w:p>
    <w:p w14:paraId="712AE677"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15D8543A" w14:textId="77777777" w:rsidR="00BF3178" w:rsidRDefault="00BF3178" w:rsidP="00BF3178">
      <w:pPr>
        <w:autoSpaceDE w:val="0"/>
        <w:autoSpaceDN w:val="0"/>
        <w:adjustRightInd w:val="0"/>
        <w:spacing w:after="0" w:line="240" w:lineRule="auto"/>
        <w:jc w:val="both"/>
        <w:rPr>
          <w:rFonts w:ascii="Arial Narrow" w:hAnsi="Arial Narrow"/>
          <w:sz w:val="24"/>
          <w:szCs w:val="24"/>
        </w:rPr>
      </w:pPr>
      <w:r w:rsidRPr="00A92E4E">
        <w:rPr>
          <w:rFonts w:ascii="Arial Narrow" w:hAnsi="Arial Narrow"/>
          <w:sz w:val="24"/>
          <w:szCs w:val="24"/>
        </w:rPr>
        <w:t>El ecosistema</w:t>
      </w:r>
      <w:r>
        <w:rPr>
          <w:rFonts w:ascii="Arial Narrow" w:hAnsi="Arial Narrow"/>
          <w:sz w:val="24"/>
          <w:szCs w:val="24"/>
        </w:rPr>
        <w:t xml:space="preserve"> Bosque Húmedo Subandino ocupa el 30% dentro del área protegida; entre las coberturas vegetales identificadas hasta el año 2014, el 92% representaban coberturas naturales, y el 8% restante coberturas producto de intervención. </w:t>
      </w:r>
    </w:p>
    <w:p w14:paraId="2723E540"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71E9A39"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La tabla No. 1</w:t>
      </w:r>
      <w:r w:rsidR="009E38C3">
        <w:rPr>
          <w:rFonts w:ascii="Arial Narrow" w:hAnsi="Arial Narrow"/>
          <w:sz w:val="24"/>
          <w:szCs w:val="24"/>
        </w:rPr>
        <w:t>4</w:t>
      </w:r>
      <w:r>
        <w:rPr>
          <w:rFonts w:ascii="Arial Narrow" w:hAnsi="Arial Narrow"/>
          <w:sz w:val="24"/>
          <w:szCs w:val="24"/>
        </w:rPr>
        <w:t xml:space="preserve"> muestra el área de cada cobertura en el Bosque Húmedo Subandino entre los años 2.002 al 2.014. </w:t>
      </w:r>
    </w:p>
    <w:p w14:paraId="5C0F4B9B"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1D45D69"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B1078C2" w14:textId="77777777" w:rsidR="00BF3178" w:rsidRPr="00F81B0B" w:rsidRDefault="00BF3178" w:rsidP="00BF3178">
      <w:pPr>
        <w:pStyle w:val="Descripcin"/>
        <w:keepNext/>
        <w:jc w:val="center"/>
        <w:rPr>
          <w:rFonts w:ascii="Arial Narrow" w:hAnsi="Arial Narrow"/>
          <w:i w:val="0"/>
          <w:color w:val="auto"/>
          <w:sz w:val="24"/>
        </w:rPr>
      </w:pPr>
      <w:bookmarkStart w:id="78" w:name="_Toc499735673"/>
      <w:r w:rsidRPr="00F81B0B">
        <w:rPr>
          <w:rFonts w:ascii="Arial Narrow" w:hAnsi="Arial Narrow"/>
          <w:b/>
          <w:i w:val="0"/>
          <w:color w:val="auto"/>
          <w:sz w:val="24"/>
        </w:rPr>
        <w:t xml:space="preserve">Tabla No. </w:t>
      </w:r>
      <w:r w:rsidRPr="00F81B0B">
        <w:rPr>
          <w:rFonts w:ascii="Arial Narrow" w:hAnsi="Arial Narrow"/>
          <w:b/>
          <w:i w:val="0"/>
          <w:color w:val="auto"/>
          <w:sz w:val="24"/>
        </w:rPr>
        <w:fldChar w:fldCharType="begin"/>
      </w:r>
      <w:r w:rsidRPr="00F81B0B">
        <w:rPr>
          <w:rFonts w:ascii="Arial Narrow" w:hAnsi="Arial Narrow"/>
          <w:b/>
          <w:i w:val="0"/>
          <w:color w:val="auto"/>
          <w:sz w:val="24"/>
        </w:rPr>
        <w:instrText xml:space="preserve"> SEQ Table \* ARABIC </w:instrText>
      </w:r>
      <w:r w:rsidRPr="00F81B0B">
        <w:rPr>
          <w:rFonts w:ascii="Arial Narrow" w:hAnsi="Arial Narrow"/>
          <w:b/>
          <w:i w:val="0"/>
          <w:color w:val="auto"/>
          <w:sz w:val="24"/>
        </w:rPr>
        <w:fldChar w:fldCharType="separate"/>
      </w:r>
      <w:r w:rsidR="000315B6">
        <w:rPr>
          <w:rFonts w:ascii="Arial Narrow" w:hAnsi="Arial Narrow"/>
          <w:b/>
          <w:i w:val="0"/>
          <w:noProof/>
          <w:color w:val="auto"/>
          <w:sz w:val="24"/>
        </w:rPr>
        <w:t>14</w:t>
      </w:r>
      <w:r w:rsidRPr="00F81B0B">
        <w:rPr>
          <w:rFonts w:ascii="Arial Narrow" w:hAnsi="Arial Narrow"/>
          <w:b/>
          <w:i w:val="0"/>
          <w:color w:val="auto"/>
          <w:sz w:val="24"/>
        </w:rPr>
        <w:fldChar w:fldCharType="end"/>
      </w:r>
      <w:r w:rsidRPr="00F81B0B">
        <w:rPr>
          <w:rFonts w:ascii="Arial Narrow" w:hAnsi="Arial Narrow"/>
          <w:b/>
          <w:i w:val="0"/>
          <w:color w:val="auto"/>
          <w:sz w:val="24"/>
        </w:rPr>
        <w:t>.</w:t>
      </w:r>
      <w:r w:rsidRPr="00F81B0B">
        <w:rPr>
          <w:rFonts w:ascii="Arial Narrow" w:hAnsi="Arial Narrow"/>
          <w:i w:val="0"/>
          <w:color w:val="auto"/>
          <w:sz w:val="24"/>
        </w:rPr>
        <w:t xml:space="preserve"> Variación de coberturas vegetales en Bosque Húmedo Subandino durante los años 2002, 2007, 2012 y 2014</w:t>
      </w:r>
      <w:bookmarkEnd w:id="78"/>
    </w:p>
    <w:tbl>
      <w:tblPr>
        <w:tblW w:w="9214" w:type="dxa"/>
        <w:jc w:val="center"/>
        <w:tblLook w:val="04A0" w:firstRow="1" w:lastRow="0" w:firstColumn="1" w:lastColumn="0" w:noHBand="0" w:noVBand="1"/>
      </w:tblPr>
      <w:tblGrid>
        <w:gridCol w:w="4252"/>
        <w:gridCol w:w="1134"/>
        <w:gridCol w:w="1276"/>
        <w:gridCol w:w="1276"/>
        <w:gridCol w:w="1276"/>
      </w:tblGrid>
      <w:tr w:rsidR="00BF3178" w:rsidRPr="00F81B0B" w14:paraId="6A6A23EE" w14:textId="77777777" w:rsidTr="006843BD">
        <w:trPr>
          <w:trHeight w:val="300"/>
          <w:jc w:val="center"/>
        </w:trPr>
        <w:tc>
          <w:tcPr>
            <w:tcW w:w="4252" w:type="dxa"/>
            <w:tcBorders>
              <w:top w:val="single" w:sz="8" w:space="0" w:color="auto"/>
              <w:left w:val="single" w:sz="8" w:space="0" w:color="auto"/>
              <w:bottom w:val="single" w:sz="4" w:space="0" w:color="auto"/>
              <w:right w:val="single" w:sz="4" w:space="0" w:color="auto"/>
            </w:tcBorders>
            <w:shd w:val="clear" w:color="auto" w:fill="auto"/>
            <w:noWrap/>
            <w:vAlign w:val="bottom"/>
          </w:tcPr>
          <w:p w14:paraId="21F58EBC" w14:textId="77777777" w:rsidR="00BF3178" w:rsidRPr="00443081" w:rsidRDefault="00BF3178" w:rsidP="006843BD">
            <w:pPr>
              <w:spacing w:after="0" w:line="240" w:lineRule="auto"/>
              <w:jc w:val="center"/>
              <w:rPr>
                <w:rFonts w:ascii="Arial Narrow" w:eastAsia="Times New Roman" w:hAnsi="Arial Narrow" w:cs="Calibri"/>
                <w:b/>
                <w:bCs/>
                <w:sz w:val="20"/>
                <w:szCs w:val="20"/>
                <w:lang w:val="es-MX"/>
              </w:rPr>
            </w:pPr>
            <w:r w:rsidRPr="00F81B0B">
              <w:rPr>
                <w:rFonts w:ascii="Arial Narrow" w:eastAsia="Times New Roman" w:hAnsi="Arial Narrow" w:cs="Calibri"/>
                <w:b/>
                <w:bCs/>
                <w:sz w:val="20"/>
                <w:szCs w:val="20"/>
                <w:lang w:val="es-MX"/>
              </w:rPr>
              <w:t>ECOSISTEMA: BOSQUE HUMEDO SUBANDINO</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6471771F" w14:textId="77777777" w:rsidR="00BF3178" w:rsidRPr="00F81B0B" w:rsidRDefault="00BF3178" w:rsidP="006843BD">
            <w:pPr>
              <w:spacing w:after="0" w:line="240" w:lineRule="auto"/>
              <w:jc w:val="center"/>
              <w:rPr>
                <w:rFonts w:ascii="Arial Narrow" w:eastAsia="Times New Roman" w:hAnsi="Arial Narrow" w:cs="Calibri"/>
                <w:b/>
                <w:bCs/>
                <w:sz w:val="20"/>
                <w:szCs w:val="20"/>
                <w:lang w:val="es-MX"/>
              </w:rPr>
            </w:pPr>
            <w:r w:rsidRPr="00F81B0B">
              <w:rPr>
                <w:rFonts w:ascii="Arial Narrow" w:eastAsia="Times New Roman" w:hAnsi="Arial Narrow" w:cs="Calibri"/>
                <w:b/>
                <w:bCs/>
                <w:sz w:val="20"/>
                <w:szCs w:val="20"/>
                <w:lang w:val="es-MX"/>
              </w:rPr>
              <w:t>2002</w:t>
            </w:r>
          </w:p>
        </w:tc>
        <w:tc>
          <w:tcPr>
            <w:tcW w:w="1276" w:type="dxa"/>
            <w:tcBorders>
              <w:top w:val="single" w:sz="8" w:space="0" w:color="auto"/>
              <w:left w:val="nil"/>
              <w:bottom w:val="single" w:sz="4" w:space="0" w:color="auto"/>
              <w:right w:val="single" w:sz="4" w:space="0" w:color="auto"/>
            </w:tcBorders>
            <w:shd w:val="clear" w:color="auto" w:fill="auto"/>
            <w:vAlign w:val="bottom"/>
          </w:tcPr>
          <w:p w14:paraId="6FF3BC45" w14:textId="77777777" w:rsidR="00BF3178" w:rsidRPr="00F81B0B" w:rsidRDefault="00BF3178" w:rsidP="006843BD">
            <w:pPr>
              <w:spacing w:after="0" w:line="240" w:lineRule="auto"/>
              <w:jc w:val="center"/>
              <w:rPr>
                <w:rFonts w:ascii="Arial Narrow" w:eastAsia="Times New Roman" w:hAnsi="Arial Narrow" w:cs="Calibri"/>
                <w:b/>
                <w:bCs/>
                <w:sz w:val="20"/>
                <w:szCs w:val="20"/>
                <w:lang w:val="es-MX"/>
              </w:rPr>
            </w:pPr>
            <w:r w:rsidRPr="00F81B0B">
              <w:rPr>
                <w:rFonts w:ascii="Arial Narrow" w:eastAsia="Times New Roman" w:hAnsi="Arial Narrow" w:cs="Calibri"/>
                <w:b/>
                <w:bCs/>
                <w:sz w:val="20"/>
                <w:szCs w:val="20"/>
                <w:lang w:val="es-MX"/>
              </w:rPr>
              <w:t>2007</w:t>
            </w:r>
          </w:p>
        </w:tc>
        <w:tc>
          <w:tcPr>
            <w:tcW w:w="1276" w:type="dxa"/>
            <w:tcBorders>
              <w:top w:val="single" w:sz="8" w:space="0" w:color="auto"/>
              <w:left w:val="nil"/>
              <w:bottom w:val="single" w:sz="4" w:space="0" w:color="auto"/>
              <w:right w:val="single" w:sz="4" w:space="0" w:color="auto"/>
            </w:tcBorders>
            <w:shd w:val="clear" w:color="auto" w:fill="auto"/>
            <w:vAlign w:val="bottom"/>
          </w:tcPr>
          <w:p w14:paraId="748AA55D" w14:textId="77777777" w:rsidR="00BF3178" w:rsidRPr="00F81B0B" w:rsidRDefault="00BF3178" w:rsidP="006843BD">
            <w:pPr>
              <w:spacing w:after="0" w:line="240" w:lineRule="auto"/>
              <w:jc w:val="center"/>
              <w:rPr>
                <w:rFonts w:ascii="Arial Narrow" w:eastAsia="Times New Roman" w:hAnsi="Arial Narrow" w:cs="Calibri"/>
                <w:b/>
                <w:bCs/>
                <w:sz w:val="20"/>
                <w:szCs w:val="20"/>
                <w:lang w:val="es-MX"/>
              </w:rPr>
            </w:pPr>
            <w:r w:rsidRPr="00F81B0B">
              <w:rPr>
                <w:rFonts w:ascii="Arial Narrow" w:eastAsia="Times New Roman" w:hAnsi="Arial Narrow" w:cs="Calibri"/>
                <w:b/>
                <w:bCs/>
                <w:sz w:val="20"/>
                <w:szCs w:val="20"/>
                <w:lang w:val="es-MX"/>
              </w:rPr>
              <w:t>2012</w:t>
            </w:r>
          </w:p>
        </w:tc>
        <w:tc>
          <w:tcPr>
            <w:tcW w:w="1276" w:type="dxa"/>
            <w:tcBorders>
              <w:top w:val="single" w:sz="8" w:space="0" w:color="auto"/>
              <w:left w:val="nil"/>
              <w:bottom w:val="single" w:sz="4" w:space="0" w:color="auto"/>
              <w:right w:val="single" w:sz="4" w:space="0" w:color="auto"/>
            </w:tcBorders>
            <w:shd w:val="clear" w:color="auto" w:fill="auto"/>
            <w:vAlign w:val="bottom"/>
          </w:tcPr>
          <w:p w14:paraId="05F6DC32" w14:textId="77777777" w:rsidR="00BF3178" w:rsidRPr="00F81B0B" w:rsidRDefault="00BF3178" w:rsidP="006843BD">
            <w:pPr>
              <w:spacing w:after="0" w:line="240" w:lineRule="auto"/>
              <w:jc w:val="center"/>
              <w:rPr>
                <w:rFonts w:ascii="Arial Narrow" w:eastAsia="Times New Roman" w:hAnsi="Arial Narrow" w:cs="Calibri"/>
                <w:b/>
                <w:bCs/>
                <w:sz w:val="20"/>
                <w:szCs w:val="20"/>
                <w:lang w:val="es-MX"/>
              </w:rPr>
            </w:pPr>
            <w:r w:rsidRPr="00F81B0B">
              <w:rPr>
                <w:rFonts w:ascii="Arial Narrow" w:eastAsia="Times New Roman" w:hAnsi="Arial Narrow" w:cs="Calibri"/>
                <w:b/>
                <w:bCs/>
                <w:sz w:val="20"/>
                <w:szCs w:val="20"/>
                <w:lang w:val="es-MX"/>
              </w:rPr>
              <w:t>2014</w:t>
            </w:r>
          </w:p>
        </w:tc>
      </w:tr>
      <w:tr w:rsidR="00BF3178" w:rsidRPr="00F81B0B" w14:paraId="049E40D7" w14:textId="77777777" w:rsidTr="006843BD">
        <w:trPr>
          <w:trHeight w:val="300"/>
          <w:jc w:val="center"/>
        </w:trPr>
        <w:tc>
          <w:tcPr>
            <w:tcW w:w="4252" w:type="dxa"/>
            <w:tcBorders>
              <w:top w:val="single" w:sz="8" w:space="0" w:color="auto"/>
              <w:left w:val="single" w:sz="8" w:space="0" w:color="auto"/>
              <w:bottom w:val="single" w:sz="4" w:space="0" w:color="auto"/>
              <w:right w:val="single" w:sz="4" w:space="0" w:color="auto"/>
            </w:tcBorders>
            <w:shd w:val="clear" w:color="auto" w:fill="auto"/>
            <w:noWrap/>
            <w:vAlign w:val="bottom"/>
          </w:tcPr>
          <w:p w14:paraId="04F16364" w14:textId="77777777" w:rsidR="00BF3178" w:rsidRPr="00443081" w:rsidRDefault="00BF3178" w:rsidP="006843BD">
            <w:pPr>
              <w:spacing w:after="0" w:line="240" w:lineRule="auto"/>
              <w:rPr>
                <w:rFonts w:ascii="Arial Narrow" w:eastAsia="Times New Roman" w:hAnsi="Arial Narrow" w:cs="Calibri"/>
                <w:b/>
                <w:bCs/>
                <w:sz w:val="20"/>
                <w:szCs w:val="20"/>
                <w:lang w:val="es-MX"/>
              </w:rPr>
            </w:pPr>
            <w:r w:rsidRPr="00F81B0B">
              <w:rPr>
                <w:rFonts w:ascii="Arial Narrow" w:eastAsia="Times New Roman" w:hAnsi="Arial Narrow" w:cs="Calibri"/>
                <w:b/>
                <w:bCs/>
                <w:sz w:val="20"/>
                <w:szCs w:val="20"/>
                <w:lang w:val="es-MX"/>
              </w:rPr>
              <w:t>COBERTURA VEGETAL</w:t>
            </w:r>
          </w:p>
        </w:tc>
        <w:tc>
          <w:tcPr>
            <w:tcW w:w="4962" w:type="dxa"/>
            <w:gridSpan w:val="4"/>
            <w:tcBorders>
              <w:top w:val="single" w:sz="8" w:space="0" w:color="auto"/>
              <w:left w:val="nil"/>
              <w:bottom w:val="single" w:sz="4" w:space="0" w:color="auto"/>
              <w:right w:val="single" w:sz="4" w:space="0" w:color="auto"/>
            </w:tcBorders>
            <w:shd w:val="clear" w:color="auto" w:fill="auto"/>
            <w:noWrap/>
            <w:vAlign w:val="bottom"/>
          </w:tcPr>
          <w:p w14:paraId="3B7EA575" w14:textId="77777777" w:rsidR="00BF3178" w:rsidRPr="008E3DEA" w:rsidRDefault="00BF3178" w:rsidP="006843BD">
            <w:pPr>
              <w:spacing w:after="0" w:line="240" w:lineRule="auto"/>
              <w:jc w:val="center"/>
              <w:rPr>
                <w:rFonts w:ascii="Arial Narrow" w:eastAsia="Times New Roman" w:hAnsi="Arial Narrow" w:cs="Calibri"/>
                <w:bCs/>
                <w:sz w:val="20"/>
                <w:szCs w:val="20"/>
                <w:lang w:val="es-MX"/>
              </w:rPr>
            </w:pPr>
            <w:r>
              <w:rPr>
                <w:rFonts w:ascii="Arial Narrow" w:eastAsia="Times New Roman" w:hAnsi="Arial Narrow" w:cs="Calibri"/>
                <w:bCs/>
                <w:sz w:val="20"/>
                <w:szCs w:val="20"/>
                <w:lang w:val="es-MX"/>
              </w:rPr>
              <w:t>Hectáreas</w:t>
            </w:r>
          </w:p>
        </w:tc>
      </w:tr>
      <w:tr w:rsidR="00BF3178" w:rsidRPr="00443081" w14:paraId="6EB345B0"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462A2896"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s-MX"/>
              </w:rPr>
            </w:pPr>
            <w:r w:rsidRPr="00443081">
              <w:rPr>
                <w:rFonts w:ascii="Arial Narrow" w:eastAsia="Times New Roman" w:hAnsi="Arial Narrow" w:cs="Calibri"/>
                <w:sz w:val="20"/>
                <w:szCs w:val="20"/>
                <w:lang w:val="es-MX"/>
              </w:rPr>
              <w:t>Bosque denso alto de tierra firme</w:t>
            </w:r>
          </w:p>
        </w:tc>
        <w:tc>
          <w:tcPr>
            <w:tcW w:w="1134" w:type="dxa"/>
            <w:tcBorders>
              <w:top w:val="nil"/>
              <w:left w:val="nil"/>
              <w:bottom w:val="single" w:sz="4" w:space="0" w:color="auto"/>
              <w:right w:val="single" w:sz="4" w:space="0" w:color="auto"/>
            </w:tcBorders>
            <w:shd w:val="clear" w:color="auto" w:fill="auto"/>
            <w:noWrap/>
            <w:vAlign w:val="bottom"/>
            <w:hideMark/>
          </w:tcPr>
          <w:p w14:paraId="5A63C9F9" w14:textId="77777777" w:rsidR="00BF3178" w:rsidRPr="00443081" w:rsidRDefault="00BF3178" w:rsidP="006843BD">
            <w:pPr>
              <w:spacing w:after="0" w:line="240" w:lineRule="auto"/>
              <w:jc w:val="right"/>
              <w:rPr>
                <w:rFonts w:ascii="Arial Narrow" w:eastAsia="Times New Roman" w:hAnsi="Arial Narrow" w:cs="Calibri"/>
                <w:sz w:val="20"/>
                <w:szCs w:val="20"/>
                <w:lang w:val="es-MX"/>
              </w:rPr>
            </w:pPr>
            <w:r w:rsidRPr="00443081">
              <w:rPr>
                <w:rFonts w:ascii="Arial Narrow" w:eastAsia="Times New Roman" w:hAnsi="Arial Narrow" w:cs="Calibri"/>
                <w:sz w:val="20"/>
                <w:szCs w:val="20"/>
                <w:lang w:val="es-MX"/>
              </w:rPr>
              <w:t>15554,01</w:t>
            </w:r>
          </w:p>
        </w:tc>
        <w:tc>
          <w:tcPr>
            <w:tcW w:w="1276" w:type="dxa"/>
            <w:tcBorders>
              <w:top w:val="nil"/>
              <w:left w:val="nil"/>
              <w:bottom w:val="single" w:sz="4" w:space="0" w:color="auto"/>
              <w:right w:val="single" w:sz="4" w:space="0" w:color="auto"/>
            </w:tcBorders>
            <w:shd w:val="clear" w:color="auto" w:fill="auto"/>
            <w:noWrap/>
            <w:vAlign w:val="bottom"/>
            <w:hideMark/>
          </w:tcPr>
          <w:p w14:paraId="41483A3C"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s-MX"/>
              </w:rPr>
              <w:t>1</w:t>
            </w:r>
            <w:r w:rsidRPr="00443081">
              <w:rPr>
                <w:rFonts w:ascii="Arial Narrow" w:eastAsia="Times New Roman" w:hAnsi="Arial Narrow" w:cs="Calibri"/>
                <w:sz w:val="20"/>
                <w:szCs w:val="20"/>
                <w:lang w:val="en-US"/>
              </w:rPr>
              <w:t>5235,77</w:t>
            </w:r>
          </w:p>
        </w:tc>
        <w:tc>
          <w:tcPr>
            <w:tcW w:w="1276" w:type="dxa"/>
            <w:tcBorders>
              <w:top w:val="nil"/>
              <w:left w:val="nil"/>
              <w:bottom w:val="single" w:sz="4" w:space="0" w:color="auto"/>
              <w:right w:val="single" w:sz="4" w:space="0" w:color="auto"/>
            </w:tcBorders>
            <w:shd w:val="clear" w:color="auto" w:fill="auto"/>
            <w:noWrap/>
            <w:vAlign w:val="bottom"/>
            <w:hideMark/>
          </w:tcPr>
          <w:p w14:paraId="0AEEF567"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14791,60</w:t>
            </w:r>
          </w:p>
        </w:tc>
        <w:tc>
          <w:tcPr>
            <w:tcW w:w="1276" w:type="dxa"/>
            <w:tcBorders>
              <w:top w:val="nil"/>
              <w:left w:val="nil"/>
              <w:bottom w:val="single" w:sz="4" w:space="0" w:color="auto"/>
              <w:right w:val="single" w:sz="4" w:space="0" w:color="auto"/>
            </w:tcBorders>
            <w:shd w:val="clear" w:color="auto" w:fill="auto"/>
            <w:noWrap/>
            <w:vAlign w:val="bottom"/>
            <w:hideMark/>
          </w:tcPr>
          <w:p w14:paraId="0C492F96"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14680,44</w:t>
            </w:r>
          </w:p>
        </w:tc>
      </w:tr>
      <w:tr w:rsidR="00BF3178" w:rsidRPr="00443081" w14:paraId="54FE51C4"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6E85539E"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Arbustal denso</w:t>
            </w:r>
          </w:p>
        </w:tc>
        <w:tc>
          <w:tcPr>
            <w:tcW w:w="1134" w:type="dxa"/>
            <w:tcBorders>
              <w:top w:val="nil"/>
              <w:left w:val="nil"/>
              <w:bottom w:val="single" w:sz="4" w:space="0" w:color="auto"/>
              <w:right w:val="single" w:sz="4" w:space="0" w:color="auto"/>
            </w:tcBorders>
            <w:shd w:val="clear" w:color="auto" w:fill="auto"/>
            <w:noWrap/>
            <w:vAlign w:val="bottom"/>
            <w:hideMark/>
          </w:tcPr>
          <w:p w14:paraId="0BE5B6C8"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6,65</w:t>
            </w:r>
          </w:p>
        </w:tc>
        <w:tc>
          <w:tcPr>
            <w:tcW w:w="1276" w:type="dxa"/>
            <w:tcBorders>
              <w:top w:val="nil"/>
              <w:left w:val="nil"/>
              <w:bottom w:val="single" w:sz="4" w:space="0" w:color="auto"/>
              <w:right w:val="single" w:sz="4" w:space="0" w:color="auto"/>
            </w:tcBorders>
            <w:shd w:val="clear" w:color="auto" w:fill="auto"/>
            <w:noWrap/>
            <w:vAlign w:val="bottom"/>
            <w:hideMark/>
          </w:tcPr>
          <w:p w14:paraId="06A1DD2B"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6,65</w:t>
            </w:r>
          </w:p>
        </w:tc>
        <w:tc>
          <w:tcPr>
            <w:tcW w:w="1276" w:type="dxa"/>
            <w:tcBorders>
              <w:top w:val="nil"/>
              <w:left w:val="nil"/>
              <w:bottom w:val="single" w:sz="4" w:space="0" w:color="auto"/>
              <w:right w:val="single" w:sz="4" w:space="0" w:color="auto"/>
            </w:tcBorders>
            <w:shd w:val="clear" w:color="auto" w:fill="auto"/>
            <w:noWrap/>
            <w:vAlign w:val="bottom"/>
            <w:hideMark/>
          </w:tcPr>
          <w:p w14:paraId="0AAE6B2E"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6,65</w:t>
            </w:r>
          </w:p>
        </w:tc>
        <w:tc>
          <w:tcPr>
            <w:tcW w:w="1276" w:type="dxa"/>
            <w:tcBorders>
              <w:top w:val="nil"/>
              <w:left w:val="nil"/>
              <w:bottom w:val="single" w:sz="4" w:space="0" w:color="auto"/>
              <w:right w:val="single" w:sz="4" w:space="0" w:color="auto"/>
            </w:tcBorders>
            <w:shd w:val="clear" w:color="auto" w:fill="auto"/>
            <w:noWrap/>
            <w:vAlign w:val="bottom"/>
            <w:hideMark/>
          </w:tcPr>
          <w:p w14:paraId="60526BCC"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6,65</w:t>
            </w:r>
          </w:p>
        </w:tc>
      </w:tr>
      <w:tr w:rsidR="00BF3178" w:rsidRPr="00443081" w14:paraId="6A2D266A"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3B93B22E"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s-MX"/>
              </w:rPr>
            </w:pPr>
            <w:r w:rsidRPr="00443081">
              <w:rPr>
                <w:rFonts w:ascii="Arial Narrow" w:eastAsia="Times New Roman" w:hAnsi="Arial Narrow" w:cs="Calibri"/>
                <w:sz w:val="20"/>
                <w:szCs w:val="20"/>
                <w:lang w:val="es-MX"/>
              </w:rPr>
              <w:t>Bosque fragmentado con pastos y cultivos</w:t>
            </w:r>
          </w:p>
        </w:tc>
        <w:tc>
          <w:tcPr>
            <w:tcW w:w="1134" w:type="dxa"/>
            <w:tcBorders>
              <w:top w:val="nil"/>
              <w:left w:val="nil"/>
              <w:bottom w:val="single" w:sz="4" w:space="0" w:color="auto"/>
              <w:right w:val="single" w:sz="4" w:space="0" w:color="auto"/>
            </w:tcBorders>
            <w:shd w:val="clear" w:color="auto" w:fill="auto"/>
            <w:noWrap/>
            <w:vAlign w:val="bottom"/>
            <w:hideMark/>
          </w:tcPr>
          <w:p w14:paraId="2C2770B8"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301,97</w:t>
            </w:r>
          </w:p>
        </w:tc>
        <w:tc>
          <w:tcPr>
            <w:tcW w:w="1276" w:type="dxa"/>
            <w:tcBorders>
              <w:top w:val="nil"/>
              <w:left w:val="nil"/>
              <w:bottom w:val="single" w:sz="4" w:space="0" w:color="auto"/>
              <w:right w:val="single" w:sz="4" w:space="0" w:color="auto"/>
            </w:tcBorders>
            <w:shd w:val="clear" w:color="auto" w:fill="auto"/>
            <w:noWrap/>
            <w:vAlign w:val="bottom"/>
            <w:hideMark/>
          </w:tcPr>
          <w:p w14:paraId="001C0CCD"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201,39</w:t>
            </w:r>
          </w:p>
        </w:tc>
        <w:tc>
          <w:tcPr>
            <w:tcW w:w="1276" w:type="dxa"/>
            <w:tcBorders>
              <w:top w:val="nil"/>
              <w:left w:val="nil"/>
              <w:bottom w:val="single" w:sz="4" w:space="0" w:color="auto"/>
              <w:right w:val="single" w:sz="4" w:space="0" w:color="auto"/>
            </w:tcBorders>
            <w:shd w:val="clear" w:color="auto" w:fill="auto"/>
            <w:noWrap/>
            <w:vAlign w:val="bottom"/>
            <w:hideMark/>
          </w:tcPr>
          <w:p w14:paraId="4F23D2AA"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56,92</w:t>
            </w:r>
          </w:p>
        </w:tc>
        <w:tc>
          <w:tcPr>
            <w:tcW w:w="1276" w:type="dxa"/>
            <w:tcBorders>
              <w:top w:val="nil"/>
              <w:left w:val="nil"/>
              <w:bottom w:val="single" w:sz="4" w:space="0" w:color="auto"/>
              <w:right w:val="single" w:sz="4" w:space="0" w:color="auto"/>
            </w:tcBorders>
            <w:shd w:val="clear" w:color="auto" w:fill="auto"/>
            <w:noWrap/>
            <w:vAlign w:val="bottom"/>
            <w:hideMark/>
          </w:tcPr>
          <w:p w14:paraId="2C559475"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56,92</w:t>
            </w:r>
          </w:p>
        </w:tc>
      </w:tr>
      <w:tr w:rsidR="00BF3178" w:rsidRPr="00443081" w14:paraId="403006FE"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6127AF82"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s-MX"/>
              </w:rPr>
            </w:pPr>
            <w:r>
              <w:rPr>
                <w:rFonts w:ascii="Arial Narrow" w:eastAsia="Times New Roman" w:hAnsi="Arial Narrow" w:cs="Calibri"/>
                <w:sz w:val="20"/>
                <w:szCs w:val="20"/>
                <w:lang w:val="es-MX"/>
              </w:rPr>
              <w:t>Bosque fragmentado con Vegetació</w:t>
            </w:r>
            <w:r w:rsidRPr="00443081">
              <w:rPr>
                <w:rFonts w:ascii="Arial Narrow" w:eastAsia="Times New Roman" w:hAnsi="Arial Narrow" w:cs="Calibri"/>
                <w:sz w:val="20"/>
                <w:szCs w:val="20"/>
                <w:lang w:val="es-MX"/>
              </w:rPr>
              <w:t>n Secundaria</w:t>
            </w:r>
          </w:p>
        </w:tc>
        <w:tc>
          <w:tcPr>
            <w:tcW w:w="1134" w:type="dxa"/>
            <w:tcBorders>
              <w:top w:val="nil"/>
              <w:left w:val="nil"/>
              <w:bottom w:val="single" w:sz="4" w:space="0" w:color="auto"/>
              <w:right w:val="single" w:sz="4" w:space="0" w:color="auto"/>
            </w:tcBorders>
            <w:shd w:val="clear" w:color="auto" w:fill="auto"/>
            <w:noWrap/>
            <w:vAlign w:val="bottom"/>
            <w:hideMark/>
          </w:tcPr>
          <w:p w14:paraId="4A8509DC"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605,78</w:t>
            </w:r>
          </w:p>
        </w:tc>
        <w:tc>
          <w:tcPr>
            <w:tcW w:w="1276" w:type="dxa"/>
            <w:tcBorders>
              <w:top w:val="nil"/>
              <w:left w:val="nil"/>
              <w:bottom w:val="single" w:sz="4" w:space="0" w:color="auto"/>
              <w:right w:val="single" w:sz="4" w:space="0" w:color="auto"/>
            </w:tcBorders>
            <w:shd w:val="clear" w:color="auto" w:fill="auto"/>
            <w:noWrap/>
            <w:vAlign w:val="bottom"/>
            <w:hideMark/>
          </w:tcPr>
          <w:p w14:paraId="6CD80B85"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429,16</w:t>
            </w:r>
          </w:p>
        </w:tc>
        <w:tc>
          <w:tcPr>
            <w:tcW w:w="1276" w:type="dxa"/>
            <w:tcBorders>
              <w:top w:val="nil"/>
              <w:left w:val="nil"/>
              <w:bottom w:val="single" w:sz="4" w:space="0" w:color="auto"/>
              <w:right w:val="single" w:sz="4" w:space="0" w:color="auto"/>
            </w:tcBorders>
            <w:shd w:val="clear" w:color="auto" w:fill="auto"/>
            <w:noWrap/>
            <w:vAlign w:val="bottom"/>
            <w:hideMark/>
          </w:tcPr>
          <w:p w14:paraId="373EDBE9"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596,57</w:t>
            </w:r>
          </w:p>
        </w:tc>
        <w:tc>
          <w:tcPr>
            <w:tcW w:w="1276" w:type="dxa"/>
            <w:tcBorders>
              <w:top w:val="nil"/>
              <w:left w:val="nil"/>
              <w:bottom w:val="single" w:sz="4" w:space="0" w:color="auto"/>
              <w:right w:val="single" w:sz="4" w:space="0" w:color="auto"/>
            </w:tcBorders>
            <w:shd w:val="clear" w:color="auto" w:fill="auto"/>
            <w:noWrap/>
            <w:vAlign w:val="bottom"/>
            <w:hideMark/>
          </w:tcPr>
          <w:p w14:paraId="01875762"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812,12</w:t>
            </w:r>
          </w:p>
        </w:tc>
      </w:tr>
      <w:tr w:rsidR="00BF3178" w:rsidRPr="00443081" w14:paraId="0C2001E9"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0D89278D"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s-MX"/>
              </w:rPr>
            </w:pPr>
            <w:r w:rsidRPr="00443081">
              <w:rPr>
                <w:rFonts w:ascii="Arial Narrow" w:eastAsia="Times New Roman" w:hAnsi="Arial Narrow" w:cs="Calibri"/>
                <w:sz w:val="20"/>
                <w:szCs w:val="20"/>
                <w:lang w:val="es-MX"/>
              </w:rPr>
              <w:t>Mosaico de cultivos, pastos y espacios naturales</w:t>
            </w:r>
          </w:p>
        </w:tc>
        <w:tc>
          <w:tcPr>
            <w:tcW w:w="1134" w:type="dxa"/>
            <w:tcBorders>
              <w:top w:val="nil"/>
              <w:left w:val="nil"/>
              <w:bottom w:val="single" w:sz="4" w:space="0" w:color="auto"/>
              <w:right w:val="single" w:sz="4" w:space="0" w:color="auto"/>
            </w:tcBorders>
            <w:shd w:val="clear" w:color="auto" w:fill="auto"/>
            <w:noWrap/>
            <w:vAlign w:val="bottom"/>
            <w:hideMark/>
          </w:tcPr>
          <w:p w14:paraId="61BF1307"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478,12</w:t>
            </w:r>
          </w:p>
        </w:tc>
        <w:tc>
          <w:tcPr>
            <w:tcW w:w="1276" w:type="dxa"/>
            <w:tcBorders>
              <w:top w:val="nil"/>
              <w:left w:val="nil"/>
              <w:bottom w:val="single" w:sz="4" w:space="0" w:color="auto"/>
              <w:right w:val="single" w:sz="4" w:space="0" w:color="auto"/>
            </w:tcBorders>
            <w:shd w:val="clear" w:color="auto" w:fill="auto"/>
            <w:noWrap/>
            <w:vAlign w:val="bottom"/>
            <w:hideMark/>
          </w:tcPr>
          <w:p w14:paraId="7A49E654"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939,41</w:t>
            </w:r>
          </w:p>
        </w:tc>
        <w:tc>
          <w:tcPr>
            <w:tcW w:w="1276" w:type="dxa"/>
            <w:tcBorders>
              <w:top w:val="nil"/>
              <w:left w:val="nil"/>
              <w:bottom w:val="single" w:sz="4" w:space="0" w:color="auto"/>
              <w:right w:val="single" w:sz="4" w:space="0" w:color="auto"/>
            </w:tcBorders>
            <w:shd w:val="clear" w:color="auto" w:fill="auto"/>
            <w:noWrap/>
            <w:vAlign w:val="bottom"/>
            <w:hideMark/>
          </w:tcPr>
          <w:p w14:paraId="00162F36"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478,60</w:t>
            </w:r>
          </w:p>
        </w:tc>
        <w:tc>
          <w:tcPr>
            <w:tcW w:w="1276" w:type="dxa"/>
            <w:tcBorders>
              <w:top w:val="nil"/>
              <w:left w:val="nil"/>
              <w:bottom w:val="single" w:sz="4" w:space="0" w:color="auto"/>
              <w:right w:val="single" w:sz="4" w:space="0" w:color="auto"/>
            </w:tcBorders>
            <w:shd w:val="clear" w:color="auto" w:fill="auto"/>
            <w:noWrap/>
            <w:vAlign w:val="bottom"/>
            <w:hideMark/>
          </w:tcPr>
          <w:p w14:paraId="6E1DE67B"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394,78</w:t>
            </w:r>
          </w:p>
        </w:tc>
      </w:tr>
      <w:tr w:rsidR="00BF3178" w:rsidRPr="00443081" w14:paraId="4C8EF570"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42F60742"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s-MX"/>
              </w:rPr>
            </w:pPr>
            <w:r w:rsidRPr="00443081">
              <w:rPr>
                <w:rFonts w:ascii="Arial Narrow" w:eastAsia="Times New Roman" w:hAnsi="Arial Narrow" w:cs="Calibri"/>
                <w:sz w:val="20"/>
                <w:szCs w:val="20"/>
                <w:lang w:val="es-MX"/>
              </w:rPr>
              <w:t>Mosaico de pastos con espacios naturales</w:t>
            </w:r>
          </w:p>
        </w:tc>
        <w:tc>
          <w:tcPr>
            <w:tcW w:w="1134" w:type="dxa"/>
            <w:tcBorders>
              <w:top w:val="nil"/>
              <w:left w:val="nil"/>
              <w:bottom w:val="single" w:sz="4" w:space="0" w:color="auto"/>
              <w:right w:val="single" w:sz="4" w:space="0" w:color="auto"/>
            </w:tcBorders>
            <w:shd w:val="clear" w:color="auto" w:fill="auto"/>
            <w:noWrap/>
            <w:vAlign w:val="bottom"/>
            <w:hideMark/>
          </w:tcPr>
          <w:p w14:paraId="738150FB"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39,55</w:t>
            </w:r>
          </w:p>
        </w:tc>
        <w:tc>
          <w:tcPr>
            <w:tcW w:w="1276" w:type="dxa"/>
            <w:tcBorders>
              <w:top w:val="nil"/>
              <w:left w:val="nil"/>
              <w:bottom w:val="single" w:sz="4" w:space="0" w:color="auto"/>
              <w:right w:val="single" w:sz="4" w:space="0" w:color="auto"/>
            </w:tcBorders>
            <w:shd w:val="clear" w:color="auto" w:fill="auto"/>
            <w:noWrap/>
            <w:vAlign w:val="bottom"/>
            <w:hideMark/>
          </w:tcPr>
          <w:p w14:paraId="430C9D80"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0</w:t>
            </w:r>
          </w:p>
        </w:tc>
        <w:tc>
          <w:tcPr>
            <w:tcW w:w="1276" w:type="dxa"/>
            <w:tcBorders>
              <w:top w:val="nil"/>
              <w:left w:val="nil"/>
              <w:bottom w:val="single" w:sz="4" w:space="0" w:color="auto"/>
              <w:right w:val="single" w:sz="4" w:space="0" w:color="auto"/>
            </w:tcBorders>
            <w:shd w:val="clear" w:color="auto" w:fill="auto"/>
            <w:noWrap/>
            <w:vAlign w:val="bottom"/>
            <w:hideMark/>
          </w:tcPr>
          <w:p w14:paraId="56031C21"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525,83</w:t>
            </w:r>
          </w:p>
        </w:tc>
        <w:tc>
          <w:tcPr>
            <w:tcW w:w="1276" w:type="dxa"/>
            <w:tcBorders>
              <w:top w:val="nil"/>
              <w:left w:val="nil"/>
              <w:bottom w:val="single" w:sz="4" w:space="0" w:color="auto"/>
              <w:right w:val="single" w:sz="4" w:space="0" w:color="auto"/>
            </w:tcBorders>
            <w:shd w:val="clear" w:color="auto" w:fill="auto"/>
            <w:noWrap/>
            <w:vAlign w:val="bottom"/>
            <w:hideMark/>
          </w:tcPr>
          <w:p w14:paraId="505AF5A7"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581,88</w:t>
            </w:r>
          </w:p>
        </w:tc>
      </w:tr>
      <w:tr w:rsidR="00BF3178" w:rsidRPr="00443081" w14:paraId="611A5706"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236AA780"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lastRenderedPageBreak/>
              <w:t>Pastos enmalezados</w:t>
            </w:r>
          </w:p>
        </w:tc>
        <w:tc>
          <w:tcPr>
            <w:tcW w:w="1134" w:type="dxa"/>
            <w:tcBorders>
              <w:top w:val="nil"/>
              <w:left w:val="nil"/>
              <w:bottom w:val="single" w:sz="4" w:space="0" w:color="auto"/>
              <w:right w:val="single" w:sz="4" w:space="0" w:color="auto"/>
            </w:tcBorders>
            <w:shd w:val="clear" w:color="auto" w:fill="auto"/>
            <w:noWrap/>
            <w:vAlign w:val="bottom"/>
            <w:hideMark/>
          </w:tcPr>
          <w:p w14:paraId="4DA89CDC"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0</w:t>
            </w:r>
          </w:p>
        </w:tc>
        <w:tc>
          <w:tcPr>
            <w:tcW w:w="1276" w:type="dxa"/>
            <w:tcBorders>
              <w:top w:val="nil"/>
              <w:left w:val="nil"/>
              <w:bottom w:val="single" w:sz="4" w:space="0" w:color="auto"/>
              <w:right w:val="single" w:sz="4" w:space="0" w:color="auto"/>
            </w:tcBorders>
            <w:shd w:val="clear" w:color="auto" w:fill="auto"/>
            <w:noWrap/>
            <w:vAlign w:val="bottom"/>
            <w:hideMark/>
          </w:tcPr>
          <w:p w14:paraId="58968913"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0</w:t>
            </w:r>
          </w:p>
        </w:tc>
        <w:tc>
          <w:tcPr>
            <w:tcW w:w="1276" w:type="dxa"/>
            <w:tcBorders>
              <w:top w:val="nil"/>
              <w:left w:val="nil"/>
              <w:bottom w:val="single" w:sz="4" w:space="0" w:color="auto"/>
              <w:right w:val="single" w:sz="4" w:space="0" w:color="auto"/>
            </w:tcBorders>
            <w:shd w:val="clear" w:color="auto" w:fill="auto"/>
            <w:noWrap/>
            <w:vAlign w:val="bottom"/>
            <w:hideMark/>
          </w:tcPr>
          <w:p w14:paraId="22157FFC"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0</w:t>
            </w:r>
          </w:p>
        </w:tc>
        <w:tc>
          <w:tcPr>
            <w:tcW w:w="1276" w:type="dxa"/>
            <w:tcBorders>
              <w:top w:val="nil"/>
              <w:left w:val="nil"/>
              <w:bottom w:val="single" w:sz="4" w:space="0" w:color="auto"/>
              <w:right w:val="single" w:sz="4" w:space="0" w:color="auto"/>
            </w:tcBorders>
            <w:shd w:val="clear" w:color="auto" w:fill="auto"/>
            <w:noWrap/>
            <w:vAlign w:val="bottom"/>
            <w:hideMark/>
          </w:tcPr>
          <w:p w14:paraId="2DDBB779"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108,25</w:t>
            </w:r>
          </w:p>
        </w:tc>
      </w:tr>
      <w:tr w:rsidR="00BF3178" w:rsidRPr="00443081" w14:paraId="158F00A0" w14:textId="77777777" w:rsidTr="006843BD">
        <w:trPr>
          <w:trHeight w:val="300"/>
          <w:jc w:val="center"/>
        </w:trPr>
        <w:tc>
          <w:tcPr>
            <w:tcW w:w="4252" w:type="dxa"/>
            <w:tcBorders>
              <w:top w:val="nil"/>
              <w:left w:val="single" w:sz="8" w:space="0" w:color="auto"/>
              <w:bottom w:val="single" w:sz="4" w:space="0" w:color="auto"/>
              <w:right w:val="single" w:sz="4" w:space="0" w:color="auto"/>
            </w:tcBorders>
            <w:shd w:val="clear" w:color="auto" w:fill="auto"/>
            <w:noWrap/>
            <w:vAlign w:val="bottom"/>
            <w:hideMark/>
          </w:tcPr>
          <w:p w14:paraId="4A89789D"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Pastos limpios</w:t>
            </w:r>
          </w:p>
        </w:tc>
        <w:tc>
          <w:tcPr>
            <w:tcW w:w="1134" w:type="dxa"/>
            <w:tcBorders>
              <w:top w:val="nil"/>
              <w:left w:val="nil"/>
              <w:bottom w:val="single" w:sz="4" w:space="0" w:color="auto"/>
              <w:right w:val="single" w:sz="4" w:space="0" w:color="auto"/>
            </w:tcBorders>
            <w:shd w:val="clear" w:color="auto" w:fill="auto"/>
            <w:noWrap/>
            <w:vAlign w:val="bottom"/>
            <w:hideMark/>
          </w:tcPr>
          <w:p w14:paraId="16E50D68"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0</w:t>
            </w:r>
          </w:p>
        </w:tc>
        <w:tc>
          <w:tcPr>
            <w:tcW w:w="1276" w:type="dxa"/>
            <w:tcBorders>
              <w:top w:val="nil"/>
              <w:left w:val="nil"/>
              <w:bottom w:val="single" w:sz="4" w:space="0" w:color="auto"/>
              <w:right w:val="single" w:sz="4" w:space="0" w:color="auto"/>
            </w:tcBorders>
            <w:shd w:val="clear" w:color="auto" w:fill="auto"/>
            <w:noWrap/>
            <w:vAlign w:val="bottom"/>
            <w:hideMark/>
          </w:tcPr>
          <w:p w14:paraId="6C40179C"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0</w:t>
            </w:r>
          </w:p>
        </w:tc>
        <w:tc>
          <w:tcPr>
            <w:tcW w:w="1276" w:type="dxa"/>
            <w:tcBorders>
              <w:top w:val="nil"/>
              <w:left w:val="nil"/>
              <w:bottom w:val="single" w:sz="4" w:space="0" w:color="auto"/>
              <w:right w:val="single" w:sz="4" w:space="0" w:color="auto"/>
            </w:tcBorders>
            <w:shd w:val="clear" w:color="auto" w:fill="auto"/>
            <w:noWrap/>
            <w:vAlign w:val="bottom"/>
            <w:hideMark/>
          </w:tcPr>
          <w:p w14:paraId="71D6AACA"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160,74</w:t>
            </w:r>
          </w:p>
        </w:tc>
        <w:tc>
          <w:tcPr>
            <w:tcW w:w="1276" w:type="dxa"/>
            <w:tcBorders>
              <w:top w:val="nil"/>
              <w:left w:val="nil"/>
              <w:bottom w:val="single" w:sz="4" w:space="0" w:color="auto"/>
              <w:right w:val="single" w:sz="4" w:space="0" w:color="auto"/>
            </w:tcBorders>
            <w:shd w:val="clear" w:color="auto" w:fill="auto"/>
            <w:noWrap/>
            <w:vAlign w:val="bottom"/>
            <w:hideMark/>
          </w:tcPr>
          <w:p w14:paraId="5362EF9B"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268,34</w:t>
            </w:r>
          </w:p>
        </w:tc>
      </w:tr>
      <w:tr w:rsidR="00BF3178" w:rsidRPr="00443081" w14:paraId="38E3AF79" w14:textId="77777777" w:rsidTr="006843BD">
        <w:trPr>
          <w:trHeight w:val="315"/>
          <w:jc w:val="center"/>
        </w:trPr>
        <w:tc>
          <w:tcPr>
            <w:tcW w:w="425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17C282" w14:textId="77777777" w:rsidR="00BF3178" w:rsidRPr="00443081" w:rsidRDefault="00BF3178" w:rsidP="006843BD">
            <w:pPr>
              <w:spacing w:after="0" w:line="240" w:lineRule="auto"/>
              <w:ind w:firstLineChars="100" w:firstLine="200"/>
              <w:rPr>
                <w:rFonts w:ascii="Arial Narrow" w:eastAsia="Times New Roman" w:hAnsi="Arial Narrow" w:cs="Calibri"/>
                <w:sz w:val="20"/>
                <w:szCs w:val="20"/>
                <w:lang w:val="es-MX"/>
              </w:rPr>
            </w:pPr>
            <w:r>
              <w:rPr>
                <w:rFonts w:ascii="Arial Narrow" w:eastAsia="Times New Roman" w:hAnsi="Arial Narrow" w:cs="Calibri"/>
                <w:sz w:val="20"/>
                <w:szCs w:val="20"/>
                <w:lang w:val="es-MX"/>
              </w:rPr>
              <w:t>Vegetació</w:t>
            </w:r>
            <w:r w:rsidRPr="00443081">
              <w:rPr>
                <w:rFonts w:ascii="Arial Narrow" w:eastAsia="Times New Roman" w:hAnsi="Arial Narrow" w:cs="Calibri"/>
                <w:sz w:val="20"/>
                <w:szCs w:val="20"/>
                <w:lang w:val="es-MX"/>
              </w:rPr>
              <w:t>n secundaria  o en transición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C8DBA88"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765,57</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439F449"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939,29</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E5D582F"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1134,74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E0CB760" w14:textId="77777777" w:rsidR="00BF3178" w:rsidRPr="00443081" w:rsidRDefault="00BF3178" w:rsidP="006843BD">
            <w:pPr>
              <w:spacing w:after="0" w:line="240" w:lineRule="auto"/>
              <w:jc w:val="right"/>
              <w:rPr>
                <w:rFonts w:ascii="Arial Narrow" w:eastAsia="Times New Roman" w:hAnsi="Arial Narrow" w:cs="Calibri"/>
                <w:sz w:val="20"/>
                <w:szCs w:val="20"/>
                <w:lang w:val="en-US"/>
              </w:rPr>
            </w:pPr>
            <w:r w:rsidRPr="00443081">
              <w:rPr>
                <w:rFonts w:ascii="Arial Narrow" w:eastAsia="Times New Roman" w:hAnsi="Arial Narrow" w:cs="Calibri"/>
                <w:sz w:val="20"/>
                <w:szCs w:val="20"/>
                <w:lang w:val="en-US"/>
              </w:rPr>
              <w:t>842,27</w:t>
            </w:r>
          </w:p>
        </w:tc>
      </w:tr>
    </w:tbl>
    <w:p w14:paraId="11CF8762"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1896695"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La cobertura bosque denso alto de tierra firme es la que presenta mayor área dentro del ecosistema Bosque Húmedo Subandino, </w:t>
      </w:r>
      <w:r w:rsidRPr="00524FD5">
        <w:rPr>
          <w:rFonts w:ascii="Arial Narrow" w:hAnsi="Arial Narrow"/>
          <w:sz w:val="24"/>
          <w:szCs w:val="24"/>
        </w:rPr>
        <w:t xml:space="preserve">sin embargo, </w:t>
      </w:r>
      <w:r>
        <w:rPr>
          <w:rFonts w:ascii="Arial Narrow" w:hAnsi="Arial Narrow"/>
          <w:sz w:val="24"/>
          <w:szCs w:val="24"/>
        </w:rPr>
        <w:t>desde el año 2002 hasta el 2014, presentó una disminución de 873,5 hectáreas.</w:t>
      </w:r>
    </w:p>
    <w:p w14:paraId="6F3153DE" w14:textId="77777777" w:rsidR="00BF3178" w:rsidRPr="008E3DEA" w:rsidRDefault="00BF3178" w:rsidP="00BF3178">
      <w:pPr>
        <w:pStyle w:val="Sinespaciado"/>
        <w:jc w:val="both"/>
        <w:rPr>
          <w:rFonts w:ascii="Arial Narrow" w:hAnsi="Arial Narrow"/>
          <w:sz w:val="24"/>
          <w:szCs w:val="24"/>
          <w:lang w:val="es-CO"/>
        </w:rPr>
      </w:pPr>
    </w:p>
    <w:p w14:paraId="526B6183" w14:textId="77777777" w:rsidR="00BF3178" w:rsidRPr="00A92E4E" w:rsidRDefault="009E38C3"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La figura No. </w:t>
      </w:r>
      <w:r w:rsidR="00036876">
        <w:rPr>
          <w:rFonts w:ascii="Arial Narrow" w:hAnsi="Arial Narrow"/>
          <w:sz w:val="24"/>
          <w:szCs w:val="24"/>
        </w:rPr>
        <w:t>20</w:t>
      </w:r>
      <w:r w:rsidR="00BF3178">
        <w:rPr>
          <w:rFonts w:ascii="Arial Narrow" w:hAnsi="Arial Narrow"/>
          <w:sz w:val="24"/>
          <w:szCs w:val="24"/>
        </w:rPr>
        <w:t xml:space="preserve"> representa gráficamente la variación de las coberturas vegetales en el Bosque Húmedo Subandino, en el periodo de tiempo analizado.</w:t>
      </w:r>
    </w:p>
    <w:p w14:paraId="7C88ADC9"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27FF800" w14:textId="77777777" w:rsidR="00BF3178" w:rsidRDefault="00BF3178" w:rsidP="00BF3178">
      <w:pPr>
        <w:pStyle w:val="Descripcin"/>
        <w:keepNext/>
        <w:jc w:val="center"/>
        <w:rPr>
          <w:rFonts w:ascii="Arial Narrow" w:hAnsi="Arial Narrow"/>
          <w:b/>
          <w:i w:val="0"/>
          <w:color w:val="auto"/>
          <w:sz w:val="24"/>
          <w:szCs w:val="24"/>
        </w:rPr>
      </w:pPr>
    </w:p>
    <w:p w14:paraId="2259D4C5" w14:textId="77777777" w:rsidR="00BF3178" w:rsidRPr="00576C7F" w:rsidRDefault="00BF3178" w:rsidP="00BF3178">
      <w:pPr>
        <w:pStyle w:val="Descripcin"/>
        <w:keepNext/>
        <w:jc w:val="center"/>
        <w:rPr>
          <w:rFonts w:ascii="Arial Narrow" w:hAnsi="Arial Narrow"/>
          <w:i w:val="0"/>
          <w:color w:val="auto"/>
          <w:sz w:val="24"/>
          <w:szCs w:val="24"/>
        </w:rPr>
      </w:pPr>
      <w:bookmarkStart w:id="79" w:name="_Toc499735703"/>
      <w:r>
        <w:rPr>
          <w:rFonts w:ascii="Arial Narrow" w:hAnsi="Arial Narrow"/>
          <w:b/>
          <w:i w:val="0"/>
          <w:color w:val="auto"/>
          <w:sz w:val="24"/>
          <w:szCs w:val="24"/>
        </w:rPr>
        <w:t>Figura No.</w:t>
      </w:r>
      <w:r w:rsidRPr="00576C7F">
        <w:rPr>
          <w:rFonts w:ascii="Arial Narrow" w:hAnsi="Arial Narrow"/>
          <w:b/>
          <w:i w:val="0"/>
          <w:color w:val="auto"/>
          <w:sz w:val="24"/>
          <w:szCs w:val="24"/>
        </w:rPr>
        <w:t xml:space="preserve"> </w:t>
      </w:r>
      <w:r w:rsidRPr="00576C7F">
        <w:rPr>
          <w:rFonts w:ascii="Arial Narrow" w:hAnsi="Arial Narrow"/>
          <w:b/>
          <w:i w:val="0"/>
          <w:color w:val="auto"/>
          <w:sz w:val="24"/>
          <w:szCs w:val="24"/>
        </w:rPr>
        <w:fldChar w:fldCharType="begin"/>
      </w:r>
      <w:r w:rsidRPr="00576C7F">
        <w:rPr>
          <w:rFonts w:ascii="Arial Narrow" w:hAnsi="Arial Narrow"/>
          <w:b/>
          <w:i w:val="0"/>
          <w:color w:val="auto"/>
          <w:sz w:val="24"/>
          <w:szCs w:val="24"/>
        </w:rPr>
        <w:instrText xml:space="preserve"> SEQ Figure \* ARABIC </w:instrText>
      </w:r>
      <w:r w:rsidRPr="00576C7F">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20</w:t>
      </w:r>
      <w:r w:rsidRPr="00576C7F">
        <w:rPr>
          <w:rFonts w:ascii="Arial Narrow" w:hAnsi="Arial Narrow"/>
          <w:b/>
          <w:i w:val="0"/>
          <w:color w:val="auto"/>
          <w:sz w:val="24"/>
          <w:szCs w:val="24"/>
        </w:rPr>
        <w:fldChar w:fldCharType="end"/>
      </w:r>
      <w:r w:rsidRPr="00576C7F">
        <w:rPr>
          <w:rFonts w:ascii="Arial Narrow" w:hAnsi="Arial Narrow"/>
          <w:b/>
          <w:i w:val="0"/>
          <w:color w:val="auto"/>
          <w:sz w:val="24"/>
          <w:szCs w:val="24"/>
        </w:rPr>
        <w:t>.</w:t>
      </w:r>
      <w:r w:rsidRPr="00576C7F">
        <w:rPr>
          <w:rFonts w:ascii="Arial Narrow" w:hAnsi="Arial Narrow"/>
          <w:i w:val="0"/>
          <w:color w:val="auto"/>
          <w:sz w:val="24"/>
          <w:szCs w:val="24"/>
        </w:rPr>
        <w:t xml:space="preserve"> Coberturas de la tierra en ecosistema Bosque Húmedo Subandino durante los años 2002, 2007, 2012, 2014</w:t>
      </w:r>
      <w:bookmarkEnd w:id="79"/>
    </w:p>
    <w:p w14:paraId="6B4448F4"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r>
        <w:rPr>
          <w:noProof/>
          <w:lang w:eastAsia="es-CO"/>
        </w:rPr>
        <w:drawing>
          <wp:inline distT="0" distB="0" distL="0" distR="0" wp14:anchorId="13945C0E" wp14:editId="6976D130">
            <wp:extent cx="5676900" cy="3476625"/>
            <wp:effectExtent l="0" t="0" r="0" b="952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5AFAC1B"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2F6A5E34"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1EACB4EE" w14:textId="77777777" w:rsidR="00BF3178" w:rsidRDefault="00BF3178" w:rsidP="00BF3178">
      <w:pPr>
        <w:autoSpaceDE w:val="0"/>
        <w:autoSpaceDN w:val="0"/>
        <w:adjustRightInd w:val="0"/>
        <w:spacing w:after="0" w:line="240" w:lineRule="auto"/>
        <w:jc w:val="both"/>
        <w:rPr>
          <w:rFonts w:ascii="Arial Narrow" w:hAnsi="Arial Narrow"/>
          <w:sz w:val="24"/>
          <w:szCs w:val="24"/>
        </w:rPr>
      </w:pPr>
      <w:r w:rsidRPr="005876F6">
        <w:rPr>
          <w:rFonts w:ascii="Arial Narrow" w:hAnsi="Arial Narrow"/>
          <w:sz w:val="24"/>
          <w:szCs w:val="24"/>
        </w:rPr>
        <w:t>El</w:t>
      </w:r>
      <w:r>
        <w:rPr>
          <w:rFonts w:ascii="Arial Narrow" w:hAnsi="Arial Narrow"/>
          <w:sz w:val="24"/>
          <w:szCs w:val="24"/>
        </w:rPr>
        <w:t xml:space="preserve"> área de arbustal denso dentro del bosque subandino se mantuvo constante durante todo el periodo de tiempo analizado.</w:t>
      </w:r>
    </w:p>
    <w:p w14:paraId="62A5BF3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0BA66A85"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lastRenderedPageBreak/>
        <w:t>Con respecto al bosque fragmentado con pastos y cultivos, entre el año 2.002 al 2.007 se presentó una disminución de 100 hectáreas en el área de la cobertura, pasando a ser un mosaico de cultivos, pastos y espacios naturales, puntualmente en el municipio de Santa Helena del Opón, y que evidencia las diferentes actividades productivas llevadas a cabo por parte de propietarios y/o mejoratarios. Para el año 2.012 hubo una disminución de 144 hectáreas, quedando un total de 56 hectáreas para este tipo de cobertura, que se mantuvieron constantes hasta el año 2.014; dicha disminución se presentó principalmente por el cambio a vegetación secundaria o en transición, evidenciando una recuperación gradual del estado de las coberturas en el ecosistema.</w:t>
      </w:r>
    </w:p>
    <w:p w14:paraId="0A511E40"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5023DFC"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El bosque fragmentado con vegetación secundaria presentó una diminución de 176 hectáreas entre los años 2.002 a 2.007, representando el cambio hacia áreas de bosque denso; para el año 2.012 hubo un aumento de 167 hectáreas, y corresponden a un área dentro del bosque subandino que pasó a ser vegetación secundaria o en transición en el municipio de Santa Helena del Opón; finalmente para el año 2.014, el bosque fragmentado con vegetación secundaria presentó un incremento de 215 hectáreas, representadas en el cambio desde vegetación secundaria o en transición. Vale la pena mencionar que en el año 2.002, parte de la cobertura que disminuyó puede ser un error en la interpretación de la imagen o alguna interferencia al momento de la toma, pues según el conocimiento de los funcionarios del área protegida, un polígono de bosque fragmentado, que se excluye en la cartografía para el año 2.007 ha permanecido constante en el tiempo.</w:t>
      </w:r>
    </w:p>
    <w:p w14:paraId="2210EA5B"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 </w:t>
      </w:r>
    </w:p>
    <w:p w14:paraId="7DFB578F"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La cobertura mosaico de cultivos, pastos y espacios naturales presentó un incremento de 461 hectáreas en el bosque subandino entre el año 2.002 y el 2.007, pasando de 478 ha. a 939 ha., respectivamente; el cambio en esta cobertura corresponde a la intervención hecha sobre áreas de vegetación secundaria o en transición y sobre bosque fragmentado, por el costado sur oriental el parque, en el municipio de Santa Helena del Opón, que obedece principalmente a la presencia y actividades productivas llevadas a cabo por parte de propietarios y mejoratarios. Para el año 2.012 hubo una disminución del área con esta cobertura pasando de 939 a 478 hectáreas; este cambio estuvo representado en el aumento del área de pastos limpios y pastos con espacios naturales, evidenciando las actividades continuas de los propietarios que tenían los predios desde antes de la declaratoria del parque, además de los mejoratarios, quienes usaban y ocupaban el territorio antes de la declaratoria del área, e incluso aquellos que llegaron después. El cambio hacia coberturas de pastizales evidencia además la poca presencia institucional que se dio, especialmente en Santa Helena del Opón, entre los años 2.005 al 2.012. El año 2.014 se registró una disminución de 83 hectáreas de la cobertura mosaico de cultivos, pastos y espacios naturales, representada en el aumento de vegetación secundaria, de pastos limpios y de pastos con cultivos. Vale la pena mencionar que hasta el año 2.014 había algunas áreas con cultivos de coca, que fueron erradicados para darle paso a pastizales y algunos cultivos de cacao y pancoger. </w:t>
      </w:r>
    </w:p>
    <w:p w14:paraId="2E5AF320"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22DD4EF"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Los pastos con espacios naturales se registraron en el año 2.002 con un área mínima de 39 hectáreas, que desaparecieron para el año 2.007, debido a que dichas áreas pasaron a ser parches con cultivos, pastos y espacios naturales. Para el año 2.012 aparece nuevamente la cobertura, ocupando un área de 525 hectáreas dentro del ecosistema bosque subandino, por el costado sur oriental del parque; debido al aumento de la </w:t>
      </w:r>
      <w:r>
        <w:rPr>
          <w:rFonts w:ascii="Arial Narrow" w:hAnsi="Arial Narrow"/>
          <w:sz w:val="24"/>
          <w:szCs w:val="24"/>
        </w:rPr>
        <w:lastRenderedPageBreak/>
        <w:t xml:space="preserve">cobertura es posible evidenciar la presencia de propietarios y mejoratarios de predios al interior del Área Protegida, adicionalmente es posible que se esté dando continuidad a la dinámica productiva desde la zona de influencia del parque hacia el interior de este, y por lo tanto se amplíen los parches con pastos, especialmente al límite del área protegida. En el año 2.014 la cobertura pastos con espacios naturales aumentó 56 hectáreas en el bosque subandino, dentro del municipio de Santa Helena del Opón. </w:t>
      </w:r>
    </w:p>
    <w:p w14:paraId="634ECB82"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0E22FA3"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Los pastos enmalezados aparecen en el año 2.014, ocupando un área total de 108 hectáreas dentro del ecosistema.</w:t>
      </w:r>
    </w:p>
    <w:p w14:paraId="604A7241"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 </w:t>
      </w:r>
    </w:p>
    <w:p w14:paraId="230E12FD" w14:textId="77777777" w:rsidR="00BF3178" w:rsidRDefault="00BF3178" w:rsidP="00BF3178">
      <w:pPr>
        <w:autoSpaceDE w:val="0"/>
        <w:autoSpaceDN w:val="0"/>
        <w:adjustRightInd w:val="0"/>
        <w:spacing w:after="0" w:line="240" w:lineRule="auto"/>
        <w:jc w:val="both"/>
        <w:rPr>
          <w:rFonts w:ascii="Arial Narrow" w:hAnsi="Arial Narrow"/>
          <w:color w:val="FF0000"/>
          <w:sz w:val="24"/>
          <w:szCs w:val="24"/>
        </w:rPr>
      </w:pPr>
      <w:r>
        <w:rPr>
          <w:rFonts w:ascii="Arial Narrow" w:hAnsi="Arial Narrow"/>
          <w:sz w:val="24"/>
          <w:szCs w:val="24"/>
        </w:rPr>
        <w:t>La cobertura de pastos limpios se registró en el año 2.012 en el área de bosque subandino, y presentó un aumento, pasando de 160 hectáreas en el 2.012 a 268 en el año 2.014</w:t>
      </w:r>
      <w:r w:rsidRPr="00A07B27">
        <w:rPr>
          <w:rFonts w:ascii="Arial Narrow" w:hAnsi="Arial Narrow"/>
          <w:sz w:val="24"/>
          <w:szCs w:val="24"/>
        </w:rPr>
        <w:t>;</w:t>
      </w:r>
      <w:r>
        <w:rPr>
          <w:rFonts w:ascii="Arial Narrow" w:hAnsi="Arial Narrow"/>
          <w:sz w:val="24"/>
          <w:szCs w:val="24"/>
        </w:rPr>
        <w:t xml:space="preserve"> la aparición de esta cobertura es producto de intervención antrópica, y responde a la misma dinámica mencionada anteriormente que vincula a propietarios y mejoratarios en la zona. </w:t>
      </w:r>
      <w:r w:rsidRPr="00A07B27">
        <w:rPr>
          <w:rFonts w:ascii="Arial Narrow" w:hAnsi="Arial Narrow"/>
          <w:sz w:val="24"/>
          <w:szCs w:val="24"/>
        </w:rPr>
        <w:t xml:space="preserve"> </w:t>
      </w:r>
    </w:p>
    <w:p w14:paraId="6DFB328C" w14:textId="77777777" w:rsidR="00BF3178" w:rsidRDefault="00BF3178" w:rsidP="00BF3178">
      <w:pPr>
        <w:autoSpaceDE w:val="0"/>
        <w:autoSpaceDN w:val="0"/>
        <w:adjustRightInd w:val="0"/>
        <w:spacing w:after="0" w:line="240" w:lineRule="auto"/>
        <w:jc w:val="both"/>
        <w:rPr>
          <w:rFonts w:ascii="Arial Narrow" w:hAnsi="Arial Narrow"/>
          <w:color w:val="FF0000"/>
          <w:sz w:val="24"/>
          <w:szCs w:val="24"/>
        </w:rPr>
      </w:pPr>
    </w:p>
    <w:p w14:paraId="58CF1F5E" w14:textId="77777777" w:rsidR="00BF3178" w:rsidRPr="001A4C72"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Con respecto a la vegetación secundaria o en transición, para el año 2.002 había 765 hectáreas, que aumentaron a 939 en el año 2.007, generalmente mezcladas con áreas de cultivos, pastos y espacios naturales; en el año 2.012 aumentó a 1.134 ha, mientras que en el año 2.014 disminuyó a 842 hectáreas, principalmente, por la presencia de pastos con espacios naturales.</w:t>
      </w:r>
    </w:p>
    <w:p w14:paraId="1CF33264"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8E0E69E"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26FC0F65" w14:textId="77777777" w:rsidR="00BF3178" w:rsidRPr="00DF5F52" w:rsidRDefault="00BF3178" w:rsidP="00BF3178">
      <w:pPr>
        <w:pStyle w:val="Ttulo2"/>
        <w:rPr>
          <w:rFonts w:ascii="Arial Narrow" w:hAnsi="Arial Narrow"/>
          <w:b/>
          <w:color w:val="auto"/>
          <w:sz w:val="24"/>
          <w:szCs w:val="24"/>
        </w:rPr>
      </w:pPr>
      <w:bookmarkStart w:id="80" w:name="_Toc499735610"/>
      <w:r w:rsidRPr="00DF5F52">
        <w:rPr>
          <w:rFonts w:ascii="Arial Narrow" w:hAnsi="Arial Narrow"/>
          <w:b/>
          <w:color w:val="auto"/>
          <w:sz w:val="24"/>
          <w:szCs w:val="24"/>
        </w:rPr>
        <w:t>1.5.1.3 Coberturas de la tierra en ecosistema Selva Húmeda durante los años 2002, 2007, 2012, 2014</w:t>
      </w:r>
      <w:bookmarkEnd w:id="80"/>
    </w:p>
    <w:p w14:paraId="2EE760EC"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7D7DFF4B"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La Selva Húmeda es el ecosistema menos representado dentro del PNN SYA, ocupando el 1% del área protegida; a la vez es el ecosistema más intervenido, si se tiene en cuenta que para el año 2014 el 63% de las coberturas vegetales eran naturales y el 36% restante, coberturas producto de intervención antrópica. </w:t>
      </w:r>
    </w:p>
    <w:p w14:paraId="65B7DDF9"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9CB91DE" w14:textId="77777777" w:rsidR="00BF3178" w:rsidRDefault="009E38C3"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En la tabla No. 15</w:t>
      </w:r>
      <w:r w:rsidR="00BF3178">
        <w:rPr>
          <w:rFonts w:ascii="Arial Narrow" w:hAnsi="Arial Narrow"/>
          <w:sz w:val="24"/>
          <w:szCs w:val="24"/>
        </w:rPr>
        <w:t xml:space="preserve"> se muestra la variación de las coberturas vegetales dentro de la Selva Húmeda entre el 2.002 al 2.014. </w:t>
      </w:r>
    </w:p>
    <w:p w14:paraId="71A7C783"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4C9DF2F0"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627DAEE3" w14:textId="77777777" w:rsidR="00BF3178" w:rsidRPr="00FC1E8B" w:rsidRDefault="00BF3178" w:rsidP="00BF3178">
      <w:pPr>
        <w:pStyle w:val="Descripcin"/>
        <w:keepNext/>
        <w:jc w:val="center"/>
        <w:rPr>
          <w:rFonts w:ascii="Arial Narrow" w:hAnsi="Arial Narrow"/>
          <w:i w:val="0"/>
          <w:color w:val="auto"/>
          <w:sz w:val="24"/>
        </w:rPr>
      </w:pPr>
      <w:bookmarkStart w:id="81" w:name="_Toc499735674"/>
      <w:r w:rsidRPr="00FC1E8B">
        <w:rPr>
          <w:rFonts w:ascii="Arial Narrow" w:hAnsi="Arial Narrow"/>
          <w:b/>
          <w:i w:val="0"/>
          <w:color w:val="auto"/>
          <w:sz w:val="24"/>
        </w:rPr>
        <w:t xml:space="preserve">Tabla No. </w:t>
      </w:r>
      <w:r w:rsidRPr="00FC1E8B">
        <w:rPr>
          <w:rFonts w:ascii="Arial Narrow" w:hAnsi="Arial Narrow"/>
          <w:b/>
          <w:i w:val="0"/>
          <w:color w:val="auto"/>
          <w:sz w:val="24"/>
        </w:rPr>
        <w:fldChar w:fldCharType="begin"/>
      </w:r>
      <w:r w:rsidRPr="00FC1E8B">
        <w:rPr>
          <w:rFonts w:ascii="Arial Narrow" w:hAnsi="Arial Narrow"/>
          <w:b/>
          <w:i w:val="0"/>
          <w:color w:val="auto"/>
          <w:sz w:val="24"/>
        </w:rPr>
        <w:instrText xml:space="preserve"> SEQ Table \* ARABIC </w:instrText>
      </w:r>
      <w:r w:rsidRPr="00FC1E8B">
        <w:rPr>
          <w:rFonts w:ascii="Arial Narrow" w:hAnsi="Arial Narrow"/>
          <w:b/>
          <w:i w:val="0"/>
          <w:color w:val="auto"/>
          <w:sz w:val="24"/>
        </w:rPr>
        <w:fldChar w:fldCharType="separate"/>
      </w:r>
      <w:r w:rsidR="000315B6">
        <w:rPr>
          <w:rFonts w:ascii="Arial Narrow" w:hAnsi="Arial Narrow"/>
          <w:b/>
          <w:i w:val="0"/>
          <w:noProof/>
          <w:color w:val="auto"/>
          <w:sz w:val="24"/>
        </w:rPr>
        <w:t>15</w:t>
      </w:r>
      <w:r w:rsidRPr="00FC1E8B">
        <w:rPr>
          <w:rFonts w:ascii="Arial Narrow" w:hAnsi="Arial Narrow"/>
          <w:b/>
          <w:i w:val="0"/>
          <w:color w:val="auto"/>
          <w:sz w:val="24"/>
        </w:rPr>
        <w:fldChar w:fldCharType="end"/>
      </w:r>
      <w:r w:rsidRPr="00FC1E8B">
        <w:rPr>
          <w:rFonts w:ascii="Arial Narrow" w:hAnsi="Arial Narrow"/>
          <w:b/>
          <w:i w:val="0"/>
          <w:color w:val="auto"/>
          <w:sz w:val="24"/>
        </w:rPr>
        <w:t>.</w:t>
      </w:r>
      <w:r w:rsidRPr="00FC1E8B">
        <w:rPr>
          <w:rFonts w:ascii="Arial Narrow" w:hAnsi="Arial Narrow"/>
          <w:i w:val="0"/>
          <w:color w:val="auto"/>
          <w:sz w:val="24"/>
        </w:rPr>
        <w:t xml:space="preserve"> Variación de coberturas vegetales en Selva Húmeda durante los años 2002, 2007, 2012 y 2014</w:t>
      </w:r>
      <w:bookmarkEnd w:id="81"/>
    </w:p>
    <w:tbl>
      <w:tblPr>
        <w:tblW w:w="8637" w:type="dxa"/>
        <w:jc w:val="center"/>
        <w:tblLook w:val="04A0" w:firstRow="1" w:lastRow="0" w:firstColumn="1" w:lastColumn="0" w:noHBand="0" w:noVBand="1"/>
      </w:tblPr>
      <w:tblGrid>
        <w:gridCol w:w="4101"/>
        <w:gridCol w:w="1134"/>
        <w:gridCol w:w="1134"/>
        <w:gridCol w:w="1134"/>
        <w:gridCol w:w="1134"/>
      </w:tblGrid>
      <w:tr w:rsidR="00BF3178" w:rsidRPr="00FC1E8B" w14:paraId="4D9162E8" w14:textId="77777777" w:rsidTr="006843BD">
        <w:trPr>
          <w:trHeight w:val="300"/>
          <w:jc w:val="center"/>
        </w:trPr>
        <w:tc>
          <w:tcPr>
            <w:tcW w:w="410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AAB222B" w14:textId="77777777" w:rsidR="00BF3178" w:rsidRPr="00FC1E8B" w:rsidRDefault="00BF3178" w:rsidP="006843BD">
            <w:pPr>
              <w:spacing w:after="0" w:line="240" w:lineRule="auto"/>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ECOSISTEMA SELVA HUMEDA</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624A8E15" w14:textId="77777777" w:rsidR="00BF3178" w:rsidRPr="00FC1E8B" w:rsidRDefault="00BF3178" w:rsidP="006843BD">
            <w:pPr>
              <w:spacing w:after="0" w:line="240" w:lineRule="auto"/>
              <w:jc w:val="center"/>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2002</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613999E3" w14:textId="77777777" w:rsidR="00BF3178" w:rsidRPr="00FC1E8B" w:rsidRDefault="00BF3178" w:rsidP="006843BD">
            <w:pPr>
              <w:spacing w:after="0" w:line="240" w:lineRule="auto"/>
              <w:jc w:val="center"/>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2007</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79D186A2" w14:textId="77777777" w:rsidR="00BF3178" w:rsidRPr="00FC1E8B" w:rsidRDefault="00BF3178" w:rsidP="006843BD">
            <w:pPr>
              <w:spacing w:after="0" w:line="240" w:lineRule="auto"/>
              <w:jc w:val="center"/>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2012</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7626E7A4" w14:textId="77777777" w:rsidR="00BF3178" w:rsidRPr="00FC1E8B" w:rsidRDefault="00BF3178" w:rsidP="006843BD">
            <w:pPr>
              <w:spacing w:after="0" w:line="240" w:lineRule="auto"/>
              <w:jc w:val="center"/>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2014</w:t>
            </w:r>
          </w:p>
        </w:tc>
      </w:tr>
      <w:tr w:rsidR="00BF3178" w:rsidRPr="00FC1E8B" w14:paraId="074AD3F9" w14:textId="77777777" w:rsidTr="006843BD">
        <w:trPr>
          <w:trHeight w:val="300"/>
          <w:jc w:val="center"/>
        </w:trPr>
        <w:tc>
          <w:tcPr>
            <w:tcW w:w="4101" w:type="dxa"/>
            <w:tcBorders>
              <w:top w:val="single" w:sz="8" w:space="0" w:color="auto"/>
              <w:left w:val="single" w:sz="8" w:space="0" w:color="auto"/>
              <w:bottom w:val="single" w:sz="4" w:space="0" w:color="auto"/>
              <w:right w:val="single" w:sz="4" w:space="0" w:color="auto"/>
            </w:tcBorders>
            <w:shd w:val="clear" w:color="auto" w:fill="auto"/>
            <w:noWrap/>
            <w:vAlign w:val="bottom"/>
          </w:tcPr>
          <w:p w14:paraId="5D8C4083" w14:textId="77777777" w:rsidR="00BF3178" w:rsidRDefault="00BF3178" w:rsidP="006843BD">
            <w:pPr>
              <w:spacing w:after="0" w:line="240" w:lineRule="auto"/>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COBERTURA VEGETAL</w:t>
            </w:r>
          </w:p>
        </w:tc>
        <w:tc>
          <w:tcPr>
            <w:tcW w:w="4536" w:type="dxa"/>
            <w:gridSpan w:val="4"/>
            <w:tcBorders>
              <w:top w:val="single" w:sz="8" w:space="0" w:color="auto"/>
              <w:left w:val="nil"/>
              <w:bottom w:val="single" w:sz="4" w:space="0" w:color="auto"/>
              <w:right w:val="single" w:sz="4" w:space="0" w:color="auto"/>
            </w:tcBorders>
            <w:shd w:val="clear" w:color="auto" w:fill="auto"/>
            <w:noWrap/>
            <w:vAlign w:val="bottom"/>
          </w:tcPr>
          <w:p w14:paraId="6893C072" w14:textId="77777777" w:rsidR="00BF3178" w:rsidRPr="00FC1E8B" w:rsidRDefault="00BF3178" w:rsidP="006843BD">
            <w:pPr>
              <w:spacing w:after="0" w:line="240" w:lineRule="auto"/>
              <w:jc w:val="center"/>
              <w:rPr>
                <w:rFonts w:ascii="Arial Narrow" w:eastAsia="Times New Roman" w:hAnsi="Arial Narrow" w:cs="Calibri"/>
                <w:b/>
                <w:bCs/>
                <w:color w:val="000000"/>
                <w:sz w:val="20"/>
                <w:szCs w:val="20"/>
                <w:lang w:val="en-US"/>
              </w:rPr>
            </w:pPr>
            <w:r>
              <w:rPr>
                <w:rFonts w:ascii="Arial Narrow" w:eastAsia="Times New Roman" w:hAnsi="Arial Narrow" w:cs="Calibri"/>
                <w:b/>
                <w:bCs/>
                <w:color w:val="000000"/>
                <w:sz w:val="20"/>
                <w:szCs w:val="20"/>
                <w:lang w:val="en-US"/>
              </w:rPr>
              <w:t>Hectáreas</w:t>
            </w:r>
          </w:p>
        </w:tc>
      </w:tr>
      <w:tr w:rsidR="00BF3178" w:rsidRPr="00FC1E8B" w14:paraId="7EFFC146"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CB2A2EA"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t>Bosque denso alto de tierra firme</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C20D255"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314,01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231F33A"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299,95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14CC492"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248,65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91E0057"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224,06</w:t>
            </w:r>
          </w:p>
        </w:tc>
      </w:tr>
      <w:tr w:rsidR="00BF3178" w:rsidRPr="00FC1E8B" w14:paraId="2AAF1A78"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4A6990F"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t>Bosque fragmentado con pastos y cultivos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64AAD63"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9EAA01C"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90D1070"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53C705A"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24,58</w:t>
            </w:r>
          </w:p>
        </w:tc>
      </w:tr>
      <w:tr w:rsidR="00BF3178" w:rsidRPr="00FC1E8B" w14:paraId="495CE79E"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A97251E"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t>Bosque fragmentado con Vegetación Secundaria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377BA3A"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187,59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330241B"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187,59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8E5DBE7"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151,35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531FA51"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130,70</w:t>
            </w:r>
          </w:p>
        </w:tc>
      </w:tr>
      <w:tr w:rsidR="00BF3178" w:rsidRPr="00FC1E8B" w14:paraId="4C3FC1D8"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C2E6B59"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t>Mosaico de cultivos, pastos y espacios naturales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BD8EBBA"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80,49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BD839D3"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64,94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12F4C37"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134,38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E8B977E"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130,24</w:t>
            </w:r>
          </w:p>
        </w:tc>
      </w:tr>
      <w:tr w:rsidR="00BF3178" w:rsidRPr="00FC1E8B" w14:paraId="0DBE66B4"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4FC6C16"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t>Mosaico de pastos con espacios naturales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2CB620F"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19,42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F7D99A9"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19,42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07CDBC9"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17,69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1087D5F"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19,88</w:t>
            </w:r>
          </w:p>
        </w:tc>
      </w:tr>
      <w:tr w:rsidR="00BF3178" w:rsidRPr="00FC1E8B" w14:paraId="7EFDA537"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C76BBEA"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lastRenderedPageBreak/>
              <w:t>Mosaico de pastos y cultivos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213E682"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07EF5A5"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1A2B4C7"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9FDF71B"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20,65</w:t>
            </w:r>
          </w:p>
        </w:tc>
      </w:tr>
      <w:tr w:rsidR="00BF3178" w:rsidRPr="00FC1E8B" w14:paraId="7C6C5E8F" w14:textId="77777777" w:rsidTr="006843BD">
        <w:trPr>
          <w:trHeight w:val="300"/>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3B8358D"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Pastos limpios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CEB44C1"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8B9747B"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DB680C0"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31,80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D763F6F"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29,61</w:t>
            </w:r>
          </w:p>
        </w:tc>
      </w:tr>
      <w:tr w:rsidR="00BF3178" w:rsidRPr="00FC1E8B" w14:paraId="7D2820D9" w14:textId="77777777" w:rsidTr="006843BD">
        <w:trPr>
          <w:trHeight w:val="315"/>
          <w:jc w:val="center"/>
        </w:trPr>
        <w:tc>
          <w:tcPr>
            <w:tcW w:w="41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474A0F6" w14:textId="77777777" w:rsidR="00BF3178" w:rsidRPr="00FC1E8B"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FC1E8B">
              <w:rPr>
                <w:rFonts w:ascii="Arial Narrow" w:eastAsia="Times New Roman" w:hAnsi="Arial Narrow" w:cs="Calibri"/>
                <w:color w:val="000000"/>
                <w:sz w:val="20"/>
                <w:szCs w:val="20"/>
                <w:lang w:val="es-MX"/>
              </w:rPr>
              <w:t>Veget</w:t>
            </w:r>
            <w:r>
              <w:rPr>
                <w:rFonts w:ascii="Arial Narrow" w:eastAsia="Times New Roman" w:hAnsi="Arial Narrow" w:cs="Calibri"/>
                <w:color w:val="000000"/>
                <w:sz w:val="20"/>
                <w:szCs w:val="20"/>
                <w:lang w:val="es-MX"/>
              </w:rPr>
              <w:t>ación secundaria  o en transició</w:t>
            </w:r>
            <w:r w:rsidRPr="00FC1E8B">
              <w:rPr>
                <w:rFonts w:ascii="Arial Narrow" w:eastAsia="Times New Roman" w:hAnsi="Arial Narrow" w:cs="Calibri"/>
                <w:color w:val="000000"/>
                <w:sz w:val="20"/>
                <w:szCs w:val="20"/>
                <w:lang w:val="es-MX"/>
              </w:rPr>
              <w:t>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94FF7DF"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19,81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BE5258A"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49,42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0DDFED1"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37,44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F85700B" w14:textId="77777777" w:rsidR="00BF3178" w:rsidRPr="00FC1E8B" w:rsidRDefault="00BF3178" w:rsidP="006843BD">
            <w:pPr>
              <w:spacing w:after="0" w:line="240" w:lineRule="auto"/>
              <w:jc w:val="right"/>
              <w:rPr>
                <w:rFonts w:ascii="Arial Narrow" w:eastAsia="Times New Roman" w:hAnsi="Arial Narrow" w:cs="Calibri"/>
                <w:color w:val="000000"/>
                <w:sz w:val="20"/>
                <w:szCs w:val="20"/>
                <w:lang w:val="en-US"/>
              </w:rPr>
            </w:pPr>
            <w:r w:rsidRPr="00FC1E8B">
              <w:rPr>
                <w:rFonts w:ascii="Arial Narrow" w:eastAsia="Times New Roman" w:hAnsi="Arial Narrow" w:cs="Calibri"/>
                <w:color w:val="000000"/>
                <w:sz w:val="20"/>
                <w:szCs w:val="20"/>
                <w:lang w:val="en-US"/>
              </w:rPr>
              <w:t>41,58</w:t>
            </w:r>
          </w:p>
        </w:tc>
      </w:tr>
    </w:tbl>
    <w:p w14:paraId="07811048"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D5A5FE9"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0F1E71F9" w14:textId="77777777" w:rsidR="00BF3178" w:rsidRPr="00A92E4E" w:rsidRDefault="009E38C3"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La figura No. 2</w:t>
      </w:r>
      <w:r w:rsidR="00036876">
        <w:rPr>
          <w:rFonts w:ascii="Arial Narrow" w:hAnsi="Arial Narrow"/>
          <w:sz w:val="24"/>
          <w:szCs w:val="24"/>
        </w:rPr>
        <w:t>1</w:t>
      </w:r>
      <w:r w:rsidR="00BF3178">
        <w:rPr>
          <w:rFonts w:ascii="Arial Narrow" w:hAnsi="Arial Narrow"/>
          <w:sz w:val="24"/>
          <w:szCs w:val="24"/>
        </w:rPr>
        <w:t xml:space="preserve"> representa el cambio de las coberturas vegetales en la Selva Húmeda desde el año 2002 hasta el 2014.</w:t>
      </w:r>
    </w:p>
    <w:p w14:paraId="1E07088B" w14:textId="77777777" w:rsidR="00BF3178" w:rsidRPr="006B1550" w:rsidRDefault="00BF3178" w:rsidP="00BF3178">
      <w:pPr>
        <w:pStyle w:val="Descripcin"/>
        <w:keepNext/>
        <w:jc w:val="both"/>
        <w:rPr>
          <w:rFonts w:ascii="Arial Narrow" w:hAnsi="Arial Narrow"/>
          <w:i w:val="0"/>
          <w:color w:val="auto"/>
          <w:sz w:val="24"/>
          <w:szCs w:val="24"/>
        </w:rPr>
      </w:pPr>
    </w:p>
    <w:p w14:paraId="0EDF80FC" w14:textId="77777777" w:rsidR="00BF3178" w:rsidRPr="00F324DC" w:rsidRDefault="00BF3178" w:rsidP="00BF3178">
      <w:pPr>
        <w:pStyle w:val="Descripcin"/>
        <w:keepNext/>
        <w:jc w:val="center"/>
        <w:rPr>
          <w:rFonts w:ascii="Arial Narrow" w:hAnsi="Arial Narrow"/>
          <w:i w:val="0"/>
          <w:color w:val="auto"/>
          <w:sz w:val="24"/>
          <w:szCs w:val="24"/>
        </w:rPr>
      </w:pPr>
      <w:bookmarkStart w:id="82" w:name="_Toc499735704"/>
      <w:r>
        <w:rPr>
          <w:rFonts w:ascii="Arial Narrow" w:hAnsi="Arial Narrow"/>
          <w:b/>
          <w:i w:val="0"/>
          <w:color w:val="auto"/>
          <w:sz w:val="24"/>
          <w:szCs w:val="24"/>
        </w:rPr>
        <w:t>Figura No.</w:t>
      </w:r>
      <w:r w:rsidRPr="00F324DC">
        <w:rPr>
          <w:rFonts w:ascii="Arial Narrow" w:hAnsi="Arial Narrow"/>
          <w:b/>
          <w:i w:val="0"/>
          <w:color w:val="auto"/>
          <w:sz w:val="24"/>
          <w:szCs w:val="24"/>
        </w:rPr>
        <w:t xml:space="preserve"> </w:t>
      </w:r>
      <w:r w:rsidRPr="00F324DC">
        <w:rPr>
          <w:rFonts w:ascii="Arial Narrow" w:hAnsi="Arial Narrow"/>
          <w:b/>
          <w:i w:val="0"/>
          <w:color w:val="auto"/>
          <w:sz w:val="24"/>
          <w:szCs w:val="24"/>
        </w:rPr>
        <w:fldChar w:fldCharType="begin"/>
      </w:r>
      <w:r w:rsidRPr="00F324DC">
        <w:rPr>
          <w:rFonts w:ascii="Arial Narrow" w:hAnsi="Arial Narrow"/>
          <w:b/>
          <w:i w:val="0"/>
          <w:color w:val="auto"/>
          <w:sz w:val="24"/>
          <w:szCs w:val="24"/>
        </w:rPr>
        <w:instrText xml:space="preserve"> SEQ Figure \* ARABIC </w:instrText>
      </w:r>
      <w:r w:rsidRPr="00F324DC">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21</w:t>
      </w:r>
      <w:r w:rsidRPr="00F324DC">
        <w:rPr>
          <w:rFonts w:ascii="Arial Narrow" w:hAnsi="Arial Narrow"/>
          <w:b/>
          <w:i w:val="0"/>
          <w:color w:val="auto"/>
          <w:sz w:val="24"/>
          <w:szCs w:val="24"/>
        </w:rPr>
        <w:fldChar w:fldCharType="end"/>
      </w:r>
      <w:r w:rsidRPr="00F324DC">
        <w:rPr>
          <w:rFonts w:ascii="Arial Narrow" w:hAnsi="Arial Narrow"/>
          <w:b/>
          <w:i w:val="0"/>
          <w:color w:val="auto"/>
          <w:sz w:val="24"/>
          <w:szCs w:val="24"/>
        </w:rPr>
        <w:t>.</w:t>
      </w:r>
      <w:r w:rsidRPr="00F324DC">
        <w:rPr>
          <w:rFonts w:ascii="Arial Narrow" w:hAnsi="Arial Narrow"/>
          <w:i w:val="0"/>
          <w:color w:val="auto"/>
          <w:sz w:val="24"/>
          <w:szCs w:val="24"/>
        </w:rPr>
        <w:t xml:space="preserve"> Coberturas de la tierra en Selva Húmeda</w:t>
      </w:r>
      <w:r>
        <w:rPr>
          <w:rFonts w:ascii="Arial Narrow" w:hAnsi="Arial Narrow"/>
          <w:i w:val="0"/>
          <w:color w:val="auto"/>
          <w:sz w:val="24"/>
          <w:szCs w:val="24"/>
        </w:rPr>
        <w:t>,</w:t>
      </w:r>
      <w:r w:rsidRPr="00F324DC">
        <w:rPr>
          <w:rFonts w:ascii="Arial Narrow" w:hAnsi="Arial Narrow"/>
          <w:i w:val="0"/>
          <w:color w:val="auto"/>
          <w:sz w:val="24"/>
          <w:szCs w:val="24"/>
        </w:rPr>
        <w:t xml:space="preserve"> </w:t>
      </w:r>
      <w:r>
        <w:rPr>
          <w:rFonts w:ascii="Arial Narrow" w:hAnsi="Arial Narrow"/>
          <w:i w:val="0"/>
          <w:color w:val="auto"/>
          <w:sz w:val="24"/>
          <w:szCs w:val="24"/>
        </w:rPr>
        <w:t xml:space="preserve">durante los </w:t>
      </w:r>
      <w:r w:rsidRPr="00F324DC">
        <w:rPr>
          <w:rFonts w:ascii="Arial Narrow" w:hAnsi="Arial Narrow"/>
          <w:i w:val="0"/>
          <w:color w:val="auto"/>
          <w:sz w:val="24"/>
          <w:szCs w:val="24"/>
        </w:rPr>
        <w:t>años 2002, 2007, 2012, 2014</w:t>
      </w:r>
      <w:bookmarkEnd w:id="82"/>
    </w:p>
    <w:p w14:paraId="2F63F7C6"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r>
        <w:rPr>
          <w:noProof/>
          <w:lang w:eastAsia="es-CO"/>
        </w:rPr>
        <w:drawing>
          <wp:inline distT="0" distB="0" distL="0" distR="0" wp14:anchorId="2FD91F77" wp14:editId="0E44058B">
            <wp:extent cx="5695950" cy="3895725"/>
            <wp:effectExtent l="0" t="0" r="0"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925318F"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12EB117F"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En el ecosistema selva húmeda, que es el de menor área dentro del PNN SYA, se ha presentado una disminución gradual del bosque denso alto de tierra firme, a cambio se registró la aparición de nuevas coberturas como bosque fragmentado con pastos y cultivos, mosaico de pastos y cultivos, además de pastos limpios. </w:t>
      </w:r>
    </w:p>
    <w:p w14:paraId="5F0AE0BE"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3F5CCE49"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lastRenderedPageBreak/>
        <w:t xml:space="preserve">La cobertura bosque fragmentado con vegetación secundaria presentó una disminución gradual, pasando de 187 hectáreas durante los años 2.002 y 2.007 a 151 y 130 hectáreas en los años 2.012 y 2.014 respectivamente. </w:t>
      </w:r>
    </w:p>
    <w:p w14:paraId="6662AA9F"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2388960"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Con respecto al mosaico de cultivos, pastos y espacios naturales, esta es una cobertura que ha fluctuado levemente, pues en el año 2.002 se registró un área de 80 hectáreas, en el 2.007 64 ha., en el 2.012, 134 ha. y en el año 2.014, 130 hectáreas. El mosaico de pastos con espacios naturales se mantuvo constante durante el periodo de tiempo analizado, con un área promedio de 19 hectáreas. La cobertura pastos y cultivos apareció en el año 2.014, con un área de 20 hectáreas, mientras que los pastos limpios se empezaron a registrar en el año 2.012, con 31 hectáreas, y 29 hectáreas en el año 2.014.  </w:t>
      </w:r>
    </w:p>
    <w:p w14:paraId="7DFB0C20"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230D2954"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 xml:space="preserve">Las cuatro coberturas vegetales mencionadas anteriormente, hacen referencia a coberturas producto de actividades antrópicas, que representan en total el 36% del ecosistema selva húmeda, lo que denota una alta tasa de intervención en el ecosistema con menor área dentro del Área Protegida. </w:t>
      </w:r>
    </w:p>
    <w:p w14:paraId="4AF73F2D"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0A3F7C04" w14:textId="77777777" w:rsidR="00BF3178" w:rsidRDefault="00BF3178" w:rsidP="00BF3178">
      <w:pPr>
        <w:autoSpaceDE w:val="0"/>
        <w:autoSpaceDN w:val="0"/>
        <w:adjustRightInd w:val="0"/>
        <w:spacing w:after="0" w:line="240" w:lineRule="auto"/>
        <w:jc w:val="both"/>
        <w:rPr>
          <w:rFonts w:ascii="Arial Narrow" w:hAnsi="Arial Narrow"/>
          <w:color w:val="FF0000"/>
          <w:sz w:val="24"/>
          <w:szCs w:val="24"/>
        </w:rPr>
      </w:pPr>
      <w:r>
        <w:rPr>
          <w:rFonts w:ascii="Arial Narrow" w:hAnsi="Arial Narrow"/>
          <w:sz w:val="24"/>
          <w:szCs w:val="24"/>
        </w:rPr>
        <w:t xml:space="preserve">Finalmente, se ha evidenciado un aumento gradual de la cobertura vegetación secundaria o en transición, pues en el año 2.002 presentó un área de 19 ha., en el 2.007 un área de 49 ha., en el año 2.012 un área de 37 ha. y en el año 2.014 fueron 41 hectáreas; este comportamiento refleja la recuperación de la cobertura vegetal, producto posiblemente del abandono o el cese de actividades productivas en algunas mejoras. </w:t>
      </w:r>
    </w:p>
    <w:p w14:paraId="408550B0"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5575425C"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0E7F95C5" w14:textId="77777777" w:rsidR="00BF3178" w:rsidRDefault="00BF3178" w:rsidP="00BF3178">
      <w:pPr>
        <w:pStyle w:val="Ttulo2"/>
        <w:rPr>
          <w:rFonts w:ascii="Arial Narrow" w:hAnsi="Arial Narrow"/>
          <w:b/>
          <w:color w:val="auto"/>
          <w:sz w:val="24"/>
          <w:szCs w:val="24"/>
        </w:rPr>
      </w:pPr>
      <w:bookmarkStart w:id="83" w:name="_Toc499735611"/>
      <w:r w:rsidRPr="00DF5F52">
        <w:rPr>
          <w:rFonts w:ascii="Arial Narrow" w:hAnsi="Arial Narrow"/>
          <w:b/>
          <w:color w:val="auto"/>
          <w:sz w:val="24"/>
          <w:szCs w:val="24"/>
        </w:rPr>
        <w:t>1.5.1.4 Coberturas de la tierra en ecosistema Vegetación de Páramo Alto Andino durante los años 2002, 2007, 2012, 2014</w:t>
      </w:r>
      <w:bookmarkEnd w:id="83"/>
    </w:p>
    <w:p w14:paraId="4FA171F2" w14:textId="77777777" w:rsidR="00BF3178" w:rsidRDefault="00BF3178" w:rsidP="00BF3178"/>
    <w:p w14:paraId="7F9D2069" w14:textId="77777777" w:rsidR="00BF3178" w:rsidRDefault="00BF3178" w:rsidP="00BF3178">
      <w:pPr>
        <w:autoSpaceDE w:val="0"/>
        <w:autoSpaceDN w:val="0"/>
        <w:adjustRightInd w:val="0"/>
        <w:spacing w:after="0" w:line="240" w:lineRule="auto"/>
        <w:jc w:val="both"/>
        <w:rPr>
          <w:rFonts w:ascii="Arial Narrow" w:hAnsi="Arial Narrow"/>
          <w:sz w:val="24"/>
          <w:szCs w:val="24"/>
        </w:rPr>
      </w:pPr>
      <w:r w:rsidRPr="00A92E4E">
        <w:rPr>
          <w:rFonts w:ascii="Arial Narrow" w:hAnsi="Arial Narrow"/>
          <w:sz w:val="24"/>
          <w:szCs w:val="24"/>
        </w:rPr>
        <w:t>El ecosistema</w:t>
      </w:r>
      <w:r>
        <w:rPr>
          <w:rFonts w:ascii="Arial Narrow" w:hAnsi="Arial Narrow"/>
          <w:sz w:val="24"/>
          <w:szCs w:val="24"/>
        </w:rPr>
        <w:t xml:space="preserve"> Vegetación de Páramo Alto Andino ocupa el 5% dentro del área protegida; para el año 2014, el 100% de las coberturas vegetales identificadas eran coberturas naturales. </w:t>
      </w:r>
    </w:p>
    <w:p w14:paraId="49F151A2"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49D5867F" w14:textId="77777777" w:rsidR="00BF3178" w:rsidRDefault="00BF3178" w:rsidP="00BF3178">
      <w:pPr>
        <w:autoSpaceDE w:val="0"/>
        <w:autoSpaceDN w:val="0"/>
        <w:adjustRightInd w:val="0"/>
        <w:spacing w:after="0" w:line="240" w:lineRule="auto"/>
        <w:jc w:val="both"/>
        <w:rPr>
          <w:rFonts w:ascii="Arial Narrow" w:hAnsi="Arial Narrow"/>
          <w:sz w:val="24"/>
          <w:szCs w:val="24"/>
        </w:rPr>
      </w:pPr>
      <w:r>
        <w:rPr>
          <w:rFonts w:ascii="Arial Narrow" w:hAnsi="Arial Narrow"/>
          <w:sz w:val="24"/>
          <w:szCs w:val="24"/>
        </w:rPr>
        <w:t>En la tabla No. 1</w:t>
      </w:r>
      <w:r w:rsidR="009E38C3">
        <w:rPr>
          <w:rFonts w:ascii="Arial Narrow" w:hAnsi="Arial Narrow"/>
          <w:sz w:val="24"/>
          <w:szCs w:val="24"/>
        </w:rPr>
        <w:t>6</w:t>
      </w:r>
      <w:r>
        <w:rPr>
          <w:rFonts w:ascii="Arial Narrow" w:hAnsi="Arial Narrow"/>
          <w:sz w:val="24"/>
          <w:szCs w:val="24"/>
        </w:rPr>
        <w:t xml:space="preserve"> se muestra la variación en hectáreas, desde el 2002 hasta el 2014, de las coberturas vegetales en el ecosistema Vegetación de Páramo Alto Andino. </w:t>
      </w:r>
    </w:p>
    <w:p w14:paraId="1F959D64" w14:textId="77777777" w:rsidR="00BF3178" w:rsidRPr="00866487" w:rsidRDefault="00BF3178" w:rsidP="00BF3178"/>
    <w:p w14:paraId="49C3C458" w14:textId="77777777" w:rsidR="00BF3178" w:rsidRPr="00237BA7" w:rsidRDefault="00BF3178" w:rsidP="00BF3178">
      <w:pPr>
        <w:pStyle w:val="Descripcin"/>
        <w:keepNext/>
        <w:jc w:val="center"/>
        <w:rPr>
          <w:rFonts w:ascii="Arial Narrow" w:hAnsi="Arial Narrow"/>
          <w:i w:val="0"/>
          <w:color w:val="auto"/>
          <w:sz w:val="24"/>
          <w:szCs w:val="24"/>
        </w:rPr>
      </w:pPr>
      <w:bookmarkStart w:id="84" w:name="_Toc499735675"/>
      <w:r w:rsidRPr="00237BA7">
        <w:rPr>
          <w:rFonts w:ascii="Arial Narrow" w:hAnsi="Arial Narrow"/>
          <w:b/>
          <w:i w:val="0"/>
          <w:color w:val="auto"/>
          <w:sz w:val="24"/>
          <w:szCs w:val="24"/>
        </w:rPr>
        <w:t xml:space="preserve">Tabla No. </w:t>
      </w:r>
      <w:r w:rsidRPr="00237BA7">
        <w:rPr>
          <w:rFonts w:ascii="Arial Narrow" w:hAnsi="Arial Narrow"/>
          <w:b/>
          <w:i w:val="0"/>
          <w:color w:val="auto"/>
          <w:sz w:val="24"/>
          <w:szCs w:val="24"/>
        </w:rPr>
        <w:fldChar w:fldCharType="begin"/>
      </w:r>
      <w:r w:rsidRPr="00237BA7">
        <w:rPr>
          <w:rFonts w:ascii="Arial Narrow" w:hAnsi="Arial Narrow"/>
          <w:b/>
          <w:i w:val="0"/>
          <w:color w:val="auto"/>
          <w:sz w:val="24"/>
          <w:szCs w:val="24"/>
        </w:rPr>
        <w:instrText xml:space="preserve"> SEQ Table \* ARABIC </w:instrText>
      </w:r>
      <w:r w:rsidRPr="00237BA7">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16</w:t>
      </w:r>
      <w:r w:rsidRPr="00237BA7">
        <w:rPr>
          <w:rFonts w:ascii="Arial Narrow" w:hAnsi="Arial Narrow"/>
          <w:b/>
          <w:i w:val="0"/>
          <w:color w:val="auto"/>
          <w:sz w:val="24"/>
          <w:szCs w:val="24"/>
        </w:rPr>
        <w:fldChar w:fldCharType="end"/>
      </w:r>
      <w:r w:rsidRPr="00237BA7">
        <w:rPr>
          <w:rFonts w:ascii="Arial Narrow" w:hAnsi="Arial Narrow"/>
          <w:b/>
          <w:i w:val="0"/>
          <w:color w:val="auto"/>
          <w:sz w:val="24"/>
          <w:szCs w:val="24"/>
        </w:rPr>
        <w:t>.</w:t>
      </w:r>
      <w:r w:rsidRPr="00237BA7">
        <w:rPr>
          <w:rFonts w:ascii="Arial Narrow" w:hAnsi="Arial Narrow"/>
          <w:i w:val="0"/>
          <w:color w:val="auto"/>
          <w:sz w:val="24"/>
          <w:szCs w:val="24"/>
        </w:rPr>
        <w:t xml:space="preserve"> Variación de coberturas vegetales en Vegetación de Páramo Alto Andino durante los años 2002, 2007, 2012 y 2014</w:t>
      </w:r>
      <w:bookmarkEnd w:id="84"/>
    </w:p>
    <w:tbl>
      <w:tblPr>
        <w:tblW w:w="8779" w:type="dxa"/>
        <w:jc w:val="center"/>
        <w:tblLook w:val="04A0" w:firstRow="1" w:lastRow="0" w:firstColumn="1" w:lastColumn="0" w:noHBand="0" w:noVBand="1"/>
      </w:tblPr>
      <w:tblGrid>
        <w:gridCol w:w="4243"/>
        <w:gridCol w:w="1134"/>
        <w:gridCol w:w="1134"/>
        <w:gridCol w:w="1134"/>
        <w:gridCol w:w="1134"/>
      </w:tblGrid>
      <w:tr w:rsidR="00BF3178" w:rsidRPr="00237BA7" w14:paraId="0D2BC63F" w14:textId="77777777" w:rsidTr="009E38C3">
        <w:trPr>
          <w:trHeight w:val="300"/>
          <w:jc w:val="center"/>
        </w:trPr>
        <w:tc>
          <w:tcPr>
            <w:tcW w:w="424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6503497" w14:textId="77777777" w:rsidR="00BF3178" w:rsidRPr="00237BA7" w:rsidRDefault="00BF3178" w:rsidP="006843BD">
            <w:pPr>
              <w:spacing w:after="0" w:line="240" w:lineRule="auto"/>
              <w:rPr>
                <w:rFonts w:ascii="Arial Narrow" w:eastAsia="Times New Roman" w:hAnsi="Arial Narrow" w:cs="Calibri"/>
                <w:b/>
                <w:bCs/>
                <w:color w:val="000000"/>
                <w:sz w:val="20"/>
                <w:szCs w:val="20"/>
                <w:lang w:val="es-MX"/>
              </w:rPr>
            </w:pPr>
            <w:r w:rsidRPr="00237BA7">
              <w:rPr>
                <w:rFonts w:ascii="Arial Narrow" w:eastAsia="Times New Roman" w:hAnsi="Arial Narrow" w:cs="Calibri"/>
                <w:b/>
                <w:bCs/>
                <w:color w:val="000000"/>
                <w:sz w:val="20"/>
                <w:szCs w:val="20"/>
                <w:lang w:val="es-MX"/>
              </w:rPr>
              <w:t>VEGETAC</w:t>
            </w:r>
            <w:r>
              <w:rPr>
                <w:rFonts w:ascii="Arial Narrow" w:eastAsia="Times New Roman" w:hAnsi="Arial Narrow" w:cs="Calibri"/>
                <w:b/>
                <w:bCs/>
                <w:color w:val="000000"/>
                <w:sz w:val="20"/>
                <w:szCs w:val="20"/>
                <w:lang w:val="es-MX"/>
              </w:rPr>
              <w:t>ION DE PARAMO ALTO ANDINO</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7DFE6FC6" w14:textId="77777777" w:rsidR="00BF3178" w:rsidRPr="00237BA7" w:rsidRDefault="00BF3178" w:rsidP="006843BD">
            <w:pPr>
              <w:spacing w:after="0" w:line="240" w:lineRule="auto"/>
              <w:jc w:val="center"/>
              <w:rPr>
                <w:rFonts w:ascii="Arial Narrow" w:eastAsia="Times New Roman" w:hAnsi="Arial Narrow" w:cs="Calibri"/>
                <w:b/>
                <w:bCs/>
                <w:color w:val="000000"/>
                <w:sz w:val="20"/>
                <w:szCs w:val="20"/>
                <w:lang w:val="es-MX"/>
              </w:rPr>
            </w:pPr>
            <w:r>
              <w:rPr>
                <w:rFonts w:ascii="Arial Narrow" w:eastAsia="Times New Roman" w:hAnsi="Arial Narrow" w:cs="Calibri"/>
                <w:b/>
                <w:bCs/>
                <w:color w:val="000000"/>
                <w:sz w:val="20"/>
                <w:szCs w:val="20"/>
                <w:lang w:val="es-MX"/>
              </w:rPr>
              <w:t>2002</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251306ED" w14:textId="77777777" w:rsidR="00BF3178" w:rsidRPr="00237BA7" w:rsidRDefault="00BF3178" w:rsidP="006843BD">
            <w:pPr>
              <w:spacing w:after="0" w:line="240" w:lineRule="auto"/>
              <w:jc w:val="center"/>
              <w:rPr>
                <w:rFonts w:ascii="Arial Narrow" w:eastAsia="Times New Roman" w:hAnsi="Arial Narrow" w:cs="Calibri"/>
                <w:b/>
                <w:bCs/>
                <w:color w:val="000000"/>
                <w:sz w:val="20"/>
                <w:szCs w:val="20"/>
                <w:lang w:val="es-MX"/>
              </w:rPr>
            </w:pPr>
            <w:r>
              <w:rPr>
                <w:rFonts w:ascii="Arial Narrow" w:eastAsia="Times New Roman" w:hAnsi="Arial Narrow" w:cs="Calibri"/>
                <w:b/>
                <w:bCs/>
                <w:color w:val="000000"/>
                <w:sz w:val="20"/>
                <w:szCs w:val="20"/>
                <w:lang w:val="es-MX"/>
              </w:rPr>
              <w:t>2007</w:t>
            </w:r>
          </w:p>
        </w:tc>
        <w:tc>
          <w:tcPr>
            <w:tcW w:w="1134" w:type="dxa"/>
            <w:tcBorders>
              <w:top w:val="single" w:sz="8" w:space="0" w:color="auto"/>
              <w:left w:val="nil"/>
              <w:bottom w:val="single" w:sz="4" w:space="0" w:color="auto"/>
              <w:right w:val="single" w:sz="4" w:space="0" w:color="auto"/>
            </w:tcBorders>
            <w:shd w:val="clear" w:color="auto" w:fill="auto"/>
            <w:noWrap/>
            <w:vAlign w:val="bottom"/>
          </w:tcPr>
          <w:p w14:paraId="65FD7FA5" w14:textId="77777777" w:rsidR="00BF3178" w:rsidRPr="00237BA7" w:rsidRDefault="00BF3178" w:rsidP="006843BD">
            <w:pPr>
              <w:spacing w:after="0" w:line="240" w:lineRule="auto"/>
              <w:jc w:val="center"/>
              <w:rPr>
                <w:rFonts w:ascii="Arial Narrow" w:eastAsia="Times New Roman" w:hAnsi="Arial Narrow" w:cs="Calibri"/>
                <w:b/>
                <w:bCs/>
                <w:color w:val="000000"/>
                <w:sz w:val="20"/>
                <w:szCs w:val="20"/>
                <w:lang w:val="es-MX"/>
              </w:rPr>
            </w:pPr>
            <w:r>
              <w:rPr>
                <w:rFonts w:ascii="Arial Narrow" w:eastAsia="Times New Roman" w:hAnsi="Arial Narrow" w:cs="Calibri"/>
                <w:b/>
                <w:bCs/>
                <w:color w:val="000000"/>
                <w:sz w:val="20"/>
                <w:szCs w:val="20"/>
                <w:lang w:val="es-MX"/>
              </w:rPr>
              <w:t>2012</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916DD12" w14:textId="77777777" w:rsidR="00BF3178" w:rsidRPr="00237BA7" w:rsidRDefault="00BF3178" w:rsidP="006843BD">
            <w:pPr>
              <w:spacing w:after="0" w:line="240" w:lineRule="auto"/>
              <w:jc w:val="center"/>
              <w:rPr>
                <w:rFonts w:ascii="Arial Narrow" w:eastAsia="Times New Roman" w:hAnsi="Arial Narrow" w:cs="Calibri"/>
                <w:b/>
                <w:bCs/>
                <w:color w:val="000000"/>
                <w:sz w:val="20"/>
                <w:szCs w:val="20"/>
                <w:lang w:val="es-MX"/>
              </w:rPr>
            </w:pPr>
            <w:r>
              <w:rPr>
                <w:rFonts w:ascii="Arial Narrow" w:eastAsia="Times New Roman" w:hAnsi="Arial Narrow" w:cs="Calibri"/>
                <w:b/>
                <w:bCs/>
                <w:color w:val="000000"/>
                <w:sz w:val="20"/>
                <w:szCs w:val="20"/>
                <w:lang w:val="es-MX"/>
              </w:rPr>
              <w:t>2014</w:t>
            </w:r>
          </w:p>
        </w:tc>
      </w:tr>
      <w:tr w:rsidR="00BF3178" w:rsidRPr="00237BA7" w14:paraId="2777E58A" w14:textId="77777777" w:rsidTr="009E38C3">
        <w:trPr>
          <w:trHeight w:val="300"/>
          <w:jc w:val="center"/>
        </w:trPr>
        <w:tc>
          <w:tcPr>
            <w:tcW w:w="4243" w:type="dxa"/>
            <w:tcBorders>
              <w:top w:val="single" w:sz="8" w:space="0" w:color="auto"/>
              <w:left w:val="single" w:sz="8" w:space="0" w:color="auto"/>
              <w:bottom w:val="single" w:sz="4" w:space="0" w:color="auto"/>
              <w:right w:val="single" w:sz="4" w:space="0" w:color="auto"/>
            </w:tcBorders>
            <w:shd w:val="clear" w:color="auto" w:fill="auto"/>
            <w:noWrap/>
            <w:vAlign w:val="bottom"/>
          </w:tcPr>
          <w:p w14:paraId="63611608" w14:textId="77777777" w:rsidR="00BF3178" w:rsidRPr="00237BA7" w:rsidRDefault="00BF3178" w:rsidP="006843BD">
            <w:pPr>
              <w:spacing w:after="0" w:line="240" w:lineRule="auto"/>
              <w:rPr>
                <w:rFonts w:ascii="Arial Narrow" w:eastAsia="Times New Roman" w:hAnsi="Arial Narrow" w:cs="Calibri"/>
                <w:b/>
                <w:bCs/>
                <w:color w:val="000000"/>
                <w:sz w:val="20"/>
                <w:szCs w:val="20"/>
                <w:lang w:val="es-MX"/>
              </w:rPr>
            </w:pPr>
            <w:r>
              <w:rPr>
                <w:rFonts w:ascii="Arial Narrow" w:eastAsia="Times New Roman" w:hAnsi="Arial Narrow" w:cs="Calibri"/>
                <w:b/>
                <w:bCs/>
                <w:color w:val="000000"/>
                <w:sz w:val="20"/>
                <w:szCs w:val="20"/>
                <w:lang w:val="es-MX"/>
              </w:rPr>
              <w:t>COBERTURA VEGETAL</w:t>
            </w:r>
          </w:p>
        </w:tc>
        <w:tc>
          <w:tcPr>
            <w:tcW w:w="4536" w:type="dxa"/>
            <w:gridSpan w:val="4"/>
            <w:tcBorders>
              <w:top w:val="single" w:sz="8" w:space="0" w:color="auto"/>
              <w:left w:val="nil"/>
              <w:bottom w:val="single" w:sz="4" w:space="0" w:color="auto"/>
              <w:right w:val="single" w:sz="4" w:space="0" w:color="auto"/>
            </w:tcBorders>
            <w:shd w:val="clear" w:color="auto" w:fill="auto"/>
            <w:noWrap/>
            <w:vAlign w:val="bottom"/>
          </w:tcPr>
          <w:p w14:paraId="1E97251F" w14:textId="77777777" w:rsidR="00BF3178" w:rsidRPr="00237BA7" w:rsidRDefault="00BF3178" w:rsidP="006843BD">
            <w:pPr>
              <w:spacing w:after="0" w:line="240" w:lineRule="auto"/>
              <w:jc w:val="center"/>
              <w:rPr>
                <w:rFonts w:ascii="Arial Narrow" w:eastAsia="Times New Roman" w:hAnsi="Arial Narrow" w:cs="Calibri"/>
                <w:b/>
                <w:bCs/>
                <w:color w:val="000000"/>
                <w:sz w:val="20"/>
                <w:szCs w:val="20"/>
                <w:lang w:val="es-MX"/>
              </w:rPr>
            </w:pPr>
            <w:r>
              <w:rPr>
                <w:rFonts w:ascii="Arial Narrow" w:eastAsia="Times New Roman" w:hAnsi="Arial Narrow" w:cs="Calibri"/>
                <w:b/>
                <w:bCs/>
                <w:color w:val="000000"/>
                <w:sz w:val="20"/>
                <w:szCs w:val="20"/>
                <w:lang w:val="es-MX"/>
              </w:rPr>
              <w:t>Hectáreas</w:t>
            </w:r>
          </w:p>
        </w:tc>
      </w:tr>
      <w:tr w:rsidR="00BF3178" w:rsidRPr="00237BA7" w14:paraId="24B2C515"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3DAD995A"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Arbustal abierto</w:t>
            </w:r>
          </w:p>
        </w:tc>
        <w:tc>
          <w:tcPr>
            <w:tcW w:w="1134" w:type="dxa"/>
            <w:tcBorders>
              <w:top w:val="nil"/>
              <w:left w:val="nil"/>
              <w:bottom w:val="single" w:sz="4" w:space="0" w:color="auto"/>
              <w:right w:val="single" w:sz="4" w:space="0" w:color="auto"/>
            </w:tcBorders>
            <w:shd w:val="clear" w:color="auto" w:fill="auto"/>
            <w:noWrap/>
            <w:vAlign w:val="bottom"/>
            <w:hideMark/>
          </w:tcPr>
          <w:p w14:paraId="47E0F0B4"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160,17</w:t>
            </w:r>
          </w:p>
        </w:tc>
        <w:tc>
          <w:tcPr>
            <w:tcW w:w="1134" w:type="dxa"/>
            <w:tcBorders>
              <w:top w:val="nil"/>
              <w:left w:val="nil"/>
              <w:bottom w:val="single" w:sz="4" w:space="0" w:color="auto"/>
              <w:right w:val="single" w:sz="4" w:space="0" w:color="auto"/>
            </w:tcBorders>
            <w:shd w:val="clear" w:color="auto" w:fill="auto"/>
            <w:noWrap/>
            <w:vAlign w:val="bottom"/>
            <w:hideMark/>
          </w:tcPr>
          <w:p w14:paraId="1B7F0F85"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160,17</w:t>
            </w:r>
          </w:p>
        </w:tc>
        <w:tc>
          <w:tcPr>
            <w:tcW w:w="1134" w:type="dxa"/>
            <w:tcBorders>
              <w:top w:val="nil"/>
              <w:left w:val="nil"/>
              <w:bottom w:val="single" w:sz="4" w:space="0" w:color="auto"/>
              <w:right w:val="single" w:sz="4" w:space="0" w:color="auto"/>
            </w:tcBorders>
            <w:shd w:val="clear" w:color="auto" w:fill="auto"/>
            <w:noWrap/>
            <w:vAlign w:val="bottom"/>
            <w:hideMark/>
          </w:tcPr>
          <w:p w14:paraId="74832AE5"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160,17</w:t>
            </w:r>
          </w:p>
        </w:tc>
        <w:tc>
          <w:tcPr>
            <w:tcW w:w="1134" w:type="dxa"/>
            <w:tcBorders>
              <w:top w:val="nil"/>
              <w:left w:val="nil"/>
              <w:bottom w:val="single" w:sz="4" w:space="0" w:color="auto"/>
              <w:right w:val="single" w:sz="4" w:space="0" w:color="auto"/>
            </w:tcBorders>
            <w:shd w:val="clear" w:color="auto" w:fill="auto"/>
            <w:noWrap/>
            <w:vAlign w:val="bottom"/>
            <w:hideMark/>
          </w:tcPr>
          <w:p w14:paraId="67117B44"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s-MX"/>
              </w:rPr>
              <w:t>160</w:t>
            </w:r>
            <w:r w:rsidRPr="00237BA7">
              <w:rPr>
                <w:rFonts w:ascii="Arial Narrow" w:eastAsia="Times New Roman" w:hAnsi="Arial Narrow" w:cs="Calibri"/>
                <w:color w:val="000000"/>
                <w:sz w:val="20"/>
                <w:szCs w:val="20"/>
                <w:lang w:val="en-US"/>
              </w:rPr>
              <w:t>,17</w:t>
            </w:r>
          </w:p>
        </w:tc>
      </w:tr>
      <w:tr w:rsidR="00BF3178" w:rsidRPr="00237BA7" w14:paraId="2F06FEE3"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793F8740"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Arbustal denso</w:t>
            </w:r>
          </w:p>
        </w:tc>
        <w:tc>
          <w:tcPr>
            <w:tcW w:w="1134" w:type="dxa"/>
            <w:tcBorders>
              <w:top w:val="nil"/>
              <w:left w:val="nil"/>
              <w:bottom w:val="single" w:sz="4" w:space="0" w:color="auto"/>
              <w:right w:val="single" w:sz="4" w:space="0" w:color="auto"/>
            </w:tcBorders>
            <w:shd w:val="clear" w:color="auto" w:fill="auto"/>
            <w:noWrap/>
            <w:vAlign w:val="bottom"/>
            <w:hideMark/>
          </w:tcPr>
          <w:p w14:paraId="15348D2D"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906,78</w:t>
            </w:r>
          </w:p>
        </w:tc>
        <w:tc>
          <w:tcPr>
            <w:tcW w:w="1134" w:type="dxa"/>
            <w:tcBorders>
              <w:top w:val="nil"/>
              <w:left w:val="nil"/>
              <w:bottom w:val="single" w:sz="4" w:space="0" w:color="auto"/>
              <w:right w:val="single" w:sz="4" w:space="0" w:color="auto"/>
            </w:tcBorders>
            <w:shd w:val="clear" w:color="auto" w:fill="auto"/>
            <w:noWrap/>
            <w:vAlign w:val="bottom"/>
            <w:hideMark/>
          </w:tcPr>
          <w:p w14:paraId="1C18B29E"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906,78</w:t>
            </w:r>
          </w:p>
        </w:tc>
        <w:tc>
          <w:tcPr>
            <w:tcW w:w="1134" w:type="dxa"/>
            <w:tcBorders>
              <w:top w:val="nil"/>
              <w:left w:val="nil"/>
              <w:bottom w:val="single" w:sz="4" w:space="0" w:color="auto"/>
              <w:right w:val="single" w:sz="4" w:space="0" w:color="auto"/>
            </w:tcBorders>
            <w:shd w:val="clear" w:color="auto" w:fill="auto"/>
            <w:noWrap/>
            <w:vAlign w:val="bottom"/>
            <w:hideMark/>
          </w:tcPr>
          <w:p w14:paraId="7A8924DF"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1098,18</w:t>
            </w:r>
          </w:p>
        </w:tc>
        <w:tc>
          <w:tcPr>
            <w:tcW w:w="1134" w:type="dxa"/>
            <w:tcBorders>
              <w:top w:val="nil"/>
              <w:left w:val="nil"/>
              <w:bottom w:val="single" w:sz="4" w:space="0" w:color="auto"/>
              <w:right w:val="single" w:sz="4" w:space="0" w:color="auto"/>
            </w:tcBorders>
            <w:shd w:val="clear" w:color="auto" w:fill="auto"/>
            <w:noWrap/>
            <w:vAlign w:val="bottom"/>
            <w:hideMark/>
          </w:tcPr>
          <w:p w14:paraId="7A58782B"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1098,18</w:t>
            </w:r>
          </w:p>
        </w:tc>
      </w:tr>
      <w:tr w:rsidR="00BF3178" w:rsidRPr="00237BA7" w14:paraId="50AE1A35"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3A6D0848"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Bosque denso alto de tierra firme</w:t>
            </w:r>
          </w:p>
        </w:tc>
        <w:tc>
          <w:tcPr>
            <w:tcW w:w="1134" w:type="dxa"/>
            <w:tcBorders>
              <w:top w:val="nil"/>
              <w:left w:val="nil"/>
              <w:bottom w:val="single" w:sz="4" w:space="0" w:color="auto"/>
              <w:right w:val="single" w:sz="4" w:space="0" w:color="auto"/>
            </w:tcBorders>
            <w:shd w:val="clear" w:color="auto" w:fill="auto"/>
            <w:noWrap/>
            <w:vAlign w:val="bottom"/>
            <w:hideMark/>
          </w:tcPr>
          <w:p w14:paraId="03E38661"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388,31</w:t>
            </w:r>
          </w:p>
        </w:tc>
        <w:tc>
          <w:tcPr>
            <w:tcW w:w="1134" w:type="dxa"/>
            <w:tcBorders>
              <w:top w:val="nil"/>
              <w:left w:val="nil"/>
              <w:bottom w:val="single" w:sz="4" w:space="0" w:color="auto"/>
              <w:right w:val="single" w:sz="4" w:space="0" w:color="auto"/>
            </w:tcBorders>
            <w:shd w:val="clear" w:color="auto" w:fill="auto"/>
            <w:noWrap/>
            <w:vAlign w:val="bottom"/>
            <w:hideMark/>
          </w:tcPr>
          <w:p w14:paraId="4AA6F102"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388,31</w:t>
            </w:r>
          </w:p>
        </w:tc>
        <w:tc>
          <w:tcPr>
            <w:tcW w:w="1134" w:type="dxa"/>
            <w:tcBorders>
              <w:top w:val="nil"/>
              <w:left w:val="nil"/>
              <w:bottom w:val="single" w:sz="4" w:space="0" w:color="auto"/>
              <w:right w:val="single" w:sz="4" w:space="0" w:color="auto"/>
            </w:tcBorders>
            <w:shd w:val="clear" w:color="auto" w:fill="auto"/>
            <w:noWrap/>
            <w:vAlign w:val="bottom"/>
            <w:hideMark/>
          </w:tcPr>
          <w:p w14:paraId="0178B54B"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375,88</w:t>
            </w:r>
          </w:p>
        </w:tc>
        <w:tc>
          <w:tcPr>
            <w:tcW w:w="1134" w:type="dxa"/>
            <w:tcBorders>
              <w:top w:val="nil"/>
              <w:left w:val="nil"/>
              <w:bottom w:val="single" w:sz="4" w:space="0" w:color="auto"/>
              <w:right w:val="single" w:sz="4" w:space="0" w:color="auto"/>
            </w:tcBorders>
            <w:shd w:val="clear" w:color="auto" w:fill="auto"/>
            <w:noWrap/>
            <w:vAlign w:val="bottom"/>
            <w:hideMark/>
          </w:tcPr>
          <w:p w14:paraId="0ECFB060"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375,20</w:t>
            </w:r>
          </w:p>
        </w:tc>
      </w:tr>
      <w:tr w:rsidR="00BF3178" w:rsidRPr="00237BA7" w14:paraId="4BD939CA"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42304599"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lastRenderedPageBreak/>
              <w:t>Bosque fragmentado con Vegetacion Secundaria</w:t>
            </w:r>
          </w:p>
        </w:tc>
        <w:tc>
          <w:tcPr>
            <w:tcW w:w="1134" w:type="dxa"/>
            <w:tcBorders>
              <w:top w:val="nil"/>
              <w:left w:val="nil"/>
              <w:bottom w:val="single" w:sz="4" w:space="0" w:color="auto"/>
              <w:right w:val="single" w:sz="4" w:space="0" w:color="auto"/>
            </w:tcBorders>
            <w:shd w:val="clear" w:color="auto" w:fill="auto"/>
            <w:noWrap/>
            <w:vAlign w:val="bottom"/>
            <w:hideMark/>
          </w:tcPr>
          <w:p w14:paraId="50EAD4C0"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5BF09F3E"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3919F107"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33407BC6"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0,68</w:t>
            </w:r>
          </w:p>
        </w:tc>
      </w:tr>
      <w:tr w:rsidR="00BF3178" w:rsidRPr="00237BA7" w14:paraId="2BB089D6"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678AD292"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Herbazal denso de tierra firme con arbustos</w:t>
            </w:r>
          </w:p>
        </w:tc>
        <w:tc>
          <w:tcPr>
            <w:tcW w:w="1134" w:type="dxa"/>
            <w:tcBorders>
              <w:top w:val="nil"/>
              <w:left w:val="nil"/>
              <w:bottom w:val="single" w:sz="4" w:space="0" w:color="auto"/>
              <w:right w:val="single" w:sz="4" w:space="0" w:color="auto"/>
            </w:tcBorders>
            <w:shd w:val="clear" w:color="auto" w:fill="auto"/>
            <w:noWrap/>
            <w:vAlign w:val="bottom"/>
            <w:hideMark/>
          </w:tcPr>
          <w:p w14:paraId="53BD2339"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1611,79</w:t>
            </w:r>
          </w:p>
        </w:tc>
        <w:tc>
          <w:tcPr>
            <w:tcW w:w="1134" w:type="dxa"/>
            <w:tcBorders>
              <w:top w:val="nil"/>
              <w:left w:val="nil"/>
              <w:bottom w:val="single" w:sz="4" w:space="0" w:color="auto"/>
              <w:right w:val="single" w:sz="4" w:space="0" w:color="auto"/>
            </w:tcBorders>
            <w:shd w:val="clear" w:color="auto" w:fill="auto"/>
            <w:noWrap/>
            <w:vAlign w:val="bottom"/>
            <w:hideMark/>
          </w:tcPr>
          <w:p w14:paraId="19FD2909"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1420,39</w:t>
            </w:r>
          </w:p>
        </w:tc>
        <w:tc>
          <w:tcPr>
            <w:tcW w:w="1134" w:type="dxa"/>
            <w:tcBorders>
              <w:top w:val="nil"/>
              <w:left w:val="nil"/>
              <w:bottom w:val="single" w:sz="4" w:space="0" w:color="auto"/>
              <w:right w:val="single" w:sz="4" w:space="0" w:color="auto"/>
            </w:tcBorders>
            <w:shd w:val="clear" w:color="auto" w:fill="auto"/>
            <w:noWrap/>
            <w:vAlign w:val="bottom"/>
            <w:hideMark/>
          </w:tcPr>
          <w:p w14:paraId="201C0441"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1420,39</w:t>
            </w:r>
          </w:p>
        </w:tc>
        <w:tc>
          <w:tcPr>
            <w:tcW w:w="1134" w:type="dxa"/>
            <w:tcBorders>
              <w:top w:val="nil"/>
              <w:left w:val="nil"/>
              <w:bottom w:val="single" w:sz="4" w:space="0" w:color="auto"/>
              <w:right w:val="single" w:sz="4" w:space="0" w:color="auto"/>
            </w:tcBorders>
            <w:shd w:val="clear" w:color="auto" w:fill="auto"/>
            <w:noWrap/>
            <w:vAlign w:val="bottom"/>
            <w:hideMark/>
          </w:tcPr>
          <w:p w14:paraId="6DDBFE1D"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1420,39</w:t>
            </w:r>
          </w:p>
        </w:tc>
      </w:tr>
      <w:tr w:rsidR="00BF3178" w:rsidRPr="00237BA7" w14:paraId="4FE61780"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2EA48E6A"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Mosaico de pastos con espacios naturales</w:t>
            </w:r>
          </w:p>
        </w:tc>
        <w:tc>
          <w:tcPr>
            <w:tcW w:w="1134" w:type="dxa"/>
            <w:tcBorders>
              <w:top w:val="nil"/>
              <w:left w:val="nil"/>
              <w:bottom w:val="single" w:sz="4" w:space="0" w:color="auto"/>
              <w:right w:val="single" w:sz="4" w:space="0" w:color="auto"/>
            </w:tcBorders>
            <w:shd w:val="clear" w:color="auto" w:fill="auto"/>
            <w:noWrap/>
            <w:vAlign w:val="bottom"/>
            <w:hideMark/>
          </w:tcPr>
          <w:p w14:paraId="79F850C5"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463F94B8"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191,40</w:t>
            </w:r>
          </w:p>
        </w:tc>
        <w:tc>
          <w:tcPr>
            <w:tcW w:w="1134" w:type="dxa"/>
            <w:tcBorders>
              <w:top w:val="nil"/>
              <w:left w:val="nil"/>
              <w:bottom w:val="single" w:sz="4" w:space="0" w:color="auto"/>
              <w:right w:val="single" w:sz="4" w:space="0" w:color="auto"/>
            </w:tcBorders>
            <w:shd w:val="clear" w:color="auto" w:fill="auto"/>
            <w:noWrap/>
            <w:vAlign w:val="bottom"/>
            <w:hideMark/>
          </w:tcPr>
          <w:p w14:paraId="10393A21"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7E77AAF3"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r>
      <w:tr w:rsidR="00BF3178" w:rsidRPr="00237BA7" w14:paraId="3555B1AE" w14:textId="77777777" w:rsidTr="009E38C3">
        <w:trPr>
          <w:trHeight w:val="30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492060A4"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Mosaico de Cultivos, Pastos y Espacios Naturales</w:t>
            </w:r>
          </w:p>
        </w:tc>
        <w:tc>
          <w:tcPr>
            <w:tcW w:w="1134" w:type="dxa"/>
            <w:tcBorders>
              <w:top w:val="nil"/>
              <w:left w:val="nil"/>
              <w:bottom w:val="single" w:sz="4" w:space="0" w:color="auto"/>
              <w:right w:val="single" w:sz="4" w:space="0" w:color="auto"/>
            </w:tcBorders>
            <w:shd w:val="clear" w:color="auto" w:fill="auto"/>
            <w:noWrap/>
            <w:vAlign w:val="bottom"/>
            <w:hideMark/>
          </w:tcPr>
          <w:p w14:paraId="7A2856EE"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789BE31E"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4" w:space="0" w:color="auto"/>
              <w:right w:val="single" w:sz="4" w:space="0" w:color="auto"/>
            </w:tcBorders>
            <w:shd w:val="clear" w:color="auto" w:fill="auto"/>
            <w:noWrap/>
            <w:vAlign w:val="bottom"/>
            <w:hideMark/>
          </w:tcPr>
          <w:p w14:paraId="0F64DD14"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Pr>
                <w:rFonts w:ascii="Arial Narrow" w:eastAsia="Times New Roman" w:hAnsi="Arial Narrow" w:cs="Calibri"/>
                <w:color w:val="000000"/>
                <w:sz w:val="20"/>
                <w:szCs w:val="20"/>
                <w:lang w:val="en-US"/>
              </w:rPr>
              <w:t>12,42</w:t>
            </w:r>
          </w:p>
        </w:tc>
        <w:tc>
          <w:tcPr>
            <w:tcW w:w="1134" w:type="dxa"/>
            <w:tcBorders>
              <w:top w:val="nil"/>
              <w:left w:val="nil"/>
              <w:bottom w:val="single" w:sz="4" w:space="0" w:color="auto"/>
              <w:right w:val="single" w:sz="4" w:space="0" w:color="auto"/>
            </w:tcBorders>
            <w:shd w:val="clear" w:color="auto" w:fill="auto"/>
            <w:noWrap/>
            <w:vAlign w:val="bottom"/>
            <w:hideMark/>
          </w:tcPr>
          <w:p w14:paraId="2B820063"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r>
      <w:tr w:rsidR="00BF3178" w:rsidRPr="00237BA7" w14:paraId="715BC11D" w14:textId="77777777" w:rsidTr="009E38C3">
        <w:trPr>
          <w:trHeight w:val="315"/>
          <w:jc w:val="center"/>
        </w:trPr>
        <w:tc>
          <w:tcPr>
            <w:tcW w:w="4243" w:type="dxa"/>
            <w:tcBorders>
              <w:top w:val="nil"/>
              <w:left w:val="single" w:sz="8" w:space="0" w:color="auto"/>
              <w:bottom w:val="single" w:sz="8" w:space="0" w:color="auto"/>
              <w:right w:val="single" w:sz="4" w:space="0" w:color="auto"/>
            </w:tcBorders>
            <w:shd w:val="clear" w:color="auto" w:fill="auto"/>
            <w:noWrap/>
            <w:vAlign w:val="bottom"/>
            <w:hideMark/>
          </w:tcPr>
          <w:p w14:paraId="338E2047" w14:textId="77777777" w:rsidR="00BF3178" w:rsidRPr="00237BA7" w:rsidRDefault="00BF3178" w:rsidP="006843BD">
            <w:pPr>
              <w:spacing w:after="0" w:line="240" w:lineRule="auto"/>
              <w:ind w:firstLineChars="100" w:firstLine="200"/>
              <w:rPr>
                <w:rFonts w:ascii="Arial Narrow" w:eastAsia="Times New Roman" w:hAnsi="Arial Narrow" w:cs="Calibri"/>
                <w:color w:val="000000"/>
                <w:sz w:val="20"/>
                <w:szCs w:val="20"/>
                <w:lang w:val="es-MX"/>
              </w:rPr>
            </w:pPr>
            <w:r w:rsidRPr="00237BA7">
              <w:rPr>
                <w:rFonts w:ascii="Arial Narrow" w:eastAsia="Times New Roman" w:hAnsi="Arial Narrow" w:cs="Calibri"/>
                <w:color w:val="000000"/>
                <w:sz w:val="20"/>
                <w:szCs w:val="20"/>
                <w:lang w:val="es-MX"/>
              </w:rPr>
              <w:t>Vegetación secundaria o en transición</w:t>
            </w:r>
          </w:p>
        </w:tc>
        <w:tc>
          <w:tcPr>
            <w:tcW w:w="1134" w:type="dxa"/>
            <w:tcBorders>
              <w:top w:val="nil"/>
              <w:left w:val="nil"/>
              <w:bottom w:val="single" w:sz="8" w:space="0" w:color="auto"/>
              <w:right w:val="single" w:sz="4" w:space="0" w:color="auto"/>
            </w:tcBorders>
            <w:shd w:val="clear" w:color="auto" w:fill="auto"/>
            <w:noWrap/>
            <w:vAlign w:val="bottom"/>
            <w:hideMark/>
          </w:tcPr>
          <w:p w14:paraId="6E7902E1"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8" w:space="0" w:color="auto"/>
              <w:right w:val="single" w:sz="4" w:space="0" w:color="auto"/>
            </w:tcBorders>
            <w:shd w:val="clear" w:color="auto" w:fill="auto"/>
            <w:noWrap/>
            <w:vAlign w:val="bottom"/>
            <w:hideMark/>
          </w:tcPr>
          <w:p w14:paraId="33706FB2"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8" w:space="0" w:color="auto"/>
              <w:right w:val="single" w:sz="4" w:space="0" w:color="auto"/>
            </w:tcBorders>
            <w:shd w:val="clear" w:color="auto" w:fill="auto"/>
            <w:noWrap/>
            <w:vAlign w:val="bottom"/>
            <w:hideMark/>
          </w:tcPr>
          <w:p w14:paraId="7B79C02D"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0</w:t>
            </w:r>
          </w:p>
        </w:tc>
        <w:tc>
          <w:tcPr>
            <w:tcW w:w="1134" w:type="dxa"/>
            <w:tcBorders>
              <w:top w:val="nil"/>
              <w:left w:val="nil"/>
              <w:bottom w:val="single" w:sz="8" w:space="0" w:color="auto"/>
              <w:right w:val="single" w:sz="4" w:space="0" w:color="auto"/>
            </w:tcBorders>
            <w:shd w:val="clear" w:color="auto" w:fill="auto"/>
            <w:noWrap/>
            <w:vAlign w:val="bottom"/>
            <w:hideMark/>
          </w:tcPr>
          <w:p w14:paraId="08CE6740" w14:textId="77777777" w:rsidR="00BF3178" w:rsidRPr="00237BA7" w:rsidRDefault="00BF3178" w:rsidP="006843BD">
            <w:pPr>
              <w:spacing w:after="0" w:line="240" w:lineRule="auto"/>
              <w:jc w:val="right"/>
              <w:rPr>
                <w:rFonts w:ascii="Arial Narrow" w:eastAsia="Times New Roman" w:hAnsi="Arial Narrow" w:cs="Calibri"/>
                <w:color w:val="000000"/>
                <w:sz w:val="20"/>
                <w:szCs w:val="20"/>
                <w:lang w:val="en-US"/>
              </w:rPr>
            </w:pPr>
            <w:r w:rsidRPr="00237BA7">
              <w:rPr>
                <w:rFonts w:ascii="Arial Narrow" w:eastAsia="Times New Roman" w:hAnsi="Arial Narrow" w:cs="Calibri"/>
                <w:color w:val="000000"/>
                <w:sz w:val="20"/>
                <w:szCs w:val="20"/>
                <w:lang w:val="en-US"/>
              </w:rPr>
              <w:t>12,4297903</w:t>
            </w:r>
          </w:p>
        </w:tc>
      </w:tr>
    </w:tbl>
    <w:p w14:paraId="680C5E95" w14:textId="77777777" w:rsidR="00BF3178" w:rsidRDefault="00BF3178" w:rsidP="00BF3178">
      <w:pPr>
        <w:pStyle w:val="Sinespaciado"/>
      </w:pPr>
    </w:p>
    <w:p w14:paraId="3D956D72" w14:textId="77777777" w:rsidR="00BF3178" w:rsidRDefault="00BF3178" w:rsidP="00BF3178">
      <w:pPr>
        <w:pStyle w:val="Sinespaciado"/>
      </w:pPr>
    </w:p>
    <w:p w14:paraId="289476CC" w14:textId="77777777" w:rsidR="00BF3178" w:rsidRDefault="00BF3178" w:rsidP="00BF3178">
      <w:pPr>
        <w:pStyle w:val="Sinespaciado"/>
        <w:rPr>
          <w:rFonts w:ascii="Arial Narrow" w:hAnsi="Arial Narrow"/>
          <w:sz w:val="24"/>
          <w:szCs w:val="24"/>
        </w:rPr>
      </w:pPr>
      <w:r>
        <w:rPr>
          <w:rFonts w:ascii="Arial Narrow" w:hAnsi="Arial Narrow"/>
          <w:sz w:val="24"/>
          <w:szCs w:val="24"/>
        </w:rPr>
        <w:t>En la figura No. 2</w:t>
      </w:r>
      <w:r w:rsidR="00036876">
        <w:rPr>
          <w:rFonts w:ascii="Arial Narrow" w:hAnsi="Arial Narrow"/>
          <w:sz w:val="24"/>
          <w:szCs w:val="24"/>
        </w:rPr>
        <w:t>2</w:t>
      </w:r>
      <w:r>
        <w:rPr>
          <w:rFonts w:ascii="Arial Narrow" w:hAnsi="Arial Narrow"/>
          <w:sz w:val="24"/>
          <w:szCs w:val="24"/>
        </w:rPr>
        <w:t xml:space="preserve"> se muestra la variación de las coberturas vegetales en el Páramo Alto Andino, durante el periodo de tiempo analizado.</w:t>
      </w:r>
    </w:p>
    <w:p w14:paraId="629E356B" w14:textId="77777777" w:rsidR="00BF3178" w:rsidRDefault="00BF3178" w:rsidP="00BF3178">
      <w:pPr>
        <w:pStyle w:val="Sinespaciado"/>
      </w:pPr>
    </w:p>
    <w:p w14:paraId="6A742462" w14:textId="77777777" w:rsidR="00BF3178" w:rsidRPr="00060D3B" w:rsidRDefault="00BF3178" w:rsidP="00BF3178">
      <w:pPr>
        <w:pStyle w:val="Descripcin"/>
        <w:keepNext/>
        <w:jc w:val="center"/>
        <w:rPr>
          <w:rFonts w:ascii="Arial Narrow" w:hAnsi="Arial Narrow"/>
          <w:i w:val="0"/>
          <w:color w:val="auto"/>
          <w:sz w:val="24"/>
          <w:szCs w:val="24"/>
        </w:rPr>
      </w:pPr>
      <w:bookmarkStart w:id="85" w:name="_Toc499735705"/>
      <w:r w:rsidRPr="00060D3B">
        <w:rPr>
          <w:rFonts w:ascii="Arial Narrow" w:hAnsi="Arial Narrow"/>
          <w:b/>
          <w:i w:val="0"/>
          <w:color w:val="auto"/>
          <w:sz w:val="24"/>
          <w:szCs w:val="24"/>
        </w:rPr>
        <w:t xml:space="preserve">Figura No. </w:t>
      </w:r>
      <w:r w:rsidRPr="00060D3B">
        <w:rPr>
          <w:rFonts w:ascii="Arial Narrow" w:hAnsi="Arial Narrow"/>
          <w:b/>
          <w:i w:val="0"/>
          <w:color w:val="auto"/>
          <w:sz w:val="24"/>
          <w:szCs w:val="24"/>
        </w:rPr>
        <w:fldChar w:fldCharType="begin"/>
      </w:r>
      <w:r w:rsidRPr="00060D3B">
        <w:rPr>
          <w:rFonts w:ascii="Arial Narrow" w:hAnsi="Arial Narrow"/>
          <w:b/>
          <w:i w:val="0"/>
          <w:color w:val="auto"/>
          <w:sz w:val="24"/>
          <w:szCs w:val="24"/>
        </w:rPr>
        <w:instrText xml:space="preserve"> SEQ Figure \* ARABIC </w:instrText>
      </w:r>
      <w:r w:rsidRPr="00060D3B">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22</w:t>
      </w:r>
      <w:r w:rsidRPr="00060D3B">
        <w:rPr>
          <w:rFonts w:ascii="Arial Narrow" w:hAnsi="Arial Narrow"/>
          <w:b/>
          <w:i w:val="0"/>
          <w:color w:val="auto"/>
          <w:sz w:val="24"/>
          <w:szCs w:val="24"/>
        </w:rPr>
        <w:fldChar w:fldCharType="end"/>
      </w:r>
      <w:r w:rsidRPr="00060D3B">
        <w:rPr>
          <w:rFonts w:ascii="Arial Narrow" w:hAnsi="Arial Narrow"/>
          <w:b/>
          <w:i w:val="0"/>
          <w:color w:val="auto"/>
          <w:sz w:val="24"/>
          <w:szCs w:val="24"/>
        </w:rPr>
        <w:t>.</w:t>
      </w:r>
      <w:r w:rsidRPr="00060D3B">
        <w:rPr>
          <w:rFonts w:ascii="Arial Narrow" w:hAnsi="Arial Narrow"/>
          <w:i w:val="0"/>
          <w:color w:val="auto"/>
          <w:sz w:val="24"/>
          <w:szCs w:val="24"/>
        </w:rPr>
        <w:t xml:space="preserve"> Coberturas de la tierra en Páramo Alto Andino</w:t>
      </w:r>
      <w:r>
        <w:rPr>
          <w:rFonts w:ascii="Arial Narrow" w:hAnsi="Arial Narrow"/>
          <w:i w:val="0"/>
          <w:color w:val="auto"/>
          <w:sz w:val="24"/>
          <w:szCs w:val="24"/>
        </w:rPr>
        <w:t>,</w:t>
      </w:r>
      <w:r w:rsidRPr="00060D3B">
        <w:rPr>
          <w:rFonts w:ascii="Arial Narrow" w:hAnsi="Arial Narrow"/>
          <w:i w:val="0"/>
          <w:color w:val="auto"/>
          <w:sz w:val="24"/>
          <w:szCs w:val="24"/>
        </w:rPr>
        <w:t xml:space="preserve"> años 2002, 2007, 2012, 2014</w:t>
      </w:r>
      <w:bookmarkEnd w:id="85"/>
    </w:p>
    <w:p w14:paraId="04A4ADA1" w14:textId="77777777" w:rsidR="00BF3178" w:rsidRDefault="00BF3178" w:rsidP="00BF3178">
      <w:pPr>
        <w:jc w:val="center"/>
        <w:rPr>
          <w:rFonts w:ascii="Arial Narrow" w:hAnsi="Arial Narrow"/>
          <w:b/>
          <w:sz w:val="24"/>
          <w:szCs w:val="24"/>
        </w:rPr>
      </w:pPr>
      <w:r>
        <w:rPr>
          <w:noProof/>
          <w:lang w:eastAsia="es-CO"/>
        </w:rPr>
        <w:drawing>
          <wp:inline distT="0" distB="0" distL="0" distR="0" wp14:anchorId="7F74C643" wp14:editId="62955693">
            <wp:extent cx="5038725" cy="3324225"/>
            <wp:effectExtent l="0" t="0" r="9525" b="9525"/>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CA5ADCA" w14:textId="77777777" w:rsidR="00BF3178" w:rsidRDefault="00BF3178" w:rsidP="00BF3178">
      <w:pPr>
        <w:pStyle w:val="Sinespaciado"/>
        <w:jc w:val="both"/>
        <w:rPr>
          <w:rFonts w:ascii="Arial Narrow" w:hAnsi="Arial Narrow"/>
          <w:sz w:val="24"/>
          <w:szCs w:val="24"/>
        </w:rPr>
      </w:pPr>
    </w:p>
    <w:p w14:paraId="3B08EFFB" w14:textId="77777777" w:rsidR="00BF3178" w:rsidRDefault="00BF3178" w:rsidP="00BF3178">
      <w:pPr>
        <w:pStyle w:val="Sinespaciado"/>
        <w:jc w:val="both"/>
        <w:rPr>
          <w:rFonts w:ascii="Arial Narrow" w:hAnsi="Arial Narrow"/>
          <w:sz w:val="24"/>
          <w:szCs w:val="24"/>
        </w:rPr>
      </w:pPr>
      <w:r w:rsidRPr="009A4490">
        <w:rPr>
          <w:rFonts w:ascii="Arial Narrow" w:hAnsi="Arial Narrow"/>
          <w:sz w:val="24"/>
          <w:szCs w:val="24"/>
        </w:rPr>
        <w:t>El ecosistema vegetación de páramo de alto andino es el que ha presentado menor intervención</w:t>
      </w:r>
      <w:r>
        <w:rPr>
          <w:rFonts w:ascii="Arial Narrow" w:hAnsi="Arial Narrow"/>
          <w:sz w:val="24"/>
          <w:szCs w:val="24"/>
        </w:rPr>
        <w:t>, debido principalmente a que la distancia para llegar y las condiciones topográficas hacen que el acceso sea limitado</w:t>
      </w:r>
      <w:r w:rsidRPr="009A4490">
        <w:rPr>
          <w:rFonts w:ascii="Arial Narrow" w:hAnsi="Arial Narrow"/>
          <w:sz w:val="24"/>
          <w:szCs w:val="24"/>
        </w:rPr>
        <w:t>; sin embargo las coberturas vegetales han presentado ciertas variaciones para el periodo de tiempo analizado, probablemente producto de las interpretaciones de las imágenes, o por posibles confusiones entre cobertura</w:t>
      </w:r>
      <w:r>
        <w:rPr>
          <w:rFonts w:ascii="Arial Narrow" w:hAnsi="Arial Narrow"/>
          <w:sz w:val="24"/>
          <w:szCs w:val="24"/>
        </w:rPr>
        <w:t>s</w:t>
      </w:r>
      <w:r w:rsidRPr="009A4490">
        <w:rPr>
          <w:rFonts w:ascii="Arial Narrow" w:hAnsi="Arial Narrow"/>
          <w:sz w:val="24"/>
          <w:szCs w:val="24"/>
        </w:rPr>
        <w:t xml:space="preserve"> natural</w:t>
      </w:r>
      <w:r>
        <w:rPr>
          <w:rFonts w:ascii="Arial Narrow" w:hAnsi="Arial Narrow"/>
          <w:sz w:val="24"/>
          <w:szCs w:val="24"/>
        </w:rPr>
        <w:t>es</w:t>
      </w:r>
      <w:r w:rsidRPr="009A4490">
        <w:rPr>
          <w:rFonts w:ascii="Arial Narrow" w:hAnsi="Arial Narrow"/>
          <w:sz w:val="24"/>
          <w:szCs w:val="24"/>
        </w:rPr>
        <w:t xml:space="preserve"> con coberturas propias del ecosistema. </w:t>
      </w:r>
    </w:p>
    <w:p w14:paraId="60EB429A" w14:textId="77777777" w:rsidR="00BF3178" w:rsidRDefault="00BF3178" w:rsidP="00BF3178">
      <w:pPr>
        <w:pStyle w:val="Sinespaciado"/>
        <w:jc w:val="both"/>
        <w:rPr>
          <w:rFonts w:ascii="Arial Narrow" w:hAnsi="Arial Narrow"/>
          <w:sz w:val="24"/>
          <w:szCs w:val="24"/>
        </w:rPr>
      </w:pPr>
    </w:p>
    <w:p w14:paraId="3C6706A8"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lastRenderedPageBreak/>
        <w:t xml:space="preserve">La cobertura arbustal abierto presentó un área total de 160 hectáreas para todo el periodo de tiempo analizado. </w:t>
      </w:r>
    </w:p>
    <w:p w14:paraId="57772668"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 </w:t>
      </w:r>
    </w:p>
    <w:p w14:paraId="110959A6" w14:textId="77777777" w:rsidR="00BF3178" w:rsidRPr="005E0ADB" w:rsidRDefault="00BF3178" w:rsidP="00BF3178">
      <w:pPr>
        <w:pStyle w:val="Sinespaciado"/>
        <w:jc w:val="both"/>
        <w:rPr>
          <w:rFonts w:ascii="Arial Narrow" w:hAnsi="Arial Narrow"/>
          <w:sz w:val="24"/>
          <w:szCs w:val="24"/>
        </w:rPr>
      </w:pPr>
      <w:r w:rsidRPr="005E0ADB">
        <w:rPr>
          <w:rFonts w:ascii="Arial Narrow" w:hAnsi="Arial Narrow"/>
          <w:sz w:val="24"/>
          <w:szCs w:val="24"/>
        </w:rPr>
        <w:t xml:space="preserve">Dentro del ecosistema páramo, se registraron 191 hectáreas que presentaron diferentes dinámicas en el periodo de tiempo analizado: en el año 2.002 las 191 ha. hacían parte de la cobertura herbazal denso de tierra firme con arbustos; en el año 2.007 pasaron a ser parte de un mosaico de pastos con espacios naturales; finalmente en el año 2.012 se reportaron como arbustal denso, manteniendo esta misma cobertura hasta el año 2.014. </w:t>
      </w:r>
    </w:p>
    <w:p w14:paraId="2EC0DE11" w14:textId="77777777" w:rsidR="00BF3178" w:rsidRPr="005E0ADB" w:rsidRDefault="00BF3178" w:rsidP="00BF3178">
      <w:pPr>
        <w:pStyle w:val="Sinespaciado"/>
        <w:jc w:val="both"/>
        <w:rPr>
          <w:rFonts w:ascii="Arial Narrow" w:hAnsi="Arial Narrow"/>
          <w:sz w:val="24"/>
          <w:szCs w:val="24"/>
        </w:rPr>
      </w:pPr>
    </w:p>
    <w:p w14:paraId="381404D3" w14:textId="77777777" w:rsidR="00BF3178" w:rsidRPr="005E0ADB" w:rsidRDefault="00BF3178" w:rsidP="00BF3178">
      <w:pPr>
        <w:pStyle w:val="Sinespaciado"/>
        <w:jc w:val="both"/>
        <w:rPr>
          <w:rFonts w:ascii="Arial Narrow" w:hAnsi="Arial Narrow"/>
          <w:sz w:val="24"/>
          <w:szCs w:val="24"/>
        </w:rPr>
      </w:pPr>
      <w:r w:rsidRPr="005E0ADB">
        <w:rPr>
          <w:rFonts w:ascii="Arial Narrow" w:hAnsi="Arial Narrow"/>
          <w:sz w:val="24"/>
          <w:szCs w:val="24"/>
        </w:rPr>
        <w:t>La cobertura bosque denso alto de tierra firme dentro del páramo presentó una disminución de 12 hectáreas entre el año 2.007 y 2.012, que pasaron a ser un mosaico de cultivos, pastos y espacios naturales en el año 2.012 y posteriormente a vegetación secundaria o en transición en el año 2.014.</w:t>
      </w:r>
    </w:p>
    <w:p w14:paraId="7309D38A" w14:textId="77777777" w:rsidR="00BF3178" w:rsidRDefault="00BF3178" w:rsidP="00BF3178">
      <w:pPr>
        <w:pStyle w:val="Ttulo3"/>
        <w:rPr>
          <w:rFonts w:ascii="Arial Narrow" w:hAnsi="Arial Narrow"/>
          <w:b/>
          <w:color w:val="auto"/>
        </w:rPr>
      </w:pPr>
      <w:bookmarkStart w:id="86" w:name="_Toc460946131"/>
    </w:p>
    <w:p w14:paraId="5B053A82" w14:textId="77777777" w:rsidR="00BF3178" w:rsidRDefault="00BF3178" w:rsidP="00BF3178">
      <w:pPr>
        <w:pStyle w:val="Ttulo3"/>
        <w:rPr>
          <w:rFonts w:ascii="Arial Narrow" w:hAnsi="Arial Narrow"/>
          <w:b/>
          <w:color w:val="auto"/>
        </w:rPr>
      </w:pPr>
    </w:p>
    <w:p w14:paraId="72A28449" w14:textId="77777777" w:rsidR="00BF3178" w:rsidRPr="00A108FC" w:rsidRDefault="00BF3178" w:rsidP="00BF3178">
      <w:pPr>
        <w:pStyle w:val="Ttulo3"/>
        <w:rPr>
          <w:rFonts w:ascii="Arial Narrow" w:hAnsi="Arial Narrow"/>
          <w:b/>
          <w:color w:val="auto"/>
        </w:rPr>
      </w:pPr>
      <w:bookmarkStart w:id="87" w:name="_Toc499735612"/>
      <w:r>
        <w:rPr>
          <w:rFonts w:ascii="Arial Narrow" w:hAnsi="Arial Narrow"/>
          <w:b/>
          <w:color w:val="auto"/>
        </w:rPr>
        <w:t xml:space="preserve">1.5.2 </w:t>
      </w:r>
      <w:r w:rsidR="008445C8">
        <w:rPr>
          <w:rFonts w:ascii="Arial Narrow" w:hAnsi="Arial Narrow"/>
          <w:b/>
          <w:color w:val="auto"/>
        </w:rPr>
        <w:t>CONDICIÓN ESTADO PRESIÓ</w:t>
      </w:r>
      <w:r w:rsidRPr="00A108FC">
        <w:rPr>
          <w:rFonts w:ascii="Arial Narrow" w:hAnsi="Arial Narrow"/>
          <w:b/>
          <w:color w:val="auto"/>
        </w:rPr>
        <w:t>N</w:t>
      </w:r>
      <w:bookmarkEnd w:id="86"/>
      <w:bookmarkEnd w:id="87"/>
    </w:p>
    <w:p w14:paraId="5FB9D669" w14:textId="77777777" w:rsidR="00BF3178" w:rsidRDefault="00BF3178" w:rsidP="00BF3178">
      <w:pPr>
        <w:pStyle w:val="Sinespaciado"/>
        <w:jc w:val="both"/>
        <w:rPr>
          <w:rFonts w:ascii="Arial Narrow" w:hAnsi="Arial Narrow"/>
          <w:sz w:val="24"/>
          <w:szCs w:val="24"/>
        </w:rPr>
      </w:pPr>
    </w:p>
    <w:p w14:paraId="77635794"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Con el fin de hacer </w:t>
      </w:r>
      <w:r w:rsidRPr="000714EC">
        <w:rPr>
          <w:rFonts w:ascii="Arial Narrow" w:hAnsi="Arial Narrow"/>
          <w:sz w:val="24"/>
          <w:szCs w:val="24"/>
        </w:rPr>
        <w:t xml:space="preserve">el análisis de la condición estado - presión del PNN Serranía de los Yariguíes, se </w:t>
      </w:r>
      <w:r>
        <w:rPr>
          <w:rFonts w:ascii="Arial Narrow" w:hAnsi="Arial Narrow"/>
          <w:sz w:val="24"/>
          <w:szCs w:val="24"/>
        </w:rPr>
        <w:t xml:space="preserve">analizó la </w:t>
      </w:r>
      <w:r w:rsidRPr="000714EC">
        <w:rPr>
          <w:rFonts w:ascii="Arial Narrow" w:hAnsi="Arial Narrow"/>
          <w:sz w:val="24"/>
          <w:szCs w:val="24"/>
        </w:rPr>
        <w:t xml:space="preserve">cartografía multitemporal </w:t>
      </w:r>
      <w:r>
        <w:rPr>
          <w:rFonts w:ascii="Arial Narrow" w:hAnsi="Arial Narrow"/>
          <w:sz w:val="24"/>
          <w:szCs w:val="24"/>
        </w:rPr>
        <w:t>para</w:t>
      </w:r>
      <w:r w:rsidRPr="000714EC">
        <w:rPr>
          <w:rFonts w:ascii="Arial Narrow" w:hAnsi="Arial Narrow"/>
          <w:sz w:val="24"/>
          <w:szCs w:val="24"/>
        </w:rPr>
        <w:t xml:space="preserve"> tres periodos de tiempo: 2.002-2.007, 2.007-2.012 y 2.012-2014</w:t>
      </w:r>
      <w:r>
        <w:rPr>
          <w:rFonts w:ascii="Arial Narrow" w:hAnsi="Arial Narrow"/>
          <w:sz w:val="24"/>
          <w:szCs w:val="24"/>
        </w:rPr>
        <w:t>; en cada uno de los periodos de tiempo se muestra el área en estado estable, las áreas en transformación, las áreas de coberturas vegetales que representan presiones estables y las áreas que están en proceso de r</w:t>
      </w:r>
      <w:r w:rsidR="00FA4073">
        <w:rPr>
          <w:rFonts w:ascii="Arial Narrow" w:hAnsi="Arial Narrow"/>
          <w:sz w:val="24"/>
          <w:szCs w:val="24"/>
        </w:rPr>
        <w:t>ecuperación. En la figura No. 2</w:t>
      </w:r>
      <w:r w:rsidR="00036876">
        <w:rPr>
          <w:rFonts w:ascii="Arial Narrow" w:hAnsi="Arial Narrow"/>
          <w:sz w:val="24"/>
          <w:szCs w:val="24"/>
        </w:rPr>
        <w:t>3</w:t>
      </w:r>
      <w:r>
        <w:rPr>
          <w:rFonts w:ascii="Arial Narrow" w:hAnsi="Arial Narrow"/>
          <w:sz w:val="24"/>
          <w:szCs w:val="24"/>
        </w:rPr>
        <w:t xml:space="preserve"> se muestra el comportamiento de dichas áreas para los periodos de tiempo mencionados</w:t>
      </w:r>
      <w:r w:rsidRPr="000714EC">
        <w:rPr>
          <w:rFonts w:ascii="Arial Narrow" w:hAnsi="Arial Narrow"/>
          <w:sz w:val="24"/>
          <w:szCs w:val="24"/>
        </w:rPr>
        <w:t xml:space="preserve">. </w:t>
      </w:r>
    </w:p>
    <w:p w14:paraId="3923B603" w14:textId="77777777" w:rsidR="00BF3178" w:rsidRDefault="00BF3178" w:rsidP="00BF3178">
      <w:pPr>
        <w:pStyle w:val="Sinespaciado"/>
        <w:jc w:val="both"/>
        <w:rPr>
          <w:rFonts w:ascii="Arial Narrow" w:hAnsi="Arial Narrow"/>
          <w:sz w:val="24"/>
          <w:szCs w:val="24"/>
        </w:rPr>
      </w:pPr>
    </w:p>
    <w:p w14:paraId="2A0A64A3" w14:textId="77777777" w:rsidR="00BF3178" w:rsidRDefault="00BF3178" w:rsidP="00BF3178">
      <w:pPr>
        <w:pStyle w:val="Sinespaciado"/>
        <w:jc w:val="both"/>
        <w:rPr>
          <w:rFonts w:ascii="Arial Narrow" w:hAnsi="Arial Narrow"/>
          <w:sz w:val="24"/>
          <w:szCs w:val="24"/>
        </w:rPr>
      </w:pPr>
    </w:p>
    <w:p w14:paraId="6BC388FE" w14:textId="77777777" w:rsidR="00BF3178" w:rsidRPr="00DF4CB9" w:rsidRDefault="00BF3178" w:rsidP="00BF3178">
      <w:pPr>
        <w:pStyle w:val="Descripcin"/>
        <w:keepNext/>
        <w:jc w:val="center"/>
        <w:rPr>
          <w:rFonts w:ascii="Arial Narrow" w:hAnsi="Arial Narrow"/>
          <w:i w:val="0"/>
          <w:color w:val="auto"/>
          <w:sz w:val="24"/>
          <w:szCs w:val="24"/>
        </w:rPr>
      </w:pPr>
      <w:bookmarkStart w:id="88" w:name="_Toc499735706"/>
      <w:r>
        <w:rPr>
          <w:rFonts w:ascii="Arial Narrow" w:hAnsi="Arial Narrow"/>
          <w:b/>
          <w:i w:val="0"/>
          <w:color w:val="auto"/>
          <w:sz w:val="24"/>
          <w:szCs w:val="24"/>
        </w:rPr>
        <w:lastRenderedPageBreak/>
        <w:t>Figura No.</w:t>
      </w:r>
      <w:r w:rsidRPr="00DF4CB9">
        <w:rPr>
          <w:rFonts w:ascii="Arial Narrow" w:hAnsi="Arial Narrow"/>
          <w:b/>
          <w:i w:val="0"/>
          <w:color w:val="auto"/>
          <w:sz w:val="24"/>
          <w:szCs w:val="24"/>
        </w:rPr>
        <w:t xml:space="preserve"> </w:t>
      </w:r>
      <w:r w:rsidRPr="00DF4CB9">
        <w:rPr>
          <w:rFonts w:ascii="Arial Narrow" w:hAnsi="Arial Narrow"/>
          <w:b/>
          <w:i w:val="0"/>
          <w:color w:val="auto"/>
          <w:sz w:val="24"/>
          <w:szCs w:val="24"/>
        </w:rPr>
        <w:fldChar w:fldCharType="begin"/>
      </w:r>
      <w:r w:rsidRPr="00DF4CB9">
        <w:rPr>
          <w:rFonts w:ascii="Arial Narrow" w:hAnsi="Arial Narrow"/>
          <w:b/>
          <w:i w:val="0"/>
          <w:color w:val="auto"/>
          <w:sz w:val="24"/>
          <w:szCs w:val="24"/>
        </w:rPr>
        <w:instrText xml:space="preserve"> SEQ Figure \* ARABIC </w:instrText>
      </w:r>
      <w:r w:rsidRPr="00DF4CB9">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23</w:t>
      </w:r>
      <w:r w:rsidRPr="00DF4CB9">
        <w:rPr>
          <w:rFonts w:ascii="Arial Narrow" w:hAnsi="Arial Narrow"/>
          <w:b/>
          <w:i w:val="0"/>
          <w:color w:val="auto"/>
          <w:sz w:val="24"/>
          <w:szCs w:val="24"/>
        </w:rPr>
        <w:fldChar w:fldCharType="end"/>
      </w:r>
      <w:r w:rsidRPr="00DF4CB9">
        <w:rPr>
          <w:rFonts w:ascii="Arial Narrow" w:hAnsi="Arial Narrow"/>
          <w:b/>
          <w:i w:val="0"/>
          <w:color w:val="auto"/>
          <w:sz w:val="24"/>
          <w:szCs w:val="24"/>
        </w:rPr>
        <w:t>.</w:t>
      </w:r>
      <w:r w:rsidRPr="00DF4CB9">
        <w:rPr>
          <w:rFonts w:ascii="Arial Narrow" w:hAnsi="Arial Narrow"/>
          <w:i w:val="0"/>
          <w:color w:val="auto"/>
          <w:sz w:val="24"/>
          <w:szCs w:val="24"/>
        </w:rPr>
        <w:t xml:space="preserve"> </w:t>
      </w:r>
      <w:r>
        <w:rPr>
          <w:rFonts w:ascii="Arial Narrow" w:hAnsi="Arial Narrow"/>
          <w:i w:val="0"/>
          <w:color w:val="auto"/>
          <w:sz w:val="24"/>
          <w:szCs w:val="24"/>
        </w:rPr>
        <w:t>Cambio estado – presión PNN SYA</w:t>
      </w:r>
      <w:bookmarkEnd w:id="88"/>
    </w:p>
    <w:p w14:paraId="476B78ED" w14:textId="77777777" w:rsidR="00BF3178" w:rsidRDefault="00BF3178" w:rsidP="00BF3178">
      <w:pPr>
        <w:pStyle w:val="Sinespaciado"/>
        <w:jc w:val="center"/>
        <w:rPr>
          <w:rFonts w:ascii="Arial Narrow" w:hAnsi="Arial Narrow"/>
          <w:sz w:val="24"/>
          <w:szCs w:val="24"/>
        </w:rPr>
      </w:pPr>
      <w:r w:rsidRPr="00900C19">
        <w:rPr>
          <w:rFonts w:ascii="Arial Narrow" w:hAnsi="Arial Narrow"/>
          <w:noProof/>
          <w:sz w:val="24"/>
          <w:szCs w:val="24"/>
          <w:lang w:val="es-CO" w:eastAsia="es-CO"/>
        </w:rPr>
        <w:drawing>
          <wp:inline distT="0" distB="0" distL="0" distR="0" wp14:anchorId="60ABC04F" wp14:editId="16271E45">
            <wp:extent cx="5172075" cy="3276600"/>
            <wp:effectExtent l="0" t="0" r="9525"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10AF14C" w14:textId="77777777" w:rsidR="00BF3178" w:rsidRDefault="00BF3178" w:rsidP="00BF3178">
      <w:pPr>
        <w:pStyle w:val="Sinespaciado"/>
        <w:jc w:val="both"/>
        <w:rPr>
          <w:rFonts w:ascii="Arial Narrow" w:hAnsi="Arial Narrow"/>
          <w:sz w:val="24"/>
          <w:szCs w:val="24"/>
        </w:rPr>
      </w:pPr>
    </w:p>
    <w:p w14:paraId="1BD791E1" w14:textId="77777777" w:rsidR="00BF3178" w:rsidRDefault="00BF3178" w:rsidP="00BF3178">
      <w:pPr>
        <w:pStyle w:val="Sinespaciado"/>
        <w:jc w:val="both"/>
        <w:rPr>
          <w:rFonts w:ascii="Arial Narrow" w:hAnsi="Arial Narrow"/>
          <w:sz w:val="24"/>
          <w:szCs w:val="24"/>
        </w:rPr>
      </w:pPr>
    </w:p>
    <w:p w14:paraId="38043118" w14:textId="77777777" w:rsidR="00BF3178" w:rsidRDefault="00BF3178" w:rsidP="00BF3178">
      <w:pPr>
        <w:pStyle w:val="Sinespaciado"/>
        <w:jc w:val="both"/>
        <w:rPr>
          <w:rFonts w:ascii="Arial Narrow" w:hAnsi="Arial Narrow"/>
          <w:sz w:val="24"/>
          <w:szCs w:val="24"/>
        </w:rPr>
      </w:pPr>
    </w:p>
    <w:p w14:paraId="13DC2838" w14:textId="77777777" w:rsidR="00BF3178" w:rsidRPr="000714EC" w:rsidRDefault="00BF3178" w:rsidP="00BF3178">
      <w:pPr>
        <w:pStyle w:val="Sinespaciado"/>
        <w:jc w:val="both"/>
        <w:rPr>
          <w:rFonts w:ascii="Arial Narrow" w:hAnsi="Arial Narrow"/>
          <w:sz w:val="24"/>
          <w:szCs w:val="24"/>
        </w:rPr>
      </w:pPr>
      <w:r w:rsidRPr="000714EC">
        <w:rPr>
          <w:rFonts w:ascii="Arial Narrow" w:hAnsi="Arial Narrow"/>
          <w:sz w:val="24"/>
          <w:szCs w:val="24"/>
        </w:rPr>
        <w:t>Para el primer periodo de tiempo analizado, se tenía un 95% del área protegida en un estado estable, es decir sin intervención significativa sobre los ecosistemas, del 5% restante el 2% hacía referencia a coberturas vegetales que representaban una presión estable, el 2.3% correspondía a áreas transformadas, mientras que el 0.39% restante eran las áreas que se habían recuperado después de una intervención.</w:t>
      </w:r>
    </w:p>
    <w:p w14:paraId="7FFFBADD" w14:textId="77777777" w:rsidR="00BF3178" w:rsidRPr="000714EC" w:rsidRDefault="00BF3178" w:rsidP="00BF3178">
      <w:pPr>
        <w:pStyle w:val="Sinespaciado"/>
        <w:jc w:val="both"/>
        <w:rPr>
          <w:rFonts w:ascii="Arial Narrow" w:hAnsi="Arial Narrow"/>
          <w:sz w:val="24"/>
          <w:szCs w:val="24"/>
        </w:rPr>
      </w:pPr>
    </w:p>
    <w:p w14:paraId="10B0BE47" w14:textId="77777777" w:rsidR="00BF3178" w:rsidRPr="000714EC" w:rsidRDefault="00BF3178" w:rsidP="00BF3178">
      <w:pPr>
        <w:pStyle w:val="Sinespaciado"/>
        <w:jc w:val="both"/>
        <w:rPr>
          <w:rFonts w:ascii="Arial Narrow" w:hAnsi="Arial Narrow"/>
          <w:sz w:val="24"/>
          <w:szCs w:val="24"/>
        </w:rPr>
      </w:pPr>
      <w:r w:rsidRPr="000714EC">
        <w:rPr>
          <w:rFonts w:ascii="Arial Narrow" w:hAnsi="Arial Narrow"/>
          <w:sz w:val="24"/>
          <w:szCs w:val="24"/>
        </w:rPr>
        <w:t>Durante los años 2.007 a 2.012, el área que representaba presión estable aumentó al 3% con respecto al periodo de tiempo anterior, el área transformada disminuyó a</w:t>
      </w:r>
      <w:r>
        <w:rPr>
          <w:rFonts w:ascii="Arial Narrow" w:hAnsi="Arial Narrow"/>
          <w:sz w:val="24"/>
          <w:szCs w:val="24"/>
        </w:rPr>
        <w:t>l</w:t>
      </w:r>
      <w:r w:rsidRPr="000714EC">
        <w:rPr>
          <w:rFonts w:ascii="Arial Narrow" w:hAnsi="Arial Narrow"/>
          <w:sz w:val="24"/>
          <w:szCs w:val="24"/>
        </w:rPr>
        <w:t xml:space="preserve"> 1.89% y el área en recuperación aumentó al 1.87%. </w:t>
      </w:r>
    </w:p>
    <w:p w14:paraId="6780655C" w14:textId="77777777" w:rsidR="00BF3178" w:rsidRDefault="00BF3178" w:rsidP="00BF3178">
      <w:pPr>
        <w:pStyle w:val="Sinespaciado"/>
        <w:jc w:val="both"/>
        <w:rPr>
          <w:rFonts w:ascii="Arial Narrow" w:hAnsi="Arial Narrow"/>
          <w:sz w:val="24"/>
          <w:szCs w:val="24"/>
        </w:rPr>
      </w:pPr>
    </w:p>
    <w:p w14:paraId="43BD63C5" w14:textId="77777777" w:rsidR="00BF3178" w:rsidRPr="000714EC" w:rsidRDefault="00BF3178" w:rsidP="00BF3178">
      <w:pPr>
        <w:pStyle w:val="Sinespaciado"/>
        <w:jc w:val="both"/>
        <w:rPr>
          <w:rFonts w:ascii="Arial Narrow" w:hAnsi="Arial Narrow"/>
          <w:sz w:val="24"/>
          <w:szCs w:val="24"/>
        </w:rPr>
      </w:pPr>
      <w:r w:rsidRPr="000714EC">
        <w:rPr>
          <w:rFonts w:ascii="Arial Narrow" w:hAnsi="Arial Narrow"/>
          <w:sz w:val="24"/>
          <w:szCs w:val="24"/>
        </w:rPr>
        <w:t xml:space="preserve">Para los años 2.012 a 2.014, aumentó el área en estado estable con respecto a los años anteriores, sin embargo también aumentó el área con presión estable, mientras que disminuyeron las áreas en transformación y en recuperación, al 0.67% y 0.75% respectivamente. </w:t>
      </w:r>
    </w:p>
    <w:p w14:paraId="53A9653E" w14:textId="77777777" w:rsidR="00BF3178" w:rsidRDefault="00BF3178" w:rsidP="00BF3178">
      <w:pPr>
        <w:pStyle w:val="Sinespaciado"/>
        <w:jc w:val="both"/>
        <w:rPr>
          <w:rFonts w:ascii="Arial Narrow" w:hAnsi="Arial Narrow"/>
          <w:sz w:val="24"/>
          <w:szCs w:val="24"/>
        </w:rPr>
      </w:pPr>
    </w:p>
    <w:p w14:paraId="249DCBD9" w14:textId="77777777" w:rsidR="00BF3178" w:rsidRDefault="00BF3178" w:rsidP="00BF3178">
      <w:pPr>
        <w:pStyle w:val="Sinespaciado"/>
        <w:jc w:val="both"/>
        <w:rPr>
          <w:rFonts w:ascii="Arial Narrow" w:hAnsi="Arial Narrow"/>
          <w:sz w:val="24"/>
          <w:szCs w:val="24"/>
        </w:rPr>
      </w:pPr>
      <w:r w:rsidRPr="000714EC">
        <w:rPr>
          <w:rFonts w:ascii="Arial Narrow" w:hAnsi="Arial Narrow"/>
          <w:sz w:val="24"/>
          <w:szCs w:val="24"/>
        </w:rPr>
        <w:t xml:space="preserve">Las áreas en presión estable denotan la transformación de coberturas vegetales naturales a coberturas producto de intervención; para el periodo de tiempo 2.012-2.014 éste tipo de cobertura representó el 3.78% del área total del parque, y aunque es un porcentaje pequeño, muestra el hecho que las actividades antrópicas </w:t>
      </w:r>
      <w:r>
        <w:rPr>
          <w:rFonts w:ascii="Arial Narrow" w:hAnsi="Arial Narrow"/>
          <w:sz w:val="24"/>
          <w:szCs w:val="24"/>
        </w:rPr>
        <w:t>que se está</w:t>
      </w:r>
      <w:r w:rsidRPr="000714EC">
        <w:rPr>
          <w:rFonts w:ascii="Arial Narrow" w:hAnsi="Arial Narrow"/>
          <w:sz w:val="24"/>
          <w:szCs w:val="24"/>
        </w:rPr>
        <w:t xml:space="preserve">n llevando a cabo se </w:t>
      </w:r>
      <w:r>
        <w:rPr>
          <w:rFonts w:ascii="Arial Narrow" w:hAnsi="Arial Narrow"/>
          <w:sz w:val="24"/>
          <w:szCs w:val="24"/>
        </w:rPr>
        <w:t xml:space="preserve">están haciendo de manera continua, hasta el punto de estabilizar </w:t>
      </w:r>
      <w:r>
        <w:rPr>
          <w:rFonts w:ascii="Arial Narrow" w:hAnsi="Arial Narrow"/>
          <w:sz w:val="24"/>
          <w:szCs w:val="24"/>
        </w:rPr>
        <w:lastRenderedPageBreak/>
        <w:t>la cobertura que representa una presión</w:t>
      </w:r>
      <w:r w:rsidRPr="000714EC">
        <w:rPr>
          <w:rFonts w:ascii="Arial Narrow" w:hAnsi="Arial Narrow"/>
          <w:sz w:val="24"/>
          <w:szCs w:val="24"/>
        </w:rPr>
        <w:t xml:space="preserve">, situación que se </w:t>
      </w:r>
      <w:r>
        <w:rPr>
          <w:rFonts w:ascii="Arial Narrow" w:hAnsi="Arial Narrow"/>
          <w:sz w:val="24"/>
          <w:szCs w:val="24"/>
        </w:rPr>
        <w:t xml:space="preserve">evidencia </w:t>
      </w:r>
      <w:r w:rsidRPr="000714EC">
        <w:rPr>
          <w:rFonts w:ascii="Arial Narrow" w:hAnsi="Arial Narrow"/>
          <w:sz w:val="24"/>
          <w:szCs w:val="24"/>
        </w:rPr>
        <w:t xml:space="preserve">principalmente </w:t>
      </w:r>
      <w:r>
        <w:rPr>
          <w:rFonts w:ascii="Arial Narrow" w:hAnsi="Arial Narrow"/>
          <w:sz w:val="24"/>
          <w:szCs w:val="24"/>
        </w:rPr>
        <w:t xml:space="preserve">al sur del área protegida, en el Bosque Subandino, en los municipios de Simacota y </w:t>
      </w:r>
      <w:r w:rsidRPr="000714EC">
        <w:rPr>
          <w:rFonts w:ascii="Arial Narrow" w:hAnsi="Arial Narrow"/>
          <w:sz w:val="24"/>
          <w:szCs w:val="24"/>
        </w:rPr>
        <w:t>Santa Helena del Opón</w:t>
      </w:r>
      <w:r>
        <w:rPr>
          <w:rFonts w:ascii="Arial Narrow" w:hAnsi="Arial Narrow"/>
          <w:sz w:val="24"/>
          <w:szCs w:val="24"/>
        </w:rPr>
        <w:t>.</w:t>
      </w:r>
    </w:p>
    <w:p w14:paraId="54A212E1" w14:textId="77777777" w:rsidR="00BF3178" w:rsidRDefault="00BF3178" w:rsidP="00BF3178">
      <w:pPr>
        <w:pStyle w:val="Sinespaciado"/>
        <w:jc w:val="both"/>
        <w:rPr>
          <w:rFonts w:ascii="Arial Narrow" w:hAnsi="Arial Narrow"/>
          <w:sz w:val="24"/>
          <w:szCs w:val="24"/>
        </w:rPr>
      </w:pPr>
    </w:p>
    <w:p w14:paraId="68BB33C7"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V</w:t>
      </w:r>
      <w:r w:rsidRPr="000714EC">
        <w:rPr>
          <w:rFonts w:ascii="Arial Narrow" w:hAnsi="Arial Narrow"/>
          <w:sz w:val="24"/>
          <w:szCs w:val="24"/>
        </w:rPr>
        <w:t>ale la pena tener en cuenta que realmente e</w:t>
      </w:r>
      <w:r>
        <w:rPr>
          <w:rFonts w:ascii="Arial Narrow" w:hAnsi="Arial Narrow"/>
          <w:sz w:val="24"/>
          <w:szCs w:val="24"/>
        </w:rPr>
        <w:t>l</w:t>
      </w:r>
      <w:r w:rsidRPr="000714EC">
        <w:rPr>
          <w:rFonts w:ascii="Arial Narrow" w:hAnsi="Arial Narrow"/>
          <w:sz w:val="24"/>
          <w:szCs w:val="24"/>
        </w:rPr>
        <w:t xml:space="preserve"> porcentaje </w:t>
      </w:r>
      <w:r>
        <w:rPr>
          <w:rFonts w:ascii="Arial Narrow" w:hAnsi="Arial Narrow"/>
          <w:sz w:val="24"/>
          <w:szCs w:val="24"/>
        </w:rPr>
        <w:t xml:space="preserve">del área en presión estable para el último periodo de tiempo analizado </w:t>
      </w:r>
      <w:r w:rsidRPr="000714EC">
        <w:rPr>
          <w:rFonts w:ascii="Arial Narrow" w:hAnsi="Arial Narrow"/>
          <w:sz w:val="24"/>
          <w:szCs w:val="24"/>
        </w:rPr>
        <w:t>es menor, debido a que se han detectado algunos errores en la interpretación de la imagen satelital, como por ejemplo la representación en el mapa de zonas con pastizales, que realmente son áreas de sub páramo, o predios en avanzado estado de recuperación</w:t>
      </w:r>
      <w:r>
        <w:rPr>
          <w:rFonts w:ascii="Arial Narrow" w:hAnsi="Arial Narrow"/>
          <w:sz w:val="24"/>
          <w:szCs w:val="24"/>
        </w:rPr>
        <w:t>, principalmente en hacia el costado oriental del parque</w:t>
      </w:r>
      <w:r w:rsidRPr="000714EC">
        <w:rPr>
          <w:rFonts w:ascii="Arial Narrow" w:hAnsi="Arial Narrow"/>
          <w:sz w:val="24"/>
          <w:szCs w:val="24"/>
        </w:rPr>
        <w:t xml:space="preserve">. </w:t>
      </w:r>
    </w:p>
    <w:p w14:paraId="70BE44AA" w14:textId="77777777" w:rsidR="00BF3178" w:rsidRDefault="00BF3178" w:rsidP="00BF3178">
      <w:pPr>
        <w:pStyle w:val="Sinespaciado"/>
        <w:jc w:val="both"/>
        <w:rPr>
          <w:rFonts w:ascii="Arial Narrow" w:hAnsi="Arial Narrow"/>
          <w:sz w:val="24"/>
          <w:szCs w:val="24"/>
        </w:rPr>
      </w:pPr>
    </w:p>
    <w:p w14:paraId="4E5D12C3"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A partir del análisis del estado - presión del PNN SYA, es posible afirmar que existe un estado deseable de la integridad ecológica del área protegida, sin embargo es claro que se deben mejorar algunas áreas que continuamente están siendo intervenidas, puntualmente en Santa Helena del Opón, debido a las dinámicas socio económicas que allí se llevan a cabo. </w:t>
      </w:r>
    </w:p>
    <w:p w14:paraId="63A596FC" w14:textId="77777777" w:rsidR="00BF3178" w:rsidRDefault="00BF3178" w:rsidP="00BF3178">
      <w:pPr>
        <w:pStyle w:val="Sinespaciado"/>
        <w:jc w:val="both"/>
        <w:rPr>
          <w:rFonts w:ascii="Arial Narrow" w:hAnsi="Arial Narrow"/>
          <w:sz w:val="24"/>
          <w:szCs w:val="24"/>
        </w:rPr>
      </w:pPr>
    </w:p>
    <w:p w14:paraId="629E1AB6" w14:textId="77777777" w:rsidR="00BF3178" w:rsidRDefault="00BF3178" w:rsidP="00BF3178">
      <w:pPr>
        <w:pStyle w:val="Sinespaciado"/>
        <w:rPr>
          <w:rFonts w:ascii="Arial Narrow" w:hAnsi="Arial Narrow"/>
          <w:sz w:val="24"/>
          <w:szCs w:val="24"/>
        </w:rPr>
      </w:pPr>
    </w:p>
    <w:p w14:paraId="667397CC" w14:textId="77777777" w:rsidR="00BF3178" w:rsidRPr="00AA073A" w:rsidRDefault="00BF3178" w:rsidP="00BF3178">
      <w:pPr>
        <w:pStyle w:val="Ttulo2"/>
        <w:rPr>
          <w:rFonts w:ascii="Arial Narrow" w:hAnsi="Arial Narrow"/>
          <w:b/>
          <w:color w:val="auto"/>
          <w:sz w:val="24"/>
          <w:szCs w:val="24"/>
        </w:rPr>
      </w:pPr>
      <w:bookmarkStart w:id="89" w:name="_Toc460946135"/>
      <w:bookmarkStart w:id="90" w:name="_Toc499735613"/>
      <w:r>
        <w:rPr>
          <w:rFonts w:ascii="Arial Narrow" w:hAnsi="Arial Narrow"/>
          <w:b/>
          <w:color w:val="auto"/>
          <w:sz w:val="24"/>
          <w:szCs w:val="24"/>
        </w:rPr>
        <w:t>1.6</w:t>
      </w:r>
      <w:r w:rsidR="008445C8">
        <w:rPr>
          <w:rFonts w:ascii="Arial Narrow" w:hAnsi="Arial Narrow"/>
          <w:b/>
          <w:color w:val="auto"/>
          <w:sz w:val="24"/>
          <w:szCs w:val="24"/>
        </w:rPr>
        <w:t xml:space="preserve"> IDENTIFICACIÓN Y CALIFICACIÓ</w:t>
      </w:r>
      <w:r w:rsidRPr="00AA073A">
        <w:rPr>
          <w:rFonts w:ascii="Arial Narrow" w:hAnsi="Arial Narrow"/>
          <w:b/>
          <w:color w:val="auto"/>
          <w:sz w:val="24"/>
          <w:szCs w:val="24"/>
        </w:rPr>
        <w:t>N DE PRESIONES SOBRE LOS VOC</w:t>
      </w:r>
      <w:bookmarkEnd w:id="89"/>
      <w:bookmarkEnd w:id="90"/>
    </w:p>
    <w:p w14:paraId="7B936B96" w14:textId="77777777" w:rsidR="00BF3178" w:rsidRDefault="00BF3178" w:rsidP="00BF3178">
      <w:pPr>
        <w:autoSpaceDE w:val="0"/>
        <w:autoSpaceDN w:val="0"/>
        <w:adjustRightInd w:val="0"/>
        <w:spacing w:after="0" w:line="240" w:lineRule="auto"/>
        <w:jc w:val="both"/>
        <w:rPr>
          <w:rFonts w:ascii="Arial Narrow" w:hAnsi="Arial Narrow"/>
          <w:b/>
          <w:sz w:val="24"/>
          <w:szCs w:val="24"/>
        </w:rPr>
      </w:pPr>
    </w:p>
    <w:p w14:paraId="61934AB5" w14:textId="77777777" w:rsidR="00BF3178" w:rsidRDefault="00BF3178" w:rsidP="00BF3178">
      <w:pPr>
        <w:autoSpaceDE w:val="0"/>
        <w:autoSpaceDN w:val="0"/>
        <w:adjustRightInd w:val="0"/>
        <w:spacing w:after="0" w:line="240" w:lineRule="auto"/>
        <w:jc w:val="both"/>
        <w:rPr>
          <w:rFonts w:ascii="Arial Narrow" w:hAnsi="Arial Narrow"/>
          <w:sz w:val="24"/>
          <w:szCs w:val="24"/>
        </w:rPr>
      </w:pPr>
      <w:r w:rsidRPr="00903340">
        <w:rPr>
          <w:rFonts w:ascii="Arial Narrow" w:hAnsi="Arial Narrow"/>
          <w:sz w:val="24"/>
          <w:szCs w:val="24"/>
        </w:rPr>
        <w:t>En e</w:t>
      </w:r>
      <w:r>
        <w:rPr>
          <w:rFonts w:ascii="Arial Narrow" w:hAnsi="Arial Narrow"/>
          <w:sz w:val="24"/>
          <w:szCs w:val="24"/>
        </w:rPr>
        <w:t>l PNN SYA se han identificado presiones y amenazas de origen antrópico, que influyen en el estado de conservación de los Valores Objeto de Conservación, y que por lo tanto inciden en el cumplimiento de los Objetivos de Conservación. El análisis de presiones y amenazas se hizo a partir de la metodología de análisis de riesgo, propuesta por la Subdirección de Gestión y Manejo de PNN, mediante el diligenciamiento de la matriz denominada “</w:t>
      </w:r>
      <w:r w:rsidR="00C81D17">
        <w:rPr>
          <w:rFonts w:ascii="Arial Narrow" w:hAnsi="Arial Narrow"/>
          <w:sz w:val="24"/>
          <w:szCs w:val="24"/>
        </w:rPr>
        <w:t>Análisis de riesgo” (Anexo No. 3</w:t>
      </w:r>
      <w:r>
        <w:rPr>
          <w:rFonts w:ascii="Arial Narrow" w:hAnsi="Arial Narrow"/>
          <w:sz w:val="24"/>
          <w:szCs w:val="24"/>
        </w:rPr>
        <w:t xml:space="preserve">). </w:t>
      </w:r>
    </w:p>
    <w:p w14:paraId="6AA5ED46" w14:textId="77777777" w:rsidR="00BF3178" w:rsidRDefault="00BF3178" w:rsidP="00BF3178">
      <w:pPr>
        <w:autoSpaceDE w:val="0"/>
        <w:autoSpaceDN w:val="0"/>
        <w:adjustRightInd w:val="0"/>
        <w:spacing w:after="0" w:line="240" w:lineRule="auto"/>
        <w:jc w:val="both"/>
        <w:rPr>
          <w:rFonts w:ascii="Arial Narrow" w:hAnsi="Arial Narrow"/>
          <w:sz w:val="24"/>
          <w:szCs w:val="24"/>
        </w:rPr>
      </w:pPr>
    </w:p>
    <w:p w14:paraId="7A8C895E" w14:textId="77777777" w:rsidR="00BF3178" w:rsidRPr="00066CC7" w:rsidRDefault="00BF3178" w:rsidP="00BF3178">
      <w:pPr>
        <w:autoSpaceDE w:val="0"/>
        <w:autoSpaceDN w:val="0"/>
        <w:adjustRightInd w:val="0"/>
        <w:spacing w:after="0" w:line="240" w:lineRule="auto"/>
        <w:jc w:val="both"/>
        <w:rPr>
          <w:rFonts w:ascii="Arial Narrow" w:hAnsi="Arial Narrow"/>
          <w:sz w:val="24"/>
          <w:szCs w:val="24"/>
        </w:rPr>
      </w:pPr>
      <w:r w:rsidRPr="00066CC7">
        <w:rPr>
          <w:rFonts w:ascii="Arial Narrow" w:hAnsi="Arial Narrow"/>
          <w:sz w:val="24"/>
          <w:szCs w:val="24"/>
        </w:rPr>
        <w:t>A través del diligenciamiento de la matriz en mención</w:t>
      </w:r>
      <w:r w:rsidRPr="00066CC7">
        <w:rPr>
          <w:rFonts w:ascii="Arial Narrow" w:hAnsi="Arial Narrow" w:cs="Arial"/>
          <w:sz w:val="24"/>
          <w:szCs w:val="24"/>
        </w:rPr>
        <w:t xml:space="preserve"> se hizo una caracterización de las presiones que actualmente afectan en mayor medida la estabilidad e integridad ecológica de los VOC de filtro grueso definidos; se calificó cada presión, teniendo en cuenta la intensidad (grado de incidencia de la acción sobre el recurso, que puede considerarse desde una afectación mínima hasta la destrucción total del recurso), la extensión (área de influencia del impacto en relación con el entorno) y la persistencia (tiempo que permanecería el efecto de la presión sobre el VOC), finalmente se hizo un análisis de vulnerabilidad ecosistémica a partir del cual se definió el escenario de riesgo para cada ecosistema.</w:t>
      </w:r>
    </w:p>
    <w:p w14:paraId="7C7ECD69" w14:textId="77777777" w:rsidR="00BF3178" w:rsidRPr="00CF6CFA" w:rsidRDefault="00BF3178" w:rsidP="00BF3178">
      <w:pPr>
        <w:autoSpaceDE w:val="0"/>
        <w:autoSpaceDN w:val="0"/>
        <w:adjustRightInd w:val="0"/>
        <w:spacing w:after="0" w:line="240" w:lineRule="auto"/>
        <w:jc w:val="both"/>
        <w:rPr>
          <w:rFonts w:ascii="Arial Narrow" w:hAnsi="Arial Narrow"/>
          <w:sz w:val="24"/>
          <w:szCs w:val="24"/>
        </w:rPr>
      </w:pPr>
    </w:p>
    <w:p w14:paraId="279B3580" w14:textId="77777777" w:rsidR="00BF3178" w:rsidRPr="00CF6CFA" w:rsidRDefault="00BF3178" w:rsidP="00BF3178">
      <w:pPr>
        <w:pStyle w:val="Sinespaciado"/>
        <w:jc w:val="both"/>
        <w:rPr>
          <w:rFonts w:ascii="Arial Narrow" w:hAnsi="Arial Narrow"/>
          <w:sz w:val="24"/>
          <w:szCs w:val="24"/>
        </w:rPr>
      </w:pPr>
      <w:r w:rsidRPr="00CF6CFA">
        <w:rPr>
          <w:rFonts w:ascii="Arial Narrow" w:hAnsi="Arial Narrow"/>
          <w:sz w:val="24"/>
          <w:szCs w:val="24"/>
        </w:rPr>
        <w:t xml:space="preserve">En cada uno de los sectores de manejo dentro el parque existen diferentes presiones, o en algunos casos hay algunas en común, pero que se comportan de manera diferente, por lo tanto se hizo un análisis de presiones para cada </w:t>
      </w:r>
      <w:r>
        <w:rPr>
          <w:rFonts w:ascii="Arial Narrow" w:hAnsi="Arial Narrow"/>
          <w:sz w:val="24"/>
          <w:szCs w:val="24"/>
        </w:rPr>
        <w:t>VOC ecosistema</w:t>
      </w:r>
      <w:r w:rsidRPr="00CF6CFA">
        <w:rPr>
          <w:rFonts w:ascii="Arial Narrow" w:hAnsi="Arial Narrow"/>
          <w:sz w:val="24"/>
          <w:szCs w:val="24"/>
        </w:rPr>
        <w:t xml:space="preserve"> en cada sector. </w:t>
      </w:r>
    </w:p>
    <w:p w14:paraId="086028D3" w14:textId="77777777" w:rsidR="00BF3178" w:rsidRPr="00CF6CFA" w:rsidRDefault="00BF3178" w:rsidP="00BF3178">
      <w:pPr>
        <w:pStyle w:val="Sinespaciado"/>
        <w:jc w:val="both"/>
        <w:rPr>
          <w:rFonts w:ascii="Arial Narrow" w:hAnsi="Arial Narrow"/>
          <w:sz w:val="24"/>
          <w:szCs w:val="24"/>
        </w:rPr>
      </w:pPr>
    </w:p>
    <w:p w14:paraId="6C0AD867" w14:textId="77777777" w:rsidR="00BF3178" w:rsidRDefault="00BF3178" w:rsidP="00BF3178">
      <w:pPr>
        <w:pStyle w:val="Ttulo2"/>
        <w:rPr>
          <w:rFonts w:ascii="Arial Narrow" w:hAnsi="Arial Narrow"/>
          <w:b/>
          <w:color w:val="auto"/>
          <w:sz w:val="24"/>
          <w:szCs w:val="24"/>
        </w:rPr>
      </w:pPr>
    </w:p>
    <w:p w14:paraId="771CD8A2" w14:textId="77777777" w:rsidR="00BF3178" w:rsidRPr="001E5314" w:rsidRDefault="00BF3178" w:rsidP="00BF3178">
      <w:pPr>
        <w:pStyle w:val="Ttulo2"/>
        <w:rPr>
          <w:rFonts w:ascii="Arial Narrow" w:hAnsi="Arial Narrow"/>
          <w:b/>
          <w:color w:val="auto"/>
          <w:sz w:val="24"/>
          <w:szCs w:val="24"/>
        </w:rPr>
      </w:pPr>
      <w:bookmarkStart w:id="91" w:name="_Toc499735614"/>
      <w:r>
        <w:rPr>
          <w:rFonts w:ascii="Arial Narrow" w:hAnsi="Arial Narrow"/>
          <w:b/>
          <w:color w:val="auto"/>
          <w:sz w:val="24"/>
          <w:szCs w:val="24"/>
        </w:rPr>
        <w:t>1.6.1</w:t>
      </w:r>
      <w:r w:rsidRPr="001E5314">
        <w:rPr>
          <w:rFonts w:ascii="Arial Narrow" w:hAnsi="Arial Narrow"/>
          <w:b/>
          <w:color w:val="auto"/>
          <w:sz w:val="24"/>
          <w:szCs w:val="24"/>
        </w:rPr>
        <w:t xml:space="preserve"> PRESIONES Y AMENAZAS SOBRE LOS VOC EN EL PNN SERRANÍA DE LOS YARIGUÍES</w:t>
      </w:r>
      <w:bookmarkEnd w:id="91"/>
    </w:p>
    <w:p w14:paraId="28AFAA60" w14:textId="77777777" w:rsidR="00BF3178" w:rsidRPr="005E0ADB" w:rsidRDefault="00BF3178" w:rsidP="00BF3178">
      <w:pPr>
        <w:pStyle w:val="Sinespaciado"/>
        <w:rPr>
          <w:rFonts w:ascii="Arial Narrow" w:hAnsi="Arial Narrow"/>
          <w:sz w:val="24"/>
          <w:szCs w:val="24"/>
          <w:lang w:val="es-CO"/>
        </w:rPr>
      </w:pPr>
    </w:p>
    <w:p w14:paraId="7627F186" w14:textId="77777777" w:rsidR="00BF3178" w:rsidRPr="00D65193" w:rsidRDefault="00BF3178" w:rsidP="00BF3178">
      <w:pPr>
        <w:pStyle w:val="Sinespaciado"/>
        <w:jc w:val="both"/>
        <w:rPr>
          <w:rFonts w:ascii="Arial Narrow" w:hAnsi="Arial Narrow" w:cs="Arial"/>
          <w:sz w:val="24"/>
          <w:szCs w:val="24"/>
        </w:rPr>
      </w:pPr>
      <w:r w:rsidRPr="00D65193">
        <w:rPr>
          <w:rFonts w:ascii="Arial Narrow" w:hAnsi="Arial Narrow" w:cs="Arial"/>
          <w:sz w:val="24"/>
          <w:szCs w:val="24"/>
        </w:rPr>
        <w:t xml:space="preserve">En el Área Protegida se han priorizado </w:t>
      </w:r>
      <w:r>
        <w:rPr>
          <w:rFonts w:ascii="Arial Narrow" w:hAnsi="Arial Narrow" w:cs="Arial"/>
          <w:sz w:val="24"/>
          <w:szCs w:val="24"/>
        </w:rPr>
        <w:t>cinco</w:t>
      </w:r>
      <w:r w:rsidRPr="00D65193">
        <w:rPr>
          <w:rFonts w:ascii="Arial Narrow" w:hAnsi="Arial Narrow" w:cs="Arial"/>
          <w:sz w:val="24"/>
          <w:szCs w:val="24"/>
        </w:rPr>
        <w:t xml:space="preserve"> presiones de tipo antrópico: ganadería, agricultura, cacería,</w:t>
      </w:r>
      <w:r>
        <w:rPr>
          <w:rFonts w:ascii="Arial Narrow" w:hAnsi="Arial Narrow" w:cs="Arial"/>
          <w:sz w:val="24"/>
          <w:szCs w:val="24"/>
        </w:rPr>
        <w:t xml:space="preserve"> tala selectiva y</w:t>
      </w:r>
      <w:r w:rsidRPr="00D65193">
        <w:rPr>
          <w:rFonts w:ascii="Arial Narrow" w:hAnsi="Arial Narrow" w:cs="Arial"/>
          <w:sz w:val="24"/>
          <w:szCs w:val="24"/>
        </w:rPr>
        <w:t xml:space="preserve"> cultivos con fines ilícitos</w:t>
      </w:r>
      <w:r>
        <w:rPr>
          <w:rFonts w:ascii="Arial Narrow" w:hAnsi="Arial Narrow" w:cs="Arial"/>
          <w:sz w:val="24"/>
          <w:szCs w:val="24"/>
        </w:rPr>
        <w:t>.</w:t>
      </w:r>
      <w:r w:rsidRPr="00D65193">
        <w:rPr>
          <w:rFonts w:ascii="Arial Narrow" w:hAnsi="Arial Narrow" w:cs="Arial"/>
          <w:sz w:val="24"/>
          <w:szCs w:val="24"/>
        </w:rPr>
        <w:t xml:space="preserve"> Las presiones identificadas generan algún tipo de impacto, sin embargo, </w:t>
      </w:r>
      <w:r w:rsidRPr="00D65193">
        <w:rPr>
          <w:rFonts w:ascii="Arial Narrow" w:hAnsi="Arial Narrow" w:cs="Arial"/>
          <w:sz w:val="24"/>
          <w:szCs w:val="24"/>
        </w:rPr>
        <w:lastRenderedPageBreak/>
        <w:t>no es sobre todos los ecosistemas ni en todos los sectores</w:t>
      </w:r>
      <w:r>
        <w:rPr>
          <w:rFonts w:ascii="Arial Narrow" w:hAnsi="Arial Narrow" w:cs="Arial"/>
          <w:sz w:val="24"/>
          <w:szCs w:val="24"/>
        </w:rPr>
        <w:t xml:space="preserve"> de manejo del área protegida</w:t>
      </w:r>
      <w:r w:rsidRPr="00D65193">
        <w:rPr>
          <w:rFonts w:ascii="Arial Narrow" w:hAnsi="Arial Narrow" w:cs="Arial"/>
          <w:sz w:val="24"/>
          <w:szCs w:val="24"/>
        </w:rPr>
        <w:t>. El páramo</w:t>
      </w:r>
      <w:r>
        <w:rPr>
          <w:rFonts w:ascii="Arial Narrow" w:hAnsi="Arial Narrow" w:cs="Arial"/>
          <w:sz w:val="24"/>
          <w:szCs w:val="24"/>
        </w:rPr>
        <w:t>, por ejemplo,</w:t>
      </w:r>
      <w:r w:rsidRPr="00D65193">
        <w:rPr>
          <w:rFonts w:ascii="Arial Narrow" w:hAnsi="Arial Narrow" w:cs="Arial"/>
          <w:sz w:val="24"/>
          <w:szCs w:val="24"/>
        </w:rPr>
        <w:t xml:space="preserve"> no presentó ninguna presión, mientras que el bosque subandino fue el que presentó las mayores presiones y más críticas, debido principalmente a las actividades como la ganadería y la agricultura que allí se han llevado a cabo. </w:t>
      </w:r>
    </w:p>
    <w:p w14:paraId="75699AE9" w14:textId="77777777" w:rsidR="00BF3178" w:rsidRDefault="00BF3178" w:rsidP="00BF3178">
      <w:pPr>
        <w:pStyle w:val="Sinespaciado"/>
        <w:jc w:val="both"/>
        <w:rPr>
          <w:rFonts w:ascii="Arial Narrow" w:hAnsi="Arial Narrow" w:cs="Arial"/>
          <w:sz w:val="24"/>
          <w:szCs w:val="24"/>
        </w:rPr>
      </w:pPr>
    </w:p>
    <w:p w14:paraId="6F68D8F3" w14:textId="77777777" w:rsidR="00BF3178" w:rsidRPr="00D65193" w:rsidRDefault="00BF3178" w:rsidP="00BF3178">
      <w:pPr>
        <w:pStyle w:val="Sinespaciado"/>
        <w:jc w:val="both"/>
        <w:rPr>
          <w:rFonts w:ascii="Arial Narrow" w:hAnsi="Arial Narrow"/>
          <w:b/>
          <w:sz w:val="24"/>
          <w:szCs w:val="24"/>
        </w:rPr>
      </w:pPr>
      <w:r w:rsidRPr="00D65193">
        <w:rPr>
          <w:rFonts w:ascii="Arial Narrow" w:hAnsi="Arial Narrow" w:cs="Arial"/>
          <w:sz w:val="24"/>
          <w:szCs w:val="24"/>
        </w:rPr>
        <w:t xml:space="preserve">A </w:t>
      </w:r>
      <w:r>
        <w:rPr>
          <w:rFonts w:ascii="Arial Narrow" w:hAnsi="Arial Narrow" w:cs="Arial"/>
          <w:sz w:val="24"/>
          <w:szCs w:val="24"/>
        </w:rPr>
        <w:t>continuación</w:t>
      </w:r>
      <w:r w:rsidRPr="00D65193">
        <w:rPr>
          <w:rFonts w:ascii="Arial Narrow" w:hAnsi="Arial Narrow" w:cs="Arial"/>
          <w:sz w:val="24"/>
          <w:szCs w:val="24"/>
        </w:rPr>
        <w:t xml:space="preserve"> se describen y caracterizan las principales presiones y amenazas identificadas para cada uno de los VOC ecosistemas y en cada sector, dentro del PNN SYA:</w:t>
      </w:r>
    </w:p>
    <w:p w14:paraId="2457C94E" w14:textId="77777777" w:rsidR="00BF3178" w:rsidRDefault="00BF3178" w:rsidP="00BF3178">
      <w:pPr>
        <w:pStyle w:val="Sinespaciado"/>
        <w:rPr>
          <w:rFonts w:ascii="Arial Narrow" w:hAnsi="Arial Narrow"/>
          <w:b/>
          <w:sz w:val="24"/>
          <w:szCs w:val="24"/>
        </w:rPr>
      </w:pPr>
    </w:p>
    <w:p w14:paraId="56D285E2" w14:textId="77777777" w:rsidR="00BF3178" w:rsidRPr="001E5314" w:rsidRDefault="00BF3178" w:rsidP="00BF3178">
      <w:pPr>
        <w:pStyle w:val="Ttulo2"/>
        <w:rPr>
          <w:rFonts w:ascii="Arial Narrow" w:hAnsi="Arial Narrow"/>
          <w:b/>
          <w:color w:val="auto"/>
          <w:sz w:val="24"/>
          <w:szCs w:val="24"/>
        </w:rPr>
      </w:pPr>
      <w:bookmarkStart w:id="92" w:name="_Toc469385266"/>
      <w:bookmarkStart w:id="93" w:name="_Toc499735615"/>
      <w:r>
        <w:rPr>
          <w:rFonts w:ascii="Arial Narrow" w:hAnsi="Arial Narrow"/>
          <w:b/>
          <w:color w:val="auto"/>
          <w:sz w:val="24"/>
          <w:szCs w:val="24"/>
        </w:rPr>
        <w:t xml:space="preserve">1.6.1.1 </w:t>
      </w:r>
      <w:r w:rsidRPr="001E5314">
        <w:rPr>
          <w:rFonts w:ascii="Arial Narrow" w:hAnsi="Arial Narrow"/>
          <w:b/>
          <w:color w:val="auto"/>
          <w:sz w:val="24"/>
          <w:szCs w:val="24"/>
        </w:rPr>
        <w:t xml:space="preserve">Bosque Alto Andino. </w:t>
      </w:r>
      <w:bookmarkEnd w:id="92"/>
      <w:r>
        <w:rPr>
          <w:rFonts w:ascii="Arial Narrow" w:hAnsi="Arial Narrow"/>
          <w:b/>
          <w:color w:val="auto"/>
          <w:sz w:val="24"/>
          <w:szCs w:val="24"/>
        </w:rPr>
        <w:t>Sector Chucurí.</w:t>
      </w:r>
      <w:bookmarkEnd w:id="93"/>
      <w:r>
        <w:rPr>
          <w:rFonts w:ascii="Arial Narrow" w:hAnsi="Arial Narrow"/>
          <w:b/>
          <w:color w:val="auto"/>
          <w:sz w:val="24"/>
          <w:szCs w:val="24"/>
        </w:rPr>
        <w:t xml:space="preserve"> </w:t>
      </w:r>
    </w:p>
    <w:p w14:paraId="6567130E" w14:textId="77777777" w:rsidR="00BF3178" w:rsidRDefault="00BF3178" w:rsidP="00BF3178">
      <w:pPr>
        <w:autoSpaceDE w:val="0"/>
        <w:autoSpaceDN w:val="0"/>
        <w:adjustRightInd w:val="0"/>
        <w:spacing w:after="0" w:line="240" w:lineRule="auto"/>
        <w:jc w:val="center"/>
      </w:pPr>
    </w:p>
    <w:p w14:paraId="3E52E5C4"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Las presiones identificadas en el ecosistema Bosque Alto Andino dentro del sector Chucurí son la ganadería y la</w:t>
      </w:r>
      <w:r w:rsidR="00036876">
        <w:rPr>
          <w:rFonts w:ascii="Arial Narrow" w:hAnsi="Arial Narrow"/>
          <w:sz w:val="24"/>
          <w:szCs w:val="24"/>
        </w:rPr>
        <w:t xml:space="preserve"> agricultura (Figura No. 24</w:t>
      </w:r>
      <w:r>
        <w:rPr>
          <w:rFonts w:ascii="Arial Narrow" w:hAnsi="Arial Narrow"/>
          <w:sz w:val="24"/>
          <w:szCs w:val="24"/>
        </w:rPr>
        <w:t>)</w:t>
      </w:r>
      <w:r w:rsidR="00FA4073">
        <w:rPr>
          <w:rFonts w:ascii="Arial Narrow" w:hAnsi="Arial Narrow"/>
          <w:sz w:val="24"/>
          <w:szCs w:val="24"/>
        </w:rPr>
        <w:t>.</w:t>
      </w:r>
    </w:p>
    <w:p w14:paraId="0D455657" w14:textId="77777777" w:rsidR="00BF3178" w:rsidRPr="00E72831" w:rsidRDefault="00BF3178" w:rsidP="00BF3178">
      <w:pPr>
        <w:pStyle w:val="Sinespaciado"/>
        <w:rPr>
          <w:rFonts w:ascii="Arial Narrow" w:hAnsi="Arial Narrow"/>
          <w:sz w:val="24"/>
          <w:szCs w:val="24"/>
        </w:rPr>
      </w:pPr>
    </w:p>
    <w:p w14:paraId="380DFBAE" w14:textId="77777777" w:rsidR="00BF3178" w:rsidRDefault="00BF3178" w:rsidP="00BF3178">
      <w:pPr>
        <w:pStyle w:val="Descripcin"/>
        <w:keepNext/>
        <w:jc w:val="center"/>
        <w:rPr>
          <w:rFonts w:ascii="Arial Narrow" w:hAnsi="Arial Narrow"/>
          <w:b/>
          <w:i w:val="0"/>
          <w:color w:val="auto"/>
          <w:sz w:val="24"/>
          <w:szCs w:val="24"/>
        </w:rPr>
      </w:pPr>
    </w:p>
    <w:p w14:paraId="0B7D2545" w14:textId="77777777" w:rsidR="00BF3178" w:rsidRPr="007C5F8D" w:rsidRDefault="00BF3178" w:rsidP="00BF3178">
      <w:pPr>
        <w:pStyle w:val="Descripcin"/>
        <w:keepNext/>
        <w:jc w:val="center"/>
        <w:rPr>
          <w:rFonts w:ascii="Arial Narrow" w:hAnsi="Arial Narrow"/>
          <w:i w:val="0"/>
          <w:color w:val="auto"/>
          <w:sz w:val="24"/>
          <w:szCs w:val="24"/>
        </w:rPr>
      </w:pPr>
      <w:bookmarkStart w:id="94" w:name="_Toc499735707"/>
      <w:r w:rsidRPr="007C5F8D">
        <w:rPr>
          <w:rFonts w:ascii="Arial Narrow" w:hAnsi="Arial Narrow"/>
          <w:b/>
          <w:i w:val="0"/>
          <w:color w:val="auto"/>
          <w:sz w:val="24"/>
          <w:szCs w:val="24"/>
        </w:rPr>
        <w:t xml:space="preserve">Figura No. </w:t>
      </w:r>
      <w:r w:rsidRPr="007C5F8D">
        <w:rPr>
          <w:rFonts w:ascii="Arial Narrow" w:hAnsi="Arial Narrow"/>
          <w:b/>
          <w:i w:val="0"/>
          <w:color w:val="auto"/>
          <w:sz w:val="24"/>
          <w:szCs w:val="24"/>
        </w:rPr>
        <w:fldChar w:fldCharType="begin"/>
      </w:r>
      <w:r w:rsidRPr="007C5F8D">
        <w:rPr>
          <w:rFonts w:ascii="Arial Narrow" w:hAnsi="Arial Narrow"/>
          <w:b/>
          <w:i w:val="0"/>
          <w:color w:val="auto"/>
          <w:sz w:val="24"/>
          <w:szCs w:val="24"/>
        </w:rPr>
        <w:instrText xml:space="preserve"> SEQ Figure \* ARABIC </w:instrText>
      </w:r>
      <w:r w:rsidRPr="007C5F8D">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24</w:t>
      </w:r>
      <w:r w:rsidRPr="007C5F8D">
        <w:rPr>
          <w:rFonts w:ascii="Arial Narrow" w:hAnsi="Arial Narrow"/>
          <w:b/>
          <w:i w:val="0"/>
          <w:color w:val="auto"/>
          <w:sz w:val="24"/>
          <w:szCs w:val="24"/>
        </w:rPr>
        <w:fldChar w:fldCharType="end"/>
      </w:r>
      <w:r w:rsidRPr="007C5F8D">
        <w:rPr>
          <w:rFonts w:ascii="Arial Narrow" w:hAnsi="Arial Narrow"/>
          <w:b/>
          <w:i w:val="0"/>
          <w:color w:val="auto"/>
          <w:sz w:val="24"/>
          <w:szCs w:val="24"/>
        </w:rPr>
        <w:t>.</w:t>
      </w:r>
      <w:r w:rsidRPr="007C5F8D">
        <w:rPr>
          <w:rFonts w:ascii="Arial Narrow" w:hAnsi="Arial Narrow"/>
          <w:i w:val="0"/>
          <w:color w:val="auto"/>
          <w:sz w:val="24"/>
          <w:szCs w:val="24"/>
        </w:rPr>
        <w:t xml:space="preserve"> </w:t>
      </w:r>
      <w:r>
        <w:rPr>
          <w:rFonts w:ascii="Arial Narrow" w:hAnsi="Arial Narrow"/>
          <w:i w:val="0"/>
          <w:color w:val="auto"/>
          <w:sz w:val="24"/>
          <w:szCs w:val="24"/>
        </w:rPr>
        <w:t>Calificación de presiones en Bosque Alto Andino, sector Chucurí</w:t>
      </w:r>
      <w:bookmarkEnd w:id="94"/>
    </w:p>
    <w:p w14:paraId="5B0B807C" w14:textId="77777777" w:rsidR="00BF3178" w:rsidRPr="00DB3738" w:rsidRDefault="00BF3178" w:rsidP="00BF3178">
      <w:pPr>
        <w:autoSpaceDE w:val="0"/>
        <w:autoSpaceDN w:val="0"/>
        <w:adjustRightInd w:val="0"/>
        <w:spacing w:after="0" w:line="240" w:lineRule="auto"/>
        <w:jc w:val="center"/>
        <w:rPr>
          <w:rFonts w:ascii="Arial Narrow" w:hAnsi="Arial Narrow"/>
          <w:b/>
          <w:sz w:val="24"/>
          <w:szCs w:val="24"/>
          <w:lang w:val="es-MX"/>
        </w:rPr>
      </w:pPr>
      <w:r>
        <w:rPr>
          <w:rFonts w:ascii="Arial Narrow" w:hAnsi="Arial Narrow"/>
          <w:b/>
          <w:noProof/>
          <w:sz w:val="24"/>
          <w:szCs w:val="24"/>
          <w:lang w:eastAsia="es-CO"/>
        </w:rPr>
        <mc:AlternateContent>
          <mc:Choice Requires="wpg">
            <w:drawing>
              <wp:anchor distT="0" distB="0" distL="114300" distR="114300" simplePos="0" relativeHeight="251631104" behindDoc="0" locked="0" layoutInCell="1" allowOverlap="1" wp14:anchorId="15EF14F7" wp14:editId="75C100E0">
                <wp:simplePos x="0" y="0"/>
                <wp:positionH relativeFrom="column">
                  <wp:posOffset>4176395</wp:posOffset>
                </wp:positionH>
                <wp:positionV relativeFrom="paragraph">
                  <wp:posOffset>11430</wp:posOffset>
                </wp:positionV>
                <wp:extent cx="1057275" cy="647700"/>
                <wp:effectExtent l="0" t="0" r="0" b="0"/>
                <wp:wrapNone/>
                <wp:docPr id="32" name="Grupo 32"/>
                <wp:cNvGraphicFramePr/>
                <a:graphic xmlns:a="http://schemas.openxmlformats.org/drawingml/2006/main">
                  <a:graphicData uri="http://schemas.microsoft.com/office/word/2010/wordprocessingGroup">
                    <wpg:wgp>
                      <wpg:cNvGrpSpPr/>
                      <wpg:grpSpPr>
                        <a:xfrm>
                          <a:off x="0" y="0"/>
                          <a:ext cx="1057275" cy="647700"/>
                          <a:chOff x="28575" y="0"/>
                          <a:chExt cx="1057275" cy="647700"/>
                        </a:xfrm>
                      </wpg:grpSpPr>
                      <wps:wsp>
                        <wps:cNvPr id="27" name="Cuadro de texto 27"/>
                        <wps:cNvSpPr txBox="1"/>
                        <wps:spPr>
                          <a:xfrm>
                            <a:off x="28575" y="0"/>
                            <a:ext cx="10572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CDB832" w14:textId="77777777" w:rsidR="00516DA7" w:rsidRPr="00693E73" w:rsidRDefault="00516DA7" w:rsidP="00BF3178">
                              <w:pPr>
                                <w:pStyle w:val="Sinespaciado"/>
                                <w:rPr>
                                  <w:rFonts w:ascii="Arial Narrow" w:hAnsi="Arial Narrow"/>
                                  <w:b/>
                                  <w:sz w:val="20"/>
                                  <w:szCs w:val="20"/>
                                  <w:lang w:val="es-MX"/>
                                </w:rPr>
                              </w:pPr>
                              <w:r w:rsidRPr="00693E73">
                                <w:rPr>
                                  <w:rFonts w:ascii="Arial Narrow" w:hAnsi="Arial Narrow"/>
                                  <w:b/>
                                  <w:sz w:val="20"/>
                                  <w:szCs w:val="20"/>
                                  <w:lang w:val="es-MX"/>
                                </w:rPr>
                                <w:t>IMPORTANCIA</w:t>
                              </w:r>
                            </w:p>
                            <w:p w14:paraId="49200FC9" w14:textId="77777777" w:rsidR="00516DA7" w:rsidRDefault="00516DA7" w:rsidP="00BF3178">
                              <w:pPr>
                                <w:pStyle w:val="Sinespaciado"/>
                                <w:rPr>
                                  <w:rFonts w:ascii="Arial Narrow" w:hAnsi="Arial Narrow"/>
                                  <w:sz w:val="20"/>
                                  <w:szCs w:val="20"/>
                                  <w:lang w:val="es-MX"/>
                                </w:rPr>
                              </w:pPr>
                              <w:r>
                                <w:rPr>
                                  <w:rFonts w:ascii="Arial Narrow" w:hAnsi="Arial Narrow"/>
                                  <w:sz w:val="20"/>
                                  <w:szCs w:val="20"/>
                                  <w:lang w:val="es-MX"/>
                                </w:rPr>
                                <w:t xml:space="preserve">      Crítica</w:t>
                              </w:r>
                            </w:p>
                            <w:p w14:paraId="6E0A5FA5" w14:textId="77777777" w:rsidR="00516DA7" w:rsidRDefault="00516DA7" w:rsidP="00BF3178">
                              <w:pPr>
                                <w:pStyle w:val="Sinespaciado"/>
                                <w:rPr>
                                  <w:rFonts w:ascii="Arial Narrow" w:hAnsi="Arial Narrow"/>
                                  <w:sz w:val="20"/>
                                  <w:szCs w:val="20"/>
                                  <w:lang w:val="es-MX"/>
                                </w:rPr>
                              </w:pPr>
                              <w:r>
                                <w:rPr>
                                  <w:rFonts w:ascii="Arial Narrow" w:hAnsi="Arial Narrow"/>
                                  <w:sz w:val="20"/>
                                  <w:szCs w:val="20"/>
                                  <w:lang w:val="es-MX"/>
                                </w:rPr>
                                <w:t xml:space="preserve">      Moderada</w:t>
                              </w:r>
                            </w:p>
                            <w:p w14:paraId="1F041DAD" w14:textId="77777777" w:rsidR="00516DA7" w:rsidRPr="00693E73" w:rsidRDefault="00516DA7" w:rsidP="00BF3178">
                              <w:pPr>
                                <w:pStyle w:val="Sinespaciado"/>
                                <w:rPr>
                                  <w:rFonts w:ascii="Arial Narrow" w:hAnsi="Arial Narrow"/>
                                  <w:sz w:val="20"/>
                                  <w:szCs w:val="20"/>
                                  <w:lang w:val="es-MX"/>
                                </w:rPr>
                              </w:pPr>
                              <w:r>
                                <w:rPr>
                                  <w:rFonts w:ascii="Arial Narrow" w:hAnsi="Arial Narrow"/>
                                  <w:sz w:val="20"/>
                                  <w:szCs w:val="20"/>
                                  <w:lang w:val="es-MX"/>
                                </w:rPr>
                                <w:t xml:space="preserve">      Leve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Rectángulo 28"/>
                        <wps:cNvSpPr/>
                        <wps:spPr>
                          <a:xfrm>
                            <a:off x="152400" y="228600"/>
                            <a:ext cx="72000" cy="72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ángulo 29"/>
                        <wps:cNvSpPr/>
                        <wps:spPr>
                          <a:xfrm>
                            <a:off x="152400" y="371475"/>
                            <a:ext cx="71755" cy="7175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ángulo 30"/>
                        <wps:cNvSpPr/>
                        <wps:spPr>
                          <a:xfrm>
                            <a:off x="152400" y="514350"/>
                            <a:ext cx="71755" cy="7175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mo="http://schemas.microsoft.com/office/mac/office/2008/main" xmlns:mv="urn:schemas-microsoft-com:mac:vml">
            <w:pict>
              <v:group w14:anchorId="15EF14F7" id="Grupo 32" o:spid="_x0000_s1066" style="position:absolute;left:0;text-align:left;margin-left:328.85pt;margin-top:.9pt;width:83.25pt;height:51pt;z-index:251631104;mso-width-relative:margin" coordorigin="28575" coordsize="1057275,647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">
                <v:shape id="Cuadro de texto 27" o:spid="_x0000_s1067" type="#_x0000_t202" style="position:absolute;left:28575;width:1057275;height:647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kkhGxQAA&#10;ANsAAAAPAAAAZHJzL2Rvd25yZXYueG1sRI9Li8JAEITvC/sfhl7wtk4M+CDrKBKQFdGDj4u33kyb&#10;BDM92cyo0V/vCILHoqq+osbT1lTiQo0rLSvodSMQxJnVJecK9rv59wiE88gaK8uk4EYOppPPjzEm&#10;2l55Q5etz0WAsEtQQeF9nUjpsoIMuq6tiYN3tI1BH2STS93gNcBNJeMoGkiDJYeFAmtKC8pO27NR&#10;sEzna9z8xWZ0r9Lf1XFW/+8PfaU6X+3sB4Sn1r/Dr/ZCK4iH8PwSfoCcP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SSEbFAAAA2wAAAA8AAAAAAAAAAAAAAAAAlwIAAGRycy9k&#10;b3ducmV2LnhtbFBLBQYAAAAABAAEAPUAAACJAwAAAAA=&#10;" filled="f" stroked="f" strokeweight=".5pt">
                  <v:textbox>
                    <w:txbxContent>
                      <w:p w14:paraId="22CDB832" w14:textId="77777777" w:rsidR="00516DA7" w:rsidRPr="00693E73" w:rsidRDefault="00516DA7" w:rsidP="00BF3178">
                        <w:pPr>
                          <w:pStyle w:val="Sinespaciado"/>
                          <w:rPr>
                            <w:rFonts w:ascii="Arial Narrow" w:hAnsi="Arial Narrow"/>
                            <w:b/>
                            <w:sz w:val="20"/>
                            <w:szCs w:val="20"/>
                            <w:lang w:val="es-MX"/>
                          </w:rPr>
                        </w:pPr>
                        <w:r w:rsidRPr="00693E73">
                          <w:rPr>
                            <w:rFonts w:ascii="Arial Narrow" w:hAnsi="Arial Narrow"/>
                            <w:b/>
                            <w:sz w:val="20"/>
                            <w:szCs w:val="20"/>
                            <w:lang w:val="es-MX"/>
                          </w:rPr>
                          <w:t>IMPORTANCIA</w:t>
                        </w:r>
                      </w:p>
                      <w:p w14:paraId="49200FC9" w14:textId="77777777" w:rsidR="00516DA7" w:rsidRDefault="00516DA7" w:rsidP="00BF3178">
                        <w:pPr>
                          <w:pStyle w:val="Sinespaciado"/>
                          <w:rPr>
                            <w:rFonts w:ascii="Arial Narrow" w:hAnsi="Arial Narrow"/>
                            <w:sz w:val="20"/>
                            <w:szCs w:val="20"/>
                            <w:lang w:val="es-MX"/>
                          </w:rPr>
                        </w:pPr>
                        <w:r>
                          <w:rPr>
                            <w:rFonts w:ascii="Arial Narrow" w:hAnsi="Arial Narrow"/>
                            <w:sz w:val="20"/>
                            <w:szCs w:val="20"/>
                            <w:lang w:val="es-MX"/>
                          </w:rPr>
                          <w:t xml:space="preserve">      Crítica</w:t>
                        </w:r>
                      </w:p>
                      <w:p w14:paraId="6E0A5FA5" w14:textId="77777777" w:rsidR="00516DA7" w:rsidRDefault="00516DA7" w:rsidP="00BF3178">
                        <w:pPr>
                          <w:pStyle w:val="Sinespaciado"/>
                          <w:rPr>
                            <w:rFonts w:ascii="Arial Narrow" w:hAnsi="Arial Narrow"/>
                            <w:sz w:val="20"/>
                            <w:szCs w:val="20"/>
                            <w:lang w:val="es-MX"/>
                          </w:rPr>
                        </w:pPr>
                        <w:r>
                          <w:rPr>
                            <w:rFonts w:ascii="Arial Narrow" w:hAnsi="Arial Narrow"/>
                            <w:sz w:val="20"/>
                            <w:szCs w:val="20"/>
                            <w:lang w:val="es-MX"/>
                          </w:rPr>
                          <w:t xml:space="preserve">      Moderada</w:t>
                        </w:r>
                      </w:p>
                      <w:p w14:paraId="1F041DAD" w14:textId="77777777" w:rsidR="00516DA7" w:rsidRPr="00693E73" w:rsidRDefault="00516DA7" w:rsidP="00BF3178">
                        <w:pPr>
                          <w:pStyle w:val="Sinespaciado"/>
                          <w:rPr>
                            <w:rFonts w:ascii="Arial Narrow" w:hAnsi="Arial Narrow"/>
                            <w:sz w:val="20"/>
                            <w:szCs w:val="20"/>
                            <w:lang w:val="es-MX"/>
                          </w:rPr>
                        </w:pPr>
                        <w:r>
                          <w:rPr>
                            <w:rFonts w:ascii="Arial Narrow" w:hAnsi="Arial Narrow"/>
                            <w:sz w:val="20"/>
                            <w:szCs w:val="20"/>
                            <w:lang w:val="es-MX"/>
                          </w:rPr>
                          <w:t xml:space="preserve">      Leve</w:t>
                        </w:r>
                      </w:p>
                    </w:txbxContent>
                  </v:textbox>
                </v:shape>
                <v:rect id="Rectángulo 28" o:spid="_x0000_s1068" style="position:absolute;left:152400;top:228600;width:72000;height:72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" fillcolor="red" stroked="f" strokeweight="1pt"/>
                <v:rect id="Rectángulo 29" o:spid="_x0000_s1069" style="position:absolute;left:152400;top:371475;width:71755;height:717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C1OswgAA&#10;ANsAAAAPAAAAZHJzL2Rvd25yZXYueG1sRI9LawIxFIX3hf6HcAU3pWbqQuxoFCkUpJtB7WN7TW4n&#10;Qyc3wyR14r83guDycB4fZ7lOrhUn6kPjWcHLpABBrL1puFbweXh/noMIEdlg65kUnCnAevX4sMTS&#10;+IF3dNrHWuQRDiUqsDF2pZRBW3IYJr4jzt6v7x3GLPtamh6HPO5aOS2KmXTYcCZY7OjNkv7b/7sM&#10;0d/DV0U/R5uQth9V0k9DpZUaj9JmASJSivfwrb01CqavcP2Sf4BcX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YLU6zCAAAA2wAAAA8AAAAAAAAAAAAAAAAAlwIAAGRycy9kb3du&#10;cmV2LnhtbFBLBQYAAAAABAAEAPUAAACGAwAAAAA=&#10;" fillcolor="#70ad47 [3209]" stroked="f" strokeweight="1pt"/>
                <v:rect id="Rectángulo 30" o:spid="_x0000_s1070" style="position:absolute;left:152400;top:514350;width:71755;height:717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jWFqwgAA&#10;ANsAAAAPAAAAZHJzL2Rvd25yZXYueG1sRI/BasJAEIbvhb7DMoVegm7UopK6iggVjzWKvQ7ZMQlm&#10;Z0N21fj2zqHgcfjn/2a+xap3jbpRF2rPBkbDFBRx4W3NpYHj4WcwBxUissXGMxl4UIDV8v1tgZn1&#10;d97TLY+lEgiHDA1UMbaZ1qGoyGEY+pZYsrPvHEYZu1LbDu8Cd40ep+lUO6xZLlTY0qai4pJfnVB+&#10;c7zk5/B3mM+SOo6/ksdpmxjz+dGvv0FF6uNr+b+9swYm8r24iAfo5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GNYWrCAAAA2wAAAA8AAAAAAAAAAAAAAAAAlwIAAGRycy9kb3du&#10;cmV2LnhtbFBLBQYAAAAABAAEAPUAAACGAwAAAAA=&#10;" fillcolor="yellow" stroked="f" strokeweight="1pt"/>
              </v:group>
            </w:pict>
          </mc:Fallback>
        </mc:AlternateContent>
      </w:r>
      <w:r w:rsidRPr="00AA073A">
        <w:rPr>
          <w:rFonts w:ascii="Arial Narrow" w:hAnsi="Arial Narrow"/>
          <w:b/>
          <w:noProof/>
          <w:sz w:val="24"/>
          <w:szCs w:val="24"/>
          <w:lang w:eastAsia="es-CO"/>
        </w:rPr>
        <w:drawing>
          <wp:inline distT="0" distB="0" distL="0" distR="0" wp14:anchorId="046CCA8F" wp14:editId="084B79FB">
            <wp:extent cx="4524375" cy="2657475"/>
            <wp:effectExtent l="0" t="0" r="9525"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34D0CA1" w14:textId="77777777" w:rsidR="00BF3178" w:rsidRPr="00DB3738" w:rsidRDefault="00BF3178" w:rsidP="00BF3178">
      <w:pPr>
        <w:autoSpaceDE w:val="0"/>
        <w:autoSpaceDN w:val="0"/>
        <w:adjustRightInd w:val="0"/>
        <w:spacing w:after="0" w:line="240" w:lineRule="auto"/>
        <w:jc w:val="both"/>
        <w:rPr>
          <w:rFonts w:ascii="Arial Narrow" w:hAnsi="Arial Narrow"/>
          <w:b/>
          <w:sz w:val="24"/>
          <w:szCs w:val="24"/>
          <w:lang w:val="es-MX"/>
        </w:rPr>
      </w:pPr>
    </w:p>
    <w:p w14:paraId="1DEA78CC" w14:textId="77777777" w:rsidR="00BF3178" w:rsidRPr="00DB3738" w:rsidRDefault="00BF3178" w:rsidP="00BF3178">
      <w:pPr>
        <w:autoSpaceDE w:val="0"/>
        <w:autoSpaceDN w:val="0"/>
        <w:adjustRightInd w:val="0"/>
        <w:spacing w:after="0" w:line="240" w:lineRule="auto"/>
        <w:jc w:val="both"/>
        <w:rPr>
          <w:rFonts w:ascii="Arial Narrow" w:hAnsi="Arial Narrow"/>
          <w:sz w:val="24"/>
          <w:szCs w:val="24"/>
          <w:lang w:val="es-MX"/>
        </w:rPr>
      </w:pPr>
    </w:p>
    <w:p w14:paraId="4728EAB3"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r>
        <w:rPr>
          <w:rFonts w:ascii="Arial Narrow" w:hAnsi="Arial Narrow"/>
          <w:sz w:val="24"/>
          <w:szCs w:val="24"/>
          <w:lang w:val="es-MX"/>
        </w:rPr>
        <w:t xml:space="preserve">El sector Chucurí está integrado por los municipios de San Vicente y El Carmen, por lo tanto la descripción de las presiones se hace según las circunstancias que se presenten en cada uno. </w:t>
      </w:r>
    </w:p>
    <w:p w14:paraId="07C09E89"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p>
    <w:p w14:paraId="038EA884"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r w:rsidRPr="00990E11">
        <w:rPr>
          <w:rFonts w:ascii="Arial Narrow" w:hAnsi="Arial Narrow"/>
          <w:sz w:val="24"/>
          <w:szCs w:val="24"/>
          <w:lang w:val="es-MX"/>
        </w:rPr>
        <w:t xml:space="preserve">En el área de bosque alto andino dentro del municipio de San Vicente de Chucurí, la ganadería es una actividad calificada como moderada, que se ha llevado a cabo para el sustento de familias campesinas que habitaban el sector desde antes de la declaratoria del área protegida; actualmente la actividad ganadera es </w:t>
      </w:r>
      <w:r w:rsidRPr="00990E11">
        <w:rPr>
          <w:rFonts w:ascii="Arial Narrow" w:hAnsi="Arial Narrow"/>
          <w:sz w:val="24"/>
          <w:szCs w:val="24"/>
          <w:lang w:val="es-MX"/>
        </w:rPr>
        <w:lastRenderedPageBreak/>
        <w:t xml:space="preserve">realizada por seis propietarios y un mejoratario, en las veredas Canta Gallos, Canta Gallos Alto, Chanchón Alto, Chanchón Bajo y Centro. </w:t>
      </w:r>
    </w:p>
    <w:p w14:paraId="12E39304"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p>
    <w:p w14:paraId="3F8BC9BC"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r w:rsidRPr="00990E11">
        <w:rPr>
          <w:rFonts w:ascii="Arial Narrow" w:hAnsi="Arial Narrow"/>
          <w:sz w:val="24"/>
          <w:szCs w:val="24"/>
          <w:lang w:val="es-MX"/>
        </w:rPr>
        <w:t xml:space="preserve">La </w:t>
      </w:r>
      <w:r>
        <w:rPr>
          <w:rFonts w:ascii="Arial Narrow" w:hAnsi="Arial Narrow"/>
          <w:sz w:val="24"/>
          <w:szCs w:val="24"/>
          <w:lang w:val="es-MX"/>
        </w:rPr>
        <w:t>ganadería</w:t>
      </w:r>
      <w:r w:rsidRPr="00990E11">
        <w:rPr>
          <w:rFonts w:ascii="Arial Narrow" w:hAnsi="Arial Narrow"/>
          <w:sz w:val="24"/>
          <w:szCs w:val="24"/>
          <w:lang w:val="es-MX"/>
        </w:rPr>
        <w:t xml:space="preserve"> que se ha identificado en el área de bosque alto andino dentro del municipio de El Carmen de Chucurí obtuvo una calificación moderada, y se lleva a cabo únicamente en una mejora en la vereda La Bodega, por parte de campesinos que habitaban el sector antes de la </w:t>
      </w:r>
      <w:r>
        <w:rPr>
          <w:rFonts w:ascii="Arial Narrow" w:hAnsi="Arial Narrow"/>
          <w:sz w:val="24"/>
          <w:szCs w:val="24"/>
          <w:lang w:val="es-MX"/>
        </w:rPr>
        <w:t xml:space="preserve">declaratoria del área protegida; </w:t>
      </w:r>
      <w:r w:rsidRPr="00990E11">
        <w:rPr>
          <w:rFonts w:ascii="Arial Narrow" w:hAnsi="Arial Narrow"/>
          <w:sz w:val="24"/>
          <w:szCs w:val="24"/>
          <w:lang w:val="es-MX"/>
        </w:rPr>
        <w:t xml:space="preserve">la ganadería se desarrolla en potreros que ya estaban establecidos para tal fin, es decir que no se ha presentado un aumento en el área de uso y producción. </w:t>
      </w:r>
    </w:p>
    <w:p w14:paraId="70C6FD7F"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p>
    <w:p w14:paraId="1CF7E6ED"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r w:rsidRPr="00990E11">
        <w:rPr>
          <w:rFonts w:ascii="Arial Narrow" w:hAnsi="Arial Narrow"/>
          <w:sz w:val="24"/>
          <w:szCs w:val="24"/>
          <w:lang w:val="es-MX"/>
        </w:rPr>
        <w:t xml:space="preserve">Entre los principales efectos que produce la actividad ganadera </w:t>
      </w:r>
      <w:r>
        <w:rPr>
          <w:rFonts w:ascii="Arial Narrow" w:hAnsi="Arial Narrow"/>
          <w:sz w:val="24"/>
          <w:szCs w:val="24"/>
          <w:lang w:val="es-MX"/>
        </w:rPr>
        <w:t xml:space="preserve">en el bosque alto andino, </w:t>
      </w:r>
      <w:r w:rsidRPr="00990E11">
        <w:rPr>
          <w:rFonts w:ascii="Arial Narrow" w:hAnsi="Arial Narrow"/>
          <w:sz w:val="24"/>
          <w:szCs w:val="24"/>
          <w:lang w:val="es-MX"/>
        </w:rPr>
        <w:t>está la compactación del suelo, la fragmentación de ecosistemas, la contaminación de fuentes hídricas y del suelo por el uso de agroquímicos, además de la introducción y el establecimiento de especies exóticas, principalmente pastos de las variedades</w:t>
      </w:r>
      <w:r>
        <w:rPr>
          <w:rFonts w:ascii="Arial Narrow" w:hAnsi="Arial Narrow"/>
          <w:sz w:val="24"/>
          <w:szCs w:val="24"/>
          <w:lang w:val="es-MX"/>
        </w:rPr>
        <w:t xml:space="preserve"> </w:t>
      </w:r>
      <w:r>
        <w:rPr>
          <w:rFonts w:ascii="Arial Narrow" w:hAnsi="Arial Narrow"/>
          <w:i/>
          <w:sz w:val="24"/>
          <w:szCs w:val="24"/>
          <w:lang w:val="es-MX"/>
        </w:rPr>
        <w:t>Brachiaria</w:t>
      </w:r>
      <w:r>
        <w:rPr>
          <w:rFonts w:ascii="Arial Narrow" w:hAnsi="Arial Narrow"/>
          <w:sz w:val="24"/>
          <w:szCs w:val="24"/>
          <w:lang w:val="es-MX"/>
        </w:rPr>
        <w:t>, imperial,</w:t>
      </w:r>
      <w:r w:rsidRPr="00990E11">
        <w:rPr>
          <w:rFonts w:ascii="Arial Narrow" w:hAnsi="Arial Narrow"/>
          <w:sz w:val="24"/>
          <w:szCs w:val="24"/>
          <w:lang w:val="es-MX"/>
        </w:rPr>
        <w:t xml:space="preserve"> estrella, elefante, kikuyo y </w:t>
      </w:r>
      <w:r>
        <w:rPr>
          <w:rFonts w:ascii="Arial Narrow" w:hAnsi="Arial Narrow"/>
          <w:sz w:val="24"/>
          <w:szCs w:val="24"/>
          <w:lang w:val="es-MX"/>
        </w:rPr>
        <w:t>pasto alemán</w:t>
      </w:r>
      <w:r w:rsidRPr="00990E11">
        <w:rPr>
          <w:rFonts w:ascii="Arial Narrow" w:hAnsi="Arial Narrow"/>
          <w:sz w:val="24"/>
          <w:szCs w:val="24"/>
          <w:lang w:val="es-MX"/>
        </w:rPr>
        <w:t xml:space="preserve">. </w:t>
      </w:r>
    </w:p>
    <w:p w14:paraId="6D62DA40"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p>
    <w:p w14:paraId="045BC662"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p>
    <w:p w14:paraId="4FD65E44"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r>
        <w:rPr>
          <w:rFonts w:ascii="Arial Narrow" w:hAnsi="Arial Narrow"/>
          <w:sz w:val="24"/>
          <w:szCs w:val="24"/>
          <w:lang w:val="es-MX"/>
        </w:rPr>
        <w:t xml:space="preserve">Con respecto a las actividades relacionadas con la </w:t>
      </w:r>
      <w:r w:rsidRPr="00990E11">
        <w:rPr>
          <w:rFonts w:ascii="Arial Narrow" w:hAnsi="Arial Narrow"/>
          <w:sz w:val="24"/>
          <w:szCs w:val="24"/>
          <w:lang w:val="es-MX"/>
        </w:rPr>
        <w:t>agricultura</w:t>
      </w:r>
      <w:r>
        <w:rPr>
          <w:rFonts w:ascii="Arial Narrow" w:hAnsi="Arial Narrow"/>
          <w:sz w:val="24"/>
          <w:szCs w:val="24"/>
          <w:lang w:val="es-MX"/>
        </w:rPr>
        <w:t xml:space="preserve"> que se llevan a cabo en el área de bosque alto andino, en </w:t>
      </w:r>
      <w:r w:rsidRPr="00990E11">
        <w:rPr>
          <w:rFonts w:ascii="Arial Narrow" w:hAnsi="Arial Narrow"/>
          <w:sz w:val="24"/>
          <w:szCs w:val="24"/>
          <w:lang w:val="es-MX"/>
        </w:rPr>
        <w:t xml:space="preserve">el municipio de San Vicente de Chucurí </w:t>
      </w:r>
      <w:r>
        <w:rPr>
          <w:rFonts w:ascii="Arial Narrow" w:hAnsi="Arial Narrow"/>
          <w:sz w:val="24"/>
          <w:szCs w:val="24"/>
          <w:lang w:val="es-MX"/>
        </w:rPr>
        <w:t xml:space="preserve">se </w:t>
      </w:r>
      <w:r w:rsidRPr="00990E11">
        <w:rPr>
          <w:rFonts w:ascii="Arial Narrow" w:hAnsi="Arial Narrow"/>
          <w:sz w:val="24"/>
          <w:szCs w:val="24"/>
          <w:lang w:val="es-MX"/>
        </w:rPr>
        <w:t>obtuvo una calificación moderada, y es una actividad efectuada por campesinos que habitaban el sector desde antes de la declaratoria del área protegida;</w:t>
      </w:r>
      <w:r>
        <w:rPr>
          <w:rFonts w:ascii="Arial Narrow" w:hAnsi="Arial Narrow"/>
          <w:sz w:val="24"/>
          <w:szCs w:val="24"/>
          <w:lang w:val="es-MX"/>
        </w:rPr>
        <w:t xml:space="preserve"> l</w:t>
      </w:r>
      <w:r w:rsidRPr="00990E11">
        <w:rPr>
          <w:rFonts w:ascii="Arial Narrow" w:hAnsi="Arial Narrow"/>
          <w:sz w:val="24"/>
          <w:szCs w:val="24"/>
          <w:lang w:val="es-MX"/>
        </w:rPr>
        <w:t xml:space="preserve">a agricultura consiste principalmente en la siembra de cultivos de café, mora, lulo, aguacate y plátano, y es llevada a cabo en las veredas Canta Gallos Alto y Centro. </w:t>
      </w:r>
    </w:p>
    <w:p w14:paraId="6DEB272C"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p>
    <w:p w14:paraId="714AC655"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r>
        <w:rPr>
          <w:rFonts w:ascii="Arial Narrow" w:hAnsi="Arial Narrow"/>
          <w:sz w:val="24"/>
          <w:szCs w:val="24"/>
          <w:lang w:val="es-MX"/>
        </w:rPr>
        <w:t>En el área de bosque alto andino dentro del municipio de El Carmen de Chucurí, l</w:t>
      </w:r>
      <w:r w:rsidRPr="00990E11">
        <w:rPr>
          <w:rFonts w:ascii="Arial Narrow" w:hAnsi="Arial Narrow"/>
          <w:sz w:val="24"/>
          <w:szCs w:val="24"/>
          <w:lang w:val="es-MX"/>
        </w:rPr>
        <w:t xml:space="preserve">a </w:t>
      </w:r>
      <w:r>
        <w:rPr>
          <w:rFonts w:ascii="Arial Narrow" w:hAnsi="Arial Narrow"/>
          <w:sz w:val="24"/>
          <w:szCs w:val="24"/>
          <w:lang w:val="es-MX"/>
        </w:rPr>
        <w:t>agricultura</w:t>
      </w:r>
      <w:r w:rsidRPr="00990E11">
        <w:rPr>
          <w:rFonts w:ascii="Arial Narrow" w:hAnsi="Arial Narrow"/>
          <w:sz w:val="24"/>
          <w:szCs w:val="24"/>
          <w:lang w:val="es-MX"/>
        </w:rPr>
        <w:t xml:space="preserve"> se calificó como una presión moderada, y se lleva a cabo únicamente en la misma mejora donde se practica la </w:t>
      </w:r>
      <w:r>
        <w:rPr>
          <w:rFonts w:ascii="Arial Narrow" w:hAnsi="Arial Narrow"/>
          <w:sz w:val="24"/>
          <w:szCs w:val="24"/>
          <w:lang w:val="es-MX"/>
        </w:rPr>
        <w:t xml:space="preserve">ganadería, en donde </w:t>
      </w:r>
      <w:r w:rsidRPr="00990E11">
        <w:rPr>
          <w:rFonts w:ascii="Arial Narrow" w:hAnsi="Arial Narrow"/>
          <w:sz w:val="24"/>
          <w:szCs w:val="24"/>
          <w:lang w:val="es-MX"/>
        </w:rPr>
        <w:t>hay aproximadamente 4 hectáreas sembradas con cultivos de lulo, tomate de árbol, maracuyá, y algunos cultivos de p</w:t>
      </w:r>
      <w:r>
        <w:rPr>
          <w:rFonts w:ascii="Arial Narrow" w:hAnsi="Arial Narrow"/>
          <w:sz w:val="24"/>
          <w:szCs w:val="24"/>
          <w:lang w:val="es-MX"/>
        </w:rPr>
        <w:t>ancoger en mínimas proporciones.</w:t>
      </w:r>
      <w:r w:rsidRPr="00990E11">
        <w:rPr>
          <w:rFonts w:ascii="Arial Narrow" w:hAnsi="Arial Narrow"/>
          <w:sz w:val="24"/>
          <w:szCs w:val="24"/>
          <w:lang w:val="es-MX"/>
        </w:rPr>
        <w:t xml:space="preserve"> </w:t>
      </w:r>
    </w:p>
    <w:p w14:paraId="5CA794C0" w14:textId="77777777" w:rsidR="00BF3178" w:rsidRDefault="00BF3178" w:rsidP="00BF3178">
      <w:pPr>
        <w:autoSpaceDE w:val="0"/>
        <w:autoSpaceDN w:val="0"/>
        <w:adjustRightInd w:val="0"/>
        <w:spacing w:after="0" w:line="240" w:lineRule="auto"/>
        <w:jc w:val="both"/>
        <w:rPr>
          <w:rFonts w:ascii="Arial Narrow" w:hAnsi="Arial Narrow"/>
          <w:sz w:val="24"/>
          <w:szCs w:val="24"/>
          <w:lang w:val="es-MX"/>
        </w:rPr>
      </w:pPr>
    </w:p>
    <w:p w14:paraId="24027CEB"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r w:rsidRPr="00990E11">
        <w:rPr>
          <w:rFonts w:ascii="Arial Narrow" w:hAnsi="Arial Narrow"/>
          <w:sz w:val="24"/>
          <w:szCs w:val="24"/>
          <w:lang w:val="es-MX"/>
        </w:rPr>
        <w:t>La agricultura ha generado la fragmentación de parte del bosque, y debido a que es una actividad que se ha mantenido en el tiempo, no ha permitido su recuperación; adicionalmente se ha producido</w:t>
      </w:r>
      <w:r w:rsidR="00C44579">
        <w:rPr>
          <w:rFonts w:ascii="Arial Narrow" w:hAnsi="Arial Narrow"/>
          <w:sz w:val="24"/>
          <w:szCs w:val="24"/>
          <w:lang w:val="es-MX"/>
        </w:rPr>
        <w:t xml:space="preserve"> la alteración de propiedades fí</w:t>
      </w:r>
      <w:r w:rsidRPr="00990E11">
        <w:rPr>
          <w:rFonts w:ascii="Arial Narrow" w:hAnsi="Arial Narrow"/>
          <w:sz w:val="24"/>
          <w:szCs w:val="24"/>
          <w:lang w:val="es-MX"/>
        </w:rPr>
        <w:t>sico químicas y biológicas del suelo, así como la contaminación de fuentes hídricas cercanas.</w:t>
      </w:r>
    </w:p>
    <w:p w14:paraId="0E7EFDD2"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p>
    <w:p w14:paraId="38DC087A" w14:textId="77777777" w:rsidR="00BF3178" w:rsidRPr="00990E11" w:rsidRDefault="00BF3178" w:rsidP="00BF3178">
      <w:pPr>
        <w:autoSpaceDE w:val="0"/>
        <w:autoSpaceDN w:val="0"/>
        <w:adjustRightInd w:val="0"/>
        <w:spacing w:after="0" w:line="240" w:lineRule="auto"/>
        <w:jc w:val="both"/>
        <w:rPr>
          <w:rFonts w:ascii="Arial Narrow" w:hAnsi="Arial Narrow"/>
          <w:sz w:val="24"/>
          <w:szCs w:val="24"/>
          <w:lang w:val="es-MX"/>
        </w:rPr>
      </w:pPr>
    </w:p>
    <w:p w14:paraId="6C3E0A15" w14:textId="77777777" w:rsidR="00BF3178" w:rsidRDefault="00BF3178" w:rsidP="00BF3178">
      <w:pPr>
        <w:pStyle w:val="Ttulo2"/>
        <w:rPr>
          <w:rFonts w:ascii="Arial Narrow" w:hAnsi="Arial Narrow"/>
          <w:b/>
          <w:color w:val="auto"/>
          <w:sz w:val="24"/>
          <w:szCs w:val="24"/>
        </w:rPr>
      </w:pPr>
      <w:bookmarkStart w:id="95" w:name="_Toc469385268"/>
      <w:bookmarkStart w:id="96" w:name="_Toc499735616"/>
      <w:bookmarkStart w:id="97" w:name="_Toc460946137"/>
      <w:r>
        <w:rPr>
          <w:rFonts w:ascii="Arial Narrow" w:hAnsi="Arial Narrow"/>
          <w:b/>
          <w:color w:val="auto"/>
          <w:sz w:val="24"/>
          <w:szCs w:val="24"/>
        </w:rPr>
        <w:t xml:space="preserve">1.6.1.2 Bosque Alto Andino. </w:t>
      </w:r>
      <w:bookmarkEnd w:id="95"/>
      <w:r>
        <w:rPr>
          <w:rFonts w:ascii="Arial Narrow" w:hAnsi="Arial Narrow"/>
          <w:b/>
          <w:color w:val="auto"/>
          <w:sz w:val="24"/>
          <w:szCs w:val="24"/>
        </w:rPr>
        <w:t>Sector Comunero.</w:t>
      </w:r>
      <w:bookmarkEnd w:id="96"/>
    </w:p>
    <w:p w14:paraId="2315B8B3" w14:textId="77777777" w:rsidR="00BF3178" w:rsidRDefault="00BF3178" w:rsidP="00BF3178">
      <w:pPr>
        <w:pStyle w:val="Sinespaciado"/>
        <w:rPr>
          <w:rFonts w:ascii="Arial Narrow" w:hAnsi="Arial Narrow"/>
          <w:sz w:val="24"/>
          <w:szCs w:val="24"/>
        </w:rPr>
      </w:pPr>
    </w:p>
    <w:p w14:paraId="135B6241"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Dentro del Bosque Alto Andino ubicado en los municipios que integran el sector Comunero (Galán, Hato, Simacota, Chima), no se han identificado presiones. Hasta hace algunos años en estos municipios se llevaban a cabo actividades productivas como la agricultura y la ganadería, especialmente en predios privados, sin embargo algunos de estos predios han sido adquiridos por Parques Nacionales, o han sido priorizados para compra, y a la fecha no están siendo ocupados ni usados, en cambio, se ha evidenciado un proceso de recuperación. </w:t>
      </w:r>
    </w:p>
    <w:p w14:paraId="33D50612" w14:textId="77777777" w:rsidR="00BF3178" w:rsidRDefault="00BF3178" w:rsidP="00BF3178">
      <w:pPr>
        <w:pStyle w:val="Sinespaciado"/>
        <w:jc w:val="both"/>
        <w:rPr>
          <w:rFonts w:ascii="Arial Narrow" w:hAnsi="Arial Narrow"/>
          <w:sz w:val="24"/>
          <w:szCs w:val="24"/>
        </w:rPr>
      </w:pPr>
    </w:p>
    <w:p w14:paraId="0E56ABB2"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lastRenderedPageBreak/>
        <w:t xml:space="preserve">Vale la pena mencionar que existen dinámicas productivas relacionadas principalmente con la ganadería en zonas de Bosque Alto Andino, dentro de predios contiguos al parque, pero que se ubican por fuera del área protegida. </w:t>
      </w:r>
    </w:p>
    <w:p w14:paraId="2E058642" w14:textId="77777777" w:rsidR="00BF3178" w:rsidRDefault="00BF3178" w:rsidP="00BF3178">
      <w:pPr>
        <w:pStyle w:val="Sinespaciado"/>
        <w:rPr>
          <w:rFonts w:ascii="Arial Narrow" w:hAnsi="Arial Narrow"/>
          <w:sz w:val="24"/>
          <w:szCs w:val="24"/>
        </w:rPr>
      </w:pPr>
    </w:p>
    <w:p w14:paraId="24FC6D77" w14:textId="77777777" w:rsidR="00BF3178" w:rsidRDefault="00BF3178" w:rsidP="00BF3178">
      <w:pPr>
        <w:pStyle w:val="Sinespaciado"/>
        <w:rPr>
          <w:rFonts w:ascii="Arial Narrow" w:hAnsi="Arial Narrow"/>
          <w:sz w:val="24"/>
          <w:szCs w:val="24"/>
        </w:rPr>
      </w:pPr>
    </w:p>
    <w:p w14:paraId="03003FC2" w14:textId="77777777" w:rsidR="00BF3178" w:rsidRDefault="00BF3178" w:rsidP="00BF3178">
      <w:pPr>
        <w:pStyle w:val="Ttulo2"/>
        <w:rPr>
          <w:rFonts w:ascii="Arial Narrow" w:hAnsi="Arial Narrow"/>
          <w:b/>
          <w:color w:val="auto"/>
          <w:sz w:val="24"/>
          <w:szCs w:val="24"/>
        </w:rPr>
      </w:pPr>
      <w:bookmarkStart w:id="98" w:name="_Toc469385269"/>
      <w:bookmarkStart w:id="99" w:name="_Toc499735617"/>
      <w:r w:rsidRPr="00516DA7">
        <w:rPr>
          <w:rFonts w:ascii="Arial Narrow" w:hAnsi="Arial Narrow"/>
          <w:b/>
          <w:color w:val="auto"/>
          <w:sz w:val="24"/>
          <w:szCs w:val="24"/>
        </w:rPr>
        <w:t>1.6.1.3 Bosque Subandino. Sector Chucur</w:t>
      </w:r>
      <w:bookmarkEnd w:id="97"/>
      <w:bookmarkEnd w:id="98"/>
      <w:r w:rsidRPr="00516DA7">
        <w:rPr>
          <w:rFonts w:ascii="Arial Narrow" w:hAnsi="Arial Narrow"/>
          <w:b/>
          <w:color w:val="auto"/>
          <w:sz w:val="24"/>
          <w:szCs w:val="24"/>
        </w:rPr>
        <w:t>í.</w:t>
      </w:r>
      <w:bookmarkEnd w:id="99"/>
    </w:p>
    <w:p w14:paraId="3B9A9A91" w14:textId="77777777" w:rsidR="00BF3178" w:rsidRDefault="00BF3178" w:rsidP="00BF3178">
      <w:pPr>
        <w:pStyle w:val="Sinespaciado"/>
        <w:rPr>
          <w:rFonts w:ascii="Arial Narrow" w:hAnsi="Arial Narrow"/>
          <w:sz w:val="24"/>
          <w:szCs w:val="24"/>
        </w:rPr>
      </w:pPr>
    </w:p>
    <w:p w14:paraId="35288325"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Dentro del sector Chucurí, el Bosque Subandino se ubica únicamente en el municipio de El Carmen, en donde se identificaron cuatro presiones, calificadas todas como moderadas (Figura No. 2</w:t>
      </w:r>
      <w:r w:rsidR="00036876">
        <w:rPr>
          <w:rFonts w:ascii="Arial Narrow" w:hAnsi="Arial Narrow"/>
          <w:sz w:val="24"/>
          <w:szCs w:val="24"/>
        </w:rPr>
        <w:t>5</w:t>
      </w:r>
      <w:r>
        <w:rPr>
          <w:rFonts w:ascii="Arial Narrow" w:hAnsi="Arial Narrow"/>
          <w:sz w:val="24"/>
          <w:szCs w:val="24"/>
        </w:rPr>
        <w:t xml:space="preserve">). </w:t>
      </w:r>
    </w:p>
    <w:p w14:paraId="6E3C0472"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0F8379BC"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41E1DF90"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p>
    <w:p w14:paraId="114A6EFB" w14:textId="77777777" w:rsidR="00BF3178" w:rsidRPr="00A342B8" w:rsidRDefault="00BF3178" w:rsidP="00BF3178">
      <w:pPr>
        <w:autoSpaceDE w:val="0"/>
        <w:autoSpaceDN w:val="0"/>
        <w:adjustRightInd w:val="0"/>
        <w:spacing w:after="0" w:line="240" w:lineRule="auto"/>
        <w:jc w:val="center"/>
        <w:rPr>
          <w:rFonts w:ascii="Arial Narrow" w:hAnsi="Arial Narrow"/>
          <w:sz w:val="24"/>
          <w:szCs w:val="24"/>
        </w:rPr>
      </w:pPr>
      <w:bookmarkStart w:id="100" w:name="_Toc499735708"/>
      <w:r w:rsidRPr="00A342B8">
        <w:rPr>
          <w:rFonts w:ascii="Arial Narrow" w:hAnsi="Arial Narrow"/>
          <w:b/>
          <w:sz w:val="24"/>
          <w:szCs w:val="24"/>
        </w:rPr>
        <w:t xml:space="preserve">Figura No. </w:t>
      </w:r>
      <w:r w:rsidRPr="00A342B8">
        <w:rPr>
          <w:rFonts w:ascii="Arial Narrow" w:hAnsi="Arial Narrow"/>
          <w:b/>
          <w:sz w:val="24"/>
          <w:szCs w:val="24"/>
        </w:rPr>
        <w:fldChar w:fldCharType="begin"/>
      </w:r>
      <w:r w:rsidRPr="00A342B8">
        <w:rPr>
          <w:rFonts w:ascii="Arial Narrow" w:hAnsi="Arial Narrow"/>
          <w:b/>
          <w:sz w:val="24"/>
          <w:szCs w:val="24"/>
        </w:rPr>
        <w:instrText xml:space="preserve"> SEQ Figure \* ARABIC </w:instrText>
      </w:r>
      <w:r w:rsidRPr="00A342B8">
        <w:rPr>
          <w:rFonts w:ascii="Arial Narrow" w:hAnsi="Arial Narrow"/>
          <w:b/>
          <w:sz w:val="24"/>
          <w:szCs w:val="24"/>
        </w:rPr>
        <w:fldChar w:fldCharType="separate"/>
      </w:r>
      <w:r w:rsidR="000315B6">
        <w:rPr>
          <w:rFonts w:ascii="Arial Narrow" w:hAnsi="Arial Narrow"/>
          <w:b/>
          <w:noProof/>
          <w:sz w:val="24"/>
          <w:szCs w:val="24"/>
        </w:rPr>
        <w:t>25</w:t>
      </w:r>
      <w:r w:rsidRPr="00A342B8">
        <w:rPr>
          <w:rFonts w:ascii="Arial Narrow" w:hAnsi="Arial Narrow"/>
          <w:b/>
          <w:sz w:val="24"/>
          <w:szCs w:val="24"/>
        </w:rPr>
        <w:fldChar w:fldCharType="end"/>
      </w:r>
      <w:r w:rsidRPr="00A342B8">
        <w:rPr>
          <w:rFonts w:ascii="Arial Narrow" w:hAnsi="Arial Narrow"/>
          <w:sz w:val="24"/>
          <w:szCs w:val="24"/>
        </w:rPr>
        <w:t>. Calificación de presiones en Bosque Subandino, sector Chucurí</w:t>
      </w:r>
      <w:bookmarkEnd w:id="100"/>
    </w:p>
    <w:p w14:paraId="6F905A96" w14:textId="77777777" w:rsidR="00BF3178" w:rsidRPr="00A342B8" w:rsidRDefault="00BF3178" w:rsidP="00BF3178">
      <w:pPr>
        <w:autoSpaceDE w:val="0"/>
        <w:autoSpaceDN w:val="0"/>
        <w:adjustRightInd w:val="0"/>
        <w:spacing w:after="0" w:line="240" w:lineRule="auto"/>
        <w:jc w:val="center"/>
        <w:rPr>
          <w:rFonts w:ascii="Arial Narrow" w:hAnsi="Arial Narrow"/>
          <w:sz w:val="24"/>
          <w:szCs w:val="24"/>
        </w:rPr>
      </w:pPr>
    </w:p>
    <w:p w14:paraId="0FF030AB" w14:textId="77777777" w:rsidR="00BF3178" w:rsidRDefault="00BF3178" w:rsidP="00BF3178">
      <w:pPr>
        <w:autoSpaceDE w:val="0"/>
        <w:autoSpaceDN w:val="0"/>
        <w:adjustRightInd w:val="0"/>
        <w:spacing w:after="0" w:line="240" w:lineRule="auto"/>
        <w:jc w:val="center"/>
        <w:rPr>
          <w:rFonts w:ascii="Arial Narrow" w:hAnsi="Arial Narrow"/>
          <w:b/>
          <w:sz w:val="24"/>
          <w:szCs w:val="24"/>
        </w:rPr>
      </w:pPr>
      <w:r w:rsidRPr="00207BEB">
        <w:rPr>
          <w:rFonts w:ascii="Arial Narrow" w:hAnsi="Arial Narrow"/>
          <w:b/>
          <w:noProof/>
          <w:sz w:val="24"/>
          <w:szCs w:val="24"/>
          <w:lang w:eastAsia="es-CO"/>
        </w:rPr>
        <w:drawing>
          <wp:inline distT="0" distB="0" distL="0" distR="0" wp14:anchorId="072F6732" wp14:editId="5293352D">
            <wp:extent cx="4362450" cy="2676525"/>
            <wp:effectExtent l="0" t="0" r="0" b="952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C87D37C" w14:textId="77777777" w:rsidR="00BF3178" w:rsidRDefault="00BF3178" w:rsidP="00BF3178">
      <w:pPr>
        <w:pStyle w:val="Sinespaciado"/>
        <w:rPr>
          <w:rFonts w:ascii="Arial Narrow" w:hAnsi="Arial Narrow"/>
          <w:sz w:val="24"/>
          <w:szCs w:val="24"/>
        </w:rPr>
      </w:pPr>
    </w:p>
    <w:p w14:paraId="51C8FAD6" w14:textId="77777777" w:rsidR="00BF3178" w:rsidRDefault="00BF3178" w:rsidP="00BF3178">
      <w:pPr>
        <w:pStyle w:val="Sinespaciado"/>
        <w:rPr>
          <w:rFonts w:ascii="Arial Narrow" w:hAnsi="Arial Narrow"/>
          <w:sz w:val="24"/>
          <w:szCs w:val="24"/>
        </w:rPr>
      </w:pPr>
    </w:p>
    <w:p w14:paraId="264BC5D3" w14:textId="77777777" w:rsidR="00BF3178" w:rsidRPr="00207BEB" w:rsidRDefault="00BF3178" w:rsidP="00BF3178">
      <w:pPr>
        <w:pStyle w:val="Sinespaciado"/>
        <w:jc w:val="both"/>
        <w:rPr>
          <w:rFonts w:ascii="Arial Narrow" w:hAnsi="Arial Narrow"/>
          <w:sz w:val="24"/>
          <w:szCs w:val="24"/>
        </w:rPr>
      </w:pPr>
      <w:r w:rsidRPr="00207BEB">
        <w:rPr>
          <w:rFonts w:ascii="Arial Narrow" w:hAnsi="Arial Narrow"/>
          <w:sz w:val="24"/>
          <w:szCs w:val="24"/>
        </w:rPr>
        <w:t xml:space="preserve">La ganadería se ha llevado a cabo </w:t>
      </w:r>
      <w:r>
        <w:rPr>
          <w:rFonts w:ascii="Arial Narrow" w:hAnsi="Arial Narrow"/>
          <w:sz w:val="24"/>
          <w:szCs w:val="24"/>
        </w:rPr>
        <w:t>dentro del</w:t>
      </w:r>
      <w:r w:rsidRPr="00207BEB">
        <w:rPr>
          <w:rFonts w:ascii="Arial Narrow" w:hAnsi="Arial Narrow"/>
          <w:sz w:val="24"/>
          <w:szCs w:val="24"/>
        </w:rPr>
        <w:t xml:space="preserve"> sector El Universo, </w:t>
      </w:r>
      <w:r>
        <w:rPr>
          <w:rFonts w:ascii="Arial Narrow" w:hAnsi="Arial Narrow"/>
          <w:sz w:val="24"/>
          <w:szCs w:val="24"/>
        </w:rPr>
        <w:t xml:space="preserve">por parte de </w:t>
      </w:r>
      <w:r w:rsidRPr="00207BEB">
        <w:rPr>
          <w:rFonts w:ascii="Arial Narrow" w:hAnsi="Arial Narrow"/>
          <w:sz w:val="24"/>
          <w:szCs w:val="24"/>
        </w:rPr>
        <w:t>propietarios de predios o mejoratarios. Aunque la ganadería se desarrolla en potreros establecidos años atrás para tal fin, el área usada actualme</w:t>
      </w:r>
      <w:r>
        <w:rPr>
          <w:rFonts w:ascii="Arial Narrow" w:hAnsi="Arial Narrow"/>
          <w:sz w:val="24"/>
          <w:szCs w:val="24"/>
        </w:rPr>
        <w:t>n</w:t>
      </w:r>
      <w:r w:rsidRPr="00207BEB">
        <w:rPr>
          <w:rFonts w:ascii="Arial Narrow" w:hAnsi="Arial Narrow"/>
          <w:sz w:val="24"/>
          <w:szCs w:val="24"/>
        </w:rPr>
        <w:t xml:space="preserve">te ha aumentado, debido principalmente a la falta de claridad en </w:t>
      </w:r>
      <w:r>
        <w:rPr>
          <w:rFonts w:ascii="Arial Narrow" w:hAnsi="Arial Narrow"/>
          <w:sz w:val="24"/>
          <w:szCs w:val="24"/>
        </w:rPr>
        <w:t xml:space="preserve">los </w:t>
      </w:r>
      <w:r w:rsidRPr="00207BEB">
        <w:rPr>
          <w:rFonts w:ascii="Arial Narrow" w:hAnsi="Arial Narrow"/>
          <w:sz w:val="24"/>
          <w:szCs w:val="24"/>
        </w:rPr>
        <w:t xml:space="preserve">límites prediales. </w:t>
      </w:r>
    </w:p>
    <w:p w14:paraId="43F10093" w14:textId="77777777" w:rsidR="00BF3178" w:rsidRDefault="00BF3178" w:rsidP="00BF3178">
      <w:pPr>
        <w:pStyle w:val="Sinespaciado"/>
        <w:jc w:val="both"/>
        <w:rPr>
          <w:rFonts w:ascii="Arial Narrow" w:hAnsi="Arial Narrow"/>
          <w:sz w:val="24"/>
          <w:szCs w:val="24"/>
        </w:rPr>
      </w:pPr>
    </w:p>
    <w:p w14:paraId="0FAFE7D7" w14:textId="77777777" w:rsidR="00BF3178" w:rsidRDefault="00BF3178" w:rsidP="00BF3178">
      <w:pPr>
        <w:pStyle w:val="Sinespaciado"/>
        <w:jc w:val="both"/>
        <w:rPr>
          <w:rFonts w:ascii="Arial Narrow" w:hAnsi="Arial Narrow"/>
          <w:sz w:val="24"/>
          <w:szCs w:val="24"/>
        </w:rPr>
      </w:pPr>
      <w:r w:rsidRPr="00207BEB">
        <w:rPr>
          <w:rFonts w:ascii="Arial Narrow" w:hAnsi="Arial Narrow"/>
          <w:sz w:val="24"/>
          <w:szCs w:val="24"/>
        </w:rPr>
        <w:t>La actividad ganadera genera fragmenteación ecosistémica, compactación del suelo, contaminación, tanto del suelo como del recurso hídrico, además de la introducción de especies exóticas, principalmente de las variedades elefante, imperial, pasto azul y pasto alemán.</w:t>
      </w:r>
    </w:p>
    <w:p w14:paraId="6A5DCDD0" w14:textId="77777777" w:rsidR="00BF3178" w:rsidRDefault="00BF3178" w:rsidP="00BF3178">
      <w:pPr>
        <w:pStyle w:val="Sinespaciado"/>
        <w:jc w:val="both"/>
        <w:rPr>
          <w:rFonts w:ascii="Arial Narrow" w:hAnsi="Arial Narrow"/>
          <w:sz w:val="24"/>
          <w:szCs w:val="24"/>
        </w:rPr>
      </w:pPr>
    </w:p>
    <w:p w14:paraId="2BAD92EF" w14:textId="77777777" w:rsidR="00BF3178" w:rsidRDefault="00BF3178" w:rsidP="00BF3178">
      <w:pPr>
        <w:pStyle w:val="Sinespaciado"/>
        <w:jc w:val="both"/>
        <w:rPr>
          <w:rFonts w:ascii="Arial Narrow" w:hAnsi="Arial Narrow"/>
          <w:sz w:val="24"/>
          <w:szCs w:val="24"/>
        </w:rPr>
      </w:pPr>
      <w:r w:rsidRPr="00207BEB">
        <w:rPr>
          <w:rFonts w:ascii="Arial Narrow" w:hAnsi="Arial Narrow"/>
          <w:sz w:val="24"/>
          <w:szCs w:val="24"/>
        </w:rPr>
        <w:lastRenderedPageBreak/>
        <w:t>La agricultura</w:t>
      </w:r>
      <w:r>
        <w:rPr>
          <w:rFonts w:ascii="Arial Narrow" w:hAnsi="Arial Narrow"/>
          <w:sz w:val="24"/>
          <w:szCs w:val="24"/>
        </w:rPr>
        <w:t xml:space="preserve"> obtuvo una calificación moderada. D</w:t>
      </w:r>
      <w:r w:rsidRPr="00207BEB">
        <w:rPr>
          <w:rFonts w:ascii="Arial Narrow" w:hAnsi="Arial Narrow"/>
          <w:sz w:val="24"/>
          <w:szCs w:val="24"/>
        </w:rPr>
        <w:t>entro del Bosque Subandino en el municipio de El Carmen de Chucurí se ha llevado a cabo por los campesinos que han habitado la zona, puntualmente el sector El Universo, y que son propietarios de predios o mejoratarios. Aunque para el sector en mención se ha llevado a cabo agricultura en pequeña escala, principalmente con cultivos de pancoger, la actividad ha generado fragmentación ecosistémica, debido a la ampliación de la frontera agropecuaria, alteración de propiedades f</w:t>
      </w:r>
      <w:r>
        <w:rPr>
          <w:rFonts w:ascii="Arial Narrow" w:hAnsi="Arial Narrow"/>
          <w:sz w:val="24"/>
          <w:szCs w:val="24"/>
        </w:rPr>
        <w:t>í</w:t>
      </w:r>
      <w:r w:rsidRPr="00207BEB">
        <w:rPr>
          <w:rFonts w:ascii="Arial Narrow" w:hAnsi="Arial Narrow"/>
          <w:sz w:val="24"/>
          <w:szCs w:val="24"/>
        </w:rPr>
        <w:t>sico químicas y biológicas del suelo y del recurso hídrico.</w:t>
      </w:r>
    </w:p>
    <w:p w14:paraId="3CEAA3A8" w14:textId="77777777" w:rsidR="00BF3178" w:rsidRDefault="00BF3178" w:rsidP="00BF3178">
      <w:pPr>
        <w:pStyle w:val="Sinespaciado"/>
        <w:jc w:val="both"/>
        <w:rPr>
          <w:rFonts w:ascii="Arial Narrow" w:hAnsi="Arial Narrow"/>
          <w:sz w:val="24"/>
          <w:szCs w:val="24"/>
        </w:rPr>
      </w:pPr>
    </w:p>
    <w:p w14:paraId="10952CCA" w14:textId="77777777" w:rsidR="00BF3178" w:rsidRPr="00207BEB" w:rsidRDefault="00BF3178" w:rsidP="00BF3178">
      <w:pPr>
        <w:pStyle w:val="Sinespaciado"/>
        <w:jc w:val="both"/>
        <w:rPr>
          <w:rFonts w:ascii="Arial Narrow" w:hAnsi="Arial Narrow"/>
          <w:sz w:val="24"/>
          <w:szCs w:val="24"/>
        </w:rPr>
      </w:pPr>
      <w:r w:rsidRPr="00207BEB">
        <w:rPr>
          <w:rFonts w:ascii="Arial Narrow" w:hAnsi="Arial Narrow"/>
          <w:sz w:val="24"/>
          <w:szCs w:val="24"/>
        </w:rPr>
        <w:t>La cacería es una actividad que se</w:t>
      </w:r>
      <w:r>
        <w:rPr>
          <w:rFonts w:ascii="Arial Narrow" w:hAnsi="Arial Narrow"/>
          <w:sz w:val="24"/>
          <w:szCs w:val="24"/>
        </w:rPr>
        <w:t xml:space="preserve"> desarrolla en la zona como una</w:t>
      </w:r>
      <w:r w:rsidRPr="00207BEB">
        <w:rPr>
          <w:rFonts w:ascii="Arial Narrow" w:hAnsi="Arial Narrow"/>
          <w:sz w:val="24"/>
          <w:szCs w:val="24"/>
        </w:rPr>
        <w:t xml:space="preserve"> costumbre cultural local, por parte de algunos mejoratarios y comunidad de la zona de influencia del área protegida, generando la disminución de poblaciones de fauna silvestre. La cacería se lleva a cabo desde hace más de 40 años, y aunque ha se ha evidenciado la disminución en la frecuencia y métodos de captura, la actividad aún se mantiene en la zona, y se hace principalmente mediante el uso de trampas artesanales (tramperos) y escopetas. Los</w:t>
      </w:r>
      <w:r>
        <w:rPr>
          <w:rFonts w:ascii="Arial Narrow" w:hAnsi="Arial Narrow"/>
          <w:sz w:val="24"/>
          <w:szCs w:val="24"/>
        </w:rPr>
        <w:t xml:space="preserve"> animales </w:t>
      </w:r>
      <w:r w:rsidRPr="00207BEB">
        <w:rPr>
          <w:rFonts w:ascii="Arial Narrow" w:hAnsi="Arial Narrow"/>
          <w:sz w:val="24"/>
          <w:szCs w:val="24"/>
        </w:rPr>
        <w:t>cazados</w:t>
      </w:r>
      <w:r>
        <w:rPr>
          <w:rFonts w:ascii="Arial Narrow" w:hAnsi="Arial Narrow"/>
          <w:sz w:val="24"/>
          <w:szCs w:val="24"/>
        </w:rPr>
        <w:t xml:space="preserve"> con mayor frecuencia</w:t>
      </w:r>
      <w:r w:rsidRPr="00207BEB">
        <w:rPr>
          <w:rFonts w:ascii="Arial Narrow" w:hAnsi="Arial Narrow"/>
          <w:sz w:val="24"/>
          <w:szCs w:val="24"/>
        </w:rPr>
        <w:t xml:space="preserve"> son armadillos, guaches, ñeques, tinajos, perdi</w:t>
      </w:r>
      <w:r>
        <w:rPr>
          <w:rFonts w:ascii="Arial Narrow" w:hAnsi="Arial Narrow"/>
          <w:sz w:val="24"/>
          <w:szCs w:val="24"/>
        </w:rPr>
        <w:t>ces</w:t>
      </w:r>
      <w:r w:rsidRPr="00207BEB">
        <w:rPr>
          <w:rFonts w:ascii="Arial Narrow" w:hAnsi="Arial Narrow"/>
          <w:sz w:val="24"/>
          <w:szCs w:val="24"/>
        </w:rPr>
        <w:t>, gallinetas, gualilo</w:t>
      </w:r>
      <w:r>
        <w:rPr>
          <w:rFonts w:ascii="Arial Narrow" w:hAnsi="Arial Narrow"/>
          <w:sz w:val="24"/>
          <w:szCs w:val="24"/>
        </w:rPr>
        <w:t>s</w:t>
      </w:r>
      <w:r w:rsidRPr="00207BEB">
        <w:rPr>
          <w:rFonts w:ascii="Arial Narrow" w:hAnsi="Arial Narrow"/>
          <w:sz w:val="24"/>
          <w:szCs w:val="24"/>
        </w:rPr>
        <w:t>, marrano</w:t>
      </w:r>
      <w:r>
        <w:rPr>
          <w:rFonts w:ascii="Arial Narrow" w:hAnsi="Arial Narrow"/>
          <w:sz w:val="24"/>
          <w:szCs w:val="24"/>
        </w:rPr>
        <w:t>s</w:t>
      </w:r>
      <w:r w:rsidRPr="00207BEB">
        <w:rPr>
          <w:rFonts w:ascii="Arial Narrow" w:hAnsi="Arial Narrow"/>
          <w:sz w:val="24"/>
          <w:szCs w:val="24"/>
        </w:rPr>
        <w:t xml:space="preserve"> de monte, venados y oso</w:t>
      </w:r>
      <w:r>
        <w:rPr>
          <w:rFonts w:ascii="Arial Narrow" w:hAnsi="Arial Narrow"/>
          <w:sz w:val="24"/>
          <w:szCs w:val="24"/>
        </w:rPr>
        <w:t>s</w:t>
      </w:r>
      <w:r w:rsidRPr="00207BEB">
        <w:rPr>
          <w:rFonts w:ascii="Arial Narrow" w:hAnsi="Arial Narrow"/>
          <w:sz w:val="24"/>
          <w:szCs w:val="24"/>
        </w:rPr>
        <w:t xml:space="preserve"> perezoso</w:t>
      </w:r>
      <w:r>
        <w:rPr>
          <w:rFonts w:ascii="Arial Narrow" w:hAnsi="Arial Narrow"/>
          <w:sz w:val="24"/>
          <w:szCs w:val="24"/>
        </w:rPr>
        <w:t>s</w:t>
      </w:r>
      <w:r w:rsidRPr="00207BEB">
        <w:rPr>
          <w:rFonts w:ascii="Arial Narrow" w:hAnsi="Arial Narrow"/>
          <w:sz w:val="24"/>
          <w:szCs w:val="24"/>
        </w:rPr>
        <w:t>.</w:t>
      </w:r>
    </w:p>
    <w:p w14:paraId="45E4032B" w14:textId="77777777" w:rsidR="00BF3178" w:rsidRPr="00235625" w:rsidRDefault="00BF3178" w:rsidP="00BF3178">
      <w:pPr>
        <w:pStyle w:val="Sinespaciado"/>
      </w:pPr>
    </w:p>
    <w:p w14:paraId="575A74E4" w14:textId="77777777" w:rsidR="00BF3178" w:rsidRDefault="00BF3178" w:rsidP="00BF3178">
      <w:pPr>
        <w:pStyle w:val="Sinespaciado"/>
        <w:jc w:val="both"/>
        <w:rPr>
          <w:rFonts w:ascii="Arial Narrow" w:hAnsi="Arial Narrow"/>
          <w:sz w:val="24"/>
          <w:szCs w:val="24"/>
        </w:rPr>
      </w:pPr>
      <w:r w:rsidRPr="00207BEB">
        <w:rPr>
          <w:rFonts w:ascii="Arial Narrow" w:hAnsi="Arial Narrow"/>
          <w:sz w:val="24"/>
          <w:szCs w:val="24"/>
        </w:rPr>
        <w:t>La actividad está influenciada por el comportamiento climático de la zona, siendo las épocas secas en las que se practica la cacería con mayor frecuencia; adicionalmente se ha identificado que la actividad se lleva a cabo en unos puntos focalizados, principalmen</w:t>
      </w:r>
      <w:r>
        <w:rPr>
          <w:rFonts w:ascii="Arial Narrow" w:hAnsi="Arial Narrow"/>
          <w:sz w:val="24"/>
          <w:szCs w:val="24"/>
        </w:rPr>
        <w:t>t</w:t>
      </w:r>
      <w:r w:rsidRPr="00207BEB">
        <w:rPr>
          <w:rFonts w:ascii="Arial Narrow" w:hAnsi="Arial Narrow"/>
          <w:sz w:val="24"/>
          <w:szCs w:val="24"/>
        </w:rPr>
        <w:t>e definidos por las condiciones topográficas.</w:t>
      </w:r>
    </w:p>
    <w:p w14:paraId="44433ABA" w14:textId="77777777" w:rsidR="00BF3178" w:rsidRDefault="00BF3178" w:rsidP="00BF3178">
      <w:pPr>
        <w:pStyle w:val="Sinespaciado"/>
        <w:jc w:val="both"/>
        <w:rPr>
          <w:rFonts w:ascii="Arial Narrow" w:hAnsi="Arial Narrow"/>
          <w:sz w:val="24"/>
          <w:szCs w:val="24"/>
        </w:rPr>
      </w:pPr>
    </w:p>
    <w:p w14:paraId="6230BAA0" w14:textId="77777777" w:rsidR="00BF3178" w:rsidRDefault="00BF3178" w:rsidP="00BF3178">
      <w:pPr>
        <w:pStyle w:val="Sinespaciado"/>
        <w:jc w:val="both"/>
        <w:rPr>
          <w:rFonts w:ascii="Arial Narrow" w:hAnsi="Arial Narrow"/>
          <w:sz w:val="24"/>
          <w:szCs w:val="24"/>
        </w:rPr>
      </w:pPr>
      <w:r w:rsidRPr="00207BEB">
        <w:rPr>
          <w:rFonts w:ascii="Arial Narrow" w:hAnsi="Arial Narrow"/>
          <w:sz w:val="24"/>
          <w:szCs w:val="24"/>
        </w:rPr>
        <w:t xml:space="preserve">La tala selectiva </w:t>
      </w:r>
      <w:r>
        <w:rPr>
          <w:rFonts w:ascii="Arial Narrow" w:hAnsi="Arial Narrow"/>
          <w:sz w:val="24"/>
          <w:szCs w:val="24"/>
        </w:rPr>
        <w:t xml:space="preserve">obtuvo una calificación moderada, y </w:t>
      </w:r>
      <w:r w:rsidRPr="00207BEB">
        <w:rPr>
          <w:rFonts w:ascii="Arial Narrow" w:hAnsi="Arial Narrow"/>
          <w:sz w:val="24"/>
          <w:szCs w:val="24"/>
        </w:rPr>
        <w:t>se lleva a cabo por parte de algunos mejoratarios, principalmente con el fin de hacer el arreglo y adecuación de viviendas, de cercas y de corrales, generando la alteración del hábitat para fauna, además de alterar los procesos de regeneración natural por el impacto que causa la caída de los árboles e</w:t>
      </w:r>
      <w:r>
        <w:rPr>
          <w:rFonts w:ascii="Arial Narrow" w:hAnsi="Arial Narrow"/>
          <w:sz w:val="24"/>
          <w:szCs w:val="24"/>
        </w:rPr>
        <w:t xml:space="preserve">n el bosque.   Las especies más usadas </w:t>
      </w:r>
      <w:r w:rsidRPr="00207BEB">
        <w:rPr>
          <w:rFonts w:ascii="Arial Narrow" w:hAnsi="Arial Narrow"/>
          <w:sz w:val="24"/>
          <w:szCs w:val="24"/>
        </w:rPr>
        <w:t>son: panela quemada, saman, punte, cedro caoba, cedro nogal, tagüi, guayac</w:t>
      </w:r>
      <w:r>
        <w:rPr>
          <w:rFonts w:ascii="Arial Narrow" w:hAnsi="Arial Narrow"/>
          <w:sz w:val="24"/>
          <w:szCs w:val="24"/>
        </w:rPr>
        <w:t>an, roble, cedro carmin, virola y cucharo.</w:t>
      </w:r>
    </w:p>
    <w:p w14:paraId="027469CA" w14:textId="77777777" w:rsidR="00BF3178" w:rsidRDefault="00BF3178" w:rsidP="00BF3178">
      <w:pPr>
        <w:rPr>
          <w:b/>
          <w:lang w:val="es-MX"/>
        </w:rPr>
      </w:pPr>
    </w:p>
    <w:p w14:paraId="470B1FCE" w14:textId="77777777" w:rsidR="00BF3178" w:rsidRDefault="00BF3178" w:rsidP="00BF3178">
      <w:pPr>
        <w:pStyle w:val="Ttulo3"/>
        <w:rPr>
          <w:rFonts w:ascii="Arial Narrow" w:hAnsi="Arial Narrow"/>
          <w:b/>
          <w:color w:val="auto"/>
        </w:rPr>
      </w:pPr>
      <w:bookmarkStart w:id="101" w:name="_Toc469385270"/>
      <w:bookmarkStart w:id="102" w:name="_Toc499735618"/>
      <w:r>
        <w:rPr>
          <w:rFonts w:ascii="Arial Narrow" w:hAnsi="Arial Narrow"/>
          <w:b/>
          <w:color w:val="auto"/>
        </w:rPr>
        <w:t>1.6.1.4 Bosque Sub</w:t>
      </w:r>
      <w:r w:rsidRPr="005775A6">
        <w:rPr>
          <w:rFonts w:ascii="Arial Narrow" w:hAnsi="Arial Narrow"/>
          <w:b/>
          <w:color w:val="auto"/>
        </w:rPr>
        <w:t xml:space="preserve">andino. </w:t>
      </w:r>
      <w:bookmarkEnd w:id="101"/>
      <w:r>
        <w:rPr>
          <w:rFonts w:ascii="Arial Narrow" w:hAnsi="Arial Narrow"/>
          <w:b/>
          <w:color w:val="auto"/>
        </w:rPr>
        <w:t>Sector Opón.</w:t>
      </w:r>
      <w:bookmarkEnd w:id="102"/>
    </w:p>
    <w:p w14:paraId="10D00F3D" w14:textId="77777777" w:rsidR="00BF3178" w:rsidRDefault="00BF3178" w:rsidP="00BF3178">
      <w:pPr>
        <w:pStyle w:val="Sinespaciado"/>
        <w:rPr>
          <w:rFonts w:ascii="Arial Narrow" w:hAnsi="Arial Narrow"/>
          <w:sz w:val="24"/>
          <w:szCs w:val="24"/>
        </w:rPr>
      </w:pPr>
    </w:p>
    <w:p w14:paraId="18E542C5" w14:textId="77777777" w:rsidR="00BF3178" w:rsidRPr="00E72831" w:rsidRDefault="00BF3178" w:rsidP="00BF3178">
      <w:pPr>
        <w:pStyle w:val="Sinespaciado"/>
        <w:jc w:val="both"/>
        <w:rPr>
          <w:rFonts w:ascii="Arial Narrow" w:hAnsi="Arial Narrow"/>
          <w:sz w:val="24"/>
          <w:szCs w:val="24"/>
        </w:rPr>
      </w:pPr>
      <w:r>
        <w:rPr>
          <w:rFonts w:ascii="Arial Narrow" w:hAnsi="Arial Narrow"/>
          <w:sz w:val="24"/>
          <w:szCs w:val="24"/>
        </w:rPr>
        <w:t>El Bosque Subandino presente en el sector Opón, ha sido alterado por presiones antrópicas como la ganadería, la agricul</w:t>
      </w:r>
      <w:r w:rsidR="00036876">
        <w:rPr>
          <w:rFonts w:ascii="Arial Narrow" w:hAnsi="Arial Narrow"/>
          <w:sz w:val="24"/>
          <w:szCs w:val="24"/>
        </w:rPr>
        <w:t>tura y la cacería (Figura No. 26</w:t>
      </w:r>
      <w:r>
        <w:rPr>
          <w:rFonts w:ascii="Arial Narrow" w:hAnsi="Arial Narrow"/>
          <w:sz w:val="24"/>
          <w:szCs w:val="24"/>
        </w:rPr>
        <w:t xml:space="preserve">). </w:t>
      </w:r>
    </w:p>
    <w:p w14:paraId="2E3F4E78" w14:textId="77777777" w:rsidR="00BF3178" w:rsidRPr="00E72831" w:rsidRDefault="00BF3178" w:rsidP="00BF3178">
      <w:pPr>
        <w:pStyle w:val="Sinespaciado"/>
        <w:rPr>
          <w:rFonts w:ascii="Arial Narrow" w:hAnsi="Arial Narrow"/>
          <w:sz w:val="24"/>
          <w:szCs w:val="24"/>
        </w:rPr>
      </w:pPr>
    </w:p>
    <w:p w14:paraId="4DB20F56" w14:textId="77777777" w:rsidR="00BF3178" w:rsidRPr="00B5535B" w:rsidRDefault="00BF3178" w:rsidP="00BF3178">
      <w:pPr>
        <w:pStyle w:val="Descripcin"/>
        <w:keepNext/>
        <w:jc w:val="center"/>
        <w:rPr>
          <w:rFonts w:ascii="Arial Narrow" w:hAnsi="Arial Narrow"/>
          <w:i w:val="0"/>
          <w:color w:val="auto"/>
          <w:sz w:val="24"/>
          <w:szCs w:val="24"/>
        </w:rPr>
      </w:pPr>
      <w:bookmarkStart w:id="103" w:name="_Toc499735709"/>
      <w:r w:rsidRPr="00B5535B">
        <w:rPr>
          <w:rFonts w:ascii="Arial Narrow" w:hAnsi="Arial Narrow"/>
          <w:b/>
          <w:i w:val="0"/>
          <w:color w:val="auto"/>
          <w:sz w:val="24"/>
          <w:szCs w:val="24"/>
        </w:rPr>
        <w:lastRenderedPageBreak/>
        <w:t xml:space="preserve">Figura No. </w:t>
      </w:r>
      <w:r w:rsidRPr="00B5535B">
        <w:rPr>
          <w:rFonts w:ascii="Arial Narrow" w:hAnsi="Arial Narrow"/>
          <w:b/>
          <w:i w:val="0"/>
          <w:color w:val="auto"/>
          <w:sz w:val="24"/>
          <w:szCs w:val="24"/>
        </w:rPr>
        <w:fldChar w:fldCharType="begin"/>
      </w:r>
      <w:r w:rsidRPr="00B5535B">
        <w:rPr>
          <w:rFonts w:ascii="Arial Narrow" w:hAnsi="Arial Narrow"/>
          <w:b/>
          <w:i w:val="0"/>
          <w:color w:val="auto"/>
          <w:sz w:val="24"/>
          <w:szCs w:val="24"/>
        </w:rPr>
        <w:instrText xml:space="preserve"> SEQ Figure \* ARABIC </w:instrText>
      </w:r>
      <w:r w:rsidRPr="00B5535B">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26</w:t>
      </w:r>
      <w:r w:rsidRPr="00B5535B">
        <w:rPr>
          <w:rFonts w:ascii="Arial Narrow" w:hAnsi="Arial Narrow"/>
          <w:b/>
          <w:i w:val="0"/>
          <w:color w:val="auto"/>
          <w:sz w:val="24"/>
          <w:szCs w:val="24"/>
        </w:rPr>
        <w:fldChar w:fldCharType="end"/>
      </w:r>
      <w:r w:rsidRPr="00B5535B">
        <w:rPr>
          <w:rFonts w:ascii="Arial Narrow" w:hAnsi="Arial Narrow"/>
          <w:b/>
          <w:i w:val="0"/>
          <w:color w:val="auto"/>
          <w:sz w:val="24"/>
          <w:szCs w:val="24"/>
        </w:rPr>
        <w:t>.</w:t>
      </w:r>
      <w:r w:rsidRPr="00B5535B">
        <w:rPr>
          <w:rFonts w:ascii="Arial Narrow" w:hAnsi="Arial Narrow"/>
          <w:i w:val="0"/>
          <w:color w:val="auto"/>
          <w:sz w:val="24"/>
          <w:szCs w:val="24"/>
        </w:rPr>
        <w:t xml:space="preserve"> Calificación de presiones en Bosque Subanino, sector Opón</w:t>
      </w:r>
      <w:bookmarkEnd w:id="103"/>
    </w:p>
    <w:p w14:paraId="4303237E" w14:textId="77777777" w:rsidR="00BF3178" w:rsidRPr="00235625" w:rsidRDefault="00BF3178" w:rsidP="00BF3178">
      <w:pPr>
        <w:jc w:val="center"/>
      </w:pPr>
      <w:r w:rsidRPr="00207BEB">
        <w:rPr>
          <w:rFonts w:ascii="Arial Narrow" w:hAnsi="Arial Narrow"/>
          <w:b/>
          <w:noProof/>
          <w:sz w:val="24"/>
          <w:szCs w:val="24"/>
          <w:lang w:eastAsia="es-CO"/>
        </w:rPr>
        <w:drawing>
          <wp:inline distT="0" distB="0" distL="0" distR="0" wp14:anchorId="6F5156BC" wp14:editId="746BD284">
            <wp:extent cx="4362450" cy="2676525"/>
            <wp:effectExtent l="0" t="0" r="0" b="9525"/>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A757D06" w14:textId="77777777" w:rsidR="00BF3178" w:rsidRDefault="00BF3178" w:rsidP="00BF3178">
      <w:pPr>
        <w:rPr>
          <w:b/>
          <w:lang w:val="es-MX"/>
        </w:rPr>
      </w:pPr>
    </w:p>
    <w:p w14:paraId="384A50BB" w14:textId="77777777" w:rsidR="00BF3178" w:rsidRDefault="00BF3178" w:rsidP="00BF3178">
      <w:pPr>
        <w:pStyle w:val="Sinespaciado"/>
        <w:jc w:val="both"/>
        <w:rPr>
          <w:rFonts w:ascii="Arial Narrow" w:hAnsi="Arial Narrow"/>
          <w:sz w:val="24"/>
          <w:szCs w:val="24"/>
        </w:rPr>
      </w:pPr>
    </w:p>
    <w:p w14:paraId="1607F1F3" w14:textId="77777777" w:rsidR="00BF3178" w:rsidRDefault="00BF3178" w:rsidP="00BF3178">
      <w:pPr>
        <w:pStyle w:val="Sinespaciado"/>
        <w:jc w:val="both"/>
        <w:rPr>
          <w:rFonts w:ascii="Arial Narrow" w:hAnsi="Arial Narrow"/>
          <w:sz w:val="24"/>
          <w:szCs w:val="24"/>
        </w:rPr>
      </w:pPr>
      <w:r w:rsidRPr="00B96857">
        <w:rPr>
          <w:rFonts w:ascii="Arial Narrow" w:hAnsi="Arial Narrow"/>
          <w:sz w:val="24"/>
          <w:szCs w:val="24"/>
        </w:rPr>
        <w:t xml:space="preserve">La ganadería en el </w:t>
      </w:r>
      <w:r>
        <w:rPr>
          <w:rFonts w:ascii="Arial Narrow" w:hAnsi="Arial Narrow"/>
          <w:sz w:val="24"/>
          <w:szCs w:val="24"/>
        </w:rPr>
        <w:t xml:space="preserve">Bosque Subandino dentro del sector sur occidental, obtuvo una calificación crítica y </w:t>
      </w:r>
      <w:r w:rsidRPr="00B96857">
        <w:rPr>
          <w:rFonts w:ascii="Arial Narrow" w:hAnsi="Arial Narrow"/>
          <w:sz w:val="24"/>
          <w:szCs w:val="24"/>
        </w:rPr>
        <w:t xml:space="preserve">se lleva a cabo desde antes de la declaratoria del Área Protegida, </w:t>
      </w:r>
      <w:r>
        <w:rPr>
          <w:rFonts w:ascii="Arial Narrow" w:hAnsi="Arial Narrow"/>
          <w:sz w:val="24"/>
          <w:szCs w:val="24"/>
        </w:rPr>
        <w:t xml:space="preserve">en el municipio de Santa Helena del Opón, </w:t>
      </w:r>
      <w:r w:rsidRPr="00B96857">
        <w:rPr>
          <w:rFonts w:ascii="Arial Narrow" w:hAnsi="Arial Narrow"/>
          <w:sz w:val="24"/>
          <w:szCs w:val="24"/>
        </w:rPr>
        <w:t>en las veredas El Danto, El Hoyo, Vainales, La Belleza, Plan de Alvarez y Filipinas; consiste principalmente en el desarrollo de actividades ganaderas de manera extensiva</w:t>
      </w:r>
      <w:r>
        <w:rPr>
          <w:rFonts w:ascii="Arial Narrow" w:hAnsi="Arial Narrow"/>
          <w:sz w:val="24"/>
          <w:szCs w:val="24"/>
        </w:rPr>
        <w:t>.</w:t>
      </w:r>
    </w:p>
    <w:p w14:paraId="49D9ACDA"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 </w:t>
      </w:r>
    </w:p>
    <w:p w14:paraId="3EC8FC2A"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L</w:t>
      </w:r>
      <w:r w:rsidRPr="00B96857">
        <w:rPr>
          <w:rFonts w:ascii="Arial Narrow" w:hAnsi="Arial Narrow"/>
          <w:sz w:val="24"/>
          <w:szCs w:val="24"/>
        </w:rPr>
        <w:t>a ganadería se lleva a cabo por</w:t>
      </w:r>
      <w:r>
        <w:rPr>
          <w:rFonts w:ascii="Arial Narrow" w:hAnsi="Arial Narrow"/>
          <w:sz w:val="24"/>
          <w:szCs w:val="24"/>
        </w:rPr>
        <w:t xml:space="preserve"> parte de</w:t>
      </w:r>
      <w:r w:rsidRPr="00B96857">
        <w:rPr>
          <w:rFonts w:ascii="Arial Narrow" w:hAnsi="Arial Narrow"/>
          <w:sz w:val="24"/>
          <w:szCs w:val="24"/>
        </w:rPr>
        <w:t xml:space="preserve"> propietarios, mejoratarios reconocidos y en algunos casos por mejoratarios a quienes se les hizo la adjudicación de baldíos después de la declaratoria del área protegida, siendo estos casos los que han generado mayor impacto, debido a que se ha usado un área mayor a la que corresponde al baldío</w:t>
      </w:r>
      <w:r>
        <w:rPr>
          <w:rFonts w:ascii="Arial Narrow" w:hAnsi="Arial Narrow"/>
          <w:sz w:val="24"/>
          <w:szCs w:val="24"/>
        </w:rPr>
        <w:t>.</w:t>
      </w:r>
    </w:p>
    <w:p w14:paraId="3F7EB059" w14:textId="77777777" w:rsidR="00BF3178" w:rsidRDefault="00BF3178" w:rsidP="00BF3178">
      <w:pPr>
        <w:pStyle w:val="Sinespaciado"/>
        <w:jc w:val="both"/>
        <w:rPr>
          <w:rFonts w:ascii="Arial Narrow" w:hAnsi="Arial Narrow"/>
          <w:sz w:val="24"/>
          <w:szCs w:val="24"/>
        </w:rPr>
      </w:pPr>
    </w:p>
    <w:p w14:paraId="7A401F0B" w14:textId="77777777" w:rsidR="00BF3178" w:rsidRPr="00B96857" w:rsidRDefault="00BF3178" w:rsidP="00BF3178">
      <w:pPr>
        <w:pStyle w:val="Sinespaciado"/>
        <w:jc w:val="both"/>
        <w:rPr>
          <w:rFonts w:ascii="Arial Narrow" w:hAnsi="Arial Narrow"/>
          <w:sz w:val="24"/>
          <w:szCs w:val="24"/>
        </w:rPr>
      </w:pPr>
      <w:r w:rsidRPr="00B96857">
        <w:rPr>
          <w:rFonts w:ascii="Arial Narrow" w:hAnsi="Arial Narrow"/>
          <w:sz w:val="24"/>
          <w:szCs w:val="24"/>
        </w:rPr>
        <w:t>La agricultura identificada dentro del Bosque subandino en el municipio de Santa Helena del Opón</w:t>
      </w:r>
      <w:r>
        <w:rPr>
          <w:rFonts w:ascii="Arial Narrow" w:hAnsi="Arial Narrow"/>
          <w:sz w:val="24"/>
          <w:szCs w:val="24"/>
        </w:rPr>
        <w:t xml:space="preserve"> y el bajo Simacota,</w:t>
      </w:r>
      <w:r w:rsidRPr="00B96857">
        <w:rPr>
          <w:rFonts w:ascii="Arial Narrow" w:hAnsi="Arial Narrow"/>
          <w:sz w:val="24"/>
          <w:szCs w:val="24"/>
        </w:rPr>
        <w:t xml:space="preserve"> se</w:t>
      </w:r>
      <w:r>
        <w:rPr>
          <w:rFonts w:ascii="Arial Narrow" w:hAnsi="Arial Narrow"/>
          <w:sz w:val="24"/>
          <w:szCs w:val="24"/>
        </w:rPr>
        <w:t xml:space="preserve"> considera moderada, y se</w:t>
      </w:r>
      <w:r w:rsidRPr="00B96857">
        <w:rPr>
          <w:rFonts w:ascii="Arial Narrow" w:hAnsi="Arial Narrow"/>
          <w:sz w:val="24"/>
          <w:szCs w:val="24"/>
        </w:rPr>
        <w:t xml:space="preserve"> lleva a cabo desde antes de la declaratoria del área protegida por parte de propietarios de predios o campesinos que han colonizado baldíos; </w:t>
      </w:r>
      <w:r>
        <w:rPr>
          <w:rFonts w:ascii="Arial Narrow" w:hAnsi="Arial Narrow"/>
          <w:sz w:val="24"/>
          <w:szCs w:val="24"/>
        </w:rPr>
        <w:t>hace referencia</w:t>
      </w:r>
      <w:r w:rsidRPr="00B96857">
        <w:rPr>
          <w:rFonts w:ascii="Arial Narrow" w:hAnsi="Arial Narrow"/>
          <w:sz w:val="24"/>
          <w:szCs w:val="24"/>
        </w:rPr>
        <w:t xml:space="preserve"> principalmente </w:t>
      </w:r>
      <w:r>
        <w:rPr>
          <w:rFonts w:ascii="Arial Narrow" w:hAnsi="Arial Narrow"/>
          <w:sz w:val="24"/>
          <w:szCs w:val="24"/>
        </w:rPr>
        <w:t>al</w:t>
      </w:r>
      <w:r w:rsidRPr="00B96857">
        <w:rPr>
          <w:rFonts w:ascii="Arial Narrow" w:hAnsi="Arial Narrow"/>
          <w:sz w:val="24"/>
          <w:szCs w:val="24"/>
        </w:rPr>
        <w:t xml:space="preserve"> cultivo de cacao y algunos de pancoger en menor escala. Las actividades relacionadas con la agricultura generan principalmente disminución de coberturas vegetales naturales, migración de fauna, disminución de especies vegetales, erosión y contaminación por la aplicación de herbicidas. </w:t>
      </w:r>
    </w:p>
    <w:p w14:paraId="08F3EB9A" w14:textId="77777777" w:rsidR="00BF3178" w:rsidRDefault="00BF3178" w:rsidP="00BF3178">
      <w:pPr>
        <w:pStyle w:val="Sinespaciado"/>
        <w:jc w:val="both"/>
        <w:rPr>
          <w:rFonts w:ascii="Arial Narrow" w:hAnsi="Arial Narrow"/>
          <w:sz w:val="24"/>
          <w:szCs w:val="24"/>
        </w:rPr>
      </w:pPr>
    </w:p>
    <w:p w14:paraId="10A21724" w14:textId="77777777" w:rsidR="00BF3178" w:rsidRDefault="00BF3178" w:rsidP="00BF3178">
      <w:pPr>
        <w:pStyle w:val="Sinespaciado"/>
        <w:jc w:val="both"/>
        <w:rPr>
          <w:rFonts w:ascii="Arial Narrow" w:hAnsi="Arial Narrow"/>
          <w:sz w:val="24"/>
          <w:szCs w:val="24"/>
        </w:rPr>
      </w:pPr>
      <w:r w:rsidRPr="00B96857">
        <w:rPr>
          <w:rFonts w:ascii="Arial Narrow" w:hAnsi="Arial Narrow"/>
          <w:sz w:val="24"/>
          <w:szCs w:val="24"/>
        </w:rPr>
        <w:t>Los cultivos se llevan a cabo en las veredas El Hoyo, Vainales, la Belleza, Plan de Alvarez y Filipinas dentro del municipio de Santa Helena del Opón, y cuentan con asistencia técnica por parte de la Federación de cacaoteros.</w:t>
      </w:r>
    </w:p>
    <w:p w14:paraId="355E694A"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lastRenderedPageBreak/>
        <w:t xml:space="preserve"> </w:t>
      </w:r>
    </w:p>
    <w:p w14:paraId="01FA11FB" w14:textId="77777777" w:rsidR="00BF3178" w:rsidRDefault="00BF3178" w:rsidP="00BF3178">
      <w:pPr>
        <w:pStyle w:val="Sinespaciado"/>
        <w:jc w:val="both"/>
        <w:rPr>
          <w:rFonts w:ascii="Arial Narrow" w:hAnsi="Arial Narrow"/>
          <w:sz w:val="24"/>
          <w:szCs w:val="24"/>
        </w:rPr>
      </w:pPr>
      <w:r w:rsidRPr="00B96857">
        <w:rPr>
          <w:rFonts w:ascii="Arial Narrow" w:hAnsi="Arial Narrow"/>
          <w:sz w:val="24"/>
          <w:szCs w:val="24"/>
        </w:rPr>
        <w:t>La cacería dentro del municipio de Santa Helena del Opón se ha realizado desde hace muchos años atrás, sin embargo se considera que ha disminuido considerablemente</w:t>
      </w:r>
      <w:r>
        <w:rPr>
          <w:rFonts w:ascii="Arial Narrow" w:hAnsi="Arial Narrow"/>
          <w:sz w:val="24"/>
          <w:szCs w:val="24"/>
        </w:rPr>
        <w:t>, por lo que se ha calificado como una presión leve</w:t>
      </w:r>
      <w:r w:rsidRPr="00B96857">
        <w:rPr>
          <w:rFonts w:ascii="Arial Narrow" w:hAnsi="Arial Narrow"/>
          <w:sz w:val="24"/>
          <w:szCs w:val="24"/>
        </w:rPr>
        <w:t>. A la fecha es una actividad esporádica, que se lleva a cabo principalmente por parte de los campesinos del sector, quienes mientras re</w:t>
      </w:r>
      <w:r>
        <w:rPr>
          <w:rFonts w:ascii="Arial Narrow" w:hAnsi="Arial Narrow"/>
          <w:sz w:val="24"/>
          <w:szCs w:val="24"/>
        </w:rPr>
        <w:t>a</w:t>
      </w:r>
      <w:r w:rsidRPr="00B96857">
        <w:rPr>
          <w:rFonts w:ascii="Arial Narrow" w:hAnsi="Arial Narrow"/>
          <w:sz w:val="24"/>
          <w:szCs w:val="24"/>
        </w:rPr>
        <w:t>lizan actividades ganaderas instalan trampas para atrapar especies animales, especialmente armadillos, tinajos, gualilos, gallinetas, marranos de monte (báquira) y picur</w:t>
      </w:r>
      <w:r>
        <w:rPr>
          <w:rFonts w:ascii="Arial Narrow" w:hAnsi="Arial Narrow"/>
          <w:sz w:val="24"/>
          <w:szCs w:val="24"/>
        </w:rPr>
        <w:t>es</w:t>
      </w:r>
      <w:r w:rsidRPr="00B96857">
        <w:rPr>
          <w:rFonts w:ascii="Arial Narrow" w:hAnsi="Arial Narrow"/>
          <w:sz w:val="24"/>
          <w:szCs w:val="24"/>
        </w:rPr>
        <w:t>. Los principales efectos que genera la cacería son la disminución de poblaciones.</w:t>
      </w:r>
    </w:p>
    <w:p w14:paraId="71907258" w14:textId="77777777" w:rsidR="00BF3178" w:rsidRDefault="00BF3178" w:rsidP="00BF3178">
      <w:pPr>
        <w:pStyle w:val="Sinespaciado"/>
        <w:jc w:val="both"/>
        <w:rPr>
          <w:rFonts w:ascii="Arial Narrow" w:hAnsi="Arial Narrow"/>
          <w:sz w:val="24"/>
          <w:szCs w:val="24"/>
        </w:rPr>
      </w:pPr>
    </w:p>
    <w:p w14:paraId="4D7F8199" w14:textId="77777777" w:rsidR="00BF3178" w:rsidRDefault="00BF3178" w:rsidP="00BF3178">
      <w:pPr>
        <w:pStyle w:val="Ttulo3"/>
        <w:rPr>
          <w:rFonts w:ascii="Arial Narrow" w:hAnsi="Arial Narrow"/>
          <w:b/>
          <w:color w:val="auto"/>
        </w:rPr>
      </w:pPr>
      <w:bookmarkStart w:id="104" w:name="_Toc469385271"/>
    </w:p>
    <w:p w14:paraId="2F9B9D14" w14:textId="77777777" w:rsidR="00BF3178" w:rsidRPr="00237F5B" w:rsidRDefault="00BF3178" w:rsidP="00BF3178">
      <w:pPr>
        <w:pStyle w:val="Ttulo3"/>
        <w:rPr>
          <w:rFonts w:ascii="Arial Narrow" w:hAnsi="Arial Narrow"/>
          <w:b/>
          <w:color w:val="auto"/>
        </w:rPr>
      </w:pPr>
      <w:bookmarkStart w:id="105" w:name="_Toc499735619"/>
      <w:r>
        <w:rPr>
          <w:rFonts w:ascii="Arial Narrow" w:hAnsi="Arial Narrow"/>
          <w:b/>
          <w:color w:val="auto"/>
        </w:rPr>
        <w:t>1.6.1.5 S</w:t>
      </w:r>
      <w:r w:rsidRPr="00237F5B">
        <w:rPr>
          <w:rFonts w:ascii="Arial Narrow" w:hAnsi="Arial Narrow"/>
          <w:b/>
          <w:color w:val="auto"/>
        </w:rPr>
        <w:t xml:space="preserve">elva </w:t>
      </w:r>
      <w:r>
        <w:rPr>
          <w:rFonts w:ascii="Arial Narrow" w:hAnsi="Arial Narrow"/>
          <w:b/>
          <w:color w:val="auto"/>
        </w:rPr>
        <w:t>Hú</w:t>
      </w:r>
      <w:r w:rsidRPr="00237F5B">
        <w:rPr>
          <w:rFonts w:ascii="Arial Narrow" w:hAnsi="Arial Narrow"/>
          <w:b/>
          <w:color w:val="auto"/>
        </w:rPr>
        <w:t xml:space="preserve">meda. </w:t>
      </w:r>
      <w:bookmarkEnd w:id="104"/>
      <w:r>
        <w:rPr>
          <w:rFonts w:ascii="Arial Narrow" w:hAnsi="Arial Narrow"/>
          <w:b/>
          <w:color w:val="auto"/>
        </w:rPr>
        <w:t>Sector Opón.</w:t>
      </w:r>
      <w:bookmarkEnd w:id="105"/>
      <w:r>
        <w:rPr>
          <w:rFonts w:ascii="Arial Narrow" w:hAnsi="Arial Narrow"/>
          <w:b/>
          <w:color w:val="auto"/>
        </w:rPr>
        <w:t xml:space="preserve"> </w:t>
      </w:r>
    </w:p>
    <w:p w14:paraId="7FE5E194" w14:textId="77777777" w:rsidR="00BF3178" w:rsidRDefault="00BF3178" w:rsidP="00BF3178">
      <w:pPr>
        <w:pStyle w:val="Sinespaciado"/>
        <w:jc w:val="both"/>
        <w:rPr>
          <w:rFonts w:ascii="Arial Narrow" w:hAnsi="Arial Narrow"/>
          <w:sz w:val="24"/>
          <w:szCs w:val="24"/>
          <w:lang w:val="es-CO"/>
        </w:rPr>
      </w:pPr>
    </w:p>
    <w:p w14:paraId="310BD863" w14:textId="77777777" w:rsidR="00BF3178" w:rsidRDefault="00BF3178" w:rsidP="00BF3178">
      <w:pPr>
        <w:pStyle w:val="Sinespaciado"/>
        <w:jc w:val="both"/>
        <w:rPr>
          <w:rFonts w:ascii="Arial Narrow" w:hAnsi="Arial Narrow"/>
          <w:sz w:val="24"/>
          <w:szCs w:val="24"/>
          <w:lang w:val="es-CO"/>
        </w:rPr>
      </w:pPr>
      <w:r>
        <w:rPr>
          <w:rFonts w:ascii="Arial Narrow" w:hAnsi="Arial Narrow"/>
          <w:sz w:val="24"/>
          <w:szCs w:val="24"/>
          <w:lang w:val="es-CO"/>
        </w:rPr>
        <w:t>En el sector Opón se identificaron y calificaron cuatro presiones antrópicas que inciden sobre la integridad ecológica d</w:t>
      </w:r>
      <w:r w:rsidR="00FA4073">
        <w:rPr>
          <w:rFonts w:ascii="Arial Narrow" w:hAnsi="Arial Narrow"/>
          <w:sz w:val="24"/>
          <w:szCs w:val="24"/>
          <w:lang w:val="es-CO"/>
        </w:rPr>
        <w:t>e la selva húmeda (Figura No. 2</w:t>
      </w:r>
      <w:r w:rsidR="00036876">
        <w:rPr>
          <w:rFonts w:ascii="Arial Narrow" w:hAnsi="Arial Narrow"/>
          <w:sz w:val="24"/>
          <w:szCs w:val="24"/>
          <w:lang w:val="es-CO"/>
        </w:rPr>
        <w:t>7</w:t>
      </w:r>
      <w:r>
        <w:rPr>
          <w:rFonts w:ascii="Arial Narrow" w:hAnsi="Arial Narrow"/>
          <w:sz w:val="24"/>
          <w:szCs w:val="24"/>
          <w:lang w:val="es-CO"/>
        </w:rPr>
        <w:t>)</w:t>
      </w:r>
      <w:r w:rsidR="00FA4073">
        <w:rPr>
          <w:rFonts w:ascii="Arial Narrow" w:hAnsi="Arial Narrow"/>
          <w:sz w:val="24"/>
          <w:szCs w:val="24"/>
          <w:lang w:val="es-CO"/>
        </w:rPr>
        <w:t>.</w:t>
      </w:r>
    </w:p>
    <w:p w14:paraId="2E791DEA" w14:textId="77777777" w:rsidR="00BF3178" w:rsidRDefault="00BF3178" w:rsidP="00BF3178">
      <w:pPr>
        <w:pStyle w:val="Sinespaciado"/>
        <w:jc w:val="both"/>
        <w:rPr>
          <w:rFonts w:ascii="Arial Narrow" w:hAnsi="Arial Narrow"/>
          <w:sz w:val="24"/>
          <w:szCs w:val="24"/>
          <w:lang w:val="es-CO"/>
        </w:rPr>
      </w:pPr>
    </w:p>
    <w:p w14:paraId="777D6C93" w14:textId="77777777" w:rsidR="00BF3178" w:rsidRPr="00B5535B" w:rsidRDefault="00BF3178" w:rsidP="00BF3178">
      <w:pPr>
        <w:pStyle w:val="Descripcin"/>
        <w:keepNext/>
        <w:jc w:val="center"/>
        <w:rPr>
          <w:rFonts w:ascii="Arial Narrow" w:hAnsi="Arial Narrow"/>
          <w:i w:val="0"/>
          <w:color w:val="auto"/>
          <w:sz w:val="24"/>
          <w:szCs w:val="24"/>
        </w:rPr>
      </w:pPr>
      <w:bookmarkStart w:id="106" w:name="_Toc499735710"/>
      <w:r w:rsidRPr="00B5535B">
        <w:rPr>
          <w:rFonts w:ascii="Arial Narrow" w:hAnsi="Arial Narrow"/>
          <w:b/>
          <w:i w:val="0"/>
          <w:color w:val="auto"/>
          <w:sz w:val="24"/>
          <w:szCs w:val="24"/>
        </w:rPr>
        <w:t xml:space="preserve">Figura No. </w:t>
      </w:r>
      <w:r w:rsidRPr="00B5535B">
        <w:rPr>
          <w:rFonts w:ascii="Arial Narrow" w:hAnsi="Arial Narrow"/>
          <w:b/>
          <w:i w:val="0"/>
          <w:color w:val="auto"/>
          <w:sz w:val="24"/>
          <w:szCs w:val="24"/>
        </w:rPr>
        <w:fldChar w:fldCharType="begin"/>
      </w:r>
      <w:r w:rsidRPr="00B5535B">
        <w:rPr>
          <w:rFonts w:ascii="Arial Narrow" w:hAnsi="Arial Narrow"/>
          <w:b/>
          <w:i w:val="0"/>
          <w:color w:val="auto"/>
          <w:sz w:val="24"/>
          <w:szCs w:val="24"/>
        </w:rPr>
        <w:instrText xml:space="preserve"> SEQ Figure \* ARABIC </w:instrText>
      </w:r>
      <w:r w:rsidRPr="00B5535B">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27</w:t>
      </w:r>
      <w:r w:rsidRPr="00B5535B">
        <w:rPr>
          <w:rFonts w:ascii="Arial Narrow" w:hAnsi="Arial Narrow"/>
          <w:b/>
          <w:i w:val="0"/>
          <w:color w:val="auto"/>
          <w:sz w:val="24"/>
          <w:szCs w:val="24"/>
        </w:rPr>
        <w:fldChar w:fldCharType="end"/>
      </w:r>
      <w:r w:rsidRPr="00B5535B">
        <w:rPr>
          <w:rFonts w:ascii="Arial Narrow" w:hAnsi="Arial Narrow"/>
          <w:b/>
          <w:i w:val="0"/>
          <w:color w:val="auto"/>
          <w:sz w:val="24"/>
          <w:szCs w:val="24"/>
        </w:rPr>
        <w:t>.</w:t>
      </w:r>
      <w:r w:rsidRPr="00B5535B">
        <w:rPr>
          <w:rFonts w:ascii="Arial Narrow" w:hAnsi="Arial Narrow"/>
          <w:i w:val="0"/>
          <w:color w:val="auto"/>
          <w:sz w:val="24"/>
          <w:szCs w:val="24"/>
        </w:rPr>
        <w:t xml:space="preserve"> Calificación de presiones en Selva Húmeda</w:t>
      </w:r>
      <w:bookmarkEnd w:id="106"/>
    </w:p>
    <w:p w14:paraId="21BB4A0D" w14:textId="77777777" w:rsidR="00BF3178" w:rsidRDefault="00BF3178" w:rsidP="00BF3178">
      <w:pPr>
        <w:pStyle w:val="Sinespaciado"/>
        <w:jc w:val="center"/>
        <w:rPr>
          <w:rFonts w:ascii="Arial Narrow" w:hAnsi="Arial Narrow"/>
          <w:sz w:val="24"/>
          <w:szCs w:val="24"/>
          <w:lang w:val="es-CO"/>
        </w:rPr>
      </w:pPr>
      <w:r w:rsidRPr="00207BEB">
        <w:rPr>
          <w:rFonts w:ascii="Arial Narrow" w:hAnsi="Arial Narrow"/>
          <w:b/>
          <w:noProof/>
          <w:sz w:val="24"/>
          <w:szCs w:val="24"/>
          <w:lang w:val="es-CO" w:eastAsia="es-CO"/>
        </w:rPr>
        <w:drawing>
          <wp:inline distT="0" distB="0" distL="0" distR="0" wp14:anchorId="32C6A485" wp14:editId="6778039E">
            <wp:extent cx="4362450" cy="2676525"/>
            <wp:effectExtent l="0" t="0" r="0" b="9525"/>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91497EF" w14:textId="77777777" w:rsidR="00BF3178" w:rsidRDefault="00BF3178" w:rsidP="00BF3178">
      <w:pPr>
        <w:pStyle w:val="Sinespaciado"/>
        <w:jc w:val="both"/>
        <w:rPr>
          <w:rFonts w:ascii="Arial Narrow" w:hAnsi="Arial Narrow"/>
          <w:sz w:val="24"/>
          <w:szCs w:val="24"/>
          <w:lang w:val="es-CO"/>
        </w:rPr>
      </w:pPr>
    </w:p>
    <w:p w14:paraId="1615830B" w14:textId="77777777" w:rsidR="00BF3178" w:rsidRDefault="00BF3178" w:rsidP="00BF3178">
      <w:pPr>
        <w:pStyle w:val="Sinespaciado"/>
        <w:jc w:val="both"/>
        <w:rPr>
          <w:rFonts w:ascii="Arial Narrow" w:hAnsi="Arial Narrow"/>
          <w:sz w:val="24"/>
          <w:szCs w:val="24"/>
          <w:lang w:val="es-CO"/>
        </w:rPr>
      </w:pPr>
    </w:p>
    <w:p w14:paraId="525100F5" w14:textId="77777777" w:rsidR="00BF3178" w:rsidRPr="00615ED7" w:rsidRDefault="00BF3178" w:rsidP="00BF3178">
      <w:pPr>
        <w:pStyle w:val="Sinespaciado"/>
        <w:jc w:val="both"/>
        <w:rPr>
          <w:rFonts w:ascii="Arial Narrow" w:hAnsi="Arial Narrow"/>
          <w:sz w:val="24"/>
          <w:szCs w:val="24"/>
        </w:rPr>
      </w:pPr>
      <w:r w:rsidRPr="00615ED7">
        <w:rPr>
          <w:rFonts w:ascii="Arial Narrow" w:hAnsi="Arial Narrow"/>
          <w:sz w:val="24"/>
          <w:szCs w:val="24"/>
        </w:rPr>
        <w:t>La ganadería en la selva húmeda</w:t>
      </w:r>
      <w:r>
        <w:rPr>
          <w:rFonts w:ascii="Arial Narrow" w:hAnsi="Arial Narrow"/>
          <w:sz w:val="24"/>
          <w:szCs w:val="24"/>
        </w:rPr>
        <w:t>,</w:t>
      </w:r>
      <w:r w:rsidRPr="00615ED7">
        <w:rPr>
          <w:rFonts w:ascii="Arial Narrow" w:hAnsi="Arial Narrow"/>
          <w:sz w:val="24"/>
          <w:szCs w:val="24"/>
        </w:rPr>
        <w:t xml:space="preserve"> </w:t>
      </w:r>
      <w:r>
        <w:rPr>
          <w:rFonts w:ascii="Arial Narrow" w:hAnsi="Arial Narrow"/>
          <w:sz w:val="24"/>
          <w:szCs w:val="24"/>
        </w:rPr>
        <w:t xml:space="preserve">dentro del sector Opón, es considerada como una presión crítica, que </w:t>
      </w:r>
      <w:r w:rsidRPr="00615ED7">
        <w:rPr>
          <w:rFonts w:ascii="Arial Narrow" w:hAnsi="Arial Narrow"/>
          <w:sz w:val="24"/>
          <w:szCs w:val="24"/>
        </w:rPr>
        <w:t>se ha desarrollado de manera extensiva por parte de propietarios y mejoratarios desde antes de la declaratoria del AP, y posterior a ésta, por mejoratarios a quienes se les adjudicaron predios baldíos. El área aproximada de selva húmeda en donde se lleva a cabo la ganadería es de 85 hectáreas, distribuidas en las veredas El Danto, La Belleza y Filipinas. La ganadería ha generado compactación del suelo, disminución de coberturas naturales, erosión, y disminución de poblaciones de fauna y flora.</w:t>
      </w:r>
    </w:p>
    <w:p w14:paraId="089E872E" w14:textId="77777777" w:rsidR="00BF3178" w:rsidRPr="00615ED7" w:rsidRDefault="00BF3178" w:rsidP="00BF3178">
      <w:pPr>
        <w:pStyle w:val="Sinespaciado"/>
        <w:jc w:val="both"/>
        <w:rPr>
          <w:rFonts w:ascii="Arial Narrow" w:hAnsi="Arial Narrow"/>
          <w:sz w:val="24"/>
          <w:szCs w:val="24"/>
        </w:rPr>
      </w:pPr>
    </w:p>
    <w:p w14:paraId="44B4B0D3" w14:textId="77777777" w:rsidR="00BF3178" w:rsidRPr="00615ED7" w:rsidRDefault="00BF3178" w:rsidP="00BF3178">
      <w:pPr>
        <w:pStyle w:val="Sinespaciado"/>
        <w:jc w:val="both"/>
        <w:rPr>
          <w:rFonts w:ascii="Arial Narrow" w:hAnsi="Arial Narrow"/>
          <w:sz w:val="24"/>
          <w:szCs w:val="24"/>
        </w:rPr>
      </w:pPr>
      <w:r w:rsidRPr="00615ED7">
        <w:rPr>
          <w:rFonts w:ascii="Arial Narrow" w:hAnsi="Arial Narrow"/>
          <w:sz w:val="24"/>
          <w:szCs w:val="24"/>
        </w:rPr>
        <w:lastRenderedPageBreak/>
        <w:t xml:space="preserve">La agricultura en el área de selva húmeda al interior del PNN SYA se lleva a cabo desde antes de su declaratoria, y está relacionada principalmente con la siembra de cacao y cultivos de pancoger, por parte de propietarios de predios y mejoratarios que ocupan el territorio, generando cambios en el ecosistema, que se ven reflejados en la disminución de coberturas naturales, migración de fauna, disminución de especies vegetales, erosión y contaminación de fuentes hídricas por la aplicación de herbicidas. La actividad se ha registrado en un área aproximada de 15 hectáreas, en las veredas El Danto y La Campana, dentro del municipio de Santa Helena del Opón y cuenta con asistencia técnica de la Federación de cacaoteros.  </w:t>
      </w:r>
    </w:p>
    <w:p w14:paraId="62F06292" w14:textId="77777777" w:rsidR="00BF3178" w:rsidRPr="00615ED7" w:rsidRDefault="00BF3178" w:rsidP="00BF3178">
      <w:pPr>
        <w:pStyle w:val="Sinespaciado"/>
        <w:jc w:val="both"/>
        <w:rPr>
          <w:rFonts w:ascii="Arial Narrow" w:hAnsi="Arial Narrow"/>
          <w:sz w:val="24"/>
          <w:szCs w:val="24"/>
        </w:rPr>
      </w:pPr>
    </w:p>
    <w:p w14:paraId="3B0265AA" w14:textId="77777777" w:rsidR="00BF3178" w:rsidRPr="00615ED7" w:rsidRDefault="00BF3178" w:rsidP="00BF3178">
      <w:pPr>
        <w:pStyle w:val="Sinespaciado"/>
        <w:jc w:val="both"/>
        <w:rPr>
          <w:rFonts w:ascii="Arial Narrow" w:hAnsi="Arial Narrow"/>
          <w:sz w:val="24"/>
          <w:szCs w:val="24"/>
        </w:rPr>
      </w:pPr>
      <w:r w:rsidRPr="00615ED7">
        <w:rPr>
          <w:rFonts w:ascii="Arial Narrow" w:hAnsi="Arial Narrow"/>
          <w:sz w:val="24"/>
          <w:szCs w:val="24"/>
        </w:rPr>
        <w:t>La tala selectiva se empezó a evidenciar en la selva húmeda desde el año 2.015, y consiste principalmente en la tala de entresaca de especies como virola, gallinero y cedro. La actividad se lleva a cabo en las veredas El Danto y Filipinas, por parte de propietarios de predios o en algunos casos por actores externos, quienes aprovechan que algunos predios no tienen propietario reconocido y extraen la madera para tener un beneficio económico; se calcula que se ha hecho la tala selectiva en una extensión aproximada de 20 hectáreas, en las cuales se han extaído 40 individuos, aproximadamente. La actividad genera principalmente disminución de coberturas naturales, y de especies asociadas.</w:t>
      </w:r>
    </w:p>
    <w:p w14:paraId="6602F070" w14:textId="77777777" w:rsidR="00FA4073" w:rsidRDefault="00FA4073" w:rsidP="00BF3178">
      <w:pPr>
        <w:pStyle w:val="Sinespaciado"/>
        <w:jc w:val="both"/>
        <w:rPr>
          <w:rFonts w:ascii="Arial Narrow" w:hAnsi="Arial Narrow"/>
          <w:sz w:val="24"/>
          <w:szCs w:val="24"/>
        </w:rPr>
      </w:pPr>
    </w:p>
    <w:p w14:paraId="19CEF60C" w14:textId="77777777" w:rsidR="00BF3178" w:rsidRPr="00615ED7" w:rsidRDefault="00BF3178" w:rsidP="00BF3178">
      <w:pPr>
        <w:pStyle w:val="Sinespaciado"/>
        <w:jc w:val="both"/>
        <w:rPr>
          <w:rFonts w:ascii="Arial Narrow" w:hAnsi="Arial Narrow"/>
          <w:sz w:val="24"/>
          <w:szCs w:val="24"/>
        </w:rPr>
      </w:pPr>
      <w:r w:rsidRPr="00615ED7">
        <w:rPr>
          <w:rFonts w:ascii="Arial Narrow" w:hAnsi="Arial Narrow"/>
          <w:sz w:val="24"/>
          <w:szCs w:val="24"/>
        </w:rPr>
        <w:t>Los cultivos con fines ilícitos dentro de la selva húmeda, hacen referencia a cultivos de coca a cargo de propietarios y/o mejoratarios de predios, quienes iniciaron la actividad motivados por el ingreso económico que podrían tener; los cultivos se llevan a cabo actualmente de manera clandestina, dentro de áreas boscosas, en sitios estratégicos poco visibles, puntualmente en la vereda El Danto, donde se han identificado dos hectáreas sembradas con coca, distribuidas en dos áreas diferentes; el procesamiento se hace en la misma zona, en laboratorios artesanales. Las diferentes actividades relacionadas con la produ</w:t>
      </w:r>
      <w:r>
        <w:rPr>
          <w:rFonts w:ascii="Arial Narrow" w:hAnsi="Arial Narrow"/>
          <w:sz w:val="24"/>
          <w:szCs w:val="24"/>
        </w:rPr>
        <w:t>cción de coca han generado dismi</w:t>
      </w:r>
      <w:r w:rsidRPr="00615ED7">
        <w:rPr>
          <w:rFonts w:ascii="Arial Narrow" w:hAnsi="Arial Narrow"/>
          <w:sz w:val="24"/>
          <w:szCs w:val="24"/>
        </w:rPr>
        <w:t>nución de coberturas naturales, compactación de suelo, contaminación hídrica, erosión del suelo, además de conflictos sociales en la zona.</w:t>
      </w:r>
      <w:r>
        <w:rPr>
          <w:rFonts w:ascii="Arial Narrow" w:hAnsi="Arial Narrow"/>
          <w:sz w:val="24"/>
          <w:szCs w:val="24"/>
        </w:rPr>
        <w:t xml:space="preserve"> Teniendo en cuenta que actualmente los cultivos con fines ilícitos son mínimos, se ha hecho la calificación de esta presión como leve. </w:t>
      </w:r>
    </w:p>
    <w:p w14:paraId="33C1D96A" w14:textId="77777777" w:rsidR="00BF3178" w:rsidRDefault="00BF3178" w:rsidP="00BF3178">
      <w:pPr>
        <w:pStyle w:val="Sinespaciado"/>
        <w:jc w:val="both"/>
        <w:rPr>
          <w:rFonts w:ascii="Arial Narrow" w:hAnsi="Arial Narrow"/>
          <w:sz w:val="24"/>
          <w:szCs w:val="24"/>
        </w:rPr>
      </w:pPr>
    </w:p>
    <w:p w14:paraId="2EBE940C" w14:textId="77777777" w:rsidR="00BF3178" w:rsidRPr="00615ED7" w:rsidRDefault="00BF3178" w:rsidP="00BF3178">
      <w:pPr>
        <w:pStyle w:val="Sinespaciado"/>
        <w:jc w:val="both"/>
        <w:rPr>
          <w:rFonts w:ascii="Arial Narrow" w:hAnsi="Arial Narrow"/>
          <w:sz w:val="24"/>
          <w:szCs w:val="24"/>
        </w:rPr>
      </w:pPr>
    </w:p>
    <w:p w14:paraId="60425059" w14:textId="77777777" w:rsidR="00BF3178" w:rsidRPr="00FD5C9C" w:rsidRDefault="00BF3178" w:rsidP="00BF3178">
      <w:pPr>
        <w:pStyle w:val="Ttulo3"/>
        <w:jc w:val="both"/>
        <w:rPr>
          <w:rFonts w:ascii="Arial Narrow" w:hAnsi="Arial Narrow"/>
          <w:b/>
          <w:color w:val="auto"/>
        </w:rPr>
      </w:pPr>
      <w:bookmarkStart w:id="107" w:name="_Toc469385272"/>
      <w:bookmarkStart w:id="108" w:name="_Toc499735620"/>
      <w:r>
        <w:rPr>
          <w:rFonts w:ascii="Arial Narrow" w:hAnsi="Arial Narrow"/>
          <w:b/>
          <w:color w:val="auto"/>
        </w:rPr>
        <w:t xml:space="preserve">1.6.1.6 </w:t>
      </w:r>
      <w:r w:rsidRPr="00FD5C9C">
        <w:rPr>
          <w:rFonts w:ascii="Arial Narrow" w:hAnsi="Arial Narrow"/>
          <w:b/>
          <w:color w:val="auto"/>
        </w:rPr>
        <w:t xml:space="preserve">Vegetación de Páramo Alto Andino. </w:t>
      </w:r>
      <w:r>
        <w:rPr>
          <w:rFonts w:ascii="Arial Narrow" w:hAnsi="Arial Narrow"/>
          <w:b/>
          <w:color w:val="auto"/>
        </w:rPr>
        <w:t>Sector Comunero</w:t>
      </w:r>
      <w:bookmarkEnd w:id="107"/>
      <w:r>
        <w:rPr>
          <w:rFonts w:ascii="Arial Narrow" w:hAnsi="Arial Narrow"/>
          <w:b/>
          <w:color w:val="auto"/>
        </w:rPr>
        <w:t>, Sector Chucurí</w:t>
      </w:r>
      <w:bookmarkEnd w:id="108"/>
      <w:r w:rsidRPr="00FD5C9C">
        <w:rPr>
          <w:rFonts w:ascii="Arial Narrow" w:hAnsi="Arial Narrow"/>
          <w:b/>
          <w:color w:val="auto"/>
        </w:rPr>
        <w:t xml:space="preserve"> </w:t>
      </w:r>
    </w:p>
    <w:p w14:paraId="6B1144D0" w14:textId="77777777" w:rsidR="00BF3178" w:rsidRDefault="00BF3178" w:rsidP="00BF3178">
      <w:pPr>
        <w:pStyle w:val="Sinespaciado"/>
        <w:rPr>
          <w:rFonts w:ascii="Arial Narrow" w:hAnsi="Arial Narrow"/>
          <w:sz w:val="24"/>
          <w:szCs w:val="24"/>
        </w:rPr>
      </w:pPr>
    </w:p>
    <w:p w14:paraId="1089E1A4" w14:textId="77777777" w:rsidR="00BF3178" w:rsidRPr="00216897" w:rsidRDefault="00BF3178" w:rsidP="00BF3178">
      <w:pPr>
        <w:pStyle w:val="Sinespaciado"/>
        <w:jc w:val="both"/>
        <w:rPr>
          <w:rFonts w:ascii="Arial Narrow" w:hAnsi="Arial Narrow"/>
          <w:sz w:val="24"/>
          <w:szCs w:val="24"/>
        </w:rPr>
      </w:pPr>
      <w:r>
        <w:rPr>
          <w:rFonts w:ascii="Arial Narrow" w:hAnsi="Arial Narrow"/>
          <w:sz w:val="24"/>
          <w:szCs w:val="24"/>
        </w:rPr>
        <w:t>No se identificaron presiones dentro del ecosistema páramo al interior del PNN Serranía de los Yariguíes.</w:t>
      </w:r>
    </w:p>
    <w:p w14:paraId="14A210A5" w14:textId="77777777" w:rsidR="00BF3178" w:rsidRDefault="00BF3178" w:rsidP="00BF3178">
      <w:pPr>
        <w:pStyle w:val="Sinespaciado"/>
        <w:rPr>
          <w:rFonts w:ascii="Arial Narrow" w:hAnsi="Arial Narrow"/>
          <w:sz w:val="24"/>
          <w:szCs w:val="24"/>
        </w:rPr>
      </w:pPr>
    </w:p>
    <w:p w14:paraId="28654908" w14:textId="77777777" w:rsidR="00BF3178" w:rsidRDefault="00BF3178" w:rsidP="00BF3178">
      <w:pPr>
        <w:pStyle w:val="Sinespaciado"/>
        <w:rPr>
          <w:rFonts w:ascii="Arial Narrow" w:hAnsi="Arial Narrow"/>
          <w:sz w:val="24"/>
          <w:szCs w:val="24"/>
        </w:rPr>
      </w:pPr>
    </w:p>
    <w:p w14:paraId="50AF8F7F" w14:textId="77777777" w:rsidR="00BF3178" w:rsidRPr="00097D51" w:rsidRDefault="00BF3178" w:rsidP="00BF3178">
      <w:pPr>
        <w:pStyle w:val="Ttulo3"/>
        <w:rPr>
          <w:rFonts w:ascii="Arial Narrow" w:hAnsi="Arial Narrow"/>
          <w:b/>
          <w:color w:val="auto"/>
        </w:rPr>
      </w:pPr>
      <w:bookmarkStart w:id="109" w:name="_Toc499735621"/>
      <w:r w:rsidRPr="00097D51">
        <w:rPr>
          <w:rFonts w:ascii="Arial Narrow" w:hAnsi="Arial Narrow"/>
          <w:b/>
          <w:color w:val="auto"/>
        </w:rPr>
        <w:t>1.6.1.7 Microcuenca Las Cruces</w:t>
      </w:r>
      <w:bookmarkEnd w:id="109"/>
    </w:p>
    <w:p w14:paraId="7A20E1EF" w14:textId="77777777" w:rsidR="00BF3178" w:rsidRDefault="00BF3178" w:rsidP="00BF3178">
      <w:pPr>
        <w:pStyle w:val="Sinespaciado"/>
        <w:rPr>
          <w:rFonts w:ascii="Arial Narrow" w:hAnsi="Arial Narrow"/>
          <w:sz w:val="24"/>
          <w:szCs w:val="24"/>
        </w:rPr>
      </w:pPr>
    </w:p>
    <w:p w14:paraId="5A88961E" w14:textId="77777777" w:rsidR="00BF3178" w:rsidRDefault="00BF3178" w:rsidP="00BF3178">
      <w:pPr>
        <w:pStyle w:val="Sinespaciado"/>
        <w:rPr>
          <w:rFonts w:ascii="Arial Narrow" w:hAnsi="Arial Narrow"/>
          <w:sz w:val="24"/>
          <w:szCs w:val="24"/>
        </w:rPr>
      </w:pPr>
      <w:r>
        <w:rPr>
          <w:rFonts w:ascii="Arial Narrow" w:hAnsi="Arial Narrow"/>
          <w:sz w:val="24"/>
          <w:szCs w:val="24"/>
        </w:rPr>
        <w:t xml:space="preserve">En el área de influencia de la microcuenca Las Cruces se identificaron la ganadería y la agricultura como las principales presiones, con una </w:t>
      </w:r>
      <w:r w:rsidR="00036876">
        <w:rPr>
          <w:rFonts w:ascii="Arial Narrow" w:hAnsi="Arial Narrow"/>
          <w:sz w:val="24"/>
          <w:szCs w:val="24"/>
        </w:rPr>
        <w:t>calificación leve (Figura No. 28</w:t>
      </w:r>
      <w:r>
        <w:rPr>
          <w:rFonts w:ascii="Arial Narrow" w:hAnsi="Arial Narrow"/>
          <w:sz w:val="24"/>
          <w:szCs w:val="24"/>
        </w:rPr>
        <w:t xml:space="preserve">). </w:t>
      </w:r>
    </w:p>
    <w:p w14:paraId="44F3E653" w14:textId="77777777" w:rsidR="00BF3178" w:rsidRDefault="00BF3178" w:rsidP="00BF3178">
      <w:pPr>
        <w:pStyle w:val="Sinespaciado"/>
        <w:rPr>
          <w:rFonts w:ascii="Arial Narrow" w:hAnsi="Arial Narrow"/>
          <w:sz w:val="24"/>
          <w:szCs w:val="24"/>
        </w:rPr>
      </w:pPr>
    </w:p>
    <w:p w14:paraId="5BD7C76E" w14:textId="77777777" w:rsidR="00C46C0B" w:rsidRDefault="00C46C0B" w:rsidP="00BF3178">
      <w:pPr>
        <w:pStyle w:val="Sinespaciado"/>
        <w:jc w:val="center"/>
        <w:rPr>
          <w:rFonts w:ascii="Arial Narrow" w:hAnsi="Arial Narrow"/>
          <w:b/>
          <w:sz w:val="24"/>
          <w:szCs w:val="24"/>
        </w:rPr>
      </w:pPr>
    </w:p>
    <w:p w14:paraId="000AB988" w14:textId="77777777" w:rsidR="00C46C0B" w:rsidRDefault="00C46C0B" w:rsidP="00BF3178">
      <w:pPr>
        <w:pStyle w:val="Sinespaciado"/>
        <w:jc w:val="center"/>
        <w:rPr>
          <w:rFonts w:ascii="Arial Narrow" w:hAnsi="Arial Narrow"/>
          <w:b/>
          <w:sz w:val="24"/>
          <w:szCs w:val="24"/>
        </w:rPr>
      </w:pPr>
    </w:p>
    <w:p w14:paraId="367C3F78" w14:textId="77777777" w:rsidR="00C46C0B" w:rsidRDefault="00C46C0B" w:rsidP="00BF3178">
      <w:pPr>
        <w:pStyle w:val="Sinespaciado"/>
        <w:jc w:val="center"/>
        <w:rPr>
          <w:rFonts w:ascii="Arial Narrow" w:hAnsi="Arial Narrow"/>
          <w:b/>
          <w:sz w:val="24"/>
          <w:szCs w:val="24"/>
        </w:rPr>
      </w:pPr>
    </w:p>
    <w:p w14:paraId="579BA6C0" w14:textId="77777777" w:rsidR="00BF3178" w:rsidRPr="00A906A7" w:rsidRDefault="00FA4073" w:rsidP="00BF3178">
      <w:pPr>
        <w:pStyle w:val="Sinespaciado"/>
        <w:jc w:val="center"/>
        <w:rPr>
          <w:rFonts w:ascii="Arial Narrow" w:hAnsi="Arial Narrow"/>
          <w:sz w:val="24"/>
          <w:szCs w:val="24"/>
        </w:rPr>
      </w:pPr>
      <w:bookmarkStart w:id="110" w:name="_Toc499735711"/>
      <w:r w:rsidRPr="00FA4073">
        <w:rPr>
          <w:rFonts w:ascii="Arial Narrow" w:hAnsi="Arial Narrow"/>
          <w:b/>
          <w:sz w:val="24"/>
          <w:szCs w:val="24"/>
        </w:rPr>
        <w:lastRenderedPageBreak/>
        <w:t xml:space="preserve">Figura No. </w:t>
      </w:r>
      <w:r w:rsidRPr="00FA4073">
        <w:rPr>
          <w:rFonts w:ascii="Arial Narrow" w:hAnsi="Arial Narrow"/>
          <w:b/>
          <w:sz w:val="24"/>
          <w:szCs w:val="24"/>
        </w:rPr>
        <w:fldChar w:fldCharType="begin"/>
      </w:r>
      <w:r w:rsidRPr="00FA4073">
        <w:rPr>
          <w:rFonts w:ascii="Arial Narrow" w:hAnsi="Arial Narrow"/>
          <w:b/>
          <w:sz w:val="24"/>
          <w:szCs w:val="24"/>
        </w:rPr>
        <w:instrText xml:space="preserve"> SEQ Figure \* ARABIC </w:instrText>
      </w:r>
      <w:r w:rsidRPr="00FA4073">
        <w:rPr>
          <w:rFonts w:ascii="Arial Narrow" w:hAnsi="Arial Narrow"/>
          <w:b/>
          <w:sz w:val="24"/>
          <w:szCs w:val="24"/>
        </w:rPr>
        <w:fldChar w:fldCharType="separate"/>
      </w:r>
      <w:r w:rsidR="000315B6">
        <w:rPr>
          <w:rFonts w:ascii="Arial Narrow" w:hAnsi="Arial Narrow"/>
          <w:b/>
          <w:noProof/>
          <w:sz w:val="24"/>
          <w:szCs w:val="24"/>
        </w:rPr>
        <w:t>28</w:t>
      </w:r>
      <w:r w:rsidRPr="00FA4073">
        <w:rPr>
          <w:rFonts w:ascii="Arial Narrow" w:hAnsi="Arial Narrow"/>
          <w:b/>
          <w:sz w:val="24"/>
          <w:szCs w:val="24"/>
        </w:rPr>
        <w:fldChar w:fldCharType="end"/>
      </w:r>
      <w:r w:rsidRPr="00FA4073">
        <w:rPr>
          <w:rFonts w:ascii="Arial Narrow" w:hAnsi="Arial Narrow"/>
          <w:b/>
          <w:sz w:val="24"/>
          <w:szCs w:val="24"/>
        </w:rPr>
        <w:t>.</w:t>
      </w:r>
      <w:r w:rsidR="00BF3178" w:rsidRPr="00A906A7">
        <w:rPr>
          <w:rFonts w:ascii="Arial Narrow" w:hAnsi="Arial Narrow"/>
          <w:sz w:val="24"/>
          <w:szCs w:val="24"/>
        </w:rPr>
        <w:t xml:space="preserve"> Calificación de presiones </w:t>
      </w:r>
      <w:r w:rsidR="00BF3178">
        <w:rPr>
          <w:rFonts w:ascii="Arial Narrow" w:hAnsi="Arial Narrow"/>
          <w:sz w:val="24"/>
          <w:szCs w:val="24"/>
        </w:rPr>
        <w:t>sobre la Microcuenca Las Cruces</w:t>
      </w:r>
      <w:bookmarkEnd w:id="110"/>
    </w:p>
    <w:p w14:paraId="0958F828" w14:textId="77777777" w:rsidR="00BF3178" w:rsidRDefault="00BF3178" w:rsidP="00BF3178">
      <w:pPr>
        <w:pStyle w:val="Sinespaciado"/>
        <w:rPr>
          <w:rFonts w:ascii="Arial Narrow" w:hAnsi="Arial Narrow"/>
          <w:sz w:val="24"/>
          <w:szCs w:val="24"/>
        </w:rPr>
      </w:pPr>
    </w:p>
    <w:p w14:paraId="3534D94B" w14:textId="77777777" w:rsidR="00BF3178" w:rsidRDefault="00BF3178" w:rsidP="00BF3178">
      <w:pPr>
        <w:pStyle w:val="Sinespaciado"/>
        <w:jc w:val="center"/>
        <w:rPr>
          <w:rFonts w:ascii="Arial Narrow" w:hAnsi="Arial Narrow"/>
          <w:sz w:val="24"/>
          <w:szCs w:val="24"/>
        </w:rPr>
      </w:pPr>
      <w:r w:rsidRPr="00207BEB">
        <w:rPr>
          <w:rFonts w:ascii="Arial Narrow" w:hAnsi="Arial Narrow"/>
          <w:b/>
          <w:noProof/>
          <w:sz w:val="24"/>
          <w:szCs w:val="24"/>
          <w:lang w:val="es-CO" w:eastAsia="es-CO"/>
        </w:rPr>
        <w:drawing>
          <wp:inline distT="0" distB="0" distL="0" distR="0" wp14:anchorId="35BBD06F" wp14:editId="022FB35F">
            <wp:extent cx="4362450" cy="2676525"/>
            <wp:effectExtent l="0" t="0" r="0" b="952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780E604" w14:textId="77777777" w:rsidR="00BF3178" w:rsidRDefault="00BF3178" w:rsidP="00BF3178">
      <w:pPr>
        <w:pStyle w:val="Sinespaciado"/>
        <w:jc w:val="both"/>
        <w:rPr>
          <w:rFonts w:ascii="Arial Narrow" w:hAnsi="Arial Narrow"/>
          <w:sz w:val="24"/>
          <w:szCs w:val="24"/>
        </w:rPr>
      </w:pPr>
    </w:p>
    <w:p w14:paraId="37050424" w14:textId="77777777" w:rsidR="00BF3178" w:rsidRDefault="00BF3178" w:rsidP="00BF3178">
      <w:pPr>
        <w:pStyle w:val="Sinespaciado"/>
        <w:jc w:val="both"/>
        <w:rPr>
          <w:rFonts w:ascii="Arial Narrow" w:hAnsi="Arial Narrow"/>
          <w:sz w:val="24"/>
          <w:szCs w:val="24"/>
        </w:rPr>
      </w:pPr>
    </w:p>
    <w:p w14:paraId="567CA701" w14:textId="77777777" w:rsidR="00BF3178" w:rsidRDefault="00BF3178" w:rsidP="00BF3178">
      <w:pPr>
        <w:pStyle w:val="Sinespaciado"/>
        <w:jc w:val="both"/>
        <w:rPr>
          <w:rFonts w:ascii="Arial Narrow" w:hAnsi="Arial Narrow"/>
          <w:sz w:val="24"/>
          <w:szCs w:val="24"/>
        </w:rPr>
      </w:pPr>
      <w:r w:rsidRPr="00F511F8">
        <w:rPr>
          <w:rFonts w:ascii="Arial Narrow" w:hAnsi="Arial Narrow"/>
          <w:sz w:val="24"/>
          <w:szCs w:val="24"/>
        </w:rPr>
        <w:t xml:space="preserve">La microcuenca Las Cruces se encuentra inmersa en el municipio de San Vicente de Chucurí; se considera que la afectación sobre la microcuenca está directamente relacionada con la realización de actividades agropecuarias llevadas a cabo desde antes de la declaratoria del área protegida, debido a que los diferentes agroquímicos usados en la ganadería y la agricultura, </w:t>
      </w:r>
      <w:r>
        <w:rPr>
          <w:rFonts w:ascii="Arial Narrow" w:hAnsi="Arial Narrow"/>
          <w:sz w:val="24"/>
          <w:szCs w:val="24"/>
        </w:rPr>
        <w:t xml:space="preserve">pueden haber </w:t>
      </w:r>
      <w:r w:rsidRPr="00F511F8">
        <w:rPr>
          <w:rFonts w:ascii="Arial Narrow" w:hAnsi="Arial Narrow"/>
          <w:sz w:val="24"/>
          <w:szCs w:val="24"/>
        </w:rPr>
        <w:t xml:space="preserve">generado la contaminación del cuerpo de agua, principalmente por escorrentía </w:t>
      </w:r>
      <w:r>
        <w:rPr>
          <w:rFonts w:ascii="Arial Narrow" w:hAnsi="Arial Narrow"/>
          <w:sz w:val="24"/>
          <w:szCs w:val="24"/>
        </w:rPr>
        <w:t>desde</w:t>
      </w:r>
      <w:r w:rsidRPr="00F511F8">
        <w:rPr>
          <w:rFonts w:ascii="Arial Narrow" w:hAnsi="Arial Narrow"/>
          <w:sz w:val="24"/>
          <w:szCs w:val="24"/>
        </w:rPr>
        <w:t xml:space="preserve"> algunos </w:t>
      </w:r>
      <w:r>
        <w:rPr>
          <w:rFonts w:ascii="Arial Narrow" w:hAnsi="Arial Narrow"/>
          <w:sz w:val="24"/>
          <w:szCs w:val="24"/>
        </w:rPr>
        <w:t xml:space="preserve">de los </w:t>
      </w:r>
      <w:r w:rsidRPr="00F511F8">
        <w:rPr>
          <w:rFonts w:ascii="Arial Narrow" w:hAnsi="Arial Narrow"/>
          <w:sz w:val="24"/>
          <w:szCs w:val="24"/>
        </w:rPr>
        <w:t xml:space="preserve">afluentes que llevan el recurso </w:t>
      </w:r>
      <w:r>
        <w:rPr>
          <w:rFonts w:ascii="Arial Narrow" w:hAnsi="Arial Narrow"/>
          <w:sz w:val="24"/>
          <w:szCs w:val="24"/>
        </w:rPr>
        <w:t>hasta la microcuenca</w:t>
      </w:r>
      <w:r w:rsidRPr="00F511F8">
        <w:rPr>
          <w:rFonts w:ascii="Arial Narrow" w:hAnsi="Arial Narrow"/>
          <w:sz w:val="24"/>
          <w:szCs w:val="24"/>
        </w:rPr>
        <w:t>, sin embargo es un hecho poco frecuente por las condiciones topográficas del sector, que dificultan la presencia de ganado; vale la pena mencionar que el proceso de saneamiento predial que se ha dado ha disminuido el impacto que pueda tener la ganadería o la agricultura sobre el cuerpo de agua.</w:t>
      </w:r>
    </w:p>
    <w:p w14:paraId="071FA79C" w14:textId="77777777" w:rsidR="00BF3178" w:rsidRDefault="00BF3178" w:rsidP="00BF3178">
      <w:pPr>
        <w:pStyle w:val="Sinespaciado"/>
        <w:rPr>
          <w:rFonts w:ascii="Arial Narrow" w:hAnsi="Arial Narrow"/>
          <w:sz w:val="24"/>
          <w:szCs w:val="24"/>
        </w:rPr>
      </w:pPr>
    </w:p>
    <w:p w14:paraId="646DC1C5" w14:textId="77777777" w:rsidR="00BF3178" w:rsidRDefault="00BF3178" w:rsidP="00BF3178">
      <w:pPr>
        <w:pStyle w:val="Sinespaciado"/>
        <w:rPr>
          <w:rFonts w:ascii="Arial Narrow" w:hAnsi="Arial Narrow"/>
          <w:sz w:val="24"/>
          <w:szCs w:val="24"/>
        </w:rPr>
      </w:pPr>
    </w:p>
    <w:p w14:paraId="61AF81F3" w14:textId="77777777" w:rsidR="00BF3178" w:rsidRPr="00C53183" w:rsidRDefault="00BF3178" w:rsidP="00BF3178">
      <w:pPr>
        <w:pStyle w:val="Ttulo3"/>
        <w:rPr>
          <w:rFonts w:ascii="Arial Narrow" w:hAnsi="Arial Narrow"/>
          <w:b/>
          <w:color w:val="auto"/>
        </w:rPr>
      </w:pPr>
      <w:bookmarkStart w:id="111" w:name="_Toc499735622"/>
      <w:r>
        <w:rPr>
          <w:rFonts w:ascii="Arial Narrow" w:hAnsi="Arial Narrow"/>
          <w:b/>
          <w:color w:val="auto"/>
        </w:rPr>
        <w:t>1.7</w:t>
      </w:r>
      <w:r w:rsidRPr="00C53183">
        <w:rPr>
          <w:rFonts w:ascii="Arial Narrow" w:hAnsi="Arial Narrow"/>
          <w:b/>
          <w:color w:val="auto"/>
        </w:rPr>
        <w:t xml:space="preserve"> ESCENARIOS DE RIESGO</w:t>
      </w:r>
      <w:r w:rsidR="008445C8">
        <w:rPr>
          <w:rFonts w:ascii="Arial Narrow" w:hAnsi="Arial Narrow"/>
          <w:b/>
          <w:color w:val="auto"/>
        </w:rPr>
        <w:t xml:space="preserve"> IDENTIFICADOS EN EL PNN SERRANÍA DE LOS YARIGUÍ</w:t>
      </w:r>
      <w:r w:rsidRPr="00C53183">
        <w:rPr>
          <w:rFonts w:ascii="Arial Narrow" w:hAnsi="Arial Narrow"/>
          <w:b/>
          <w:color w:val="auto"/>
        </w:rPr>
        <w:t>ES</w:t>
      </w:r>
      <w:bookmarkEnd w:id="111"/>
    </w:p>
    <w:p w14:paraId="251929E3" w14:textId="77777777" w:rsidR="00BF3178" w:rsidRPr="00276D31" w:rsidRDefault="00BF3178" w:rsidP="00BF3178">
      <w:pPr>
        <w:pStyle w:val="Sinespaciado"/>
        <w:jc w:val="both"/>
        <w:rPr>
          <w:rFonts w:ascii="Arial Narrow" w:hAnsi="Arial Narrow"/>
          <w:b/>
          <w:sz w:val="24"/>
          <w:szCs w:val="24"/>
          <w:lang w:val="es-CO"/>
        </w:rPr>
      </w:pPr>
    </w:p>
    <w:p w14:paraId="51689E70" w14:textId="77777777" w:rsidR="00BF3178" w:rsidRDefault="00BF3178" w:rsidP="00BF3178">
      <w:pPr>
        <w:pStyle w:val="Sinespaciado"/>
        <w:jc w:val="both"/>
        <w:rPr>
          <w:rFonts w:ascii="Arial Narrow" w:hAnsi="Arial Narrow"/>
          <w:sz w:val="24"/>
          <w:szCs w:val="24"/>
        </w:rPr>
      </w:pPr>
      <w:r w:rsidRPr="00C53183">
        <w:rPr>
          <w:rFonts w:ascii="Arial Narrow" w:hAnsi="Arial Narrow" w:cs="Arial"/>
          <w:sz w:val="24"/>
          <w:szCs w:val="24"/>
        </w:rPr>
        <w:t>A partir de la identificación y calificación de las presiones que afectan cada ecosistema definido como VOC de filtro grueso, se hizo la caracterización y calificación del nivel de vulnerabilidad y el escenario de riesgo respectivo:</w:t>
      </w:r>
      <w:r w:rsidRPr="00C53183">
        <w:rPr>
          <w:rFonts w:ascii="Arial Narrow" w:hAnsi="Arial Narrow"/>
          <w:sz w:val="24"/>
          <w:szCs w:val="24"/>
        </w:rPr>
        <w:t xml:space="preserve"> </w:t>
      </w:r>
    </w:p>
    <w:p w14:paraId="359318A3" w14:textId="77777777" w:rsidR="00BF3178" w:rsidRDefault="00BF3178" w:rsidP="00BF3178">
      <w:pPr>
        <w:pStyle w:val="Sinespaciado"/>
        <w:jc w:val="both"/>
        <w:rPr>
          <w:rFonts w:ascii="Arial Narrow" w:hAnsi="Arial Narrow"/>
          <w:sz w:val="24"/>
          <w:szCs w:val="24"/>
        </w:rPr>
      </w:pPr>
    </w:p>
    <w:p w14:paraId="6724F8E8" w14:textId="77777777" w:rsidR="00BF3178" w:rsidRDefault="00BF3178" w:rsidP="00BF3178">
      <w:pPr>
        <w:pStyle w:val="Sinespaciado"/>
        <w:jc w:val="both"/>
        <w:rPr>
          <w:rFonts w:ascii="Arial Narrow" w:hAnsi="Arial Narrow"/>
          <w:sz w:val="24"/>
          <w:szCs w:val="24"/>
        </w:rPr>
      </w:pPr>
    </w:p>
    <w:p w14:paraId="106DD85E" w14:textId="77777777" w:rsidR="00BF3178" w:rsidRDefault="00BF3178" w:rsidP="00BF3178">
      <w:pPr>
        <w:pStyle w:val="Sinespaciado"/>
        <w:jc w:val="both"/>
        <w:rPr>
          <w:rFonts w:ascii="Arial Narrow" w:hAnsi="Arial Narrow"/>
          <w:sz w:val="24"/>
          <w:szCs w:val="24"/>
        </w:rPr>
      </w:pPr>
    </w:p>
    <w:p w14:paraId="611239D4" w14:textId="77777777" w:rsidR="00BF3178" w:rsidRDefault="00BF3178" w:rsidP="00BF3178">
      <w:pPr>
        <w:pStyle w:val="Sinespaciado"/>
        <w:jc w:val="both"/>
        <w:rPr>
          <w:rFonts w:ascii="Arial Narrow" w:hAnsi="Arial Narrow"/>
          <w:sz w:val="24"/>
          <w:szCs w:val="24"/>
        </w:rPr>
      </w:pPr>
    </w:p>
    <w:p w14:paraId="13417640" w14:textId="77777777" w:rsidR="00BF3178" w:rsidRDefault="00BF3178" w:rsidP="00BF3178">
      <w:pPr>
        <w:pStyle w:val="Sinespaciado"/>
        <w:jc w:val="both"/>
        <w:rPr>
          <w:rFonts w:ascii="Arial Narrow" w:hAnsi="Arial Narrow"/>
          <w:sz w:val="24"/>
          <w:szCs w:val="24"/>
        </w:rPr>
      </w:pPr>
    </w:p>
    <w:p w14:paraId="51622EDE" w14:textId="77777777" w:rsidR="00BF3178" w:rsidRDefault="00BF3178" w:rsidP="00BF3178">
      <w:pPr>
        <w:pStyle w:val="Sinespaciado"/>
        <w:jc w:val="both"/>
        <w:rPr>
          <w:rFonts w:ascii="Arial Narrow" w:hAnsi="Arial Narrow"/>
          <w:sz w:val="24"/>
          <w:szCs w:val="24"/>
        </w:rPr>
      </w:pPr>
    </w:p>
    <w:p w14:paraId="3EACEEA3" w14:textId="77777777" w:rsidR="00BF3178" w:rsidRDefault="00BF3178" w:rsidP="00BF3178">
      <w:pPr>
        <w:pStyle w:val="Sinespaciado"/>
        <w:jc w:val="both"/>
        <w:rPr>
          <w:rFonts w:ascii="Arial Narrow" w:hAnsi="Arial Narrow"/>
          <w:sz w:val="24"/>
          <w:szCs w:val="24"/>
        </w:rPr>
        <w:sectPr w:rsidR="00BF3178" w:rsidSect="009D43A8">
          <w:pgSz w:w="12240" w:h="15840"/>
          <w:pgMar w:top="1418" w:right="1418" w:bottom="1418" w:left="1418" w:header="709" w:footer="709" w:gutter="0"/>
          <w:cols w:space="708"/>
          <w:docGrid w:linePitch="360"/>
        </w:sectPr>
      </w:pPr>
    </w:p>
    <w:p w14:paraId="0B4BC3F3" w14:textId="77777777" w:rsidR="00BF3178" w:rsidRDefault="00BF3178" w:rsidP="00BF3178">
      <w:pPr>
        <w:pStyle w:val="Sinespaciado"/>
      </w:pPr>
    </w:p>
    <w:p w14:paraId="74A907DB" w14:textId="77777777" w:rsidR="00BF3178" w:rsidRDefault="00BF3178" w:rsidP="00BF3178">
      <w:pPr>
        <w:pStyle w:val="Descripcin"/>
        <w:keepNext/>
        <w:jc w:val="center"/>
        <w:rPr>
          <w:rFonts w:ascii="Arial Narrow" w:hAnsi="Arial Narrow"/>
          <w:i w:val="0"/>
          <w:color w:val="auto"/>
          <w:sz w:val="24"/>
          <w:szCs w:val="24"/>
        </w:rPr>
      </w:pPr>
      <w:bookmarkStart w:id="112" w:name="_Toc499735676"/>
      <w:r>
        <w:rPr>
          <w:rFonts w:ascii="Arial Narrow" w:hAnsi="Arial Narrow"/>
          <w:b/>
          <w:i w:val="0"/>
          <w:color w:val="auto"/>
          <w:sz w:val="24"/>
          <w:szCs w:val="24"/>
        </w:rPr>
        <w:t>Tabla No.</w:t>
      </w:r>
      <w:r w:rsidRPr="00527904">
        <w:rPr>
          <w:rFonts w:ascii="Arial Narrow" w:hAnsi="Arial Narrow"/>
          <w:b/>
          <w:i w:val="0"/>
          <w:color w:val="auto"/>
          <w:sz w:val="24"/>
          <w:szCs w:val="24"/>
        </w:rPr>
        <w:t xml:space="preserve"> </w:t>
      </w:r>
      <w:r w:rsidRPr="00527904">
        <w:rPr>
          <w:rFonts w:ascii="Arial Narrow" w:hAnsi="Arial Narrow"/>
          <w:b/>
          <w:i w:val="0"/>
          <w:color w:val="auto"/>
          <w:sz w:val="24"/>
          <w:szCs w:val="24"/>
        </w:rPr>
        <w:fldChar w:fldCharType="begin"/>
      </w:r>
      <w:r w:rsidRPr="00527904">
        <w:rPr>
          <w:rFonts w:ascii="Arial Narrow" w:hAnsi="Arial Narrow"/>
          <w:b/>
          <w:i w:val="0"/>
          <w:color w:val="auto"/>
          <w:sz w:val="24"/>
          <w:szCs w:val="24"/>
        </w:rPr>
        <w:instrText xml:space="preserve"> SEQ Table \* ARABIC </w:instrText>
      </w:r>
      <w:r w:rsidRPr="00527904">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17</w:t>
      </w:r>
      <w:r w:rsidRPr="00527904">
        <w:rPr>
          <w:rFonts w:ascii="Arial Narrow" w:hAnsi="Arial Narrow"/>
          <w:b/>
          <w:i w:val="0"/>
          <w:color w:val="auto"/>
          <w:sz w:val="24"/>
          <w:szCs w:val="24"/>
        </w:rPr>
        <w:fldChar w:fldCharType="end"/>
      </w:r>
      <w:r>
        <w:rPr>
          <w:rFonts w:ascii="Arial Narrow" w:hAnsi="Arial Narrow"/>
          <w:b/>
          <w:i w:val="0"/>
          <w:color w:val="auto"/>
          <w:sz w:val="24"/>
          <w:szCs w:val="24"/>
        </w:rPr>
        <w:t>.</w:t>
      </w:r>
      <w:r w:rsidRPr="00527904">
        <w:rPr>
          <w:rFonts w:ascii="Arial Narrow" w:hAnsi="Arial Narrow"/>
          <w:b/>
          <w:i w:val="0"/>
          <w:color w:val="auto"/>
          <w:sz w:val="24"/>
          <w:szCs w:val="24"/>
        </w:rPr>
        <w:t xml:space="preserve"> </w:t>
      </w:r>
      <w:r w:rsidRPr="00527904">
        <w:rPr>
          <w:rFonts w:ascii="Arial Narrow" w:hAnsi="Arial Narrow"/>
          <w:i w:val="0"/>
          <w:color w:val="auto"/>
          <w:sz w:val="24"/>
          <w:szCs w:val="24"/>
        </w:rPr>
        <w:t>Escenarios de riesgo identificados en el PNN Serranía de los Yariguíes</w:t>
      </w:r>
      <w:bookmarkEnd w:id="112"/>
    </w:p>
    <w:p w14:paraId="139F60CF" w14:textId="77777777" w:rsidR="00BF3178" w:rsidRPr="00527904" w:rsidRDefault="00BF3178" w:rsidP="00BF3178">
      <w:pPr>
        <w:pStyle w:val="Sinespaciado"/>
      </w:pPr>
    </w:p>
    <w:tbl>
      <w:tblPr>
        <w:tblStyle w:val="Tablaconcuadrcula"/>
        <w:tblW w:w="13893" w:type="dxa"/>
        <w:tblInd w:w="-431" w:type="dxa"/>
        <w:tblLayout w:type="fixed"/>
        <w:tblLook w:val="04A0" w:firstRow="1" w:lastRow="0" w:firstColumn="1" w:lastColumn="0" w:noHBand="0" w:noVBand="1"/>
      </w:tblPr>
      <w:tblGrid>
        <w:gridCol w:w="1419"/>
        <w:gridCol w:w="7087"/>
        <w:gridCol w:w="1559"/>
        <w:gridCol w:w="3828"/>
      </w:tblGrid>
      <w:tr w:rsidR="00BF3178" w:rsidRPr="00BA3986" w14:paraId="6BC0FDFF" w14:textId="77777777" w:rsidTr="006843BD">
        <w:tc>
          <w:tcPr>
            <w:tcW w:w="1419" w:type="dxa"/>
            <w:vAlign w:val="center"/>
          </w:tcPr>
          <w:p w14:paraId="6451AF9A" w14:textId="77777777" w:rsidR="00BF3178" w:rsidRPr="00337124" w:rsidRDefault="00BF3178" w:rsidP="006843BD">
            <w:pPr>
              <w:pStyle w:val="Sinespaciado"/>
              <w:jc w:val="center"/>
              <w:rPr>
                <w:rFonts w:ascii="Arial Narrow" w:hAnsi="Arial Narrow"/>
                <w:b/>
                <w:sz w:val="20"/>
                <w:szCs w:val="24"/>
              </w:rPr>
            </w:pPr>
            <w:r w:rsidRPr="00337124">
              <w:rPr>
                <w:rFonts w:ascii="Arial Narrow" w:hAnsi="Arial Narrow"/>
                <w:b/>
                <w:szCs w:val="24"/>
              </w:rPr>
              <w:t>VOC</w:t>
            </w:r>
          </w:p>
        </w:tc>
        <w:tc>
          <w:tcPr>
            <w:tcW w:w="7087" w:type="dxa"/>
            <w:vAlign w:val="center"/>
          </w:tcPr>
          <w:p w14:paraId="2CCA8EF3" w14:textId="77777777" w:rsidR="00BF3178" w:rsidRPr="00BA3986" w:rsidRDefault="00BF3178" w:rsidP="006843BD">
            <w:pPr>
              <w:pStyle w:val="Sinespaciado"/>
              <w:jc w:val="center"/>
              <w:rPr>
                <w:rFonts w:ascii="Arial Narrow" w:hAnsi="Arial Narrow"/>
                <w:b/>
                <w:sz w:val="18"/>
                <w:szCs w:val="24"/>
              </w:rPr>
            </w:pPr>
            <w:r w:rsidRPr="00BA3986">
              <w:rPr>
                <w:rFonts w:ascii="Arial Narrow" w:hAnsi="Arial Narrow"/>
                <w:b/>
                <w:szCs w:val="24"/>
              </w:rPr>
              <w:t>INDICADOR DE VULNERABILIDAD</w:t>
            </w:r>
          </w:p>
        </w:tc>
        <w:tc>
          <w:tcPr>
            <w:tcW w:w="1559" w:type="dxa"/>
            <w:vAlign w:val="center"/>
          </w:tcPr>
          <w:p w14:paraId="71DAB83F" w14:textId="77777777" w:rsidR="00BF3178" w:rsidRPr="00BA3986" w:rsidRDefault="00BF3178" w:rsidP="006843BD">
            <w:pPr>
              <w:pStyle w:val="Sinespaciado"/>
              <w:jc w:val="center"/>
              <w:rPr>
                <w:rFonts w:ascii="Arial Narrow" w:hAnsi="Arial Narrow"/>
                <w:b/>
                <w:sz w:val="18"/>
                <w:szCs w:val="24"/>
              </w:rPr>
            </w:pPr>
            <w:r w:rsidRPr="00BA3986">
              <w:rPr>
                <w:rFonts w:ascii="Arial Narrow" w:hAnsi="Arial Narrow"/>
                <w:b/>
                <w:sz w:val="18"/>
                <w:szCs w:val="24"/>
              </w:rPr>
              <w:t>NIVEL DE VULNERABILIDAD</w:t>
            </w:r>
          </w:p>
        </w:tc>
        <w:tc>
          <w:tcPr>
            <w:tcW w:w="3828" w:type="dxa"/>
            <w:vAlign w:val="center"/>
          </w:tcPr>
          <w:p w14:paraId="6EDB3D06" w14:textId="77777777" w:rsidR="00BF3178" w:rsidRPr="00BA3986" w:rsidRDefault="00BF3178" w:rsidP="006843BD">
            <w:pPr>
              <w:pStyle w:val="Sinespaciado"/>
              <w:jc w:val="center"/>
              <w:rPr>
                <w:rFonts w:ascii="Arial Narrow" w:hAnsi="Arial Narrow"/>
                <w:b/>
                <w:szCs w:val="24"/>
              </w:rPr>
            </w:pPr>
            <w:r w:rsidRPr="00BA3986">
              <w:rPr>
                <w:rFonts w:ascii="Arial Narrow" w:hAnsi="Arial Narrow"/>
                <w:b/>
                <w:szCs w:val="24"/>
              </w:rPr>
              <w:t>ESCENARIO DE RIESGO</w:t>
            </w:r>
          </w:p>
        </w:tc>
      </w:tr>
      <w:tr w:rsidR="00BF3178" w14:paraId="59AB1CA5" w14:textId="77777777" w:rsidTr="006843BD">
        <w:tc>
          <w:tcPr>
            <w:tcW w:w="1419" w:type="dxa"/>
          </w:tcPr>
          <w:p w14:paraId="65DD125A" w14:textId="77777777" w:rsidR="00BF3178" w:rsidRPr="00337124" w:rsidRDefault="00BF3178" w:rsidP="006843BD">
            <w:pPr>
              <w:pStyle w:val="Sinespaciado"/>
              <w:jc w:val="both"/>
              <w:rPr>
                <w:rFonts w:ascii="Arial Narrow" w:hAnsi="Arial Narrow"/>
                <w:b/>
                <w:sz w:val="20"/>
                <w:szCs w:val="24"/>
              </w:rPr>
            </w:pPr>
            <w:r w:rsidRPr="00337124">
              <w:rPr>
                <w:rFonts w:ascii="Arial Narrow" w:hAnsi="Arial Narrow"/>
                <w:b/>
                <w:sz w:val="20"/>
                <w:szCs w:val="24"/>
              </w:rPr>
              <w:t>BOSQUE ALTO ANDINO</w:t>
            </w:r>
          </w:p>
        </w:tc>
        <w:tc>
          <w:tcPr>
            <w:tcW w:w="7087" w:type="dxa"/>
          </w:tcPr>
          <w:p w14:paraId="6D15E421" w14:textId="77777777" w:rsidR="00BF3178" w:rsidRPr="00337124" w:rsidRDefault="00BF3178" w:rsidP="006843BD">
            <w:pPr>
              <w:pStyle w:val="Sinespaciado"/>
              <w:jc w:val="both"/>
              <w:rPr>
                <w:rFonts w:ascii="Arial Narrow" w:hAnsi="Arial Narrow"/>
              </w:rPr>
            </w:pPr>
            <w:r w:rsidRPr="00337124">
              <w:rPr>
                <w:rFonts w:ascii="Arial Narrow" w:hAnsi="Arial Narrow"/>
              </w:rPr>
              <w:t xml:space="preserve">En los últimos 12 años, el 1.3% del ecosistema Bosque Alto Andino ha cambiado, de coberturas naturales a coberturas que representan intervención antrópica, específicamente en los municipios de San Vicente de Chucurí y El Carmen de Chucurí, donde se están llevando a cabo proyectos de restauración ecológica, con lo que se pretende que haya una recuperación de las coberturas vegetales en el tiempo; en los cinco municipios restantes del área de influencia del parque, y donde se encuentra parte de Bosque Alto Andino no se han identificado presiones. </w:t>
            </w:r>
          </w:p>
          <w:p w14:paraId="7BDDB33B" w14:textId="77777777" w:rsidR="00BF3178" w:rsidRPr="00337124" w:rsidRDefault="00BF3178" w:rsidP="006843BD">
            <w:pPr>
              <w:pStyle w:val="Sinespaciado"/>
              <w:jc w:val="both"/>
              <w:rPr>
                <w:rFonts w:ascii="Arial Narrow" w:hAnsi="Arial Narrow"/>
              </w:rPr>
            </w:pPr>
          </w:p>
          <w:p w14:paraId="0331D859" w14:textId="77777777" w:rsidR="00BF3178" w:rsidRPr="00337124" w:rsidRDefault="00BF3178" w:rsidP="006843BD">
            <w:pPr>
              <w:pStyle w:val="Sinespaciado"/>
              <w:jc w:val="both"/>
              <w:rPr>
                <w:rFonts w:ascii="Arial Narrow" w:hAnsi="Arial Narrow"/>
              </w:rPr>
            </w:pPr>
            <w:r w:rsidRPr="00337124">
              <w:rPr>
                <w:rFonts w:ascii="Arial Narrow" w:hAnsi="Arial Narrow"/>
              </w:rPr>
              <w:t>Adicionalmente dentro del ecosistema es donde se han comprado la totalidad de los predios, con lo que se garantiza que se dejen de hacer intervenciones y que a cambio se presente una recuperación natural; finalmente, se debe tener en cuenta que según ejercicios de revisión de coberturas vegetales, hechos con el equipo de trabajo del parque, se reportan coberturas que representan intervención antrópica, puntualmente en el costado oriental del parque, pero que realmente hacen referencia a predios en avanzado estado de recuperación, por lo que el porcentaje del área interveni</w:t>
            </w:r>
            <w:r>
              <w:rPr>
                <w:rFonts w:ascii="Arial Narrow" w:hAnsi="Arial Narrow"/>
              </w:rPr>
              <w:t>d</w:t>
            </w:r>
            <w:r w:rsidRPr="00337124">
              <w:rPr>
                <w:rFonts w:ascii="Arial Narrow" w:hAnsi="Arial Narrow"/>
              </w:rPr>
              <w:t xml:space="preserve">a es menor.   </w:t>
            </w:r>
          </w:p>
        </w:tc>
        <w:tc>
          <w:tcPr>
            <w:tcW w:w="1559" w:type="dxa"/>
            <w:shd w:val="clear" w:color="auto" w:fill="00B050"/>
          </w:tcPr>
          <w:p w14:paraId="2A456FD4" w14:textId="77777777" w:rsidR="00BF3178" w:rsidRPr="00337124" w:rsidRDefault="00BF3178" w:rsidP="006843BD">
            <w:pPr>
              <w:pStyle w:val="Sinespaciado"/>
              <w:jc w:val="center"/>
              <w:rPr>
                <w:rFonts w:ascii="Arial Narrow" w:hAnsi="Arial Narrow"/>
              </w:rPr>
            </w:pPr>
            <w:r>
              <w:rPr>
                <w:rFonts w:ascii="Arial Narrow" w:hAnsi="Arial Narrow"/>
              </w:rPr>
              <w:t>Moderado</w:t>
            </w:r>
          </w:p>
        </w:tc>
        <w:tc>
          <w:tcPr>
            <w:tcW w:w="3828" w:type="dxa"/>
          </w:tcPr>
          <w:p w14:paraId="44DFD2E9" w14:textId="77777777" w:rsidR="00BF3178" w:rsidRPr="00337124" w:rsidRDefault="00BF3178" w:rsidP="006843BD">
            <w:pPr>
              <w:pStyle w:val="Sinespaciado"/>
              <w:jc w:val="both"/>
              <w:rPr>
                <w:rFonts w:ascii="Arial Narrow" w:hAnsi="Arial Narrow"/>
              </w:rPr>
            </w:pPr>
            <w:r w:rsidRPr="00337124">
              <w:rPr>
                <w:rFonts w:ascii="Arial Narrow" w:hAnsi="Arial Narrow"/>
              </w:rPr>
              <w:t>Se considera que el Bosque Alto Andino tiene un nivel de riesgo moderado en el área ocupada dentro de los municipios de San Vicente de Chucurí y El Carmen de Chucurí, debido a que es en estos municipios donde se lleva a cabo la ganadería y la agricultura. En los cinco municipios restantes, donde hay parte de este ecosistema, el riesgo es mínimo, si se tiene en cuenta que no se han identificado actividades que estén generando alteración en su composición, estructura o función.</w:t>
            </w:r>
          </w:p>
        </w:tc>
      </w:tr>
      <w:tr w:rsidR="00BF3178" w14:paraId="18D7FD15" w14:textId="77777777" w:rsidTr="006843BD">
        <w:tc>
          <w:tcPr>
            <w:tcW w:w="1419" w:type="dxa"/>
          </w:tcPr>
          <w:p w14:paraId="1476C447" w14:textId="77777777" w:rsidR="00BF3178" w:rsidRPr="00337124" w:rsidRDefault="00BF3178" w:rsidP="006843BD">
            <w:pPr>
              <w:pStyle w:val="Sinespaciado"/>
              <w:jc w:val="both"/>
              <w:rPr>
                <w:rFonts w:ascii="Arial Narrow" w:hAnsi="Arial Narrow"/>
                <w:b/>
                <w:sz w:val="20"/>
                <w:szCs w:val="24"/>
              </w:rPr>
            </w:pPr>
            <w:r w:rsidRPr="00337124">
              <w:rPr>
                <w:rFonts w:ascii="Arial Narrow" w:hAnsi="Arial Narrow"/>
                <w:b/>
                <w:sz w:val="20"/>
                <w:szCs w:val="24"/>
              </w:rPr>
              <w:t>BOSQUE SUBANDINO</w:t>
            </w:r>
          </w:p>
        </w:tc>
        <w:tc>
          <w:tcPr>
            <w:tcW w:w="7087" w:type="dxa"/>
          </w:tcPr>
          <w:p w14:paraId="2B54A592" w14:textId="77777777" w:rsidR="00BF3178" w:rsidRPr="00337124" w:rsidRDefault="00BF3178" w:rsidP="006843BD">
            <w:pPr>
              <w:pStyle w:val="Sinespaciado"/>
              <w:jc w:val="both"/>
              <w:rPr>
                <w:rFonts w:ascii="Arial Narrow" w:hAnsi="Arial Narrow"/>
              </w:rPr>
            </w:pPr>
            <w:r w:rsidRPr="00337124">
              <w:rPr>
                <w:rFonts w:ascii="Arial Narrow" w:hAnsi="Arial Narrow"/>
              </w:rPr>
              <w:t>5.1% de las coberturas han pasado de ser coberturas naturales a coberturas producto de intervención antrópica en el Bosque Subandino durante los últimos 12 años, debido a la disminución de áreas boscosas para la adecuación y ampliación de potreros destinados a actividades agrícolas y ganaderas. El ecosistema original ha sido alterado, encontrando actualmente zonas de pastos limpios y áreas con mosaicos de cultivos y pastos.</w:t>
            </w:r>
          </w:p>
          <w:p w14:paraId="69609A58" w14:textId="77777777" w:rsidR="00BF3178" w:rsidRPr="00337124" w:rsidRDefault="00BF3178" w:rsidP="006843BD">
            <w:pPr>
              <w:pStyle w:val="Sinespaciado"/>
              <w:jc w:val="both"/>
              <w:rPr>
                <w:rFonts w:ascii="Arial Narrow" w:hAnsi="Arial Narrow"/>
              </w:rPr>
            </w:pPr>
          </w:p>
          <w:p w14:paraId="3A0E06AC" w14:textId="77777777" w:rsidR="00BF3178" w:rsidRPr="00337124" w:rsidRDefault="00BF3178" w:rsidP="006843BD">
            <w:pPr>
              <w:pStyle w:val="Sinespaciado"/>
              <w:jc w:val="both"/>
              <w:rPr>
                <w:rFonts w:ascii="Arial Narrow" w:hAnsi="Arial Narrow"/>
              </w:rPr>
            </w:pPr>
            <w:r w:rsidRPr="00337124">
              <w:rPr>
                <w:rFonts w:ascii="Arial Narrow" w:hAnsi="Arial Narrow"/>
              </w:rPr>
              <w:t xml:space="preserve">Las características propias de este ecosistema permiten que se den procesos de regeneración en poco tiempo, sin embargo las dinámicas productivas que se han llevado a cabo, especialmente relacionadas con actividades ganaderas, impiden la </w:t>
            </w:r>
            <w:r w:rsidRPr="00337124">
              <w:rPr>
                <w:rFonts w:ascii="Arial Narrow" w:hAnsi="Arial Narrow"/>
              </w:rPr>
              <w:lastRenderedPageBreak/>
              <w:t>regeneración. Durante los años 2.012 y 2.014 se registró la aparición de nuevas áreas de pastizales dentro del ecosistema, lo que evidencia nuevas intervenciones por parte de habitantes del sector.</w:t>
            </w:r>
          </w:p>
        </w:tc>
        <w:tc>
          <w:tcPr>
            <w:tcW w:w="1559" w:type="dxa"/>
            <w:shd w:val="clear" w:color="auto" w:fill="FF0000"/>
          </w:tcPr>
          <w:p w14:paraId="4722D31E" w14:textId="77777777" w:rsidR="00BF3178" w:rsidRPr="00337124" w:rsidRDefault="00BF3178" w:rsidP="006843BD">
            <w:pPr>
              <w:pStyle w:val="Sinespaciado"/>
              <w:jc w:val="center"/>
              <w:rPr>
                <w:rFonts w:ascii="Arial Narrow" w:hAnsi="Arial Narrow"/>
              </w:rPr>
            </w:pPr>
            <w:r>
              <w:rPr>
                <w:rFonts w:ascii="Arial Narrow" w:hAnsi="Arial Narrow"/>
              </w:rPr>
              <w:lastRenderedPageBreak/>
              <w:t>Crítico</w:t>
            </w:r>
          </w:p>
        </w:tc>
        <w:tc>
          <w:tcPr>
            <w:tcW w:w="3828" w:type="dxa"/>
          </w:tcPr>
          <w:p w14:paraId="1E0A0F8D" w14:textId="77777777" w:rsidR="00BF3178" w:rsidRPr="00337124" w:rsidRDefault="00BF3178" w:rsidP="006843BD">
            <w:pPr>
              <w:pStyle w:val="Sinespaciado"/>
              <w:jc w:val="both"/>
              <w:rPr>
                <w:rFonts w:ascii="Arial Narrow" w:hAnsi="Arial Narrow"/>
              </w:rPr>
            </w:pPr>
            <w:r w:rsidRPr="00337124">
              <w:rPr>
                <w:rFonts w:ascii="Arial Narrow" w:hAnsi="Arial Narrow"/>
              </w:rPr>
              <w:t xml:space="preserve">Este ecosistema se considera en un alto nivel de riesgo, puntualmente para los municipios de Simacota y Santa Helena del Opón; en el municipio de El Carmen de Chucurí, el ecosistema se considera en un nivel de riesgo moderado, teniendo en cuenta que el área de intervención y las dinámicas productivas son menores. </w:t>
            </w:r>
          </w:p>
          <w:p w14:paraId="03034C0C" w14:textId="77777777" w:rsidR="00BF3178" w:rsidRPr="00337124" w:rsidRDefault="00BF3178" w:rsidP="006843BD">
            <w:pPr>
              <w:pStyle w:val="Sinespaciado"/>
              <w:jc w:val="both"/>
              <w:rPr>
                <w:rFonts w:ascii="Arial Narrow" w:hAnsi="Arial Narrow"/>
              </w:rPr>
            </w:pPr>
          </w:p>
          <w:p w14:paraId="30892833" w14:textId="77777777" w:rsidR="00BF3178" w:rsidRPr="00337124" w:rsidRDefault="00BF3178" w:rsidP="006843BD">
            <w:pPr>
              <w:pStyle w:val="Sinespaciado"/>
              <w:jc w:val="both"/>
              <w:rPr>
                <w:rFonts w:ascii="Arial Narrow" w:hAnsi="Arial Narrow"/>
              </w:rPr>
            </w:pPr>
            <w:r w:rsidRPr="00337124">
              <w:rPr>
                <w:rFonts w:ascii="Arial Narrow" w:hAnsi="Arial Narrow"/>
              </w:rPr>
              <w:lastRenderedPageBreak/>
              <w:t>El Bosque subandino es un ecosistema con altas tasas de regeneración, sin embargo en el costado sur del parque está fuertemente alterado por actividades como la ganadería, que han aumentado gradualmente en los últimos años, y se asume podría seguir aumentando si no se controlan las actividades productivas que se llevan a cabo.</w:t>
            </w:r>
          </w:p>
        </w:tc>
      </w:tr>
      <w:tr w:rsidR="00BF3178" w14:paraId="1544BFEA" w14:textId="77777777" w:rsidTr="006843BD">
        <w:tc>
          <w:tcPr>
            <w:tcW w:w="1419" w:type="dxa"/>
          </w:tcPr>
          <w:p w14:paraId="3114BCDC" w14:textId="77777777" w:rsidR="00BF3178" w:rsidRPr="00337124" w:rsidRDefault="00BF3178" w:rsidP="006843BD">
            <w:pPr>
              <w:pStyle w:val="Sinespaciado"/>
              <w:jc w:val="both"/>
              <w:rPr>
                <w:rFonts w:ascii="Arial Narrow" w:hAnsi="Arial Narrow"/>
                <w:b/>
                <w:sz w:val="20"/>
                <w:szCs w:val="24"/>
              </w:rPr>
            </w:pPr>
            <w:r w:rsidRPr="00337124">
              <w:rPr>
                <w:rFonts w:ascii="Arial Narrow" w:hAnsi="Arial Narrow"/>
                <w:b/>
                <w:sz w:val="20"/>
                <w:szCs w:val="24"/>
              </w:rPr>
              <w:lastRenderedPageBreak/>
              <w:t>SELVA HUMEDA</w:t>
            </w:r>
          </w:p>
        </w:tc>
        <w:tc>
          <w:tcPr>
            <w:tcW w:w="7087" w:type="dxa"/>
          </w:tcPr>
          <w:p w14:paraId="039E208A" w14:textId="77777777" w:rsidR="00BF3178" w:rsidRPr="00337124" w:rsidRDefault="00BF3178" w:rsidP="006843BD">
            <w:pPr>
              <w:pStyle w:val="Sinespaciado"/>
              <w:jc w:val="both"/>
              <w:rPr>
                <w:rFonts w:ascii="Arial Narrow" w:hAnsi="Arial Narrow"/>
              </w:rPr>
            </w:pPr>
            <w:r w:rsidRPr="00337124">
              <w:rPr>
                <w:rFonts w:ascii="Arial Narrow" w:hAnsi="Arial Narrow"/>
              </w:rPr>
              <w:t>En el ecosistema Selva Húmeda se ha registrado en los últimos años que el 20.1% de las coberturas naturales han cambiado a coberturas que denotan actividades antrópicas; es preciso tener en cuenta que este ecosistema es el menos representado dentro del área protegida, y en el cual se están llevando actividades productivas, principalmente ganaderas, que han aumentado gradualmente durante los últimos años, y se asume seguirán aumentando si no se controla el desarrollo de dichas actividades.</w:t>
            </w:r>
          </w:p>
        </w:tc>
        <w:tc>
          <w:tcPr>
            <w:tcW w:w="1559" w:type="dxa"/>
            <w:shd w:val="clear" w:color="auto" w:fill="FF0000"/>
          </w:tcPr>
          <w:p w14:paraId="6452EEBA" w14:textId="77777777" w:rsidR="00BF3178" w:rsidRPr="00337124" w:rsidRDefault="00BF3178" w:rsidP="006843BD">
            <w:pPr>
              <w:pStyle w:val="Sinespaciado"/>
              <w:jc w:val="center"/>
              <w:rPr>
                <w:rFonts w:ascii="Arial Narrow" w:hAnsi="Arial Narrow"/>
              </w:rPr>
            </w:pPr>
            <w:r>
              <w:rPr>
                <w:rFonts w:ascii="Arial Narrow" w:hAnsi="Arial Narrow"/>
              </w:rPr>
              <w:t>Crítico</w:t>
            </w:r>
          </w:p>
        </w:tc>
        <w:tc>
          <w:tcPr>
            <w:tcW w:w="3828" w:type="dxa"/>
          </w:tcPr>
          <w:p w14:paraId="5C9D2FEF" w14:textId="77777777" w:rsidR="00BF3178" w:rsidRPr="00337124" w:rsidRDefault="00BF3178" w:rsidP="006843BD">
            <w:pPr>
              <w:pStyle w:val="Sinespaciado"/>
              <w:jc w:val="both"/>
              <w:rPr>
                <w:rFonts w:ascii="Arial Narrow" w:hAnsi="Arial Narrow"/>
              </w:rPr>
            </w:pPr>
            <w:r w:rsidRPr="00337124">
              <w:rPr>
                <w:rFonts w:ascii="Arial Narrow" w:hAnsi="Arial Narrow"/>
              </w:rPr>
              <w:t>La selva húmeda húmeda se considera un ecosistema en alto riesgo, tanto para el municipio de Simacota como para Santa Helena del Opón, debido a que es un ecosistema con muy baja representación dentro del área protegida, en el que se han llevado a cabo dinámicas productivas en los últimos años, que han aumentado gradualmente.</w:t>
            </w:r>
          </w:p>
        </w:tc>
      </w:tr>
      <w:tr w:rsidR="00BF3178" w14:paraId="18D03A95" w14:textId="77777777" w:rsidTr="006843BD">
        <w:tc>
          <w:tcPr>
            <w:tcW w:w="1419" w:type="dxa"/>
          </w:tcPr>
          <w:p w14:paraId="0983308E" w14:textId="77777777" w:rsidR="00BF3178" w:rsidRPr="00337124" w:rsidRDefault="00BF3178" w:rsidP="006843BD">
            <w:pPr>
              <w:pStyle w:val="Sinespaciado"/>
              <w:jc w:val="both"/>
              <w:rPr>
                <w:rFonts w:ascii="Arial Narrow" w:hAnsi="Arial Narrow"/>
                <w:b/>
                <w:sz w:val="20"/>
                <w:szCs w:val="24"/>
              </w:rPr>
            </w:pPr>
            <w:r w:rsidRPr="00337124">
              <w:rPr>
                <w:rFonts w:ascii="Arial Narrow" w:hAnsi="Arial Narrow"/>
                <w:b/>
                <w:sz w:val="20"/>
                <w:szCs w:val="24"/>
              </w:rPr>
              <w:t>VEGETACION DE PARAMO ALTO ANDINO</w:t>
            </w:r>
          </w:p>
        </w:tc>
        <w:tc>
          <w:tcPr>
            <w:tcW w:w="7087" w:type="dxa"/>
          </w:tcPr>
          <w:p w14:paraId="08EA6213" w14:textId="77777777" w:rsidR="00BF3178" w:rsidRPr="00337124" w:rsidRDefault="00BF3178" w:rsidP="006843BD">
            <w:pPr>
              <w:pStyle w:val="Sinespaciado"/>
              <w:jc w:val="both"/>
              <w:rPr>
                <w:rFonts w:ascii="Arial Narrow" w:hAnsi="Arial Narrow"/>
              </w:rPr>
            </w:pPr>
            <w:r w:rsidRPr="00337124">
              <w:rPr>
                <w:rFonts w:ascii="Arial Narrow" w:hAnsi="Arial Narrow"/>
              </w:rPr>
              <w:t>Dentro del ecosistema Páramo no se han registrado presiones antrópicas que puedan alterar su composición, estructura y/o función; aunque en el año 2.007 se registró una cobertura relacionada con la presencia de pastizales, se asume que fue un error en la interpretación de la cobertura, pues para el año 2.012 ya se había recuperado. Debido a las condiciones topográficas y la distancia para acceder al páramo, es un ecosistema poco frecuentado y con mínimas intervenciones.</w:t>
            </w:r>
          </w:p>
        </w:tc>
        <w:tc>
          <w:tcPr>
            <w:tcW w:w="1559" w:type="dxa"/>
            <w:shd w:val="clear" w:color="auto" w:fill="FFFF00"/>
          </w:tcPr>
          <w:p w14:paraId="22C12601" w14:textId="77777777" w:rsidR="00BF3178" w:rsidRPr="00337124" w:rsidRDefault="00BF3178" w:rsidP="006843BD">
            <w:pPr>
              <w:pStyle w:val="Sinespaciado"/>
              <w:jc w:val="center"/>
              <w:rPr>
                <w:rFonts w:ascii="Arial Narrow" w:hAnsi="Arial Narrow"/>
              </w:rPr>
            </w:pPr>
            <w:r>
              <w:rPr>
                <w:rFonts w:ascii="Arial Narrow" w:hAnsi="Arial Narrow"/>
              </w:rPr>
              <w:t>Leve</w:t>
            </w:r>
          </w:p>
        </w:tc>
        <w:tc>
          <w:tcPr>
            <w:tcW w:w="3828" w:type="dxa"/>
          </w:tcPr>
          <w:p w14:paraId="66DBC98E" w14:textId="77777777" w:rsidR="00BF3178" w:rsidRPr="00337124" w:rsidRDefault="00BF3178" w:rsidP="006843BD">
            <w:pPr>
              <w:pStyle w:val="Sinespaciado"/>
              <w:jc w:val="both"/>
              <w:rPr>
                <w:rFonts w:ascii="Arial Narrow" w:hAnsi="Arial Narrow"/>
              </w:rPr>
            </w:pPr>
            <w:r w:rsidRPr="00337124">
              <w:rPr>
                <w:rFonts w:ascii="Arial Narrow" w:hAnsi="Arial Narrow"/>
              </w:rPr>
              <w:t>El páramo dentro del PNN SYA se considera en un riesgo mínimo, debido a su buen estado de conservación y al bajo nivel de amenazas al que se encuentra expuesto.</w:t>
            </w:r>
          </w:p>
        </w:tc>
      </w:tr>
    </w:tbl>
    <w:p w14:paraId="0764327C" w14:textId="77777777" w:rsidR="00BF3178" w:rsidRPr="00C53183" w:rsidRDefault="00BF3178" w:rsidP="00BF3178">
      <w:pPr>
        <w:pStyle w:val="Sinespaciado"/>
        <w:jc w:val="both"/>
        <w:rPr>
          <w:rFonts w:ascii="Arial Narrow" w:hAnsi="Arial Narrow"/>
          <w:sz w:val="24"/>
          <w:szCs w:val="24"/>
        </w:rPr>
      </w:pPr>
    </w:p>
    <w:p w14:paraId="29F1760C" w14:textId="77777777" w:rsidR="00BF3178" w:rsidRDefault="00BF3178" w:rsidP="00BF3178">
      <w:pPr>
        <w:pStyle w:val="Sinespaciado"/>
        <w:rPr>
          <w:rFonts w:ascii="Arial Narrow" w:hAnsi="Arial Narrow"/>
          <w:b/>
          <w:sz w:val="24"/>
          <w:szCs w:val="24"/>
        </w:rPr>
      </w:pPr>
    </w:p>
    <w:p w14:paraId="2F4A6A46" w14:textId="77777777" w:rsidR="00BF3178" w:rsidRDefault="00BF3178" w:rsidP="00BF3178">
      <w:pPr>
        <w:pStyle w:val="Sinespaciado"/>
        <w:rPr>
          <w:rFonts w:ascii="Arial Narrow" w:hAnsi="Arial Narrow"/>
          <w:b/>
          <w:sz w:val="24"/>
          <w:szCs w:val="24"/>
        </w:rPr>
      </w:pPr>
    </w:p>
    <w:p w14:paraId="54DBD6F2" w14:textId="77777777" w:rsidR="00BF3178" w:rsidRDefault="00BF3178" w:rsidP="00BF3178">
      <w:pPr>
        <w:pStyle w:val="Sinespaciado"/>
        <w:rPr>
          <w:rFonts w:ascii="Arial Narrow" w:hAnsi="Arial Narrow"/>
          <w:b/>
          <w:sz w:val="24"/>
          <w:szCs w:val="24"/>
        </w:rPr>
      </w:pPr>
    </w:p>
    <w:p w14:paraId="10D1E1C0" w14:textId="77777777" w:rsidR="00BF3178" w:rsidRDefault="00BF3178" w:rsidP="00BF3178">
      <w:pPr>
        <w:pStyle w:val="Sinespaciado"/>
        <w:rPr>
          <w:rFonts w:ascii="Arial Narrow" w:hAnsi="Arial Narrow"/>
          <w:b/>
          <w:sz w:val="24"/>
          <w:szCs w:val="24"/>
        </w:rPr>
      </w:pPr>
    </w:p>
    <w:p w14:paraId="5ECE4270" w14:textId="77777777" w:rsidR="00BF3178" w:rsidRDefault="00BF3178" w:rsidP="00BF3178">
      <w:pPr>
        <w:pStyle w:val="Sinespaciado"/>
        <w:rPr>
          <w:rFonts w:ascii="Arial Narrow" w:hAnsi="Arial Narrow"/>
          <w:b/>
          <w:sz w:val="24"/>
          <w:szCs w:val="24"/>
        </w:rPr>
      </w:pPr>
    </w:p>
    <w:p w14:paraId="29D7ABAA" w14:textId="77777777" w:rsidR="00BF3178" w:rsidRDefault="00BF3178" w:rsidP="00BF3178">
      <w:pPr>
        <w:pStyle w:val="Sinespaciado"/>
        <w:rPr>
          <w:rFonts w:ascii="Arial Narrow" w:hAnsi="Arial Narrow"/>
          <w:b/>
          <w:sz w:val="24"/>
          <w:szCs w:val="24"/>
        </w:rPr>
      </w:pPr>
    </w:p>
    <w:p w14:paraId="51E15E97" w14:textId="77777777" w:rsidR="00BF3178" w:rsidRDefault="00BF3178" w:rsidP="00BF3178">
      <w:pPr>
        <w:pStyle w:val="Sinespaciado"/>
        <w:rPr>
          <w:rFonts w:ascii="Arial Narrow" w:hAnsi="Arial Narrow"/>
          <w:b/>
          <w:sz w:val="24"/>
          <w:szCs w:val="24"/>
        </w:rPr>
      </w:pPr>
    </w:p>
    <w:p w14:paraId="4DF6ABC9" w14:textId="77777777" w:rsidR="00BF3178" w:rsidRDefault="00BF3178" w:rsidP="00BF3178">
      <w:pPr>
        <w:pStyle w:val="Sinespaciado"/>
        <w:rPr>
          <w:rFonts w:ascii="Arial Narrow" w:hAnsi="Arial Narrow"/>
          <w:b/>
          <w:sz w:val="24"/>
          <w:szCs w:val="24"/>
        </w:rPr>
        <w:sectPr w:rsidR="00BF3178" w:rsidSect="00BA3986">
          <w:pgSz w:w="15840" w:h="12240" w:orient="landscape"/>
          <w:pgMar w:top="1418" w:right="1418" w:bottom="1418" w:left="1418" w:header="709" w:footer="709" w:gutter="0"/>
          <w:cols w:space="708"/>
          <w:docGrid w:linePitch="360"/>
        </w:sectPr>
      </w:pPr>
    </w:p>
    <w:p w14:paraId="0B290B33" w14:textId="77777777" w:rsidR="00231284" w:rsidRDefault="00231284" w:rsidP="00BF3178">
      <w:pPr>
        <w:pStyle w:val="Ttulo3"/>
        <w:rPr>
          <w:rFonts w:ascii="Arial Narrow" w:hAnsi="Arial Narrow"/>
          <w:b/>
          <w:color w:val="auto"/>
        </w:rPr>
      </w:pPr>
    </w:p>
    <w:p w14:paraId="409F5A73" w14:textId="77777777" w:rsidR="00BF3178" w:rsidRPr="00286B97" w:rsidRDefault="00BF3178" w:rsidP="00BF3178">
      <w:pPr>
        <w:pStyle w:val="Ttulo3"/>
        <w:rPr>
          <w:rFonts w:ascii="Arial Narrow" w:hAnsi="Arial Narrow"/>
          <w:b/>
          <w:color w:val="auto"/>
        </w:rPr>
      </w:pPr>
      <w:bookmarkStart w:id="113" w:name="_Toc499735623"/>
      <w:r>
        <w:rPr>
          <w:rFonts w:ascii="Arial Narrow" w:hAnsi="Arial Narrow"/>
          <w:b/>
          <w:color w:val="auto"/>
        </w:rPr>
        <w:t>1.8</w:t>
      </w:r>
      <w:r w:rsidRPr="00286B97">
        <w:rPr>
          <w:rFonts w:ascii="Arial Narrow" w:hAnsi="Arial Narrow"/>
          <w:b/>
          <w:color w:val="auto"/>
        </w:rPr>
        <w:t xml:space="preserve"> SITUACIONES DE MANEJO</w:t>
      </w:r>
      <w:bookmarkEnd w:id="113"/>
    </w:p>
    <w:p w14:paraId="3C5DCD16" w14:textId="77777777" w:rsidR="00BF3178" w:rsidRPr="0000029E" w:rsidRDefault="00BF3178" w:rsidP="00BF3178">
      <w:pPr>
        <w:pStyle w:val="Sinespaciado"/>
        <w:rPr>
          <w:rFonts w:ascii="Arial Narrow" w:hAnsi="Arial Narrow"/>
          <w:b/>
          <w:sz w:val="24"/>
          <w:szCs w:val="24"/>
        </w:rPr>
      </w:pPr>
    </w:p>
    <w:p w14:paraId="7591A0A0"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A partir del </w:t>
      </w:r>
      <w:r w:rsidRPr="0000029E">
        <w:rPr>
          <w:rFonts w:ascii="Arial Narrow" w:hAnsi="Arial Narrow" w:cs="Arial"/>
          <w:sz w:val="24"/>
          <w:szCs w:val="24"/>
        </w:rPr>
        <w:t xml:space="preserve">análisis de presiones y amenazas que afectan los VOC de filtro grueso en el parque, se priorizaron cuatro situaciones de manejo, que </w:t>
      </w:r>
      <w:r>
        <w:rPr>
          <w:rFonts w:ascii="Arial Narrow" w:hAnsi="Arial Narrow" w:cs="Arial"/>
          <w:sz w:val="24"/>
          <w:szCs w:val="24"/>
        </w:rPr>
        <w:t xml:space="preserve">reúnen circunstancias que inciden sobre el manejo del área protegida; las situaciones priorizadas </w:t>
      </w:r>
      <w:r w:rsidRPr="0000029E">
        <w:rPr>
          <w:rFonts w:ascii="Arial Narrow" w:hAnsi="Arial Narrow" w:cs="Arial"/>
          <w:sz w:val="24"/>
          <w:szCs w:val="24"/>
        </w:rPr>
        <w:t xml:space="preserve">serán el insumo principal para la definición de los objetivos estratégicos y de gestión </w:t>
      </w:r>
      <w:r>
        <w:rPr>
          <w:rFonts w:ascii="Arial Narrow" w:hAnsi="Arial Narrow" w:cs="Arial"/>
          <w:sz w:val="24"/>
          <w:szCs w:val="24"/>
        </w:rPr>
        <w:t>en el Plan Estratégico de Acción.</w:t>
      </w:r>
      <w:r w:rsidRPr="0000029E">
        <w:rPr>
          <w:rFonts w:ascii="Arial Narrow" w:hAnsi="Arial Narrow" w:cs="Arial"/>
          <w:sz w:val="24"/>
          <w:szCs w:val="24"/>
        </w:rPr>
        <w:t xml:space="preserve"> De las cuatro situaciones de manejo, </w:t>
      </w:r>
      <w:r>
        <w:rPr>
          <w:rFonts w:ascii="Arial Narrow" w:hAnsi="Arial Narrow" w:cs="Arial"/>
          <w:sz w:val="24"/>
          <w:szCs w:val="24"/>
        </w:rPr>
        <w:t>una hace</w:t>
      </w:r>
      <w:r w:rsidRPr="0000029E">
        <w:rPr>
          <w:rFonts w:ascii="Arial Narrow" w:hAnsi="Arial Narrow" w:cs="Arial"/>
          <w:sz w:val="24"/>
          <w:szCs w:val="24"/>
        </w:rPr>
        <w:t xml:space="preserve"> referencia a situaciones amenazantes y </w:t>
      </w:r>
      <w:r>
        <w:rPr>
          <w:rFonts w:ascii="Arial Narrow" w:hAnsi="Arial Narrow" w:cs="Arial"/>
          <w:sz w:val="24"/>
          <w:szCs w:val="24"/>
        </w:rPr>
        <w:t>tres</w:t>
      </w:r>
      <w:r w:rsidRPr="0000029E">
        <w:rPr>
          <w:rFonts w:ascii="Arial Narrow" w:hAnsi="Arial Narrow" w:cs="Arial"/>
          <w:sz w:val="24"/>
          <w:szCs w:val="24"/>
        </w:rPr>
        <w:t xml:space="preserve"> a situaciones de oportunidad:</w:t>
      </w:r>
    </w:p>
    <w:p w14:paraId="6ECC1FF2" w14:textId="77777777" w:rsidR="00BF3178" w:rsidRDefault="00BF3178" w:rsidP="00BF3178">
      <w:pPr>
        <w:pStyle w:val="Sinespaciado"/>
        <w:jc w:val="both"/>
        <w:rPr>
          <w:rFonts w:ascii="Arial Narrow" w:hAnsi="Arial Narrow" w:cs="Arial"/>
          <w:sz w:val="24"/>
          <w:szCs w:val="24"/>
        </w:rPr>
      </w:pPr>
    </w:p>
    <w:p w14:paraId="27F270A4" w14:textId="77777777" w:rsidR="00231284" w:rsidRDefault="00231284" w:rsidP="00BF3178">
      <w:pPr>
        <w:pStyle w:val="Sinespaciado"/>
        <w:jc w:val="both"/>
        <w:rPr>
          <w:rFonts w:ascii="Arial Narrow" w:hAnsi="Arial Narrow" w:cs="Arial"/>
          <w:sz w:val="24"/>
          <w:szCs w:val="24"/>
        </w:rPr>
      </w:pPr>
    </w:p>
    <w:p w14:paraId="1AD80272" w14:textId="77777777" w:rsidR="000A0750" w:rsidRPr="003D0D65" w:rsidRDefault="000A0750" w:rsidP="000A0750">
      <w:pPr>
        <w:pStyle w:val="Ttulo3"/>
        <w:rPr>
          <w:rFonts w:ascii="Arial Narrow" w:hAnsi="Arial Narrow"/>
          <w:b/>
          <w:color w:val="auto"/>
        </w:rPr>
      </w:pPr>
      <w:bookmarkStart w:id="114" w:name="_Toc499735624"/>
      <w:r w:rsidRPr="003D0D65">
        <w:rPr>
          <w:rFonts w:ascii="Arial Narrow" w:hAnsi="Arial Narrow"/>
          <w:b/>
          <w:color w:val="auto"/>
          <w:lang w:val="es-ES"/>
        </w:rPr>
        <w:t>1.8.1</w:t>
      </w:r>
      <w:r w:rsidR="008445C8">
        <w:rPr>
          <w:rFonts w:ascii="Arial Narrow" w:hAnsi="Arial Narrow"/>
          <w:b/>
          <w:color w:val="auto"/>
        </w:rPr>
        <w:t xml:space="preserve"> USO, OCUPACIÓ</w:t>
      </w:r>
      <w:r w:rsidRPr="003D0D65">
        <w:rPr>
          <w:rFonts w:ascii="Arial Narrow" w:hAnsi="Arial Narrow"/>
          <w:b/>
          <w:color w:val="auto"/>
        </w:rPr>
        <w:t>N Y TENENCIA AL INTERIOR DEL PNN SERRANÍA DE LOS YARIGU</w:t>
      </w:r>
      <w:r w:rsidR="003D0D65">
        <w:rPr>
          <w:rFonts w:ascii="Arial Narrow" w:hAnsi="Arial Narrow"/>
          <w:b/>
          <w:color w:val="auto"/>
        </w:rPr>
        <w:t>Í</w:t>
      </w:r>
      <w:r w:rsidRPr="003D0D65">
        <w:rPr>
          <w:rFonts w:ascii="Arial Narrow" w:hAnsi="Arial Narrow"/>
          <w:b/>
          <w:color w:val="auto"/>
        </w:rPr>
        <w:t>ES</w:t>
      </w:r>
      <w:bookmarkEnd w:id="114"/>
    </w:p>
    <w:p w14:paraId="6BE29219" w14:textId="77777777" w:rsidR="000A0750" w:rsidRPr="005147E6" w:rsidRDefault="000A0750" w:rsidP="000A0750">
      <w:pPr>
        <w:pStyle w:val="Sinespaciado"/>
        <w:rPr>
          <w:rFonts w:ascii="Arial Narrow" w:hAnsi="Arial Narrow"/>
          <w:b/>
          <w:sz w:val="24"/>
          <w:szCs w:val="24"/>
          <w:lang w:val="es-CO"/>
        </w:rPr>
      </w:pPr>
    </w:p>
    <w:p w14:paraId="6E0BBC3F" w14:textId="77777777" w:rsidR="000A0750" w:rsidRPr="005147E6" w:rsidRDefault="000A0750" w:rsidP="000A0750">
      <w:pPr>
        <w:pStyle w:val="Sinespaciado"/>
        <w:jc w:val="both"/>
        <w:rPr>
          <w:rFonts w:ascii="Arial Narrow" w:hAnsi="Arial Narrow"/>
          <w:sz w:val="24"/>
          <w:szCs w:val="24"/>
          <w:u w:val="single"/>
        </w:rPr>
      </w:pPr>
      <w:r w:rsidRPr="005147E6">
        <w:rPr>
          <w:rFonts w:ascii="Arial Narrow" w:hAnsi="Arial Narrow"/>
          <w:sz w:val="24"/>
          <w:szCs w:val="24"/>
        </w:rPr>
        <w:t xml:space="preserve">Las principales presiones identificadas en el PNN SYA hacen referencia al desarrollo de actividades productivas como la ganadería, la agricultura, y en menor medida la tala selectiva y la cacería, acciones que han generado alteraciones directas sobre los ecosistemas al interior del área protegida. Las presiones identificadas están relacionadas directamente con las dinámicas de ocupación social, el uso del territorio y los diferentes tipos de tenencia.  </w:t>
      </w:r>
    </w:p>
    <w:p w14:paraId="53419DC5" w14:textId="77777777" w:rsidR="000A0750" w:rsidRPr="000E1585" w:rsidRDefault="000A0750" w:rsidP="000A0750">
      <w:pPr>
        <w:pStyle w:val="Sinespaciado"/>
        <w:jc w:val="both"/>
        <w:rPr>
          <w:rFonts w:ascii="Arial Narrow" w:hAnsi="Arial Narrow"/>
          <w:sz w:val="24"/>
          <w:szCs w:val="24"/>
        </w:rPr>
      </w:pPr>
    </w:p>
    <w:p w14:paraId="174E632A" w14:textId="77777777" w:rsidR="00E86015" w:rsidRPr="000E1585" w:rsidRDefault="00E86015" w:rsidP="00E86015">
      <w:pPr>
        <w:pStyle w:val="Sinespaciado"/>
        <w:jc w:val="both"/>
        <w:rPr>
          <w:rFonts w:ascii="Arial Narrow" w:hAnsi="Arial Narrow"/>
          <w:sz w:val="24"/>
          <w:szCs w:val="24"/>
        </w:rPr>
      </w:pPr>
      <w:r w:rsidRPr="000E1585">
        <w:rPr>
          <w:rFonts w:ascii="Arial Narrow" w:hAnsi="Arial Narrow"/>
          <w:sz w:val="24"/>
          <w:szCs w:val="24"/>
        </w:rPr>
        <w:t xml:space="preserve">En el área protegida se identifican predios de la Nación, representada por PNN, predios de particulares, y </w:t>
      </w:r>
      <w:r w:rsidR="000E1585" w:rsidRPr="000E1585">
        <w:rPr>
          <w:rFonts w:ascii="Arial Narrow" w:hAnsi="Arial Narrow"/>
          <w:sz w:val="24"/>
          <w:szCs w:val="24"/>
        </w:rPr>
        <w:t xml:space="preserve">predios </w:t>
      </w:r>
      <w:r w:rsidRPr="000E1585">
        <w:rPr>
          <w:rFonts w:ascii="Arial Narrow" w:hAnsi="Arial Narrow"/>
          <w:sz w:val="24"/>
          <w:szCs w:val="24"/>
        </w:rPr>
        <w:t>del Municipio de San Vicente de Chucurí; adicionalmente se identifican predios baldíos ocupados por mejoratarios desde antes de la declaratoria del área protegida o posterior a ésta, quienes han invertido esfuerzos personales para transformar el territorio ocupado.</w:t>
      </w:r>
    </w:p>
    <w:p w14:paraId="353EF882" w14:textId="77777777" w:rsidR="00E86015" w:rsidRPr="000E1585" w:rsidRDefault="00E86015" w:rsidP="000A0750">
      <w:pPr>
        <w:pStyle w:val="Sinespaciado"/>
        <w:jc w:val="both"/>
        <w:rPr>
          <w:rFonts w:ascii="Arial Narrow" w:hAnsi="Arial Narrow"/>
          <w:sz w:val="24"/>
          <w:szCs w:val="24"/>
        </w:rPr>
      </w:pPr>
    </w:p>
    <w:p w14:paraId="4BD05A2F" w14:textId="77777777" w:rsidR="000A0750" w:rsidRPr="009416FB" w:rsidRDefault="009416FB" w:rsidP="000A0750">
      <w:pPr>
        <w:pStyle w:val="Sinespaciado"/>
        <w:jc w:val="both"/>
        <w:rPr>
          <w:rFonts w:ascii="Arial Narrow" w:hAnsi="Arial Narrow"/>
          <w:sz w:val="24"/>
          <w:szCs w:val="24"/>
        </w:rPr>
      </w:pPr>
      <w:r w:rsidRPr="009416FB">
        <w:rPr>
          <w:rFonts w:ascii="Arial Narrow" w:hAnsi="Arial Narrow"/>
          <w:sz w:val="24"/>
          <w:szCs w:val="24"/>
        </w:rPr>
        <w:t>En el PNN SYA se han presentado diferentes situaciones que involucran el uso y ocupación al interior del área protegida: por una parte se presenta el caso puntual del municipio de El Carmen de Chucurí, donde el antiguo INCODER, hoy Agencia Nacional de Tierras culminó 40 procesos de clarificación de la propiedad determinando que los predios son baldíos de la nación y por tanto no han salido del dominio del Estado. Por otra parte, en el municipio de Santa Helena del Opón, se han adelantado actividades desde el año 2011 para verificar los baldíos y las adjudicaciones de predios a particulares. En varios de estos predios se llevan a cabo actividades productivas que generan niveles de degradación en los ecosistemas, mientras que en otros predios, aunque no se desarrolla ninguna actividad productiva, si se reclama el área adjudicada. La condición anterior evidencia la problemática socio ambiental que se presenta al interior del parque principalmente en los sectores Chucurí y Opón, en los cuales las principales presiones son la ganadería, la agricultura y la tala selectiva; el sector Opón, es la zona con mayores presiones y así mismo con mayores áreas de coberturas naturales transformadas, debido a la ampliación de la frontera agropecuaria, situación que se presentó hasta aproximadamente el año 2011.</w:t>
      </w:r>
    </w:p>
    <w:p w14:paraId="13209771" w14:textId="77777777" w:rsidR="00231284" w:rsidRDefault="00231284" w:rsidP="000A0750">
      <w:pPr>
        <w:pStyle w:val="Sinespaciado"/>
        <w:jc w:val="both"/>
        <w:rPr>
          <w:rFonts w:ascii="Arial Narrow" w:hAnsi="Arial Narrow"/>
          <w:sz w:val="24"/>
          <w:szCs w:val="24"/>
        </w:rPr>
      </w:pPr>
    </w:p>
    <w:p w14:paraId="645E7FC6"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 xml:space="preserve">Una forma para mitigar estas presiones al interior del parque, ha sido la implementación de una estrategia de gestión de recursos para la compra de predios con apoyo de la Dirección Territorial Andes Nororientales, priorizando los predios que acreditan propiedad. Actualmente se han identificado 85 predios que acreditan </w:t>
      </w:r>
      <w:r w:rsidRPr="005147E6">
        <w:rPr>
          <w:rFonts w:ascii="Arial Narrow" w:hAnsi="Arial Narrow"/>
          <w:sz w:val="24"/>
          <w:szCs w:val="24"/>
        </w:rPr>
        <w:lastRenderedPageBreak/>
        <w:t xml:space="preserve">propiedad privada, de los cuales se han adquirido 51 predios, que corresponden a 1.985 ha. El propósito de la adquisición de predios en la zona de influencia del parque, es disminuir el efecto de borde y la fragmentación de los ecosistemas generados por la configuración espacial del Parque Nacional, por lo que se proyecta hacer la ampliación del área protegida, incluyendo los predios adquiridos en la zona de influencia, buscando así contribuir con la optimización del diseño del parque.  </w:t>
      </w:r>
    </w:p>
    <w:p w14:paraId="1858B1D6" w14:textId="77777777" w:rsidR="000A0750" w:rsidRPr="005147E6" w:rsidRDefault="000A0750" w:rsidP="000A0750">
      <w:pPr>
        <w:pStyle w:val="Sinespaciado"/>
        <w:jc w:val="both"/>
        <w:rPr>
          <w:rFonts w:ascii="Arial Narrow" w:hAnsi="Arial Narrow"/>
          <w:sz w:val="24"/>
          <w:szCs w:val="24"/>
        </w:rPr>
      </w:pPr>
    </w:p>
    <w:p w14:paraId="1DAB2F98"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 xml:space="preserve">Se ha evidenciado que la compra de predios es una estrategia adecuada para liberar tensionantes relacionados con la agricultura y la ganadería, así como el control de presiones asociadas con la tala selectiva y la cacería al interior del área protegida, sin embargo, y debido a que el proceso de saneamiento predial ostenta sendos desafíos procedimentales y financieros, ha sido necesario acudir a estrategias adicionales. </w:t>
      </w:r>
    </w:p>
    <w:p w14:paraId="4B4D8D52" w14:textId="77777777" w:rsidR="000A0750" w:rsidRPr="005147E6" w:rsidRDefault="000A0750" w:rsidP="000A0750">
      <w:pPr>
        <w:pStyle w:val="Sinespaciado"/>
        <w:jc w:val="both"/>
        <w:rPr>
          <w:rFonts w:ascii="Arial Narrow" w:hAnsi="Arial Narrow"/>
          <w:sz w:val="24"/>
          <w:szCs w:val="24"/>
        </w:rPr>
      </w:pPr>
    </w:p>
    <w:p w14:paraId="793357FB"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En congruencia con lo anterior el PNN SYA posee un Programa de Restauración Ecológica en el cual se han identificado y priorizado áreas transformadas, las cuales son susceptibles a ser asistidas a través de la práctica de la restauración ecológica (Duarte-Sánchez, 2013). En consecuencia, en la mayoría de los predios adquiridos hasta la fecha, se han llevado a cabo procesos de restauración ecológica, a través de los cuales se evidencia un avance acelerado en las sucesiones ecológicas y con esto el mejoramiento en la continuidad ecosistémica. Mencionados procesos se vienen desarrollando desde el año 2013 a través del convenio de cooperación interinstitucional suscrito entre Parques Nacionales Naturales de Colombia, ISAGEN S.A. y Patrimonio Natural Fondo para la Biodiversidad y las Áreas Protegidas, financiado principalmente por el Plan de Compensación Forestal del Proyecto Hidroeléctrico del río Sogamoso. Con el convenio en mención se planea restaurar más de 4.000 has degradadas, de las cuales, 877 has corresponden a bosques húmedos alto andinos ubicados en el municipio de San Vicente de Chucurí y 323 has a bosques húmedos subandinos ubicados en el municipio de El Carmen de Chucurí, que están siendo asistidos a través del enfoque de restauración activa con plantaciones de especies vegetales nativas provenientes de viveros y la regeneración natural asistida de poblaciones de maderas finas afectadas por tala selectiva. Por otro lado, aproximadamente 3.272 has ubicadas en bosques húmedos subandinos y alto andinos del municipio de El Carmen están siendo restaurados pasivamente a través de la eliminación y/o control de tensionantes relacionados con la entrada esporádica de ganado, la tala selectiva y la cacería.</w:t>
      </w:r>
    </w:p>
    <w:p w14:paraId="41C3262E" w14:textId="77777777" w:rsidR="000A0750" w:rsidRPr="005147E6" w:rsidRDefault="000A0750" w:rsidP="000A0750">
      <w:pPr>
        <w:pStyle w:val="Sinespaciado"/>
        <w:jc w:val="both"/>
        <w:rPr>
          <w:rFonts w:ascii="Arial Narrow" w:hAnsi="Arial Narrow"/>
          <w:sz w:val="24"/>
          <w:szCs w:val="24"/>
        </w:rPr>
      </w:pPr>
    </w:p>
    <w:p w14:paraId="769C7F0F"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 xml:space="preserve">Para determinar la efectividad de las acciones de restauración, el área protegida viene formulando un programa de monitoreo para la restauración el cual contempla objetivos y metas a corto plazo (2 años), mediano plazo (10 años) y largo plazo (20 años); situación que requiere planeación, presupuesto y recurso humano, con el fin de cumplir con la implementación del programa y con los objetivos y metas planteados. </w:t>
      </w:r>
    </w:p>
    <w:p w14:paraId="6CC3662C" w14:textId="77777777" w:rsidR="000A0750" w:rsidRPr="005147E6" w:rsidRDefault="000A0750" w:rsidP="000A0750">
      <w:pPr>
        <w:pStyle w:val="Sinespaciado"/>
        <w:jc w:val="both"/>
        <w:rPr>
          <w:rFonts w:ascii="Arial Narrow" w:hAnsi="Arial Narrow"/>
          <w:sz w:val="24"/>
          <w:szCs w:val="24"/>
        </w:rPr>
      </w:pPr>
    </w:p>
    <w:p w14:paraId="1F338C6A"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 xml:space="preserve">Se espera que en el mediano y largo plazo, las áreas asistidas por la restauración ecológica recuperen la estructura y composición de los ecosistemas donde se encuentran presentes, así como atributos funcionales que les permita ofrecer servicios ecosistémicos requeridos por las comunidades humanas asentadas en las zonas de influencia del parque. </w:t>
      </w:r>
    </w:p>
    <w:p w14:paraId="179E7DAD" w14:textId="77777777" w:rsidR="000A0750" w:rsidRPr="005147E6" w:rsidRDefault="000A0750" w:rsidP="000A0750">
      <w:pPr>
        <w:pStyle w:val="Sinespaciado"/>
        <w:jc w:val="both"/>
        <w:rPr>
          <w:rFonts w:ascii="Arial Narrow" w:hAnsi="Arial Narrow"/>
          <w:sz w:val="24"/>
          <w:szCs w:val="24"/>
        </w:rPr>
      </w:pPr>
    </w:p>
    <w:p w14:paraId="36480E0B" w14:textId="77777777" w:rsidR="000A0750" w:rsidRPr="005147E6" w:rsidRDefault="000A0750" w:rsidP="000A0750">
      <w:pPr>
        <w:pStyle w:val="Sinespaciado"/>
        <w:jc w:val="both"/>
        <w:rPr>
          <w:rFonts w:ascii="Arial Narrow" w:hAnsi="Arial Narrow"/>
          <w:sz w:val="24"/>
          <w:szCs w:val="24"/>
        </w:rPr>
      </w:pPr>
      <w:r w:rsidRPr="005147E6">
        <w:rPr>
          <w:rFonts w:ascii="Arial Narrow" w:hAnsi="Arial Narrow"/>
          <w:sz w:val="24"/>
          <w:szCs w:val="24"/>
        </w:rPr>
        <w:t xml:space="preserve">A pesar de los esfuerzos realizados, en el sector Opón principalmente se ha identificado una serie de usos del suelo que están contribuyendo con la transformación de las selvas húmedas y los bosques húmedos </w:t>
      </w:r>
      <w:r w:rsidRPr="005147E6">
        <w:rPr>
          <w:rFonts w:ascii="Arial Narrow" w:hAnsi="Arial Narrow"/>
          <w:sz w:val="24"/>
          <w:szCs w:val="24"/>
        </w:rPr>
        <w:lastRenderedPageBreak/>
        <w:t>subandinos, representativos del valle medio del río Magdalena. Lo anterior amerita medidas de manejo que permitan diagnosticar con mayor precisión las dinámicas socio-ecológicas del territorio, la magnitud, frecuencia y severidad de los disturbios que están ocurriendo, así como el potencial de regeneración natural de las áreas afectadas. Con lo anterior se podrán proyectar las acciones de manejo más pertinentes para el sistema ecológico, sean estas relacionadas con el saneamiento de los predios, el aumento de la presencia institucional, mediante acciones de prevención, vigilancia y control, estrategias de educación ambiental, o la implementación de sistemas sostenibles para la conservación como medidas transitorias que mitiguen los factores tensionantes y a la vez concedan alternativas productivas a los campesinos.</w:t>
      </w:r>
    </w:p>
    <w:p w14:paraId="054F9EAE" w14:textId="77777777" w:rsidR="00BF3178" w:rsidRDefault="00BF3178" w:rsidP="00BF3178">
      <w:pPr>
        <w:pStyle w:val="Sinespaciado"/>
        <w:jc w:val="both"/>
        <w:rPr>
          <w:rFonts w:ascii="Arial Narrow" w:hAnsi="Arial Narrow"/>
          <w:sz w:val="24"/>
          <w:szCs w:val="24"/>
        </w:rPr>
      </w:pPr>
    </w:p>
    <w:p w14:paraId="5A873527" w14:textId="77777777" w:rsidR="00BF3178" w:rsidRDefault="00BF3178" w:rsidP="00BF3178">
      <w:pPr>
        <w:pStyle w:val="Sinespaciado"/>
        <w:jc w:val="both"/>
        <w:rPr>
          <w:rFonts w:ascii="Arial Narrow" w:hAnsi="Arial Narrow"/>
          <w:b/>
          <w:sz w:val="24"/>
          <w:szCs w:val="24"/>
        </w:rPr>
      </w:pPr>
      <w:r>
        <w:rPr>
          <w:rFonts w:ascii="Arial Narrow" w:hAnsi="Arial Narrow"/>
          <w:b/>
          <w:sz w:val="24"/>
          <w:szCs w:val="24"/>
        </w:rPr>
        <w:t xml:space="preserve"> </w:t>
      </w:r>
    </w:p>
    <w:p w14:paraId="100EFF00" w14:textId="77777777" w:rsidR="00BF3178" w:rsidRPr="00165BB9" w:rsidRDefault="00BF3178" w:rsidP="00BF3178">
      <w:pPr>
        <w:pStyle w:val="Ttulo3"/>
        <w:jc w:val="both"/>
        <w:rPr>
          <w:rFonts w:ascii="Arial Narrow" w:hAnsi="Arial Narrow"/>
          <w:b/>
        </w:rPr>
      </w:pPr>
      <w:bookmarkStart w:id="115" w:name="_Toc474468238"/>
      <w:bookmarkStart w:id="116" w:name="_Toc499735625"/>
      <w:r>
        <w:rPr>
          <w:rFonts w:ascii="Arial Narrow" w:hAnsi="Arial Narrow"/>
          <w:b/>
          <w:color w:val="auto"/>
        </w:rPr>
        <w:t>1.8.2</w:t>
      </w:r>
      <w:r w:rsidR="008445C8">
        <w:rPr>
          <w:rFonts w:ascii="Arial Narrow" w:hAnsi="Arial Narrow"/>
          <w:b/>
          <w:color w:val="auto"/>
        </w:rPr>
        <w:t xml:space="preserve"> VACIOS DE INFORMACIÓ</w:t>
      </w:r>
      <w:r w:rsidRPr="00165BB9">
        <w:rPr>
          <w:rFonts w:ascii="Arial Narrow" w:hAnsi="Arial Narrow"/>
          <w:b/>
          <w:color w:val="auto"/>
        </w:rPr>
        <w:t>N RELACIONADOS CON ATRI</w:t>
      </w:r>
      <w:r w:rsidR="008445C8">
        <w:rPr>
          <w:rFonts w:ascii="Arial Narrow" w:hAnsi="Arial Narrow"/>
          <w:b/>
          <w:color w:val="auto"/>
        </w:rPr>
        <w:t>BUTOS DE LA BIODIVERSIDAD Y DINÁ</w:t>
      </w:r>
      <w:r w:rsidRPr="00165BB9">
        <w:rPr>
          <w:rFonts w:ascii="Arial Narrow" w:hAnsi="Arial Narrow"/>
          <w:b/>
          <w:color w:val="auto"/>
        </w:rPr>
        <w:t>MICAS SOCIO CULTURALES</w:t>
      </w:r>
      <w:r>
        <w:rPr>
          <w:rFonts w:ascii="Arial Narrow" w:hAnsi="Arial Narrow"/>
          <w:b/>
          <w:color w:val="auto"/>
        </w:rPr>
        <w:t xml:space="preserve"> PARA LA TOMA DE DECISIONES</w:t>
      </w:r>
      <w:r w:rsidR="008445C8">
        <w:rPr>
          <w:rFonts w:ascii="Arial Narrow" w:hAnsi="Arial Narrow"/>
          <w:b/>
          <w:color w:val="auto"/>
        </w:rPr>
        <w:t xml:space="preserve"> EN EL PNN SERRANÍA DE LOS YARIGUÍ</w:t>
      </w:r>
      <w:r w:rsidRPr="00165BB9">
        <w:rPr>
          <w:rFonts w:ascii="Arial Narrow" w:hAnsi="Arial Narrow"/>
          <w:b/>
          <w:color w:val="auto"/>
        </w:rPr>
        <w:t>ES</w:t>
      </w:r>
      <w:bookmarkEnd w:id="115"/>
      <w:bookmarkEnd w:id="116"/>
    </w:p>
    <w:p w14:paraId="2A5950B5" w14:textId="77777777" w:rsidR="00BF3178" w:rsidRDefault="00BF3178" w:rsidP="00BF3178">
      <w:pPr>
        <w:pStyle w:val="Sinespaciado"/>
        <w:jc w:val="both"/>
        <w:rPr>
          <w:rFonts w:ascii="Arial Narrow" w:hAnsi="Arial Narrow"/>
          <w:b/>
          <w:sz w:val="24"/>
          <w:szCs w:val="24"/>
        </w:rPr>
      </w:pPr>
    </w:p>
    <w:p w14:paraId="3F7A01F3" w14:textId="77777777" w:rsidR="00231284" w:rsidRDefault="00231284" w:rsidP="00BF3178">
      <w:pPr>
        <w:pStyle w:val="Sinespaciado"/>
        <w:jc w:val="both"/>
        <w:rPr>
          <w:rFonts w:ascii="Arial Narrow" w:hAnsi="Arial Narrow"/>
          <w:sz w:val="24"/>
          <w:szCs w:val="24"/>
        </w:rPr>
      </w:pPr>
      <w:r w:rsidRPr="003D0D65">
        <w:rPr>
          <w:rFonts w:ascii="Arial Narrow" w:hAnsi="Arial Narrow"/>
          <w:noProof/>
          <w:sz w:val="24"/>
          <w:szCs w:val="24"/>
          <w:lang w:val="es-CO" w:eastAsia="es-CO"/>
        </w:rPr>
        <w:drawing>
          <wp:anchor distT="0" distB="0" distL="114300" distR="114300" simplePos="0" relativeHeight="251648512" behindDoc="0" locked="0" layoutInCell="1" allowOverlap="1" wp14:anchorId="5F70CAD5" wp14:editId="7B00F75C">
            <wp:simplePos x="0" y="0"/>
            <wp:positionH relativeFrom="margin">
              <wp:posOffset>3433445</wp:posOffset>
            </wp:positionH>
            <wp:positionV relativeFrom="paragraph">
              <wp:posOffset>64960</wp:posOffset>
            </wp:positionV>
            <wp:extent cx="2319020" cy="2975610"/>
            <wp:effectExtent l="0" t="0" r="5080" b="0"/>
            <wp:wrapSquare wrapText="bothSides"/>
            <wp:docPr id="96" name="Picture 3" descr="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oral"/>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19020" cy="297561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46A9AB15"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Previo a la declaratoria del PNN SYA y posteriormente a esta, se ha llevado una serie de investigaciones enfocadas principalmente a conocer la composición de especies que alberga los ecosistemas del área natural protegida. Mencionados estudios han sido desarrollados por Universidades a través de tesis de grado y prácticas de campo, ONG, comunidades locales y el equipo de trabajo del PNN SYA (Duarte-Sánchez, 2012) además de la información producto de la ejecución de los procesos de restauración ecológica (UT Fundaset-Conif, 2015(a); UT Jaguar Corredor Norandino, 2016). No obstante, la información ha indagado ciertos grupos de la biodiversidad, y se han llevado a cabo principalmente en los bosques húmedos altoandinos presentes en el Parque. </w:t>
      </w:r>
    </w:p>
    <w:p w14:paraId="76151C5E" w14:textId="77777777" w:rsidR="00BF3178" w:rsidRDefault="00BF3178" w:rsidP="00BF3178">
      <w:pPr>
        <w:pStyle w:val="Sinespaciado"/>
        <w:jc w:val="both"/>
        <w:rPr>
          <w:rFonts w:ascii="Arial Narrow" w:hAnsi="Arial Narrow"/>
          <w:sz w:val="24"/>
          <w:szCs w:val="24"/>
        </w:rPr>
      </w:pPr>
    </w:p>
    <w:p w14:paraId="22EE36E4" w14:textId="77777777" w:rsidR="00231284" w:rsidRDefault="00231284" w:rsidP="00BF3178">
      <w:pPr>
        <w:pStyle w:val="Sinespaciado"/>
        <w:jc w:val="both"/>
        <w:rPr>
          <w:rFonts w:ascii="Arial Narrow" w:hAnsi="Arial Narrow"/>
          <w:sz w:val="24"/>
          <w:szCs w:val="24"/>
        </w:rPr>
      </w:pPr>
    </w:p>
    <w:p w14:paraId="27BC7C4E" w14:textId="77777777" w:rsidR="00231284" w:rsidRDefault="00AC48D8"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81280" behindDoc="1" locked="0" layoutInCell="1" allowOverlap="1" wp14:anchorId="0BE279FD" wp14:editId="6F1E78EF">
                <wp:simplePos x="0" y="0"/>
                <wp:positionH relativeFrom="column">
                  <wp:posOffset>4580065</wp:posOffset>
                </wp:positionH>
                <wp:positionV relativeFrom="paragraph">
                  <wp:posOffset>33655</wp:posOffset>
                </wp:positionV>
                <wp:extent cx="1419225" cy="228600"/>
                <wp:effectExtent l="0" t="0" r="0" b="0"/>
                <wp:wrapNone/>
                <wp:docPr id="1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3D6505B8"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BE279FD" id="_x0000_s1071" type="#_x0000_t202" style="position:absolute;left:0;text-align:left;margin-left:360.65pt;margin-top:2.65pt;width:111.75pt;height:18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" filled="f" stroked="f">
                <v:textbox>
                  <w:txbxContent>
                    <w:p w14:paraId="3D6505B8"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04F98E03" w14:textId="77777777" w:rsidR="00231284" w:rsidRDefault="00231284" w:rsidP="00BF3178">
      <w:pPr>
        <w:pStyle w:val="Sinespaciado"/>
        <w:jc w:val="both"/>
        <w:rPr>
          <w:rFonts w:ascii="Arial Narrow" w:hAnsi="Arial Narrow"/>
          <w:sz w:val="24"/>
          <w:szCs w:val="24"/>
        </w:rPr>
      </w:pPr>
    </w:p>
    <w:p w14:paraId="74C9BC1D"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En los ecosistemas de vegetación de páramo altoandino, bosque húmedo subandino y selva húmeda, han sido mínimas las investigaciones desarrolladas, por lo tanto sería adecuado priorizar los estudios en dichos ecosistemas. Por otro lado, se debe tener en cuenta la baja representación del ecosistema selva húmeda dentro del área protegida, la poca información al respecto y las consecuencias a nivel de continuidad ecosistémica causada por actividades antropicas. </w:t>
      </w:r>
    </w:p>
    <w:p w14:paraId="7A42991F" w14:textId="77777777" w:rsidR="00BF3178" w:rsidRDefault="00BF3178" w:rsidP="00BF3178">
      <w:pPr>
        <w:pStyle w:val="Sinespaciado"/>
        <w:jc w:val="both"/>
        <w:rPr>
          <w:rFonts w:ascii="Arial Narrow" w:hAnsi="Arial Narrow"/>
          <w:sz w:val="24"/>
          <w:szCs w:val="24"/>
        </w:rPr>
      </w:pPr>
    </w:p>
    <w:p w14:paraId="67F92C60"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lastRenderedPageBreak/>
        <w:t xml:space="preserve">Además de la generación de conocimiento sobre los atributos de la biodiversidad, es preciso ampliar el conocimiento relacionado con las dinámicas socio culturales que se llevan a cabo en torno al uso de los recursos del área protegida, buscando tener información de soporte para abordar y orientar la toma de decisiones que contribuyan con el cumplimiento de los objetivos de conservación definidos. </w:t>
      </w:r>
    </w:p>
    <w:p w14:paraId="5D28514A" w14:textId="77777777" w:rsidR="00BF3178" w:rsidRDefault="00BF3178" w:rsidP="00BF3178">
      <w:pPr>
        <w:pStyle w:val="Sinespaciado"/>
        <w:jc w:val="both"/>
        <w:rPr>
          <w:rFonts w:ascii="Arial Narrow" w:hAnsi="Arial Narrow"/>
          <w:sz w:val="24"/>
          <w:szCs w:val="24"/>
        </w:rPr>
      </w:pPr>
    </w:p>
    <w:p w14:paraId="6EC36BBB" w14:textId="77777777" w:rsidR="00BF3178" w:rsidRPr="00E51A19" w:rsidRDefault="00BF3178" w:rsidP="00BF3178">
      <w:pPr>
        <w:pStyle w:val="Sinespaciado"/>
        <w:jc w:val="both"/>
        <w:rPr>
          <w:rFonts w:ascii="Arial Narrow" w:hAnsi="Arial Narrow"/>
          <w:sz w:val="24"/>
          <w:szCs w:val="24"/>
        </w:rPr>
      </w:pPr>
      <w:r>
        <w:rPr>
          <w:rFonts w:ascii="Arial Narrow" w:hAnsi="Arial Narrow"/>
          <w:sz w:val="24"/>
          <w:szCs w:val="24"/>
        </w:rPr>
        <w:t>Es preciso generar procesos investigativos que involucren la participación de universidades e institutos de investigación, con el fin de ampliar la información sobre atributos de la biodiversidad y dinámicas ecológicas y sociales relacionadas con los VOC definidos para el área protegida.</w:t>
      </w:r>
    </w:p>
    <w:p w14:paraId="5A08DBB2" w14:textId="77777777" w:rsidR="003D0D65" w:rsidRDefault="003D0D65">
      <w:pPr>
        <w:rPr>
          <w:rFonts w:ascii="Arial Narrow" w:hAnsi="Arial Narrow" w:cs="Arial"/>
          <w:sz w:val="24"/>
          <w:szCs w:val="24"/>
          <w:lang w:val="es-ES"/>
        </w:rPr>
      </w:pPr>
    </w:p>
    <w:p w14:paraId="20E111C2" w14:textId="77777777" w:rsidR="00BF3178" w:rsidRPr="003862C4" w:rsidRDefault="00BF3178" w:rsidP="00BF3178">
      <w:pPr>
        <w:pStyle w:val="Ttulo3"/>
        <w:rPr>
          <w:rFonts w:ascii="Arial Narrow" w:hAnsi="Arial Narrow"/>
          <w:b/>
          <w:color w:val="auto"/>
        </w:rPr>
      </w:pPr>
      <w:bookmarkStart w:id="117" w:name="_Toc499735626"/>
      <w:r w:rsidRPr="003862C4">
        <w:rPr>
          <w:rFonts w:ascii="Arial Narrow" w:hAnsi="Arial Narrow"/>
          <w:b/>
          <w:color w:val="auto"/>
        </w:rPr>
        <w:t>1.8</w:t>
      </w:r>
      <w:r>
        <w:rPr>
          <w:rFonts w:ascii="Arial Narrow" w:hAnsi="Arial Narrow"/>
          <w:b/>
          <w:color w:val="auto"/>
        </w:rPr>
        <w:t>.3</w:t>
      </w:r>
      <w:r w:rsidR="008445C8">
        <w:rPr>
          <w:rFonts w:ascii="Arial Narrow" w:hAnsi="Arial Narrow"/>
          <w:b/>
          <w:color w:val="auto"/>
        </w:rPr>
        <w:t xml:space="preserve"> RECURSO HÍDRICO COMO SERVICIO ECOSISTÉ</w:t>
      </w:r>
      <w:r w:rsidRPr="003862C4">
        <w:rPr>
          <w:rFonts w:ascii="Arial Narrow" w:hAnsi="Arial Narrow"/>
          <w:b/>
          <w:color w:val="auto"/>
        </w:rPr>
        <w:t>MICO</w:t>
      </w:r>
      <w:bookmarkEnd w:id="117"/>
      <w:r w:rsidRPr="003862C4">
        <w:rPr>
          <w:rFonts w:ascii="Arial Narrow" w:hAnsi="Arial Narrow"/>
          <w:b/>
          <w:color w:val="auto"/>
        </w:rPr>
        <w:t xml:space="preserve"> </w:t>
      </w:r>
    </w:p>
    <w:p w14:paraId="75730E00" w14:textId="77777777" w:rsidR="00BF3178" w:rsidRPr="00035E71" w:rsidRDefault="00BF3178" w:rsidP="00BF3178">
      <w:pPr>
        <w:pStyle w:val="Sinespaciado"/>
        <w:jc w:val="both"/>
        <w:rPr>
          <w:rFonts w:ascii="Arial Narrow" w:hAnsi="Arial Narrow"/>
          <w:b/>
          <w:sz w:val="24"/>
          <w:szCs w:val="24"/>
          <w:lang w:val="es-CO"/>
        </w:rPr>
      </w:pPr>
    </w:p>
    <w:p w14:paraId="59ECFDA0" w14:textId="77777777" w:rsidR="00BF3178" w:rsidRDefault="00BF3178" w:rsidP="00BF3178">
      <w:pPr>
        <w:pStyle w:val="Sinespaciado"/>
        <w:ind w:right="48"/>
        <w:jc w:val="both"/>
        <w:rPr>
          <w:rFonts w:ascii="Arial Narrow" w:hAnsi="Arial Narrow"/>
          <w:sz w:val="24"/>
          <w:szCs w:val="24"/>
        </w:rPr>
      </w:pPr>
      <w:r w:rsidRPr="002958ED">
        <w:rPr>
          <w:rFonts w:ascii="Arial Narrow" w:hAnsi="Arial Narrow"/>
          <w:sz w:val="24"/>
          <w:szCs w:val="24"/>
        </w:rPr>
        <w:t xml:space="preserve">El </w:t>
      </w:r>
      <w:r>
        <w:rPr>
          <w:rFonts w:ascii="Arial Narrow" w:hAnsi="Arial Narrow"/>
          <w:sz w:val="24"/>
          <w:szCs w:val="24"/>
        </w:rPr>
        <w:t xml:space="preserve">PNN </w:t>
      </w:r>
      <w:r w:rsidRPr="002958ED">
        <w:rPr>
          <w:rFonts w:ascii="Arial Narrow" w:hAnsi="Arial Narrow"/>
          <w:sz w:val="24"/>
          <w:szCs w:val="24"/>
        </w:rPr>
        <w:t>Serranía de los Yariguíes exhibe una formación escarpada que privilegia el drenaje superficial a lo largo de toda su geografía. En este tipo de paisajes no se observan valles interandinos ni complejos de humedales de alta montaña significativos que puedan disipar o regular la fuerte energía hidráulica que producen los eventos extremos de precipitación</w:t>
      </w:r>
      <w:r>
        <w:rPr>
          <w:rFonts w:ascii="Arial Narrow" w:hAnsi="Arial Narrow"/>
          <w:sz w:val="24"/>
          <w:szCs w:val="24"/>
        </w:rPr>
        <w:t>;</w:t>
      </w:r>
      <w:r w:rsidRPr="002958ED">
        <w:rPr>
          <w:rFonts w:ascii="Arial Narrow" w:hAnsi="Arial Narrow"/>
          <w:sz w:val="24"/>
          <w:szCs w:val="24"/>
        </w:rPr>
        <w:t xml:space="preserve"> </w:t>
      </w:r>
      <w:r>
        <w:rPr>
          <w:rFonts w:ascii="Arial Narrow" w:hAnsi="Arial Narrow"/>
          <w:sz w:val="24"/>
          <w:szCs w:val="24"/>
        </w:rPr>
        <w:t>e</w:t>
      </w:r>
      <w:r w:rsidRPr="002958ED">
        <w:rPr>
          <w:rFonts w:ascii="Arial Narrow" w:hAnsi="Arial Narrow"/>
          <w:sz w:val="24"/>
          <w:szCs w:val="24"/>
        </w:rPr>
        <w:t>sta característica</w:t>
      </w:r>
      <w:r>
        <w:rPr>
          <w:rFonts w:ascii="Arial Narrow" w:hAnsi="Arial Narrow"/>
          <w:sz w:val="24"/>
          <w:szCs w:val="24"/>
        </w:rPr>
        <w:t xml:space="preserve"> </w:t>
      </w:r>
      <w:r w:rsidRPr="002958ED">
        <w:rPr>
          <w:rFonts w:ascii="Arial Narrow" w:hAnsi="Arial Narrow"/>
          <w:sz w:val="24"/>
          <w:szCs w:val="24"/>
        </w:rPr>
        <w:t xml:space="preserve">hace que todas las </w:t>
      </w:r>
      <w:r>
        <w:rPr>
          <w:rFonts w:ascii="Arial Narrow" w:hAnsi="Arial Narrow"/>
          <w:sz w:val="24"/>
          <w:szCs w:val="24"/>
        </w:rPr>
        <w:t xml:space="preserve">microcuencas </w:t>
      </w:r>
      <w:r w:rsidRPr="002958ED">
        <w:rPr>
          <w:rFonts w:ascii="Arial Narrow" w:hAnsi="Arial Narrow"/>
          <w:sz w:val="24"/>
          <w:szCs w:val="24"/>
        </w:rPr>
        <w:t>de la Serranía sean altamente torrentosas pues el gradiente altitudinal de sus vertientes es bastante pronunciado.</w:t>
      </w:r>
    </w:p>
    <w:p w14:paraId="73CAC50E" w14:textId="77777777" w:rsidR="00BF3178" w:rsidRDefault="00BF3178" w:rsidP="00BF3178">
      <w:pPr>
        <w:pStyle w:val="Sinespaciado"/>
        <w:ind w:right="48"/>
        <w:jc w:val="both"/>
        <w:rPr>
          <w:rFonts w:ascii="Arial Narrow" w:hAnsi="Arial Narrow"/>
          <w:sz w:val="24"/>
          <w:szCs w:val="24"/>
        </w:rPr>
      </w:pPr>
    </w:p>
    <w:p w14:paraId="44F6936F" w14:textId="77777777" w:rsidR="00BF3178" w:rsidRDefault="00BF3178" w:rsidP="00BF3178">
      <w:pPr>
        <w:pStyle w:val="Sinespaciado"/>
        <w:ind w:right="48"/>
        <w:jc w:val="both"/>
        <w:rPr>
          <w:rFonts w:ascii="Arial Narrow" w:hAnsi="Arial Narrow"/>
          <w:sz w:val="24"/>
          <w:szCs w:val="24"/>
        </w:rPr>
      </w:pPr>
      <w:r w:rsidRPr="00695D12">
        <w:rPr>
          <w:rFonts w:ascii="Arial Narrow" w:hAnsi="Arial Narrow"/>
          <w:sz w:val="24"/>
          <w:szCs w:val="24"/>
        </w:rPr>
        <w:t>El PNN SYA s</w:t>
      </w:r>
      <w:r>
        <w:rPr>
          <w:rFonts w:ascii="Arial Narrow" w:hAnsi="Arial Narrow"/>
          <w:sz w:val="24"/>
          <w:szCs w:val="24"/>
        </w:rPr>
        <w:t>e considera d</w:t>
      </w:r>
      <w:r w:rsidRPr="00695D12">
        <w:rPr>
          <w:rFonts w:ascii="Arial Narrow" w:hAnsi="Arial Narrow"/>
          <w:sz w:val="24"/>
          <w:szCs w:val="24"/>
        </w:rPr>
        <w:t>e gran importancia</w:t>
      </w:r>
      <w:r>
        <w:rPr>
          <w:rFonts w:ascii="Arial Narrow" w:hAnsi="Arial Narrow"/>
          <w:sz w:val="24"/>
          <w:szCs w:val="24"/>
        </w:rPr>
        <w:t xml:space="preserve"> </w:t>
      </w:r>
      <w:r w:rsidRPr="008A5656">
        <w:rPr>
          <w:rFonts w:ascii="Arial Narrow" w:hAnsi="Arial Narrow"/>
          <w:sz w:val="24"/>
          <w:szCs w:val="24"/>
        </w:rPr>
        <w:t xml:space="preserve">frente a la producción, regulación y suministro de </w:t>
      </w:r>
      <w:r>
        <w:rPr>
          <w:rFonts w:ascii="Arial Narrow" w:hAnsi="Arial Narrow"/>
          <w:sz w:val="24"/>
          <w:szCs w:val="24"/>
        </w:rPr>
        <w:t>a</w:t>
      </w:r>
      <w:r w:rsidRPr="008A5656">
        <w:rPr>
          <w:rFonts w:ascii="Arial Narrow" w:hAnsi="Arial Narrow"/>
          <w:sz w:val="24"/>
          <w:szCs w:val="24"/>
        </w:rPr>
        <w:t>gua</w:t>
      </w:r>
      <w:r w:rsidRPr="00695D12">
        <w:rPr>
          <w:rFonts w:ascii="Arial Narrow" w:hAnsi="Arial Narrow"/>
          <w:sz w:val="24"/>
          <w:szCs w:val="24"/>
        </w:rPr>
        <w:t xml:space="preserve"> para la región</w:t>
      </w:r>
      <w:r>
        <w:rPr>
          <w:rFonts w:ascii="Arial Narrow" w:hAnsi="Arial Narrow"/>
          <w:sz w:val="24"/>
          <w:szCs w:val="24"/>
        </w:rPr>
        <w:t xml:space="preserve"> por sus coberturas boscosas</w:t>
      </w:r>
      <w:r w:rsidRPr="00695D12">
        <w:rPr>
          <w:rFonts w:ascii="Arial Narrow" w:hAnsi="Arial Narrow"/>
          <w:sz w:val="24"/>
          <w:szCs w:val="24"/>
        </w:rPr>
        <w:t xml:space="preserve">, la cual abastece </w:t>
      </w:r>
      <w:r>
        <w:rPr>
          <w:rFonts w:ascii="Arial Narrow" w:hAnsi="Arial Narrow"/>
          <w:sz w:val="24"/>
          <w:szCs w:val="24"/>
        </w:rPr>
        <w:t xml:space="preserve">a las comunidades principalmente en los municipios de San Vicente de Chucurí, El Carmen de Chucurí, Zapatoca, Betulia, Hato, Galán, Palmar, Simacota, Chima, entre otras, </w:t>
      </w:r>
      <w:r w:rsidRPr="00695D12">
        <w:rPr>
          <w:rFonts w:ascii="Arial Narrow" w:hAnsi="Arial Narrow"/>
          <w:sz w:val="24"/>
          <w:szCs w:val="24"/>
        </w:rPr>
        <w:t xml:space="preserve">por lo </w:t>
      </w:r>
      <w:r>
        <w:rPr>
          <w:rFonts w:ascii="Arial Narrow" w:hAnsi="Arial Narrow"/>
          <w:sz w:val="24"/>
          <w:szCs w:val="24"/>
        </w:rPr>
        <w:t xml:space="preserve">que </w:t>
      </w:r>
      <w:r w:rsidRPr="00695D12">
        <w:rPr>
          <w:rFonts w:ascii="Arial Narrow" w:hAnsi="Arial Narrow"/>
          <w:sz w:val="24"/>
          <w:szCs w:val="24"/>
        </w:rPr>
        <w:t>el Área Protegida se considera como uno de los principales pilares para el desarrollo socio ambi</w:t>
      </w:r>
      <w:r>
        <w:rPr>
          <w:rFonts w:ascii="Arial Narrow" w:hAnsi="Arial Narrow"/>
          <w:sz w:val="24"/>
          <w:szCs w:val="24"/>
        </w:rPr>
        <w:t xml:space="preserve">ental de la región de Santander; </w:t>
      </w:r>
      <w:r w:rsidRPr="00695D12">
        <w:rPr>
          <w:rFonts w:ascii="Arial Narrow" w:hAnsi="Arial Narrow"/>
          <w:sz w:val="24"/>
          <w:szCs w:val="24"/>
        </w:rPr>
        <w:t xml:space="preserve">así mismo </w:t>
      </w:r>
      <w:r>
        <w:rPr>
          <w:rFonts w:ascii="Arial Narrow" w:hAnsi="Arial Narrow"/>
          <w:sz w:val="24"/>
          <w:szCs w:val="24"/>
        </w:rPr>
        <w:t xml:space="preserve">abastece </w:t>
      </w:r>
      <w:r w:rsidRPr="00695D12">
        <w:rPr>
          <w:rFonts w:ascii="Arial Narrow" w:hAnsi="Arial Narrow"/>
          <w:sz w:val="24"/>
          <w:szCs w:val="24"/>
        </w:rPr>
        <w:t>a otros ecosiste</w:t>
      </w:r>
      <w:r>
        <w:rPr>
          <w:rFonts w:ascii="Arial Narrow" w:hAnsi="Arial Narrow"/>
          <w:sz w:val="24"/>
          <w:szCs w:val="24"/>
        </w:rPr>
        <w:t>mas dependientes, como La ciénaga del Opón</w:t>
      </w:r>
      <w:r w:rsidR="00231284">
        <w:rPr>
          <w:rFonts w:ascii="Arial Narrow" w:hAnsi="Arial Narrow"/>
          <w:sz w:val="24"/>
          <w:szCs w:val="24"/>
        </w:rPr>
        <w:t>.</w:t>
      </w:r>
      <w:r w:rsidRPr="00695D12">
        <w:rPr>
          <w:rFonts w:ascii="Arial Narrow" w:hAnsi="Arial Narrow"/>
          <w:sz w:val="24"/>
          <w:szCs w:val="24"/>
        </w:rPr>
        <w:t xml:space="preserve">  </w:t>
      </w:r>
    </w:p>
    <w:p w14:paraId="4282F226" w14:textId="77777777" w:rsidR="00BF3178" w:rsidRDefault="00C46C0B" w:rsidP="00BF3178">
      <w:pPr>
        <w:pStyle w:val="Sinespaciado"/>
        <w:ind w:right="48"/>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49536" behindDoc="0" locked="0" layoutInCell="1" allowOverlap="1" wp14:anchorId="5159D5F6" wp14:editId="7F126AF9">
            <wp:simplePos x="0" y="0"/>
            <wp:positionH relativeFrom="page">
              <wp:align>left</wp:align>
            </wp:positionH>
            <wp:positionV relativeFrom="paragraph">
              <wp:posOffset>288925</wp:posOffset>
            </wp:positionV>
            <wp:extent cx="7762240" cy="357082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_DSC2490.jpg"/>
                    <pic:cNvPicPr/>
                  </pic:nvPicPr>
                  <pic:blipFill rotWithShape="1">
                    <a:blip r:embed="rId82" cstate="print">
                      <a:extLst>
                        <a:ext uri="{28A0092B-C50C-407E-A947-70E740481C1C}">
                          <a14:useLocalDpi xmlns:a14="http://schemas.microsoft.com/office/drawing/2010/main" val="0"/>
                        </a:ext>
                      </a:extLst>
                    </a:blip>
                    <a:srcRect t="-117" b="21731"/>
                    <a:stretch/>
                  </pic:blipFill>
                  <pic:spPr bwMode="auto">
                    <a:xfrm>
                      <a:off x="0" y="0"/>
                      <a:ext cx="7762240" cy="3570820"/>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34907A11" w14:textId="77777777" w:rsidR="00231284" w:rsidRDefault="00231284" w:rsidP="00BF3178">
      <w:pPr>
        <w:pStyle w:val="Sinespaciado"/>
        <w:ind w:right="48"/>
        <w:jc w:val="both"/>
        <w:rPr>
          <w:rFonts w:ascii="Arial Narrow" w:hAnsi="Arial Narrow"/>
          <w:sz w:val="24"/>
          <w:szCs w:val="24"/>
        </w:rPr>
      </w:pPr>
    </w:p>
    <w:p w14:paraId="25A7A4FC" w14:textId="77777777" w:rsidR="00231284" w:rsidRDefault="00231284" w:rsidP="00BF3178">
      <w:pPr>
        <w:pStyle w:val="Sinespaciado"/>
        <w:ind w:right="48"/>
        <w:jc w:val="both"/>
        <w:rPr>
          <w:rFonts w:ascii="Arial Narrow" w:hAnsi="Arial Narrow"/>
          <w:sz w:val="24"/>
          <w:szCs w:val="24"/>
        </w:rPr>
      </w:pPr>
    </w:p>
    <w:p w14:paraId="2B7123FA" w14:textId="77777777" w:rsidR="00231284" w:rsidRDefault="00231284" w:rsidP="00BF3178">
      <w:pPr>
        <w:pStyle w:val="Sinespaciado"/>
        <w:ind w:right="48"/>
        <w:jc w:val="both"/>
        <w:rPr>
          <w:rFonts w:ascii="Arial Narrow" w:hAnsi="Arial Narrow"/>
          <w:sz w:val="24"/>
          <w:szCs w:val="24"/>
        </w:rPr>
      </w:pPr>
    </w:p>
    <w:p w14:paraId="2E7DEBCA" w14:textId="77777777" w:rsidR="00231284" w:rsidRDefault="00231284" w:rsidP="00BF3178">
      <w:pPr>
        <w:pStyle w:val="Sinespaciado"/>
        <w:ind w:right="48"/>
        <w:jc w:val="both"/>
        <w:rPr>
          <w:rFonts w:ascii="Arial Narrow" w:hAnsi="Arial Narrow"/>
          <w:sz w:val="24"/>
          <w:szCs w:val="24"/>
        </w:rPr>
      </w:pPr>
    </w:p>
    <w:p w14:paraId="2FCB602D" w14:textId="77777777" w:rsidR="00231284" w:rsidRDefault="00231284" w:rsidP="00BF3178">
      <w:pPr>
        <w:pStyle w:val="Sinespaciado"/>
        <w:ind w:right="48"/>
        <w:jc w:val="both"/>
        <w:rPr>
          <w:rFonts w:ascii="Arial Narrow" w:hAnsi="Arial Narrow"/>
          <w:sz w:val="24"/>
          <w:szCs w:val="24"/>
        </w:rPr>
      </w:pPr>
    </w:p>
    <w:p w14:paraId="2835763E" w14:textId="77777777" w:rsidR="00231284" w:rsidRDefault="00231284" w:rsidP="00BF3178">
      <w:pPr>
        <w:pStyle w:val="Sinespaciado"/>
        <w:ind w:right="48"/>
        <w:jc w:val="both"/>
        <w:rPr>
          <w:rFonts w:ascii="Arial Narrow" w:hAnsi="Arial Narrow"/>
          <w:sz w:val="24"/>
          <w:szCs w:val="24"/>
        </w:rPr>
      </w:pPr>
    </w:p>
    <w:p w14:paraId="2605DE79" w14:textId="77777777" w:rsidR="00231284" w:rsidRDefault="00231284" w:rsidP="00BF3178">
      <w:pPr>
        <w:pStyle w:val="Sinespaciado"/>
        <w:ind w:right="48"/>
        <w:jc w:val="both"/>
        <w:rPr>
          <w:rFonts w:ascii="Arial Narrow" w:hAnsi="Arial Narrow"/>
          <w:sz w:val="24"/>
          <w:szCs w:val="24"/>
        </w:rPr>
      </w:pPr>
    </w:p>
    <w:p w14:paraId="4A349967" w14:textId="77777777" w:rsidR="00231284" w:rsidRDefault="00231284" w:rsidP="00BF3178">
      <w:pPr>
        <w:pStyle w:val="Sinespaciado"/>
        <w:ind w:right="48"/>
        <w:jc w:val="both"/>
        <w:rPr>
          <w:rFonts w:ascii="Arial Narrow" w:hAnsi="Arial Narrow"/>
          <w:sz w:val="24"/>
          <w:szCs w:val="24"/>
        </w:rPr>
      </w:pPr>
    </w:p>
    <w:p w14:paraId="5EEDEF44" w14:textId="77777777" w:rsidR="00231284" w:rsidRDefault="00231284" w:rsidP="00BF3178">
      <w:pPr>
        <w:pStyle w:val="Sinespaciado"/>
        <w:ind w:right="48"/>
        <w:jc w:val="both"/>
        <w:rPr>
          <w:rFonts w:ascii="Arial Narrow" w:hAnsi="Arial Narrow"/>
          <w:sz w:val="24"/>
          <w:szCs w:val="24"/>
        </w:rPr>
      </w:pPr>
    </w:p>
    <w:p w14:paraId="6900DE4A" w14:textId="77777777" w:rsidR="00231284" w:rsidRDefault="00231284" w:rsidP="00BF3178">
      <w:pPr>
        <w:pStyle w:val="Sinespaciado"/>
        <w:ind w:right="48"/>
        <w:jc w:val="both"/>
        <w:rPr>
          <w:rFonts w:ascii="Arial Narrow" w:hAnsi="Arial Narrow"/>
          <w:sz w:val="24"/>
          <w:szCs w:val="24"/>
        </w:rPr>
      </w:pPr>
    </w:p>
    <w:p w14:paraId="615CADDF" w14:textId="77777777" w:rsidR="00231284" w:rsidRDefault="00231284" w:rsidP="00BF3178">
      <w:pPr>
        <w:pStyle w:val="Sinespaciado"/>
        <w:ind w:right="48"/>
        <w:jc w:val="both"/>
        <w:rPr>
          <w:rFonts w:ascii="Arial Narrow" w:hAnsi="Arial Narrow"/>
          <w:sz w:val="24"/>
          <w:szCs w:val="24"/>
        </w:rPr>
      </w:pPr>
    </w:p>
    <w:p w14:paraId="3B8740EB" w14:textId="77777777" w:rsidR="00231284" w:rsidRDefault="00231284" w:rsidP="00BF3178">
      <w:pPr>
        <w:pStyle w:val="Sinespaciado"/>
        <w:ind w:right="48"/>
        <w:jc w:val="both"/>
        <w:rPr>
          <w:rFonts w:ascii="Arial Narrow" w:hAnsi="Arial Narrow"/>
          <w:sz w:val="24"/>
          <w:szCs w:val="24"/>
        </w:rPr>
      </w:pPr>
    </w:p>
    <w:p w14:paraId="4ED24958" w14:textId="77777777" w:rsidR="00231284" w:rsidRDefault="00231284" w:rsidP="00BF3178">
      <w:pPr>
        <w:pStyle w:val="Sinespaciado"/>
        <w:ind w:right="48"/>
        <w:jc w:val="both"/>
        <w:rPr>
          <w:rFonts w:ascii="Arial Narrow" w:hAnsi="Arial Narrow"/>
          <w:sz w:val="24"/>
          <w:szCs w:val="24"/>
        </w:rPr>
      </w:pPr>
    </w:p>
    <w:p w14:paraId="745483DE" w14:textId="77777777" w:rsidR="00C46C0B" w:rsidRDefault="00C46C0B" w:rsidP="00BF3178">
      <w:pPr>
        <w:pStyle w:val="Sinespaciado"/>
        <w:ind w:right="48"/>
        <w:jc w:val="both"/>
        <w:rPr>
          <w:rFonts w:ascii="Arial Narrow" w:hAnsi="Arial Narrow"/>
          <w:sz w:val="24"/>
          <w:szCs w:val="24"/>
        </w:rPr>
      </w:pPr>
    </w:p>
    <w:p w14:paraId="6953BFC0" w14:textId="77777777" w:rsidR="00C46C0B" w:rsidRDefault="00C46C0B" w:rsidP="00BF3178">
      <w:pPr>
        <w:pStyle w:val="Sinespaciado"/>
        <w:ind w:right="48"/>
        <w:jc w:val="both"/>
        <w:rPr>
          <w:rFonts w:ascii="Arial Narrow" w:hAnsi="Arial Narrow"/>
          <w:sz w:val="24"/>
          <w:szCs w:val="24"/>
        </w:rPr>
      </w:pPr>
    </w:p>
    <w:p w14:paraId="4CF01C5D" w14:textId="77777777" w:rsidR="00C46C0B" w:rsidRDefault="00C46C0B" w:rsidP="00BF3178">
      <w:pPr>
        <w:pStyle w:val="Sinespaciado"/>
        <w:ind w:right="48"/>
        <w:jc w:val="both"/>
        <w:rPr>
          <w:rFonts w:ascii="Arial Narrow" w:hAnsi="Arial Narrow"/>
          <w:sz w:val="24"/>
          <w:szCs w:val="24"/>
        </w:rPr>
      </w:pPr>
    </w:p>
    <w:p w14:paraId="327D000A" w14:textId="77777777" w:rsidR="00C46C0B" w:rsidRDefault="00C46C0B" w:rsidP="00BF3178">
      <w:pPr>
        <w:pStyle w:val="Sinespaciado"/>
        <w:ind w:right="48"/>
        <w:jc w:val="both"/>
        <w:rPr>
          <w:rFonts w:ascii="Arial Narrow" w:hAnsi="Arial Narrow"/>
          <w:sz w:val="24"/>
          <w:szCs w:val="24"/>
        </w:rPr>
      </w:pPr>
    </w:p>
    <w:p w14:paraId="00775AD3" w14:textId="77777777" w:rsidR="00BF3178" w:rsidRDefault="00BF3178" w:rsidP="00BF3178">
      <w:pPr>
        <w:pStyle w:val="Sinespaciado"/>
        <w:ind w:right="48"/>
        <w:jc w:val="both"/>
        <w:rPr>
          <w:rFonts w:ascii="Arial Narrow" w:hAnsi="Arial Narrow"/>
          <w:sz w:val="24"/>
          <w:szCs w:val="24"/>
        </w:rPr>
      </w:pPr>
      <w:r>
        <w:rPr>
          <w:rFonts w:ascii="Arial Narrow" w:hAnsi="Arial Narrow"/>
          <w:sz w:val="24"/>
          <w:szCs w:val="24"/>
        </w:rPr>
        <w:t>Uno de los principales retos en la actualidad es enfrentar los escenarios alrededor del cambio climático, donde es necesario conocer la oferta de Recurso hídrico como herramienta de investigación y de apoyo a la gestión, siendo esta información el punto de partida para tomar decisiones con precisión. Por lo anterior, d</w:t>
      </w:r>
      <w:r w:rsidRPr="00695D12">
        <w:rPr>
          <w:rFonts w:ascii="Arial Narrow" w:hAnsi="Arial Narrow"/>
          <w:sz w:val="24"/>
          <w:szCs w:val="24"/>
        </w:rPr>
        <w:t xml:space="preserve">esde el año 2.013, se </w:t>
      </w:r>
      <w:r>
        <w:rPr>
          <w:rFonts w:ascii="Arial Narrow" w:hAnsi="Arial Narrow"/>
          <w:sz w:val="24"/>
          <w:szCs w:val="24"/>
        </w:rPr>
        <w:t>adelanta</w:t>
      </w:r>
      <w:r w:rsidRPr="00695D12">
        <w:rPr>
          <w:rFonts w:ascii="Arial Narrow" w:hAnsi="Arial Narrow"/>
          <w:sz w:val="24"/>
          <w:szCs w:val="24"/>
        </w:rPr>
        <w:t xml:space="preserve"> la toma de datos</w:t>
      </w:r>
      <w:r>
        <w:rPr>
          <w:rFonts w:ascii="Arial Narrow" w:hAnsi="Arial Narrow"/>
          <w:sz w:val="24"/>
          <w:szCs w:val="24"/>
        </w:rPr>
        <w:t xml:space="preserve"> </w:t>
      </w:r>
      <w:r w:rsidRPr="00695D12">
        <w:rPr>
          <w:rFonts w:ascii="Arial Narrow" w:hAnsi="Arial Narrow"/>
          <w:sz w:val="24"/>
          <w:szCs w:val="24"/>
        </w:rPr>
        <w:t>para conocer la cantidad</w:t>
      </w:r>
      <w:r>
        <w:rPr>
          <w:rFonts w:ascii="Arial Narrow" w:hAnsi="Arial Narrow"/>
          <w:sz w:val="24"/>
          <w:szCs w:val="24"/>
        </w:rPr>
        <w:t xml:space="preserve"> de agua por precipitación,</w:t>
      </w:r>
      <w:r w:rsidRPr="00695D12">
        <w:rPr>
          <w:rFonts w:ascii="Arial Narrow" w:hAnsi="Arial Narrow"/>
          <w:sz w:val="24"/>
          <w:szCs w:val="24"/>
        </w:rPr>
        <w:t xml:space="preserve"> mediante la ubicación de nueve pluviómetros distribuido</w:t>
      </w:r>
      <w:r>
        <w:rPr>
          <w:rFonts w:ascii="Arial Narrow" w:hAnsi="Arial Narrow"/>
          <w:sz w:val="24"/>
          <w:szCs w:val="24"/>
        </w:rPr>
        <w:t xml:space="preserve">s </w:t>
      </w:r>
      <w:r w:rsidRPr="00695D12">
        <w:rPr>
          <w:rFonts w:ascii="Arial Narrow" w:hAnsi="Arial Narrow"/>
          <w:sz w:val="24"/>
          <w:szCs w:val="24"/>
        </w:rPr>
        <w:t xml:space="preserve">alrededor del área protegida; adicionalmente se han tomado datos de caudales en las microcuencas La Cinco Mil y las Cruces desde el año 2.015. </w:t>
      </w:r>
    </w:p>
    <w:p w14:paraId="7DE4064C" w14:textId="77777777" w:rsidR="00BF3178" w:rsidRPr="00695D12" w:rsidRDefault="00BF3178" w:rsidP="00BF3178">
      <w:pPr>
        <w:pStyle w:val="Sinespaciado"/>
        <w:ind w:left="284" w:right="282"/>
        <w:jc w:val="both"/>
        <w:rPr>
          <w:rFonts w:ascii="Arial Narrow" w:hAnsi="Arial Narrow"/>
          <w:sz w:val="24"/>
          <w:szCs w:val="24"/>
        </w:rPr>
      </w:pPr>
    </w:p>
    <w:p w14:paraId="2FD293EA"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Recientemente </w:t>
      </w:r>
      <w:r w:rsidRPr="00695D12">
        <w:rPr>
          <w:rFonts w:ascii="Arial Narrow" w:hAnsi="Arial Narrow"/>
          <w:sz w:val="24"/>
          <w:szCs w:val="24"/>
        </w:rPr>
        <w:t>se ha mostrado un continuo interés por tener acceso al recurso hídrico</w:t>
      </w:r>
      <w:r>
        <w:rPr>
          <w:rFonts w:ascii="Arial Narrow" w:hAnsi="Arial Narrow"/>
          <w:sz w:val="24"/>
          <w:szCs w:val="24"/>
        </w:rPr>
        <w:t xml:space="preserve"> por parte de los municipios de Socorro, Barichara y El Carmen de Chucuri, </w:t>
      </w:r>
      <w:r w:rsidRPr="00695D12">
        <w:rPr>
          <w:rFonts w:ascii="Arial Narrow" w:hAnsi="Arial Narrow"/>
          <w:sz w:val="24"/>
          <w:szCs w:val="24"/>
        </w:rPr>
        <w:t>ya sea de manera directa, principalmente en el caso de acueductos veredales, o de manera indirecta, haciendo las captaciones aguas abajo del límite del parque, para el caso de acueductos municipales. Hasta el año 2.0</w:t>
      </w:r>
      <w:r>
        <w:rPr>
          <w:rFonts w:ascii="Arial Narrow" w:hAnsi="Arial Narrow"/>
          <w:sz w:val="24"/>
          <w:szCs w:val="24"/>
        </w:rPr>
        <w:t>16,</w:t>
      </w:r>
      <w:r w:rsidRPr="00695D12">
        <w:rPr>
          <w:rFonts w:ascii="Arial Narrow" w:hAnsi="Arial Narrow"/>
          <w:sz w:val="24"/>
          <w:szCs w:val="24"/>
        </w:rPr>
        <w:t xml:space="preserve"> el PNN SYA ha otorgado cinco concesiones de agua, distribuidas en los municipios de San Vicente de Chucurí y Simacota, siendo las microcuencas abastecedoras Las Cruces, La San Guillerma y La Cincomil, que proveen en total un caudal que asciende a 17 litros / segundo, para aproximadamente 3.300 habitantes. Es posible que el hecho de permitir el acceso al uso del agua tenga implicaciones, especialmente sobre la cantidad del recurso, por lo tanto se debe velar por un uso correcto y sostenible en el tiempo, mediante el cumplimiento de la legislación y los parámetros técnicos establecidos.</w:t>
      </w:r>
    </w:p>
    <w:p w14:paraId="3C81323A" w14:textId="77777777" w:rsidR="00BF3178" w:rsidRDefault="00BF3178" w:rsidP="00BF3178">
      <w:pPr>
        <w:pStyle w:val="Sinespaciado"/>
        <w:jc w:val="both"/>
        <w:rPr>
          <w:rFonts w:ascii="Arial Narrow" w:hAnsi="Arial Narrow"/>
          <w:sz w:val="24"/>
          <w:szCs w:val="24"/>
        </w:rPr>
      </w:pPr>
    </w:p>
    <w:p w14:paraId="4370BA14" w14:textId="77777777" w:rsidR="00231284" w:rsidRDefault="00231284" w:rsidP="00BF3178">
      <w:pPr>
        <w:pStyle w:val="Sinespaciado"/>
        <w:jc w:val="both"/>
        <w:rPr>
          <w:rFonts w:ascii="Arial Narrow" w:hAnsi="Arial Narrow"/>
          <w:sz w:val="24"/>
          <w:szCs w:val="24"/>
        </w:rPr>
      </w:pPr>
    </w:p>
    <w:p w14:paraId="569F7764" w14:textId="77777777" w:rsidR="00BF3178" w:rsidRPr="00C33F8D" w:rsidRDefault="00BF3178" w:rsidP="00BF3178">
      <w:pPr>
        <w:pStyle w:val="Ttulo3"/>
        <w:rPr>
          <w:rFonts w:ascii="Arial Narrow" w:hAnsi="Arial Narrow"/>
          <w:b/>
          <w:color w:val="auto"/>
        </w:rPr>
      </w:pPr>
      <w:bookmarkStart w:id="118" w:name="_Toc499735627"/>
      <w:r>
        <w:rPr>
          <w:rFonts w:ascii="Arial Narrow" w:hAnsi="Arial Narrow"/>
          <w:b/>
          <w:color w:val="auto"/>
        </w:rPr>
        <w:t>1.9</w:t>
      </w:r>
      <w:r w:rsidR="008445C8">
        <w:rPr>
          <w:rFonts w:ascii="Arial Narrow" w:hAnsi="Arial Narrow"/>
          <w:b/>
          <w:color w:val="auto"/>
        </w:rPr>
        <w:t xml:space="preserve"> CARACTERIZACIÓ</w:t>
      </w:r>
      <w:r w:rsidRPr="00C33F8D">
        <w:rPr>
          <w:rFonts w:ascii="Arial Narrow" w:hAnsi="Arial Narrow"/>
          <w:b/>
          <w:color w:val="auto"/>
        </w:rPr>
        <w:t>N DE ACTORES</w:t>
      </w:r>
      <w:bookmarkEnd w:id="118"/>
    </w:p>
    <w:p w14:paraId="3EB42745" w14:textId="77777777" w:rsidR="00BF3178" w:rsidRDefault="00BF3178" w:rsidP="00BF3178">
      <w:pPr>
        <w:pStyle w:val="Sinespaciado"/>
        <w:jc w:val="both"/>
        <w:rPr>
          <w:rFonts w:ascii="Arial Narrow" w:hAnsi="Arial Narrow"/>
          <w:b/>
          <w:sz w:val="24"/>
          <w:szCs w:val="24"/>
        </w:rPr>
      </w:pPr>
    </w:p>
    <w:p w14:paraId="20536A25" w14:textId="77777777" w:rsidR="00BF3178" w:rsidRPr="00AA62A4" w:rsidRDefault="00BF3178" w:rsidP="00BF3178">
      <w:pPr>
        <w:pStyle w:val="Sinespaciado"/>
        <w:jc w:val="both"/>
        <w:rPr>
          <w:rFonts w:ascii="Arial Narrow" w:hAnsi="Arial Narrow"/>
          <w:sz w:val="24"/>
          <w:szCs w:val="24"/>
        </w:rPr>
      </w:pPr>
      <w:r w:rsidRPr="00AA62A4">
        <w:rPr>
          <w:rFonts w:ascii="Arial Narrow" w:hAnsi="Arial Narrow"/>
          <w:sz w:val="24"/>
          <w:szCs w:val="24"/>
        </w:rPr>
        <w:t xml:space="preserve">Partiendo de la priorización de situaciones de manejo para el Área Protegida, se hizo una identificación y caracterización de actores que han tenido algún vínculo en la gestión y manejo del parque, y cuya articulación se considera importante para dar cumplimiento a los objetivos de conservación, llevar a cabo acciones conjuntas </w:t>
      </w:r>
      <w:r>
        <w:rPr>
          <w:rFonts w:ascii="Arial Narrow" w:hAnsi="Arial Narrow"/>
          <w:sz w:val="24"/>
          <w:szCs w:val="24"/>
        </w:rPr>
        <w:t xml:space="preserve">que permitan </w:t>
      </w:r>
      <w:r w:rsidRPr="00AA62A4">
        <w:rPr>
          <w:rFonts w:ascii="Arial Narrow" w:hAnsi="Arial Narrow"/>
          <w:sz w:val="24"/>
          <w:szCs w:val="24"/>
        </w:rPr>
        <w:t xml:space="preserve">dar tratamiento a las presiones que inciden sobre el área, definir estrategias para su recuperación, y ampliar el conocimiento sobre el parque como refugio de biodiversidad y proveedor de servicios ecosistémicos. </w:t>
      </w:r>
    </w:p>
    <w:p w14:paraId="3B1BCC62" w14:textId="77777777" w:rsidR="00BF3178" w:rsidRDefault="00C46C0B" w:rsidP="00BF3178">
      <w:pPr>
        <w:pStyle w:val="Sinespaciado"/>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46464" behindDoc="0" locked="0" layoutInCell="1" allowOverlap="1" wp14:anchorId="7A177AEC" wp14:editId="009EBFEE">
            <wp:simplePos x="0" y="0"/>
            <wp:positionH relativeFrom="margin">
              <wp:posOffset>0</wp:posOffset>
            </wp:positionH>
            <wp:positionV relativeFrom="paragraph">
              <wp:posOffset>113030</wp:posOffset>
            </wp:positionV>
            <wp:extent cx="3206115" cy="2124075"/>
            <wp:effectExtent l="0" t="0" r="0" b="9525"/>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le017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06115" cy="2124075"/>
                    </a:xfrm>
                    <a:prstGeom prst="rect">
                      <a:avLst/>
                    </a:prstGeom>
                  </pic:spPr>
                </pic:pic>
              </a:graphicData>
            </a:graphic>
            <wp14:sizeRelH relativeFrom="page">
              <wp14:pctWidth>0</wp14:pctWidth>
            </wp14:sizeRelH>
            <wp14:sizeRelV relativeFrom="page">
              <wp14:pctHeight>0</wp14:pctHeight>
            </wp14:sizeRelV>
          </wp:anchor>
        </w:drawing>
      </w:r>
    </w:p>
    <w:p w14:paraId="347C9542" w14:textId="77777777" w:rsidR="00BF3178" w:rsidRDefault="00AC48D8"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82304" behindDoc="1" locked="0" layoutInCell="1" allowOverlap="1" wp14:anchorId="6105DC73" wp14:editId="6535CF79">
                <wp:simplePos x="0" y="0"/>
                <wp:positionH relativeFrom="column">
                  <wp:posOffset>-87820</wp:posOffset>
                </wp:positionH>
                <wp:positionV relativeFrom="paragraph">
                  <wp:posOffset>2011045</wp:posOffset>
                </wp:positionV>
                <wp:extent cx="1419225" cy="228600"/>
                <wp:effectExtent l="0" t="0" r="0" b="0"/>
                <wp:wrapNone/>
                <wp:docPr id="1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79F4D5DE"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105DC73" id="_x0000_s1072" type="#_x0000_t202" style="position:absolute;left:0;text-align:left;margin-left:-6.9pt;margin-top:158.35pt;width:111.75pt;height:18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" filled="f" stroked="f">
                <v:textbox>
                  <w:txbxContent>
                    <w:p w14:paraId="79F4D5DE" w14:textId="77777777" w:rsidR="00516DA7" w:rsidRPr="00707B1A" w:rsidRDefault="00516DA7" w:rsidP="00AC48D8">
                      <w:pPr>
                        <w:rPr>
                          <w:rFonts w:ascii="Arial Narrow" w:hAnsi="Arial Narrow"/>
                          <w:sz w:val="18"/>
                        </w:rPr>
                      </w:pPr>
                      <w:r w:rsidRPr="00707B1A">
                        <w:rPr>
                          <w:rFonts w:ascii="Arial Narrow" w:hAnsi="Arial Narrow"/>
                          <w:sz w:val="18"/>
                        </w:rPr>
                        <w:t>Fuente: Equipo PNN SYA</w:t>
                      </w:r>
                    </w:p>
                  </w:txbxContent>
                </v:textbox>
              </v:shape>
            </w:pict>
          </mc:Fallback>
        </mc:AlternateContent>
      </w:r>
      <w:r w:rsidR="00BF3178">
        <w:rPr>
          <w:rFonts w:ascii="Arial Narrow" w:hAnsi="Arial Narrow"/>
          <w:sz w:val="24"/>
          <w:szCs w:val="24"/>
        </w:rPr>
        <w:t>Puntualmente los actores relacionados con la situación de manejo que hace referencia al uso, ocupación y tenencia dentro del parque, son los campesinos, quienes en algunos casos han estado al interior del Área Protegida desde antes de su declaratoria o en otros casos lo han colonizado, llevando a cabo acciones para su propia subsistencia. Los demás actores sociales relacionados con la situación de manejo en mención son las diferentes instituciones, involucradas en el tema de clarificación predial.</w:t>
      </w:r>
    </w:p>
    <w:p w14:paraId="2A76CDA9" w14:textId="77777777" w:rsidR="00BF3178" w:rsidRDefault="00BF3178" w:rsidP="00BF3178">
      <w:pPr>
        <w:pStyle w:val="Sinespaciado"/>
        <w:jc w:val="both"/>
        <w:rPr>
          <w:rFonts w:ascii="Arial Narrow" w:hAnsi="Arial Narrow"/>
          <w:sz w:val="24"/>
          <w:szCs w:val="24"/>
        </w:rPr>
      </w:pPr>
    </w:p>
    <w:p w14:paraId="2ABC8737"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Con respecto a los diferentes procesos de restauración ecológica que se llevan a cabo en el Área Protegida, se consideran actores importantes los cooperantes y lo ejecutores de dichos proyectos. </w:t>
      </w:r>
    </w:p>
    <w:p w14:paraId="1D9C1303" w14:textId="77777777" w:rsidR="00BF3178" w:rsidRDefault="00BF3178" w:rsidP="00BF3178">
      <w:pPr>
        <w:pStyle w:val="Sinespaciado"/>
        <w:jc w:val="both"/>
        <w:rPr>
          <w:rFonts w:ascii="Arial Narrow" w:hAnsi="Arial Narrow"/>
          <w:sz w:val="24"/>
          <w:szCs w:val="24"/>
        </w:rPr>
      </w:pPr>
    </w:p>
    <w:p w14:paraId="07921F41"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Con el fin de dar respuesta a los vacíos de información identificados, se considera importante mantener un vínculo permanente y dinámico con instituciones académicas e institutos de investigación; sin embargo vale la pena tener en cuenta que en el marco de la ejecución de los proyectos de restauración ecológica y algunas consultorías, se ha generado información que ha permitido ampliar el conocimiento del área, por lo tanto se considera que las ONG también pueden incidir sobre la situación de manejo en mención.</w:t>
      </w:r>
    </w:p>
    <w:p w14:paraId="0BC5A6D5" w14:textId="77777777" w:rsidR="00BF3178" w:rsidRDefault="00BF3178" w:rsidP="00BF3178">
      <w:pPr>
        <w:pStyle w:val="Sinespaciado"/>
        <w:jc w:val="both"/>
        <w:rPr>
          <w:rFonts w:ascii="Arial Narrow" w:hAnsi="Arial Narrow"/>
          <w:sz w:val="24"/>
          <w:szCs w:val="24"/>
        </w:rPr>
      </w:pPr>
    </w:p>
    <w:p w14:paraId="389DDEEB"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Finalmente, relacionados con el recurso hídrico como servicio ecosistémico, se consideran la comunidad campesina en general, las juntas administradoras de acueducto, los municipios y las diferentes agremiaciones y/o productores que se benefician del recurso. </w:t>
      </w:r>
    </w:p>
    <w:p w14:paraId="1B7DB74A" w14:textId="77777777" w:rsidR="00BF3178" w:rsidRDefault="00BF3178" w:rsidP="00BF3178">
      <w:pPr>
        <w:pStyle w:val="Sinespaciado"/>
        <w:jc w:val="both"/>
        <w:rPr>
          <w:rFonts w:ascii="Arial Narrow" w:hAnsi="Arial Narrow"/>
          <w:sz w:val="24"/>
          <w:szCs w:val="24"/>
        </w:rPr>
      </w:pPr>
    </w:p>
    <w:p w14:paraId="40ED4429" w14:textId="77777777" w:rsidR="00BF3178" w:rsidRPr="006165EB" w:rsidRDefault="00BF3178" w:rsidP="00BF3178">
      <w:pPr>
        <w:pStyle w:val="Sinespaciado"/>
        <w:jc w:val="both"/>
        <w:rPr>
          <w:rFonts w:ascii="Arial Narrow" w:hAnsi="Arial Narrow"/>
          <w:sz w:val="24"/>
          <w:szCs w:val="24"/>
        </w:rPr>
      </w:pPr>
      <w:r>
        <w:rPr>
          <w:rFonts w:ascii="Arial Narrow" w:hAnsi="Arial Narrow"/>
          <w:sz w:val="24"/>
          <w:szCs w:val="24"/>
        </w:rPr>
        <w:t xml:space="preserve">Además de los actores mencionados anteriormente, es preciso mencionar a la Corporación Autónoma Regional de Santander, CAS, como autoridad ambiental, con quien es preciso fortalecer la relación interinstitucional para controlar y mitigar los impactos que se generan en el área de influencia del parque. </w:t>
      </w:r>
    </w:p>
    <w:p w14:paraId="695CAE29" w14:textId="77777777" w:rsidR="00BF3178" w:rsidRDefault="00BF3178" w:rsidP="00BF3178">
      <w:pPr>
        <w:pStyle w:val="Sinespaciado"/>
        <w:jc w:val="both"/>
        <w:rPr>
          <w:rFonts w:ascii="Arial Narrow" w:hAnsi="Arial Narrow"/>
          <w:b/>
          <w:sz w:val="24"/>
          <w:szCs w:val="24"/>
        </w:rPr>
      </w:pPr>
    </w:p>
    <w:p w14:paraId="23924FDC" w14:textId="77777777" w:rsidR="00BF3178" w:rsidRDefault="008D5286" w:rsidP="00BF3178">
      <w:pPr>
        <w:pStyle w:val="Sinespaciado"/>
        <w:jc w:val="both"/>
        <w:rPr>
          <w:rFonts w:ascii="Arial Narrow" w:hAnsi="Arial Narrow"/>
          <w:sz w:val="24"/>
          <w:szCs w:val="24"/>
        </w:rPr>
      </w:pPr>
      <w:r>
        <w:rPr>
          <w:rFonts w:ascii="Arial Narrow" w:hAnsi="Arial Narrow"/>
          <w:sz w:val="24"/>
          <w:szCs w:val="24"/>
        </w:rPr>
        <w:t>En la tabla No. 18</w:t>
      </w:r>
      <w:r w:rsidR="00BF3178">
        <w:rPr>
          <w:rFonts w:ascii="Arial Narrow" w:hAnsi="Arial Narrow"/>
          <w:sz w:val="24"/>
          <w:szCs w:val="24"/>
        </w:rPr>
        <w:t xml:space="preserve"> se hace una descripción de los diferentes actores priorizados en el PNN Serranía de los Yariguíes. </w:t>
      </w:r>
    </w:p>
    <w:p w14:paraId="3F0E7327" w14:textId="77777777" w:rsidR="00BF3178" w:rsidRDefault="00BF3178" w:rsidP="00BF3178">
      <w:pPr>
        <w:pStyle w:val="Sinespaciado"/>
        <w:jc w:val="both"/>
        <w:rPr>
          <w:rFonts w:ascii="Arial Narrow" w:hAnsi="Arial Narrow"/>
          <w:sz w:val="24"/>
          <w:szCs w:val="24"/>
        </w:rPr>
        <w:sectPr w:rsidR="00BF3178" w:rsidSect="00BA3986">
          <w:pgSz w:w="12240" w:h="15840"/>
          <w:pgMar w:top="1418" w:right="1418" w:bottom="1418" w:left="1418" w:header="709" w:footer="709" w:gutter="0"/>
          <w:cols w:space="708"/>
          <w:docGrid w:linePitch="360"/>
        </w:sectPr>
      </w:pPr>
    </w:p>
    <w:p w14:paraId="28647CE8" w14:textId="77777777" w:rsidR="00BF3178" w:rsidRPr="00527904" w:rsidRDefault="00BF3178" w:rsidP="00BF3178">
      <w:pPr>
        <w:pStyle w:val="Descripcin"/>
        <w:keepNext/>
        <w:jc w:val="center"/>
        <w:rPr>
          <w:rFonts w:ascii="Arial Narrow" w:hAnsi="Arial Narrow"/>
          <w:i w:val="0"/>
          <w:color w:val="auto"/>
          <w:sz w:val="24"/>
          <w:szCs w:val="24"/>
        </w:rPr>
      </w:pPr>
      <w:bookmarkStart w:id="119" w:name="_Toc499735677"/>
      <w:r w:rsidRPr="00527904">
        <w:rPr>
          <w:rFonts w:ascii="Arial Narrow" w:hAnsi="Arial Narrow"/>
          <w:b/>
          <w:i w:val="0"/>
          <w:color w:val="auto"/>
          <w:sz w:val="24"/>
          <w:szCs w:val="24"/>
        </w:rPr>
        <w:lastRenderedPageBreak/>
        <w:t xml:space="preserve">Tabla No. </w:t>
      </w:r>
      <w:r w:rsidRPr="00527904">
        <w:rPr>
          <w:rFonts w:ascii="Arial Narrow" w:hAnsi="Arial Narrow"/>
          <w:b/>
          <w:i w:val="0"/>
          <w:color w:val="auto"/>
          <w:sz w:val="24"/>
          <w:szCs w:val="24"/>
        </w:rPr>
        <w:fldChar w:fldCharType="begin"/>
      </w:r>
      <w:r w:rsidRPr="00527904">
        <w:rPr>
          <w:rFonts w:ascii="Arial Narrow" w:hAnsi="Arial Narrow"/>
          <w:b/>
          <w:i w:val="0"/>
          <w:color w:val="auto"/>
          <w:sz w:val="24"/>
          <w:szCs w:val="24"/>
        </w:rPr>
        <w:instrText xml:space="preserve"> SEQ Table \* ARABIC </w:instrText>
      </w:r>
      <w:r w:rsidRPr="00527904">
        <w:rPr>
          <w:rFonts w:ascii="Arial Narrow" w:hAnsi="Arial Narrow"/>
          <w:b/>
          <w:i w:val="0"/>
          <w:color w:val="auto"/>
          <w:sz w:val="24"/>
          <w:szCs w:val="24"/>
        </w:rPr>
        <w:fldChar w:fldCharType="separate"/>
      </w:r>
      <w:r w:rsidR="000315B6">
        <w:rPr>
          <w:rFonts w:ascii="Arial Narrow" w:hAnsi="Arial Narrow"/>
          <w:b/>
          <w:i w:val="0"/>
          <w:noProof/>
          <w:color w:val="auto"/>
          <w:sz w:val="24"/>
          <w:szCs w:val="24"/>
        </w:rPr>
        <w:t>18</w:t>
      </w:r>
      <w:r w:rsidRPr="00527904">
        <w:rPr>
          <w:rFonts w:ascii="Arial Narrow" w:hAnsi="Arial Narrow"/>
          <w:b/>
          <w:i w:val="0"/>
          <w:color w:val="auto"/>
          <w:sz w:val="24"/>
          <w:szCs w:val="24"/>
        </w:rPr>
        <w:fldChar w:fldCharType="end"/>
      </w:r>
      <w:r w:rsidRPr="00527904">
        <w:rPr>
          <w:rFonts w:ascii="Arial Narrow" w:hAnsi="Arial Narrow"/>
          <w:b/>
          <w:i w:val="0"/>
          <w:color w:val="auto"/>
          <w:sz w:val="24"/>
          <w:szCs w:val="24"/>
        </w:rPr>
        <w:t>.</w:t>
      </w:r>
      <w:r w:rsidRPr="00527904">
        <w:rPr>
          <w:rFonts w:ascii="Arial Narrow" w:hAnsi="Arial Narrow"/>
          <w:i w:val="0"/>
          <w:color w:val="auto"/>
          <w:sz w:val="24"/>
          <w:szCs w:val="24"/>
        </w:rPr>
        <w:t xml:space="preserve"> Actores priorizados en el PNN Seranía de los Yariguíes</w:t>
      </w:r>
      <w:bookmarkEnd w:id="119"/>
    </w:p>
    <w:tbl>
      <w:tblPr>
        <w:tblStyle w:val="Tablaconcuadrcula"/>
        <w:tblW w:w="14737" w:type="dxa"/>
        <w:jc w:val="center"/>
        <w:tblLayout w:type="fixed"/>
        <w:tblLook w:val="04A0" w:firstRow="1" w:lastRow="0" w:firstColumn="1" w:lastColumn="0" w:noHBand="0" w:noVBand="1"/>
      </w:tblPr>
      <w:tblGrid>
        <w:gridCol w:w="1418"/>
        <w:gridCol w:w="1559"/>
        <w:gridCol w:w="1134"/>
        <w:gridCol w:w="2841"/>
        <w:gridCol w:w="1548"/>
        <w:gridCol w:w="1701"/>
        <w:gridCol w:w="1560"/>
        <w:gridCol w:w="1417"/>
        <w:gridCol w:w="1559"/>
      </w:tblGrid>
      <w:tr w:rsidR="00BF3178" w:rsidRPr="000054D9" w14:paraId="7269303F" w14:textId="77777777" w:rsidTr="006843BD">
        <w:trPr>
          <w:jc w:val="center"/>
        </w:trPr>
        <w:tc>
          <w:tcPr>
            <w:tcW w:w="1418" w:type="dxa"/>
          </w:tcPr>
          <w:p w14:paraId="32188CAD"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ACTOR</w:t>
            </w:r>
          </w:p>
        </w:tc>
        <w:tc>
          <w:tcPr>
            <w:tcW w:w="1559" w:type="dxa"/>
          </w:tcPr>
          <w:p w14:paraId="72D98BC1"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TIPO DE ORGANIZACIÓN</w:t>
            </w:r>
          </w:p>
        </w:tc>
        <w:tc>
          <w:tcPr>
            <w:tcW w:w="1134" w:type="dxa"/>
          </w:tcPr>
          <w:p w14:paraId="1ED3732F"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ÁMBITO DE GESTIÓN</w:t>
            </w:r>
          </w:p>
        </w:tc>
        <w:tc>
          <w:tcPr>
            <w:tcW w:w="2841" w:type="dxa"/>
          </w:tcPr>
          <w:p w14:paraId="30F6A685"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MISIÓN – OBJETIVO</w:t>
            </w:r>
          </w:p>
        </w:tc>
        <w:tc>
          <w:tcPr>
            <w:tcW w:w="1548" w:type="dxa"/>
          </w:tcPr>
          <w:p w14:paraId="015F0AFF"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INSTRUMENTO DE PLANIFICACIÓN</w:t>
            </w:r>
          </w:p>
        </w:tc>
        <w:tc>
          <w:tcPr>
            <w:tcW w:w="1701" w:type="dxa"/>
          </w:tcPr>
          <w:p w14:paraId="36358179"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VÍNCULO TERRITORIAL CON EL AP</w:t>
            </w:r>
          </w:p>
        </w:tc>
        <w:tc>
          <w:tcPr>
            <w:tcW w:w="1560" w:type="dxa"/>
          </w:tcPr>
          <w:p w14:paraId="3DB4D893"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INTERESES DEL ACTOR CON RESPECTO AL AP</w:t>
            </w:r>
          </w:p>
        </w:tc>
        <w:tc>
          <w:tcPr>
            <w:tcW w:w="1417" w:type="dxa"/>
          </w:tcPr>
          <w:p w14:paraId="5DE547A2"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RELACIÓN DEL ACTOR CON EL AP</w:t>
            </w:r>
          </w:p>
        </w:tc>
        <w:tc>
          <w:tcPr>
            <w:tcW w:w="1559" w:type="dxa"/>
          </w:tcPr>
          <w:p w14:paraId="3FF9EF96" w14:textId="77777777" w:rsidR="00BF3178" w:rsidRPr="000054D9" w:rsidRDefault="00BF3178" w:rsidP="006843BD">
            <w:pPr>
              <w:pStyle w:val="Sinespaciado"/>
              <w:jc w:val="center"/>
              <w:rPr>
                <w:rFonts w:ascii="Arial Narrow" w:hAnsi="Arial Narrow"/>
                <w:b/>
                <w:sz w:val="20"/>
                <w:szCs w:val="20"/>
              </w:rPr>
            </w:pPr>
            <w:r w:rsidRPr="000054D9">
              <w:rPr>
                <w:rFonts w:ascii="Arial Narrow" w:hAnsi="Arial Narrow"/>
                <w:b/>
                <w:sz w:val="20"/>
                <w:szCs w:val="20"/>
              </w:rPr>
              <w:t>SECTOR DEL AP RELACIONADO CON EL ACTOR</w:t>
            </w:r>
          </w:p>
        </w:tc>
      </w:tr>
      <w:tr w:rsidR="00BF3178" w14:paraId="0C19B16F" w14:textId="77777777" w:rsidTr="006843BD">
        <w:trPr>
          <w:jc w:val="center"/>
        </w:trPr>
        <w:tc>
          <w:tcPr>
            <w:tcW w:w="1418" w:type="dxa"/>
          </w:tcPr>
          <w:p w14:paraId="486CCA29" w14:textId="77777777" w:rsidR="00BF3178" w:rsidRPr="000054D9" w:rsidRDefault="00BF3178" w:rsidP="006843BD">
            <w:pPr>
              <w:pStyle w:val="Sinespaciado"/>
              <w:jc w:val="both"/>
              <w:rPr>
                <w:rFonts w:ascii="Arial Narrow" w:hAnsi="Arial Narrow"/>
              </w:rPr>
            </w:pPr>
            <w:r w:rsidRPr="000054D9">
              <w:rPr>
                <w:rFonts w:ascii="Arial Narrow" w:hAnsi="Arial Narrow"/>
              </w:rPr>
              <w:t>Comunidad campesina</w:t>
            </w:r>
          </w:p>
        </w:tc>
        <w:tc>
          <w:tcPr>
            <w:tcW w:w="1559" w:type="dxa"/>
          </w:tcPr>
          <w:p w14:paraId="109468AE" w14:textId="77777777" w:rsidR="00BF3178" w:rsidRPr="000054D9" w:rsidRDefault="00BF3178" w:rsidP="006843BD">
            <w:pPr>
              <w:pStyle w:val="Sinespaciado"/>
              <w:jc w:val="both"/>
              <w:rPr>
                <w:rFonts w:ascii="Arial Narrow" w:hAnsi="Arial Narrow"/>
              </w:rPr>
            </w:pPr>
            <w:r w:rsidRPr="000054D9">
              <w:rPr>
                <w:rFonts w:ascii="Arial Narrow" w:hAnsi="Arial Narrow"/>
              </w:rPr>
              <w:t>Comunitaria</w:t>
            </w:r>
          </w:p>
        </w:tc>
        <w:tc>
          <w:tcPr>
            <w:tcW w:w="1134" w:type="dxa"/>
          </w:tcPr>
          <w:p w14:paraId="28809043" w14:textId="77777777" w:rsidR="00BF3178" w:rsidRPr="000054D9" w:rsidRDefault="00BF3178" w:rsidP="006843BD">
            <w:pPr>
              <w:pStyle w:val="Sinespaciado"/>
              <w:jc w:val="both"/>
              <w:rPr>
                <w:rFonts w:ascii="Arial Narrow" w:hAnsi="Arial Narrow"/>
              </w:rPr>
            </w:pPr>
            <w:r w:rsidRPr="000054D9">
              <w:rPr>
                <w:rFonts w:ascii="Arial Narrow" w:hAnsi="Arial Narrow"/>
              </w:rPr>
              <w:t>Local</w:t>
            </w:r>
          </w:p>
        </w:tc>
        <w:tc>
          <w:tcPr>
            <w:tcW w:w="2841" w:type="dxa"/>
          </w:tcPr>
          <w:p w14:paraId="672B24E4" w14:textId="77777777" w:rsidR="00BF3178" w:rsidRPr="00D74DB7" w:rsidRDefault="00BF3178" w:rsidP="006843BD">
            <w:pPr>
              <w:pStyle w:val="Sinespaciado"/>
              <w:jc w:val="both"/>
              <w:rPr>
                <w:rFonts w:ascii="Arial Narrow" w:hAnsi="Arial Narrow"/>
                <w:sz w:val="21"/>
                <w:szCs w:val="21"/>
              </w:rPr>
            </w:pPr>
            <w:r w:rsidRPr="00D74DB7">
              <w:rPr>
                <w:rFonts w:ascii="Arial Narrow" w:hAnsi="Arial Narrow"/>
                <w:sz w:val="21"/>
                <w:szCs w:val="21"/>
              </w:rPr>
              <w:t xml:space="preserve">Aunque las organizaciones comunitarias vinculadas con el AP generalmente no están formalmente constituidas, su misión es dar continuidad con su crecimiento personal y familiar, realizando actividades productivas, generalmente relacionadas con el aprovechamiento de recursos naturales. </w:t>
            </w:r>
          </w:p>
        </w:tc>
        <w:tc>
          <w:tcPr>
            <w:tcW w:w="1548" w:type="dxa"/>
          </w:tcPr>
          <w:p w14:paraId="7D3334C3" w14:textId="77777777" w:rsidR="00BF3178" w:rsidRDefault="00BF3178" w:rsidP="006843BD">
            <w:pPr>
              <w:pStyle w:val="Sinespaciado"/>
              <w:jc w:val="both"/>
              <w:rPr>
                <w:rFonts w:ascii="Arial Narrow" w:hAnsi="Arial Narrow"/>
                <w:sz w:val="24"/>
                <w:szCs w:val="24"/>
              </w:rPr>
            </w:pPr>
          </w:p>
        </w:tc>
        <w:tc>
          <w:tcPr>
            <w:tcW w:w="1701" w:type="dxa"/>
          </w:tcPr>
          <w:p w14:paraId="307C194C" w14:textId="77777777" w:rsidR="00BF3178" w:rsidRPr="007F7AF8" w:rsidRDefault="00BF3178" w:rsidP="006843BD">
            <w:pPr>
              <w:pStyle w:val="Sinespaciado"/>
              <w:jc w:val="both"/>
              <w:rPr>
                <w:rFonts w:ascii="Arial Narrow" w:hAnsi="Arial Narrow"/>
                <w:sz w:val="21"/>
                <w:szCs w:val="21"/>
              </w:rPr>
            </w:pPr>
            <w:r w:rsidRPr="007F7AF8">
              <w:rPr>
                <w:rFonts w:ascii="Arial Narrow" w:hAnsi="Arial Narrow"/>
                <w:sz w:val="21"/>
                <w:szCs w:val="21"/>
              </w:rPr>
              <w:t>Ocupación histórica, espacio de subsistencia, uso de bienes y servicios ecosistémicos</w:t>
            </w:r>
          </w:p>
        </w:tc>
        <w:tc>
          <w:tcPr>
            <w:tcW w:w="1560" w:type="dxa"/>
          </w:tcPr>
          <w:p w14:paraId="23E34736" w14:textId="77777777" w:rsidR="00BF3178" w:rsidRPr="009B250B" w:rsidRDefault="00BF3178" w:rsidP="006843BD">
            <w:pPr>
              <w:pStyle w:val="Sinespaciado"/>
              <w:jc w:val="both"/>
              <w:rPr>
                <w:rFonts w:ascii="Arial Narrow" w:hAnsi="Arial Narrow"/>
                <w:sz w:val="21"/>
                <w:szCs w:val="21"/>
              </w:rPr>
            </w:pPr>
            <w:r w:rsidRPr="009B250B">
              <w:rPr>
                <w:rFonts w:ascii="Arial Narrow" w:hAnsi="Arial Narrow"/>
                <w:sz w:val="21"/>
                <w:szCs w:val="21"/>
              </w:rPr>
              <w:t xml:space="preserve">Llevar a cabo actividades para la subsistencia </w:t>
            </w:r>
          </w:p>
        </w:tc>
        <w:tc>
          <w:tcPr>
            <w:tcW w:w="1417" w:type="dxa"/>
          </w:tcPr>
          <w:p w14:paraId="612FAAD9" w14:textId="77777777" w:rsidR="00BF3178" w:rsidRDefault="00BF3178" w:rsidP="006843BD">
            <w:pPr>
              <w:pStyle w:val="Sinespaciado"/>
              <w:jc w:val="both"/>
              <w:rPr>
                <w:rFonts w:ascii="Arial Narrow" w:hAnsi="Arial Narrow"/>
                <w:sz w:val="24"/>
                <w:szCs w:val="24"/>
              </w:rPr>
            </w:pPr>
            <w:r w:rsidRPr="002C7561">
              <w:rPr>
                <w:rFonts w:ascii="Arial Narrow" w:hAnsi="Arial Narrow"/>
                <w:sz w:val="20"/>
                <w:szCs w:val="24"/>
              </w:rPr>
              <w:t>Relación directa entre la comunidad campesina y el AP, por los temas de uso, ocupación y tenencia del territorio.</w:t>
            </w:r>
          </w:p>
        </w:tc>
        <w:tc>
          <w:tcPr>
            <w:tcW w:w="1559" w:type="dxa"/>
          </w:tcPr>
          <w:p w14:paraId="7CBA2490" w14:textId="77777777" w:rsidR="00BF3178" w:rsidRPr="009B250B" w:rsidRDefault="00BF3178" w:rsidP="006843BD">
            <w:pPr>
              <w:pStyle w:val="Sinespaciado"/>
              <w:jc w:val="both"/>
              <w:rPr>
                <w:rFonts w:ascii="Arial Narrow" w:hAnsi="Arial Narrow"/>
                <w:szCs w:val="24"/>
              </w:rPr>
            </w:pPr>
            <w:r w:rsidRPr="009B250B">
              <w:rPr>
                <w:rFonts w:ascii="Arial Narrow" w:hAnsi="Arial Narrow"/>
                <w:szCs w:val="24"/>
              </w:rPr>
              <w:t>Todo el parque</w:t>
            </w:r>
          </w:p>
        </w:tc>
      </w:tr>
      <w:tr w:rsidR="00052A21" w14:paraId="1914ADA9" w14:textId="77777777" w:rsidTr="006843BD">
        <w:trPr>
          <w:jc w:val="center"/>
        </w:trPr>
        <w:tc>
          <w:tcPr>
            <w:tcW w:w="1418" w:type="dxa"/>
          </w:tcPr>
          <w:p w14:paraId="50B8B262" w14:textId="77777777" w:rsidR="00052A21" w:rsidRPr="000054D9" w:rsidRDefault="00052A21" w:rsidP="006843BD">
            <w:pPr>
              <w:pStyle w:val="Sinespaciado"/>
              <w:jc w:val="both"/>
              <w:rPr>
                <w:rFonts w:ascii="Arial Narrow" w:hAnsi="Arial Narrow"/>
              </w:rPr>
            </w:pPr>
            <w:r>
              <w:rPr>
                <w:rFonts w:ascii="Arial Narrow" w:hAnsi="Arial Narrow"/>
              </w:rPr>
              <w:t>Asociación de mejoratarios de El Carmen de Chucuí</w:t>
            </w:r>
          </w:p>
        </w:tc>
        <w:tc>
          <w:tcPr>
            <w:tcW w:w="1559" w:type="dxa"/>
          </w:tcPr>
          <w:p w14:paraId="58A0493E" w14:textId="77777777" w:rsidR="00052A21" w:rsidRPr="000054D9" w:rsidRDefault="00052A21" w:rsidP="006843BD">
            <w:pPr>
              <w:pStyle w:val="Sinespaciado"/>
              <w:jc w:val="both"/>
              <w:rPr>
                <w:rFonts w:ascii="Arial Narrow" w:hAnsi="Arial Narrow"/>
              </w:rPr>
            </w:pPr>
            <w:r>
              <w:rPr>
                <w:rFonts w:ascii="Arial Narrow" w:hAnsi="Arial Narrow"/>
              </w:rPr>
              <w:t xml:space="preserve">Comunitaria, asociativa </w:t>
            </w:r>
          </w:p>
        </w:tc>
        <w:tc>
          <w:tcPr>
            <w:tcW w:w="1134" w:type="dxa"/>
          </w:tcPr>
          <w:p w14:paraId="1826C217" w14:textId="77777777" w:rsidR="00052A21" w:rsidRPr="000054D9" w:rsidRDefault="00052A21" w:rsidP="006843BD">
            <w:pPr>
              <w:pStyle w:val="Sinespaciado"/>
              <w:jc w:val="both"/>
              <w:rPr>
                <w:rFonts w:ascii="Arial Narrow" w:hAnsi="Arial Narrow"/>
              </w:rPr>
            </w:pPr>
            <w:r>
              <w:rPr>
                <w:rFonts w:ascii="Arial Narrow" w:hAnsi="Arial Narrow"/>
              </w:rPr>
              <w:t>Local</w:t>
            </w:r>
          </w:p>
        </w:tc>
        <w:tc>
          <w:tcPr>
            <w:tcW w:w="2841" w:type="dxa"/>
          </w:tcPr>
          <w:p w14:paraId="21F0BBC8" w14:textId="77777777" w:rsidR="00052A21" w:rsidRPr="00D74DB7" w:rsidRDefault="00052A21" w:rsidP="006843BD">
            <w:pPr>
              <w:pStyle w:val="Sinespaciado"/>
              <w:jc w:val="both"/>
              <w:rPr>
                <w:rFonts w:ascii="Arial Narrow" w:hAnsi="Arial Narrow"/>
                <w:sz w:val="21"/>
                <w:szCs w:val="21"/>
              </w:rPr>
            </w:pPr>
            <w:r>
              <w:rPr>
                <w:rFonts w:ascii="Arial Narrow" w:hAnsi="Arial Narrow"/>
                <w:sz w:val="21"/>
                <w:szCs w:val="21"/>
              </w:rPr>
              <w:t>Adelantar procesos comunitarios en beneficio de los mejoratarios de El Carmen de Chucurí</w:t>
            </w:r>
          </w:p>
        </w:tc>
        <w:tc>
          <w:tcPr>
            <w:tcW w:w="1548" w:type="dxa"/>
          </w:tcPr>
          <w:p w14:paraId="2B60AFD0" w14:textId="77777777" w:rsidR="00052A21" w:rsidRDefault="00052A21" w:rsidP="006843BD">
            <w:pPr>
              <w:pStyle w:val="Sinespaciado"/>
              <w:jc w:val="both"/>
              <w:rPr>
                <w:rFonts w:ascii="Arial Narrow" w:hAnsi="Arial Narrow"/>
                <w:sz w:val="24"/>
                <w:szCs w:val="24"/>
              </w:rPr>
            </w:pPr>
            <w:r>
              <w:rPr>
                <w:rFonts w:ascii="Arial Narrow" w:hAnsi="Arial Narrow"/>
                <w:sz w:val="24"/>
                <w:szCs w:val="24"/>
              </w:rPr>
              <w:t>Estatutos internos</w:t>
            </w:r>
          </w:p>
        </w:tc>
        <w:tc>
          <w:tcPr>
            <w:tcW w:w="1701" w:type="dxa"/>
          </w:tcPr>
          <w:p w14:paraId="37459555" w14:textId="77777777" w:rsidR="00052A21" w:rsidRPr="007F7AF8" w:rsidRDefault="00052A21" w:rsidP="00052A21">
            <w:pPr>
              <w:pStyle w:val="Sinespaciado"/>
              <w:jc w:val="both"/>
              <w:rPr>
                <w:rFonts w:ascii="Arial Narrow" w:hAnsi="Arial Narrow"/>
                <w:sz w:val="21"/>
                <w:szCs w:val="21"/>
              </w:rPr>
            </w:pPr>
            <w:r w:rsidRPr="007F7AF8">
              <w:rPr>
                <w:rFonts w:ascii="Arial Narrow" w:hAnsi="Arial Narrow"/>
                <w:sz w:val="21"/>
                <w:szCs w:val="21"/>
              </w:rPr>
              <w:t>Ocupación</w:t>
            </w:r>
            <w:r>
              <w:rPr>
                <w:rFonts w:ascii="Arial Narrow" w:hAnsi="Arial Narrow"/>
                <w:sz w:val="21"/>
                <w:szCs w:val="21"/>
              </w:rPr>
              <w:t xml:space="preserve"> del territorio, en El Carmen de Chucurí</w:t>
            </w:r>
            <w:r w:rsidRPr="007F7AF8">
              <w:rPr>
                <w:rFonts w:ascii="Arial Narrow" w:hAnsi="Arial Narrow"/>
                <w:sz w:val="21"/>
                <w:szCs w:val="21"/>
              </w:rPr>
              <w:t>, espacio de subsistencia, uso de bienes y servicios ecosistémicos</w:t>
            </w:r>
          </w:p>
        </w:tc>
        <w:tc>
          <w:tcPr>
            <w:tcW w:w="1560" w:type="dxa"/>
          </w:tcPr>
          <w:p w14:paraId="037E9E65" w14:textId="77777777" w:rsidR="00052A21" w:rsidRPr="009B250B" w:rsidRDefault="00BB6DEF" w:rsidP="006843BD">
            <w:pPr>
              <w:pStyle w:val="Sinespaciado"/>
              <w:jc w:val="both"/>
              <w:rPr>
                <w:rFonts w:ascii="Arial Narrow" w:hAnsi="Arial Narrow"/>
                <w:sz w:val="21"/>
                <w:szCs w:val="21"/>
              </w:rPr>
            </w:pPr>
            <w:r>
              <w:rPr>
                <w:rFonts w:ascii="Arial Narrow" w:hAnsi="Arial Narrow"/>
                <w:sz w:val="21"/>
                <w:szCs w:val="21"/>
              </w:rPr>
              <w:t>P</w:t>
            </w:r>
            <w:r w:rsidR="00B54DF2">
              <w:rPr>
                <w:rFonts w:ascii="Arial Narrow" w:hAnsi="Arial Narrow"/>
                <w:sz w:val="21"/>
                <w:szCs w:val="21"/>
              </w:rPr>
              <w:t>ropi</w:t>
            </w:r>
            <w:r>
              <w:rPr>
                <w:rFonts w:ascii="Arial Narrow" w:hAnsi="Arial Narrow"/>
                <w:sz w:val="21"/>
                <w:szCs w:val="21"/>
              </w:rPr>
              <w:t>ciar un relacionamiento con PNN y con las instituc</w:t>
            </w:r>
            <w:r w:rsidR="00B54DF2">
              <w:rPr>
                <w:rFonts w:ascii="Arial Narrow" w:hAnsi="Arial Narrow"/>
                <w:sz w:val="21"/>
                <w:szCs w:val="21"/>
              </w:rPr>
              <w:t xml:space="preserve">iones pertinentes, que permitan dar soluciones al tema de ocupación del territorio en el Carmen de Chucurí. </w:t>
            </w:r>
          </w:p>
        </w:tc>
        <w:tc>
          <w:tcPr>
            <w:tcW w:w="1417" w:type="dxa"/>
          </w:tcPr>
          <w:p w14:paraId="2B8F4B3B" w14:textId="77777777" w:rsidR="00052A21" w:rsidRPr="002C7561" w:rsidRDefault="00052A21" w:rsidP="00052A21">
            <w:pPr>
              <w:pStyle w:val="Sinespaciado"/>
              <w:jc w:val="both"/>
              <w:rPr>
                <w:rFonts w:ascii="Arial Narrow" w:hAnsi="Arial Narrow"/>
                <w:sz w:val="20"/>
                <w:szCs w:val="24"/>
              </w:rPr>
            </w:pPr>
            <w:r>
              <w:rPr>
                <w:rFonts w:ascii="Arial Narrow" w:hAnsi="Arial Narrow"/>
                <w:sz w:val="20"/>
                <w:szCs w:val="24"/>
              </w:rPr>
              <w:t>Relación directa entre la asociación de mejoratarios y el AP, por temas de uso, ocupación y tenencia del territorio</w:t>
            </w:r>
          </w:p>
        </w:tc>
        <w:tc>
          <w:tcPr>
            <w:tcW w:w="1559" w:type="dxa"/>
          </w:tcPr>
          <w:p w14:paraId="3345D54D" w14:textId="77777777" w:rsidR="00052A21" w:rsidRPr="009B250B" w:rsidRDefault="00052A21" w:rsidP="006843BD">
            <w:pPr>
              <w:pStyle w:val="Sinespaciado"/>
              <w:jc w:val="both"/>
              <w:rPr>
                <w:rFonts w:ascii="Arial Narrow" w:hAnsi="Arial Narrow"/>
                <w:szCs w:val="24"/>
              </w:rPr>
            </w:pPr>
            <w:r>
              <w:rPr>
                <w:rFonts w:ascii="Arial Narrow" w:hAnsi="Arial Narrow"/>
                <w:szCs w:val="24"/>
              </w:rPr>
              <w:t>Sector Chucurí (municipio El Carmen de Chucurí)</w:t>
            </w:r>
          </w:p>
        </w:tc>
      </w:tr>
      <w:tr w:rsidR="00BF3178" w14:paraId="1E22BC7E" w14:textId="77777777" w:rsidTr="006843BD">
        <w:trPr>
          <w:jc w:val="center"/>
        </w:trPr>
        <w:tc>
          <w:tcPr>
            <w:tcW w:w="1418" w:type="dxa"/>
          </w:tcPr>
          <w:p w14:paraId="4956F932" w14:textId="77777777" w:rsidR="00BF3178" w:rsidRPr="000054D9" w:rsidRDefault="00BF3178" w:rsidP="006843BD">
            <w:pPr>
              <w:pStyle w:val="Sinespaciado"/>
              <w:jc w:val="both"/>
              <w:rPr>
                <w:rFonts w:ascii="Arial Narrow" w:hAnsi="Arial Narrow"/>
              </w:rPr>
            </w:pPr>
            <w:r w:rsidRPr="000054D9">
              <w:rPr>
                <w:rFonts w:ascii="Arial Narrow" w:hAnsi="Arial Narrow"/>
              </w:rPr>
              <w:t>Parques Nacionales Naturales</w:t>
            </w:r>
          </w:p>
        </w:tc>
        <w:tc>
          <w:tcPr>
            <w:tcW w:w="1559" w:type="dxa"/>
          </w:tcPr>
          <w:p w14:paraId="28A2D3F9" w14:textId="77777777" w:rsidR="00BF3178" w:rsidRPr="000054D9" w:rsidRDefault="00BF3178" w:rsidP="006843BD">
            <w:pPr>
              <w:pStyle w:val="Sinespaciado"/>
              <w:jc w:val="both"/>
              <w:rPr>
                <w:rFonts w:ascii="Arial Narrow" w:hAnsi="Arial Narrow"/>
              </w:rPr>
            </w:pPr>
            <w:r w:rsidRPr="000054D9">
              <w:rPr>
                <w:rFonts w:ascii="Arial Narrow" w:hAnsi="Arial Narrow"/>
              </w:rPr>
              <w:t>Institucional</w:t>
            </w:r>
          </w:p>
        </w:tc>
        <w:tc>
          <w:tcPr>
            <w:tcW w:w="1134" w:type="dxa"/>
          </w:tcPr>
          <w:p w14:paraId="09AAC503" w14:textId="77777777" w:rsidR="00BF3178" w:rsidRPr="000054D9" w:rsidRDefault="00BF3178" w:rsidP="006843BD">
            <w:pPr>
              <w:pStyle w:val="Sinespaciado"/>
              <w:jc w:val="both"/>
              <w:rPr>
                <w:rFonts w:ascii="Arial Narrow" w:hAnsi="Arial Narrow"/>
              </w:rPr>
            </w:pPr>
            <w:r w:rsidRPr="000054D9">
              <w:rPr>
                <w:rFonts w:ascii="Arial Narrow" w:hAnsi="Arial Narrow"/>
              </w:rPr>
              <w:t>Nacional</w:t>
            </w:r>
          </w:p>
        </w:tc>
        <w:tc>
          <w:tcPr>
            <w:tcW w:w="2841" w:type="dxa"/>
          </w:tcPr>
          <w:p w14:paraId="7754B77D" w14:textId="77777777" w:rsidR="00BF3178" w:rsidRPr="00F304EB" w:rsidRDefault="00BF3178" w:rsidP="006843BD">
            <w:pPr>
              <w:pStyle w:val="Sinespaciado"/>
              <w:jc w:val="both"/>
              <w:rPr>
                <w:rFonts w:ascii="Arial Narrow" w:hAnsi="Arial Narrow"/>
                <w:sz w:val="24"/>
                <w:szCs w:val="24"/>
              </w:rPr>
            </w:pPr>
            <w:r w:rsidRPr="00F304EB">
              <w:rPr>
                <w:rFonts w:ascii="Arial Narrow" w:hAnsi="Arial Narrow" w:cs="Arial"/>
                <w:color w:val="000000"/>
                <w:sz w:val="20"/>
                <w:szCs w:val="21"/>
                <w:shd w:val="clear" w:color="auto" w:fill="FFFFFF"/>
              </w:rPr>
              <w:t xml:space="preserve">Administrar las áreas del Sistema de Parques Nacionales Naturales y coordinar el Sistema Nacional de Áreas Protegidas, en el marco del </w:t>
            </w:r>
            <w:r w:rsidRPr="00F304EB">
              <w:rPr>
                <w:rFonts w:ascii="Arial Narrow" w:hAnsi="Arial Narrow" w:cs="Arial"/>
                <w:color w:val="000000"/>
                <w:sz w:val="20"/>
                <w:szCs w:val="21"/>
                <w:shd w:val="clear" w:color="auto" w:fill="FFFFFF"/>
              </w:rPr>
              <w:lastRenderedPageBreak/>
              <w:t>ordenamiento ambiental del territorio, con el propósito de conservar in situ la diversidad biológica y ecosistémica representativa del país, proveer y mantener bienes y servicios ambientales, proteger el patrimonio cultural y el hábitat natural donde se desarrollan las culturas tradicionales como parte del Patrimonio Nacional y aportar al Desarrollo Humano Sostenible; bajo los principios de transparencia, solidaridad, equidad, participación y respeto a la diversidad cultural.</w:t>
            </w:r>
          </w:p>
        </w:tc>
        <w:tc>
          <w:tcPr>
            <w:tcW w:w="1548" w:type="dxa"/>
          </w:tcPr>
          <w:p w14:paraId="0810277B" w14:textId="77777777" w:rsidR="00BF3178" w:rsidRDefault="00BF3178" w:rsidP="006843BD">
            <w:pPr>
              <w:pStyle w:val="Sinespaciado"/>
              <w:jc w:val="both"/>
              <w:rPr>
                <w:rFonts w:ascii="Arial Narrow" w:hAnsi="Arial Narrow"/>
                <w:sz w:val="24"/>
                <w:szCs w:val="24"/>
              </w:rPr>
            </w:pPr>
            <w:r w:rsidRPr="00EF3DE7">
              <w:rPr>
                <w:rFonts w:ascii="Arial Narrow" w:hAnsi="Arial Narrow"/>
                <w:sz w:val="20"/>
                <w:szCs w:val="24"/>
              </w:rPr>
              <w:lastRenderedPageBreak/>
              <w:t>Plan de acción institucional; Plan de manejo</w:t>
            </w:r>
          </w:p>
        </w:tc>
        <w:tc>
          <w:tcPr>
            <w:tcW w:w="1701" w:type="dxa"/>
          </w:tcPr>
          <w:p w14:paraId="6EC750E7" w14:textId="77777777" w:rsidR="00BF3178" w:rsidRPr="00300F20" w:rsidRDefault="00BF3178" w:rsidP="006843BD">
            <w:pPr>
              <w:pStyle w:val="Sinespaciado"/>
              <w:jc w:val="both"/>
              <w:rPr>
                <w:rFonts w:ascii="Arial Narrow" w:hAnsi="Arial Narrow"/>
                <w:sz w:val="20"/>
                <w:szCs w:val="24"/>
              </w:rPr>
            </w:pPr>
            <w:r w:rsidRPr="00300F20">
              <w:rPr>
                <w:rFonts w:ascii="Arial Narrow" w:hAnsi="Arial Narrow"/>
                <w:sz w:val="20"/>
                <w:szCs w:val="24"/>
              </w:rPr>
              <w:t>El PNN SYA integra el Sistema de Parques Nacionales Naturales</w:t>
            </w:r>
          </w:p>
        </w:tc>
        <w:tc>
          <w:tcPr>
            <w:tcW w:w="1560" w:type="dxa"/>
          </w:tcPr>
          <w:p w14:paraId="6F77A919" w14:textId="77777777" w:rsidR="00BF3178" w:rsidRPr="009B250B" w:rsidRDefault="00BF3178" w:rsidP="006843BD">
            <w:pPr>
              <w:pStyle w:val="Sinespaciado"/>
              <w:jc w:val="both"/>
              <w:rPr>
                <w:rFonts w:ascii="Arial Narrow" w:hAnsi="Arial Narrow"/>
                <w:sz w:val="21"/>
                <w:szCs w:val="21"/>
              </w:rPr>
            </w:pPr>
            <w:r>
              <w:rPr>
                <w:rFonts w:ascii="Arial Narrow" w:hAnsi="Arial Narrow"/>
                <w:sz w:val="21"/>
                <w:szCs w:val="21"/>
              </w:rPr>
              <w:t xml:space="preserve">Implementar las diferentes políticas, estrategias y </w:t>
            </w:r>
            <w:r>
              <w:rPr>
                <w:rFonts w:ascii="Arial Narrow" w:hAnsi="Arial Narrow"/>
                <w:sz w:val="21"/>
                <w:szCs w:val="21"/>
              </w:rPr>
              <w:lastRenderedPageBreak/>
              <w:t xml:space="preserve">acciones tendientes a la conservación del área. </w:t>
            </w:r>
          </w:p>
        </w:tc>
        <w:tc>
          <w:tcPr>
            <w:tcW w:w="1417" w:type="dxa"/>
          </w:tcPr>
          <w:p w14:paraId="5C9F1599" w14:textId="77777777" w:rsidR="00BF3178" w:rsidRDefault="00BF3178" w:rsidP="006843BD">
            <w:pPr>
              <w:pStyle w:val="Sinespaciado"/>
              <w:jc w:val="both"/>
              <w:rPr>
                <w:rFonts w:ascii="Arial Narrow" w:hAnsi="Arial Narrow"/>
                <w:sz w:val="24"/>
                <w:szCs w:val="24"/>
              </w:rPr>
            </w:pPr>
            <w:r w:rsidRPr="00AE2C58">
              <w:rPr>
                <w:rFonts w:ascii="Arial Narrow" w:hAnsi="Arial Narrow"/>
                <w:sz w:val="20"/>
                <w:szCs w:val="24"/>
              </w:rPr>
              <w:lastRenderedPageBreak/>
              <w:t xml:space="preserve">Relacionamiento continuo con los diferentes niveles </w:t>
            </w:r>
            <w:r w:rsidRPr="00AE2C58">
              <w:rPr>
                <w:rFonts w:ascii="Arial Narrow" w:hAnsi="Arial Narrow"/>
                <w:sz w:val="20"/>
                <w:szCs w:val="24"/>
              </w:rPr>
              <w:lastRenderedPageBreak/>
              <w:t>institucionales en pro de la gestión y manejo del área protegida.</w:t>
            </w:r>
          </w:p>
        </w:tc>
        <w:tc>
          <w:tcPr>
            <w:tcW w:w="1559" w:type="dxa"/>
          </w:tcPr>
          <w:p w14:paraId="5E0C6F9D" w14:textId="77777777" w:rsidR="00BF3178" w:rsidRPr="009B250B" w:rsidRDefault="00BF3178" w:rsidP="006843BD">
            <w:pPr>
              <w:pStyle w:val="Sinespaciado"/>
              <w:jc w:val="both"/>
              <w:rPr>
                <w:rFonts w:ascii="Arial Narrow" w:hAnsi="Arial Narrow"/>
                <w:szCs w:val="24"/>
              </w:rPr>
            </w:pPr>
            <w:r w:rsidRPr="009B250B">
              <w:rPr>
                <w:rFonts w:ascii="Arial Narrow" w:hAnsi="Arial Narrow"/>
                <w:szCs w:val="24"/>
              </w:rPr>
              <w:lastRenderedPageBreak/>
              <w:t>Todo el parque</w:t>
            </w:r>
          </w:p>
        </w:tc>
      </w:tr>
      <w:tr w:rsidR="00BF3178" w14:paraId="32ADAD6B" w14:textId="77777777" w:rsidTr="006843BD">
        <w:trPr>
          <w:jc w:val="center"/>
        </w:trPr>
        <w:tc>
          <w:tcPr>
            <w:tcW w:w="1418" w:type="dxa"/>
          </w:tcPr>
          <w:p w14:paraId="35A5FB2D" w14:textId="77777777" w:rsidR="00BF3178" w:rsidRPr="000054D9" w:rsidRDefault="00BF3178" w:rsidP="006843BD">
            <w:pPr>
              <w:pStyle w:val="Sinespaciado"/>
              <w:jc w:val="both"/>
              <w:rPr>
                <w:rFonts w:ascii="Arial Narrow" w:hAnsi="Arial Narrow"/>
              </w:rPr>
            </w:pPr>
            <w:r w:rsidRPr="000054D9">
              <w:rPr>
                <w:rFonts w:ascii="Arial Narrow" w:hAnsi="Arial Narrow"/>
              </w:rPr>
              <w:t>Agencia Nacional de Tierras</w:t>
            </w:r>
          </w:p>
        </w:tc>
        <w:tc>
          <w:tcPr>
            <w:tcW w:w="1559" w:type="dxa"/>
          </w:tcPr>
          <w:p w14:paraId="3BA1B92D" w14:textId="77777777" w:rsidR="00BF3178" w:rsidRPr="000054D9" w:rsidRDefault="00BF3178" w:rsidP="006843BD">
            <w:pPr>
              <w:pStyle w:val="Sinespaciado"/>
              <w:jc w:val="both"/>
              <w:rPr>
                <w:rFonts w:ascii="Arial Narrow" w:hAnsi="Arial Narrow"/>
              </w:rPr>
            </w:pPr>
            <w:r>
              <w:rPr>
                <w:rFonts w:ascii="Arial Narrow" w:hAnsi="Arial Narrow"/>
              </w:rPr>
              <w:t>Institucional</w:t>
            </w:r>
          </w:p>
        </w:tc>
        <w:tc>
          <w:tcPr>
            <w:tcW w:w="1134" w:type="dxa"/>
          </w:tcPr>
          <w:p w14:paraId="4649C64B" w14:textId="77777777" w:rsidR="00BF3178" w:rsidRPr="000054D9" w:rsidRDefault="00BF3178" w:rsidP="006843BD">
            <w:pPr>
              <w:pStyle w:val="Sinespaciado"/>
              <w:jc w:val="both"/>
              <w:rPr>
                <w:rFonts w:ascii="Arial Narrow" w:hAnsi="Arial Narrow"/>
              </w:rPr>
            </w:pPr>
            <w:r w:rsidRPr="000054D9">
              <w:rPr>
                <w:rFonts w:ascii="Arial Narrow" w:hAnsi="Arial Narrow"/>
              </w:rPr>
              <w:t>Nacional</w:t>
            </w:r>
          </w:p>
        </w:tc>
        <w:tc>
          <w:tcPr>
            <w:tcW w:w="2841" w:type="dxa"/>
          </w:tcPr>
          <w:p w14:paraId="17490803" w14:textId="77777777" w:rsidR="00BF3178" w:rsidRDefault="00BF3178" w:rsidP="006843BD">
            <w:pPr>
              <w:pStyle w:val="Sinespaciado"/>
              <w:jc w:val="both"/>
              <w:rPr>
                <w:rFonts w:ascii="Arial Narrow" w:hAnsi="Arial Narrow"/>
                <w:sz w:val="24"/>
                <w:szCs w:val="24"/>
              </w:rPr>
            </w:pPr>
            <w:r w:rsidRPr="000054D9">
              <w:rPr>
                <w:rFonts w:ascii="Arial Narrow" w:hAnsi="Arial Narrow"/>
                <w:sz w:val="20"/>
                <w:szCs w:val="24"/>
              </w:rPr>
              <w:t xml:space="preserve">Ejecutar la política de ordenamiento social de la propiedad rural formulada por el Ministerio de Agricultura y Desarrollo Rural, para lo cual deberá gestionar el acceso a la tierra como factor productivo, lograr la seguridad jurídica sobre ésta, promover su uso en cumplimiento de la función social de la propiedad y administrar y disponer de los predios rurales de propiedad de la Nación. </w:t>
            </w:r>
          </w:p>
        </w:tc>
        <w:tc>
          <w:tcPr>
            <w:tcW w:w="1548" w:type="dxa"/>
          </w:tcPr>
          <w:p w14:paraId="67C5099E" w14:textId="77777777" w:rsidR="00BF3178" w:rsidRPr="00B00B06" w:rsidRDefault="00BF3178" w:rsidP="006843BD">
            <w:pPr>
              <w:pStyle w:val="Sinespaciado"/>
              <w:jc w:val="both"/>
              <w:rPr>
                <w:rFonts w:ascii="Arial Narrow" w:hAnsi="Arial Narrow"/>
                <w:sz w:val="21"/>
                <w:szCs w:val="21"/>
              </w:rPr>
            </w:pPr>
            <w:r w:rsidRPr="00B00B06">
              <w:rPr>
                <w:rFonts w:ascii="Arial Narrow" w:hAnsi="Arial Narrow"/>
                <w:sz w:val="21"/>
                <w:szCs w:val="21"/>
              </w:rPr>
              <w:t>Sistema integrado de planeación y gestión</w:t>
            </w:r>
          </w:p>
        </w:tc>
        <w:tc>
          <w:tcPr>
            <w:tcW w:w="1701" w:type="dxa"/>
          </w:tcPr>
          <w:p w14:paraId="0D0EEAE3" w14:textId="77777777" w:rsidR="00BF3178" w:rsidRDefault="00BF3178" w:rsidP="006843BD">
            <w:pPr>
              <w:pStyle w:val="Sinespaciado"/>
              <w:jc w:val="both"/>
              <w:rPr>
                <w:rFonts w:ascii="Arial Narrow" w:hAnsi="Arial Narrow"/>
                <w:sz w:val="24"/>
                <w:szCs w:val="24"/>
              </w:rPr>
            </w:pPr>
            <w:r w:rsidRPr="00573980">
              <w:rPr>
                <w:rFonts w:ascii="Arial Narrow" w:hAnsi="Arial Narrow"/>
                <w:sz w:val="20"/>
                <w:szCs w:val="24"/>
              </w:rPr>
              <w:t xml:space="preserve">La ANT es una institución nacional </w:t>
            </w:r>
            <w:r>
              <w:rPr>
                <w:rFonts w:ascii="Arial Narrow" w:hAnsi="Arial Narrow"/>
                <w:sz w:val="20"/>
                <w:szCs w:val="24"/>
              </w:rPr>
              <w:t>encargada de la propiedad rural</w:t>
            </w:r>
            <w:r w:rsidRPr="00573980">
              <w:rPr>
                <w:rFonts w:ascii="Arial Narrow" w:hAnsi="Arial Narrow"/>
                <w:sz w:val="20"/>
                <w:szCs w:val="24"/>
              </w:rPr>
              <w:t>, por lo tanto tiene injerencia</w:t>
            </w:r>
            <w:r>
              <w:rPr>
                <w:rFonts w:ascii="Arial Narrow" w:hAnsi="Arial Narrow"/>
                <w:sz w:val="20"/>
                <w:szCs w:val="24"/>
              </w:rPr>
              <w:t>, desde su creación en el año 2.015</w:t>
            </w:r>
            <w:r w:rsidRPr="00573980">
              <w:rPr>
                <w:rFonts w:ascii="Arial Narrow" w:hAnsi="Arial Narrow"/>
                <w:sz w:val="20"/>
                <w:szCs w:val="24"/>
              </w:rPr>
              <w:t xml:space="preserve"> sobre la totalidad del territorio del área protegida.</w:t>
            </w:r>
          </w:p>
        </w:tc>
        <w:tc>
          <w:tcPr>
            <w:tcW w:w="1560" w:type="dxa"/>
          </w:tcPr>
          <w:p w14:paraId="1055BCF1" w14:textId="77777777" w:rsidR="00BF3178" w:rsidRPr="009B250B" w:rsidRDefault="00BF3178" w:rsidP="006843BD">
            <w:pPr>
              <w:pStyle w:val="Sinespaciado"/>
              <w:jc w:val="both"/>
              <w:rPr>
                <w:rFonts w:ascii="Arial Narrow" w:hAnsi="Arial Narrow"/>
                <w:sz w:val="21"/>
                <w:szCs w:val="21"/>
              </w:rPr>
            </w:pPr>
            <w:r w:rsidRPr="009B250B">
              <w:rPr>
                <w:rFonts w:ascii="Arial Narrow" w:hAnsi="Arial Narrow"/>
                <w:sz w:val="21"/>
                <w:szCs w:val="21"/>
              </w:rPr>
              <w:t>Apoyar procesos de clarificación predial</w:t>
            </w:r>
          </w:p>
        </w:tc>
        <w:tc>
          <w:tcPr>
            <w:tcW w:w="1417" w:type="dxa"/>
          </w:tcPr>
          <w:p w14:paraId="443E1F0D" w14:textId="77777777" w:rsidR="00BF3178" w:rsidRDefault="00BF3178" w:rsidP="006843BD">
            <w:pPr>
              <w:pStyle w:val="Sinespaciado"/>
              <w:jc w:val="both"/>
              <w:rPr>
                <w:rFonts w:ascii="Arial Narrow" w:hAnsi="Arial Narrow"/>
                <w:sz w:val="24"/>
                <w:szCs w:val="24"/>
              </w:rPr>
            </w:pPr>
            <w:r w:rsidRPr="00D43125">
              <w:rPr>
                <w:rFonts w:ascii="Arial Narrow" w:hAnsi="Arial Narrow"/>
                <w:szCs w:val="24"/>
              </w:rPr>
              <w:t>Relación directa y continua durante el proceso de clarificación predial.</w:t>
            </w:r>
          </w:p>
        </w:tc>
        <w:tc>
          <w:tcPr>
            <w:tcW w:w="1559" w:type="dxa"/>
          </w:tcPr>
          <w:p w14:paraId="1E3A03BA" w14:textId="77777777" w:rsidR="00BF3178" w:rsidRPr="009B250B" w:rsidRDefault="00BF3178" w:rsidP="006843BD">
            <w:pPr>
              <w:pStyle w:val="Sinespaciado"/>
              <w:jc w:val="both"/>
              <w:rPr>
                <w:rFonts w:ascii="Arial Narrow" w:hAnsi="Arial Narrow"/>
                <w:szCs w:val="24"/>
              </w:rPr>
            </w:pPr>
            <w:r w:rsidRPr="009B250B">
              <w:rPr>
                <w:rFonts w:ascii="Arial Narrow" w:hAnsi="Arial Narrow"/>
                <w:szCs w:val="24"/>
              </w:rPr>
              <w:t>Todo el parque</w:t>
            </w:r>
          </w:p>
        </w:tc>
      </w:tr>
      <w:tr w:rsidR="00BF3178" w14:paraId="740EEA67" w14:textId="77777777" w:rsidTr="006843BD">
        <w:trPr>
          <w:jc w:val="center"/>
        </w:trPr>
        <w:tc>
          <w:tcPr>
            <w:tcW w:w="1418" w:type="dxa"/>
          </w:tcPr>
          <w:p w14:paraId="4BE2BA36" w14:textId="77777777" w:rsidR="00BF3178" w:rsidRPr="000054D9" w:rsidRDefault="00BF3178" w:rsidP="006843BD">
            <w:pPr>
              <w:pStyle w:val="Sinespaciado"/>
              <w:jc w:val="both"/>
              <w:rPr>
                <w:rFonts w:ascii="Arial Narrow" w:hAnsi="Arial Narrow"/>
              </w:rPr>
            </w:pPr>
            <w:r w:rsidRPr="000054D9">
              <w:rPr>
                <w:rFonts w:ascii="Arial Narrow" w:hAnsi="Arial Narrow"/>
              </w:rPr>
              <w:t>IGAC</w:t>
            </w:r>
          </w:p>
        </w:tc>
        <w:tc>
          <w:tcPr>
            <w:tcW w:w="1559" w:type="dxa"/>
          </w:tcPr>
          <w:p w14:paraId="540E8960" w14:textId="77777777" w:rsidR="00BF3178" w:rsidRPr="000054D9" w:rsidRDefault="00BF3178" w:rsidP="006843BD">
            <w:pPr>
              <w:pStyle w:val="Sinespaciado"/>
              <w:jc w:val="both"/>
              <w:rPr>
                <w:rFonts w:ascii="Arial Narrow" w:hAnsi="Arial Narrow"/>
              </w:rPr>
            </w:pPr>
            <w:r>
              <w:rPr>
                <w:rFonts w:ascii="Arial Narrow" w:hAnsi="Arial Narrow"/>
              </w:rPr>
              <w:t xml:space="preserve">Institucional </w:t>
            </w:r>
          </w:p>
        </w:tc>
        <w:tc>
          <w:tcPr>
            <w:tcW w:w="1134" w:type="dxa"/>
          </w:tcPr>
          <w:p w14:paraId="4CB906F5" w14:textId="77777777" w:rsidR="00BF3178" w:rsidRPr="000054D9" w:rsidRDefault="00BF3178" w:rsidP="006843BD">
            <w:pPr>
              <w:pStyle w:val="Sinespaciado"/>
              <w:jc w:val="both"/>
              <w:rPr>
                <w:rFonts w:ascii="Arial Narrow" w:hAnsi="Arial Narrow"/>
              </w:rPr>
            </w:pPr>
            <w:r>
              <w:rPr>
                <w:rFonts w:ascii="Arial Narrow" w:hAnsi="Arial Narrow"/>
              </w:rPr>
              <w:t xml:space="preserve">Nacional </w:t>
            </w:r>
          </w:p>
        </w:tc>
        <w:tc>
          <w:tcPr>
            <w:tcW w:w="2841" w:type="dxa"/>
          </w:tcPr>
          <w:p w14:paraId="714CD219" w14:textId="77777777" w:rsidR="00BF3178" w:rsidRPr="001745FC" w:rsidRDefault="00BF3178" w:rsidP="006843BD">
            <w:pPr>
              <w:pStyle w:val="Sinespaciado"/>
              <w:jc w:val="both"/>
              <w:rPr>
                <w:rFonts w:ascii="Arial Narrow" w:hAnsi="Arial Narrow"/>
                <w:sz w:val="20"/>
                <w:szCs w:val="24"/>
              </w:rPr>
            </w:pPr>
            <w:r w:rsidRPr="001745FC">
              <w:rPr>
                <w:rFonts w:ascii="Arial Narrow" w:hAnsi="Arial Narrow" w:cs="Arial"/>
                <w:color w:val="000000"/>
                <w:sz w:val="20"/>
                <w:szCs w:val="18"/>
                <w:shd w:val="clear" w:color="auto" w:fill="FFFFFF"/>
              </w:rPr>
              <w:t xml:space="preserve">Producir, investigar, reglamentar, disponer y divulgar la información geográfica, cartográfica, agrológica, catastral, geodésica y de tecnologías geoespaciales para su aplicación en los procesos de gestión del  conocimiento, </w:t>
            </w:r>
            <w:r w:rsidRPr="001745FC">
              <w:rPr>
                <w:rFonts w:ascii="Arial Narrow" w:hAnsi="Arial Narrow" w:cs="Arial"/>
                <w:color w:val="000000"/>
                <w:sz w:val="20"/>
                <w:szCs w:val="18"/>
                <w:shd w:val="clear" w:color="auto" w:fill="FFFFFF"/>
              </w:rPr>
              <w:lastRenderedPageBreak/>
              <w:t>planificación y desarrollo integral del país.</w:t>
            </w:r>
          </w:p>
        </w:tc>
        <w:tc>
          <w:tcPr>
            <w:tcW w:w="1548" w:type="dxa"/>
          </w:tcPr>
          <w:p w14:paraId="2B24F4E8" w14:textId="77777777" w:rsidR="00BF3178" w:rsidRPr="001F3545" w:rsidRDefault="00BF3178" w:rsidP="006843BD">
            <w:pPr>
              <w:pStyle w:val="Sinespaciado"/>
              <w:jc w:val="both"/>
              <w:rPr>
                <w:rFonts w:ascii="Arial Narrow" w:hAnsi="Arial Narrow"/>
                <w:sz w:val="21"/>
                <w:szCs w:val="21"/>
              </w:rPr>
            </w:pPr>
            <w:r w:rsidRPr="001F3545">
              <w:rPr>
                <w:rFonts w:ascii="Arial Narrow" w:hAnsi="Arial Narrow"/>
                <w:sz w:val="21"/>
                <w:szCs w:val="21"/>
              </w:rPr>
              <w:lastRenderedPageBreak/>
              <w:t xml:space="preserve">Plan de acción </w:t>
            </w:r>
          </w:p>
        </w:tc>
        <w:tc>
          <w:tcPr>
            <w:tcW w:w="1701" w:type="dxa"/>
          </w:tcPr>
          <w:p w14:paraId="43D42A71" w14:textId="77777777" w:rsidR="00BF3178" w:rsidRPr="00D74DB7" w:rsidRDefault="00BF3178" w:rsidP="006843BD">
            <w:pPr>
              <w:spacing w:after="90" w:line="240" w:lineRule="atLeast"/>
              <w:jc w:val="both"/>
              <w:rPr>
                <w:rFonts w:ascii="Arial Narrow" w:hAnsi="Arial Narrow"/>
                <w:sz w:val="24"/>
                <w:szCs w:val="24"/>
              </w:rPr>
            </w:pPr>
            <w:r>
              <w:rPr>
                <w:rFonts w:ascii="Arial Narrow" w:eastAsia="Times New Roman" w:hAnsi="Arial Narrow" w:cs="Arial"/>
                <w:sz w:val="20"/>
                <w:szCs w:val="20"/>
                <w:lang w:val="es-MX"/>
              </w:rPr>
              <w:t>E</w:t>
            </w:r>
            <w:r w:rsidRPr="00D74DB7">
              <w:rPr>
                <w:rFonts w:ascii="Arial Narrow" w:eastAsia="Times New Roman" w:hAnsi="Arial Narrow" w:cs="Arial"/>
                <w:sz w:val="20"/>
                <w:szCs w:val="20"/>
                <w:lang w:val="es-MX"/>
              </w:rPr>
              <w:t xml:space="preserve">l IGAC es la autoridad nacional en materia catastral, </w:t>
            </w:r>
            <w:r>
              <w:rPr>
                <w:rFonts w:ascii="Arial Narrow" w:eastAsia="Times New Roman" w:hAnsi="Arial Narrow" w:cs="Arial"/>
                <w:sz w:val="20"/>
                <w:szCs w:val="20"/>
                <w:lang w:val="es-MX"/>
              </w:rPr>
              <w:t>registra</w:t>
            </w:r>
            <w:r w:rsidRPr="00D74DB7">
              <w:rPr>
                <w:rFonts w:ascii="Arial Narrow" w:eastAsia="Times New Roman" w:hAnsi="Arial Narrow" w:cs="Arial"/>
                <w:sz w:val="20"/>
                <w:szCs w:val="20"/>
                <w:lang w:val="es-MX"/>
              </w:rPr>
              <w:t xml:space="preserve"> los predios en su</w:t>
            </w:r>
            <w:r>
              <w:rPr>
                <w:rFonts w:ascii="Arial Narrow" w:eastAsia="Times New Roman" w:hAnsi="Arial Narrow" w:cs="Arial"/>
                <w:sz w:val="20"/>
                <w:szCs w:val="20"/>
                <w:lang w:val="es-MX"/>
              </w:rPr>
              <w:t>s bases de datos, de acuerdo a</w:t>
            </w:r>
            <w:r w:rsidRPr="00D74DB7">
              <w:rPr>
                <w:rFonts w:ascii="Arial Narrow" w:eastAsia="Times New Roman" w:hAnsi="Arial Narrow" w:cs="Arial"/>
                <w:sz w:val="20"/>
                <w:szCs w:val="20"/>
                <w:lang w:val="es-MX"/>
              </w:rPr>
              <w:t xml:space="preserve"> sus caracteristicas </w:t>
            </w:r>
            <w:r w:rsidRPr="00D74DB7">
              <w:rPr>
                <w:rFonts w:ascii="Arial Narrow" w:eastAsia="Times New Roman" w:hAnsi="Arial Narrow" w:cs="Arial"/>
                <w:sz w:val="20"/>
                <w:szCs w:val="20"/>
                <w:lang w:val="es-MX"/>
              </w:rPr>
              <w:lastRenderedPageBreak/>
              <w:t>físicas,</w:t>
            </w:r>
            <w:r>
              <w:rPr>
                <w:rFonts w:ascii="Arial Narrow" w:eastAsia="Times New Roman" w:hAnsi="Arial Narrow" w:cs="Arial"/>
                <w:sz w:val="20"/>
                <w:szCs w:val="20"/>
                <w:lang w:val="es-MX"/>
              </w:rPr>
              <w:t xml:space="preserve"> además</w:t>
            </w:r>
            <w:r w:rsidRPr="00D74DB7">
              <w:rPr>
                <w:rFonts w:ascii="Arial Narrow" w:eastAsia="Times New Roman" w:hAnsi="Arial Narrow" w:cs="Arial"/>
                <w:sz w:val="20"/>
                <w:szCs w:val="20"/>
                <w:lang w:val="es-MX"/>
              </w:rPr>
              <w:t xml:space="preserve"> levantan el mapa oficial de predios en el país</w:t>
            </w:r>
            <w:r>
              <w:rPr>
                <w:rFonts w:ascii="Arial Narrow" w:eastAsia="Times New Roman" w:hAnsi="Arial Narrow" w:cs="Arial"/>
                <w:sz w:val="20"/>
                <w:szCs w:val="20"/>
                <w:lang w:val="es-MX"/>
              </w:rPr>
              <w:t xml:space="preserve">; por lo tanto en </w:t>
            </w:r>
            <w:r w:rsidRPr="00D74DB7">
              <w:rPr>
                <w:rFonts w:ascii="Arial Narrow" w:eastAsia="Times New Roman" w:hAnsi="Arial Narrow" w:cs="Arial"/>
                <w:sz w:val="20"/>
                <w:szCs w:val="20"/>
                <w:lang w:val="es-MX"/>
              </w:rPr>
              <w:t>parques solamente se trabaja y es v</w:t>
            </w:r>
            <w:r>
              <w:rPr>
                <w:rFonts w:ascii="Arial Narrow" w:eastAsia="Times New Roman" w:hAnsi="Arial Narrow" w:cs="Arial"/>
                <w:sz w:val="20"/>
                <w:szCs w:val="20"/>
                <w:lang w:val="es-MX"/>
              </w:rPr>
              <w:t>á</w:t>
            </w:r>
            <w:r w:rsidRPr="00D74DB7">
              <w:rPr>
                <w:rFonts w:ascii="Arial Narrow" w:eastAsia="Times New Roman" w:hAnsi="Arial Narrow" w:cs="Arial"/>
                <w:sz w:val="20"/>
                <w:szCs w:val="20"/>
                <w:lang w:val="es-MX"/>
              </w:rPr>
              <w:t>lida la información oficial emitida por IGAC</w:t>
            </w:r>
            <w:r>
              <w:rPr>
                <w:rFonts w:ascii="Arial Narrow" w:eastAsia="Times New Roman" w:hAnsi="Arial Narrow" w:cs="Arial"/>
                <w:sz w:val="20"/>
                <w:szCs w:val="20"/>
                <w:lang w:val="es-MX"/>
              </w:rPr>
              <w:t>.</w:t>
            </w:r>
          </w:p>
        </w:tc>
        <w:tc>
          <w:tcPr>
            <w:tcW w:w="1560" w:type="dxa"/>
          </w:tcPr>
          <w:p w14:paraId="3D6D19CD" w14:textId="77777777" w:rsidR="00BF3178" w:rsidRPr="001F3545" w:rsidRDefault="00BF3178" w:rsidP="006843BD">
            <w:pPr>
              <w:pStyle w:val="Sinespaciado"/>
              <w:jc w:val="both"/>
              <w:rPr>
                <w:rFonts w:ascii="Arial Narrow" w:hAnsi="Arial Narrow"/>
                <w:sz w:val="21"/>
                <w:szCs w:val="21"/>
              </w:rPr>
            </w:pPr>
            <w:r w:rsidRPr="001F3545">
              <w:rPr>
                <w:rFonts w:ascii="Arial Narrow" w:hAnsi="Arial Narrow"/>
                <w:sz w:val="21"/>
                <w:szCs w:val="21"/>
              </w:rPr>
              <w:lastRenderedPageBreak/>
              <w:t>Hay un trabajo coordinado para el desarrollo de las acciones relacionadas con el saneamiento predial</w:t>
            </w:r>
          </w:p>
        </w:tc>
        <w:tc>
          <w:tcPr>
            <w:tcW w:w="1417" w:type="dxa"/>
          </w:tcPr>
          <w:p w14:paraId="1D83A4C4" w14:textId="77777777" w:rsidR="00BF3178" w:rsidRPr="001F3545" w:rsidRDefault="00BF3178" w:rsidP="006843BD">
            <w:pPr>
              <w:pStyle w:val="Sinespaciado"/>
              <w:jc w:val="both"/>
              <w:rPr>
                <w:rFonts w:ascii="Arial Narrow" w:hAnsi="Arial Narrow"/>
                <w:sz w:val="21"/>
                <w:szCs w:val="21"/>
              </w:rPr>
            </w:pPr>
            <w:r>
              <w:rPr>
                <w:rFonts w:ascii="Arial Narrow" w:hAnsi="Arial Narrow"/>
                <w:sz w:val="21"/>
                <w:szCs w:val="21"/>
              </w:rPr>
              <w:t>Dar claridad sobre</w:t>
            </w:r>
            <w:r w:rsidRPr="001F3545">
              <w:rPr>
                <w:rFonts w:ascii="Arial Narrow" w:hAnsi="Arial Narrow"/>
                <w:sz w:val="21"/>
                <w:szCs w:val="21"/>
              </w:rPr>
              <w:t xml:space="preserve"> la situación predial del parque. Realizar los levantamientos</w:t>
            </w:r>
            <w:r>
              <w:rPr>
                <w:rFonts w:ascii="Arial Narrow" w:hAnsi="Arial Narrow"/>
                <w:sz w:val="21"/>
                <w:szCs w:val="21"/>
              </w:rPr>
              <w:t xml:space="preserve"> </w:t>
            </w:r>
            <w:r>
              <w:rPr>
                <w:rFonts w:ascii="Arial Narrow" w:hAnsi="Arial Narrow"/>
                <w:sz w:val="21"/>
                <w:szCs w:val="21"/>
              </w:rPr>
              <w:lastRenderedPageBreak/>
              <w:t>y avalúos</w:t>
            </w:r>
            <w:r w:rsidRPr="001F3545">
              <w:rPr>
                <w:rFonts w:ascii="Arial Narrow" w:hAnsi="Arial Narrow"/>
                <w:sz w:val="21"/>
                <w:szCs w:val="21"/>
              </w:rPr>
              <w:t xml:space="preserve"> oficiales de los predios en cumplimiento de su deber misional.</w:t>
            </w:r>
          </w:p>
        </w:tc>
        <w:tc>
          <w:tcPr>
            <w:tcW w:w="1559" w:type="dxa"/>
          </w:tcPr>
          <w:p w14:paraId="5E54BE21" w14:textId="77777777" w:rsidR="00BF3178" w:rsidRPr="001F3545" w:rsidRDefault="00BF3178" w:rsidP="006843BD">
            <w:pPr>
              <w:pStyle w:val="Sinespaciado"/>
              <w:jc w:val="both"/>
              <w:rPr>
                <w:rFonts w:ascii="Arial Narrow" w:hAnsi="Arial Narrow"/>
                <w:sz w:val="21"/>
                <w:szCs w:val="21"/>
              </w:rPr>
            </w:pPr>
            <w:r w:rsidRPr="001F3545">
              <w:rPr>
                <w:rFonts w:ascii="Arial Narrow" w:hAnsi="Arial Narrow"/>
                <w:sz w:val="21"/>
                <w:szCs w:val="21"/>
              </w:rPr>
              <w:lastRenderedPageBreak/>
              <w:t>Todo el parque</w:t>
            </w:r>
          </w:p>
        </w:tc>
      </w:tr>
      <w:tr w:rsidR="00BF3178" w14:paraId="5F571953" w14:textId="77777777" w:rsidTr="006843BD">
        <w:trPr>
          <w:jc w:val="center"/>
        </w:trPr>
        <w:tc>
          <w:tcPr>
            <w:tcW w:w="1418" w:type="dxa"/>
          </w:tcPr>
          <w:p w14:paraId="7B435944" w14:textId="77777777" w:rsidR="00BF3178" w:rsidRPr="000054D9" w:rsidRDefault="00BF3178" w:rsidP="006843BD">
            <w:pPr>
              <w:pStyle w:val="Sinespaciado"/>
              <w:jc w:val="both"/>
              <w:rPr>
                <w:rFonts w:ascii="Arial Narrow" w:hAnsi="Arial Narrow"/>
              </w:rPr>
            </w:pPr>
            <w:r w:rsidRPr="000054D9">
              <w:rPr>
                <w:rFonts w:ascii="Arial Narrow" w:hAnsi="Arial Narrow"/>
              </w:rPr>
              <w:t>Corporación Autónoma Regional de Santander</w:t>
            </w:r>
          </w:p>
        </w:tc>
        <w:tc>
          <w:tcPr>
            <w:tcW w:w="1559" w:type="dxa"/>
          </w:tcPr>
          <w:p w14:paraId="61C47C9D" w14:textId="77777777" w:rsidR="00BF3178" w:rsidRPr="000054D9" w:rsidRDefault="00BF3178" w:rsidP="006843BD">
            <w:pPr>
              <w:pStyle w:val="Sinespaciado"/>
              <w:jc w:val="both"/>
              <w:rPr>
                <w:rFonts w:ascii="Arial Narrow" w:hAnsi="Arial Narrow"/>
              </w:rPr>
            </w:pPr>
            <w:r>
              <w:rPr>
                <w:rFonts w:ascii="Arial Narrow" w:hAnsi="Arial Narrow"/>
              </w:rPr>
              <w:t xml:space="preserve">Institucional </w:t>
            </w:r>
          </w:p>
        </w:tc>
        <w:tc>
          <w:tcPr>
            <w:tcW w:w="1134" w:type="dxa"/>
          </w:tcPr>
          <w:p w14:paraId="49ED7710" w14:textId="77777777" w:rsidR="00BF3178" w:rsidRPr="000054D9" w:rsidRDefault="00BF3178" w:rsidP="006843BD">
            <w:pPr>
              <w:pStyle w:val="Sinespaciado"/>
              <w:jc w:val="both"/>
              <w:rPr>
                <w:rFonts w:ascii="Arial Narrow" w:hAnsi="Arial Narrow"/>
              </w:rPr>
            </w:pPr>
            <w:r>
              <w:rPr>
                <w:rFonts w:ascii="Arial Narrow" w:hAnsi="Arial Narrow"/>
              </w:rPr>
              <w:t>Regional</w:t>
            </w:r>
          </w:p>
        </w:tc>
        <w:tc>
          <w:tcPr>
            <w:tcW w:w="2841" w:type="dxa"/>
            <w:shd w:val="clear" w:color="auto" w:fill="FFFFFF" w:themeFill="background1"/>
          </w:tcPr>
          <w:p w14:paraId="35FD8D76" w14:textId="77777777" w:rsidR="00BF3178" w:rsidRDefault="00BF3178" w:rsidP="006843BD">
            <w:pPr>
              <w:pStyle w:val="Sinespaciado"/>
              <w:jc w:val="both"/>
              <w:rPr>
                <w:rFonts w:ascii="Arial Narrow" w:hAnsi="Arial Narrow"/>
                <w:sz w:val="24"/>
                <w:szCs w:val="24"/>
              </w:rPr>
            </w:pPr>
            <w:r w:rsidRPr="00ED3AB9">
              <w:rPr>
                <w:rFonts w:ascii="Arial Narrow" w:hAnsi="Arial Narrow"/>
                <w:sz w:val="20"/>
                <w:szCs w:val="24"/>
              </w:rPr>
              <w:t>Administrar los recursos naturales renovables y el ambiente con criterios de sostenibilidad, equidad y participación ciudadana, con un compromiso ético y responsable de sus servidores.</w:t>
            </w:r>
          </w:p>
        </w:tc>
        <w:tc>
          <w:tcPr>
            <w:tcW w:w="1548" w:type="dxa"/>
          </w:tcPr>
          <w:p w14:paraId="5B28A9E1" w14:textId="77777777" w:rsidR="00BF3178" w:rsidRPr="007A6671" w:rsidRDefault="00BF3178" w:rsidP="006843BD">
            <w:pPr>
              <w:pStyle w:val="Sinespaciado"/>
              <w:jc w:val="both"/>
              <w:rPr>
                <w:rFonts w:ascii="Arial Narrow" w:hAnsi="Arial Narrow"/>
                <w:sz w:val="21"/>
                <w:szCs w:val="21"/>
              </w:rPr>
            </w:pPr>
            <w:r w:rsidRPr="007A6671">
              <w:rPr>
                <w:rFonts w:ascii="Arial Narrow" w:hAnsi="Arial Narrow"/>
                <w:sz w:val="21"/>
                <w:szCs w:val="21"/>
              </w:rPr>
              <w:t xml:space="preserve">Plan de acción </w:t>
            </w:r>
          </w:p>
        </w:tc>
        <w:tc>
          <w:tcPr>
            <w:tcW w:w="1701" w:type="dxa"/>
          </w:tcPr>
          <w:p w14:paraId="4209F78D" w14:textId="77777777" w:rsidR="00BF3178" w:rsidRPr="007F7AF8" w:rsidRDefault="00BF3178" w:rsidP="006843BD">
            <w:pPr>
              <w:pStyle w:val="Sinespaciado"/>
              <w:jc w:val="both"/>
              <w:rPr>
                <w:rFonts w:ascii="Arial Narrow" w:hAnsi="Arial Narrow"/>
                <w:sz w:val="21"/>
                <w:szCs w:val="21"/>
              </w:rPr>
            </w:pPr>
            <w:r w:rsidRPr="007F7AF8">
              <w:rPr>
                <w:rFonts w:ascii="Arial Narrow" w:hAnsi="Arial Narrow"/>
                <w:sz w:val="21"/>
                <w:szCs w:val="21"/>
              </w:rPr>
              <w:t>El parque se encuentra inmerso dentro de la jurisdicción regional territorial de la Corporación</w:t>
            </w:r>
          </w:p>
        </w:tc>
        <w:tc>
          <w:tcPr>
            <w:tcW w:w="1560" w:type="dxa"/>
          </w:tcPr>
          <w:p w14:paraId="136ABBC2" w14:textId="77777777" w:rsidR="00BF3178" w:rsidRPr="007F7AF8" w:rsidRDefault="00BF3178" w:rsidP="006843BD">
            <w:pPr>
              <w:pStyle w:val="Sinespaciado"/>
              <w:jc w:val="both"/>
              <w:rPr>
                <w:rFonts w:ascii="Arial Narrow" w:hAnsi="Arial Narrow"/>
                <w:sz w:val="21"/>
                <w:szCs w:val="21"/>
              </w:rPr>
            </w:pPr>
            <w:r w:rsidRPr="007F7AF8">
              <w:rPr>
                <w:rFonts w:ascii="Arial Narrow" w:hAnsi="Arial Narrow"/>
                <w:sz w:val="21"/>
                <w:szCs w:val="21"/>
              </w:rPr>
              <w:t>Coordinar acciones para el mantenimiento de la funcionalidad regional de parque, especialmente como área núcleo del DRMI.</w:t>
            </w:r>
          </w:p>
        </w:tc>
        <w:tc>
          <w:tcPr>
            <w:tcW w:w="1417" w:type="dxa"/>
          </w:tcPr>
          <w:p w14:paraId="00B1CBA9" w14:textId="77777777" w:rsidR="00BF3178" w:rsidRDefault="00BF3178" w:rsidP="006843BD">
            <w:pPr>
              <w:pStyle w:val="Sinespaciado"/>
              <w:jc w:val="both"/>
              <w:rPr>
                <w:rFonts w:ascii="Arial Narrow" w:hAnsi="Arial Narrow"/>
                <w:sz w:val="24"/>
                <w:szCs w:val="24"/>
              </w:rPr>
            </w:pPr>
            <w:r>
              <w:rPr>
                <w:rFonts w:ascii="Arial Narrow" w:hAnsi="Arial Narrow"/>
                <w:sz w:val="20"/>
                <w:szCs w:val="24"/>
              </w:rPr>
              <w:t xml:space="preserve">Durante el proceso de declaratoria del área hubo una adecuada </w:t>
            </w:r>
            <w:r w:rsidRPr="001F3545">
              <w:rPr>
                <w:rFonts w:ascii="Arial Narrow" w:hAnsi="Arial Narrow"/>
                <w:sz w:val="20"/>
                <w:szCs w:val="24"/>
              </w:rPr>
              <w:t xml:space="preserve">coordinación de acciones frente a temas de </w:t>
            </w:r>
            <w:r>
              <w:rPr>
                <w:rFonts w:ascii="Arial Narrow" w:hAnsi="Arial Narrow"/>
                <w:sz w:val="20"/>
                <w:szCs w:val="24"/>
              </w:rPr>
              <w:t>ordenamiento regional; sin embargo en los últimos años ha disminuido el nivel de coordinación y acción conjunta.</w:t>
            </w:r>
          </w:p>
        </w:tc>
        <w:tc>
          <w:tcPr>
            <w:tcW w:w="1559" w:type="dxa"/>
          </w:tcPr>
          <w:p w14:paraId="3FDEBF21" w14:textId="77777777" w:rsidR="00BF3178" w:rsidRPr="001F3545" w:rsidRDefault="00BF3178" w:rsidP="006843BD">
            <w:pPr>
              <w:pStyle w:val="Sinespaciado"/>
              <w:jc w:val="both"/>
              <w:rPr>
                <w:rFonts w:ascii="Arial Narrow" w:hAnsi="Arial Narrow"/>
                <w:sz w:val="21"/>
                <w:szCs w:val="21"/>
              </w:rPr>
            </w:pPr>
            <w:r w:rsidRPr="001F3545">
              <w:rPr>
                <w:rFonts w:ascii="Arial Narrow" w:hAnsi="Arial Narrow"/>
                <w:sz w:val="21"/>
                <w:szCs w:val="21"/>
              </w:rPr>
              <w:t>Todo el parque</w:t>
            </w:r>
          </w:p>
        </w:tc>
      </w:tr>
      <w:tr w:rsidR="00BF3178" w14:paraId="0E8527C5" w14:textId="77777777" w:rsidTr="006843BD">
        <w:trPr>
          <w:jc w:val="center"/>
        </w:trPr>
        <w:tc>
          <w:tcPr>
            <w:tcW w:w="1418" w:type="dxa"/>
          </w:tcPr>
          <w:p w14:paraId="2B735D45" w14:textId="77777777" w:rsidR="00BF3178" w:rsidRPr="0029389D" w:rsidRDefault="00BF3178" w:rsidP="006843BD">
            <w:pPr>
              <w:pStyle w:val="Sinespaciado"/>
              <w:jc w:val="both"/>
              <w:rPr>
                <w:rFonts w:ascii="Arial Narrow" w:hAnsi="Arial Narrow"/>
                <w:sz w:val="21"/>
                <w:szCs w:val="21"/>
              </w:rPr>
            </w:pPr>
            <w:r w:rsidRPr="0029389D">
              <w:rPr>
                <w:rFonts w:ascii="Arial Narrow" w:hAnsi="Arial Narrow"/>
                <w:sz w:val="21"/>
                <w:szCs w:val="21"/>
              </w:rPr>
              <w:t xml:space="preserve">Municipios: San Vicente de Chucurí, El Carmen de Chucurí, Santa Helena del Opón, Chima, </w:t>
            </w:r>
            <w:r w:rsidRPr="0029389D">
              <w:rPr>
                <w:rFonts w:ascii="Arial Narrow" w:hAnsi="Arial Narrow"/>
                <w:sz w:val="21"/>
                <w:szCs w:val="21"/>
              </w:rPr>
              <w:lastRenderedPageBreak/>
              <w:t>Simacota, El Hato, Galán.</w:t>
            </w:r>
          </w:p>
        </w:tc>
        <w:tc>
          <w:tcPr>
            <w:tcW w:w="1559" w:type="dxa"/>
          </w:tcPr>
          <w:p w14:paraId="03CDEAEC" w14:textId="77777777" w:rsidR="00BF3178" w:rsidRPr="000054D9" w:rsidRDefault="00BF3178" w:rsidP="006843BD">
            <w:pPr>
              <w:pStyle w:val="Sinespaciado"/>
              <w:jc w:val="both"/>
              <w:rPr>
                <w:rFonts w:ascii="Arial Narrow" w:hAnsi="Arial Narrow"/>
              </w:rPr>
            </w:pPr>
            <w:r>
              <w:rPr>
                <w:rFonts w:ascii="Arial Narrow" w:hAnsi="Arial Narrow"/>
              </w:rPr>
              <w:lastRenderedPageBreak/>
              <w:t>Política</w:t>
            </w:r>
          </w:p>
        </w:tc>
        <w:tc>
          <w:tcPr>
            <w:tcW w:w="1134" w:type="dxa"/>
          </w:tcPr>
          <w:p w14:paraId="0DBA24D2" w14:textId="77777777" w:rsidR="00BF3178" w:rsidRPr="000054D9" w:rsidRDefault="00BF3178" w:rsidP="006843BD">
            <w:pPr>
              <w:pStyle w:val="Sinespaciado"/>
              <w:jc w:val="both"/>
              <w:rPr>
                <w:rFonts w:ascii="Arial Narrow" w:hAnsi="Arial Narrow"/>
              </w:rPr>
            </w:pPr>
            <w:r>
              <w:rPr>
                <w:rFonts w:ascii="Arial Narrow" w:hAnsi="Arial Narrow"/>
              </w:rPr>
              <w:t xml:space="preserve">Local </w:t>
            </w:r>
          </w:p>
        </w:tc>
        <w:tc>
          <w:tcPr>
            <w:tcW w:w="2841" w:type="dxa"/>
          </w:tcPr>
          <w:p w14:paraId="392351E6" w14:textId="77777777" w:rsidR="00BF3178" w:rsidRDefault="00BF3178" w:rsidP="006843BD">
            <w:pPr>
              <w:pStyle w:val="Sinespaciado"/>
              <w:jc w:val="both"/>
              <w:rPr>
                <w:rFonts w:ascii="Arial Narrow" w:hAnsi="Arial Narrow"/>
                <w:sz w:val="24"/>
                <w:szCs w:val="24"/>
              </w:rPr>
            </w:pPr>
            <w:r w:rsidRPr="005B60A1">
              <w:rPr>
                <w:rFonts w:ascii="Arial Narrow" w:hAnsi="Arial Narrow"/>
                <w:sz w:val="20"/>
                <w:szCs w:val="24"/>
              </w:rPr>
              <w:t>Los municipios tienen un papel crucial en la gestión ambiental como ejecutores de política</w:t>
            </w:r>
            <w:r>
              <w:rPr>
                <w:rFonts w:ascii="Arial Narrow" w:hAnsi="Arial Narrow"/>
                <w:sz w:val="20"/>
                <w:szCs w:val="24"/>
              </w:rPr>
              <w:t>s</w:t>
            </w:r>
            <w:r w:rsidRPr="005B60A1">
              <w:rPr>
                <w:rFonts w:ascii="Arial Narrow" w:hAnsi="Arial Narrow"/>
                <w:sz w:val="20"/>
                <w:szCs w:val="24"/>
              </w:rPr>
              <w:t xml:space="preserve">, y con funciones en materia de protección del medio ambiente, así como de ejecución de las obras de recuperación ambiental y de saneamiento básico, de acuerdo </w:t>
            </w:r>
            <w:r w:rsidRPr="005B60A1">
              <w:rPr>
                <w:rFonts w:ascii="Arial Narrow" w:hAnsi="Arial Narrow"/>
                <w:sz w:val="20"/>
                <w:szCs w:val="24"/>
              </w:rPr>
              <w:lastRenderedPageBreak/>
              <w:t>con lo</w:t>
            </w:r>
            <w:r>
              <w:rPr>
                <w:rFonts w:ascii="Arial Narrow" w:hAnsi="Arial Narrow"/>
                <w:sz w:val="20"/>
                <w:szCs w:val="24"/>
              </w:rPr>
              <w:t xml:space="preserve"> establecido en los</w:t>
            </w:r>
            <w:r w:rsidRPr="005B60A1">
              <w:rPr>
                <w:rFonts w:ascii="Arial Narrow" w:hAnsi="Arial Narrow"/>
                <w:sz w:val="20"/>
                <w:szCs w:val="24"/>
              </w:rPr>
              <w:t xml:space="preserve"> </w:t>
            </w:r>
            <w:r>
              <w:rPr>
                <w:rFonts w:ascii="Arial Narrow" w:hAnsi="Arial Narrow"/>
                <w:sz w:val="20"/>
                <w:szCs w:val="24"/>
              </w:rPr>
              <w:t>e</w:t>
            </w:r>
            <w:r w:rsidRPr="005B60A1">
              <w:rPr>
                <w:rFonts w:ascii="Arial Narrow" w:hAnsi="Arial Narrow"/>
                <w:sz w:val="20"/>
                <w:szCs w:val="24"/>
              </w:rPr>
              <w:t>squemas y planes de ordenamiento territorial</w:t>
            </w:r>
          </w:p>
        </w:tc>
        <w:tc>
          <w:tcPr>
            <w:tcW w:w="1548" w:type="dxa"/>
          </w:tcPr>
          <w:p w14:paraId="1B09B495" w14:textId="77777777" w:rsidR="00BF3178" w:rsidRPr="009B250B" w:rsidRDefault="00BF3178" w:rsidP="006843BD">
            <w:pPr>
              <w:pStyle w:val="Sinespaciado"/>
              <w:jc w:val="both"/>
              <w:rPr>
                <w:rFonts w:ascii="Arial Narrow" w:hAnsi="Arial Narrow"/>
                <w:sz w:val="21"/>
                <w:szCs w:val="21"/>
              </w:rPr>
            </w:pPr>
            <w:r w:rsidRPr="009B250B">
              <w:rPr>
                <w:rFonts w:ascii="Arial Narrow" w:hAnsi="Arial Narrow"/>
                <w:sz w:val="21"/>
                <w:szCs w:val="21"/>
              </w:rPr>
              <w:lastRenderedPageBreak/>
              <w:t>Plan de Ordenamiento Territorial; Esquema de Ordenamiento Territorial</w:t>
            </w:r>
          </w:p>
        </w:tc>
        <w:tc>
          <w:tcPr>
            <w:tcW w:w="1701" w:type="dxa"/>
          </w:tcPr>
          <w:p w14:paraId="5E616B4E" w14:textId="77777777" w:rsidR="00BF3178" w:rsidRPr="009B250B" w:rsidRDefault="00BF3178" w:rsidP="006843BD">
            <w:pPr>
              <w:pStyle w:val="Sinespaciado"/>
              <w:jc w:val="both"/>
              <w:rPr>
                <w:rFonts w:ascii="Arial Narrow" w:hAnsi="Arial Narrow"/>
                <w:sz w:val="21"/>
                <w:szCs w:val="21"/>
              </w:rPr>
            </w:pPr>
            <w:r w:rsidRPr="009B250B">
              <w:rPr>
                <w:rFonts w:ascii="Arial Narrow" w:hAnsi="Arial Narrow"/>
                <w:sz w:val="21"/>
                <w:szCs w:val="21"/>
              </w:rPr>
              <w:t>El área protegida está distribuida en los siete municipios.</w:t>
            </w:r>
          </w:p>
        </w:tc>
        <w:tc>
          <w:tcPr>
            <w:tcW w:w="1560" w:type="dxa"/>
          </w:tcPr>
          <w:p w14:paraId="5A5E6B7F" w14:textId="77777777" w:rsidR="00BF3178" w:rsidRDefault="00BF3178" w:rsidP="006843BD">
            <w:pPr>
              <w:pStyle w:val="Sinespaciado"/>
              <w:jc w:val="both"/>
              <w:rPr>
                <w:rFonts w:ascii="Arial Narrow" w:hAnsi="Arial Narrow"/>
                <w:sz w:val="24"/>
                <w:szCs w:val="24"/>
              </w:rPr>
            </w:pPr>
            <w:r w:rsidRPr="005425C8">
              <w:rPr>
                <w:rFonts w:ascii="Arial Narrow" w:hAnsi="Arial Narrow"/>
                <w:sz w:val="20"/>
                <w:szCs w:val="24"/>
              </w:rPr>
              <w:t xml:space="preserve">Apoyar la conservación de los recursos que están dentro del AP y el patrimonio natural del municipio. </w:t>
            </w:r>
          </w:p>
        </w:tc>
        <w:tc>
          <w:tcPr>
            <w:tcW w:w="1417" w:type="dxa"/>
          </w:tcPr>
          <w:p w14:paraId="734ED102" w14:textId="77777777" w:rsidR="00BF3178" w:rsidRDefault="00BF3178" w:rsidP="006843BD">
            <w:pPr>
              <w:pStyle w:val="Sinespaciado"/>
              <w:jc w:val="both"/>
              <w:rPr>
                <w:rFonts w:ascii="Arial Narrow" w:hAnsi="Arial Narrow"/>
                <w:sz w:val="24"/>
                <w:szCs w:val="24"/>
              </w:rPr>
            </w:pPr>
            <w:r>
              <w:rPr>
                <w:rFonts w:ascii="Arial Narrow" w:hAnsi="Arial Narrow"/>
                <w:sz w:val="20"/>
                <w:szCs w:val="24"/>
              </w:rPr>
              <w:t>H</w:t>
            </w:r>
            <w:r w:rsidRPr="00077179">
              <w:rPr>
                <w:rFonts w:ascii="Arial Narrow" w:hAnsi="Arial Narrow"/>
                <w:sz w:val="20"/>
                <w:szCs w:val="24"/>
              </w:rPr>
              <w:t>a habido un buen acercamien</w:t>
            </w:r>
            <w:r>
              <w:rPr>
                <w:rFonts w:ascii="Arial Narrow" w:hAnsi="Arial Narrow"/>
                <w:sz w:val="20"/>
                <w:szCs w:val="24"/>
              </w:rPr>
              <w:t>t</w:t>
            </w:r>
            <w:r w:rsidRPr="00077179">
              <w:rPr>
                <w:rFonts w:ascii="Arial Narrow" w:hAnsi="Arial Narrow"/>
                <w:sz w:val="20"/>
                <w:szCs w:val="24"/>
              </w:rPr>
              <w:t>o y relacionamiento</w:t>
            </w:r>
            <w:r>
              <w:rPr>
                <w:rFonts w:ascii="Arial Narrow" w:hAnsi="Arial Narrow"/>
                <w:sz w:val="20"/>
                <w:szCs w:val="24"/>
              </w:rPr>
              <w:t xml:space="preserve"> </w:t>
            </w:r>
            <w:r w:rsidRPr="00077179">
              <w:rPr>
                <w:rFonts w:ascii="Arial Narrow" w:hAnsi="Arial Narrow"/>
                <w:sz w:val="20"/>
                <w:szCs w:val="24"/>
              </w:rPr>
              <w:t xml:space="preserve">entre </w:t>
            </w:r>
            <w:r>
              <w:rPr>
                <w:rFonts w:ascii="Arial Narrow" w:hAnsi="Arial Narrow"/>
                <w:sz w:val="20"/>
                <w:szCs w:val="24"/>
              </w:rPr>
              <w:t>los</w:t>
            </w:r>
            <w:r w:rsidRPr="00077179">
              <w:rPr>
                <w:rFonts w:ascii="Arial Narrow" w:hAnsi="Arial Narrow"/>
                <w:sz w:val="20"/>
                <w:szCs w:val="24"/>
              </w:rPr>
              <w:t xml:space="preserve"> municipio</w:t>
            </w:r>
            <w:r>
              <w:rPr>
                <w:rFonts w:ascii="Arial Narrow" w:hAnsi="Arial Narrow"/>
                <w:sz w:val="20"/>
                <w:szCs w:val="24"/>
              </w:rPr>
              <w:t>s</w:t>
            </w:r>
            <w:r w:rsidRPr="00077179">
              <w:rPr>
                <w:rFonts w:ascii="Arial Narrow" w:hAnsi="Arial Narrow"/>
                <w:sz w:val="20"/>
                <w:szCs w:val="24"/>
              </w:rPr>
              <w:t xml:space="preserve"> y el parque</w:t>
            </w:r>
            <w:r>
              <w:rPr>
                <w:rFonts w:ascii="Arial Narrow" w:hAnsi="Arial Narrow"/>
                <w:sz w:val="20"/>
                <w:szCs w:val="24"/>
              </w:rPr>
              <w:t xml:space="preserve"> </w:t>
            </w:r>
          </w:p>
        </w:tc>
        <w:tc>
          <w:tcPr>
            <w:tcW w:w="1559" w:type="dxa"/>
          </w:tcPr>
          <w:p w14:paraId="31B52CD1" w14:textId="77777777" w:rsidR="00BF3178" w:rsidRPr="007F7AF8" w:rsidRDefault="00BF3178" w:rsidP="006843BD">
            <w:pPr>
              <w:pStyle w:val="Sinespaciado"/>
              <w:jc w:val="both"/>
              <w:rPr>
                <w:rFonts w:ascii="Arial Narrow" w:hAnsi="Arial Narrow"/>
                <w:sz w:val="21"/>
                <w:szCs w:val="21"/>
              </w:rPr>
            </w:pPr>
            <w:r w:rsidRPr="007F7AF8">
              <w:rPr>
                <w:rFonts w:ascii="Arial Narrow" w:hAnsi="Arial Narrow"/>
                <w:sz w:val="21"/>
                <w:szCs w:val="21"/>
              </w:rPr>
              <w:t>Todo el parque</w:t>
            </w:r>
          </w:p>
        </w:tc>
      </w:tr>
      <w:tr w:rsidR="00BF3178" w14:paraId="6E5FA660" w14:textId="77777777" w:rsidTr="006843BD">
        <w:trPr>
          <w:jc w:val="center"/>
        </w:trPr>
        <w:tc>
          <w:tcPr>
            <w:tcW w:w="1418" w:type="dxa"/>
          </w:tcPr>
          <w:p w14:paraId="25535BE0" w14:textId="77777777" w:rsidR="00BF3178" w:rsidRPr="000054D9" w:rsidRDefault="00BF3178" w:rsidP="006843BD">
            <w:pPr>
              <w:pStyle w:val="Sinespaciado"/>
              <w:jc w:val="both"/>
              <w:rPr>
                <w:rFonts w:ascii="Arial Narrow" w:hAnsi="Arial Narrow"/>
              </w:rPr>
            </w:pPr>
            <w:r w:rsidRPr="000054D9">
              <w:rPr>
                <w:rFonts w:ascii="Arial Narrow" w:hAnsi="Arial Narrow"/>
              </w:rPr>
              <w:t>Cooperantes</w:t>
            </w:r>
            <w:r>
              <w:rPr>
                <w:rFonts w:ascii="Arial Narrow" w:hAnsi="Arial Narrow"/>
              </w:rPr>
              <w:t>: ISAGEN</w:t>
            </w:r>
          </w:p>
        </w:tc>
        <w:tc>
          <w:tcPr>
            <w:tcW w:w="1559" w:type="dxa"/>
          </w:tcPr>
          <w:p w14:paraId="09F879C5" w14:textId="77777777" w:rsidR="00BF3178" w:rsidRPr="000054D9" w:rsidRDefault="00BF3178" w:rsidP="006843BD">
            <w:pPr>
              <w:pStyle w:val="Sinespaciado"/>
              <w:jc w:val="both"/>
              <w:rPr>
                <w:rFonts w:ascii="Arial Narrow" w:hAnsi="Arial Narrow"/>
              </w:rPr>
            </w:pPr>
            <w:r>
              <w:rPr>
                <w:rFonts w:ascii="Arial Narrow" w:hAnsi="Arial Narrow"/>
              </w:rPr>
              <w:t xml:space="preserve">Empresarial </w:t>
            </w:r>
          </w:p>
        </w:tc>
        <w:tc>
          <w:tcPr>
            <w:tcW w:w="1134" w:type="dxa"/>
          </w:tcPr>
          <w:p w14:paraId="1C64226E" w14:textId="77777777" w:rsidR="00BF3178" w:rsidRPr="007A6671" w:rsidRDefault="00BF3178" w:rsidP="006843BD">
            <w:pPr>
              <w:pStyle w:val="Sinespaciado"/>
              <w:jc w:val="both"/>
              <w:rPr>
                <w:rFonts w:ascii="Arial Narrow" w:hAnsi="Arial Narrow"/>
                <w:sz w:val="21"/>
                <w:szCs w:val="21"/>
              </w:rPr>
            </w:pPr>
            <w:r w:rsidRPr="007A6671">
              <w:rPr>
                <w:rFonts w:ascii="Arial Narrow" w:hAnsi="Arial Narrow"/>
                <w:sz w:val="21"/>
                <w:szCs w:val="21"/>
              </w:rPr>
              <w:t>Nacional</w:t>
            </w:r>
          </w:p>
        </w:tc>
        <w:tc>
          <w:tcPr>
            <w:tcW w:w="2841" w:type="dxa"/>
          </w:tcPr>
          <w:p w14:paraId="4889A1B7" w14:textId="77777777" w:rsidR="00BF3178" w:rsidRPr="007A6671" w:rsidRDefault="00BF3178" w:rsidP="006843BD">
            <w:pPr>
              <w:pStyle w:val="Sinespaciado"/>
              <w:jc w:val="both"/>
              <w:rPr>
                <w:rFonts w:ascii="Arial Narrow" w:hAnsi="Arial Narrow"/>
                <w:sz w:val="21"/>
                <w:szCs w:val="21"/>
              </w:rPr>
            </w:pPr>
            <w:r w:rsidRPr="007A6671">
              <w:rPr>
                <w:rFonts w:ascii="Arial Narrow" w:hAnsi="Arial Narrow"/>
                <w:sz w:val="21"/>
                <w:szCs w:val="21"/>
              </w:rPr>
              <w:t xml:space="preserve">Desarrolla </w:t>
            </w:r>
            <w:r>
              <w:rPr>
                <w:rFonts w:ascii="Arial Narrow" w:hAnsi="Arial Narrow"/>
                <w:sz w:val="21"/>
                <w:szCs w:val="21"/>
              </w:rPr>
              <w:t>proyectos de generación, producción</w:t>
            </w:r>
            <w:r w:rsidRPr="007A6671">
              <w:rPr>
                <w:rFonts w:ascii="Arial Narrow" w:hAnsi="Arial Narrow"/>
                <w:sz w:val="21"/>
                <w:szCs w:val="21"/>
              </w:rPr>
              <w:t xml:space="preserve"> y comercializa</w:t>
            </w:r>
            <w:r>
              <w:rPr>
                <w:rFonts w:ascii="Arial Narrow" w:hAnsi="Arial Narrow"/>
                <w:sz w:val="21"/>
                <w:szCs w:val="21"/>
              </w:rPr>
              <w:t>ción de</w:t>
            </w:r>
            <w:r w:rsidRPr="007A6671">
              <w:rPr>
                <w:rFonts w:ascii="Arial Narrow" w:hAnsi="Arial Narrow"/>
                <w:sz w:val="21"/>
                <w:szCs w:val="21"/>
              </w:rPr>
              <w:t xml:space="preserve"> energía eléctrica</w:t>
            </w:r>
            <w:r>
              <w:rPr>
                <w:rFonts w:ascii="Arial Narrow" w:hAnsi="Arial Narrow"/>
                <w:sz w:val="21"/>
                <w:szCs w:val="21"/>
              </w:rPr>
              <w:t>,</w:t>
            </w:r>
            <w:r w:rsidRPr="007A6671">
              <w:rPr>
                <w:rFonts w:ascii="Arial Narrow" w:hAnsi="Arial Narrow"/>
                <w:sz w:val="21"/>
                <w:szCs w:val="21"/>
              </w:rPr>
              <w:t xml:space="preserve"> </w:t>
            </w:r>
            <w:r>
              <w:rPr>
                <w:rFonts w:ascii="Arial Narrow" w:hAnsi="Arial Narrow"/>
                <w:sz w:val="21"/>
                <w:szCs w:val="21"/>
              </w:rPr>
              <w:t xml:space="preserve">contribuyendo con la satisfacción de </w:t>
            </w:r>
            <w:r w:rsidRPr="007A6671">
              <w:rPr>
                <w:rFonts w:ascii="Arial Narrow" w:hAnsi="Arial Narrow"/>
                <w:sz w:val="21"/>
                <w:szCs w:val="21"/>
              </w:rPr>
              <w:t>necesidades energéticas</w:t>
            </w:r>
            <w:r>
              <w:rPr>
                <w:rFonts w:ascii="Arial Narrow" w:hAnsi="Arial Narrow"/>
                <w:sz w:val="21"/>
                <w:szCs w:val="21"/>
              </w:rPr>
              <w:t>.</w:t>
            </w:r>
          </w:p>
        </w:tc>
        <w:tc>
          <w:tcPr>
            <w:tcW w:w="1548" w:type="dxa"/>
          </w:tcPr>
          <w:p w14:paraId="630DB575" w14:textId="77777777" w:rsidR="00BF3178" w:rsidRDefault="00BF3178" w:rsidP="006843BD">
            <w:pPr>
              <w:pStyle w:val="Sinespaciado"/>
              <w:jc w:val="both"/>
              <w:rPr>
                <w:rFonts w:ascii="Arial Narrow" w:hAnsi="Arial Narrow"/>
                <w:sz w:val="24"/>
                <w:szCs w:val="24"/>
              </w:rPr>
            </w:pPr>
          </w:p>
        </w:tc>
        <w:tc>
          <w:tcPr>
            <w:tcW w:w="1701" w:type="dxa"/>
          </w:tcPr>
          <w:p w14:paraId="1FF72A63" w14:textId="77777777" w:rsidR="00BF3178" w:rsidRPr="007A6671" w:rsidRDefault="00BF3178" w:rsidP="006843BD">
            <w:pPr>
              <w:pStyle w:val="Sinespaciado"/>
              <w:jc w:val="both"/>
              <w:rPr>
                <w:rFonts w:ascii="Arial Narrow" w:hAnsi="Arial Narrow"/>
                <w:sz w:val="21"/>
                <w:szCs w:val="21"/>
              </w:rPr>
            </w:pPr>
            <w:r w:rsidRPr="007A6671">
              <w:rPr>
                <w:rFonts w:ascii="Arial Narrow" w:hAnsi="Arial Narrow"/>
                <w:sz w:val="21"/>
                <w:szCs w:val="21"/>
              </w:rPr>
              <w:t>Área de influencia del proyecto Hidro Sogamoso</w:t>
            </w:r>
          </w:p>
        </w:tc>
        <w:tc>
          <w:tcPr>
            <w:tcW w:w="1560" w:type="dxa"/>
          </w:tcPr>
          <w:p w14:paraId="6821EC7B" w14:textId="77777777" w:rsidR="00BF3178" w:rsidRPr="007A6671" w:rsidRDefault="00BF3178" w:rsidP="006843BD">
            <w:pPr>
              <w:pStyle w:val="Sinespaciado"/>
              <w:jc w:val="both"/>
              <w:rPr>
                <w:rFonts w:ascii="Arial Narrow" w:hAnsi="Arial Narrow"/>
                <w:sz w:val="20"/>
                <w:szCs w:val="20"/>
              </w:rPr>
            </w:pPr>
            <w:r w:rsidRPr="007A6671">
              <w:rPr>
                <w:rFonts w:ascii="Arial Narrow" w:hAnsi="Arial Narrow"/>
                <w:sz w:val="20"/>
                <w:szCs w:val="20"/>
              </w:rPr>
              <w:t>Implementar el programa de inversión, denominado “Apoyo en la restauración, conservación y protección del Parque Nacional</w:t>
            </w:r>
            <w:r w:rsidR="008156A7">
              <w:rPr>
                <w:rFonts w:ascii="Arial Narrow" w:hAnsi="Arial Narrow"/>
                <w:sz w:val="20"/>
                <w:szCs w:val="20"/>
              </w:rPr>
              <w:t xml:space="preserve"> Natural Serranía de Los Yariguí</w:t>
            </w:r>
            <w:r w:rsidRPr="007A6671">
              <w:rPr>
                <w:rFonts w:ascii="Arial Narrow" w:hAnsi="Arial Narrow"/>
                <w:sz w:val="20"/>
                <w:szCs w:val="20"/>
              </w:rPr>
              <w:t>es”, mediante</w:t>
            </w:r>
            <w:r>
              <w:rPr>
                <w:rFonts w:ascii="Arial Narrow" w:hAnsi="Arial Narrow"/>
                <w:sz w:val="20"/>
                <w:szCs w:val="20"/>
              </w:rPr>
              <w:t xml:space="preserve"> el </w:t>
            </w:r>
            <w:r w:rsidRPr="007A6671">
              <w:rPr>
                <w:rFonts w:ascii="Arial Narrow" w:hAnsi="Arial Narrow"/>
                <w:sz w:val="20"/>
                <w:szCs w:val="20"/>
              </w:rPr>
              <w:t xml:space="preserve">apoyo al </w:t>
            </w:r>
            <w:r>
              <w:rPr>
                <w:rFonts w:ascii="Arial Narrow" w:hAnsi="Arial Narrow"/>
                <w:sz w:val="20"/>
                <w:szCs w:val="20"/>
              </w:rPr>
              <w:t>saneamiento de 1.250 hectáreas, y</w:t>
            </w:r>
            <w:r w:rsidRPr="007A6671">
              <w:rPr>
                <w:rFonts w:ascii="Arial Narrow" w:hAnsi="Arial Narrow"/>
                <w:sz w:val="20"/>
                <w:szCs w:val="20"/>
              </w:rPr>
              <w:t xml:space="preserve"> el desarrollo de acciones de restauración ecológica de 4.057 hectáreas en la zona que drena hacia la cuenca del río Sogamoso en el marco del Plan de Compensación Forestal</w:t>
            </w:r>
            <w:r>
              <w:rPr>
                <w:rFonts w:ascii="Arial Narrow" w:hAnsi="Arial Narrow"/>
                <w:sz w:val="20"/>
                <w:szCs w:val="20"/>
              </w:rPr>
              <w:t>.</w:t>
            </w:r>
          </w:p>
        </w:tc>
        <w:tc>
          <w:tcPr>
            <w:tcW w:w="1417" w:type="dxa"/>
          </w:tcPr>
          <w:p w14:paraId="787A26B0" w14:textId="77777777" w:rsidR="00BF3178" w:rsidRPr="005A6E4C" w:rsidRDefault="00BF3178" w:rsidP="006843BD">
            <w:pPr>
              <w:pStyle w:val="Sinespaciado"/>
              <w:jc w:val="both"/>
              <w:rPr>
                <w:rFonts w:ascii="Arial Narrow" w:hAnsi="Arial Narrow"/>
                <w:sz w:val="21"/>
                <w:szCs w:val="21"/>
              </w:rPr>
            </w:pPr>
            <w:r w:rsidRPr="005A6E4C">
              <w:rPr>
                <w:rFonts w:ascii="Arial Narrow" w:hAnsi="Arial Narrow"/>
                <w:sz w:val="21"/>
                <w:szCs w:val="21"/>
              </w:rPr>
              <w:t>Se han ejecutado recursos económicos para el área, y se han coordinado inversiones desde el año 2.010</w:t>
            </w:r>
          </w:p>
        </w:tc>
        <w:tc>
          <w:tcPr>
            <w:tcW w:w="1559" w:type="dxa"/>
          </w:tcPr>
          <w:p w14:paraId="012B1F62" w14:textId="77777777" w:rsidR="00BF3178" w:rsidRDefault="00BF3178" w:rsidP="006843BD">
            <w:pPr>
              <w:pStyle w:val="Sinespaciado"/>
              <w:jc w:val="both"/>
              <w:rPr>
                <w:rFonts w:ascii="Arial Narrow" w:hAnsi="Arial Narrow"/>
                <w:sz w:val="24"/>
                <w:szCs w:val="24"/>
              </w:rPr>
            </w:pPr>
            <w:r>
              <w:rPr>
                <w:rFonts w:ascii="Arial Narrow" w:hAnsi="Arial Narrow"/>
                <w:sz w:val="20"/>
                <w:szCs w:val="24"/>
              </w:rPr>
              <w:t>Sector Chucurí</w:t>
            </w:r>
          </w:p>
        </w:tc>
      </w:tr>
      <w:tr w:rsidR="00BF3178" w14:paraId="191305EF" w14:textId="77777777" w:rsidTr="006843BD">
        <w:trPr>
          <w:jc w:val="center"/>
        </w:trPr>
        <w:tc>
          <w:tcPr>
            <w:tcW w:w="1418" w:type="dxa"/>
          </w:tcPr>
          <w:p w14:paraId="667E9E6B" w14:textId="77777777" w:rsidR="00BF3178" w:rsidRPr="009B250B" w:rsidRDefault="00BF3178" w:rsidP="006843BD">
            <w:pPr>
              <w:pStyle w:val="Sinespaciado"/>
              <w:jc w:val="both"/>
              <w:rPr>
                <w:rFonts w:ascii="Arial Narrow" w:hAnsi="Arial Narrow"/>
                <w:sz w:val="21"/>
                <w:szCs w:val="21"/>
              </w:rPr>
            </w:pPr>
            <w:r w:rsidRPr="009B250B">
              <w:rPr>
                <w:rFonts w:ascii="Arial Narrow" w:hAnsi="Arial Narrow"/>
                <w:sz w:val="21"/>
                <w:szCs w:val="21"/>
              </w:rPr>
              <w:t>Juntas Administrado ras de Acueductos</w:t>
            </w:r>
          </w:p>
        </w:tc>
        <w:tc>
          <w:tcPr>
            <w:tcW w:w="1559" w:type="dxa"/>
          </w:tcPr>
          <w:p w14:paraId="229069AE" w14:textId="77777777" w:rsidR="00BF3178" w:rsidRPr="009B250B" w:rsidRDefault="00BF3178" w:rsidP="006843BD">
            <w:pPr>
              <w:pStyle w:val="Sinespaciado"/>
              <w:jc w:val="both"/>
              <w:rPr>
                <w:rFonts w:ascii="Arial Narrow" w:hAnsi="Arial Narrow"/>
                <w:sz w:val="21"/>
                <w:szCs w:val="21"/>
              </w:rPr>
            </w:pPr>
            <w:r>
              <w:rPr>
                <w:rFonts w:ascii="Arial Narrow" w:hAnsi="Arial Narrow"/>
                <w:sz w:val="21"/>
                <w:szCs w:val="21"/>
              </w:rPr>
              <w:t>Particular</w:t>
            </w:r>
          </w:p>
        </w:tc>
        <w:tc>
          <w:tcPr>
            <w:tcW w:w="1134" w:type="dxa"/>
          </w:tcPr>
          <w:p w14:paraId="193306E3" w14:textId="77777777" w:rsidR="00BF3178" w:rsidRPr="000054D9" w:rsidRDefault="00BF3178" w:rsidP="006843BD">
            <w:pPr>
              <w:pStyle w:val="Sinespaciado"/>
              <w:jc w:val="both"/>
              <w:rPr>
                <w:rFonts w:ascii="Arial Narrow" w:hAnsi="Arial Narrow"/>
              </w:rPr>
            </w:pPr>
            <w:r>
              <w:rPr>
                <w:rFonts w:ascii="Arial Narrow" w:hAnsi="Arial Narrow"/>
              </w:rPr>
              <w:t>Local</w:t>
            </w:r>
          </w:p>
        </w:tc>
        <w:tc>
          <w:tcPr>
            <w:tcW w:w="2841" w:type="dxa"/>
          </w:tcPr>
          <w:p w14:paraId="559C01AA" w14:textId="77777777" w:rsidR="00BF3178" w:rsidRPr="000B67A8" w:rsidRDefault="00BF3178" w:rsidP="006843BD">
            <w:pPr>
              <w:pStyle w:val="Sinespaciado"/>
              <w:jc w:val="both"/>
              <w:rPr>
                <w:rFonts w:ascii="Arial Narrow" w:hAnsi="Arial Narrow"/>
                <w:sz w:val="21"/>
                <w:szCs w:val="21"/>
              </w:rPr>
            </w:pPr>
            <w:r w:rsidRPr="000B67A8">
              <w:rPr>
                <w:rFonts w:ascii="Arial Narrow" w:hAnsi="Arial Narrow"/>
                <w:sz w:val="21"/>
                <w:szCs w:val="21"/>
              </w:rPr>
              <w:t>Coadministrar los servicios de agua para poblaciones veredales</w:t>
            </w:r>
          </w:p>
        </w:tc>
        <w:tc>
          <w:tcPr>
            <w:tcW w:w="1548" w:type="dxa"/>
          </w:tcPr>
          <w:p w14:paraId="5CF8B05F" w14:textId="77777777" w:rsidR="00BF3178" w:rsidRDefault="00BF3178" w:rsidP="006843BD">
            <w:pPr>
              <w:pStyle w:val="Sinespaciado"/>
              <w:jc w:val="both"/>
              <w:rPr>
                <w:rFonts w:ascii="Arial Narrow" w:hAnsi="Arial Narrow"/>
                <w:sz w:val="24"/>
                <w:szCs w:val="24"/>
              </w:rPr>
            </w:pPr>
            <w:r w:rsidRPr="00300F20">
              <w:rPr>
                <w:rFonts w:ascii="Arial Narrow" w:hAnsi="Arial Narrow"/>
                <w:szCs w:val="24"/>
              </w:rPr>
              <w:t>Estatutos internos</w:t>
            </w:r>
          </w:p>
        </w:tc>
        <w:tc>
          <w:tcPr>
            <w:tcW w:w="1701" w:type="dxa"/>
          </w:tcPr>
          <w:p w14:paraId="4B930FA4" w14:textId="77777777" w:rsidR="00BF3178" w:rsidRDefault="00BF3178" w:rsidP="006843BD">
            <w:pPr>
              <w:pStyle w:val="Sinespaciado"/>
              <w:jc w:val="both"/>
              <w:rPr>
                <w:rFonts w:ascii="Arial Narrow" w:hAnsi="Arial Narrow"/>
                <w:sz w:val="24"/>
                <w:szCs w:val="24"/>
              </w:rPr>
            </w:pPr>
            <w:r w:rsidRPr="00A9085E">
              <w:rPr>
                <w:rFonts w:ascii="Arial Narrow" w:hAnsi="Arial Narrow"/>
                <w:sz w:val="20"/>
                <w:szCs w:val="24"/>
              </w:rPr>
              <w:t xml:space="preserve">Las JAA fueron organizadas con el fin de tener acceso al recurso hídrico, algunas desde antes de la declaratoria del AP. </w:t>
            </w:r>
            <w:r>
              <w:rPr>
                <w:rFonts w:ascii="Arial Narrow" w:hAnsi="Arial Narrow"/>
                <w:sz w:val="24"/>
                <w:szCs w:val="24"/>
              </w:rPr>
              <w:t xml:space="preserve"> </w:t>
            </w:r>
          </w:p>
        </w:tc>
        <w:tc>
          <w:tcPr>
            <w:tcW w:w="1560" w:type="dxa"/>
          </w:tcPr>
          <w:p w14:paraId="63CBEC54" w14:textId="77777777" w:rsidR="00BF3178" w:rsidRPr="00173D23" w:rsidRDefault="00BF3178" w:rsidP="006843BD">
            <w:pPr>
              <w:pStyle w:val="Sinespaciado"/>
              <w:jc w:val="both"/>
              <w:rPr>
                <w:rFonts w:ascii="Arial Narrow" w:hAnsi="Arial Narrow"/>
                <w:sz w:val="20"/>
                <w:szCs w:val="24"/>
              </w:rPr>
            </w:pPr>
            <w:r w:rsidRPr="00173D23">
              <w:rPr>
                <w:rFonts w:ascii="Arial Narrow" w:hAnsi="Arial Narrow"/>
                <w:sz w:val="20"/>
                <w:szCs w:val="24"/>
              </w:rPr>
              <w:t xml:space="preserve">Abastecimiento de recurso hídrico, ya sea de manera directa mediante concesiones de aguas o indirecta, por el uso del </w:t>
            </w:r>
            <w:r w:rsidRPr="00173D23">
              <w:rPr>
                <w:rFonts w:ascii="Arial Narrow" w:hAnsi="Arial Narrow"/>
                <w:sz w:val="20"/>
                <w:szCs w:val="24"/>
              </w:rPr>
              <w:lastRenderedPageBreak/>
              <w:t>recurso en la fuente.</w:t>
            </w:r>
          </w:p>
        </w:tc>
        <w:tc>
          <w:tcPr>
            <w:tcW w:w="1417" w:type="dxa"/>
          </w:tcPr>
          <w:p w14:paraId="213645FB" w14:textId="77777777" w:rsidR="00BF3178" w:rsidRPr="00300F20" w:rsidRDefault="00BF3178" w:rsidP="006843BD">
            <w:pPr>
              <w:pStyle w:val="Sinespaciado"/>
              <w:jc w:val="both"/>
              <w:rPr>
                <w:rFonts w:ascii="Arial Narrow" w:hAnsi="Arial Narrow"/>
                <w:sz w:val="20"/>
                <w:szCs w:val="24"/>
              </w:rPr>
            </w:pPr>
            <w:r w:rsidRPr="00300F20">
              <w:rPr>
                <w:rFonts w:ascii="Arial Narrow" w:hAnsi="Arial Narrow"/>
                <w:sz w:val="20"/>
                <w:szCs w:val="24"/>
              </w:rPr>
              <w:lastRenderedPageBreak/>
              <w:t xml:space="preserve">Las JAA beneficiarias de concesiones se relacionan directamente con el AP, debido a que la </w:t>
            </w:r>
            <w:r w:rsidRPr="00300F20">
              <w:rPr>
                <w:rFonts w:ascii="Arial Narrow" w:hAnsi="Arial Narrow"/>
                <w:sz w:val="20"/>
                <w:szCs w:val="24"/>
              </w:rPr>
              <w:lastRenderedPageBreak/>
              <w:t>institución otorga la concesión y hace los seguimientos respectivos.</w:t>
            </w:r>
          </w:p>
        </w:tc>
        <w:tc>
          <w:tcPr>
            <w:tcW w:w="1559" w:type="dxa"/>
          </w:tcPr>
          <w:p w14:paraId="3A278480" w14:textId="77777777" w:rsidR="00BF3178" w:rsidRPr="00300F20" w:rsidRDefault="00BF3178" w:rsidP="006843BD">
            <w:pPr>
              <w:pStyle w:val="Sinespaciado"/>
              <w:jc w:val="both"/>
              <w:rPr>
                <w:rFonts w:ascii="Arial Narrow" w:hAnsi="Arial Narrow"/>
                <w:sz w:val="20"/>
                <w:szCs w:val="24"/>
              </w:rPr>
            </w:pPr>
            <w:r w:rsidRPr="00300F20">
              <w:rPr>
                <w:rFonts w:ascii="Arial Narrow" w:hAnsi="Arial Narrow"/>
                <w:sz w:val="20"/>
                <w:szCs w:val="24"/>
              </w:rPr>
              <w:lastRenderedPageBreak/>
              <w:t>Puntualmente sector Chucurí y sector Comunero</w:t>
            </w:r>
          </w:p>
        </w:tc>
      </w:tr>
    </w:tbl>
    <w:p w14:paraId="09D756BA" w14:textId="77777777" w:rsidR="00BF3178" w:rsidRDefault="00BF3178" w:rsidP="00BF3178">
      <w:pPr>
        <w:pStyle w:val="Sinespaciado"/>
        <w:jc w:val="both"/>
        <w:rPr>
          <w:rFonts w:ascii="Arial Narrow" w:hAnsi="Arial Narrow"/>
          <w:sz w:val="24"/>
          <w:szCs w:val="24"/>
        </w:rPr>
      </w:pPr>
    </w:p>
    <w:p w14:paraId="2526DA30" w14:textId="77777777" w:rsidR="00BF3178" w:rsidRDefault="00BF3178" w:rsidP="00BF3178">
      <w:pPr>
        <w:pStyle w:val="Sinespaciado"/>
        <w:jc w:val="both"/>
        <w:rPr>
          <w:rFonts w:ascii="Arial Narrow" w:hAnsi="Arial Narrow"/>
          <w:sz w:val="24"/>
          <w:szCs w:val="24"/>
        </w:rPr>
      </w:pPr>
    </w:p>
    <w:p w14:paraId="5E8D3B40" w14:textId="77777777" w:rsidR="00BF3178" w:rsidRDefault="00BF3178" w:rsidP="00BF3178">
      <w:pPr>
        <w:pStyle w:val="Sinespaciado"/>
        <w:jc w:val="both"/>
        <w:rPr>
          <w:rFonts w:ascii="Arial" w:hAnsi="Arial" w:cs="Arial"/>
        </w:rPr>
      </w:pPr>
    </w:p>
    <w:p w14:paraId="6B2701F4" w14:textId="77777777" w:rsidR="00BF3178" w:rsidRDefault="00BF3178" w:rsidP="00BF3178">
      <w:pPr>
        <w:pStyle w:val="Sinespaciado"/>
        <w:jc w:val="both"/>
        <w:rPr>
          <w:rFonts w:ascii="Arial" w:hAnsi="Arial" w:cs="Arial"/>
        </w:rPr>
      </w:pPr>
    </w:p>
    <w:p w14:paraId="5282E992" w14:textId="77777777" w:rsidR="00BF3178" w:rsidRDefault="00BF3178" w:rsidP="00BF3178">
      <w:pPr>
        <w:pStyle w:val="Sinespaciado"/>
        <w:jc w:val="both"/>
        <w:rPr>
          <w:rFonts w:ascii="Arial" w:hAnsi="Arial" w:cs="Arial"/>
        </w:rPr>
      </w:pPr>
    </w:p>
    <w:p w14:paraId="034770AB" w14:textId="77777777" w:rsidR="00BF3178" w:rsidRDefault="00BF3178" w:rsidP="00BF3178">
      <w:pPr>
        <w:pStyle w:val="Sinespaciado"/>
        <w:jc w:val="both"/>
        <w:rPr>
          <w:rFonts w:ascii="Arial" w:hAnsi="Arial" w:cs="Arial"/>
        </w:rPr>
      </w:pPr>
    </w:p>
    <w:p w14:paraId="66B9EF70" w14:textId="77777777" w:rsidR="00BF3178" w:rsidRDefault="00BF3178" w:rsidP="00BF3178">
      <w:pPr>
        <w:pStyle w:val="Sinespaciado"/>
        <w:jc w:val="both"/>
        <w:rPr>
          <w:rFonts w:ascii="Arial" w:hAnsi="Arial" w:cs="Arial"/>
        </w:rPr>
      </w:pPr>
    </w:p>
    <w:p w14:paraId="0623990C" w14:textId="77777777" w:rsidR="00BF3178" w:rsidRDefault="00BF3178" w:rsidP="00BF3178">
      <w:pPr>
        <w:pStyle w:val="Sinespaciado"/>
        <w:jc w:val="both"/>
        <w:rPr>
          <w:rFonts w:ascii="Arial" w:hAnsi="Arial" w:cs="Arial"/>
        </w:rPr>
      </w:pPr>
    </w:p>
    <w:p w14:paraId="1EB3276B" w14:textId="77777777" w:rsidR="00BF3178" w:rsidRDefault="00BF3178" w:rsidP="00BF3178">
      <w:pPr>
        <w:pStyle w:val="Sinespaciado"/>
        <w:jc w:val="both"/>
        <w:rPr>
          <w:rFonts w:ascii="Arial" w:hAnsi="Arial" w:cs="Arial"/>
        </w:rPr>
        <w:sectPr w:rsidR="00BF3178" w:rsidSect="0075212C">
          <w:pgSz w:w="15840" w:h="12240" w:orient="landscape"/>
          <w:pgMar w:top="1418" w:right="1418" w:bottom="1418" w:left="1418" w:header="709" w:footer="709" w:gutter="0"/>
          <w:cols w:space="708"/>
          <w:docGrid w:linePitch="360"/>
        </w:sectPr>
      </w:pPr>
    </w:p>
    <w:p w14:paraId="59FC0757" w14:textId="77777777" w:rsidR="00BF3178" w:rsidRDefault="00BF3178" w:rsidP="00BF3178">
      <w:pPr>
        <w:pStyle w:val="Sinespaciado"/>
        <w:jc w:val="both"/>
        <w:rPr>
          <w:rFonts w:ascii="Arial" w:hAnsi="Arial" w:cs="Arial"/>
        </w:rPr>
      </w:pPr>
    </w:p>
    <w:p w14:paraId="34B27BC8" w14:textId="77777777" w:rsidR="00BF3178" w:rsidRPr="004F77B0" w:rsidRDefault="00BF3178" w:rsidP="00BF3178">
      <w:pPr>
        <w:pStyle w:val="Sinespaciado"/>
        <w:jc w:val="both"/>
        <w:rPr>
          <w:rFonts w:ascii="Arial Narrow" w:hAnsi="Arial Narrow" w:cs="Arial"/>
          <w:sz w:val="24"/>
          <w:szCs w:val="24"/>
        </w:rPr>
      </w:pPr>
      <w:r w:rsidRPr="004F77B0">
        <w:rPr>
          <w:rFonts w:ascii="Arial Narrow" w:hAnsi="Arial Narrow" w:cs="Arial"/>
          <w:sz w:val="24"/>
          <w:szCs w:val="24"/>
        </w:rPr>
        <w:t xml:space="preserve">A partir de </w:t>
      </w:r>
      <w:r>
        <w:rPr>
          <w:rFonts w:ascii="Arial Narrow" w:hAnsi="Arial Narrow" w:cs="Arial"/>
          <w:sz w:val="24"/>
          <w:szCs w:val="24"/>
        </w:rPr>
        <w:t xml:space="preserve">la caracterización de actores, y teniendo en cuenta los acercamientos que se han tenido con el </w:t>
      </w:r>
      <w:r w:rsidRPr="005969A5">
        <w:rPr>
          <w:rFonts w:ascii="Arial Narrow" w:hAnsi="Arial Narrow" w:cs="Arial"/>
          <w:sz w:val="24"/>
          <w:szCs w:val="24"/>
        </w:rPr>
        <w:t xml:space="preserve">Área Protegida, se evidencia la necesidad de fortalecer el relacionamiento y accionar conjunto, especialmente con las comunidades campesinas ubicadas al interior del parque y en su zona contigua, </w:t>
      </w:r>
      <w:r>
        <w:rPr>
          <w:rFonts w:ascii="Arial Narrow" w:hAnsi="Arial Narrow" w:cs="Arial"/>
          <w:sz w:val="24"/>
          <w:szCs w:val="24"/>
        </w:rPr>
        <w:t xml:space="preserve">teniendo en cuenta que son actores que se relacionan directa o indirectamente con todas las situaciones de manejo priorizadas, y que se han visto afectados por conflictos ambientales alrededor del uso y acceso de los recursos naturales. </w:t>
      </w:r>
    </w:p>
    <w:p w14:paraId="3E438611" w14:textId="77777777" w:rsidR="00BF3178" w:rsidRDefault="00BF3178" w:rsidP="00BF3178">
      <w:pPr>
        <w:pStyle w:val="Ttulo3"/>
        <w:rPr>
          <w:rFonts w:ascii="Arial Narrow" w:hAnsi="Arial Narrow"/>
          <w:b/>
          <w:color w:val="auto"/>
        </w:rPr>
      </w:pPr>
    </w:p>
    <w:p w14:paraId="3F7B0EEC" w14:textId="77777777" w:rsidR="007460E1" w:rsidRPr="0024164D" w:rsidRDefault="007460E1" w:rsidP="007460E1">
      <w:pPr>
        <w:pStyle w:val="Ttulo3"/>
        <w:jc w:val="both"/>
        <w:rPr>
          <w:rFonts w:ascii="Arial Narrow" w:hAnsi="Arial Narrow"/>
          <w:b/>
          <w:color w:val="auto"/>
        </w:rPr>
      </w:pPr>
      <w:bookmarkStart w:id="120" w:name="_Toc440793040"/>
      <w:bookmarkStart w:id="121" w:name="_Toc484042675"/>
      <w:bookmarkStart w:id="122" w:name="_Toc499735628"/>
      <w:r>
        <w:rPr>
          <w:rFonts w:ascii="Arial Narrow" w:hAnsi="Arial Narrow"/>
          <w:b/>
          <w:color w:val="auto"/>
        </w:rPr>
        <w:t xml:space="preserve">1.10 </w:t>
      </w:r>
      <w:r w:rsidRPr="0024164D">
        <w:rPr>
          <w:rFonts w:ascii="Arial Narrow" w:hAnsi="Arial Narrow"/>
          <w:b/>
          <w:color w:val="auto"/>
        </w:rPr>
        <w:t>RESPUESTA INSTITUCIONAL Y SOCIAL A LOS</w:t>
      </w:r>
      <w:r w:rsidR="008445C8">
        <w:rPr>
          <w:rFonts w:ascii="Arial Narrow" w:hAnsi="Arial Narrow"/>
          <w:b/>
          <w:color w:val="auto"/>
        </w:rPr>
        <w:t xml:space="preserve"> REQUERIMIENTOS DE ADMINISTRACIÓN Y MANEJO DEL Á</w:t>
      </w:r>
      <w:r w:rsidRPr="0024164D">
        <w:rPr>
          <w:rFonts w:ascii="Arial Narrow" w:hAnsi="Arial Narrow"/>
          <w:b/>
          <w:color w:val="auto"/>
        </w:rPr>
        <w:t>REA PROTEGIDA</w:t>
      </w:r>
      <w:bookmarkEnd w:id="120"/>
      <w:bookmarkEnd w:id="121"/>
      <w:bookmarkEnd w:id="122"/>
      <w:r w:rsidRPr="0024164D">
        <w:rPr>
          <w:rFonts w:ascii="Arial Narrow" w:hAnsi="Arial Narrow"/>
          <w:b/>
          <w:color w:val="auto"/>
        </w:rPr>
        <w:t xml:space="preserve"> </w:t>
      </w:r>
    </w:p>
    <w:p w14:paraId="6EF837EB" w14:textId="77777777" w:rsidR="007460E1" w:rsidRPr="0024164D" w:rsidRDefault="007460E1" w:rsidP="007460E1">
      <w:pPr>
        <w:pStyle w:val="Sinespaciado"/>
        <w:jc w:val="both"/>
        <w:rPr>
          <w:rFonts w:ascii="Arial Narrow" w:hAnsi="Arial Narrow"/>
          <w:b/>
          <w:sz w:val="24"/>
          <w:szCs w:val="24"/>
          <w:lang w:val="es-CO"/>
        </w:rPr>
      </w:pPr>
    </w:p>
    <w:p w14:paraId="43861773" w14:textId="77777777" w:rsidR="007460E1" w:rsidRDefault="00733F34" w:rsidP="007460E1">
      <w:pPr>
        <w:pStyle w:val="Sinespaciado"/>
        <w:jc w:val="both"/>
        <w:rPr>
          <w:rFonts w:ascii="Arial Narrow" w:hAnsi="Arial Narrow"/>
          <w:sz w:val="24"/>
          <w:szCs w:val="24"/>
          <w:lang w:val="es-MX"/>
        </w:rPr>
      </w:pPr>
      <w:r>
        <w:rPr>
          <w:rFonts w:ascii="Arial Narrow" w:hAnsi="Arial Narrow"/>
          <w:sz w:val="24"/>
          <w:szCs w:val="24"/>
          <w:lang w:val="es-MX"/>
        </w:rPr>
        <w:t>En el siguiente capítulo, s</w:t>
      </w:r>
      <w:r w:rsidRPr="008F5265">
        <w:rPr>
          <w:rFonts w:ascii="Arial Narrow" w:hAnsi="Arial Narrow"/>
          <w:sz w:val="24"/>
          <w:szCs w:val="24"/>
          <w:lang w:val="es-MX"/>
        </w:rPr>
        <w:t>e presenta una descripción de la efectividad del manejo del PNN Serranía de los Yariguíes</w:t>
      </w:r>
      <w:r>
        <w:rPr>
          <w:rFonts w:ascii="Arial Narrow" w:hAnsi="Arial Narrow"/>
          <w:sz w:val="24"/>
          <w:szCs w:val="24"/>
          <w:lang w:val="es-MX"/>
        </w:rPr>
        <w:t xml:space="preserve"> bajo las temporalidades de largo, mediano y</w:t>
      </w:r>
      <w:r w:rsidRPr="008F5265">
        <w:rPr>
          <w:rFonts w:ascii="Arial Narrow" w:hAnsi="Arial Narrow"/>
          <w:sz w:val="24"/>
          <w:szCs w:val="24"/>
          <w:lang w:val="es-MX"/>
        </w:rPr>
        <w:t xml:space="preserve"> corto plazo</w:t>
      </w:r>
      <w:r>
        <w:rPr>
          <w:rFonts w:ascii="Arial Narrow" w:hAnsi="Arial Narrow"/>
          <w:sz w:val="24"/>
          <w:szCs w:val="24"/>
          <w:lang w:val="es-MX"/>
        </w:rPr>
        <w:t>. Bajo la primera temporalidad se analiza el logro de los objetivos de conservación del área protegida, con la segunda, la planeación del manejo y con la tercera la planeación operativa</w:t>
      </w:r>
      <w:r w:rsidRPr="008F5265">
        <w:rPr>
          <w:rFonts w:ascii="Arial Narrow" w:hAnsi="Arial Narrow"/>
          <w:sz w:val="24"/>
          <w:szCs w:val="24"/>
          <w:lang w:val="es-MX"/>
        </w:rPr>
        <w:t xml:space="preserve"> </w:t>
      </w:r>
      <w:r>
        <w:rPr>
          <w:rFonts w:ascii="Arial Narrow" w:hAnsi="Arial Narrow"/>
          <w:sz w:val="24"/>
          <w:szCs w:val="24"/>
          <w:lang w:val="es-MX"/>
        </w:rPr>
        <w:t xml:space="preserve">y </w:t>
      </w:r>
      <w:r w:rsidRPr="008F5265">
        <w:rPr>
          <w:rFonts w:ascii="Arial Narrow" w:hAnsi="Arial Narrow"/>
          <w:sz w:val="24"/>
          <w:szCs w:val="24"/>
          <w:lang w:val="es-MX"/>
        </w:rPr>
        <w:t xml:space="preserve">el nivel </w:t>
      </w:r>
      <w:r>
        <w:rPr>
          <w:rFonts w:ascii="Arial Narrow" w:hAnsi="Arial Narrow"/>
          <w:sz w:val="24"/>
          <w:szCs w:val="24"/>
          <w:lang w:val="es-MX"/>
        </w:rPr>
        <w:t xml:space="preserve">de gobernabilidad del Área </w:t>
      </w:r>
      <w:r w:rsidRPr="008F5265">
        <w:rPr>
          <w:rFonts w:ascii="Arial Narrow" w:hAnsi="Arial Narrow"/>
          <w:sz w:val="24"/>
          <w:szCs w:val="24"/>
          <w:lang w:val="es-MX"/>
        </w:rPr>
        <w:t>Protegida. Los resultados de efectividad se presentan a partir de la calificación y el análisis de la herramienta AEMAPPS</w:t>
      </w:r>
      <w:r>
        <w:rPr>
          <w:rFonts w:ascii="Arial Narrow" w:hAnsi="Arial Narrow"/>
          <w:sz w:val="24"/>
          <w:szCs w:val="24"/>
          <w:lang w:val="es-MX"/>
        </w:rPr>
        <w:t xml:space="preserve"> – Análisis de Efectividad del Manejo de Áreas Protegidas con Participación Social</w:t>
      </w:r>
      <w:r w:rsidRPr="008F5265">
        <w:rPr>
          <w:rFonts w:ascii="Arial Narrow" w:hAnsi="Arial Narrow"/>
          <w:sz w:val="24"/>
          <w:szCs w:val="24"/>
          <w:lang w:val="es-MX"/>
        </w:rPr>
        <w:t xml:space="preserve">. Vale la pena </w:t>
      </w:r>
      <w:r>
        <w:rPr>
          <w:rFonts w:ascii="Arial Narrow" w:hAnsi="Arial Narrow"/>
          <w:sz w:val="24"/>
          <w:szCs w:val="24"/>
          <w:lang w:val="es-MX"/>
        </w:rPr>
        <w:t>mencionar que la herramienta de análisis fue ajustada en el</w:t>
      </w:r>
      <w:r w:rsidRPr="008F5265">
        <w:rPr>
          <w:rFonts w:ascii="Arial Narrow" w:hAnsi="Arial Narrow"/>
          <w:sz w:val="24"/>
          <w:szCs w:val="24"/>
          <w:lang w:val="es-MX"/>
        </w:rPr>
        <w:t xml:space="preserve"> año 2016</w:t>
      </w:r>
      <w:r>
        <w:rPr>
          <w:rFonts w:ascii="Arial Narrow" w:hAnsi="Arial Narrow"/>
          <w:sz w:val="24"/>
          <w:szCs w:val="24"/>
          <w:lang w:val="es-MX"/>
        </w:rPr>
        <w:t>, por lo que sus resultados no son comparables con los resultados obtenidos en años anteriores debido a la incorporación de nuevas variables e indicadores</w:t>
      </w:r>
      <w:r w:rsidRPr="008F5265">
        <w:rPr>
          <w:rFonts w:ascii="Arial Narrow" w:hAnsi="Arial Narrow"/>
          <w:sz w:val="24"/>
          <w:szCs w:val="24"/>
          <w:lang w:val="es-MX"/>
        </w:rPr>
        <w:t>.</w:t>
      </w:r>
      <w:r>
        <w:rPr>
          <w:rFonts w:ascii="Arial Narrow" w:hAnsi="Arial Narrow"/>
          <w:sz w:val="24"/>
          <w:szCs w:val="24"/>
          <w:lang w:val="es-MX"/>
        </w:rPr>
        <w:t xml:space="preserve"> En este sentido, a continuación se presentan los resultados obtenidos para la herramienta aplicada en el ciclo 2016.</w:t>
      </w:r>
    </w:p>
    <w:p w14:paraId="0A3E71F8" w14:textId="77777777" w:rsidR="00733F34" w:rsidRDefault="00733F34" w:rsidP="007460E1">
      <w:pPr>
        <w:pStyle w:val="Sinespaciado"/>
        <w:jc w:val="both"/>
        <w:rPr>
          <w:rFonts w:ascii="Arial Narrow" w:hAnsi="Arial Narrow"/>
          <w:sz w:val="24"/>
          <w:szCs w:val="24"/>
          <w:lang w:val="es-MX"/>
        </w:rPr>
      </w:pPr>
    </w:p>
    <w:p w14:paraId="18A6ECBF" w14:textId="77777777" w:rsidR="00733F34" w:rsidRDefault="00733F34" w:rsidP="007460E1">
      <w:pPr>
        <w:pStyle w:val="Sinespaciado"/>
        <w:jc w:val="both"/>
        <w:rPr>
          <w:rFonts w:ascii="Arial Narrow" w:hAnsi="Arial Narrow"/>
          <w:sz w:val="24"/>
          <w:szCs w:val="24"/>
          <w:lang w:val="es-MX"/>
        </w:rPr>
      </w:pPr>
    </w:p>
    <w:p w14:paraId="56D510F6" w14:textId="77777777" w:rsidR="007460E1" w:rsidRPr="007460E1" w:rsidRDefault="007460E1" w:rsidP="007460E1">
      <w:pPr>
        <w:pStyle w:val="Ttulo3"/>
        <w:rPr>
          <w:rFonts w:ascii="Arial Narrow" w:hAnsi="Arial Narrow"/>
          <w:b/>
          <w:color w:val="auto"/>
          <w:lang w:val="es-MX"/>
        </w:rPr>
      </w:pPr>
      <w:bookmarkStart w:id="123" w:name="_Toc499735629"/>
      <w:r w:rsidRPr="007460E1">
        <w:rPr>
          <w:rFonts w:ascii="Arial Narrow" w:hAnsi="Arial Narrow"/>
          <w:b/>
          <w:color w:val="auto"/>
          <w:lang w:val="es-MX"/>
        </w:rPr>
        <w:t xml:space="preserve">1.10.1 </w:t>
      </w:r>
      <w:r w:rsidR="00B87C8A" w:rsidRPr="007460E1">
        <w:rPr>
          <w:rFonts w:ascii="Arial Narrow" w:hAnsi="Arial Narrow"/>
          <w:b/>
          <w:color w:val="auto"/>
          <w:lang w:val="es-MX"/>
        </w:rPr>
        <w:t>EFECTIVIDAD A LARGO PLAZO</w:t>
      </w:r>
      <w:bookmarkEnd w:id="123"/>
    </w:p>
    <w:p w14:paraId="46F88256" w14:textId="77777777" w:rsidR="007460E1" w:rsidRDefault="007460E1" w:rsidP="007460E1">
      <w:pPr>
        <w:pStyle w:val="Sinespaciado"/>
        <w:jc w:val="both"/>
        <w:rPr>
          <w:rFonts w:ascii="Arial Narrow" w:hAnsi="Arial Narrow"/>
          <w:sz w:val="24"/>
          <w:szCs w:val="24"/>
          <w:lang w:val="es-MX"/>
        </w:rPr>
      </w:pPr>
    </w:p>
    <w:p w14:paraId="46ACF655"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En el análisis de efectividad a largo plazo, se contempla el estado de conservación de los VOC, la variación de las presiones que los afectan y que inciden en el manejo del área protegida, así como la variación de los servicios ecosistémicos. </w:t>
      </w:r>
    </w:p>
    <w:p w14:paraId="7472F397" w14:textId="77777777" w:rsidR="001F3870" w:rsidRDefault="001F3870" w:rsidP="001F3870">
      <w:pPr>
        <w:pStyle w:val="Sinespaciado"/>
        <w:jc w:val="both"/>
        <w:rPr>
          <w:rFonts w:ascii="Arial Narrow" w:hAnsi="Arial Narrow"/>
          <w:sz w:val="24"/>
          <w:szCs w:val="24"/>
          <w:lang w:val="es-MX"/>
        </w:rPr>
      </w:pPr>
    </w:p>
    <w:p w14:paraId="78F7EA74"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Con respecto al estado de conservación de los VOC del área protegida, se concluyó que el parque cuenta con un buen estado, representado en masas boscosas continuas y en bosques densos en la mayor parte del área; sin embargo, es claro que en algunas zonas se han llevado a cabo diferentes actividades antrópicas que han disminuido la integridad ecológica. Teniendo en cuenta que los análisis de integridad se han hecho a escala de filtro grueso, es preciso emprender acciones de monitoreo y/o investigaciones a escala fina, que permitan complementar dichos análisis. </w:t>
      </w:r>
    </w:p>
    <w:p w14:paraId="59EA550E"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 </w:t>
      </w:r>
    </w:p>
    <w:p w14:paraId="0DCDF01A"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Las presiones que se han identificado en el área protegida han evidenciado una leve disminución en los últimos años, sin embargo, la ganadería es la presión más constante y representa los mayores impactos, sobre la cual se deben enfocar las principales acciones de manejo.  </w:t>
      </w:r>
    </w:p>
    <w:p w14:paraId="3080CC25" w14:textId="77777777" w:rsidR="001F3870" w:rsidRDefault="001F3870" w:rsidP="001F3870">
      <w:pPr>
        <w:pStyle w:val="Sinespaciado"/>
        <w:jc w:val="both"/>
        <w:rPr>
          <w:rFonts w:ascii="Arial Narrow" w:hAnsi="Arial Narrow"/>
          <w:sz w:val="24"/>
          <w:szCs w:val="24"/>
          <w:lang w:val="es-MX"/>
        </w:rPr>
      </w:pPr>
    </w:p>
    <w:p w14:paraId="582471D8"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lastRenderedPageBreak/>
        <w:t xml:space="preserve">En lo referente a los servicios ecosistémicos que se han priorizado dentro del parque, se encuentra, el abastecimiento de recurso hídrico desde el área protegida a comunidades campesinas aledañas. Para algunas microcuencas al interior del parque, se han tomado datos de caudal, los cuáles hacen parte de la línea base para la definición de acciones de monitoreo, sin embargo, aún no se cuenta con los datos suficientes que permitan hacer un análisis de su variación en el tiempo. </w:t>
      </w:r>
    </w:p>
    <w:p w14:paraId="09305379" w14:textId="77777777" w:rsidR="007460E1" w:rsidRDefault="007460E1" w:rsidP="007460E1">
      <w:pPr>
        <w:pStyle w:val="Sinespaciado"/>
        <w:jc w:val="both"/>
        <w:rPr>
          <w:rFonts w:ascii="Arial Narrow" w:hAnsi="Arial Narrow"/>
          <w:sz w:val="24"/>
          <w:szCs w:val="24"/>
          <w:lang w:val="es-MX"/>
        </w:rPr>
      </w:pPr>
      <w:r>
        <w:rPr>
          <w:rFonts w:ascii="Arial Narrow" w:hAnsi="Arial Narrow"/>
          <w:sz w:val="24"/>
          <w:szCs w:val="24"/>
          <w:lang w:val="es-MX"/>
        </w:rPr>
        <w:t xml:space="preserve"> </w:t>
      </w:r>
    </w:p>
    <w:p w14:paraId="1DFF00EE" w14:textId="77777777" w:rsidR="007460E1" w:rsidRDefault="007460E1" w:rsidP="007460E1">
      <w:pPr>
        <w:pStyle w:val="Sinespaciado"/>
        <w:jc w:val="both"/>
        <w:rPr>
          <w:rFonts w:ascii="Arial Narrow" w:hAnsi="Arial Narrow"/>
          <w:sz w:val="24"/>
          <w:szCs w:val="24"/>
          <w:lang w:val="es-MX"/>
        </w:rPr>
      </w:pPr>
    </w:p>
    <w:p w14:paraId="5AD3783C" w14:textId="77777777" w:rsidR="007460E1" w:rsidRPr="007460E1" w:rsidRDefault="00B87C8A" w:rsidP="007460E1">
      <w:pPr>
        <w:pStyle w:val="Ttulo3"/>
        <w:rPr>
          <w:rFonts w:ascii="Arial Narrow" w:hAnsi="Arial Narrow"/>
          <w:b/>
          <w:color w:val="auto"/>
          <w:lang w:val="es-MX"/>
        </w:rPr>
      </w:pPr>
      <w:bookmarkStart w:id="124" w:name="_Toc499735630"/>
      <w:r w:rsidRPr="007460E1">
        <w:rPr>
          <w:rFonts w:ascii="Arial Narrow" w:hAnsi="Arial Narrow"/>
          <w:b/>
          <w:color w:val="auto"/>
          <w:lang w:val="es-MX"/>
        </w:rPr>
        <w:t>1.10.2 EFECTIVIDAD A MEDIANO PLAZO</w:t>
      </w:r>
      <w:bookmarkEnd w:id="124"/>
    </w:p>
    <w:p w14:paraId="7DB88476" w14:textId="77777777" w:rsidR="007460E1" w:rsidRDefault="007460E1" w:rsidP="007460E1">
      <w:pPr>
        <w:pStyle w:val="Sinespaciado"/>
        <w:jc w:val="both"/>
        <w:rPr>
          <w:rFonts w:ascii="Arial Narrow" w:hAnsi="Arial Narrow"/>
          <w:sz w:val="24"/>
          <w:szCs w:val="24"/>
          <w:lang w:val="es-MX"/>
        </w:rPr>
      </w:pPr>
    </w:p>
    <w:p w14:paraId="2ABEADF0"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La efectividad del manejo a mediano plazo, comprende el análisis del potencial de manejo y la calidad de la planeación del manejo del área protegida. </w:t>
      </w:r>
    </w:p>
    <w:p w14:paraId="70238875" w14:textId="77777777" w:rsidR="001F3870" w:rsidRDefault="001F3870" w:rsidP="001F3870">
      <w:pPr>
        <w:pStyle w:val="Sinespaciado"/>
        <w:jc w:val="both"/>
        <w:rPr>
          <w:rFonts w:ascii="Arial Narrow" w:hAnsi="Arial Narrow"/>
          <w:sz w:val="24"/>
          <w:szCs w:val="24"/>
          <w:u w:val="single"/>
          <w:lang w:val="es-MX"/>
        </w:rPr>
      </w:pPr>
    </w:p>
    <w:p w14:paraId="1E36DA28"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Para evaluar el </w:t>
      </w:r>
      <w:r w:rsidRPr="001A2374">
        <w:rPr>
          <w:rFonts w:ascii="Arial Narrow" w:hAnsi="Arial Narrow"/>
          <w:sz w:val="24"/>
          <w:szCs w:val="24"/>
          <w:lang w:val="es-MX"/>
        </w:rPr>
        <w:t>potencial de manejo del área protegida</w:t>
      </w:r>
      <w:r>
        <w:rPr>
          <w:rFonts w:ascii="Arial Narrow" w:hAnsi="Arial Narrow"/>
          <w:sz w:val="24"/>
          <w:szCs w:val="24"/>
          <w:lang w:val="es-MX"/>
        </w:rPr>
        <w:t>, se tuvo en cuenta la legitimidad social del parque, evidenciando que es preciso generar una mayor articulación con la Corporación Autónoma Regional, puntualmente para controlar actividades como la tala de madera, que es una de las presiones con mayor incidencia, y que aunque se presenta en mayor proporción en la zona contigua al área protegida, puede llegar a afectar en gran medida su interior, si no se da un manejo oportuno y constante.</w:t>
      </w:r>
    </w:p>
    <w:p w14:paraId="395BE881" w14:textId="77777777" w:rsidR="001F3870" w:rsidRDefault="001F3870" w:rsidP="001F3870">
      <w:pPr>
        <w:pStyle w:val="Sinespaciado"/>
        <w:jc w:val="both"/>
        <w:rPr>
          <w:rFonts w:ascii="Arial Narrow" w:hAnsi="Arial Narrow"/>
          <w:sz w:val="24"/>
          <w:szCs w:val="24"/>
          <w:lang w:val="es-MX"/>
        </w:rPr>
      </w:pPr>
    </w:p>
    <w:p w14:paraId="15F36AA4"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Se considera que se han generado algunos mecanismos de participación con comunidades, como el caso de los acuerdos suscritos, producto de los proyectos de restauración ecológica llevados a cabo en la zona norte del parque, además con algunas administraciones municipales, sin embargo, se requiere mejorar el nivel de participación, involucrando a comunidades campesinas y entes institucionales que tengan alguna relación con el área protegida. </w:t>
      </w:r>
    </w:p>
    <w:p w14:paraId="364EDDE3" w14:textId="77777777" w:rsidR="001F3870" w:rsidRPr="001A2374" w:rsidRDefault="001F3870" w:rsidP="001F3870">
      <w:pPr>
        <w:pStyle w:val="Sinespaciado"/>
        <w:jc w:val="both"/>
        <w:rPr>
          <w:rFonts w:ascii="Arial Narrow" w:hAnsi="Arial Narrow"/>
          <w:sz w:val="24"/>
          <w:szCs w:val="24"/>
          <w:lang w:val="es-MX"/>
        </w:rPr>
      </w:pPr>
    </w:p>
    <w:p w14:paraId="0AA30BCF"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Adicionalmente, se evidencia una escasa inclusión del área protegida dentro de los instrumentos de planificación municipal, debido a que los ordenamientos territoriales están formulados desde antes de la declaratoria del parque.</w:t>
      </w:r>
    </w:p>
    <w:p w14:paraId="2C08BC79" w14:textId="77777777" w:rsidR="001F3870" w:rsidRDefault="001F3870" w:rsidP="001F3870">
      <w:pPr>
        <w:pStyle w:val="Sinespaciado"/>
        <w:jc w:val="both"/>
        <w:rPr>
          <w:rFonts w:ascii="Arial Narrow" w:hAnsi="Arial Narrow"/>
          <w:sz w:val="24"/>
          <w:szCs w:val="24"/>
          <w:lang w:val="es-MX"/>
        </w:rPr>
      </w:pPr>
    </w:p>
    <w:p w14:paraId="6633313E" w14:textId="77777777" w:rsidR="001F3870" w:rsidRDefault="001F3870" w:rsidP="001F3870">
      <w:pPr>
        <w:pStyle w:val="Sinespaciado"/>
        <w:jc w:val="both"/>
        <w:rPr>
          <w:rFonts w:ascii="Arial Narrow" w:hAnsi="Arial Narrow"/>
          <w:sz w:val="24"/>
          <w:szCs w:val="24"/>
          <w:lang w:val="es-MX"/>
        </w:rPr>
      </w:pPr>
      <w:r w:rsidRPr="00A65FD7">
        <w:rPr>
          <w:rFonts w:ascii="Arial Narrow" w:hAnsi="Arial Narrow"/>
          <w:sz w:val="24"/>
          <w:szCs w:val="24"/>
          <w:lang w:val="es-MX"/>
        </w:rPr>
        <w:t>Con respecto a la calidad de la planeación del manejo</w:t>
      </w:r>
      <w:r>
        <w:rPr>
          <w:rFonts w:ascii="Arial Narrow" w:hAnsi="Arial Narrow"/>
          <w:sz w:val="24"/>
          <w:szCs w:val="24"/>
          <w:lang w:val="es-MX"/>
        </w:rPr>
        <w:t xml:space="preserve">, se considera que las acciones enmarcadas dentro de la estrategia de prevención, vigilancia y control son medidas que han contribuido con el mejoramiento del estado de conservación del área; así mismo, la continuidad que se ha dado en la implementación de otras estrategias de manejo como: saneamiento predial, restauración ecológica y monitoreo de recurso hídrico, han aportado al cumplimiento de los objetivos de conservación. En la </w:t>
      </w:r>
      <w:r w:rsidRPr="00872F73">
        <w:rPr>
          <w:rFonts w:ascii="Arial Narrow" w:hAnsi="Arial Narrow"/>
          <w:sz w:val="24"/>
          <w:szCs w:val="24"/>
          <w:lang w:val="es-MX"/>
        </w:rPr>
        <w:t>estrategia de prevención, control y vigilancia</w:t>
      </w:r>
      <w:r>
        <w:rPr>
          <w:rFonts w:ascii="Arial Narrow" w:hAnsi="Arial Narrow"/>
          <w:sz w:val="24"/>
          <w:szCs w:val="24"/>
          <w:lang w:val="es-MX"/>
        </w:rPr>
        <w:t xml:space="preserve"> del área protegida</w:t>
      </w:r>
      <w:r w:rsidRPr="00872F73">
        <w:rPr>
          <w:rFonts w:ascii="Arial Narrow" w:hAnsi="Arial Narrow"/>
          <w:sz w:val="24"/>
          <w:szCs w:val="24"/>
          <w:lang w:val="es-MX"/>
        </w:rPr>
        <w:t>, se ubican los sectores y las rutas con base en las presiones identificadas y priorizadas.</w:t>
      </w:r>
    </w:p>
    <w:p w14:paraId="54F4F5B5" w14:textId="77777777" w:rsidR="001F3870" w:rsidRDefault="001F3870" w:rsidP="001F3870">
      <w:pPr>
        <w:pStyle w:val="Sinespaciado"/>
        <w:jc w:val="both"/>
        <w:rPr>
          <w:rFonts w:ascii="Arial Narrow" w:hAnsi="Arial Narrow"/>
          <w:sz w:val="24"/>
          <w:szCs w:val="24"/>
          <w:lang w:val="es-MX"/>
        </w:rPr>
      </w:pPr>
    </w:p>
    <w:p w14:paraId="548306F5" w14:textId="77777777" w:rsidR="001F3870" w:rsidRPr="00872F73" w:rsidRDefault="001F3870" w:rsidP="001F3870">
      <w:pPr>
        <w:pStyle w:val="Sinespaciado"/>
        <w:jc w:val="both"/>
        <w:rPr>
          <w:rFonts w:ascii="Arial Narrow" w:eastAsia="Arial" w:hAnsi="Arial Narrow" w:cs="Arial"/>
          <w:noProof/>
          <w:sz w:val="24"/>
          <w:szCs w:val="24"/>
          <w:lang w:val="es-MX" w:eastAsia="es-CO"/>
        </w:rPr>
      </w:pPr>
      <w:r>
        <w:rPr>
          <w:rFonts w:ascii="Arial Narrow" w:hAnsi="Arial Narrow"/>
          <w:sz w:val="24"/>
          <w:szCs w:val="24"/>
          <w:lang w:val="es-MX"/>
        </w:rPr>
        <w:t>Actualmente</w:t>
      </w:r>
      <w:r w:rsidRPr="00872F73">
        <w:rPr>
          <w:rFonts w:ascii="Arial Narrow" w:hAnsi="Arial Narrow"/>
          <w:sz w:val="24"/>
          <w:szCs w:val="24"/>
          <w:lang w:val="es-MX"/>
        </w:rPr>
        <w:t xml:space="preserve">, se cuenta con un portafolio de investigaciones y un programa de monitoreo, este último enfocado principalmente hacia el monitoreo de la perdiz santandereana, que se implementó durante cuatro años. Teniendo en cuenta que el plan de manejo se encuentra en reformulación, el portafolio de investigación y el programa de monitoreo se deben enfocar a dar respuesta a los vacíos de información identificados y al </w:t>
      </w:r>
      <w:r w:rsidRPr="00872F73">
        <w:rPr>
          <w:rFonts w:ascii="Arial Narrow" w:hAnsi="Arial Narrow"/>
          <w:sz w:val="24"/>
          <w:szCs w:val="24"/>
          <w:lang w:val="es-MX"/>
        </w:rPr>
        <w:lastRenderedPageBreak/>
        <w:t xml:space="preserve">monitoreo de los VOC priorizados en el proceso de planificación. Con respecto la estrategia de educación ambiental y comunicación, se han llevado a cabo acciones de educación ambiental a partir de las líneas estratégicas establecidas en el plan de manejo, y en el año 2015 se empezó a diseñar una estrategia de educación y comunicación, enfocada a la restauración ecológica. </w:t>
      </w:r>
    </w:p>
    <w:p w14:paraId="41AEB58D" w14:textId="77777777" w:rsidR="001F3870" w:rsidRDefault="001F3870" w:rsidP="001F3870">
      <w:pPr>
        <w:pStyle w:val="Sinespaciado"/>
        <w:jc w:val="both"/>
        <w:rPr>
          <w:rFonts w:ascii="Arial Narrow" w:hAnsi="Arial Narrow"/>
          <w:sz w:val="24"/>
          <w:szCs w:val="24"/>
          <w:lang w:val="es-MX"/>
        </w:rPr>
      </w:pPr>
    </w:p>
    <w:p w14:paraId="6677C62D" w14:textId="77777777" w:rsidR="001F3870"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En lo que respecta a la sostenibilidad financiera, el parque se ha visto beneficiado por el desarrollo de convenios interinstitucionales, que responden principalmente a compensaciones por daños ambientales, con empresas como Isagen, TGI y Ecopetrol.  </w:t>
      </w:r>
    </w:p>
    <w:p w14:paraId="1BFA9207" w14:textId="77777777" w:rsidR="001F3870" w:rsidRDefault="001F3870" w:rsidP="001F3870">
      <w:pPr>
        <w:pStyle w:val="Sinespaciado"/>
        <w:jc w:val="both"/>
        <w:rPr>
          <w:rFonts w:ascii="Arial Narrow" w:hAnsi="Arial Narrow"/>
          <w:sz w:val="24"/>
          <w:szCs w:val="24"/>
          <w:lang w:val="es-MX"/>
        </w:rPr>
      </w:pPr>
    </w:p>
    <w:p w14:paraId="76C0DCAC" w14:textId="77777777" w:rsidR="001F3870" w:rsidRPr="005A7876" w:rsidRDefault="001F3870" w:rsidP="001F3870">
      <w:pPr>
        <w:pStyle w:val="Sinespaciado"/>
        <w:jc w:val="both"/>
        <w:rPr>
          <w:rFonts w:ascii="Arial Narrow" w:hAnsi="Arial Narrow"/>
          <w:sz w:val="24"/>
          <w:szCs w:val="24"/>
          <w:lang w:val="es-MX"/>
        </w:rPr>
      </w:pPr>
      <w:r>
        <w:rPr>
          <w:rFonts w:ascii="Arial Narrow" w:hAnsi="Arial Narrow"/>
          <w:sz w:val="24"/>
          <w:szCs w:val="24"/>
          <w:lang w:val="es-MX"/>
        </w:rPr>
        <w:t xml:space="preserve">Con el fin de generar espacios para la participación en la planeación del manejo, el área tiene algunos </w:t>
      </w:r>
      <w:r w:rsidRPr="005A7876">
        <w:rPr>
          <w:rFonts w:ascii="Arial Narrow" w:hAnsi="Arial Narrow"/>
          <w:sz w:val="24"/>
          <w:szCs w:val="24"/>
          <w:lang w:val="es-MX"/>
        </w:rPr>
        <w:t xml:space="preserve">escenarios de gobernanza en donde se participa con actores estratégicos para la </w:t>
      </w:r>
      <w:r>
        <w:rPr>
          <w:rFonts w:ascii="Arial Narrow" w:hAnsi="Arial Narrow"/>
          <w:sz w:val="24"/>
          <w:szCs w:val="24"/>
          <w:lang w:val="es-MX"/>
        </w:rPr>
        <w:t>implementación</w:t>
      </w:r>
      <w:r w:rsidRPr="005A7876">
        <w:rPr>
          <w:rFonts w:ascii="Arial Narrow" w:hAnsi="Arial Narrow"/>
          <w:sz w:val="24"/>
          <w:szCs w:val="24"/>
          <w:lang w:val="es-MX"/>
        </w:rPr>
        <w:t xml:space="preserve"> de medidas de manejo</w:t>
      </w:r>
      <w:r>
        <w:rPr>
          <w:rFonts w:ascii="Arial Narrow" w:hAnsi="Arial Narrow"/>
          <w:sz w:val="24"/>
          <w:szCs w:val="24"/>
          <w:lang w:val="es-MX"/>
        </w:rPr>
        <w:t xml:space="preserve">, que se reflejan, por ejemplo, en el trabajo realizado con </w:t>
      </w:r>
      <w:r w:rsidRPr="005A7876">
        <w:rPr>
          <w:rFonts w:ascii="Arial Narrow" w:hAnsi="Arial Narrow"/>
          <w:sz w:val="24"/>
          <w:szCs w:val="24"/>
          <w:lang w:val="es-MX"/>
        </w:rPr>
        <w:t xml:space="preserve">campesinos y personal de la región en </w:t>
      </w:r>
      <w:r>
        <w:rPr>
          <w:rFonts w:ascii="Arial Narrow" w:hAnsi="Arial Narrow"/>
          <w:sz w:val="24"/>
          <w:szCs w:val="24"/>
          <w:lang w:val="es-MX"/>
        </w:rPr>
        <w:t>la ejecución del</w:t>
      </w:r>
      <w:r w:rsidRPr="005A7876">
        <w:rPr>
          <w:rFonts w:ascii="Arial Narrow" w:hAnsi="Arial Narrow"/>
          <w:sz w:val="24"/>
          <w:szCs w:val="24"/>
          <w:lang w:val="es-MX"/>
        </w:rPr>
        <w:t xml:space="preserve"> proyecto de </w:t>
      </w:r>
      <w:r>
        <w:rPr>
          <w:rFonts w:ascii="Arial Narrow" w:hAnsi="Arial Narrow"/>
          <w:sz w:val="24"/>
          <w:szCs w:val="24"/>
          <w:lang w:val="es-MX"/>
        </w:rPr>
        <w:t>restauración ecológica,</w:t>
      </w:r>
      <w:r w:rsidRPr="005A7876">
        <w:rPr>
          <w:rFonts w:ascii="Arial Narrow" w:hAnsi="Arial Narrow"/>
          <w:sz w:val="24"/>
          <w:szCs w:val="24"/>
          <w:lang w:val="es-MX"/>
        </w:rPr>
        <w:t xml:space="preserve"> en la recolección de semillas, preparación de sustratos y otros conocimientos</w:t>
      </w:r>
      <w:r>
        <w:rPr>
          <w:rFonts w:ascii="Arial Narrow" w:hAnsi="Arial Narrow"/>
          <w:sz w:val="24"/>
          <w:szCs w:val="24"/>
          <w:lang w:val="es-MX"/>
        </w:rPr>
        <w:t xml:space="preserve"> tradicionales</w:t>
      </w:r>
      <w:r w:rsidRPr="005A7876">
        <w:rPr>
          <w:rFonts w:ascii="Arial Narrow" w:hAnsi="Arial Narrow"/>
          <w:sz w:val="24"/>
          <w:szCs w:val="24"/>
          <w:lang w:val="es-MX"/>
        </w:rPr>
        <w:t xml:space="preserve"> aplicados en las plantaciones.</w:t>
      </w:r>
      <w:r>
        <w:rPr>
          <w:rFonts w:ascii="Arial Narrow" w:hAnsi="Arial Narrow"/>
          <w:sz w:val="24"/>
          <w:szCs w:val="24"/>
          <w:lang w:val="es-MX"/>
        </w:rPr>
        <w:t xml:space="preserve"> Los relacionamientos que se han generado con las comunidades han sido principalmente operativos, sin que haya incidencia en la toma de decisiones del Área Protegida.</w:t>
      </w:r>
    </w:p>
    <w:p w14:paraId="5FDEB349" w14:textId="77777777" w:rsidR="007460E1" w:rsidRPr="005A7876" w:rsidRDefault="007460E1" w:rsidP="007460E1">
      <w:pPr>
        <w:pStyle w:val="Sinespaciado"/>
        <w:jc w:val="both"/>
        <w:rPr>
          <w:rFonts w:ascii="Arial Narrow" w:hAnsi="Arial Narrow"/>
          <w:sz w:val="24"/>
          <w:szCs w:val="24"/>
          <w:lang w:val="es-MX"/>
        </w:rPr>
      </w:pPr>
    </w:p>
    <w:p w14:paraId="7D90DAA5" w14:textId="77777777" w:rsidR="007460E1" w:rsidRDefault="007460E1" w:rsidP="007460E1">
      <w:pPr>
        <w:pStyle w:val="Sinespaciado"/>
        <w:jc w:val="both"/>
        <w:rPr>
          <w:rFonts w:ascii="Arial Narrow" w:hAnsi="Arial Narrow"/>
          <w:sz w:val="24"/>
          <w:szCs w:val="24"/>
          <w:lang w:val="es-MX"/>
        </w:rPr>
      </w:pPr>
    </w:p>
    <w:p w14:paraId="3920F80F" w14:textId="77777777" w:rsidR="007460E1" w:rsidRPr="007460E1" w:rsidRDefault="00B87C8A" w:rsidP="007460E1">
      <w:pPr>
        <w:pStyle w:val="Ttulo3"/>
        <w:rPr>
          <w:rFonts w:ascii="Arial Narrow" w:hAnsi="Arial Narrow"/>
          <w:b/>
          <w:color w:val="auto"/>
          <w:lang w:val="es-MX"/>
        </w:rPr>
      </w:pPr>
      <w:bookmarkStart w:id="125" w:name="_Toc499735631"/>
      <w:r w:rsidRPr="007460E1">
        <w:rPr>
          <w:rFonts w:ascii="Arial Narrow" w:hAnsi="Arial Narrow"/>
          <w:b/>
          <w:color w:val="auto"/>
          <w:lang w:val="es-MX"/>
        </w:rPr>
        <w:t>1.10.3 EFECTIVIDAD A CORTO PLAZO</w:t>
      </w:r>
      <w:bookmarkEnd w:id="125"/>
    </w:p>
    <w:p w14:paraId="40D924B3" w14:textId="77777777" w:rsidR="007460E1" w:rsidRPr="006C684B" w:rsidRDefault="007460E1" w:rsidP="006C684B">
      <w:pPr>
        <w:pStyle w:val="Sinespaciado"/>
        <w:jc w:val="both"/>
        <w:rPr>
          <w:rFonts w:ascii="Arial Narrow" w:hAnsi="Arial Narrow"/>
          <w:sz w:val="24"/>
          <w:szCs w:val="24"/>
        </w:rPr>
      </w:pPr>
    </w:p>
    <w:p w14:paraId="6561CB48" w14:textId="77777777" w:rsidR="007460E1" w:rsidRPr="006C684B" w:rsidRDefault="006C684B" w:rsidP="006C684B">
      <w:pPr>
        <w:pStyle w:val="Sinespaciado"/>
        <w:jc w:val="both"/>
        <w:rPr>
          <w:rFonts w:ascii="Arial Narrow" w:hAnsi="Arial Narrow"/>
          <w:sz w:val="24"/>
          <w:szCs w:val="24"/>
        </w:rPr>
      </w:pPr>
      <w:r w:rsidRPr="006C684B">
        <w:rPr>
          <w:rFonts w:ascii="Arial Narrow" w:hAnsi="Arial Narrow"/>
          <w:sz w:val="24"/>
          <w:szCs w:val="24"/>
        </w:rPr>
        <w:t xml:space="preserve">La efectividad del área a corto plazo, comprende el análisis del nivel de gobernabilidad y la calidad de la planeación operativa. En lo que hace referencia al nivel de gobernabilidad, se tuvo en cuenta, entre otros, la presencia institucional, es así que para los </w:t>
      </w:r>
      <w:r>
        <w:rPr>
          <w:rFonts w:ascii="Arial Narrow" w:hAnsi="Arial Narrow"/>
          <w:sz w:val="24"/>
          <w:szCs w:val="24"/>
        </w:rPr>
        <w:t>años 2014,</w:t>
      </w:r>
      <w:r w:rsidRPr="006C684B">
        <w:rPr>
          <w:rFonts w:ascii="Arial Narrow" w:hAnsi="Arial Narrow"/>
          <w:sz w:val="24"/>
          <w:szCs w:val="24"/>
        </w:rPr>
        <w:t xml:space="preserve"> 2015</w:t>
      </w:r>
      <w:r>
        <w:rPr>
          <w:rFonts w:ascii="Arial Narrow" w:hAnsi="Arial Narrow"/>
          <w:sz w:val="24"/>
          <w:szCs w:val="24"/>
        </w:rPr>
        <w:t xml:space="preserve"> y 2016</w:t>
      </w:r>
      <w:r w:rsidRPr="006C684B">
        <w:rPr>
          <w:rFonts w:ascii="Arial Narrow" w:hAnsi="Arial Narrow"/>
          <w:sz w:val="24"/>
          <w:szCs w:val="24"/>
        </w:rPr>
        <w:t xml:space="preserve"> se consideraba que desde el equipo del área protegida se hacía presencia principalmente en El Carmen de Chucurí y San Vicente, por el desarrollo de los proyectos de restauración ecológica, sin embargo, se tenía la claridad que hacía falta un mayor accionar, especialmente en el Bajo Simacota.</w:t>
      </w:r>
      <w:r w:rsidR="007460E1" w:rsidRPr="006C684B">
        <w:rPr>
          <w:rFonts w:ascii="Arial Narrow" w:hAnsi="Arial Narrow"/>
          <w:sz w:val="24"/>
          <w:szCs w:val="24"/>
        </w:rPr>
        <w:t xml:space="preserve"> </w:t>
      </w:r>
    </w:p>
    <w:p w14:paraId="73C06457" w14:textId="77777777" w:rsidR="007460E1" w:rsidRPr="006C684B" w:rsidRDefault="007460E1" w:rsidP="006C684B">
      <w:pPr>
        <w:pStyle w:val="Sinespaciado"/>
        <w:jc w:val="both"/>
        <w:rPr>
          <w:rFonts w:ascii="Arial Narrow" w:hAnsi="Arial Narrow"/>
          <w:sz w:val="24"/>
          <w:szCs w:val="24"/>
        </w:rPr>
      </w:pPr>
    </w:p>
    <w:p w14:paraId="36D65FFB" w14:textId="77777777" w:rsidR="007460E1" w:rsidRPr="008F5265" w:rsidRDefault="007460E1" w:rsidP="007460E1">
      <w:pPr>
        <w:pStyle w:val="Sinespaciado"/>
        <w:jc w:val="both"/>
        <w:rPr>
          <w:rFonts w:ascii="Arial Narrow" w:hAnsi="Arial Narrow"/>
          <w:sz w:val="24"/>
          <w:szCs w:val="24"/>
          <w:lang w:val="es-MX"/>
        </w:rPr>
      </w:pPr>
      <w:r w:rsidRPr="008F5265">
        <w:rPr>
          <w:rFonts w:ascii="Arial Narrow" w:hAnsi="Arial Narrow"/>
          <w:sz w:val="24"/>
          <w:szCs w:val="24"/>
          <w:lang w:val="es-MX"/>
        </w:rPr>
        <w:t xml:space="preserve">Con respecto al relacionamiento con actores institucionales, en el año 2014 se dio prioridad a los espacios generados con la Corporación Autónoma de Santander, por el hecho de que el área protegida está inmersa dentro del DRMI Yariguíes, sin embargo dicho relacionamiento ha disminuido en los últimos años. En el año 2015 </w:t>
      </w:r>
      <w:r w:rsidR="006C684B">
        <w:rPr>
          <w:rFonts w:ascii="Arial Narrow" w:hAnsi="Arial Narrow"/>
          <w:sz w:val="24"/>
          <w:szCs w:val="24"/>
          <w:lang w:val="es-MX"/>
        </w:rPr>
        <w:t xml:space="preserve">y 2016, </w:t>
      </w:r>
      <w:r w:rsidRPr="008F5265">
        <w:rPr>
          <w:rFonts w:ascii="Arial Narrow" w:hAnsi="Arial Narrow"/>
          <w:sz w:val="24"/>
          <w:szCs w:val="24"/>
          <w:lang w:val="es-MX"/>
        </w:rPr>
        <w:t>se realizaron procesos de articulación con los municipios de El Carmen y San Vicente en el marco del proyecto de Restauración Ecológica, principalmente con el fin de adquirir áreas para la construcción de dos viveros permanentes.</w:t>
      </w:r>
    </w:p>
    <w:p w14:paraId="592CFC1F" w14:textId="77777777" w:rsidR="007460E1" w:rsidRPr="008F5265" w:rsidRDefault="007460E1" w:rsidP="007460E1">
      <w:pPr>
        <w:pStyle w:val="Sinespaciado"/>
        <w:jc w:val="both"/>
        <w:rPr>
          <w:rFonts w:ascii="Arial Narrow" w:hAnsi="Arial Narrow"/>
          <w:sz w:val="24"/>
          <w:szCs w:val="24"/>
          <w:lang w:val="es-MX"/>
        </w:rPr>
      </w:pPr>
    </w:p>
    <w:p w14:paraId="2DD1063B" w14:textId="77777777" w:rsidR="007460E1" w:rsidRPr="008F5265" w:rsidRDefault="007460E1" w:rsidP="007460E1">
      <w:pPr>
        <w:pStyle w:val="Sinespaciado"/>
        <w:jc w:val="both"/>
        <w:rPr>
          <w:rFonts w:ascii="Arial Narrow" w:hAnsi="Arial Narrow"/>
          <w:sz w:val="24"/>
          <w:szCs w:val="24"/>
          <w:lang w:val="es-MX"/>
        </w:rPr>
      </w:pPr>
      <w:r w:rsidRPr="008F5265">
        <w:rPr>
          <w:rFonts w:ascii="Arial Narrow" w:hAnsi="Arial Narrow"/>
          <w:sz w:val="24"/>
          <w:szCs w:val="24"/>
          <w:lang w:val="es-MX"/>
        </w:rPr>
        <w:t xml:space="preserve">Acerca de los grupos al margen de la ley, durante los dos periodos de tiempo analizados se consideró que su actividad ha disminuido al interior del parque y en su zona de influencia, por lo tanto no hay ningún tipo de afectación. </w:t>
      </w:r>
    </w:p>
    <w:p w14:paraId="46E8DE86" w14:textId="77777777" w:rsidR="007460E1" w:rsidRPr="008F5265" w:rsidRDefault="007460E1" w:rsidP="007460E1">
      <w:pPr>
        <w:pStyle w:val="Sinespaciado"/>
        <w:jc w:val="both"/>
        <w:rPr>
          <w:rFonts w:ascii="Arial Narrow" w:hAnsi="Arial Narrow"/>
          <w:sz w:val="24"/>
          <w:szCs w:val="24"/>
          <w:lang w:val="es-MX"/>
        </w:rPr>
      </w:pPr>
    </w:p>
    <w:p w14:paraId="6EAD9364" w14:textId="77777777" w:rsidR="007460E1" w:rsidRPr="008F5265" w:rsidRDefault="006C684B" w:rsidP="007460E1">
      <w:pPr>
        <w:pStyle w:val="Sinespaciado"/>
        <w:jc w:val="both"/>
        <w:rPr>
          <w:rFonts w:ascii="Arial Narrow" w:hAnsi="Arial Narrow"/>
          <w:sz w:val="24"/>
          <w:szCs w:val="24"/>
          <w:lang w:val="es-MX"/>
        </w:rPr>
      </w:pPr>
      <w:r>
        <w:rPr>
          <w:rFonts w:ascii="Arial Narrow" w:hAnsi="Arial Narrow"/>
          <w:sz w:val="24"/>
          <w:szCs w:val="24"/>
          <w:lang w:val="es-MX"/>
        </w:rPr>
        <w:t>En la identificación</w:t>
      </w:r>
      <w:r w:rsidRPr="008F5265">
        <w:rPr>
          <w:rFonts w:ascii="Arial Narrow" w:hAnsi="Arial Narrow"/>
          <w:sz w:val="24"/>
          <w:szCs w:val="24"/>
          <w:lang w:val="es-MX"/>
        </w:rPr>
        <w:t xml:space="preserve"> de</w:t>
      </w:r>
      <w:r>
        <w:rPr>
          <w:rFonts w:ascii="Arial Narrow" w:hAnsi="Arial Narrow"/>
          <w:sz w:val="24"/>
          <w:szCs w:val="24"/>
          <w:lang w:val="es-MX"/>
        </w:rPr>
        <w:t xml:space="preserve"> los</w:t>
      </w:r>
      <w:r w:rsidRPr="008F5265">
        <w:rPr>
          <w:rFonts w:ascii="Arial Narrow" w:hAnsi="Arial Narrow"/>
          <w:sz w:val="24"/>
          <w:szCs w:val="24"/>
          <w:lang w:val="es-MX"/>
        </w:rPr>
        <w:t xml:space="preserve"> actores relacionados con el área protegida, se incluyeron las autoridades municipales, haciendo la claridad que no se ha dado continuidad a los procesos, debido al cambio de </w:t>
      </w:r>
      <w:r w:rsidRPr="008F5265">
        <w:rPr>
          <w:rFonts w:ascii="Arial Narrow" w:hAnsi="Arial Narrow"/>
          <w:sz w:val="24"/>
          <w:szCs w:val="24"/>
          <w:lang w:val="es-MX"/>
        </w:rPr>
        <w:lastRenderedPageBreak/>
        <w:t>administraciones; se incluyó también a Isagen, como principal financiador de proyectos de restauración ecológica y saneamiento predial; adicionalmente se hizo mención de los campesinos, ubicados puntualmente en los municipios de El Carmen de Chucurí y Santa Helena del Opón, por ser en dichos municipios donde se llevan a cabo las principales dinámicas productivas y extractivas al interior del Área Protegida.</w:t>
      </w:r>
    </w:p>
    <w:p w14:paraId="13FC65EE" w14:textId="77777777" w:rsidR="007460E1" w:rsidRPr="008F5265" w:rsidRDefault="007460E1" w:rsidP="007460E1">
      <w:pPr>
        <w:pStyle w:val="Sinespaciado"/>
        <w:jc w:val="both"/>
        <w:rPr>
          <w:rFonts w:ascii="Arial Narrow" w:hAnsi="Arial Narrow"/>
          <w:sz w:val="24"/>
          <w:szCs w:val="24"/>
          <w:lang w:val="es-MX"/>
        </w:rPr>
      </w:pPr>
    </w:p>
    <w:p w14:paraId="54DF2603" w14:textId="77777777" w:rsidR="007460E1" w:rsidRPr="008F5265" w:rsidRDefault="007460E1" w:rsidP="007460E1">
      <w:pPr>
        <w:pStyle w:val="Sinespaciado"/>
        <w:jc w:val="both"/>
        <w:rPr>
          <w:rFonts w:ascii="Arial Narrow" w:hAnsi="Arial Narrow"/>
          <w:sz w:val="24"/>
          <w:szCs w:val="24"/>
          <w:lang w:val="es-MX"/>
        </w:rPr>
      </w:pPr>
      <w:r w:rsidRPr="008F5265">
        <w:rPr>
          <w:rFonts w:ascii="Arial Narrow" w:hAnsi="Arial Narrow"/>
          <w:sz w:val="24"/>
          <w:szCs w:val="24"/>
          <w:lang w:val="es-MX"/>
        </w:rPr>
        <w:t xml:space="preserve">Con respecto al porcentaje del área con ejercicio de la autoridad ambiental, se realizan recorridos permanentes, principalmente donde se han identificado las presiones; se considera que para hacer un ejercicio efectivo como autoridad ambiental no necesariamente se debe cubrir el 100% del parque, a cambio se deben implementar acciones para prevenir, vigilar y/o controlar las actividades no permitidas. </w:t>
      </w:r>
    </w:p>
    <w:p w14:paraId="0FC23708" w14:textId="77777777" w:rsidR="007460E1" w:rsidRPr="008F5265" w:rsidRDefault="007460E1" w:rsidP="007460E1">
      <w:pPr>
        <w:pStyle w:val="Sinespaciado"/>
        <w:jc w:val="both"/>
        <w:rPr>
          <w:rFonts w:ascii="Arial Narrow" w:hAnsi="Arial Narrow"/>
          <w:sz w:val="24"/>
          <w:szCs w:val="24"/>
          <w:lang w:val="es-MX"/>
        </w:rPr>
      </w:pPr>
    </w:p>
    <w:p w14:paraId="28C5DDA3" w14:textId="77777777" w:rsidR="007460E1" w:rsidRPr="008F5265" w:rsidRDefault="006C684B" w:rsidP="007460E1">
      <w:pPr>
        <w:pStyle w:val="Sinespaciado"/>
        <w:jc w:val="both"/>
        <w:rPr>
          <w:rFonts w:ascii="Arial Narrow" w:hAnsi="Arial Narrow"/>
          <w:sz w:val="24"/>
          <w:szCs w:val="24"/>
          <w:lang w:val="es-MX"/>
        </w:rPr>
      </w:pPr>
      <w:r w:rsidRPr="008F5265">
        <w:rPr>
          <w:rFonts w:ascii="Arial Narrow" w:hAnsi="Arial Narrow"/>
          <w:sz w:val="24"/>
          <w:szCs w:val="24"/>
          <w:lang w:val="es-MX"/>
        </w:rPr>
        <w:t xml:space="preserve">En lo referente a la </w:t>
      </w:r>
      <w:r>
        <w:rPr>
          <w:rFonts w:ascii="Arial Narrow" w:hAnsi="Arial Narrow"/>
          <w:sz w:val="24"/>
          <w:szCs w:val="24"/>
          <w:lang w:val="es-MX"/>
        </w:rPr>
        <w:t>situación</w:t>
      </w:r>
      <w:r w:rsidRPr="008F5265">
        <w:rPr>
          <w:rFonts w:ascii="Arial Narrow" w:hAnsi="Arial Narrow"/>
          <w:sz w:val="24"/>
          <w:szCs w:val="24"/>
          <w:lang w:val="es-MX"/>
        </w:rPr>
        <w:t xml:space="preserve"> de Uso, Ocupación y Tenencia, se considera que no es totalmente participativa, además se han presentado conflictos con las personas con las cuales se debe interactuar. Desde el Área Protegida se ha trabajado por involucrar más personal para llegar a acuerdos, principalmente con los mejoratarios ubicados al interior del parque, sin embargo</w:t>
      </w:r>
      <w:r>
        <w:rPr>
          <w:rFonts w:ascii="Arial Narrow" w:hAnsi="Arial Narrow"/>
          <w:sz w:val="24"/>
          <w:szCs w:val="24"/>
          <w:lang w:val="es-MX"/>
        </w:rPr>
        <w:t>,</w:t>
      </w:r>
      <w:r w:rsidRPr="008F5265">
        <w:rPr>
          <w:rFonts w:ascii="Arial Narrow" w:hAnsi="Arial Narrow"/>
          <w:sz w:val="24"/>
          <w:szCs w:val="24"/>
          <w:lang w:val="es-MX"/>
        </w:rPr>
        <w:t xml:space="preserve"> aún no se cuenta con estrategias participativas para su manejo. </w:t>
      </w:r>
      <w:r w:rsidR="007460E1" w:rsidRPr="008F5265">
        <w:rPr>
          <w:rFonts w:ascii="Arial Narrow" w:hAnsi="Arial Narrow"/>
          <w:sz w:val="24"/>
          <w:szCs w:val="24"/>
          <w:lang w:val="es-MX"/>
        </w:rPr>
        <w:t xml:space="preserve"> </w:t>
      </w:r>
    </w:p>
    <w:p w14:paraId="49D484BD" w14:textId="77777777" w:rsidR="007460E1" w:rsidRPr="008F5265" w:rsidRDefault="007460E1" w:rsidP="007460E1">
      <w:pPr>
        <w:pStyle w:val="Sinespaciado"/>
        <w:jc w:val="both"/>
        <w:rPr>
          <w:rFonts w:ascii="Arial Narrow" w:hAnsi="Arial Narrow"/>
          <w:sz w:val="24"/>
          <w:szCs w:val="24"/>
          <w:lang w:val="es-MX"/>
        </w:rPr>
      </w:pPr>
    </w:p>
    <w:p w14:paraId="78F52E48" w14:textId="77777777" w:rsidR="006C684B" w:rsidRPr="008F5265" w:rsidRDefault="006C684B" w:rsidP="006C684B">
      <w:pPr>
        <w:pStyle w:val="Sinespaciado"/>
        <w:jc w:val="both"/>
        <w:rPr>
          <w:rFonts w:ascii="Arial Narrow" w:hAnsi="Arial Narrow"/>
          <w:sz w:val="24"/>
          <w:szCs w:val="24"/>
          <w:lang w:val="es-MX"/>
        </w:rPr>
      </w:pPr>
      <w:r w:rsidRPr="009D44F2">
        <w:rPr>
          <w:rFonts w:ascii="Arial Narrow" w:hAnsi="Arial Narrow"/>
          <w:sz w:val="24"/>
          <w:szCs w:val="24"/>
          <w:lang w:val="es-MX"/>
        </w:rPr>
        <w:t>La efectividad a corto plazo también incluy</w:t>
      </w:r>
      <w:r>
        <w:rPr>
          <w:rFonts w:ascii="Arial Narrow" w:hAnsi="Arial Narrow"/>
          <w:sz w:val="24"/>
          <w:szCs w:val="24"/>
          <w:lang w:val="es-MX"/>
        </w:rPr>
        <w:t>e</w:t>
      </w:r>
      <w:r w:rsidRPr="009D44F2">
        <w:rPr>
          <w:rFonts w:ascii="Arial Narrow" w:hAnsi="Arial Narrow"/>
          <w:sz w:val="24"/>
          <w:szCs w:val="24"/>
          <w:lang w:val="es-MX"/>
        </w:rPr>
        <w:t xml:space="preserve"> el análisis de la calidad de la Planeación Operativa, que h</w:t>
      </w:r>
      <w:r>
        <w:rPr>
          <w:rFonts w:ascii="Arial Narrow" w:hAnsi="Arial Narrow"/>
          <w:sz w:val="24"/>
          <w:szCs w:val="24"/>
          <w:lang w:val="es-MX"/>
        </w:rPr>
        <w:t>ace</w:t>
      </w:r>
      <w:r w:rsidRPr="0024164D">
        <w:rPr>
          <w:rFonts w:ascii="Arial Narrow" w:hAnsi="Arial Narrow"/>
          <w:sz w:val="24"/>
          <w:szCs w:val="24"/>
          <w:lang w:val="es-CO"/>
        </w:rPr>
        <w:t xml:space="preserve"> referencia a </w:t>
      </w:r>
      <w:r w:rsidRPr="008F5265">
        <w:rPr>
          <w:rFonts w:ascii="Arial Narrow" w:hAnsi="Arial Narrow"/>
          <w:sz w:val="24"/>
          <w:szCs w:val="24"/>
          <w:lang w:val="es-MX"/>
        </w:rPr>
        <w:t xml:space="preserve">la calidad y cobertura de la planificación, en términos de las actividades que se planifican, de lo que se ejecuta y de lo que se controla, de acuerdo con los objetivos de gestión. </w:t>
      </w:r>
    </w:p>
    <w:p w14:paraId="70FD8860" w14:textId="77777777" w:rsidR="007460E1" w:rsidRPr="008F5265" w:rsidRDefault="007460E1" w:rsidP="007460E1">
      <w:pPr>
        <w:pStyle w:val="Sinespaciado"/>
        <w:jc w:val="both"/>
        <w:rPr>
          <w:rFonts w:ascii="Arial Narrow" w:hAnsi="Arial Narrow"/>
          <w:sz w:val="24"/>
          <w:szCs w:val="24"/>
          <w:lang w:val="es-MX"/>
        </w:rPr>
      </w:pPr>
    </w:p>
    <w:p w14:paraId="4965AD68" w14:textId="77777777" w:rsidR="007460E1" w:rsidRPr="008F5265" w:rsidRDefault="007460E1" w:rsidP="007460E1">
      <w:pPr>
        <w:pStyle w:val="Sinespaciado"/>
        <w:jc w:val="both"/>
        <w:rPr>
          <w:rFonts w:ascii="Arial Narrow" w:hAnsi="Arial Narrow"/>
          <w:sz w:val="24"/>
          <w:szCs w:val="24"/>
          <w:lang w:val="es-MX"/>
        </w:rPr>
      </w:pPr>
      <w:r w:rsidRPr="008F5265">
        <w:rPr>
          <w:rFonts w:ascii="Arial Narrow" w:hAnsi="Arial Narrow"/>
          <w:sz w:val="24"/>
          <w:szCs w:val="24"/>
          <w:lang w:val="es-MX"/>
        </w:rPr>
        <w:t xml:space="preserve">Con respecto a la formulación del POA, está construido a partir del plan estratégico del Plan de Manejo; sin embargo, teniendo en cuenta que el Plan de Manejo se encuentra en un proceso de reformulación, se considera que el POA no es del todo coherente con el Plan Estratégico definido, pero sí responde a los procesos estratégicos que se vienen desarrollando. </w:t>
      </w:r>
    </w:p>
    <w:p w14:paraId="5CBA4339" w14:textId="77777777" w:rsidR="007460E1" w:rsidRPr="008F5265" w:rsidRDefault="007460E1" w:rsidP="007460E1">
      <w:pPr>
        <w:pStyle w:val="Sinespaciado"/>
        <w:jc w:val="both"/>
        <w:rPr>
          <w:rFonts w:ascii="Arial Narrow" w:hAnsi="Arial Narrow"/>
          <w:sz w:val="24"/>
          <w:szCs w:val="24"/>
          <w:u w:val="single"/>
          <w:lang w:val="es-MX"/>
        </w:rPr>
      </w:pPr>
    </w:p>
    <w:p w14:paraId="70B1D6BE" w14:textId="77777777" w:rsidR="007460E1" w:rsidRPr="008F5265" w:rsidRDefault="007460E1" w:rsidP="007460E1">
      <w:pPr>
        <w:pStyle w:val="Sinespaciado"/>
        <w:jc w:val="both"/>
        <w:rPr>
          <w:rFonts w:ascii="Arial Narrow" w:hAnsi="Arial Narrow"/>
          <w:sz w:val="24"/>
          <w:szCs w:val="24"/>
          <w:lang w:val="es-MX"/>
        </w:rPr>
      </w:pPr>
      <w:r w:rsidRPr="008F5265">
        <w:rPr>
          <w:rFonts w:ascii="Arial Narrow" w:hAnsi="Arial Narrow"/>
          <w:sz w:val="24"/>
          <w:szCs w:val="24"/>
          <w:lang w:val="es-MX"/>
        </w:rPr>
        <w:t>El POA fue elaborado de acuerdo con las líneas estratégicas establecidas en el parque, por lo tanto se considera que las metas han sido cumplidas a cabalidad. La administración del presupuesto establecido en el POA se ha ejecutado adecuadamente.</w:t>
      </w:r>
    </w:p>
    <w:p w14:paraId="71882C95" w14:textId="77777777" w:rsidR="007460E1" w:rsidRPr="008F5265" w:rsidRDefault="007460E1" w:rsidP="007460E1">
      <w:pPr>
        <w:pStyle w:val="Sinespaciado"/>
        <w:jc w:val="both"/>
        <w:rPr>
          <w:rFonts w:ascii="Arial Narrow" w:hAnsi="Arial Narrow"/>
          <w:sz w:val="24"/>
          <w:szCs w:val="24"/>
          <w:lang w:val="es-MX"/>
        </w:rPr>
      </w:pPr>
    </w:p>
    <w:p w14:paraId="1023502F" w14:textId="77777777" w:rsidR="007460E1" w:rsidRPr="008F5265" w:rsidRDefault="007460E1" w:rsidP="007460E1">
      <w:pPr>
        <w:pStyle w:val="Sinespaciado"/>
        <w:jc w:val="both"/>
        <w:rPr>
          <w:rFonts w:ascii="Arial Narrow" w:hAnsi="Arial Narrow"/>
          <w:sz w:val="24"/>
          <w:szCs w:val="24"/>
          <w:lang w:val="es-MX"/>
        </w:rPr>
      </w:pPr>
      <w:r w:rsidRPr="008F5265">
        <w:rPr>
          <w:rFonts w:ascii="Arial Narrow" w:hAnsi="Arial Narrow"/>
          <w:sz w:val="24"/>
          <w:szCs w:val="24"/>
          <w:lang w:val="es-MX"/>
        </w:rPr>
        <w:t>El área protegida cuenta con un equipo humano consolidado y comprometido con el cumplimiento de los objetivos de conservación establecidos. Aun así</w:t>
      </w:r>
      <w:r w:rsidR="009416FB">
        <w:rPr>
          <w:rFonts w:ascii="Arial Narrow" w:hAnsi="Arial Narrow"/>
          <w:sz w:val="24"/>
          <w:szCs w:val="24"/>
          <w:lang w:val="es-MX"/>
        </w:rPr>
        <w:t>,</w:t>
      </w:r>
      <w:r w:rsidRPr="008F5265">
        <w:rPr>
          <w:rFonts w:ascii="Arial Narrow" w:hAnsi="Arial Narrow"/>
          <w:sz w:val="24"/>
          <w:szCs w:val="24"/>
          <w:lang w:val="es-MX"/>
        </w:rPr>
        <w:t xml:space="preserve"> se evidencia que se deben mejorar algunos aspectos del clima organizacional.  En la actualidad el Área Protegida cuenta con un equipo humano básico, que se requiere fortalecer para atender las necesidades previstas en los proyectos.</w:t>
      </w:r>
    </w:p>
    <w:p w14:paraId="35C7DEE3" w14:textId="77777777" w:rsidR="007460E1" w:rsidRPr="00872F73" w:rsidRDefault="007460E1" w:rsidP="007460E1">
      <w:pPr>
        <w:pStyle w:val="Sinespaciado"/>
        <w:jc w:val="both"/>
        <w:rPr>
          <w:rFonts w:ascii="Arial Narrow" w:hAnsi="Arial Narrow"/>
          <w:sz w:val="24"/>
          <w:szCs w:val="24"/>
          <w:lang w:val="es-MX"/>
        </w:rPr>
      </w:pPr>
    </w:p>
    <w:p w14:paraId="4FBE6CB3" w14:textId="77777777" w:rsidR="007460E1" w:rsidRPr="00872F73" w:rsidRDefault="007460E1" w:rsidP="007460E1">
      <w:pPr>
        <w:pStyle w:val="Sinespaciado"/>
        <w:jc w:val="both"/>
        <w:rPr>
          <w:rFonts w:ascii="Arial Narrow" w:eastAsia="Arial" w:hAnsi="Arial Narrow" w:cs="Arial"/>
          <w:noProof/>
          <w:sz w:val="24"/>
          <w:szCs w:val="24"/>
          <w:lang w:val="es-MX" w:eastAsia="es-CO"/>
        </w:rPr>
      </w:pPr>
    </w:p>
    <w:p w14:paraId="575CFEBF" w14:textId="77777777" w:rsidR="002865C5" w:rsidRPr="00175585" w:rsidRDefault="008445C8" w:rsidP="002865C5">
      <w:pPr>
        <w:pStyle w:val="Ttulo3"/>
        <w:rPr>
          <w:rFonts w:ascii="Arial Narrow" w:hAnsi="Arial Narrow"/>
          <w:b/>
          <w:color w:val="auto"/>
        </w:rPr>
      </w:pPr>
      <w:bookmarkStart w:id="126" w:name="_Toc490978335"/>
      <w:bookmarkStart w:id="127" w:name="_Toc499735632"/>
      <w:r>
        <w:rPr>
          <w:rFonts w:ascii="Arial Narrow" w:hAnsi="Arial Narrow"/>
          <w:b/>
          <w:color w:val="auto"/>
        </w:rPr>
        <w:t>1.11 SÍ</w:t>
      </w:r>
      <w:r w:rsidR="002865C5" w:rsidRPr="00175585">
        <w:rPr>
          <w:rFonts w:ascii="Arial Narrow" w:hAnsi="Arial Narrow"/>
          <w:b/>
          <w:color w:val="auto"/>
        </w:rPr>
        <w:t>NTESIS DIAGNÓSTICA</w:t>
      </w:r>
      <w:bookmarkEnd w:id="126"/>
      <w:bookmarkEnd w:id="127"/>
    </w:p>
    <w:p w14:paraId="25A5B88F" w14:textId="77777777" w:rsidR="002865C5" w:rsidRPr="005147E6" w:rsidRDefault="002865C5" w:rsidP="002865C5">
      <w:pPr>
        <w:pStyle w:val="Sinespaciado"/>
        <w:jc w:val="both"/>
        <w:rPr>
          <w:rFonts w:ascii="Arial Narrow" w:hAnsi="Arial Narrow" w:cs="Arial"/>
          <w:sz w:val="24"/>
          <w:szCs w:val="24"/>
        </w:rPr>
      </w:pPr>
    </w:p>
    <w:p w14:paraId="61A61140" w14:textId="77777777" w:rsidR="002865C5" w:rsidRPr="005147E6" w:rsidRDefault="002865C5" w:rsidP="002865C5">
      <w:pPr>
        <w:pStyle w:val="Sinespaciado"/>
        <w:jc w:val="both"/>
        <w:rPr>
          <w:rFonts w:ascii="Arial Narrow" w:hAnsi="Arial Narrow" w:cs="Arial"/>
          <w:sz w:val="24"/>
          <w:szCs w:val="24"/>
        </w:rPr>
      </w:pPr>
      <w:r w:rsidRPr="005147E6">
        <w:rPr>
          <w:rFonts w:ascii="Arial Narrow" w:hAnsi="Arial Narrow"/>
          <w:sz w:val="24"/>
          <w:szCs w:val="24"/>
        </w:rPr>
        <w:t xml:space="preserve">El Parque Nacional Natural Serranía de los Yariguíes fue declarado, reservado y alinderado mediante resolución número 603 del 13 de mayo de 2.005, del Ministerio de Ambiente, Vivienda y Desarrollo territorial, </w:t>
      </w:r>
      <w:r w:rsidRPr="005147E6">
        <w:rPr>
          <w:rFonts w:ascii="Arial Narrow" w:hAnsi="Arial Narrow" w:cs="Arial"/>
          <w:sz w:val="24"/>
          <w:szCs w:val="24"/>
        </w:rPr>
        <w:lastRenderedPageBreak/>
        <w:t>en zona limítrofe de los municipios de San Vicente de Chucurí, Santa Helena del Opón, Guacamayo, Chima, Simacota, El Hato, Galán, Zapatoca y Betulia, con un área total de 63.653,4172 hectáreas.</w:t>
      </w:r>
    </w:p>
    <w:p w14:paraId="3AF0B325" w14:textId="77777777" w:rsidR="002865C5" w:rsidRPr="005147E6" w:rsidRDefault="002865C5" w:rsidP="002865C5">
      <w:pPr>
        <w:pStyle w:val="Sinespaciado"/>
        <w:jc w:val="both"/>
        <w:rPr>
          <w:rFonts w:ascii="Arial Narrow" w:hAnsi="Arial Narrow" w:cs="Arial"/>
          <w:sz w:val="24"/>
          <w:szCs w:val="24"/>
        </w:rPr>
      </w:pPr>
    </w:p>
    <w:p w14:paraId="3F1565B0" w14:textId="77777777" w:rsidR="002865C5" w:rsidRPr="005147E6" w:rsidRDefault="002865C5" w:rsidP="002865C5">
      <w:pPr>
        <w:pStyle w:val="Sinespaciado"/>
        <w:jc w:val="both"/>
        <w:rPr>
          <w:rFonts w:ascii="Arial Narrow" w:hAnsi="Arial Narrow" w:cs="Arial"/>
          <w:sz w:val="24"/>
          <w:szCs w:val="24"/>
        </w:rPr>
      </w:pPr>
      <w:r w:rsidRPr="005147E6">
        <w:rPr>
          <w:rFonts w:ascii="Arial Narrow" w:hAnsi="Arial Narrow" w:cs="Arial"/>
          <w:sz w:val="24"/>
          <w:szCs w:val="24"/>
        </w:rPr>
        <w:t>El 12 de agosto de 2.005, mediante resolución número 1140 de 2.005, emitida por el Ministerio de Ambiente, Vivienda y Desarrollo Territorial, se revocó parcialmente la Resolución 603 del 13 de mayo de 2.005, con el fin de adicionar en sus textos los municipios de El Carmen de Chucurí y Contratación, y eliminar de los mismos el municipio de Betulia, contando el área protegida según dicha resolución, con un total de 78.837 hectáreas.</w:t>
      </w:r>
    </w:p>
    <w:p w14:paraId="32EAE336" w14:textId="77777777" w:rsidR="002865C5" w:rsidRPr="005147E6" w:rsidRDefault="002865C5" w:rsidP="002865C5">
      <w:pPr>
        <w:pStyle w:val="Sinespaciado"/>
        <w:jc w:val="both"/>
        <w:rPr>
          <w:rFonts w:ascii="Arial Narrow" w:hAnsi="Arial Narrow" w:cs="Arial"/>
          <w:sz w:val="24"/>
          <w:szCs w:val="24"/>
        </w:rPr>
      </w:pPr>
    </w:p>
    <w:p w14:paraId="781B5306"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Finalmente, mediante resolución número 0637 del 18 de abril de 2.008, se revocó parcialmente el artículo primero de la Resolución 603 del 13 de mayo de 2.005, modificado por la Resolución 1140 del 12 de agosto de 2.005, únicamente en lo relacionado con el área total, la alinderación, los límites y las coordenadas del PNN Serranía de los Yariguíes, estableciendo un área total de 59.063 hectáreas.</w:t>
      </w:r>
    </w:p>
    <w:p w14:paraId="4B4D072A" w14:textId="77777777" w:rsidR="002865C5" w:rsidRPr="005147E6" w:rsidRDefault="002865C5" w:rsidP="002865C5">
      <w:pPr>
        <w:pStyle w:val="Sinespaciado"/>
        <w:jc w:val="both"/>
        <w:rPr>
          <w:rFonts w:ascii="Arial Narrow" w:hAnsi="Arial Narrow"/>
          <w:sz w:val="24"/>
          <w:szCs w:val="24"/>
        </w:rPr>
      </w:pPr>
    </w:p>
    <w:p w14:paraId="6518A501" w14:textId="77777777" w:rsidR="002865C5" w:rsidRPr="005147E6" w:rsidRDefault="002865C5" w:rsidP="002865C5">
      <w:pPr>
        <w:pStyle w:val="Sinespaciado"/>
        <w:jc w:val="both"/>
        <w:rPr>
          <w:rFonts w:ascii="Arial Narrow" w:hAnsi="Arial Narrow"/>
          <w:sz w:val="24"/>
          <w:szCs w:val="24"/>
          <w:lang w:val="es-ES_tradnl"/>
        </w:rPr>
      </w:pPr>
      <w:r w:rsidRPr="005147E6">
        <w:rPr>
          <w:rFonts w:ascii="Arial Narrow" w:hAnsi="Arial Narrow" w:cs="Times New Roman"/>
          <w:sz w:val="24"/>
          <w:szCs w:val="24"/>
        </w:rPr>
        <w:t xml:space="preserve">Se considera que La Serranía de los Yariguíes es un </w:t>
      </w:r>
      <w:r w:rsidRPr="005147E6">
        <w:rPr>
          <w:rFonts w:ascii="Arial Narrow" w:hAnsi="Arial Narrow"/>
          <w:sz w:val="24"/>
          <w:szCs w:val="24"/>
        </w:rPr>
        <w:t>Área Protegida</w:t>
      </w:r>
      <w:r w:rsidRPr="005147E6">
        <w:rPr>
          <w:rFonts w:ascii="Arial Narrow" w:hAnsi="Arial Narrow" w:cs="Times New Roman"/>
          <w:sz w:val="24"/>
          <w:szCs w:val="24"/>
        </w:rPr>
        <w:t xml:space="preserve"> prioritaria para la conservación, debido a que presenta </w:t>
      </w:r>
      <w:r w:rsidRPr="005147E6">
        <w:rPr>
          <w:rFonts w:ascii="Arial Narrow" w:hAnsi="Arial Narrow"/>
          <w:sz w:val="24"/>
          <w:szCs w:val="24"/>
          <w:lang w:val="es-ES_tradnl"/>
        </w:rPr>
        <w:t xml:space="preserve">bosques tanto húmedos por el flanco occidental, como secos en el flanco oriental; y desde selva húmeda hasta páramo, en donde hay altos grados de endemismo y especies en diferentes categorías de amenaza de extinción. </w:t>
      </w:r>
    </w:p>
    <w:p w14:paraId="7D7F13E4" w14:textId="77777777" w:rsidR="002865C5" w:rsidRPr="005147E6" w:rsidRDefault="002865C5" w:rsidP="002865C5">
      <w:pPr>
        <w:pStyle w:val="Sinespaciado"/>
        <w:jc w:val="both"/>
        <w:rPr>
          <w:rFonts w:ascii="Arial Narrow" w:hAnsi="Arial Narrow"/>
          <w:sz w:val="24"/>
          <w:szCs w:val="24"/>
          <w:lang w:val="es-ES_tradnl"/>
        </w:rPr>
      </w:pPr>
    </w:p>
    <w:p w14:paraId="0F2B0DB0" w14:textId="77777777" w:rsidR="002865C5" w:rsidRPr="005147E6" w:rsidRDefault="002865C5" w:rsidP="002865C5">
      <w:pPr>
        <w:pStyle w:val="Sinespaciado"/>
        <w:jc w:val="both"/>
        <w:rPr>
          <w:rFonts w:ascii="Arial Narrow" w:hAnsi="Arial Narrow"/>
          <w:sz w:val="24"/>
          <w:szCs w:val="24"/>
          <w:lang w:val="es-ES_tradnl"/>
        </w:rPr>
      </w:pPr>
      <w:r w:rsidRPr="005147E6">
        <w:rPr>
          <w:rFonts w:ascii="Arial Narrow" w:hAnsi="Arial Narrow"/>
          <w:sz w:val="24"/>
          <w:szCs w:val="24"/>
          <w:lang w:val="es-ES_tradnl"/>
        </w:rPr>
        <w:t xml:space="preserve">El área cuenta con innumerables polígonos de recarga de acuíferos, básicos para la producción hídrica, que abastecen acueductos municipales y veredales ubicados en el entorno del área protegida, y algunos al interior. Adicionalmente, el área </w:t>
      </w:r>
      <w:r w:rsidRPr="005147E6">
        <w:rPr>
          <w:rFonts w:ascii="Arial Narrow" w:hAnsi="Arial Narrow" w:cs="Times New Roman"/>
          <w:sz w:val="24"/>
          <w:szCs w:val="24"/>
        </w:rPr>
        <w:t xml:space="preserve">regula los principales factores climáticos de la región y ha condicionado el desarrollo cultural y productivo del territorio en el cual se halla inmersa. </w:t>
      </w:r>
    </w:p>
    <w:p w14:paraId="01B8D628" w14:textId="77777777" w:rsidR="002865C5" w:rsidRPr="005147E6" w:rsidRDefault="002865C5" w:rsidP="002865C5">
      <w:pPr>
        <w:pStyle w:val="Sinespaciado"/>
        <w:jc w:val="both"/>
        <w:rPr>
          <w:rFonts w:ascii="Arial Narrow" w:hAnsi="Arial Narrow"/>
          <w:sz w:val="24"/>
          <w:szCs w:val="24"/>
          <w:lang w:val="es-ES_tradnl"/>
        </w:rPr>
      </w:pPr>
    </w:p>
    <w:p w14:paraId="2AFC7F5E"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 xml:space="preserve">Los objetivos de conservación del área protegida son: </w:t>
      </w:r>
    </w:p>
    <w:p w14:paraId="33AF13E4" w14:textId="77777777" w:rsidR="002865C5" w:rsidRPr="005147E6" w:rsidRDefault="002865C5" w:rsidP="002865C5">
      <w:pPr>
        <w:pStyle w:val="Sinespaciado"/>
        <w:jc w:val="both"/>
        <w:rPr>
          <w:rFonts w:ascii="Arial Narrow" w:hAnsi="Arial Narrow"/>
          <w:sz w:val="24"/>
          <w:szCs w:val="24"/>
          <w:lang w:val="es-CO"/>
        </w:rPr>
      </w:pPr>
    </w:p>
    <w:p w14:paraId="5E9ADB08"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 xml:space="preserve">- Contribuir al mejoramiento de la integridad ecológica del Área Protegida para conservar los ecosistemas de </w:t>
      </w:r>
      <w:r w:rsidRPr="005147E6">
        <w:rPr>
          <w:rFonts w:ascii="Arial Narrow" w:hAnsi="Arial Narrow"/>
          <w:sz w:val="24"/>
          <w:szCs w:val="24"/>
          <w:lang w:val="es-CO"/>
        </w:rPr>
        <w:t>Bosque Húmedo Alto Andino, Bosque Húmedo Subandino, Selva Húmeda y Páramo</w:t>
      </w:r>
      <w:r w:rsidRPr="005147E6">
        <w:rPr>
          <w:rFonts w:ascii="Arial Narrow" w:hAnsi="Arial Narrow"/>
          <w:sz w:val="24"/>
          <w:szCs w:val="24"/>
        </w:rPr>
        <w:t xml:space="preserve"> presentes en el PNN Serranía de los Yariguíes. </w:t>
      </w:r>
    </w:p>
    <w:p w14:paraId="75D1AD80" w14:textId="77777777" w:rsidR="002865C5" w:rsidRPr="005147E6" w:rsidRDefault="002865C5" w:rsidP="002865C5">
      <w:pPr>
        <w:pStyle w:val="Sinespaciado"/>
        <w:jc w:val="both"/>
        <w:rPr>
          <w:rFonts w:ascii="Arial Narrow" w:hAnsi="Arial Narrow"/>
          <w:sz w:val="24"/>
          <w:szCs w:val="24"/>
        </w:rPr>
      </w:pPr>
    </w:p>
    <w:p w14:paraId="07FA0169"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 xml:space="preserve">- Preservar poblaciones de flora y fauna en alguna categoría de amenaza con distribución en el Área Protegida, para contribuir a la conservación de la biodiversidad del país. </w:t>
      </w:r>
    </w:p>
    <w:p w14:paraId="1D14E101" w14:textId="77777777" w:rsidR="002865C5" w:rsidRPr="005147E6" w:rsidRDefault="002865C5" w:rsidP="002865C5">
      <w:pPr>
        <w:pStyle w:val="Sinespaciado"/>
        <w:jc w:val="both"/>
        <w:rPr>
          <w:rFonts w:ascii="Arial Narrow" w:hAnsi="Arial Narrow"/>
          <w:sz w:val="24"/>
          <w:szCs w:val="24"/>
          <w:lang w:val="es-CO"/>
        </w:rPr>
      </w:pPr>
    </w:p>
    <w:p w14:paraId="45089E42" w14:textId="77777777" w:rsidR="002865C5" w:rsidRPr="005147E6" w:rsidRDefault="002865C5" w:rsidP="002865C5">
      <w:pPr>
        <w:pStyle w:val="Sinespaciado"/>
        <w:jc w:val="both"/>
        <w:rPr>
          <w:rFonts w:ascii="Arial Narrow" w:hAnsi="Arial Narrow"/>
          <w:sz w:val="24"/>
          <w:szCs w:val="24"/>
          <w:lang w:val="es-CO"/>
        </w:rPr>
      </w:pPr>
      <w:r w:rsidRPr="005147E6">
        <w:rPr>
          <w:rFonts w:ascii="Arial Narrow" w:hAnsi="Arial Narrow"/>
          <w:sz w:val="24"/>
          <w:szCs w:val="24"/>
          <w:lang w:val="es-CO"/>
        </w:rPr>
        <w:t xml:space="preserve">- Proteger las microcuencas que se encuentran al interior del PNN Serranía de los Yariguíes, para contribuir con la oferta del recurso hídrico hacia la región. </w:t>
      </w:r>
    </w:p>
    <w:p w14:paraId="76AC1AF9" w14:textId="77777777" w:rsidR="002865C5" w:rsidRPr="005147E6" w:rsidRDefault="002865C5" w:rsidP="002865C5">
      <w:pPr>
        <w:pStyle w:val="Sinespaciado"/>
        <w:jc w:val="both"/>
        <w:rPr>
          <w:rFonts w:ascii="Arial Narrow" w:hAnsi="Arial Narrow"/>
          <w:sz w:val="24"/>
          <w:szCs w:val="24"/>
          <w:lang w:val="es-CO"/>
        </w:rPr>
      </w:pPr>
    </w:p>
    <w:p w14:paraId="4393A9DC"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 xml:space="preserve">El análisis de presiones y amenazas para cada uno de los ecosistemas al interior del parque, permitió evidenciar las mayores afectaciones sobre el bosque subandino y la selva húmeda, siendo la ganadería la actividad más crítica y con mayor incidencia sobre el estado de los ecosistemas. </w:t>
      </w:r>
    </w:p>
    <w:p w14:paraId="12E829E0" w14:textId="77777777" w:rsidR="002865C5" w:rsidRPr="005147E6" w:rsidRDefault="002865C5" w:rsidP="002865C5">
      <w:pPr>
        <w:pStyle w:val="Sinespaciado"/>
        <w:jc w:val="both"/>
        <w:rPr>
          <w:rFonts w:ascii="Arial Narrow" w:hAnsi="Arial Narrow"/>
          <w:sz w:val="24"/>
          <w:szCs w:val="24"/>
        </w:rPr>
      </w:pPr>
    </w:p>
    <w:p w14:paraId="6F9B3EC1"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lastRenderedPageBreak/>
        <w:t>Adicionalmente, y después de llevar a cabo el análisis de  cambio de coberturas vegetales para un periodo de tiempo de doce años, es posible afirmar que en los ecosistemas identificados dentro del área protegida existe un estado de integridad ecológica deseable, sin embargo debe prestarse especial interés a las áreas que están siendo constantemente intervenidas por actividades antrópicas, principalmente en los ecosistemas bosque subandino y selva húmeda, en donde se ha presentado la disminución de áreas boscosas para la adecuación y ampliación de potreros destinados a actividades agrícolas y ganaderas.</w:t>
      </w:r>
    </w:p>
    <w:p w14:paraId="31C35DC9" w14:textId="77777777" w:rsidR="002865C5" w:rsidRPr="005147E6" w:rsidRDefault="002865C5" w:rsidP="002865C5">
      <w:pPr>
        <w:pStyle w:val="Sinespaciado"/>
        <w:jc w:val="both"/>
        <w:rPr>
          <w:rFonts w:ascii="Arial Narrow" w:hAnsi="Arial Narrow"/>
          <w:sz w:val="24"/>
          <w:szCs w:val="24"/>
        </w:rPr>
      </w:pPr>
    </w:p>
    <w:p w14:paraId="2EF1C29C"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 xml:space="preserve">A la fecha, en el PNN Serranía de los Yariguíes, se llevan a cabo diferentes procesos en torno a los cuales se desarrolla la gestión y gran parte del accionar del área protegida. Dichos procesos incluyen: a) La ejecución de proyectos de Restauración Ecológica, b) Un estimativo de la cantidad y calidad de recurso hídrico aportado por el área protegida. c) La verificación en campo de predios baldíos de la nación y d) La presencia de usuarios, ocupantes y propietarios de predios dentro del área protegida. </w:t>
      </w:r>
    </w:p>
    <w:p w14:paraId="0BC3A54E" w14:textId="77777777" w:rsidR="002865C5" w:rsidRPr="005147E6" w:rsidRDefault="002865C5" w:rsidP="002865C5">
      <w:pPr>
        <w:pStyle w:val="Sinespaciado"/>
        <w:jc w:val="both"/>
        <w:rPr>
          <w:rFonts w:ascii="Arial Narrow" w:hAnsi="Arial Narrow"/>
          <w:sz w:val="24"/>
          <w:szCs w:val="24"/>
        </w:rPr>
      </w:pPr>
    </w:p>
    <w:p w14:paraId="6BA95183"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 xml:space="preserve">Los proyectos de Restauración Ecológica se han ejecutado con presupuesto de empresas como Isagen y Ecopetrol desde el año 2013, a manera de compensación por daño ambiental, los cuales han permitido la implementación de acciones de restauración pasiva, que incluyen el saneamiento predial de parte de la propiedad privada dentro del parque, y acciones de restauración ecológica activa, que hacen referencia principalmente a la propagación y siembra de material vegetal en los municipios de San Vicente de Chucurí, El Carmen de Chucurí y El Hato. </w:t>
      </w:r>
    </w:p>
    <w:p w14:paraId="59A906EC" w14:textId="77777777" w:rsidR="002865C5" w:rsidRPr="005147E6" w:rsidRDefault="002865C5" w:rsidP="002865C5">
      <w:pPr>
        <w:pStyle w:val="Sinespaciado"/>
        <w:jc w:val="both"/>
        <w:rPr>
          <w:rFonts w:ascii="Arial Narrow" w:hAnsi="Arial Narrow"/>
          <w:sz w:val="24"/>
          <w:szCs w:val="24"/>
        </w:rPr>
      </w:pPr>
    </w:p>
    <w:p w14:paraId="447B8126"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Con respecto al recurso hídrico, se está llevando a cabo desde el área protegida, un trabajo continuo para hacer su caracterización como servicio ecosistémico, mediante la cuantificación de la oferta de agua, a través de la toma de caudales en las microcuencas Las Cruces y La Cincomil; adicionalmente se tiene un registro de la cantidad de aguas lluvias recibidas, mediante la lectura de pluviómetros distribuidos en la zona de influencia del parque.</w:t>
      </w:r>
    </w:p>
    <w:p w14:paraId="51165A7B" w14:textId="77777777" w:rsidR="002865C5" w:rsidRPr="005147E6" w:rsidRDefault="002865C5" w:rsidP="002865C5">
      <w:pPr>
        <w:pStyle w:val="Sinespaciado"/>
        <w:jc w:val="both"/>
        <w:rPr>
          <w:rFonts w:ascii="Arial Narrow" w:hAnsi="Arial Narrow"/>
          <w:sz w:val="24"/>
          <w:szCs w:val="24"/>
        </w:rPr>
      </w:pPr>
    </w:p>
    <w:p w14:paraId="619A0C0E"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sz w:val="24"/>
          <w:szCs w:val="24"/>
        </w:rPr>
        <w:t>Las actividades relacionadas con los baldíos de la nación dentro del parque, se han realizado partiendo de lo establecido en el decreto 1858 de 2015, que busca establecer la asignación e identificación registral a bienes baldíos, mediante la apertura de folios de matrícula inmobiliaria, para lo cual, desde el año 2015 se ha hecho la revisión de la información secundaria respectiva, incluyendo la cartografía y el análisis multitemporal de las coberturas vegetales en el área del baldío, adicionalmente se inició la identificación física de predios baldíos rurales dentro del parque a través de la verificación en campo de la ubicación y límites del baldío y el estado de las coberturas vegetales.</w:t>
      </w:r>
    </w:p>
    <w:p w14:paraId="6DCD5A16" w14:textId="77777777" w:rsidR="002865C5" w:rsidRPr="005147E6" w:rsidRDefault="002865C5" w:rsidP="002865C5">
      <w:pPr>
        <w:pStyle w:val="Sinespaciado"/>
        <w:jc w:val="both"/>
        <w:rPr>
          <w:rFonts w:ascii="Arial Narrow" w:hAnsi="Arial Narrow"/>
          <w:sz w:val="24"/>
          <w:szCs w:val="24"/>
        </w:rPr>
      </w:pPr>
    </w:p>
    <w:p w14:paraId="7A05F87F" w14:textId="77777777" w:rsidR="002865C5" w:rsidRPr="005147E6" w:rsidRDefault="002865C5" w:rsidP="002865C5">
      <w:pPr>
        <w:pStyle w:val="Sinespaciado"/>
        <w:jc w:val="both"/>
        <w:rPr>
          <w:rFonts w:ascii="Arial Narrow" w:hAnsi="Arial Narrow"/>
          <w:sz w:val="24"/>
          <w:szCs w:val="24"/>
        </w:rPr>
      </w:pPr>
      <w:r w:rsidRPr="005147E6">
        <w:rPr>
          <w:rFonts w:ascii="Arial Narrow" w:hAnsi="Arial Narrow" w:cs="Arial Narrow"/>
          <w:sz w:val="24"/>
          <w:szCs w:val="24"/>
        </w:rPr>
        <w:t xml:space="preserve">Haciendo referencia al tema de uso, ocupación y tenencia en el área protegida, se han identificado en total 215 pedios, incluyendo los que están </w:t>
      </w:r>
      <w:r>
        <w:rPr>
          <w:rFonts w:ascii="Arial Narrow" w:hAnsi="Arial Narrow" w:cs="Arial Narrow"/>
          <w:sz w:val="24"/>
          <w:szCs w:val="24"/>
        </w:rPr>
        <w:t xml:space="preserve">al interior </w:t>
      </w:r>
      <w:r w:rsidRPr="005147E6">
        <w:rPr>
          <w:rFonts w:ascii="Arial Narrow" w:hAnsi="Arial Narrow" w:cs="Arial Narrow"/>
          <w:sz w:val="24"/>
          <w:szCs w:val="24"/>
        </w:rPr>
        <w:t>o los que se traslapan parcialmente con el parque. Dentro de los predios identificados</w:t>
      </w:r>
      <w:r>
        <w:rPr>
          <w:rFonts w:ascii="Arial Narrow" w:hAnsi="Arial Narrow" w:cs="Arial Narrow"/>
          <w:sz w:val="24"/>
          <w:szCs w:val="24"/>
        </w:rPr>
        <w:t xml:space="preserve"> al interior del parque</w:t>
      </w:r>
      <w:r w:rsidRPr="005147E6">
        <w:rPr>
          <w:rFonts w:ascii="Arial Narrow" w:hAnsi="Arial Narrow" w:cs="Arial Narrow"/>
          <w:sz w:val="24"/>
          <w:szCs w:val="24"/>
        </w:rPr>
        <w:t xml:space="preserve">, algunos son propiedad privada, propiedad de Parques Nacionales, predios adquiridos por administraciones municipales, predios baldíos o predios en los que se han hecho mejoras. </w:t>
      </w:r>
      <w:r w:rsidRPr="005147E6">
        <w:rPr>
          <w:rFonts w:ascii="Arial Narrow" w:hAnsi="Arial Narrow"/>
          <w:sz w:val="24"/>
          <w:szCs w:val="24"/>
          <w:lang w:val="es-CO"/>
        </w:rPr>
        <w:t xml:space="preserve">A la fecha se está llevando a cabo el proceso de clarificación predial, además de un diagnóstico para definir el estado del uso y la ocupación, </w:t>
      </w:r>
      <w:r w:rsidRPr="005147E6">
        <w:rPr>
          <w:rFonts w:ascii="Arial Narrow" w:hAnsi="Arial Narrow"/>
          <w:sz w:val="24"/>
          <w:szCs w:val="24"/>
        </w:rPr>
        <w:t xml:space="preserve">identificando los habitantes al interior y en la zona aledaña al parque. </w:t>
      </w:r>
      <w:r>
        <w:rPr>
          <w:rFonts w:ascii="Arial Narrow" w:hAnsi="Arial Narrow"/>
          <w:sz w:val="24"/>
          <w:szCs w:val="24"/>
        </w:rPr>
        <w:t xml:space="preserve">Con respecto a los predios que se han adquirido en la zona de influencia del área </w:t>
      </w:r>
      <w:r>
        <w:rPr>
          <w:rFonts w:ascii="Arial Narrow" w:hAnsi="Arial Narrow"/>
          <w:sz w:val="24"/>
          <w:szCs w:val="24"/>
        </w:rPr>
        <w:lastRenderedPageBreak/>
        <w:t xml:space="preserve">protegida, se pretende que sean incorporados al parque mediante un proceso de ampliación, lo que permitirá además, optimizar su diseño, contribuyendo con la continuidad ecológica y la disminución del efecto de borde. </w:t>
      </w:r>
    </w:p>
    <w:p w14:paraId="521B1FBD" w14:textId="77777777" w:rsidR="002865C5" w:rsidRPr="005147E6" w:rsidRDefault="002865C5" w:rsidP="002865C5">
      <w:pPr>
        <w:pStyle w:val="Sinespaciado"/>
        <w:jc w:val="both"/>
        <w:rPr>
          <w:rFonts w:ascii="Arial Narrow" w:hAnsi="Arial Narrow"/>
          <w:sz w:val="24"/>
          <w:szCs w:val="24"/>
        </w:rPr>
      </w:pPr>
    </w:p>
    <w:p w14:paraId="759D7C62" w14:textId="77777777" w:rsidR="002865C5" w:rsidRPr="005147E6" w:rsidRDefault="002865C5" w:rsidP="002865C5">
      <w:pPr>
        <w:pStyle w:val="Sinespaciado"/>
        <w:jc w:val="both"/>
        <w:rPr>
          <w:rFonts w:ascii="Arial Narrow" w:hAnsi="Arial Narrow"/>
          <w:sz w:val="24"/>
          <w:szCs w:val="24"/>
          <w:lang w:val="es-CO"/>
        </w:rPr>
      </w:pPr>
      <w:r w:rsidRPr="005147E6">
        <w:rPr>
          <w:rFonts w:ascii="Arial Narrow" w:hAnsi="Arial Narrow"/>
          <w:sz w:val="24"/>
          <w:szCs w:val="24"/>
          <w:lang w:val="es-CO"/>
        </w:rPr>
        <w:t xml:space="preserve">Vale la pena mencionar que en los municipios de Santa Helena del Opón y El Carmen de Chucurí se ha presentado una situación relacionada con la presencia y las actividades productivas llevadas a cabo por parte de mejoratarios, quienes son habitantes, generalmente de la zona, que han colonizado el territorio o han comprado a terceros sin tener los soportes jurídicos que permitan demostrar la propiedad; adicionalmente en Santa Helena del Opón se hizo la adjudicación de baldíos posterior a la declaratoria del área protegida. La falta de claridad en la ubicación, límites y área de algunos predios, además del aumento de mejoratarios que reclaman derecho sobre el territorio, han generado la disminución de coberturas vegetales boscosas, principalmente por el aumento de la frontera agropecuaria; adicionalmente, dicha falta de claridad predial ha sido la causa de conflictos sociales, que han aumentado con el paso del tiempo. </w:t>
      </w:r>
    </w:p>
    <w:p w14:paraId="35B9BCEE" w14:textId="77777777" w:rsidR="002865C5" w:rsidRPr="005147E6" w:rsidRDefault="002865C5" w:rsidP="002865C5">
      <w:pPr>
        <w:pStyle w:val="Sinespaciado"/>
        <w:jc w:val="both"/>
        <w:rPr>
          <w:rFonts w:ascii="Arial Narrow" w:hAnsi="Arial Narrow"/>
          <w:sz w:val="24"/>
          <w:szCs w:val="24"/>
          <w:lang w:val="es-CO"/>
        </w:rPr>
      </w:pPr>
    </w:p>
    <w:p w14:paraId="3191BDB8" w14:textId="77777777" w:rsidR="00BF3178" w:rsidRDefault="002865C5" w:rsidP="002865C5">
      <w:pPr>
        <w:pStyle w:val="Sinespaciado"/>
        <w:jc w:val="both"/>
        <w:rPr>
          <w:rFonts w:ascii="Arial Narrow" w:hAnsi="Arial Narrow"/>
          <w:sz w:val="24"/>
          <w:szCs w:val="24"/>
          <w:lang w:val="es-CO"/>
        </w:rPr>
      </w:pPr>
      <w:r w:rsidRPr="005147E6">
        <w:rPr>
          <w:rFonts w:ascii="Arial Narrow" w:hAnsi="Arial Narrow"/>
          <w:sz w:val="24"/>
          <w:szCs w:val="24"/>
          <w:lang w:val="es-CO"/>
        </w:rPr>
        <w:t>Es claro que la situación predial al interior del PNN Serranía de Los Yariguíes es la principal causa de fragmentación ecosistémica, además de la generación de conflictos sociales que inciden en el manejo del área protegida, por lo tanto se considera que deben ser situaciones prioritarias a tratar en la vigencia del presente plan de manejo.</w:t>
      </w:r>
    </w:p>
    <w:p w14:paraId="3F280BB8" w14:textId="77777777" w:rsidR="00BF3178" w:rsidRDefault="00BF3178" w:rsidP="00BF3178">
      <w:pPr>
        <w:pStyle w:val="Sinespaciado"/>
        <w:jc w:val="both"/>
        <w:rPr>
          <w:rFonts w:ascii="Arial Narrow" w:hAnsi="Arial Narrow"/>
          <w:sz w:val="24"/>
          <w:szCs w:val="24"/>
          <w:lang w:val="es-CO"/>
        </w:rPr>
      </w:pPr>
    </w:p>
    <w:p w14:paraId="7E565D71" w14:textId="77777777" w:rsidR="00BF3178" w:rsidRDefault="00BF3178" w:rsidP="00BF3178">
      <w:pPr>
        <w:pStyle w:val="Sinespaciado"/>
        <w:jc w:val="both"/>
        <w:rPr>
          <w:rFonts w:ascii="Arial Narrow" w:hAnsi="Arial Narrow"/>
          <w:sz w:val="24"/>
          <w:szCs w:val="24"/>
          <w:lang w:val="es-CO"/>
        </w:rPr>
      </w:pPr>
    </w:p>
    <w:p w14:paraId="524BC2D1" w14:textId="77777777" w:rsidR="00BF3178" w:rsidRDefault="00BF3178" w:rsidP="00BF3178">
      <w:pPr>
        <w:pStyle w:val="Sinespaciado"/>
        <w:jc w:val="both"/>
        <w:rPr>
          <w:rFonts w:ascii="Arial Narrow" w:hAnsi="Arial Narrow"/>
          <w:sz w:val="24"/>
          <w:szCs w:val="24"/>
          <w:lang w:val="es-CO"/>
        </w:rPr>
      </w:pPr>
    </w:p>
    <w:p w14:paraId="3F7DB50D" w14:textId="77777777" w:rsidR="00175585" w:rsidRDefault="00175585">
      <w:pPr>
        <w:rPr>
          <w:rFonts w:ascii="Arial Narrow" w:hAnsi="Arial Narrow"/>
          <w:sz w:val="24"/>
          <w:szCs w:val="24"/>
        </w:rPr>
      </w:pPr>
      <w:r>
        <w:rPr>
          <w:rFonts w:ascii="Arial Narrow" w:hAnsi="Arial Narrow"/>
          <w:sz w:val="24"/>
          <w:szCs w:val="24"/>
        </w:rPr>
        <w:br w:type="page"/>
      </w:r>
    </w:p>
    <w:p w14:paraId="5497877E" w14:textId="77777777" w:rsidR="00BF3178" w:rsidRDefault="00BF3178" w:rsidP="00BF3178">
      <w:pPr>
        <w:pStyle w:val="Sinespaciado"/>
        <w:jc w:val="both"/>
        <w:rPr>
          <w:rFonts w:ascii="Arial Narrow" w:hAnsi="Arial Narrow"/>
          <w:sz w:val="24"/>
          <w:szCs w:val="24"/>
          <w:lang w:val="es-CO"/>
        </w:rPr>
      </w:pPr>
    </w:p>
    <w:p w14:paraId="5435C975" w14:textId="77777777" w:rsidR="00BF3178" w:rsidRDefault="00BF3178" w:rsidP="00BF3178">
      <w:pPr>
        <w:pStyle w:val="Sinespaciado"/>
      </w:pPr>
    </w:p>
    <w:p w14:paraId="2E7E81CB" w14:textId="77777777" w:rsidR="00175585" w:rsidRDefault="00175585" w:rsidP="008445C8">
      <w:pPr>
        <w:pStyle w:val="Sinespaciado"/>
      </w:pPr>
    </w:p>
    <w:p w14:paraId="46461EFD" w14:textId="77777777" w:rsidR="00BF3178" w:rsidRPr="00A11928" w:rsidRDefault="00BF3178" w:rsidP="00BF3178">
      <w:pPr>
        <w:pStyle w:val="Ttulo1"/>
        <w:jc w:val="center"/>
        <w:rPr>
          <w:rFonts w:ascii="Arial Narrow" w:hAnsi="Arial Narrow"/>
          <w:b/>
          <w:color w:val="auto"/>
          <w:sz w:val="28"/>
          <w:szCs w:val="26"/>
        </w:rPr>
      </w:pPr>
      <w:bookmarkStart w:id="128" w:name="_Toc499735633"/>
      <w:r w:rsidRPr="006D2156">
        <w:rPr>
          <w:rFonts w:ascii="Arial Narrow" w:hAnsi="Arial Narrow"/>
          <w:b/>
          <w:color w:val="auto"/>
          <w:sz w:val="28"/>
          <w:szCs w:val="26"/>
        </w:rPr>
        <w:t>2. ORDENAMIENTO</w:t>
      </w:r>
      <w:bookmarkEnd w:id="128"/>
    </w:p>
    <w:p w14:paraId="0B1FAC60" w14:textId="77777777" w:rsidR="00BF3178" w:rsidRDefault="00BF3178" w:rsidP="00BF3178">
      <w:pPr>
        <w:pStyle w:val="Sinespaciado"/>
        <w:jc w:val="center"/>
        <w:rPr>
          <w:rFonts w:ascii="Arial" w:hAnsi="Arial" w:cs="Arial"/>
          <w:b/>
        </w:rPr>
      </w:pPr>
    </w:p>
    <w:p w14:paraId="592497E5" w14:textId="77777777" w:rsidR="00BF3178" w:rsidRDefault="00BF3178" w:rsidP="00BF3178">
      <w:pPr>
        <w:pStyle w:val="Sinespaciado"/>
        <w:jc w:val="center"/>
        <w:rPr>
          <w:rFonts w:ascii="Arial" w:hAnsi="Arial" w:cs="Arial"/>
          <w:b/>
        </w:rPr>
      </w:pPr>
    </w:p>
    <w:p w14:paraId="6BE40ECB" w14:textId="77777777" w:rsidR="00BF3178" w:rsidRPr="008A4AD1" w:rsidRDefault="00BF3178" w:rsidP="00BF3178">
      <w:pPr>
        <w:pStyle w:val="Ttulo2"/>
        <w:rPr>
          <w:rFonts w:ascii="Arial Narrow" w:hAnsi="Arial Narrow"/>
          <w:b/>
          <w:color w:val="auto"/>
          <w:sz w:val="24"/>
          <w:szCs w:val="24"/>
        </w:rPr>
      </w:pPr>
      <w:bookmarkStart w:id="129" w:name="_Toc499735634"/>
      <w:r>
        <w:rPr>
          <w:rFonts w:ascii="Arial Narrow" w:hAnsi="Arial Narrow"/>
          <w:b/>
          <w:color w:val="auto"/>
          <w:sz w:val="24"/>
          <w:szCs w:val="24"/>
        </w:rPr>
        <w:t>2.1</w:t>
      </w:r>
      <w:r w:rsidR="008445C8">
        <w:rPr>
          <w:rFonts w:ascii="Arial Narrow" w:hAnsi="Arial Narrow"/>
          <w:b/>
          <w:color w:val="auto"/>
          <w:sz w:val="24"/>
          <w:szCs w:val="24"/>
        </w:rPr>
        <w:t xml:space="preserve"> EVALUACIÓN DE LA ZONIFICACIÓ</w:t>
      </w:r>
      <w:r w:rsidRPr="008A4AD1">
        <w:rPr>
          <w:rFonts w:ascii="Arial Narrow" w:hAnsi="Arial Narrow"/>
          <w:b/>
          <w:color w:val="auto"/>
          <w:sz w:val="24"/>
          <w:szCs w:val="24"/>
        </w:rPr>
        <w:t>N DE MANEJO VIGENTE</w:t>
      </w:r>
      <w:bookmarkEnd w:id="129"/>
    </w:p>
    <w:p w14:paraId="27188373" w14:textId="77777777" w:rsidR="00BF3178" w:rsidRPr="00680493" w:rsidRDefault="00BF3178" w:rsidP="00BF3178">
      <w:pPr>
        <w:pStyle w:val="Sinespaciado"/>
        <w:jc w:val="both"/>
        <w:rPr>
          <w:rFonts w:ascii="Arial Narrow" w:hAnsi="Arial Narrow" w:cs="Arial"/>
          <w:b/>
          <w:sz w:val="24"/>
          <w:szCs w:val="24"/>
          <w:lang w:val="es-CO"/>
        </w:rPr>
      </w:pPr>
    </w:p>
    <w:p w14:paraId="7277966F"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Con el fin de concretar la zonificación de manejo en el plan de manejo del PNN Serranía de los Yariguíes del año 2008, se tuvieron en cuenta elementos propios del área, definidos como criterios para su priorización, tales como: </w:t>
      </w:r>
    </w:p>
    <w:p w14:paraId="70D32159" w14:textId="77777777" w:rsidR="00BF3178" w:rsidRDefault="00BF3178" w:rsidP="00BF3178">
      <w:pPr>
        <w:pStyle w:val="Sinespaciado"/>
        <w:jc w:val="both"/>
        <w:rPr>
          <w:rFonts w:ascii="Arial Narrow" w:hAnsi="Arial Narrow" w:cs="Arial"/>
          <w:sz w:val="24"/>
          <w:szCs w:val="24"/>
        </w:rPr>
      </w:pPr>
    </w:p>
    <w:p w14:paraId="6EB34B71"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Importancia ecosistémica</w:t>
      </w:r>
    </w:p>
    <w:p w14:paraId="6F620E7B"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 xml:space="preserve">Estado de conservación </w:t>
      </w:r>
    </w:p>
    <w:p w14:paraId="1FD27C32"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Hábitat para objetos de conservación de filtro fino</w:t>
      </w:r>
    </w:p>
    <w:p w14:paraId="68F35936"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Localización estratégica para continuidad ecológica</w:t>
      </w:r>
    </w:p>
    <w:p w14:paraId="5AB25EA8"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Singularidad ecológica</w:t>
      </w:r>
    </w:p>
    <w:p w14:paraId="07E63E68"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Susceptibilidad a disturbios</w:t>
      </w:r>
    </w:p>
    <w:p w14:paraId="26F4DA6C"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Magnitud de uso</w:t>
      </w:r>
    </w:p>
    <w:p w14:paraId="1A6C3562" w14:textId="77777777" w:rsidR="00BF3178" w:rsidRDefault="00BF3178" w:rsidP="00BF3178">
      <w:pPr>
        <w:pStyle w:val="Sinespaciado"/>
        <w:numPr>
          <w:ilvl w:val="0"/>
          <w:numId w:val="5"/>
        </w:numPr>
        <w:jc w:val="both"/>
        <w:rPr>
          <w:rFonts w:ascii="Arial Narrow" w:hAnsi="Arial Narrow" w:cs="Arial"/>
          <w:sz w:val="24"/>
          <w:szCs w:val="24"/>
        </w:rPr>
      </w:pPr>
      <w:r>
        <w:rPr>
          <w:rFonts w:ascii="Arial Narrow" w:hAnsi="Arial Narrow" w:cs="Arial"/>
          <w:sz w:val="24"/>
          <w:szCs w:val="24"/>
        </w:rPr>
        <w:t>Valoración local o regional</w:t>
      </w:r>
    </w:p>
    <w:p w14:paraId="4448A367" w14:textId="77777777" w:rsidR="00BF3178" w:rsidRDefault="00BF3178" w:rsidP="00BF3178">
      <w:pPr>
        <w:pStyle w:val="Sinespaciado"/>
        <w:jc w:val="both"/>
        <w:rPr>
          <w:rFonts w:ascii="Arial Narrow" w:hAnsi="Arial Narrow" w:cs="Arial"/>
          <w:sz w:val="24"/>
          <w:szCs w:val="24"/>
        </w:rPr>
      </w:pPr>
    </w:p>
    <w:p w14:paraId="31B1861A"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En dicho documento de planificación se definieron cuatro zonas de manejo al interior del área protegida: </w:t>
      </w:r>
    </w:p>
    <w:p w14:paraId="02726B91" w14:textId="77777777" w:rsidR="00BF3178" w:rsidRDefault="00BF3178" w:rsidP="00BF3178">
      <w:pPr>
        <w:pStyle w:val="Sinespaciado"/>
        <w:jc w:val="both"/>
        <w:rPr>
          <w:rFonts w:ascii="Arial Narrow" w:hAnsi="Arial Narrow" w:cs="Arial"/>
          <w:sz w:val="24"/>
          <w:szCs w:val="24"/>
        </w:rPr>
      </w:pPr>
    </w:p>
    <w:tbl>
      <w:tblPr>
        <w:tblStyle w:val="Tablaconcuadrcula"/>
        <w:tblW w:w="0" w:type="auto"/>
        <w:jc w:val="center"/>
        <w:tblLook w:val="04A0" w:firstRow="1" w:lastRow="0" w:firstColumn="1" w:lastColumn="0" w:noHBand="0" w:noVBand="1"/>
      </w:tblPr>
      <w:tblGrid>
        <w:gridCol w:w="2263"/>
        <w:gridCol w:w="4678"/>
      </w:tblGrid>
      <w:tr w:rsidR="00BF3178" w:rsidRPr="00CA1505" w14:paraId="7B1A4870" w14:textId="77777777" w:rsidTr="006843BD">
        <w:trPr>
          <w:jc w:val="center"/>
        </w:trPr>
        <w:tc>
          <w:tcPr>
            <w:tcW w:w="2263" w:type="dxa"/>
          </w:tcPr>
          <w:p w14:paraId="7A953E2A" w14:textId="77777777" w:rsidR="00BF3178" w:rsidRPr="00CA1505" w:rsidRDefault="00BF3178" w:rsidP="006843BD">
            <w:pPr>
              <w:pStyle w:val="Sinespaciado"/>
              <w:jc w:val="center"/>
              <w:rPr>
                <w:rFonts w:ascii="Arial Narrow" w:hAnsi="Arial Narrow" w:cs="Arial"/>
                <w:b/>
              </w:rPr>
            </w:pPr>
            <w:r w:rsidRPr="00CA1505">
              <w:rPr>
                <w:rFonts w:ascii="Arial Narrow" w:hAnsi="Arial Narrow" w:cs="Arial"/>
                <w:b/>
              </w:rPr>
              <w:t>CATEGORIA</w:t>
            </w:r>
          </w:p>
        </w:tc>
        <w:tc>
          <w:tcPr>
            <w:tcW w:w="4678" w:type="dxa"/>
          </w:tcPr>
          <w:p w14:paraId="4A7EBCB5" w14:textId="77777777" w:rsidR="00BF3178" w:rsidRPr="00CA1505" w:rsidRDefault="00BF3178" w:rsidP="006843BD">
            <w:pPr>
              <w:pStyle w:val="Sinespaciado"/>
              <w:jc w:val="center"/>
              <w:rPr>
                <w:rFonts w:ascii="Arial Narrow" w:hAnsi="Arial Narrow" w:cs="Arial"/>
                <w:b/>
              </w:rPr>
            </w:pPr>
            <w:r w:rsidRPr="00CA1505">
              <w:rPr>
                <w:rFonts w:ascii="Arial Narrow" w:hAnsi="Arial Narrow" w:cs="Arial"/>
                <w:b/>
              </w:rPr>
              <w:t>ARGUMENTO PNN SYA</w:t>
            </w:r>
          </w:p>
        </w:tc>
      </w:tr>
      <w:tr w:rsidR="00BF3178" w:rsidRPr="00CA1505" w14:paraId="3DAB3F46" w14:textId="77777777" w:rsidTr="006843BD">
        <w:trPr>
          <w:jc w:val="center"/>
        </w:trPr>
        <w:tc>
          <w:tcPr>
            <w:tcW w:w="2263" w:type="dxa"/>
          </w:tcPr>
          <w:p w14:paraId="3A59E4FA" w14:textId="77777777" w:rsidR="00BF3178" w:rsidRPr="00CA1505" w:rsidRDefault="00BF3178" w:rsidP="006843BD">
            <w:pPr>
              <w:pStyle w:val="Sinespaciado"/>
              <w:jc w:val="both"/>
              <w:rPr>
                <w:rFonts w:ascii="Arial Narrow" w:hAnsi="Arial Narrow" w:cs="Arial"/>
              </w:rPr>
            </w:pPr>
            <w:r w:rsidRPr="00CA1505">
              <w:rPr>
                <w:rFonts w:ascii="Arial Narrow" w:hAnsi="Arial Narrow" w:cs="Arial"/>
              </w:rPr>
              <w:t>Zona primitiva</w:t>
            </w:r>
          </w:p>
        </w:tc>
        <w:tc>
          <w:tcPr>
            <w:tcW w:w="4678" w:type="dxa"/>
          </w:tcPr>
          <w:p w14:paraId="25B22111" w14:textId="77777777" w:rsidR="00BF3178" w:rsidRPr="00CA1505" w:rsidRDefault="00BF3178" w:rsidP="006843BD">
            <w:pPr>
              <w:autoSpaceDE w:val="0"/>
              <w:autoSpaceDN w:val="0"/>
              <w:adjustRightInd w:val="0"/>
              <w:jc w:val="both"/>
              <w:rPr>
                <w:rFonts w:ascii="Arial Narrow" w:hAnsi="Arial Narrow" w:cs="Arial"/>
              </w:rPr>
            </w:pPr>
            <w:r w:rsidRPr="00CA1505">
              <w:rPr>
                <w:rFonts w:ascii="Arial Narrow" w:hAnsi="Arial Narrow" w:cs="Times New Roman"/>
              </w:rPr>
              <w:t>Áreas importantes por su representatividad y buen estado de</w:t>
            </w:r>
            <w:r>
              <w:rPr>
                <w:rFonts w:ascii="Arial Narrow" w:hAnsi="Arial Narrow" w:cs="Times New Roman"/>
              </w:rPr>
              <w:t xml:space="preserve"> </w:t>
            </w:r>
            <w:r w:rsidRPr="00CA1505">
              <w:rPr>
                <w:rFonts w:ascii="Arial Narrow" w:hAnsi="Arial Narrow" w:cs="Times New Roman"/>
              </w:rPr>
              <w:t>conservación.</w:t>
            </w:r>
          </w:p>
        </w:tc>
      </w:tr>
      <w:tr w:rsidR="00BF3178" w:rsidRPr="00CA1505" w14:paraId="3BEAE556" w14:textId="77777777" w:rsidTr="006843BD">
        <w:trPr>
          <w:jc w:val="center"/>
        </w:trPr>
        <w:tc>
          <w:tcPr>
            <w:tcW w:w="2263" w:type="dxa"/>
          </w:tcPr>
          <w:p w14:paraId="6DA73FD0" w14:textId="77777777" w:rsidR="00BF3178" w:rsidRPr="00CA1505" w:rsidRDefault="00BF3178" w:rsidP="006843BD">
            <w:pPr>
              <w:pStyle w:val="Sinespaciado"/>
              <w:jc w:val="both"/>
              <w:rPr>
                <w:rFonts w:ascii="Arial Narrow" w:hAnsi="Arial Narrow" w:cs="Arial"/>
              </w:rPr>
            </w:pPr>
            <w:r w:rsidRPr="00CA1505">
              <w:rPr>
                <w:rFonts w:ascii="Arial Narrow" w:hAnsi="Arial Narrow" w:cs="Arial"/>
              </w:rPr>
              <w:t>Zona de recuperación natural</w:t>
            </w:r>
          </w:p>
        </w:tc>
        <w:tc>
          <w:tcPr>
            <w:tcW w:w="4678" w:type="dxa"/>
          </w:tcPr>
          <w:p w14:paraId="4447F12B" w14:textId="77777777" w:rsidR="00BF3178" w:rsidRPr="00CA1505" w:rsidRDefault="00BF3178" w:rsidP="006843BD">
            <w:pPr>
              <w:autoSpaceDE w:val="0"/>
              <w:autoSpaceDN w:val="0"/>
              <w:adjustRightInd w:val="0"/>
              <w:jc w:val="both"/>
              <w:rPr>
                <w:rFonts w:ascii="Arial Narrow" w:hAnsi="Arial Narrow" w:cs="Times New Roman"/>
              </w:rPr>
            </w:pPr>
            <w:r w:rsidRPr="00CA1505">
              <w:rPr>
                <w:rFonts w:ascii="Arial Narrow" w:hAnsi="Arial Narrow" w:cs="Arial"/>
              </w:rPr>
              <w:t xml:space="preserve">- </w:t>
            </w:r>
            <w:r w:rsidRPr="00CA1505">
              <w:rPr>
                <w:rFonts w:ascii="Arial Narrow" w:hAnsi="Arial Narrow" w:cs="Times New Roman"/>
              </w:rPr>
              <w:t>Áreas importantes por ser vulnerables o de alta susceptibilidad a</w:t>
            </w:r>
            <w:r>
              <w:rPr>
                <w:rFonts w:ascii="Arial Narrow" w:hAnsi="Arial Narrow" w:cs="Times New Roman"/>
              </w:rPr>
              <w:t xml:space="preserve"> </w:t>
            </w:r>
            <w:r w:rsidRPr="00CA1505">
              <w:rPr>
                <w:rFonts w:ascii="Arial Narrow" w:hAnsi="Arial Narrow" w:cs="Times New Roman"/>
              </w:rPr>
              <w:t>disturbio.</w:t>
            </w:r>
          </w:p>
          <w:p w14:paraId="16FBD9F6" w14:textId="77777777" w:rsidR="00BF3178" w:rsidRPr="00CA1505" w:rsidRDefault="00BF3178" w:rsidP="006843BD">
            <w:pPr>
              <w:autoSpaceDE w:val="0"/>
              <w:autoSpaceDN w:val="0"/>
              <w:adjustRightInd w:val="0"/>
              <w:jc w:val="both"/>
              <w:rPr>
                <w:rFonts w:ascii="Arial Narrow" w:hAnsi="Arial Narrow" w:cs="Times New Roman"/>
              </w:rPr>
            </w:pPr>
            <w:r w:rsidRPr="00CA1505">
              <w:rPr>
                <w:rFonts w:ascii="Arial Narrow" w:hAnsi="Arial Narrow" w:cs="Times New Roman"/>
              </w:rPr>
              <w:t>- Áreas cuya magnitud de uso está o puede entrar en conflicto con</w:t>
            </w:r>
            <w:r>
              <w:rPr>
                <w:rFonts w:ascii="Arial Narrow" w:hAnsi="Arial Narrow" w:cs="Times New Roman"/>
              </w:rPr>
              <w:t xml:space="preserve"> </w:t>
            </w:r>
            <w:r w:rsidRPr="00CA1505">
              <w:rPr>
                <w:rFonts w:ascii="Arial Narrow" w:hAnsi="Arial Narrow" w:cs="Times New Roman"/>
              </w:rPr>
              <w:t>la conservación del área.</w:t>
            </w:r>
          </w:p>
          <w:p w14:paraId="56E575F4" w14:textId="77777777" w:rsidR="00BF3178" w:rsidRPr="00CA1505" w:rsidRDefault="00BF3178" w:rsidP="006843BD">
            <w:pPr>
              <w:pStyle w:val="Sinespaciado"/>
              <w:jc w:val="both"/>
              <w:rPr>
                <w:rFonts w:ascii="Arial Narrow" w:hAnsi="Arial Narrow" w:cs="Arial"/>
              </w:rPr>
            </w:pPr>
            <w:r w:rsidRPr="00CA1505">
              <w:rPr>
                <w:rFonts w:ascii="Arial Narrow" w:hAnsi="Arial Narrow" w:cs="Times New Roman"/>
              </w:rPr>
              <w:t>- Áreas adyacentes a sectores en recreación general exterior.</w:t>
            </w:r>
          </w:p>
        </w:tc>
      </w:tr>
      <w:tr w:rsidR="00BF3178" w:rsidRPr="00CA1505" w14:paraId="55AB3C60" w14:textId="77777777" w:rsidTr="006843BD">
        <w:trPr>
          <w:jc w:val="center"/>
        </w:trPr>
        <w:tc>
          <w:tcPr>
            <w:tcW w:w="2263" w:type="dxa"/>
          </w:tcPr>
          <w:p w14:paraId="3D6CE9F6" w14:textId="77777777" w:rsidR="00BF3178" w:rsidRPr="00CA1505" w:rsidRDefault="00BF3178" w:rsidP="006843BD">
            <w:pPr>
              <w:pStyle w:val="Sinespaciado"/>
              <w:jc w:val="both"/>
              <w:rPr>
                <w:rFonts w:ascii="Arial Narrow" w:hAnsi="Arial Narrow" w:cs="Arial"/>
              </w:rPr>
            </w:pPr>
            <w:r w:rsidRPr="00CA1505">
              <w:rPr>
                <w:rFonts w:ascii="Arial Narrow" w:hAnsi="Arial Narrow" w:cs="Arial"/>
              </w:rPr>
              <w:t>Zona de recreación general exterior</w:t>
            </w:r>
          </w:p>
        </w:tc>
        <w:tc>
          <w:tcPr>
            <w:tcW w:w="4678" w:type="dxa"/>
          </w:tcPr>
          <w:p w14:paraId="1658546B" w14:textId="77777777" w:rsidR="00BF3178" w:rsidRPr="00CA1505" w:rsidRDefault="00BF3178" w:rsidP="006843BD">
            <w:pPr>
              <w:autoSpaceDE w:val="0"/>
              <w:autoSpaceDN w:val="0"/>
              <w:adjustRightInd w:val="0"/>
              <w:jc w:val="both"/>
              <w:rPr>
                <w:rFonts w:ascii="Arial Narrow" w:hAnsi="Arial Narrow" w:cs="Arial"/>
              </w:rPr>
            </w:pPr>
            <w:r w:rsidRPr="00CA1505">
              <w:rPr>
                <w:rFonts w:ascii="Arial Narrow" w:hAnsi="Arial Narrow" w:cs="Times New Roman"/>
              </w:rPr>
              <w:t>Áreas de importancia por su valor histórico y potencial atractivo</w:t>
            </w:r>
            <w:r>
              <w:rPr>
                <w:rFonts w:ascii="Arial Narrow" w:hAnsi="Arial Narrow" w:cs="Times New Roman"/>
              </w:rPr>
              <w:t xml:space="preserve"> </w:t>
            </w:r>
            <w:r w:rsidRPr="00CA1505">
              <w:rPr>
                <w:rFonts w:ascii="Arial Narrow" w:hAnsi="Arial Narrow" w:cs="Times New Roman"/>
              </w:rPr>
              <w:t>turístico.</w:t>
            </w:r>
          </w:p>
        </w:tc>
      </w:tr>
      <w:tr w:rsidR="00BF3178" w:rsidRPr="00CA1505" w14:paraId="53596A97" w14:textId="77777777" w:rsidTr="006843BD">
        <w:trPr>
          <w:jc w:val="center"/>
        </w:trPr>
        <w:tc>
          <w:tcPr>
            <w:tcW w:w="2263" w:type="dxa"/>
          </w:tcPr>
          <w:p w14:paraId="25380EDC" w14:textId="77777777" w:rsidR="00BF3178" w:rsidRPr="00CA1505" w:rsidRDefault="00BF3178" w:rsidP="006843BD">
            <w:pPr>
              <w:pStyle w:val="Sinespaciado"/>
              <w:jc w:val="both"/>
              <w:rPr>
                <w:rFonts w:ascii="Arial Narrow" w:hAnsi="Arial Narrow" w:cs="Arial"/>
              </w:rPr>
            </w:pPr>
            <w:r w:rsidRPr="00CA1505">
              <w:rPr>
                <w:rFonts w:ascii="Arial Narrow" w:hAnsi="Arial Narrow" w:cs="Arial"/>
              </w:rPr>
              <w:t>Zona intangible</w:t>
            </w:r>
          </w:p>
        </w:tc>
        <w:tc>
          <w:tcPr>
            <w:tcW w:w="4678" w:type="dxa"/>
          </w:tcPr>
          <w:p w14:paraId="729EDB8B" w14:textId="77777777" w:rsidR="00BF3178" w:rsidRPr="00CA1505" w:rsidRDefault="00BF3178" w:rsidP="006843BD">
            <w:pPr>
              <w:pStyle w:val="Sinespaciado"/>
              <w:jc w:val="both"/>
              <w:rPr>
                <w:rFonts w:ascii="Arial Narrow" w:hAnsi="Arial Narrow" w:cs="Arial"/>
              </w:rPr>
            </w:pPr>
            <w:r w:rsidRPr="00CA1505">
              <w:rPr>
                <w:rFonts w:ascii="Arial Narrow" w:hAnsi="Arial Narrow" w:cs="Times New Roman"/>
              </w:rPr>
              <w:t>Importancia por ser hábitat de objetos de conservación.</w:t>
            </w:r>
          </w:p>
        </w:tc>
      </w:tr>
    </w:tbl>
    <w:p w14:paraId="285B0FE1" w14:textId="77777777" w:rsidR="00BF3178" w:rsidRDefault="00BF3178" w:rsidP="00BF3178">
      <w:pPr>
        <w:pStyle w:val="Sinespaciado"/>
        <w:jc w:val="both"/>
        <w:rPr>
          <w:rFonts w:ascii="Arial" w:hAnsi="Arial" w:cs="Arial"/>
        </w:rPr>
      </w:pPr>
    </w:p>
    <w:p w14:paraId="487CE93A" w14:textId="77777777" w:rsidR="00BF3178" w:rsidRPr="00B772E7" w:rsidRDefault="00BF3178" w:rsidP="00BF3178">
      <w:pPr>
        <w:pStyle w:val="Sinespaciado"/>
        <w:jc w:val="both"/>
        <w:rPr>
          <w:rFonts w:ascii="Arial" w:hAnsi="Arial" w:cs="Arial"/>
          <w:sz w:val="24"/>
          <w:szCs w:val="24"/>
        </w:rPr>
      </w:pPr>
    </w:p>
    <w:p w14:paraId="7B0C42A3" w14:textId="77777777" w:rsidR="00BF3178" w:rsidRPr="00B772E7" w:rsidRDefault="00BF3178" w:rsidP="00BF3178">
      <w:pPr>
        <w:pStyle w:val="Sinespaciado"/>
        <w:jc w:val="both"/>
        <w:rPr>
          <w:rFonts w:ascii="Arial Narrow" w:hAnsi="Arial Narrow" w:cs="Arial"/>
          <w:sz w:val="24"/>
          <w:szCs w:val="24"/>
        </w:rPr>
      </w:pPr>
      <w:r w:rsidRPr="00B772E7">
        <w:rPr>
          <w:rFonts w:ascii="Arial Narrow" w:hAnsi="Arial Narrow" w:cs="Arial"/>
          <w:sz w:val="24"/>
          <w:szCs w:val="24"/>
        </w:rPr>
        <w:t xml:space="preserve">Al hacer la revisión de la zonificación </w:t>
      </w:r>
      <w:r>
        <w:rPr>
          <w:rFonts w:ascii="Arial Narrow" w:hAnsi="Arial Narrow" w:cs="Arial"/>
          <w:sz w:val="24"/>
          <w:szCs w:val="24"/>
        </w:rPr>
        <w:t>del área protegida</w:t>
      </w:r>
      <w:r w:rsidRPr="00B772E7">
        <w:rPr>
          <w:rFonts w:ascii="Arial Narrow" w:hAnsi="Arial Narrow" w:cs="Arial"/>
          <w:sz w:val="24"/>
          <w:szCs w:val="24"/>
        </w:rPr>
        <w:t xml:space="preserve">, se evidencia la necesidad de actualizarla, vinculando elementos biofísicos definidos en el componente diagnóstico, tales como el análisis de integridad ecológica, </w:t>
      </w:r>
      <w:r w:rsidRPr="00B772E7">
        <w:rPr>
          <w:rFonts w:ascii="Arial Narrow" w:hAnsi="Arial Narrow" w:cs="Arial"/>
          <w:sz w:val="24"/>
          <w:szCs w:val="24"/>
        </w:rPr>
        <w:lastRenderedPageBreak/>
        <w:t xml:space="preserve">y el cambio de las coberturas vegetales, además de las dinámicas de uso de los recursos naturales dentro del área. </w:t>
      </w:r>
    </w:p>
    <w:p w14:paraId="20656EFD" w14:textId="77777777" w:rsidR="00BF3178" w:rsidRPr="00B772E7" w:rsidRDefault="00BF3178" w:rsidP="00BF3178">
      <w:pPr>
        <w:pStyle w:val="Sinespaciado"/>
        <w:jc w:val="both"/>
        <w:rPr>
          <w:rFonts w:ascii="Arial Narrow" w:hAnsi="Arial Narrow" w:cs="Arial"/>
          <w:sz w:val="24"/>
          <w:szCs w:val="24"/>
        </w:rPr>
      </w:pPr>
    </w:p>
    <w:p w14:paraId="6E5F987B" w14:textId="77777777" w:rsidR="00BF3178" w:rsidRPr="00B772E7" w:rsidRDefault="00BF3178" w:rsidP="00BF3178">
      <w:pPr>
        <w:pStyle w:val="Sinespaciado"/>
        <w:jc w:val="both"/>
        <w:rPr>
          <w:rFonts w:ascii="Arial Narrow" w:hAnsi="Arial Narrow" w:cs="Arial"/>
          <w:sz w:val="24"/>
          <w:szCs w:val="24"/>
        </w:rPr>
      </w:pPr>
      <w:r w:rsidRPr="00B772E7">
        <w:rPr>
          <w:rFonts w:ascii="Arial Narrow" w:hAnsi="Arial Narrow" w:cs="Arial"/>
          <w:sz w:val="24"/>
          <w:szCs w:val="24"/>
        </w:rPr>
        <w:t>Es así, como la zona intangible debe ampliarse, incluyendo áreas de páramo y subpáramo, dado su óptimo estado de conservación y la ausencia de presiones antrópicas. En la zona primitiva se deben excluir algunas zonas del bajo Simacota y de El Carmen de Chucurí, teniendo en cuenta la ampliación de la frontera agropecuaria que se ha registrado durante los últimos años, por lo que estas zonas deberían pasar a ser priorizadas para su recuperación. Con respecto a la zona de recreación general exterior, y teniendo en cuenta que hace referencia puntualmente al camino de Lengerke, se contempla la posibilidad de incluir una zona histórico cultural, ya que representa un escenario histórico de comunicación de culturas pasadas.</w:t>
      </w:r>
      <w:r>
        <w:rPr>
          <w:rFonts w:ascii="Arial Narrow" w:hAnsi="Arial Narrow" w:cs="Arial"/>
          <w:sz w:val="24"/>
          <w:szCs w:val="24"/>
        </w:rPr>
        <w:t xml:space="preserve"> Finalmente, la zona de recuperación natural debe puntualizarse, incluyendo los procesos de restauración ecológica que se están llevando a cabo y las áreas en donde se evidencia intervención antrópica. </w:t>
      </w:r>
      <w:r w:rsidRPr="00B772E7">
        <w:rPr>
          <w:rFonts w:ascii="Arial Narrow" w:hAnsi="Arial Narrow" w:cs="Arial"/>
          <w:sz w:val="24"/>
          <w:szCs w:val="24"/>
        </w:rPr>
        <w:t xml:space="preserve">  </w:t>
      </w:r>
    </w:p>
    <w:p w14:paraId="646985D7" w14:textId="77777777" w:rsidR="00BF3178" w:rsidRDefault="00BF3178" w:rsidP="00BF3178">
      <w:pPr>
        <w:pStyle w:val="Sinespaciado"/>
        <w:jc w:val="both"/>
        <w:rPr>
          <w:rFonts w:ascii="Arial Narrow" w:hAnsi="Arial Narrow" w:cs="Arial"/>
          <w:sz w:val="24"/>
          <w:szCs w:val="24"/>
        </w:rPr>
      </w:pPr>
    </w:p>
    <w:p w14:paraId="3F407D52" w14:textId="77777777" w:rsidR="00BF3178" w:rsidRPr="00B772E7" w:rsidRDefault="00BF3178" w:rsidP="00BF3178">
      <w:pPr>
        <w:pStyle w:val="Sinespaciado"/>
        <w:jc w:val="both"/>
        <w:rPr>
          <w:rFonts w:ascii="Arial Narrow" w:hAnsi="Arial Narrow" w:cs="Arial"/>
          <w:sz w:val="24"/>
          <w:szCs w:val="24"/>
        </w:rPr>
      </w:pPr>
    </w:p>
    <w:p w14:paraId="28148211" w14:textId="77777777" w:rsidR="00BF3178" w:rsidRPr="00B772E7" w:rsidRDefault="001D31FE" w:rsidP="00BF3178">
      <w:pPr>
        <w:pStyle w:val="Ttulo3"/>
        <w:rPr>
          <w:rFonts w:ascii="Arial Narrow" w:hAnsi="Arial Narrow"/>
          <w:b/>
          <w:color w:val="auto"/>
        </w:rPr>
      </w:pPr>
      <w:bookmarkStart w:id="130" w:name="_Toc499735635"/>
      <w:r>
        <w:rPr>
          <w:rFonts w:ascii="Arial Narrow" w:hAnsi="Arial Narrow"/>
          <w:b/>
          <w:color w:val="auto"/>
        </w:rPr>
        <w:t>2.2 ZONIFICACIÓ</w:t>
      </w:r>
      <w:r w:rsidR="00BF3178" w:rsidRPr="00B772E7">
        <w:rPr>
          <w:rFonts w:ascii="Arial Narrow" w:hAnsi="Arial Narrow"/>
          <w:b/>
          <w:color w:val="auto"/>
        </w:rPr>
        <w:t>N DE MANEJO DE</w:t>
      </w:r>
      <w:r>
        <w:rPr>
          <w:rFonts w:ascii="Arial Narrow" w:hAnsi="Arial Narrow"/>
          <w:b/>
          <w:color w:val="auto"/>
        </w:rPr>
        <w:t>NTRO DEL PNN SERRANÍ</w:t>
      </w:r>
      <w:r w:rsidR="00BF3178" w:rsidRPr="00B772E7">
        <w:rPr>
          <w:rFonts w:ascii="Arial Narrow" w:hAnsi="Arial Narrow"/>
          <w:b/>
          <w:color w:val="auto"/>
        </w:rPr>
        <w:t>A DE LOS YARIGUÍES</w:t>
      </w:r>
      <w:bookmarkEnd w:id="130"/>
    </w:p>
    <w:p w14:paraId="35CE8065" w14:textId="77777777" w:rsidR="00BF3178" w:rsidRPr="00AF2F1B" w:rsidRDefault="00BF3178" w:rsidP="00BF3178">
      <w:pPr>
        <w:pStyle w:val="Sinespaciado"/>
        <w:jc w:val="both"/>
        <w:rPr>
          <w:rFonts w:ascii="Arial Narrow" w:hAnsi="Arial Narrow"/>
          <w:sz w:val="24"/>
          <w:szCs w:val="24"/>
          <w:lang w:val="es-CO"/>
        </w:rPr>
      </w:pPr>
    </w:p>
    <w:p w14:paraId="4E2081B3" w14:textId="77777777" w:rsidR="00BF3178" w:rsidRPr="00B772E7" w:rsidRDefault="00BF3178" w:rsidP="00BF3178">
      <w:pPr>
        <w:pStyle w:val="Sinespaciado"/>
        <w:jc w:val="both"/>
        <w:rPr>
          <w:rFonts w:ascii="Arial Narrow" w:hAnsi="Arial Narrow"/>
          <w:color w:val="000000"/>
          <w:sz w:val="24"/>
          <w:szCs w:val="24"/>
        </w:rPr>
      </w:pPr>
      <w:r w:rsidRPr="00B772E7">
        <w:rPr>
          <w:rFonts w:ascii="Arial Narrow" w:hAnsi="Arial Narrow"/>
          <w:color w:val="000000"/>
          <w:sz w:val="24"/>
          <w:szCs w:val="24"/>
        </w:rPr>
        <w:t xml:space="preserve">La zonificación hace referencia a la subdivisión con fines de manejo de las diferentes áreas que integran el Sistema de Parques Nacionales Naturales, que se planifica y determina de acuerdo con los fines y características naturales de la respectiva área, para su adecuada administración y para el cumplimiento de los objetivos señalados (Díaz, 2015). </w:t>
      </w:r>
    </w:p>
    <w:p w14:paraId="501C9627" w14:textId="77777777" w:rsidR="00BF3178" w:rsidRPr="00B772E7" w:rsidRDefault="00BF3178" w:rsidP="00BF3178">
      <w:pPr>
        <w:pStyle w:val="Sinespaciado"/>
        <w:jc w:val="both"/>
        <w:rPr>
          <w:rFonts w:ascii="Arial Narrow" w:hAnsi="Arial Narrow"/>
          <w:color w:val="000000"/>
          <w:sz w:val="24"/>
          <w:szCs w:val="24"/>
        </w:rPr>
      </w:pPr>
    </w:p>
    <w:p w14:paraId="73B9461C" w14:textId="77777777" w:rsidR="00BF3178" w:rsidRDefault="00BF3178" w:rsidP="00BF3178">
      <w:pPr>
        <w:pStyle w:val="Sinespaciado"/>
        <w:jc w:val="both"/>
        <w:rPr>
          <w:rFonts w:ascii="Arial Narrow" w:hAnsi="Arial Narrow"/>
          <w:color w:val="000000"/>
          <w:sz w:val="24"/>
          <w:szCs w:val="24"/>
        </w:rPr>
      </w:pPr>
      <w:r w:rsidRPr="00B772E7">
        <w:rPr>
          <w:rFonts w:ascii="Arial Narrow" w:hAnsi="Arial Narrow"/>
          <w:color w:val="000000"/>
          <w:sz w:val="24"/>
          <w:szCs w:val="24"/>
        </w:rPr>
        <w:t>La zonificación busca dar un manejo especial a cada una de las zonas definidas, con el fin de garantizar su perpetuación</w:t>
      </w:r>
      <w:r>
        <w:rPr>
          <w:rFonts w:ascii="Arial Narrow" w:hAnsi="Arial Narrow"/>
          <w:color w:val="000000"/>
          <w:sz w:val="24"/>
          <w:szCs w:val="24"/>
        </w:rPr>
        <w:t xml:space="preserve"> y aportar al logro de los objetivos de conservación del parque.</w:t>
      </w:r>
    </w:p>
    <w:p w14:paraId="25C38840" w14:textId="77777777" w:rsidR="00BF3178" w:rsidRPr="00C16876" w:rsidRDefault="00BF3178" w:rsidP="00C16876">
      <w:pPr>
        <w:pStyle w:val="Sinespaciado"/>
        <w:jc w:val="both"/>
        <w:rPr>
          <w:rFonts w:ascii="Arial Narrow" w:hAnsi="Arial Narrow"/>
          <w:sz w:val="24"/>
          <w:szCs w:val="24"/>
          <w:lang w:eastAsia="es-ES"/>
        </w:rPr>
      </w:pPr>
      <w:r w:rsidRPr="00C16876">
        <w:rPr>
          <w:rFonts w:ascii="Arial Narrow" w:hAnsi="Arial Narrow"/>
          <w:sz w:val="24"/>
          <w:szCs w:val="24"/>
          <w:lang w:eastAsia="es-ES"/>
        </w:rPr>
        <w:t xml:space="preserve"> </w:t>
      </w:r>
    </w:p>
    <w:p w14:paraId="594EBE43"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r w:rsidRPr="00C16876">
        <w:rPr>
          <w:rFonts w:ascii="Arial Narrow" w:eastAsia="Times New Roman" w:hAnsi="Arial Narrow" w:cs="Arial"/>
          <w:sz w:val="24"/>
          <w:szCs w:val="24"/>
          <w:lang w:eastAsia="es-CO"/>
        </w:rPr>
        <w:t xml:space="preserve">Siguiendo las directrices establecidas en la caja de herramientas (Sorzano, 2011) y los ajustes metodológicos para el ordenamiento de las áreas del SPNN (Díaz, 2016), en cada una de las zonas definidas se estableció: </w:t>
      </w:r>
    </w:p>
    <w:p w14:paraId="3CE60754"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p>
    <w:p w14:paraId="5FB3E613"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r>
        <w:rPr>
          <w:rFonts w:ascii="Arial Narrow" w:eastAsia="Times New Roman" w:hAnsi="Arial Narrow" w:cs="Arial"/>
          <w:sz w:val="24"/>
          <w:szCs w:val="24"/>
          <w:lang w:eastAsia="es-CO"/>
        </w:rPr>
        <w:t>A) U</w:t>
      </w:r>
      <w:r w:rsidRPr="00C16876">
        <w:rPr>
          <w:rFonts w:ascii="Arial Narrow" w:eastAsia="Times New Roman" w:hAnsi="Arial Narrow" w:cs="Arial"/>
          <w:sz w:val="24"/>
          <w:szCs w:val="24"/>
          <w:lang w:eastAsia="es-CO"/>
        </w:rPr>
        <w:t xml:space="preserve">na intención de manejo a cinco años, que es el alcance de la gestión del parque para la vigencia del plan.  </w:t>
      </w:r>
    </w:p>
    <w:p w14:paraId="138E4876"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p>
    <w:p w14:paraId="547E9D60"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r>
        <w:rPr>
          <w:rFonts w:ascii="Arial Narrow" w:eastAsia="Times New Roman" w:hAnsi="Arial Narrow" w:cs="Arial"/>
          <w:sz w:val="24"/>
          <w:szCs w:val="24"/>
          <w:lang w:eastAsia="es-CO"/>
        </w:rPr>
        <w:t>B) L</w:t>
      </w:r>
      <w:r w:rsidRPr="00C16876">
        <w:rPr>
          <w:rFonts w:ascii="Arial Narrow" w:eastAsia="Times New Roman" w:hAnsi="Arial Narrow" w:cs="Arial"/>
          <w:sz w:val="24"/>
          <w:szCs w:val="24"/>
          <w:lang w:eastAsia="es-CO"/>
        </w:rPr>
        <w:t xml:space="preserve">as medidas de manejo que constituyen las principales líneas de acción y gestión para alcanzar dichas intenciones.  Como medidas de manejo generales que dan respuesta a los aspectos misionales de Parques Nacionales se desarrollarán en todas las zonas actividades de prevención, vigilancia y control.  </w:t>
      </w:r>
    </w:p>
    <w:p w14:paraId="186842CB"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p>
    <w:p w14:paraId="72D73431" w14:textId="77777777" w:rsidR="00C16876" w:rsidRP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r w:rsidRPr="00C16876">
        <w:rPr>
          <w:rFonts w:ascii="Arial Narrow" w:eastAsia="Times New Roman" w:hAnsi="Arial Narrow" w:cs="Arial"/>
          <w:sz w:val="24"/>
          <w:szCs w:val="24"/>
          <w:lang w:eastAsia="es-CO"/>
        </w:rPr>
        <w:t>C) Por último las actividades permitidas a los usuarios del área protegida.  Las actividades de investigación, monitoreo, concesiones de uso de recurso hídrico y fotografía, serán permitidas siempre y cuando se cumplan los requisitos establecidos por la entidad, y serán analizadas de forma particular para cada caso.</w:t>
      </w:r>
    </w:p>
    <w:p w14:paraId="44FA42D2" w14:textId="77777777" w:rsid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p>
    <w:p w14:paraId="4FE2586A" w14:textId="77777777" w:rsidR="00C16876" w:rsidRPr="00C16876" w:rsidRDefault="00C16876" w:rsidP="00C16876">
      <w:pPr>
        <w:shd w:val="clear" w:color="auto" w:fill="FFFFFF"/>
        <w:spacing w:after="0" w:line="240" w:lineRule="auto"/>
        <w:jc w:val="both"/>
        <w:rPr>
          <w:rFonts w:ascii="Arial Narrow" w:eastAsia="Times New Roman" w:hAnsi="Arial Narrow" w:cs="Arial"/>
          <w:sz w:val="24"/>
          <w:szCs w:val="24"/>
          <w:lang w:eastAsia="es-CO"/>
        </w:rPr>
      </w:pPr>
      <w:r w:rsidRPr="00C16876">
        <w:rPr>
          <w:rFonts w:ascii="Arial Narrow" w:eastAsia="Times New Roman" w:hAnsi="Arial Narrow" w:cs="Arial"/>
          <w:sz w:val="24"/>
          <w:szCs w:val="24"/>
          <w:lang w:eastAsia="es-CO"/>
        </w:rPr>
        <w:lastRenderedPageBreak/>
        <w:t>Como actividades prohibidas se entienden las dispuestas en la Ley 2 de 1959, en el Decreto Ley 2811 de 1974 y en el Decreto 622 de 1977 (contenido en el Decreto Único 1076 de 2015) y las que no se encuentren dentro de las actividades establecidos como permitidas dentro del plan de manejo</w:t>
      </w:r>
    </w:p>
    <w:p w14:paraId="3966CA74" w14:textId="77777777" w:rsidR="00BF3178" w:rsidRPr="00C16876" w:rsidRDefault="00BF3178" w:rsidP="00C16876">
      <w:pPr>
        <w:pStyle w:val="Sinespaciado"/>
        <w:jc w:val="both"/>
        <w:rPr>
          <w:rFonts w:ascii="Arial Narrow" w:hAnsi="Arial Narrow"/>
          <w:sz w:val="24"/>
          <w:szCs w:val="24"/>
        </w:rPr>
      </w:pPr>
    </w:p>
    <w:p w14:paraId="377185DB" w14:textId="77777777" w:rsidR="00BF3178" w:rsidRPr="00E83822" w:rsidRDefault="00BF3178" w:rsidP="00BF3178">
      <w:pPr>
        <w:pStyle w:val="Sinespaciado"/>
        <w:jc w:val="both"/>
        <w:rPr>
          <w:rFonts w:ascii="Arial Narrow" w:hAnsi="Arial Narrow"/>
          <w:color w:val="000000"/>
          <w:sz w:val="24"/>
          <w:szCs w:val="24"/>
        </w:rPr>
      </w:pPr>
      <w:r w:rsidRPr="00B772E7">
        <w:rPr>
          <w:rFonts w:ascii="Arial Narrow" w:hAnsi="Arial Narrow"/>
          <w:color w:val="000000"/>
          <w:sz w:val="24"/>
          <w:szCs w:val="24"/>
        </w:rPr>
        <w:t xml:space="preserve">Con el fin de orientar un manejo adecuado del PNN Serranía de los Yariguíes, se hizo una subdivisión del área protegida en cuatro zonas de manejo: Zona de Recuperación Natural, </w:t>
      </w:r>
      <w:r>
        <w:rPr>
          <w:rFonts w:ascii="Arial Narrow" w:hAnsi="Arial Narrow"/>
          <w:color w:val="000000"/>
          <w:sz w:val="24"/>
          <w:szCs w:val="24"/>
        </w:rPr>
        <w:t>Zona Primitiva, Zona Intangible y Zona Histórico Cultural</w:t>
      </w:r>
      <w:r w:rsidRPr="00B772E7">
        <w:rPr>
          <w:rFonts w:ascii="Arial Narrow" w:hAnsi="Arial Narrow"/>
          <w:color w:val="000000"/>
          <w:sz w:val="24"/>
          <w:szCs w:val="24"/>
        </w:rPr>
        <w:t xml:space="preserve">; a su vez, la Zona de Recuperación Natural está subdividida en </w:t>
      </w:r>
      <w:r>
        <w:rPr>
          <w:rFonts w:ascii="Arial Narrow" w:hAnsi="Arial Narrow"/>
          <w:color w:val="000000"/>
          <w:sz w:val="24"/>
          <w:szCs w:val="24"/>
        </w:rPr>
        <w:t>1</w:t>
      </w:r>
      <w:r w:rsidR="00E43C6D">
        <w:rPr>
          <w:rFonts w:ascii="Arial Narrow" w:hAnsi="Arial Narrow"/>
          <w:color w:val="000000"/>
          <w:sz w:val="24"/>
          <w:szCs w:val="24"/>
        </w:rPr>
        <w:t>6</w:t>
      </w:r>
      <w:r>
        <w:rPr>
          <w:rFonts w:ascii="Arial Narrow" w:hAnsi="Arial Narrow"/>
          <w:color w:val="000000"/>
          <w:sz w:val="24"/>
          <w:szCs w:val="24"/>
        </w:rPr>
        <w:t xml:space="preserve"> </w:t>
      </w:r>
      <w:r w:rsidR="00E43C6D">
        <w:rPr>
          <w:rFonts w:ascii="Arial Narrow" w:hAnsi="Arial Narrow"/>
          <w:color w:val="000000"/>
          <w:sz w:val="24"/>
          <w:szCs w:val="24"/>
        </w:rPr>
        <w:t>sub</w:t>
      </w:r>
      <w:r w:rsidRPr="00B772E7">
        <w:rPr>
          <w:rFonts w:ascii="Arial Narrow" w:hAnsi="Arial Narrow"/>
          <w:color w:val="000000"/>
          <w:sz w:val="24"/>
          <w:szCs w:val="24"/>
        </w:rPr>
        <w:t>zonas, diferenciadas por su ubicación y nivel de afectación</w:t>
      </w:r>
      <w:r>
        <w:rPr>
          <w:rFonts w:ascii="Arial Narrow" w:hAnsi="Arial Narrow"/>
          <w:color w:val="000000"/>
          <w:sz w:val="24"/>
          <w:szCs w:val="24"/>
        </w:rPr>
        <w:t>, y la Zona Primitiva está subdividid</w:t>
      </w:r>
      <w:r w:rsidR="002865C5">
        <w:rPr>
          <w:rFonts w:ascii="Arial Narrow" w:hAnsi="Arial Narrow"/>
          <w:color w:val="000000"/>
          <w:sz w:val="24"/>
          <w:szCs w:val="24"/>
        </w:rPr>
        <w:t xml:space="preserve">a en </w:t>
      </w:r>
      <w:r w:rsidR="00E43C6D">
        <w:rPr>
          <w:rFonts w:ascii="Arial Narrow" w:hAnsi="Arial Narrow"/>
          <w:color w:val="000000"/>
          <w:sz w:val="24"/>
          <w:szCs w:val="24"/>
        </w:rPr>
        <w:t>dos</w:t>
      </w:r>
      <w:r w:rsidR="002865C5">
        <w:rPr>
          <w:rFonts w:ascii="Arial Narrow" w:hAnsi="Arial Narrow"/>
          <w:color w:val="000000"/>
          <w:sz w:val="24"/>
          <w:szCs w:val="24"/>
        </w:rPr>
        <w:t xml:space="preserve"> </w:t>
      </w:r>
      <w:r w:rsidR="00E43C6D">
        <w:rPr>
          <w:rFonts w:ascii="Arial Narrow" w:hAnsi="Arial Narrow"/>
          <w:color w:val="000000"/>
          <w:sz w:val="24"/>
          <w:szCs w:val="24"/>
        </w:rPr>
        <w:t>sub</w:t>
      </w:r>
      <w:r w:rsidR="00036876">
        <w:rPr>
          <w:rFonts w:ascii="Arial Narrow" w:hAnsi="Arial Narrow"/>
          <w:color w:val="000000"/>
          <w:sz w:val="24"/>
          <w:szCs w:val="24"/>
        </w:rPr>
        <w:t>zonas (Figura No. 29</w:t>
      </w:r>
      <w:r w:rsidRPr="00E83822">
        <w:rPr>
          <w:rFonts w:ascii="Arial Narrow" w:hAnsi="Arial Narrow"/>
          <w:color w:val="000000"/>
          <w:sz w:val="24"/>
          <w:szCs w:val="24"/>
        </w:rPr>
        <w:t xml:space="preserve">). </w:t>
      </w:r>
    </w:p>
    <w:p w14:paraId="1928E180" w14:textId="77777777" w:rsidR="00BF3178" w:rsidRDefault="00BF3178" w:rsidP="00BF3178">
      <w:pPr>
        <w:pStyle w:val="Sinespaciado"/>
        <w:jc w:val="both"/>
        <w:rPr>
          <w:rFonts w:ascii="Arial Narrow" w:hAnsi="Arial Narrow" w:cs="Arial"/>
        </w:rPr>
      </w:pPr>
    </w:p>
    <w:p w14:paraId="505FB527" w14:textId="77777777" w:rsidR="00BF3178" w:rsidRDefault="00BF3178" w:rsidP="00BF3178">
      <w:pPr>
        <w:pStyle w:val="Sinespaciado"/>
        <w:jc w:val="both"/>
        <w:rPr>
          <w:rFonts w:ascii="Arial Narrow" w:hAnsi="Arial Narrow" w:cs="Arial"/>
        </w:rPr>
      </w:pPr>
    </w:p>
    <w:p w14:paraId="02B58837" w14:textId="77777777" w:rsidR="00BF3178" w:rsidRDefault="00BF3178" w:rsidP="00BF3178">
      <w:pPr>
        <w:pStyle w:val="Sinespaciado"/>
        <w:jc w:val="both"/>
        <w:rPr>
          <w:rFonts w:ascii="Arial Narrow" w:hAnsi="Arial Narrow" w:cs="Arial"/>
        </w:rPr>
      </w:pPr>
    </w:p>
    <w:p w14:paraId="093760CE" w14:textId="77777777" w:rsidR="00BF3178" w:rsidRDefault="00BF3178" w:rsidP="00BF3178">
      <w:pPr>
        <w:pStyle w:val="Sinespaciado"/>
        <w:jc w:val="both"/>
        <w:rPr>
          <w:rFonts w:ascii="Arial Narrow" w:hAnsi="Arial Narrow" w:cs="Arial"/>
        </w:rPr>
      </w:pPr>
    </w:p>
    <w:p w14:paraId="2C896281" w14:textId="77777777" w:rsidR="00BF3178" w:rsidRDefault="00BF3178" w:rsidP="00BF3178">
      <w:pPr>
        <w:pStyle w:val="Sinespaciado"/>
        <w:jc w:val="both"/>
        <w:rPr>
          <w:rFonts w:ascii="Arial Narrow" w:hAnsi="Arial Narrow" w:cs="Arial"/>
        </w:rPr>
      </w:pPr>
    </w:p>
    <w:p w14:paraId="2D94CB04" w14:textId="77777777" w:rsidR="00BF3178" w:rsidRDefault="00BF3178" w:rsidP="00BF3178">
      <w:pPr>
        <w:pStyle w:val="Sinespaciado"/>
        <w:jc w:val="both"/>
        <w:rPr>
          <w:rFonts w:ascii="Arial Narrow" w:hAnsi="Arial Narrow" w:cs="Arial"/>
        </w:rPr>
      </w:pPr>
    </w:p>
    <w:p w14:paraId="403D3314" w14:textId="77777777" w:rsidR="00BF3178" w:rsidRDefault="00BF3178" w:rsidP="00BF3178">
      <w:pPr>
        <w:pStyle w:val="Sinespaciado"/>
        <w:jc w:val="both"/>
        <w:rPr>
          <w:rFonts w:ascii="Arial Narrow" w:hAnsi="Arial Narrow" w:cs="Arial"/>
        </w:rPr>
      </w:pPr>
    </w:p>
    <w:p w14:paraId="06DD6790" w14:textId="77777777" w:rsidR="00BF3178" w:rsidRDefault="00BF3178" w:rsidP="00BF3178">
      <w:pPr>
        <w:pStyle w:val="Sinespaciado"/>
        <w:jc w:val="both"/>
        <w:rPr>
          <w:rFonts w:ascii="Arial Narrow" w:hAnsi="Arial Narrow" w:cs="Arial"/>
        </w:rPr>
      </w:pPr>
    </w:p>
    <w:p w14:paraId="76DAC0A6" w14:textId="77777777" w:rsidR="00BF3178" w:rsidRDefault="00BF3178" w:rsidP="00BF3178">
      <w:pPr>
        <w:pStyle w:val="Sinespaciado"/>
        <w:jc w:val="both"/>
        <w:rPr>
          <w:rFonts w:ascii="Arial Narrow" w:hAnsi="Arial Narrow" w:cs="Arial"/>
        </w:rPr>
      </w:pPr>
    </w:p>
    <w:p w14:paraId="411D8921" w14:textId="77777777" w:rsidR="00BF3178" w:rsidRDefault="00BF3178" w:rsidP="00BF3178">
      <w:pPr>
        <w:pStyle w:val="Sinespaciado"/>
        <w:jc w:val="both"/>
        <w:rPr>
          <w:rFonts w:ascii="Arial Narrow" w:hAnsi="Arial Narrow" w:cs="Arial"/>
        </w:rPr>
      </w:pPr>
    </w:p>
    <w:p w14:paraId="25229553" w14:textId="77777777" w:rsidR="00BF3178" w:rsidRDefault="00BF3178" w:rsidP="00BF3178">
      <w:pPr>
        <w:rPr>
          <w:rFonts w:ascii="Arial Narrow" w:hAnsi="Arial Narrow" w:cs="Arial"/>
          <w:lang w:val="es-ES"/>
        </w:rPr>
      </w:pPr>
      <w:r>
        <w:rPr>
          <w:rFonts w:ascii="Arial Narrow" w:hAnsi="Arial Narrow" w:cs="Arial"/>
        </w:rPr>
        <w:br w:type="page"/>
      </w:r>
    </w:p>
    <w:p w14:paraId="3AC75EEE" w14:textId="77777777" w:rsidR="00BF3178" w:rsidRPr="00745C3B" w:rsidRDefault="00BF3178" w:rsidP="00BF3178">
      <w:pPr>
        <w:pStyle w:val="Sinespaciado"/>
        <w:jc w:val="center"/>
        <w:rPr>
          <w:rFonts w:ascii="Arial Narrow" w:hAnsi="Arial Narrow"/>
          <w:sz w:val="24"/>
          <w:szCs w:val="24"/>
        </w:rPr>
      </w:pPr>
      <w:bookmarkStart w:id="131" w:name="_Toc499735712"/>
      <w:r w:rsidRPr="00745C3B">
        <w:rPr>
          <w:rFonts w:ascii="Arial Narrow" w:hAnsi="Arial Narrow"/>
          <w:b/>
          <w:sz w:val="24"/>
          <w:szCs w:val="24"/>
        </w:rPr>
        <w:lastRenderedPageBreak/>
        <w:t xml:space="preserve">Figura No. </w:t>
      </w:r>
      <w:r w:rsidRPr="00745C3B">
        <w:rPr>
          <w:rFonts w:ascii="Arial Narrow" w:hAnsi="Arial Narrow"/>
          <w:b/>
          <w:sz w:val="24"/>
          <w:szCs w:val="24"/>
        </w:rPr>
        <w:fldChar w:fldCharType="begin"/>
      </w:r>
      <w:r w:rsidRPr="00745C3B">
        <w:rPr>
          <w:rFonts w:ascii="Arial Narrow" w:hAnsi="Arial Narrow"/>
          <w:b/>
          <w:sz w:val="24"/>
          <w:szCs w:val="24"/>
        </w:rPr>
        <w:instrText xml:space="preserve"> SEQ Figure \* ARABIC </w:instrText>
      </w:r>
      <w:r w:rsidRPr="00745C3B">
        <w:rPr>
          <w:rFonts w:ascii="Arial Narrow" w:hAnsi="Arial Narrow"/>
          <w:b/>
          <w:sz w:val="24"/>
          <w:szCs w:val="24"/>
        </w:rPr>
        <w:fldChar w:fldCharType="separate"/>
      </w:r>
      <w:r w:rsidR="000315B6">
        <w:rPr>
          <w:rFonts w:ascii="Arial Narrow" w:hAnsi="Arial Narrow"/>
          <w:b/>
          <w:noProof/>
          <w:sz w:val="24"/>
          <w:szCs w:val="24"/>
        </w:rPr>
        <w:t>29</w:t>
      </w:r>
      <w:r w:rsidRPr="00745C3B">
        <w:rPr>
          <w:rFonts w:ascii="Arial Narrow" w:hAnsi="Arial Narrow"/>
          <w:b/>
          <w:sz w:val="24"/>
          <w:szCs w:val="24"/>
        </w:rPr>
        <w:fldChar w:fldCharType="end"/>
      </w:r>
      <w:r w:rsidRPr="00745C3B">
        <w:rPr>
          <w:rFonts w:ascii="Arial Narrow" w:hAnsi="Arial Narrow"/>
          <w:b/>
          <w:sz w:val="24"/>
          <w:szCs w:val="24"/>
        </w:rPr>
        <w:t xml:space="preserve">. </w:t>
      </w:r>
      <w:r w:rsidRPr="00745C3B">
        <w:rPr>
          <w:rFonts w:ascii="Arial Narrow" w:hAnsi="Arial Narrow"/>
          <w:sz w:val="24"/>
          <w:szCs w:val="24"/>
        </w:rPr>
        <w:t>Zonificación de manejo en el PNN Serranía de los Yariguíes</w:t>
      </w:r>
      <w:bookmarkEnd w:id="131"/>
    </w:p>
    <w:p w14:paraId="0D9198C5" w14:textId="77777777" w:rsidR="00BF3178" w:rsidRDefault="00BF3178" w:rsidP="00BF3178">
      <w:pPr>
        <w:pStyle w:val="Sinespaciado"/>
        <w:jc w:val="center"/>
        <w:rPr>
          <w:rFonts w:ascii="Arial Narrow" w:hAnsi="Arial Narrow" w:cs="Arial"/>
        </w:rPr>
      </w:pPr>
      <w:r>
        <w:rPr>
          <w:rFonts w:ascii="Arial Narrow" w:hAnsi="Arial Narrow" w:cs="Arial"/>
          <w:noProof/>
          <w:lang w:val="es-CO" w:eastAsia="es-CO"/>
        </w:rPr>
        <w:drawing>
          <wp:inline distT="0" distB="0" distL="0" distR="0" wp14:anchorId="14AB343E" wp14:editId="5C652FC5">
            <wp:extent cx="5627934" cy="684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_Zonificación_mcta_v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627934" cy="6840000"/>
                    </a:xfrm>
                    <a:prstGeom prst="rect">
                      <a:avLst/>
                    </a:prstGeom>
                  </pic:spPr>
                </pic:pic>
              </a:graphicData>
            </a:graphic>
          </wp:inline>
        </w:drawing>
      </w:r>
    </w:p>
    <w:p w14:paraId="259E7BE9" w14:textId="77777777" w:rsidR="00BF3178" w:rsidRDefault="00AC48D8" w:rsidP="00BF3178">
      <w:pPr>
        <w:pStyle w:val="Sinespaciado"/>
        <w:jc w:val="both"/>
        <w:rPr>
          <w:rFonts w:ascii="Arial Narrow" w:hAnsi="Arial Narrow" w:cs="Arial"/>
        </w:rPr>
      </w:pPr>
      <w:r>
        <w:rPr>
          <w:rFonts w:ascii="Arial Narrow" w:hAnsi="Arial Narrow" w:cs="Arial"/>
        </w:rPr>
        <w:t>Fuente: SIG DTAN</w:t>
      </w:r>
    </w:p>
    <w:p w14:paraId="4C0451EA" w14:textId="77777777" w:rsidR="00BF3178" w:rsidRDefault="00BF3178" w:rsidP="00BF3178">
      <w:pPr>
        <w:pStyle w:val="Sinespaciado"/>
        <w:jc w:val="both"/>
        <w:rPr>
          <w:rFonts w:ascii="Arial Narrow" w:hAnsi="Arial Narrow" w:cs="Arial"/>
        </w:rPr>
      </w:pPr>
    </w:p>
    <w:p w14:paraId="5CC767A8" w14:textId="77777777" w:rsidR="00BF3178" w:rsidRPr="00E83822" w:rsidRDefault="00BF3178" w:rsidP="00BF3178">
      <w:pPr>
        <w:pStyle w:val="Sinespaciado"/>
        <w:jc w:val="both"/>
        <w:rPr>
          <w:rFonts w:ascii="Arial Narrow" w:hAnsi="Arial Narrow" w:cs="Arial"/>
          <w:sz w:val="24"/>
          <w:szCs w:val="24"/>
        </w:rPr>
      </w:pPr>
      <w:r w:rsidRPr="00E83822">
        <w:rPr>
          <w:rFonts w:ascii="Arial Narrow" w:hAnsi="Arial Narrow"/>
          <w:sz w:val="24"/>
          <w:szCs w:val="24"/>
        </w:rPr>
        <w:t>A continuación se hace la descripción de cada una de las zonas identificadas:</w:t>
      </w:r>
    </w:p>
    <w:p w14:paraId="68E07637" w14:textId="77777777" w:rsidR="00BF3178" w:rsidRPr="00D471CE" w:rsidRDefault="00BF3178" w:rsidP="00BF3178">
      <w:pPr>
        <w:pStyle w:val="Sinespaciado"/>
        <w:rPr>
          <w:rFonts w:ascii="Arial Narrow" w:hAnsi="Arial Narrow"/>
          <w:sz w:val="24"/>
          <w:szCs w:val="24"/>
        </w:rPr>
      </w:pPr>
    </w:p>
    <w:p w14:paraId="06240230" w14:textId="77777777" w:rsidR="00BF3178" w:rsidRPr="00B772E7" w:rsidRDefault="00BF3178" w:rsidP="00BF3178">
      <w:pPr>
        <w:pStyle w:val="Ttulo3"/>
        <w:rPr>
          <w:rFonts w:ascii="Arial Narrow" w:hAnsi="Arial Narrow"/>
          <w:b/>
          <w:color w:val="auto"/>
        </w:rPr>
      </w:pPr>
      <w:bookmarkStart w:id="132" w:name="_Toc481679097"/>
      <w:bookmarkStart w:id="133" w:name="_Toc499735636"/>
      <w:r w:rsidRPr="00B772E7">
        <w:rPr>
          <w:rFonts w:ascii="Arial Narrow" w:hAnsi="Arial Narrow"/>
          <w:b/>
          <w:color w:val="auto"/>
        </w:rPr>
        <w:t>2.2.1 Zona de Recuperación Natural</w:t>
      </w:r>
      <w:bookmarkEnd w:id="132"/>
      <w:bookmarkEnd w:id="133"/>
    </w:p>
    <w:p w14:paraId="2E7495A0" w14:textId="77777777" w:rsidR="00BF3178" w:rsidRDefault="00BF3178" w:rsidP="00BF3178">
      <w:pPr>
        <w:pStyle w:val="Sinespaciado"/>
        <w:jc w:val="both"/>
        <w:rPr>
          <w:rFonts w:ascii="Arial Narrow" w:hAnsi="Arial Narrow"/>
          <w:b/>
          <w:sz w:val="24"/>
          <w:szCs w:val="24"/>
        </w:rPr>
      </w:pPr>
    </w:p>
    <w:p w14:paraId="499CD8B7" w14:textId="02D736CB" w:rsidR="00BF3178" w:rsidRPr="00D471CE" w:rsidRDefault="000E391F"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57728" behindDoc="1" locked="0" layoutInCell="1" allowOverlap="1" wp14:anchorId="20FE3224" wp14:editId="30E68391">
                <wp:simplePos x="0" y="0"/>
                <wp:positionH relativeFrom="column">
                  <wp:posOffset>-4204335</wp:posOffset>
                </wp:positionH>
                <wp:positionV relativeFrom="paragraph">
                  <wp:posOffset>2844165</wp:posOffset>
                </wp:positionV>
                <wp:extent cx="1419225" cy="228600"/>
                <wp:effectExtent l="0" t="0" r="0" b="0"/>
                <wp:wrapNone/>
                <wp:docPr id="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4617B360"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0FE3224" id="_x0000_s1073" type="#_x0000_t202" style="position:absolute;left:0;text-align:left;margin-left:-331.05pt;margin-top:223.95pt;width:111.75pt;height:18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" filled="f" stroked="f">
                <v:textbox>
                  <w:txbxContent>
                    <w:p w14:paraId="4617B360"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v:textbox>
              </v:shape>
            </w:pict>
          </mc:Fallback>
        </mc:AlternateContent>
      </w:r>
      <w:r>
        <w:rPr>
          <w:rFonts w:ascii="Arial Narrow" w:hAnsi="Arial Narrow"/>
          <w:b/>
          <w:noProof/>
          <w:sz w:val="24"/>
          <w:u w:val="single"/>
          <w:lang w:val="es-CO" w:eastAsia="es-CO"/>
        </w:rPr>
        <w:drawing>
          <wp:anchor distT="0" distB="0" distL="114300" distR="114300" simplePos="0" relativeHeight="251653632" behindDoc="0" locked="0" layoutInCell="1" allowOverlap="1" wp14:anchorId="02D4FB77" wp14:editId="165213D7">
            <wp:simplePos x="0" y="0"/>
            <wp:positionH relativeFrom="margin">
              <wp:posOffset>0</wp:posOffset>
            </wp:positionH>
            <wp:positionV relativeFrom="paragraph">
              <wp:posOffset>125095</wp:posOffset>
            </wp:positionV>
            <wp:extent cx="4095750" cy="2712720"/>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_DSC069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95750" cy="2712720"/>
                    </a:xfrm>
                    <a:prstGeom prst="rect">
                      <a:avLst/>
                    </a:prstGeom>
                  </pic:spPr>
                </pic:pic>
              </a:graphicData>
            </a:graphic>
            <wp14:sizeRelH relativeFrom="page">
              <wp14:pctWidth>0</wp14:pctWidth>
            </wp14:sizeRelH>
            <wp14:sizeRelV relativeFrom="page">
              <wp14:pctHeight>0</wp14:pctHeight>
            </wp14:sizeRelV>
          </wp:anchor>
        </w:drawing>
      </w:r>
      <w:r w:rsidR="00BF3178" w:rsidRPr="00D471CE">
        <w:rPr>
          <w:rFonts w:ascii="Arial Narrow" w:hAnsi="Arial Narrow"/>
          <w:sz w:val="24"/>
          <w:szCs w:val="24"/>
        </w:rPr>
        <w:t>Corresponde a la</w:t>
      </w:r>
      <w:r w:rsidR="00BF3178">
        <w:rPr>
          <w:rFonts w:ascii="Arial Narrow" w:hAnsi="Arial Narrow"/>
          <w:sz w:val="24"/>
          <w:szCs w:val="24"/>
        </w:rPr>
        <w:t>s</w:t>
      </w:r>
      <w:r w:rsidR="00BF3178" w:rsidRPr="00D471CE">
        <w:rPr>
          <w:rFonts w:ascii="Arial Narrow" w:hAnsi="Arial Narrow"/>
          <w:sz w:val="24"/>
          <w:szCs w:val="24"/>
        </w:rPr>
        <w:t xml:space="preserve"> zona</w:t>
      </w:r>
      <w:r w:rsidR="00BF3178">
        <w:rPr>
          <w:rFonts w:ascii="Arial Narrow" w:hAnsi="Arial Narrow"/>
          <w:sz w:val="24"/>
          <w:szCs w:val="24"/>
        </w:rPr>
        <w:t>s</w:t>
      </w:r>
      <w:r w:rsidR="00BF3178" w:rsidRPr="00D471CE">
        <w:rPr>
          <w:rFonts w:ascii="Arial Narrow" w:hAnsi="Arial Narrow"/>
          <w:sz w:val="24"/>
          <w:szCs w:val="24"/>
        </w:rPr>
        <w:t xml:space="preserve"> que ha</w:t>
      </w:r>
      <w:r w:rsidR="00BF3178">
        <w:rPr>
          <w:rFonts w:ascii="Arial Narrow" w:hAnsi="Arial Narrow"/>
          <w:sz w:val="24"/>
          <w:szCs w:val="24"/>
        </w:rPr>
        <w:t>n</w:t>
      </w:r>
      <w:r w:rsidR="00BF3178" w:rsidRPr="00D471CE">
        <w:rPr>
          <w:rFonts w:ascii="Arial Narrow" w:hAnsi="Arial Narrow"/>
          <w:sz w:val="24"/>
          <w:szCs w:val="24"/>
        </w:rPr>
        <w:t xml:space="preserve"> sufrido alteraciones en su ambiente natural y que está</w:t>
      </w:r>
      <w:r w:rsidR="00BF3178">
        <w:rPr>
          <w:rFonts w:ascii="Arial Narrow" w:hAnsi="Arial Narrow"/>
          <w:sz w:val="24"/>
          <w:szCs w:val="24"/>
        </w:rPr>
        <w:t>n</w:t>
      </w:r>
      <w:r w:rsidR="00BF3178" w:rsidRPr="00D471CE">
        <w:rPr>
          <w:rFonts w:ascii="Arial Narrow" w:hAnsi="Arial Narrow"/>
          <w:sz w:val="24"/>
          <w:szCs w:val="24"/>
        </w:rPr>
        <w:t xml:space="preserve"> destinada</w:t>
      </w:r>
      <w:r w:rsidR="00BF3178">
        <w:rPr>
          <w:rFonts w:ascii="Arial Narrow" w:hAnsi="Arial Narrow"/>
          <w:sz w:val="24"/>
          <w:szCs w:val="24"/>
        </w:rPr>
        <w:t>s</w:t>
      </w:r>
      <w:r w:rsidR="00BF3178" w:rsidRPr="00D471CE">
        <w:rPr>
          <w:rFonts w:ascii="Arial Narrow" w:hAnsi="Arial Narrow"/>
          <w:sz w:val="24"/>
          <w:szCs w:val="24"/>
        </w:rPr>
        <w:t xml:space="preserve"> al logro de la recuperación de la naturaleza que allí existió o a obtener mediante mecanismos de restauración un estado deseado del ciclo de evolución ecológica; lograda la recuperación o el estado deseado, esta zona será denominada de acuerdo con la categoría que le corresponda (Decreto 622 de 1977, </w:t>
      </w:r>
      <w:r w:rsidR="00BF3178">
        <w:rPr>
          <w:rFonts w:ascii="Arial Narrow" w:hAnsi="Arial Narrow"/>
          <w:sz w:val="24"/>
          <w:szCs w:val="24"/>
        </w:rPr>
        <w:t>compilado</w:t>
      </w:r>
      <w:r w:rsidR="00BF3178" w:rsidRPr="00D471CE">
        <w:rPr>
          <w:rFonts w:ascii="Arial Narrow" w:hAnsi="Arial Narrow"/>
          <w:sz w:val="24"/>
          <w:szCs w:val="24"/>
        </w:rPr>
        <w:t xml:space="preserve"> en el Decreto Único 1076 de 2015). </w:t>
      </w:r>
    </w:p>
    <w:p w14:paraId="2132CA29" w14:textId="2D25165A" w:rsidR="00BF3178" w:rsidRPr="00D471CE" w:rsidRDefault="00BF3178" w:rsidP="00BF3178">
      <w:pPr>
        <w:pStyle w:val="Sinespaciado"/>
        <w:rPr>
          <w:rFonts w:ascii="Arial Narrow" w:hAnsi="Arial Narrow"/>
          <w:sz w:val="24"/>
          <w:szCs w:val="24"/>
        </w:rPr>
      </w:pPr>
    </w:p>
    <w:p w14:paraId="34824D07" w14:textId="77777777" w:rsidR="00744DAB" w:rsidRDefault="00744DAB" w:rsidP="00BF3178">
      <w:pPr>
        <w:pStyle w:val="Sinespaciado"/>
        <w:jc w:val="both"/>
        <w:rPr>
          <w:rFonts w:ascii="Arial Narrow" w:hAnsi="Arial Narrow"/>
          <w:sz w:val="24"/>
          <w:szCs w:val="24"/>
        </w:rPr>
      </w:pPr>
    </w:p>
    <w:p w14:paraId="05D1DFFC" w14:textId="77777777" w:rsidR="00BF3178" w:rsidRDefault="00BF3178" w:rsidP="00BF3178">
      <w:pPr>
        <w:pStyle w:val="Sinespaciado"/>
        <w:jc w:val="both"/>
        <w:rPr>
          <w:rFonts w:ascii="Arial Narrow" w:hAnsi="Arial Narrow"/>
          <w:sz w:val="24"/>
          <w:szCs w:val="24"/>
        </w:rPr>
      </w:pPr>
      <w:r w:rsidRPr="00D471CE">
        <w:rPr>
          <w:rFonts w:ascii="Arial Narrow" w:hAnsi="Arial Narrow"/>
          <w:sz w:val="24"/>
          <w:szCs w:val="24"/>
        </w:rPr>
        <w:t xml:space="preserve">Para el PNN Serranía de Los Yariguíes se definieron </w:t>
      </w:r>
      <w:r>
        <w:rPr>
          <w:rFonts w:ascii="Arial Narrow" w:hAnsi="Arial Narrow"/>
          <w:sz w:val="24"/>
          <w:szCs w:val="24"/>
        </w:rPr>
        <w:t xml:space="preserve">16 </w:t>
      </w:r>
      <w:r w:rsidR="008F6147">
        <w:rPr>
          <w:rFonts w:ascii="Arial Narrow" w:hAnsi="Arial Narrow"/>
          <w:sz w:val="24"/>
          <w:szCs w:val="24"/>
        </w:rPr>
        <w:t>subzonas</w:t>
      </w:r>
      <w:r>
        <w:rPr>
          <w:rFonts w:ascii="Arial Narrow" w:hAnsi="Arial Narrow"/>
          <w:sz w:val="24"/>
          <w:szCs w:val="24"/>
        </w:rPr>
        <w:t xml:space="preserve"> en </w:t>
      </w:r>
      <w:r w:rsidR="008F6147">
        <w:rPr>
          <w:rFonts w:ascii="Arial Narrow" w:hAnsi="Arial Narrow"/>
          <w:sz w:val="24"/>
          <w:szCs w:val="24"/>
        </w:rPr>
        <w:t>la zona de recuperación natural</w:t>
      </w:r>
      <w:r>
        <w:rPr>
          <w:rFonts w:ascii="Arial Narrow" w:hAnsi="Arial Narrow"/>
          <w:sz w:val="24"/>
          <w:szCs w:val="24"/>
        </w:rPr>
        <w:t xml:space="preserve">; </w:t>
      </w:r>
      <w:r w:rsidRPr="00D471CE">
        <w:rPr>
          <w:rFonts w:ascii="Arial Narrow" w:hAnsi="Arial Narrow"/>
          <w:sz w:val="24"/>
          <w:szCs w:val="24"/>
        </w:rPr>
        <w:t xml:space="preserve">en </w:t>
      </w:r>
      <w:r>
        <w:rPr>
          <w:rFonts w:ascii="Arial Narrow" w:hAnsi="Arial Narrow"/>
          <w:sz w:val="24"/>
          <w:szCs w:val="24"/>
        </w:rPr>
        <w:t xml:space="preserve">ellos, </w:t>
      </w:r>
      <w:r w:rsidRPr="00D471CE">
        <w:rPr>
          <w:rFonts w:ascii="Arial Narrow" w:hAnsi="Arial Narrow"/>
          <w:sz w:val="24"/>
          <w:szCs w:val="24"/>
        </w:rPr>
        <w:t>actualmente se encuentran coberturas vegetales que representan diferentes grados de intervención antrópica, además de algunas zonas en proceso de recuperación. En parte de las zonas de recuperación definidas en los municipios de San Vicente de Chucurí y El Carmen de Chucurí, se han llevado a cabo proyectos de restauración ecológica activa y/o pasiva, sin embargo por su estado actual todavía requieren procesos de recuperación.</w:t>
      </w:r>
    </w:p>
    <w:p w14:paraId="5F8A833D" w14:textId="77777777" w:rsidR="00BE02CB" w:rsidRDefault="00BE02CB" w:rsidP="00BF3178">
      <w:pPr>
        <w:pStyle w:val="Sinespaciado"/>
        <w:jc w:val="both"/>
        <w:rPr>
          <w:rFonts w:ascii="Arial Narrow" w:hAnsi="Arial Narrow"/>
          <w:sz w:val="24"/>
          <w:szCs w:val="24"/>
        </w:rPr>
      </w:pPr>
    </w:p>
    <w:p w14:paraId="5FD999F1" w14:textId="77777777" w:rsidR="00BE02CB" w:rsidRPr="006D54FE" w:rsidRDefault="00BE02CB" w:rsidP="00BE02CB">
      <w:pPr>
        <w:pStyle w:val="Ttulo3"/>
        <w:rPr>
          <w:rFonts w:ascii="Arial Narrow" w:hAnsi="Arial Narrow"/>
          <w:b/>
        </w:rPr>
      </w:pPr>
      <w:bookmarkStart w:id="134" w:name="_Toc499735637"/>
      <w:r w:rsidRPr="006D54FE">
        <w:rPr>
          <w:rFonts w:ascii="Arial Narrow" w:hAnsi="Arial Narrow"/>
          <w:b/>
          <w:color w:val="auto"/>
        </w:rPr>
        <w:t>2.2.2 Criterios para la definición de la zonificación</w:t>
      </w:r>
      <w:bookmarkEnd w:id="134"/>
      <w:r w:rsidRPr="006D54FE">
        <w:rPr>
          <w:rFonts w:ascii="Arial Narrow" w:hAnsi="Arial Narrow"/>
          <w:b/>
        </w:rPr>
        <w:t xml:space="preserve"> </w:t>
      </w:r>
    </w:p>
    <w:p w14:paraId="39F3AA23" w14:textId="77777777" w:rsidR="00BE02CB" w:rsidRDefault="00BE02CB" w:rsidP="00BE02CB">
      <w:pPr>
        <w:pStyle w:val="Sinespaciado"/>
        <w:jc w:val="both"/>
        <w:rPr>
          <w:rFonts w:ascii="Arial Narrow" w:hAnsi="Arial Narrow" w:cs="Arial"/>
          <w:sz w:val="24"/>
          <w:szCs w:val="24"/>
        </w:rPr>
      </w:pPr>
    </w:p>
    <w:p w14:paraId="53D2D6A8" w14:textId="77777777" w:rsidR="00BE02CB" w:rsidRDefault="00BE02CB" w:rsidP="00BE02CB">
      <w:pPr>
        <w:pStyle w:val="Sinespaciado"/>
        <w:jc w:val="both"/>
        <w:rPr>
          <w:rFonts w:ascii="Arial Narrow" w:hAnsi="Arial Narrow" w:cs="Arial"/>
          <w:sz w:val="24"/>
          <w:szCs w:val="24"/>
        </w:rPr>
      </w:pPr>
      <w:r>
        <w:rPr>
          <w:rFonts w:ascii="Arial Narrow" w:hAnsi="Arial Narrow" w:cs="Arial"/>
          <w:sz w:val="24"/>
          <w:szCs w:val="24"/>
        </w:rPr>
        <w:t xml:space="preserve">Áreas al interior del parque, donde hay coberturas vegetales que representan intervención antrópica, como pastizales, áreas agrícolas, o zonas de cultivos; en algunos casos, estas zonas son ocupadas por propietarios desde antes de la declaratoria del área protegida, o por mejoratarios, quienes, esporádicamente ocupan y llevan a cabo actividades para su sustento, principalmente relacionadas con la ganadería o la siembra de cultivos, generando así la ampliación de la frontera agropecuaria, y por ende, la fragmentación de los ecosistemas. En algunas de las zonas intervenidas se han llevado a cabo procesos de recuperación, mediante acciones de restauración tanto activa como pasiva, con lo que se espera que haya una </w:t>
      </w:r>
      <w:r>
        <w:rPr>
          <w:rFonts w:ascii="Arial Narrow" w:hAnsi="Arial Narrow" w:cs="Arial"/>
          <w:sz w:val="24"/>
          <w:szCs w:val="24"/>
        </w:rPr>
        <w:lastRenderedPageBreak/>
        <w:t xml:space="preserve">recuperación de la composición y estructura de los ecosistemas, así como sus atributos funcionales; en las demás zonas intervenidas se requiere la implementación de acciones para su recuperación.  </w:t>
      </w:r>
    </w:p>
    <w:p w14:paraId="5A81D1FB" w14:textId="77777777" w:rsidR="00BE02CB" w:rsidRDefault="00BE02CB" w:rsidP="00BF3178">
      <w:pPr>
        <w:pStyle w:val="Sinespaciado"/>
        <w:jc w:val="both"/>
        <w:rPr>
          <w:rFonts w:ascii="Arial Narrow" w:hAnsi="Arial Narrow"/>
          <w:sz w:val="24"/>
          <w:szCs w:val="24"/>
        </w:rPr>
      </w:pPr>
    </w:p>
    <w:p w14:paraId="41617A0D" w14:textId="77777777" w:rsidR="00BE02CB" w:rsidRPr="00BE02CB" w:rsidRDefault="00BE02CB" w:rsidP="00BF3178">
      <w:pPr>
        <w:pStyle w:val="Sinespaciado"/>
        <w:jc w:val="both"/>
        <w:rPr>
          <w:rFonts w:ascii="Arial Narrow" w:hAnsi="Arial Narrow"/>
          <w:b/>
          <w:sz w:val="24"/>
          <w:szCs w:val="24"/>
        </w:rPr>
      </w:pPr>
      <w:r>
        <w:rPr>
          <w:rFonts w:ascii="Arial Narrow" w:hAnsi="Arial Narrow"/>
          <w:b/>
          <w:sz w:val="24"/>
          <w:szCs w:val="24"/>
        </w:rPr>
        <w:t>Subzonas definidas:</w:t>
      </w:r>
    </w:p>
    <w:p w14:paraId="539425D4" w14:textId="77777777" w:rsidR="00BF3178" w:rsidRDefault="00BF3178" w:rsidP="00BF3178">
      <w:pPr>
        <w:pStyle w:val="Sinespaciado"/>
        <w:jc w:val="both"/>
        <w:rPr>
          <w:rFonts w:ascii="Arial Narrow" w:hAnsi="Arial Narrow"/>
          <w:sz w:val="24"/>
          <w:szCs w:val="24"/>
        </w:rPr>
      </w:pPr>
    </w:p>
    <w:p w14:paraId="757C1F70" w14:textId="77777777" w:rsidR="00BF3178" w:rsidRDefault="00BE02CB" w:rsidP="00BF3178">
      <w:pPr>
        <w:pStyle w:val="Sinespaciado"/>
        <w:numPr>
          <w:ilvl w:val="0"/>
          <w:numId w:val="20"/>
        </w:numPr>
        <w:jc w:val="both"/>
        <w:rPr>
          <w:rFonts w:ascii="Arial Narrow" w:hAnsi="Arial Narrow"/>
          <w:b/>
          <w:sz w:val="24"/>
          <w:szCs w:val="24"/>
        </w:rPr>
      </w:pPr>
      <w:r>
        <w:rPr>
          <w:rFonts w:ascii="Arial Narrow" w:hAnsi="Arial Narrow"/>
          <w:b/>
          <w:sz w:val="24"/>
          <w:szCs w:val="24"/>
        </w:rPr>
        <w:t>Subzona</w:t>
      </w:r>
      <w:r w:rsidR="00BF3178">
        <w:rPr>
          <w:rFonts w:ascii="Arial Narrow" w:hAnsi="Arial Narrow"/>
          <w:b/>
          <w:sz w:val="24"/>
          <w:szCs w:val="24"/>
        </w:rPr>
        <w:t xml:space="preserve"> San Guillermo</w:t>
      </w:r>
    </w:p>
    <w:p w14:paraId="35CEFB55" w14:textId="77777777" w:rsidR="00BF3178" w:rsidRDefault="00BF3178" w:rsidP="00BF3178">
      <w:pPr>
        <w:pStyle w:val="Sinespaciado"/>
        <w:jc w:val="both"/>
        <w:rPr>
          <w:rFonts w:ascii="Arial Narrow" w:hAnsi="Arial Narrow"/>
          <w:b/>
          <w:sz w:val="24"/>
          <w:szCs w:val="24"/>
        </w:rPr>
      </w:pPr>
    </w:p>
    <w:p w14:paraId="608CB83B" w14:textId="77777777" w:rsidR="00BF3178" w:rsidRPr="00D471CE" w:rsidRDefault="00BF3178" w:rsidP="00BF3178">
      <w:pPr>
        <w:pStyle w:val="Sinespaciado"/>
        <w:jc w:val="both"/>
        <w:rPr>
          <w:rFonts w:ascii="Arial Narrow" w:hAnsi="Arial Narrow" w:cs="Times New Roman"/>
          <w:sz w:val="24"/>
          <w:szCs w:val="24"/>
        </w:rPr>
      </w:pPr>
      <w:r>
        <w:rPr>
          <w:rFonts w:ascii="Arial Narrow" w:hAnsi="Arial Narrow" w:cs="Times New Roman"/>
          <w:sz w:val="24"/>
          <w:szCs w:val="24"/>
        </w:rPr>
        <w:t>El predio San Guillermo</w:t>
      </w:r>
      <w:r w:rsidRPr="00D471CE">
        <w:rPr>
          <w:rFonts w:ascii="Arial Narrow" w:hAnsi="Arial Narrow" w:cs="Times New Roman"/>
          <w:sz w:val="24"/>
          <w:szCs w:val="24"/>
        </w:rPr>
        <w:t xml:space="preserve"> está ubicado</w:t>
      </w:r>
      <w:r>
        <w:rPr>
          <w:rFonts w:ascii="Arial Narrow" w:hAnsi="Arial Narrow" w:cs="Times New Roman"/>
          <w:sz w:val="24"/>
          <w:szCs w:val="24"/>
        </w:rPr>
        <w:t xml:space="preserve"> sobre la microcuenca Paramera,</w:t>
      </w:r>
      <w:r w:rsidRPr="00D471CE">
        <w:rPr>
          <w:rFonts w:ascii="Arial Narrow" w:hAnsi="Arial Narrow" w:cs="Times New Roman"/>
          <w:sz w:val="24"/>
          <w:szCs w:val="24"/>
        </w:rPr>
        <w:t xml:space="preserve"> en el municipio de San Vicente de Chucurí, </w:t>
      </w:r>
      <w:r>
        <w:rPr>
          <w:rFonts w:ascii="Arial Narrow" w:hAnsi="Arial Narrow" w:cs="Times New Roman"/>
          <w:sz w:val="24"/>
          <w:szCs w:val="24"/>
        </w:rPr>
        <w:t xml:space="preserve">entre las veredas Primavera y Pradera, </w:t>
      </w:r>
      <w:r w:rsidRPr="00D471CE">
        <w:rPr>
          <w:rFonts w:ascii="Arial Narrow" w:hAnsi="Arial Narrow" w:cs="Times New Roman"/>
          <w:sz w:val="24"/>
          <w:szCs w:val="24"/>
        </w:rPr>
        <w:t xml:space="preserve">dentro de un área de Bosque Alto Andino; es un predio de propiedad privada, en el cual se llevan a cabo actividades productivas, principalmente relacionadas con la ganadería. </w:t>
      </w:r>
      <w:r>
        <w:rPr>
          <w:rFonts w:ascii="Arial Narrow" w:hAnsi="Arial Narrow" w:cs="Times New Roman"/>
          <w:sz w:val="24"/>
          <w:szCs w:val="24"/>
        </w:rPr>
        <w:t xml:space="preserve">Las principales unidades de vegetación son pastizales, helechales, rastrojos bajos y altos, además de bosques intervenidos por tala selectiva. La Zona de Recuperación Natural definida tiene un área de 130 hectáreas, que incluyen el predio en mención y las coberturas vegetales intervenidas a su alrededor. </w:t>
      </w:r>
    </w:p>
    <w:p w14:paraId="11848CCC" w14:textId="77777777" w:rsidR="00BF3178" w:rsidRPr="000D4141" w:rsidRDefault="00BF3178" w:rsidP="00BF3178">
      <w:pPr>
        <w:pStyle w:val="Sinespaciado"/>
        <w:jc w:val="both"/>
        <w:rPr>
          <w:rFonts w:ascii="Arial Narrow" w:hAnsi="Arial Narrow"/>
          <w:b/>
          <w:sz w:val="24"/>
          <w:szCs w:val="24"/>
        </w:rPr>
      </w:pPr>
    </w:p>
    <w:p w14:paraId="251A2E06" w14:textId="77777777" w:rsidR="00BF3178" w:rsidRPr="00A16D6E" w:rsidRDefault="00BE02CB" w:rsidP="00BF3178">
      <w:pPr>
        <w:pStyle w:val="Sinespaciado"/>
        <w:numPr>
          <w:ilvl w:val="0"/>
          <w:numId w:val="20"/>
        </w:numPr>
        <w:rPr>
          <w:rFonts w:ascii="Arial Narrow" w:hAnsi="Arial Narrow"/>
          <w:b/>
          <w:sz w:val="24"/>
          <w:szCs w:val="24"/>
        </w:rPr>
      </w:pPr>
      <w:r>
        <w:rPr>
          <w:rFonts w:ascii="Arial Narrow" w:hAnsi="Arial Narrow"/>
          <w:b/>
          <w:sz w:val="24"/>
          <w:szCs w:val="24"/>
        </w:rPr>
        <w:t>Subzona</w:t>
      </w:r>
      <w:r w:rsidR="00BF3178" w:rsidRPr="00A16D6E">
        <w:rPr>
          <w:rFonts w:ascii="Arial Narrow" w:hAnsi="Arial Narrow"/>
          <w:b/>
          <w:sz w:val="24"/>
          <w:szCs w:val="24"/>
        </w:rPr>
        <w:t xml:space="preserve"> Galán</w:t>
      </w:r>
    </w:p>
    <w:p w14:paraId="786473B1" w14:textId="77777777" w:rsidR="00BF3178" w:rsidRDefault="00BF3178" w:rsidP="00BF3178">
      <w:pPr>
        <w:pStyle w:val="Sinespaciado"/>
        <w:rPr>
          <w:rFonts w:ascii="Arial Narrow" w:hAnsi="Arial Narrow"/>
          <w:sz w:val="24"/>
          <w:szCs w:val="24"/>
          <w:u w:val="single"/>
        </w:rPr>
      </w:pPr>
    </w:p>
    <w:p w14:paraId="40B7537F" w14:textId="77777777" w:rsidR="00BF3178" w:rsidRDefault="00BF3178" w:rsidP="00BF3178">
      <w:pPr>
        <w:pStyle w:val="Sinespaciado"/>
        <w:jc w:val="both"/>
        <w:rPr>
          <w:rFonts w:ascii="Arial Narrow" w:hAnsi="Arial Narrow"/>
          <w:sz w:val="24"/>
          <w:szCs w:val="24"/>
        </w:rPr>
      </w:pPr>
      <w:r w:rsidRPr="002505BB">
        <w:rPr>
          <w:rFonts w:ascii="Arial Narrow" w:hAnsi="Arial Narrow"/>
          <w:sz w:val="24"/>
          <w:szCs w:val="24"/>
        </w:rPr>
        <w:t>Hace</w:t>
      </w:r>
      <w:r>
        <w:rPr>
          <w:rFonts w:ascii="Arial Narrow" w:hAnsi="Arial Narrow"/>
          <w:sz w:val="24"/>
          <w:szCs w:val="24"/>
        </w:rPr>
        <w:t xml:space="preserve"> referencia a un área de pastizales, que es propiedad privada y en donde se han adelantado algunas mejoras; se ubica sobre la microcuenca Chirivití, en el municipio de Galán y en la vereda Colmenas. La zona de recuperación definida se encuentra ubicada sobre el Bosque Húmedo Alto Andino y tiene un área de 8,35 hectáreas, principalmente dedicadas al desarrollo de actividades ganaderas. </w:t>
      </w:r>
    </w:p>
    <w:p w14:paraId="540B1543" w14:textId="77777777" w:rsidR="00BF3178" w:rsidRDefault="00BF3178" w:rsidP="00BF3178">
      <w:pPr>
        <w:pStyle w:val="Sinespaciado"/>
        <w:jc w:val="both"/>
        <w:rPr>
          <w:rFonts w:ascii="Arial Narrow" w:hAnsi="Arial Narrow"/>
          <w:sz w:val="24"/>
          <w:szCs w:val="24"/>
        </w:rPr>
      </w:pPr>
    </w:p>
    <w:p w14:paraId="483B9B48" w14:textId="77777777" w:rsidR="00BF3178" w:rsidRPr="00A16D6E" w:rsidRDefault="00BE02CB" w:rsidP="00BF3178">
      <w:pPr>
        <w:pStyle w:val="Sinespaciado"/>
        <w:numPr>
          <w:ilvl w:val="0"/>
          <w:numId w:val="20"/>
        </w:numPr>
        <w:jc w:val="both"/>
        <w:rPr>
          <w:rFonts w:ascii="Arial Narrow" w:hAnsi="Arial Narrow"/>
          <w:b/>
          <w:sz w:val="24"/>
          <w:szCs w:val="24"/>
        </w:rPr>
      </w:pPr>
      <w:r>
        <w:rPr>
          <w:rFonts w:ascii="Arial Narrow" w:hAnsi="Arial Narrow"/>
          <w:b/>
          <w:sz w:val="24"/>
          <w:szCs w:val="24"/>
        </w:rPr>
        <w:t>Subzona</w:t>
      </w:r>
      <w:r w:rsidR="00BF3178" w:rsidRPr="00A16D6E">
        <w:rPr>
          <w:rFonts w:ascii="Arial Narrow" w:hAnsi="Arial Narrow"/>
          <w:b/>
          <w:sz w:val="24"/>
          <w:szCs w:val="24"/>
        </w:rPr>
        <w:t xml:space="preserve"> Caraños</w:t>
      </w:r>
    </w:p>
    <w:p w14:paraId="31C1013C" w14:textId="77777777" w:rsidR="00BF3178" w:rsidRDefault="00BF3178" w:rsidP="00BF3178">
      <w:pPr>
        <w:pStyle w:val="Sinespaciado"/>
        <w:jc w:val="both"/>
        <w:rPr>
          <w:rFonts w:ascii="Arial Narrow" w:hAnsi="Arial Narrow"/>
          <w:b/>
          <w:sz w:val="24"/>
          <w:szCs w:val="24"/>
        </w:rPr>
      </w:pPr>
    </w:p>
    <w:p w14:paraId="545919BC" w14:textId="77777777" w:rsidR="00BF3178" w:rsidRPr="00A24424" w:rsidRDefault="00BF3178" w:rsidP="00BF3178">
      <w:pPr>
        <w:pStyle w:val="Sinespaciado"/>
        <w:jc w:val="both"/>
        <w:rPr>
          <w:rFonts w:ascii="Arial Narrow" w:hAnsi="Arial Narrow"/>
          <w:b/>
          <w:sz w:val="24"/>
          <w:szCs w:val="24"/>
        </w:rPr>
      </w:pPr>
      <w:r>
        <w:rPr>
          <w:rFonts w:ascii="Arial Narrow" w:hAnsi="Arial Narrow"/>
          <w:sz w:val="24"/>
          <w:szCs w:val="24"/>
        </w:rPr>
        <w:t xml:space="preserve">Es un área de 42,13 hectáreas, que hacen parte de predios en los que se han hecho mejoras, dedicadas principalmente a la siembra de algunos cultivos y para actividades ganaderas; en la zona se observan actualmente rastrojos bajos. Se ubica sobre la microcuenca La San Guillerma, en el municipio de El Carmen de Chucurí, en la vereda Colmenas, en ecosistema Bosque Húmedo Alto Andino. </w:t>
      </w:r>
      <w:r w:rsidRPr="00A24424">
        <w:rPr>
          <w:rFonts w:ascii="Arial Narrow" w:hAnsi="Arial Narrow"/>
          <w:b/>
          <w:sz w:val="24"/>
          <w:szCs w:val="24"/>
        </w:rPr>
        <w:t xml:space="preserve"> </w:t>
      </w:r>
    </w:p>
    <w:p w14:paraId="793D3150" w14:textId="77777777" w:rsidR="00BF3178" w:rsidRDefault="00BF3178" w:rsidP="00BF3178">
      <w:pPr>
        <w:pStyle w:val="Sinespaciado"/>
        <w:jc w:val="both"/>
        <w:rPr>
          <w:rFonts w:ascii="Arial Narrow" w:hAnsi="Arial Narrow" w:cs="Arial"/>
        </w:rPr>
      </w:pPr>
    </w:p>
    <w:p w14:paraId="3B99B91B" w14:textId="77777777" w:rsidR="00BF3178" w:rsidRPr="00D05B26" w:rsidRDefault="00BE02CB" w:rsidP="00BF3178">
      <w:pPr>
        <w:pStyle w:val="Sinespaciado"/>
        <w:numPr>
          <w:ilvl w:val="0"/>
          <w:numId w:val="20"/>
        </w:numPr>
        <w:jc w:val="both"/>
        <w:rPr>
          <w:rFonts w:ascii="Arial Narrow" w:hAnsi="Arial Narrow"/>
          <w:b/>
          <w:sz w:val="24"/>
          <w:szCs w:val="24"/>
        </w:rPr>
      </w:pPr>
      <w:r>
        <w:rPr>
          <w:rFonts w:ascii="Arial Narrow" w:hAnsi="Arial Narrow"/>
          <w:b/>
          <w:sz w:val="24"/>
          <w:szCs w:val="24"/>
        </w:rPr>
        <w:t>Subzona</w:t>
      </w:r>
      <w:r w:rsidR="00BF3178" w:rsidRPr="00D05B26">
        <w:rPr>
          <w:rFonts w:ascii="Arial Narrow" w:hAnsi="Arial Narrow"/>
          <w:b/>
          <w:sz w:val="24"/>
          <w:szCs w:val="24"/>
        </w:rPr>
        <w:t xml:space="preserve"> Manchurrias </w:t>
      </w:r>
    </w:p>
    <w:p w14:paraId="135F2225" w14:textId="77777777" w:rsidR="00BF3178" w:rsidRDefault="00BF3178" w:rsidP="00BF3178">
      <w:pPr>
        <w:pStyle w:val="Sinespaciado"/>
        <w:ind w:left="360"/>
        <w:jc w:val="both"/>
        <w:rPr>
          <w:rFonts w:ascii="Arial Narrow" w:hAnsi="Arial Narrow"/>
          <w:b/>
          <w:sz w:val="24"/>
          <w:szCs w:val="24"/>
          <w:u w:val="single"/>
        </w:rPr>
      </w:pPr>
    </w:p>
    <w:p w14:paraId="43AD970B"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Se encuentra ubicada en la microcuenca La San Guillerma, en El Carmen de Chucurí, sobre el Bosque Húmedo Alto Andino; es un área de mejoras de 23,14 hectáreas que hasta hace algún tiempo fueron aprovechadas con el desarrollo de actividades productivas, y en donde actualmente hay presencia de rastrojos bajos. </w:t>
      </w:r>
    </w:p>
    <w:p w14:paraId="75886446" w14:textId="77777777" w:rsidR="00BF3178" w:rsidRDefault="00BF3178" w:rsidP="00BF3178">
      <w:pPr>
        <w:pStyle w:val="Sinespaciado"/>
        <w:jc w:val="both"/>
        <w:rPr>
          <w:rFonts w:ascii="Arial Narrow" w:hAnsi="Arial Narrow"/>
          <w:sz w:val="24"/>
          <w:szCs w:val="24"/>
        </w:rPr>
      </w:pPr>
    </w:p>
    <w:p w14:paraId="0C7BC51F" w14:textId="77777777" w:rsidR="00BF3178" w:rsidRPr="00D05B26" w:rsidRDefault="00BE02CB" w:rsidP="00BF3178">
      <w:pPr>
        <w:pStyle w:val="Sinespaciado"/>
        <w:numPr>
          <w:ilvl w:val="0"/>
          <w:numId w:val="20"/>
        </w:numPr>
        <w:jc w:val="both"/>
        <w:rPr>
          <w:rFonts w:ascii="Arial Narrow" w:hAnsi="Arial Narrow"/>
          <w:b/>
          <w:sz w:val="24"/>
          <w:szCs w:val="24"/>
        </w:rPr>
      </w:pPr>
      <w:r>
        <w:rPr>
          <w:rFonts w:ascii="Arial Narrow" w:hAnsi="Arial Narrow"/>
          <w:b/>
          <w:sz w:val="24"/>
          <w:szCs w:val="24"/>
        </w:rPr>
        <w:t>Subzona</w:t>
      </w:r>
      <w:r w:rsidR="00BF3178">
        <w:rPr>
          <w:rFonts w:ascii="Arial Narrow" w:hAnsi="Arial Narrow"/>
          <w:b/>
          <w:sz w:val="24"/>
          <w:szCs w:val="24"/>
        </w:rPr>
        <w:t xml:space="preserve"> Vergelano</w:t>
      </w:r>
    </w:p>
    <w:p w14:paraId="0345FB20" w14:textId="77777777" w:rsidR="00BF3178" w:rsidRDefault="00BF3178" w:rsidP="00BF3178">
      <w:pPr>
        <w:pStyle w:val="Sinespaciado"/>
        <w:jc w:val="both"/>
        <w:rPr>
          <w:rFonts w:ascii="Arial Narrow" w:hAnsi="Arial Narrow" w:cs="Arial"/>
        </w:rPr>
      </w:pPr>
    </w:p>
    <w:p w14:paraId="2EBFAB54" w14:textId="77777777" w:rsidR="00BF3178" w:rsidRPr="00D471CE" w:rsidRDefault="00BF3178" w:rsidP="00BF3178">
      <w:pPr>
        <w:pStyle w:val="Sinespaciado"/>
        <w:jc w:val="both"/>
        <w:rPr>
          <w:rFonts w:ascii="Arial Narrow" w:hAnsi="Arial Narrow" w:cs="Times New Roman"/>
          <w:color w:val="000000"/>
          <w:sz w:val="24"/>
          <w:szCs w:val="24"/>
        </w:rPr>
      </w:pPr>
      <w:r w:rsidRPr="00D471CE">
        <w:rPr>
          <w:rFonts w:ascii="Arial Narrow" w:hAnsi="Arial Narrow" w:cs="Times New Roman"/>
          <w:color w:val="000000"/>
          <w:sz w:val="24"/>
          <w:szCs w:val="24"/>
        </w:rPr>
        <w:t xml:space="preserve">Hace parte del ecosistema Bosque Subandino, dentro del municipio de El Carmen de Chucurí; esta zona de recuperación natural está conformada por áreas de cultivos, pastos y espacios naturales, que son producto de diversos tensionantes que en el pasado desencadenaron disturbios, que se reflejan en el estado actual de las coberturas (Sunahisca, 2012). </w:t>
      </w:r>
    </w:p>
    <w:p w14:paraId="0A1C91E8" w14:textId="77777777" w:rsidR="00BF3178" w:rsidRPr="00D471CE" w:rsidRDefault="00BF3178" w:rsidP="00BF3178">
      <w:pPr>
        <w:pStyle w:val="Sinespaciado"/>
        <w:rPr>
          <w:rFonts w:ascii="Arial Narrow" w:hAnsi="Arial Narrow" w:cs="Times New Roman"/>
          <w:color w:val="000000"/>
          <w:sz w:val="24"/>
          <w:szCs w:val="24"/>
        </w:rPr>
      </w:pPr>
    </w:p>
    <w:p w14:paraId="05163A57" w14:textId="77777777" w:rsidR="00BF3178" w:rsidRDefault="00BF3178" w:rsidP="00BF3178">
      <w:pPr>
        <w:pStyle w:val="Sinespaciado"/>
        <w:jc w:val="both"/>
        <w:rPr>
          <w:rFonts w:ascii="Arial Narrow" w:hAnsi="Arial Narrow" w:cs="Times New Roman"/>
          <w:color w:val="000000"/>
          <w:sz w:val="24"/>
          <w:szCs w:val="24"/>
        </w:rPr>
      </w:pPr>
      <w:r w:rsidRPr="00D471CE">
        <w:rPr>
          <w:rFonts w:ascii="Arial Narrow" w:hAnsi="Arial Narrow" w:cs="Times New Roman"/>
          <w:color w:val="000000"/>
          <w:sz w:val="24"/>
          <w:szCs w:val="24"/>
        </w:rPr>
        <w:t xml:space="preserve">Dentro de la zona en mención hay </w:t>
      </w:r>
      <w:r>
        <w:rPr>
          <w:rFonts w:ascii="Arial Narrow" w:hAnsi="Arial Narrow" w:cs="Times New Roman"/>
          <w:color w:val="000000"/>
          <w:sz w:val="24"/>
          <w:szCs w:val="24"/>
        </w:rPr>
        <w:t>mejoras</w:t>
      </w:r>
      <w:r w:rsidRPr="00D471CE">
        <w:rPr>
          <w:rFonts w:ascii="Arial Narrow" w:hAnsi="Arial Narrow" w:cs="Times New Roman"/>
          <w:color w:val="000000"/>
          <w:sz w:val="24"/>
          <w:szCs w:val="24"/>
        </w:rPr>
        <w:t>, en donde se llevan a cabo actividades como la ganadería y la agricultura, representada principalmente en la siembra de café, cacao y plátano</w:t>
      </w:r>
      <w:r>
        <w:rPr>
          <w:rFonts w:ascii="Arial Narrow" w:hAnsi="Arial Narrow" w:cs="Times New Roman"/>
          <w:color w:val="000000"/>
          <w:sz w:val="24"/>
          <w:szCs w:val="24"/>
        </w:rPr>
        <w:t xml:space="preserve">. La zona tiene un área total de 160,27 hectáreas, y se encuentra ubicada sobre la microcuenca del río Vergelano. </w:t>
      </w:r>
    </w:p>
    <w:p w14:paraId="40C8D2E7" w14:textId="77777777" w:rsidR="00BF3178" w:rsidRDefault="00BF3178" w:rsidP="00BF3178">
      <w:pPr>
        <w:pStyle w:val="Sinespaciado"/>
        <w:jc w:val="both"/>
        <w:rPr>
          <w:rFonts w:ascii="Arial Narrow" w:hAnsi="Arial Narrow"/>
          <w:b/>
          <w:sz w:val="24"/>
          <w:szCs w:val="24"/>
        </w:rPr>
      </w:pPr>
    </w:p>
    <w:p w14:paraId="734FC3B4" w14:textId="77777777" w:rsidR="00BF3178" w:rsidRDefault="00BE02CB" w:rsidP="00334544">
      <w:pPr>
        <w:pStyle w:val="Sinespaciado"/>
        <w:numPr>
          <w:ilvl w:val="0"/>
          <w:numId w:val="20"/>
        </w:numPr>
        <w:jc w:val="both"/>
        <w:rPr>
          <w:rFonts w:ascii="Arial Narrow" w:hAnsi="Arial Narrow"/>
          <w:b/>
          <w:sz w:val="24"/>
          <w:szCs w:val="24"/>
        </w:rPr>
      </w:pPr>
      <w:r>
        <w:rPr>
          <w:rFonts w:ascii="Arial Narrow" w:hAnsi="Arial Narrow"/>
          <w:b/>
          <w:sz w:val="24"/>
          <w:szCs w:val="24"/>
        </w:rPr>
        <w:t>Subzona</w:t>
      </w:r>
      <w:r w:rsidR="00BF3178">
        <w:rPr>
          <w:rFonts w:ascii="Arial Narrow" w:hAnsi="Arial Narrow"/>
          <w:b/>
          <w:sz w:val="24"/>
          <w:szCs w:val="24"/>
        </w:rPr>
        <w:t xml:space="preserve"> San Vicente</w:t>
      </w:r>
    </w:p>
    <w:p w14:paraId="5613BDC9" w14:textId="77777777" w:rsidR="00BF3178" w:rsidRDefault="00BF3178" w:rsidP="00BF3178">
      <w:pPr>
        <w:pStyle w:val="Sinespaciado"/>
        <w:jc w:val="both"/>
        <w:rPr>
          <w:rFonts w:ascii="Arial Narrow" w:hAnsi="Arial Narrow"/>
          <w:b/>
          <w:sz w:val="24"/>
          <w:szCs w:val="24"/>
        </w:rPr>
      </w:pPr>
    </w:p>
    <w:p w14:paraId="4E64A95A" w14:textId="77777777" w:rsidR="00BF3178" w:rsidRPr="00D471CE" w:rsidRDefault="00BF3178" w:rsidP="00BF3178">
      <w:pPr>
        <w:pStyle w:val="Sinespaciado"/>
        <w:jc w:val="both"/>
        <w:rPr>
          <w:rFonts w:ascii="Arial Narrow" w:hAnsi="Arial Narrow"/>
          <w:sz w:val="24"/>
          <w:szCs w:val="24"/>
        </w:rPr>
      </w:pPr>
      <w:r w:rsidRPr="00D471CE">
        <w:rPr>
          <w:rFonts w:ascii="Arial Narrow" w:hAnsi="Arial Narrow"/>
          <w:sz w:val="24"/>
          <w:szCs w:val="24"/>
        </w:rPr>
        <w:t xml:space="preserve">Hace referencia a áreas en diferentes estados sucesionales, distribuidas en el ecosistema Bosque Alto Andino, </w:t>
      </w:r>
      <w:r w:rsidRPr="00D471CE">
        <w:rPr>
          <w:rFonts w:ascii="Arial Narrow" w:hAnsi="Arial Narrow" w:cs="Times New Roman"/>
          <w:sz w:val="24"/>
          <w:szCs w:val="24"/>
          <w:lang w:val="es-ES_tradnl"/>
        </w:rPr>
        <w:t xml:space="preserve">en donde la mayor extensión está cubierta por áreas en diferente grado de intervención, producto del desarrollo de actividades agropecuarias que se llevaron a cabo años antes de la declaratoria del área protegida, además por la fuerte </w:t>
      </w:r>
      <w:r>
        <w:rPr>
          <w:rFonts w:ascii="Arial Narrow" w:hAnsi="Arial Narrow" w:cs="Times New Roman"/>
          <w:sz w:val="24"/>
          <w:szCs w:val="24"/>
          <w:lang w:val="es-ES_tradnl"/>
        </w:rPr>
        <w:t>extracción de maderas finas de L</w:t>
      </w:r>
      <w:r w:rsidRPr="00D471CE">
        <w:rPr>
          <w:rFonts w:ascii="Arial Narrow" w:hAnsi="Arial Narrow" w:cs="Times New Roman"/>
          <w:sz w:val="24"/>
          <w:szCs w:val="24"/>
          <w:lang w:val="es-ES_tradnl"/>
        </w:rPr>
        <w:t xml:space="preserve">auráceas, destacándose especies con alto grado de amenaza como </w:t>
      </w:r>
      <w:r w:rsidRPr="00D471CE">
        <w:rPr>
          <w:rFonts w:ascii="Arial Narrow" w:hAnsi="Arial Narrow" w:cs="Times New Roman"/>
          <w:i/>
          <w:sz w:val="24"/>
          <w:szCs w:val="24"/>
          <w:lang w:val="es-ES_tradnl"/>
        </w:rPr>
        <w:t>Aniba perutilis</w:t>
      </w:r>
      <w:r w:rsidRPr="00D471CE">
        <w:rPr>
          <w:rFonts w:ascii="Arial Narrow" w:hAnsi="Arial Narrow" w:cs="Times New Roman"/>
          <w:sz w:val="24"/>
          <w:szCs w:val="24"/>
          <w:lang w:val="es-ES_tradnl"/>
        </w:rPr>
        <w:t xml:space="preserve"> (“</w:t>
      </w:r>
      <w:r>
        <w:rPr>
          <w:rFonts w:ascii="Arial Narrow" w:hAnsi="Arial Narrow" w:cs="Times New Roman"/>
          <w:sz w:val="24"/>
          <w:szCs w:val="24"/>
          <w:lang w:val="es-ES_tradnl"/>
        </w:rPr>
        <w:t>c</w:t>
      </w:r>
      <w:r w:rsidRPr="00D471CE">
        <w:rPr>
          <w:rFonts w:ascii="Arial Narrow" w:hAnsi="Arial Narrow" w:cs="Times New Roman"/>
          <w:sz w:val="24"/>
          <w:szCs w:val="24"/>
          <w:lang w:val="es-ES_tradnl"/>
        </w:rPr>
        <w:t xml:space="preserve">omino crespo”) y </w:t>
      </w:r>
      <w:r w:rsidRPr="00D471CE">
        <w:rPr>
          <w:rFonts w:ascii="Arial Narrow" w:hAnsi="Arial Narrow" w:cs="Times New Roman"/>
          <w:i/>
          <w:sz w:val="24"/>
          <w:szCs w:val="24"/>
          <w:lang w:val="es-ES_tradnl"/>
        </w:rPr>
        <w:t>Caryodaphnopsis sp. nov</w:t>
      </w:r>
      <w:r w:rsidRPr="00D471CE">
        <w:rPr>
          <w:rFonts w:ascii="Arial Narrow" w:hAnsi="Arial Narrow" w:cs="Times New Roman"/>
          <w:sz w:val="24"/>
          <w:szCs w:val="24"/>
          <w:lang w:val="es-ES_tradnl"/>
        </w:rPr>
        <w:t xml:space="preserve"> (“panela quemada”), especie nueva reportada para la ciencia con fuerte amenaza de extinción (UT Jaguar, 2016). </w:t>
      </w:r>
    </w:p>
    <w:p w14:paraId="06C1B9AA" w14:textId="77777777" w:rsidR="00BF3178" w:rsidRPr="00D471CE" w:rsidRDefault="00BF3178" w:rsidP="00BF3178">
      <w:pPr>
        <w:pStyle w:val="Sinespaciado"/>
        <w:rPr>
          <w:rFonts w:ascii="Arial Narrow" w:hAnsi="Arial Narrow"/>
          <w:sz w:val="24"/>
          <w:szCs w:val="24"/>
        </w:rPr>
      </w:pPr>
    </w:p>
    <w:p w14:paraId="50FC6BAC" w14:textId="77777777" w:rsidR="00BF3178" w:rsidRPr="00D471CE" w:rsidRDefault="00BF3178" w:rsidP="00BF3178">
      <w:pPr>
        <w:pStyle w:val="Sinespaciado"/>
        <w:jc w:val="both"/>
        <w:rPr>
          <w:rFonts w:ascii="Arial Narrow" w:hAnsi="Arial Narrow" w:cs="Times New Roman"/>
          <w:sz w:val="24"/>
          <w:szCs w:val="24"/>
        </w:rPr>
      </w:pPr>
      <w:r w:rsidRPr="00D471CE">
        <w:rPr>
          <w:rFonts w:ascii="Arial Narrow" w:hAnsi="Arial Narrow" w:cs="Times New Roman"/>
          <w:sz w:val="24"/>
          <w:szCs w:val="24"/>
        </w:rPr>
        <w:t>A partir de los resultados obtenidos por la UT Jaguar (2016) en el diagnóstico para la Restauración Ecológica, se determinó que la franja altitudinal en la que se encuentran las áreas de Bosque Alto Andino al norte del municipio de San Vicente de Chucurí, sugieren que en el pasado toda el área estuvo cubierta principalmente por masas continuas de exhuberantes bosques subandinos con dominancia de Lauráceas y Robles (UT Jaguar, 2016).</w:t>
      </w:r>
    </w:p>
    <w:p w14:paraId="7EBB992C" w14:textId="77777777" w:rsidR="00BF3178" w:rsidRPr="00D471CE" w:rsidRDefault="00BF3178" w:rsidP="00BF3178">
      <w:pPr>
        <w:pStyle w:val="Sinespaciado"/>
        <w:rPr>
          <w:rFonts w:ascii="Arial Narrow" w:hAnsi="Arial Narrow"/>
          <w:sz w:val="24"/>
          <w:szCs w:val="24"/>
        </w:rPr>
      </w:pPr>
    </w:p>
    <w:p w14:paraId="7DF01834" w14:textId="77777777" w:rsidR="00BF3178" w:rsidRDefault="00BF3178" w:rsidP="00BF3178">
      <w:pPr>
        <w:pStyle w:val="Sinespaciado"/>
        <w:jc w:val="both"/>
        <w:rPr>
          <w:rFonts w:ascii="Arial Narrow" w:hAnsi="Arial Narrow" w:cs="Times New Roman"/>
          <w:sz w:val="24"/>
          <w:szCs w:val="24"/>
          <w:lang w:val="es-ES_tradnl"/>
        </w:rPr>
      </w:pPr>
      <w:r w:rsidRPr="00D471CE">
        <w:rPr>
          <w:rFonts w:ascii="Arial Narrow" w:hAnsi="Arial Narrow" w:cs="Times New Roman"/>
          <w:sz w:val="24"/>
          <w:szCs w:val="24"/>
          <w:lang w:val="es-ES_tradnl"/>
        </w:rPr>
        <w:t xml:space="preserve">La zona de recuperación natural </w:t>
      </w:r>
      <w:r>
        <w:rPr>
          <w:rFonts w:ascii="Arial Narrow" w:hAnsi="Arial Narrow" w:cs="Times New Roman"/>
          <w:sz w:val="24"/>
          <w:szCs w:val="24"/>
          <w:lang w:val="es-ES_tradnl"/>
        </w:rPr>
        <w:t>San Vicente N</w:t>
      </w:r>
      <w:r w:rsidRPr="00D471CE">
        <w:rPr>
          <w:rFonts w:ascii="Arial Narrow" w:hAnsi="Arial Narrow" w:cs="Times New Roman"/>
          <w:sz w:val="24"/>
          <w:szCs w:val="24"/>
          <w:lang w:val="es-ES_tradnl"/>
        </w:rPr>
        <w:t>orte</w:t>
      </w:r>
      <w:r>
        <w:rPr>
          <w:rFonts w:ascii="Arial Narrow" w:hAnsi="Arial Narrow" w:cs="Times New Roman"/>
          <w:sz w:val="24"/>
          <w:szCs w:val="24"/>
          <w:lang w:val="es-ES_tradnl"/>
        </w:rPr>
        <w:t xml:space="preserve"> está ubicada entre las microcuencas Las Cruces y Los Medios, en las veredas Chanchón, Centro y Mérida; tiene un área de 2.518 hectáreas y</w:t>
      </w:r>
      <w:r w:rsidRPr="00D471CE">
        <w:rPr>
          <w:rFonts w:ascii="Arial Narrow" w:hAnsi="Arial Narrow" w:cs="Times New Roman"/>
          <w:sz w:val="24"/>
          <w:szCs w:val="24"/>
          <w:lang w:val="es-ES_tradnl"/>
        </w:rPr>
        <w:t xml:space="preserve"> está conformada por </w:t>
      </w:r>
      <w:r>
        <w:rPr>
          <w:rFonts w:ascii="Arial Narrow" w:hAnsi="Arial Narrow" w:cs="Times New Roman"/>
          <w:sz w:val="24"/>
          <w:szCs w:val="24"/>
          <w:lang w:val="es-ES_tradnl"/>
        </w:rPr>
        <w:t xml:space="preserve">predios privados, </w:t>
      </w:r>
      <w:r w:rsidRPr="00D471CE">
        <w:rPr>
          <w:rFonts w:ascii="Arial Narrow" w:hAnsi="Arial Narrow" w:cs="Times New Roman"/>
          <w:sz w:val="24"/>
          <w:szCs w:val="24"/>
          <w:lang w:val="es-ES_tradnl"/>
        </w:rPr>
        <w:t xml:space="preserve">predios que fueron adquiridos por Parques Nacionales Naturales en su mayoría, </w:t>
      </w:r>
      <w:r>
        <w:rPr>
          <w:rFonts w:ascii="Arial Narrow" w:hAnsi="Arial Narrow" w:cs="Times New Roman"/>
          <w:sz w:val="24"/>
          <w:szCs w:val="24"/>
          <w:lang w:val="es-ES_tradnl"/>
        </w:rPr>
        <w:t xml:space="preserve">predios del municipio de </w:t>
      </w:r>
      <w:r w:rsidRPr="00D471CE">
        <w:rPr>
          <w:rFonts w:ascii="Arial Narrow" w:hAnsi="Arial Narrow" w:cs="Times New Roman"/>
          <w:sz w:val="24"/>
          <w:szCs w:val="24"/>
          <w:lang w:val="es-ES_tradnl"/>
        </w:rPr>
        <w:t xml:space="preserve">San Vicente de Chucurí, </w:t>
      </w:r>
      <w:r>
        <w:rPr>
          <w:rFonts w:ascii="Arial Narrow" w:hAnsi="Arial Narrow" w:cs="Times New Roman"/>
          <w:sz w:val="24"/>
          <w:szCs w:val="24"/>
          <w:lang w:val="es-ES_tradnl"/>
        </w:rPr>
        <w:t xml:space="preserve">de Juntas de Acción Comunal y de una Asociación de usuarios de acueductos. </w:t>
      </w:r>
    </w:p>
    <w:p w14:paraId="7EDD8064" w14:textId="77777777" w:rsidR="00BF3178" w:rsidRDefault="00BF3178" w:rsidP="00BF3178">
      <w:pPr>
        <w:pStyle w:val="Sinespaciado"/>
        <w:jc w:val="both"/>
        <w:rPr>
          <w:rFonts w:ascii="Arial Narrow" w:hAnsi="Arial Narrow" w:cs="Times New Roman"/>
          <w:sz w:val="24"/>
          <w:szCs w:val="24"/>
          <w:lang w:val="es-ES_tradnl"/>
        </w:rPr>
      </w:pPr>
    </w:p>
    <w:p w14:paraId="12938620" w14:textId="77777777" w:rsidR="00BF3178" w:rsidRPr="00D471CE" w:rsidRDefault="00BF3178" w:rsidP="00BF3178">
      <w:pPr>
        <w:pStyle w:val="Sinespaciado"/>
        <w:jc w:val="both"/>
        <w:rPr>
          <w:rFonts w:ascii="Arial Narrow" w:hAnsi="Arial Narrow" w:cs="Times New Roman"/>
          <w:sz w:val="24"/>
          <w:szCs w:val="24"/>
          <w:lang w:val="es-ES_tradnl"/>
        </w:rPr>
      </w:pPr>
      <w:r>
        <w:rPr>
          <w:rFonts w:ascii="Arial Narrow" w:hAnsi="Arial Narrow" w:cs="Times New Roman"/>
          <w:sz w:val="24"/>
          <w:szCs w:val="24"/>
          <w:lang w:val="es-ES_tradnl"/>
        </w:rPr>
        <w:t xml:space="preserve">Con respecto a los </w:t>
      </w:r>
      <w:r w:rsidRPr="00D471CE">
        <w:rPr>
          <w:rFonts w:ascii="Arial Narrow" w:hAnsi="Arial Narrow" w:cs="Times New Roman"/>
          <w:sz w:val="24"/>
          <w:szCs w:val="24"/>
          <w:lang w:val="es-ES_tradnl"/>
        </w:rPr>
        <w:t>predios que aún son</w:t>
      </w:r>
      <w:r>
        <w:rPr>
          <w:rFonts w:ascii="Arial Narrow" w:hAnsi="Arial Narrow" w:cs="Times New Roman"/>
          <w:sz w:val="24"/>
          <w:szCs w:val="24"/>
          <w:lang w:val="es-ES_tradnl"/>
        </w:rPr>
        <w:t xml:space="preserve"> de</w:t>
      </w:r>
      <w:r w:rsidRPr="00D471CE">
        <w:rPr>
          <w:rFonts w:ascii="Arial Narrow" w:hAnsi="Arial Narrow" w:cs="Times New Roman"/>
          <w:sz w:val="24"/>
          <w:szCs w:val="24"/>
          <w:lang w:val="es-ES_tradnl"/>
        </w:rPr>
        <w:t xml:space="preserve"> propiedad privada, se llevan a cabo actividades agropecuarias en pequeña escala. Para el caso de los predios adquiridos por Parques Nacionales, algunos fueron priorizados para la implementación de estrategias de restauración ecológica, como una forma de direccionar y/o acelerar procesos sucesionales, con el fin de contribuir con el mejoramiento de la integridad ecológica del territorio, la conservación de la biodiversidad y el mantenimiento de la oferta de servicios ecosistémicos. </w:t>
      </w:r>
    </w:p>
    <w:p w14:paraId="408D2E99" w14:textId="77777777" w:rsidR="00BF3178" w:rsidRDefault="00BF3178" w:rsidP="00BF3178">
      <w:pPr>
        <w:pStyle w:val="Sinespaciado"/>
        <w:rPr>
          <w:rFonts w:ascii="Arial Narrow" w:hAnsi="Arial Narrow" w:cs="Times New Roman"/>
          <w:sz w:val="24"/>
          <w:szCs w:val="24"/>
        </w:rPr>
      </w:pPr>
    </w:p>
    <w:p w14:paraId="03418D89" w14:textId="77777777" w:rsidR="00BF3178" w:rsidRPr="00D471CE" w:rsidRDefault="00BF3178" w:rsidP="00BF3178">
      <w:pPr>
        <w:pStyle w:val="Sinespaciado"/>
        <w:jc w:val="both"/>
        <w:rPr>
          <w:rFonts w:ascii="Arial Narrow" w:hAnsi="Arial Narrow" w:cs="Times New Roman"/>
          <w:sz w:val="24"/>
          <w:szCs w:val="24"/>
        </w:rPr>
      </w:pPr>
      <w:r w:rsidRPr="00D471CE">
        <w:rPr>
          <w:rFonts w:ascii="Arial Narrow" w:hAnsi="Arial Narrow" w:cs="Times New Roman"/>
          <w:sz w:val="24"/>
          <w:szCs w:val="24"/>
        </w:rPr>
        <w:t xml:space="preserve">En el área definida actualmente como zona de recuperación natural norte, y en el marco del proyecto de Restauración Ecológica cuya ejecución está a cargo de la UT Jaguar Corredor Norandino, se identificaron las siguientes unidades de manejo (UT Jaguar, 2016): </w:t>
      </w:r>
    </w:p>
    <w:p w14:paraId="04DF6E1B" w14:textId="77777777" w:rsidR="00BF3178" w:rsidRDefault="00BF3178" w:rsidP="00BF3178">
      <w:pPr>
        <w:pStyle w:val="Sinespaciado"/>
        <w:rPr>
          <w:rFonts w:ascii="Arial Narrow" w:hAnsi="Arial Narrow" w:cs="Times New Roman"/>
          <w:sz w:val="24"/>
          <w:szCs w:val="24"/>
        </w:rPr>
      </w:pPr>
    </w:p>
    <w:p w14:paraId="0A8FB12B" w14:textId="77777777" w:rsidR="00BF3178" w:rsidRPr="00D471CE" w:rsidRDefault="00BF3178" w:rsidP="00BF3178">
      <w:pPr>
        <w:pStyle w:val="Sinespaciado"/>
        <w:jc w:val="both"/>
        <w:rPr>
          <w:rFonts w:ascii="Arial Narrow" w:eastAsia="Times New Roman" w:hAnsi="Arial Narrow" w:cs="Times New Roman"/>
          <w:sz w:val="24"/>
          <w:szCs w:val="24"/>
        </w:rPr>
      </w:pPr>
      <w:r w:rsidRPr="00D471CE">
        <w:rPr>
          <w:rFonts w:ascii="Arial Narrow" w:hAnsi="Arial Narrow" w:cs="Times New Roman"/>
          <w:sz w:val="24"/>
          <w:szCs w:val="24"/>
        </w:rPr>
        <w:t xml:space="preserve">- </w:t>
      </w:r>
      <w:r w:rsidRPr="00D471CE">
        <w:rPr>
          <w:rFonts w:ascii="Arial Narrow" w:eastAsia="Times New Roman" w:hAnsi="Arial Narrow" w:cs="Times New Roman"/>
          <w:sz w:val="24"/>
          <w:szCs w:val="24"/>
        </w:rPr>
        <w:t xml:space="preserve">Rastrojo bajo cerrado </w:t>
      </w:r>
    </w:p>
    <w:p w14:paraId="458C814C" w14:textId="77777777" w:rsidR="00BF3178" w:rsidRDefault="00BF3178" w:rsidP="00BF3178">
      <w:pPr>
        <w:pStyle w:val="Sinespaciado"/>
        <w:jc w:val="both"/>
        <w:rPr>
          <w:rFonts w:ascii="Arial Narrow" w:eastAsia="Times New Roman" w:hAnsi="Arial Narrow" w:cs="Times New Roman"/>
          <w:sz w:val="24"/>
          <w:szCs w:val="24"/>
        </w:rPr>
      </w:pPr>
    </w:p>
    <w:p w14:paraId="3A492484" w14:textId="77777777" w:rsidR="00BF3178" w:rsidRPr="00D471CE" w:rsidRDefault="00BF3178" w:rsidP="00BF3178">
      <w:pPr>
        <w:pStyle w:val="Sinespaciado"/>
        <w:jc w:val="both"/>
        <w:rPr>
          <w:rFonts w:ascii="Arial Narrow" w:eastAsia="Times New Roman" w:hAnsi="Arial Narrow" w:cs="Times New Roman"/>
          <w:i/>
          <w:iCs/>
          <w:sz w:val="24"/>
          <w:szCs w:val="24"/>
        </w:rPr>
      </w:pPr>
      <w:r w:rsidRPr="00D471CE">
        <w:rPr>
          <w:rFonts w:ascii="Arial Narrow" w:eastAsia="Times New Roman" w:hAnsi="Arial Narrow" w:cs="Times New Roman"/>
          <w:sz w:val="24"/>
          <w:szCs w:val="24"/>
        </w:rPr>
        <w:t xml:space="preserve">- Helechal dominado por </w:t>
      </w:r>
      <w:r w:rsidRPr="00D471CE">
        <w:rPr>
          <w:rFonts w:ascii="Arial Narrow" w:eastAsia="Times New Roman" w:hAnsi="Arial Narrow" w:cs="Times New Roman"/>
          <w:i/>
          <w:iCs/>
          <w:sz w:val="24"/>
          <w:szCs w:val="24"/>
        </w:rPr>
        <w:t xml:space="preserve">Pteridium caudatum, Lophosoria quadripinnata y/o Sticherus bifidus </w:t>
      </w:r>
      <w:r w:rsidRPr="00D471CE">
        <w:rPr>
          <w:rFonts w:ascii="Arial Narrow" w:eastAsia="Times New Roman" w:hAnsi="Arial Narrow" w:cs="Times New Roman"/>
          <w:iCs/>
          <w:sz w:val="24"/>
          <w:szCs w:val="24"/>
        </w:rPr>
        <w:t>(</w:t>
      </w:r>
      <w:r w:rsidRPr="00D471CE">
        <w:rPr>
          <w:rFonts w:ascii="Arial Narrow" w:hAnsi="Arial Narrow" w:cs="Times New Roman"/>
          <w:sz w:val="24"/>
          <w:szCs w:val="24"/>
        </w:rPr>
        <w:t>corresponde al siguiente estado sucesional luego del abandono de pastizales)</w:t>
      </w:r>
      <w:r w:rsidRPr="00D471CE">
        <w:rPr>
          <w:rFonts w:ascii="Arial Narrow" w:eastAsia="Times New Roman" w:hAnsi="Arial Narrow" w:cs="Times New Roman"/>
          <w:i/>
          <w:iCs/>
          <w:sz w:val="24"/>
          <w:szCs w:val="24"/>
        </w:rPr>
        <w:t xml:space="preserve"> </w:t>
      </w:r>
    </w:p>
    <w:p w14:paraId="230AC215" w14:textId="77777777" w:rsidR="00BF3178" w:rsidRDefault="00BF3178" w:rsidP="00BF3178">
      <w:pPr>
        <w:pStyle w:val="Sinespaciado"/>
        <w:jc w:val="both"/>
        <w:rPr>
          <w:rFonts w:ascii="Arial Narrow" w:eastAsia="Times New Roman" w:hAnsi="Arial Narrow" w:cs="Times New Roman"/>
          <w:iCs/>
          <w:sz w:val="24"/>
          <w:szCs w:val="24"/>
        </w:rPr>
      </w:pPr>
    </w:p>
    <w:p w14:paraId="6EC46935" w14:textId="77777777" w:rsidR="00BF3178" w:rsidRPr="00D471CE" w:rsidRDefault="00BF3178" w:rsidP="00BF3178">
      <w:pPr>
        <w:pStyle w:val="Sinespaciado"/>
        <w:jc w:val="both"/>
        <w:rPr>
          <w:rFonts w:ascii="Arial Narrow" w:hAnsi="Arial Narrow" w:cs="Times New Roman"/>
          <w:sz w:val="24"/>
          <w:szCs w:val="24"/>
        </w:rPr>
      </w:pPr>
      <w:r w:rsidRPr="00D471CE">
        <w:rPr>
          <w:rFonts w:ascii="Arial Narrow" w:eastAsia="Times New Roman" w:hAnsi="Arial Narrow" w:cs="Times New Roman"/>
          <w:iCs/>
          <w:sz w:val="24"/>
          <w:szCs w:val="24"/>
        </w:rPr>
        <w:lastRenderedPageBreak/>
        <w:t>-</w:t>
      </w:r>
      <w:r w:rsidRPr="00D471CE">
        <w:rPr>
          <w:rFonts w:ascii="Arial Narrow" w:eastAsia="Times New Roman" w:hAnsi="Arial Narrow" w:cs="Times New Roman"/>
          <w:sz w:val="24"/>
          <w:szCs w:val="24"/>
        </w:rPr>
        <w:t xml:space="preserve"> Pastos limpios y pastos enmalezados (</w:t>
      </w:r>
      <w:r w:rsidRPr="00D471CE">
        <w:rPr>
          <w:rFonts w:ascii="Arial Narrow" w:hAnsi="Arial Narrow" w:cs="Times New Roman"/>
          <w:sz w:val="24"/>
          <w:szCs w:val="24"/>
        </w:rPr>
        <w:t xml:space="preserve">dominados por las especies </w:t>
      </w:r>
      <w:r w:rsidRPr="00D471CE">
        <w:rPr>
          <w:rFonts w:ascii="Arial Narrow" w:hAnsi="Arial Narrow" w:cs="Times New Roman"/>
          <w:i/>
          <w:sz w:val="24"/>
          <w:szCs w:val="24"/>
        </w:rPr>
        <w:t>Pennisetum purpureum -</w:t>
      </w:r>
      <w:r w:rsidRPr="00D471CE">
        <w:rPr>
          <w:rFonts w:ascii="Arial Narrow" w:hAnsi="Arial Narrow" w:cs="Times New Roman"/>
          <w:sz w:val="24"/>
          <w:szCs w:val="24"/>
        </w:rPr>
        <w:t>Pasto Elefante-</w:t>
      </w:r>
      <w:r w:rsidRPr="00D471CE">
        <w:rPr>
          <w:rFonts w:ascii="Arial Narrow" w:hAnsi="Arial Narrow" w:cs="Times New Roman"/>
          <w:i/>
          <w:sz w:val="24"/>
          <w:szCs w:val="24"/>
        </w:rPr>
        <w:t xml:space="preserve"> Pennisetum clandestinum -</w:t>
      </w:r>
      <w:r w:rsidRPr="00D471CE">
        <w:rPr>
          <w:rFonts w:ascii="Arial Narrow" w:hAnsi="Arial Narrow" w:cs="Times New Roman"/>
          <w:sz w:val="24"/>
          <w:szCs w:val="24"/>
        </w:rPr>
        <w:t>Kikuyo-</w:t>
      </w:r>
      <w:r w:rsidRPr="00D471CE">
        <w:rPr>
          <w:rFonts w:ascii="Arial Narrow" w:hAnsi="Arial Narrow" w:cs="Times New Roman"/>
          <w:i/>
          <w:sz w:val="24"/>
          <w:szCs w:val="24"/>
        </w:rPr>
        <w:t xml:space="preserve"> y Bracharia sp.</w:t>
      </w:r>
      <w:r w:rsidRPr="00D471CE">
        <w:rPr>
          <w:rFonts w:ascii="Arial Narrow" w:hAnsi="Arial Narrow" w:cs="Times New Roman"/>
          <w:sz w:val="24"/>
          <w:szCs w:val="24"/>
        </w:rPr>
        <w:t xml:space="preserve"> –Brecharia-.</w:t>
      </w:r>
    </w:p>
    <w:p w14:paraId="0004FE55" w14:textId="77777777" w:rsidR="00BF3178" w:rsidRDefault="00BF3178" w:rsidP="00BF3178">
      <w:pPr>
        <w:pStyle w:val="Sinespaciado"/>
        <w:jc w:val="both"/>
        <w:rPr>
          <w:rFonts w:ascii="Arial Narrow" w:eastAsia="Times New Roman" w:hAnsi="Arial Narrow" w:cs="Times New Roman"/>
          <w:sz w:val="24"/>
          <w:szCs w:val="24"/>
        </w:rPr>
      </w:pPr>
    </w:p>
    <w:p w14:paraId="5A9DC1E4" w14:textId="77777777" w:rsidR="00BF3178" w:rsidRPr="00D471CE" w:rsidRDefault="00BF3178" w:rsidP="00BF3178">
      <w:pPr>
        <w:pStyle w:val="Sinespaciado"/>
        <w:jc w:val="both"/>
        <w:rPr>
          <w:rFonts w:ascii="Arial Narrow" w:eastAsia="Times New Roman" w:hAnsi="Arial Narrow" w:cs="Times New Roman"/>
          <w:sz w:val="24"/>
          <w:szCs w:val="24"/>
        </w:rPr>
      </w:pPr>
      <w:r w:rsidRPr="00D471CE">
        <w:rPr>
          <w:rFonts w:ascii="Arial Narrow" w:eastAsia="Times New Roman" w:hAnsi="Arial Narrow" w:cs="Times New Roman"/>
          <w:sz w:val="24"/>
          <w:szCs w:val="24"/>
        </w:rPr>
        <w:t>- Rastrojos altos y bajos dominados por especies de helechos arborescentes (</w:t>
      </w:r>
      <w:r w:rsidRPr="00D471CE">
        <w:rPr>
          <w:rFonts w:ascii="Arial Narrow" w:hAnsi="Arial Narrow" w:cs="Times New Roman"/>
          <w:sz w:val="24"/>
          <w:szCs w:val="24"/>
        </w:rPr>
        <w:t>corresponden a estadios sucesionales poco diversos con diferentes edades de recuperación que van entre 18 y 30 años luego del abandono de los cultivos de mora, lulo, y ganadería.)</w:t>
      </w:r>
      <w:r w:rsidRPr="00D471CE">
        <w:rPr>
          <w:rFonts w:ascii="Arial Narrow" w:eastAsia="Times New Roman" w:hAnsi="Arial Narrow" w:cs="Times New Roman"/>
          <w:sz w:val="24"/>
          <w:szCs w:val="24"/>
        </w:rPr>
        <w:t xml:space="preserve"> </w:t>
      </w:r>
    </w:p>
    <w:p w14:paraId="71243ED0" w14:textId="77777777" w:rsidR="00BF3178" w:rsidRDefault="00BF3178" w:rsidP="00BF3178">
      <w:pPr>
        <w:pStyle w:val="Sinespaciado"/>
        <w:jc w:val="both"/>
        <w:rPr>
          <w:rFonts w:ascii="Arial Narrow" w:eastAsia="Times New Roman" w:hAnsi="Arial Narrow" w:cs="Times New Roman"/>
          <w:sz w:val="24"/>
          <w:szCs w:val="24"/>
        </w:rPr>
      </w:pPr>
    </w:p>
    <w:p w14:paraId="168AAA5A" w14:textId="77777777" w:rsidR="00BF3178" w:rsidRPr="00D471CE" w:rsidRDefault="00BF3178" w:rsidP="00BF3178">
      <w:pPr>
        <w:pStyle w:val="Sinespaciado"/>
        <w:jc w:val="both"/>
        <w:rPr>
          <w:rFonts w:ascii="Arial Narrow" w:eastAsia="Times New Roman" w:hAnsi="Arial Narrow" w:cs="Times New Roman"/>
          <w:sz w:val="24"/>
          <w:szCs w:val="24"/>
        </w:rPr>
      </w:pPr>
      <w:r w:rsidRPr="00D471CE">
        <w:rPr>
          <w:rFonts w:ascii="Arial Narrow" w:eastAsia="Times New Roman" w:hAnsi="Arial Narrow" w:cs="Times New Roman"/>
          <w:sz w:val="24"/>
          <w:szCs w:val="24"/>
        </w:rPr>
        <w:t xml:space="preserve">- Rastrojo bajo abierto </w:t>
      </w:r>
    </w:p>
    <w:p w14:paraId="60B5EAAD" w14:textId="77777777" w:rsidR="00BF3178" w:rsidRDefault="00BF3178" w:rsidP="00BF3178">
      <w:pPr>
        <w:pStyle w:val="Sinespaciado"/>
        <w:jc w:val="both"/>
        <w:rPr>
          <w:rFonts w:ascii="Arial Narrow" w:eastAsia="Times New Roman" w:hAnsi="Arial Narrow" w:cs="Times New Roman"/>
          <w:sz w:val="24"/>
          <w:szCs w:val="24"/>
        </w:rPr>
      </w:pPr>
    </w:p>
    <w:p w14:paraId="3DF8E097" w14:textId="77777777" w:rsidR="00BF3178" w:rsidRPr="00D471CE" w:rsidRDefault="00BF3178" w:rsidP="00BF3178">
      <w:pPr>
        <w:pStyle w:val="Sinespaciado"/>
        <w:jc w:val="both"/>
        <w:rPr>
          <w:rFonts w:ascii="Arial Narrow" w:eastAsia="Times New Roman" w:hAnsi="Arial Narrow" w:cs="Times New Roman"/>
          <w:sz w:val="24"/>
          <w:szCs w:val="24"/>
        </w:rPr>
      </w:pPr>
      <w:r w:rsidRPr="00D471CE">
        <w:rPr>
          <w:rFonts w:ascii="Arial Narrow" w:eastAsia="Times New Roman" w:hAnsi="Arial Narrow" w:cs="Times New Roman"/>
          <w:sz w:val="24"/>
          <w:szCs w:val="24"/>
        </w:rPr>
        <w:t>- Rastrojo alto (</w:t>
      </w:r>
      <w:r w:rsidRPr="00D471CE">
        <w:rPr>
          <w:rFonts w:ascii="Arial Narrow" w:hAnsi="Arial Narrow" w:cs="Times New Roman"/>
          <w:sz w:val="24"/>
          <w:szCs w:val="24"/>
        </w:rPr>
        <w:t>corresponde a zonas que fueron utilizadas en el pasado para cultivar lulo y café, y establecer ganadería; se han regenerado naturalmente luego de un periodo de abandono que oscila entre 10 y 30 años).</w:t>
      </w:r>
      <w:r w:rsidRPr="00D471CE">
        <w:rPr>
          <w:rFonts w:ascii="Arial Narrow" w:eastAsia="Times New Roman" w:hAnsi="Arial Narrow" w:cs="Times New Roman"/>
          <w:sz w:val="24"/>
          <w:szCs w:val="24"/>
        </w:rPr>
        <w:t xml:space="preserve"> </w:t>
      </w:r>
    </w:p>
    <w:p w14:paraId="0FCCD05C" w14:textId="77777777" w:rsidR="00BF3178" w:rsidRDefault="00BF3178" w:rsidP="00BF3178">
      <w:pPr>
        <w:pStyle w:val="Sinespaciado"/>
        <w:jc w:val="both"/>
        <w:rPr>
          <w:rFonts w:ascii="Arial Narrow" w:eastAsia="Times New Roman" w:hAnsi="Arial Narrow" w:cs="Times New Roman"/>
          <w:sz w:val="24"/>
          <w:szCs w:val="24"/>
        </w:rPr>
      </w:pPr>
    </w:p>
    <w:p w14:paraId="3F62022F" w14:textId="77777777" w:rsidR="00BF3178" w:rsidRPr="00D471CE" w:rsidRDefault="00BF3178" w:rsidP="00BF3178">
      <w:pPr>
        <w:pStyle w:val="Sinespaciado"/>
        <w:jc w:val="both"/>
        <w:rPr>
          <w:rFonts w:ascii="Arial Narrow" w:hAnsi="Arial Narrow" w:cs="Times New Roman"/>
          <w:sz w:val="24"/>
          <w:szCs w:val="24"/>
        </w:rPr>
      </w:pPr>
      <w:r w:rsidRPr="00D471CE">
        <w:rPr>
          <w:rFonts w:ascii="Arial Narrow" w:eastAsia="Times New Roman" w:hAnsi="Arial Narrow" w:cs="Times New Roman"/>
          <w:sz w:val="24"/>
          <w:szCs w:val="24"/>
        </w:rPr>
        <w:t>- Bosques intervenidos (</w:t>
      </w:r>
      <w:r w:rsidRPr="00D471CE">
        <w:rPr>
          <w:rFonts w:ascii="Arial Narrow" w:hAnsi="Arial Narrow" w:cs="Times New Roman"/>
          <w:sz w:val="24"/>
          <w:szCs w:val="24"/>
        </w:rPr>
        <w:t>exhiben muestras de episodios reiterativos de disturbio, como ganadería, cultivo de lulo y extracción maderera, con lapsos de regeneración variables de acuerdo a los sectores, ya que básicamente presentan doseles poco continuos, promedio de altura de dosel bajo, alto número de individuos conformando el sotobosque, alta densidad de individuos por unidad de área y valores de área basal bajos).</w:t>
      </w:r>
    </w:p>
    <w:p w14:paraId="2DFA97B9" w14:textId="77777777" w:rsidR="00BF3178" w:rsidRDefault="00BF3178" w:rsidP="00BF3178">
      <w:pPr>
        <w:pStyle w:val="Sinespaciado"/>
        <w:jc w:val="both"/>
        <w:rPr>
          <w:rFonts w:ascii="Arial Narrow" w:hAnsi="Arial Narrow" w:cs="Times New Roman"/>
          <w:sz w:val="24"/>
          <w:szCs w:val="24"/>
        </w:rPr>
      </w:pPr>
    </w:p>
    <w:p w14:paraId="019B5519" w14:textId="77777777" w:rsidR="00BF3178" w:rsidRDefault="00BF3178" w:rsidP="00BF3178">
      <w:pPr>
        <w:pStyle w:val="Sinespaciado"/>
        <w:jc w:val="both"/>
        <w:rPr>
          <w:rFonts w:ascii="Arial Narrow" w:hAnsi="Arial Narrow" w:cs="Times New Roman"/>
          <w:sz w:val="24"/>
          <w:szCs w:val="24"/>
        </w:rPr>
      </w:pPr>
      <w:r w:rsidRPr="00D471CE">
        <w:rPr>
          <w:rFonts w:ascii="Arial Narrow" w:hAnsi="Arial Narrow" w:cs="Times New Roman"/>
          <w:sz w:val="24"/>
          <w:szCs w:val="24"/>
        </w:rPr>
        <w:t xml:space="preserve">Las estrategias de restauración ecológica que se están implementando actualmente en las unidades de manejo definidas son la adición de especies vegetales, la regeneración natural asistida y el manejo silvicultural. </w:t>
      </w:r>
    </w:p>
    <w:p w14:paraId="3F1C5F19" w14:textId="77777777" w:rsidR="00BF3178" w:rsidRDefault="00BF3178" w:rsidP="00BF3178">
      <w:pPr>
        <w:pStyle w:val="Sinespaciado"/>
        <w:jc w:val="both"/>
        <w:rPr>
          <w:rFonts w:ascii="Arial Narrow" w:hAnsi="Arial Narrow" w:cs="Times New Roman"/>
          <w:sz w:val="24"/>
          <w:szCs w:val="24"/>
        </w:rPr>
      </w:pPr>
    </w:p>
    <w:p w14:paraId="3E7912B5" w14:textId="77777777" w:rsidR="00BF3178" w:rsidRPr="00692706" w:rsidRDefault="00BE02CB" w:rsidP="00334544">
      <w:pPr>
        <w:pStyle w:val="Sinespaciado"/>
        <w:numPr>
          <w:ilvl w:val="0"/>
          <w:numId w:val="20"/>
        </w:numPr>
        <w:jc w:val="both"/>
        <w:rPr>
          <w:rFonts w:ascii="Arial Narrow" w:hAnsi="Arial Narrow" w:cs="Times New Roman"/>
          <w:b/>
          <w:sz w:val="24"/>
          <w:szCs w:val="24"/>
        </w:rPr>
      </w:pPr>
      <w:r>
        <w:rPr>
          <w:rFonts w:ascii="Arial Narrow" w:hAnsi="Arial Narrow"/>
          <w:b/>
          <w:sz w:val="24"/>
          <w:szCs w:val="24"/>
        </w:rPr>
        <w:t>Subzona</w:t>
      </w:r>
      <w:r w:rsidR="00BF3178">
        <w:rPr>
          <w:rFonts w:ascii="Arial Narrow" w:hAnsi="Arial Narrow" w:cs="Times New Roman"/>
          <w:b/>
          <w:sz w:val="24"/>
          <w:szCs w:val="24"/>
        </w:rPr>
        <w:t xml:space="preserve"> La Victoria</w:t>
      </w:r>
    </w:p>
    <w:p w14:paraId="45CF79C7" w14:textId="77777777" w:rsidR="00BF3178" w:rsidRDefault="00BF3178" w:rsidP="00BF3178">
      <w:pPr>
        <w:pStyle w:val="Sinespaciado"/>
        <w:jc w:val="both"/>
        <w:rPr>
          <w:rFonts w:ascii="Arial Narrow" w:hAnsi="Arial Narrow" w:cs="Times New Roman"/>
          <w:color w:val="000000"/>
          <w:sz w:val="24"/>
          <w:szCs w:val="24"/>
        </w:rPr>
      </w:pPr>
    </w:p>
    <w:p w14:paraId="437FA0D5"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Es una zona de 3337 hectáreas, ubicada sobre las microcuencas La Sardina, Playitas y Honduras, en El Carmen de Chucurí, en las veredas Honduras y La Victoria, sobre el Bosque Húmedo Subandino. </w:t>
      </w:r>
    </w:p>
    <w:p w14:paraId="1249E78B" w14:textId="77777777" w:rsidR="00BF3178" w:rsidRPr="006732AC" w:rsidRDefault="00BF3178" w:rsidP="00BF3178">
      <w:pPr>
        <w:pStyle w:val="Sinespaciado"/>
        <w:jc w:val="both"/>
        <w:rPr>
          <w:rFonts w:ascii="Arial Narrow" w:hAnsi="Arial Narrow" w:cs="Arial"/>
          <w:sz w:val="24"/>
          <w:szCs w:val="24"/>
        </w:rPr>
      </w:pPr>
    </w:p>
    <w:p w14:paraId="38448302"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Esta zona está conformada por baldíos de la nación y por mejoras, en donde actualmente hay bosques intervenidos por tala selectiva y rastrojos bajos; en esta zona se lleva a cabo un proceso de restauración ecológica pasiva. </w:t>
      </w:r>
    </w:p>
    <w:p w14:paraId="3762B074" w14:textId="77777777" w:rsidR="00BF3178" w:rsidRPr="006732AC" w:rsidRDefault="00BF3178" w:rsidP="00BF3178">
      <w:pPr>
        <w:pStyle w:val="Sinespaciado"/>
        <w:jc w:val="both"/>
        <w:rPr>
          <w:rFonts w:ascii="Arial Narrow" w:hAnsi="Arial Narrow" w:cs="Arial"/>
          <w:sz w:val="24"/>
          <w:szCs w:val="24"/>
        </w:rPr>
      </w:pPr>
    </w:p>
    <w:p w14:paraId="60182BFA" w14:textId="77777777" w:rsidR="00BF3178" w:rsidRPr="0012611E"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12611E">
        <w:rPr>
          <w:rFonts w:ascii="Arial Narrow" w:hAnsi="Arial Narrow" w:cs="Arial"/>
          <w:b/>
          <w:sz w:val="24"/>
          <w:szCs w:val="24"/>
        </w:rPr>
        <w:t xml:space="preserve"> El Danto</w:t>
      </w:r>
    </w:p>
    <w:p w14:paraId="1A5C0DDC" w14:textId="77777777" w:rsidR="00BF3178" w:rsidRPr="006732AC" w:rsidRDefault="00BF3178" w:rsidP="00BF3178">
      <w:pPr>
        <w:pStyle w:val="Sinespaciado"/>
        <w:jc w:val="both"/>
        <w:rPr>
          <w:rFonts w:ascii="Arial Narrow" w:hAnsi="Arial Narrow" w:cs="Arial"/>
          <w:b/>
          <w:sz w:val="24"/>
          <w:szCs w:val="24"/>
          <w:u w:val="single"/>
        </w:rPr>
      </w:pPr>
    </w:p>
    <w:p w14:paraId="588C63F2"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Hace referencia a un área de 335,93 hectáreas, que incluye mejoras y adjudicaciones posteriores a la declaratoria del área protegida; se ubica sobre la microcuenca La Verde, en el municipio de Santa Helena del Opón, en la vereda el Danto; hace parte del Bosque Subandino y de la Selva Húmeda. Se llevan a cabo actividades productivas relacionadas principalmente con la ganadería y algunos cultivos de cacao; actualmente hay presencia de rastrojos y bosques intervenidos. </w:t>
      </w:r>
    </w:p>
    <w:p w14:paraId="1CE32F81" w14:textId="77777777" w:rsidR="00BF3178" w:rsidRPr="006732AC" w:rsidRDefault="00BF3178" w:rsidP="00BF3178">
      <w:pPr>
        <w:pStyle w:val="Sinespaciado"/>
        <w:jc w:val="both"/>
        <w:rPr>
          <w:rFonts w:ascii="Arial Narrow" w:hAnsi="Arial Narrow" w:cs="Arial"/>
          <w:sz w:val="24"/>
          <w:szCs w:val="24"/>
        </w:rPr>
      </w:pPr>
    </w:p>
    <w:p w14:paraId="52A2339D" w14:textId="77777777" w:rsidR="00BF3178" w:rsidRPr="0012611E"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12611E">
        <w:rPr>
          <w:rFonts w:ascii="Arial Narrow" w:hAnsi="Arial Narrow" w:cs="Arial"/>
          <w:b/>
          <w:sz w:val="24"/>
          <w:szCs w:val="24"/>
        </w:rPr>
        <w:t xml:space="preserve"> La Campana</w:t>
      </w:r>
    </w:p>
    <w:p w14:paraId="33A30060" w14:textId="77777777" w:rsidR="00BF3178" w:rsidRPr="006732AC" w:rsidRDefault="00BF3178" w:rsidP="00BF3178">
      <w:pPr>
        <w:pStyle w:val="Sinespaciado"/>
        <w:jc w:val="both"/>
        <w:rPr>
          <w:rFonts w:ascii="Arial Narrow" w:hAnsi="Arial Narrow" w:cs="Arial"/>
          <w:b/>
          <w:sz w:val="24"/>
          <w:szCs w:val="24"/>
          <w:u w:val="single"/>
        </w:rPr>
      </w:pPr>
    </w:p>
    <w:p w14:paraId="0F5243C3"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lastRenderedPageBreak/>
        <w:t xml:space="preserve">Es una zona ubicada sobre la microcuenca La Aragua, en Santa Helena del Opón, en la vereda El Hoyo; hace parte de los ecosistemas Bosque Subandino y Selva Húmeda. La zona definida tiene un área de 15,79 hectáreas, que hacen referencia a mejoras dedicadas principalmente a la siembra de cultivos de pancoger. </w:t>
      </w:r>
    </w:p>
    <w:p w14:paraId="61FE3DFE" w14:textId="77777777" w:rsidR="00BF3178" w:rsidRPr="006732AC" w:rsidRDefault="00BF3178" w:rsidP="00BF3178">
      <w:pPr>
        <w:pStyle w:val="Sinespaciado"/>
        <w:jc w:val="both"/>
        <w:rPr>
          <w:rFonts w:ascii="Arial Narrow" w:hAnsi="Arial Narrow" w:cs="Arial"/>
          <w:sz w:val="24"/>
          <w:szCs w:val="24"/>
        </w:rPr>
      </w:pPr>
    </w:p>
    <w:p w14:paraId="719D3547" w14:textId="77777777" w:rsidR="00BF3178" w:rsidRPr="0012611E"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12611E">
        <w:rPr>
          <w:rFonts w:ascii="Arial Narrow" w:hAnsi="Arial Narrow" w:cs="Arial"/>
          <w:b/>
          <w:sz w:val="24"/>
          <w:szCs w:val="24"/>
        </w:rPr>
        <w:t xml:space="preserve"> El Hoyo</w:t>
      </w:r>
    </w:p>
    <w:p w14:paraId="3711D63C" w14:textId="77777777" w:rsidR="00BF3178" w:rsidRPr="006732AC" w:rsidRDefault="00BF3178" w:rsidP="00BF3178">
      <w:pPr>
        <w:pStyle w:val="Sinespaciado"/>
        <w:jc w:val="both"/>
        <w:rPr>
          <w:rFonts w:ascii="Arial Narrow" w:hAnsi="Arial Narrow" w:cs="Arial"/>
          <w:b/>
          <w:sz w:val="24"/>
          <w:szCs w:val="24"/>
          <w:u w:val="single"/>
        </w:rPr>
      </w:pPr>
    </w:p>
    <w:p w14:paraId="425495F0"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Esta zona se encuentra ubicada sobre la microcuenca La Aragua, en Santa Helena del Opón, en la vereda El Hoyo; comprende un área de 86,29 hectáreas, que corresponden a mejoras y predios de propiedad privada, abarca parte del ecosistema Bosque Subandino, en donde actualmente se evidencian pastizales y rastrojos. </w:t>
      </w:r>
    </w:p>
    <w:p w14:paraId="4208DF5F" w14:textId="77777777" w:rsidR="00BF3178" w:rsidRPr="006732AC" w:rsidRDefault="00BF3178" w:rsidP="00BF3178">
      <w:pPr>
        <w:pStyle w:val="Sinespaciado"/>
        <w:jc w:val="both"/>
        <w:rPr>
          <w:rFonts w:ascii="Arial Narrow" w:hAnsi="Arial Narrow" w:cs="Arial"/>
          <w:sz w:val="24"/>
          <w:szCs w:val="24"/>
        </w:rPr>
      </w:pPr>
    </w:p>
    <w:p w14:paraId="696E086A" w14:textId="77777777" w:rsidR="00BF3178" w:rsidRPr="0012611E"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12611E">
        <w:rPr>
          <w:rFonts w:ascii="Arial Narrow" w:hAnsi="Arial Narrow" w:cs="Arial"/>
          <w:b/>
          <w:sz w:val="24"/>
          <w:szCs w:val="24"/>
        </w:rPr>
        <w:t xml:space="preserve"> Dinastía</w:t>
      </w:r>
    </w:p>
    <w:p w14:paraId="3D45C098" w14:textId="77777777" w:rsidR="00BF3178" w:rsidRPr="006732AC" w:rsidRDefault="00BF3178" w:rsidP="00BF3178">
      <w:pPr>
        <w:pStyle w:val="Sinespaciado"/>
        <w:jc w:val="both"/>
        <w:rPr>
          <w:rFonts w:ascii="Arial Narrow" w:hAnsi="Arial Narrow" w:cs="Arial"/>
          <w:b/>
          <w:sz w:val="24"/>
          <w:szCs w:val="24"/>
          <w:u w:val="single"/>
        </w:rPr>
      </w:pPr>
    </w:p>
    <w:p w14:paraId="37FA6B40" w14:textId="77777777" w:rsidR="00BF3178" w:rsidRPr="006732AC" w:rsidRDefault="00BF3178" w:rsidP="00BF3178">
      <w:pPr>
        <w:pStyle w:val="Sinespaciado"/>
        <w:jc w:val="both"/>
        <w:rPr>
          <w:rFonts w:ascii="Arial Narrow" w:hAnsi="Arial Narrow"/>
          <w:sz w:val="24"/>
          <w:szCs w:val="24"/>
        </w:rPr>
      </w:pPr>
      <w:r w:rsidRPr="006732AC">
        <w:rPr>
          <w:rFonts w:ascii="Arial Narrow" w:hAnsi="Arial Narrow"/>
          <w:sz w:val="24"/>
          <w:szCs w:val="24"/>
        </w:rPr>
        <w:t xml:space="preserve">Hace referencia a un área de 59,86 hectáreas ubicadas sobre el Bosque Subandino, en la microcuenca La Aragua, en Santa Helena del Opón. En la zona definida hay mejoras con pastizales donde se llevan a cabo actividades productivas relacionadas con la ganadería. </w:t>
      </w:r>
    </w:p>
    <w:p w14:paraId="1CF13C89" w14:textId="77777777" w:rsidR="00BF3178" w:rsidRPr="006732AC" w:rsidRDefault="00BF3178" w:rsidP="00BF3178">
      <w:pPr>
        <w:pStyle w:val="Sinespaciado"/>
        <w:jc w:val="both"/>
        <w:rPr>
          <w:rFonts w:ascii="Arial Narrow" w:hAnsi="Arial Narrow"/>
          <w:sz w:val="24"/>
          <w:szCs w:val="24"/>
        </w:rPr>
      </w:pPr>
    </w:p>
    <w:p w14:paraId="6DAC15C7" w14:textId="77777777" w:rsidR="00BF3178" w:rsidRPr="0012611E"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12611E">
        <w:rPr>
          <w:rFonts w:ascii="Arial Narrow" w:hAnsi="Arial Narrow" w:cs="Arial"/>
          <w:b/>
          <w:sz w:val="24"/>
          <w:szCs w:val="24"/>
        </w:rPr>
        <w:t xml:space="preserve"> El Jardín</w:t>
      </w:r>
    </w:p>
    <w:p w14:paraId="7DCC7477" w14:textId="77777777" w:rsidR="00BF3178" w:rsidRPr="006732AC" w:rsidRDefault="00BF3178" w:rsidP="00BF3178">
      <w:pPr>
        <w:pStyle w:val="Sinespaciado"/>
        <w:jc w:val="both"/>
        <w:rPr>
          <w:rFonts w:ascii="Arial Narrow" w:hAnsi="Arial Narrow" w:cs="Arial"/>
          <w:b/>
          <w:sz w:val="24"/>
          <w:szCs w:val="24"/>
          <w:u w:val="single"/>
        </w:rPr>
      </w:pPr>
    </w:p>
    <w:p w14:paraId="279CFF21" w14:textId="77777777" w:rsidR="00BF3178" w:rsidRPr="006732AC" w:rsidRDefault="00BF3178" w:rsidP="00BF3178">
      <w:pPr>
        <w:pStyle w:val="Sinespaciado"/>
        <w:jc w:val="both"/>
        <w:rPr>
          <w:rFonts w:ascii="Arial Narrow" w:hAnsi="Arial Narrow"/>
          <w:sz w:val="24"/>
          <w:szCs w:val="24"/>
        </w:rPr>
      </w:pPr>
      <w:r w:rsidRPr="006732AC">
        <w:rPr>
          <w:rFonts w:ascii="Arial Narrow" w:hAnsi="Arial Narrow"/>
          <w:sz w:val="24"/>
          <w:szCs w:val="24"/>
        </w:rPr>
        <w:t xml:space="preserve">Esta zona de recuperación natural tiene un área de 15,63 hectáreas; se encuentra ubicada sobre la microcuenca La Aragua, en el municipio de Santa Helena del Opón. Corresponde a una zona de mejoras donde actualmente predominan los pastizales. </w:t>
      </w:r>
    </w:p>
    <w:p w14:paraId="4CF45F3E" w14:textId="77777777" w:rsidR="00BF3178" w:rsidRPr="006732AC" w:rsidRDefault="00BF3178" w:rsidP="00BF3178">
      <w:pPr>
        <w:pStyle w:val="Sinespaciado"/>
        <w:jc w:val="both"/>
        <w:rPr>
          <w:rFonts w:ascii="Arial Narrow" w:hAnsi="Arial Narrow"/>
          <w:sz w:val="24"/>
          <w:szCs w:val="24"/>
        </w:rPr>
      </w:pPr>
    </w:p>
    <w:p w14:paraId="55F6A796" w14:textId="77777777" w:rsidR="00BF3178" w:rsidRPr="00525FFF"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525FFF">
        <w:rPr>
          <w:rFonts w:ascii="Arial Narrow" w:hAnsi="Arial Narrow" w:cs="Arial"/>
          <w:b/>
          <w:sz w:val="24"/>
          <w:szCs w:val="24"/>
        </w:rPr>
        <w:t xml:space="preserve"> El Plan</w:t>
      </w:r>
    </w:p>
    <w:p w14:paraId="72880C11" w14:textId="77777777" w:rsidR="00BF3178" w:rsidRPr="006732AC" w:rsidRDefault="00BF3178" w:rsidP="00BF3178">
      <w:pPr>
        <w:pStyle w:val="Sinespaciado"/>
        <w:jc w:val="both"/>
        <w:rPr>
          <w:rFonts w:ascii="Arial Narrow" w:hAnsi="Arial Narrow" w:cs="Arial"/>
          <w:b/>
          <w:sz w:val="24"/>
          <w:szCs w:val="24"/>
          <w:u w:val="single"/>
        </w:rPr>
      </w:pPr>
    </w:p>
    <w:p w14:paraId="6843DB90" w14:textId="77777777" w:rsidR="00BF3178" w:rsidRPr="006732AC" w:rsidRDefault="00BF3178" w:rsidP="00BF3178">
      <w:pPr>
        <w:pStyle w:val="Sinespaciado"/>
        <w:jc w:val="both"/>
        <w:rPr>
          <w:rFonts w:ascii="Arial Narrow" w:hAnsi="Arial Narrow"/>
          <w:sz w:val="24"/>
          <w:szCs w:val="24"/>
        </w:rPr>
      </w:pPr>
      <w:r w:rsidRPr="006732AC">
        <w:rPr>
          <w:rFonts w:ascii="Arial Narrow" w:hAnsi="Arial Narrow"/>
          <w:sz w:val="24"/>
          <w:szCs w:val="24"/>
        </w:rPr>
        <w:t xml:space="preserve">Es una zona con un área de </w:t>
      </w:r>
      <w:r>
        <w:rPr>
          <w:rFonts w:ascii="Arial Narrow" w:hAnsi="Arial Narrow"/>
          <w:sz w:val="24"/>
          <w:szCs w:val="24"/>
        </w:rPr>
        <w:t>2665</w:t>
      </w:r>
      <w:r w:rsidRPr="006732AC">
        <w:rPr>
          <w:rFonts w:ascii="Arial Narrow" w:hAnsi="Arial Narrow"/>
          <w:sz w:val="24"/>
          <w:szCs w:val="24"/>
        </w:rPr>
        <w:t xml:space="preserve"> hectáreas, ubicada sobre las microcuencas La Aragua, La Colorada y La Araya, en Santa Helena del Opón, en las veredas La Belleza, Plan de Álvarez y Filipinas; la zona hace parte del Bosque Húmedo Subandino, está distribuida entre predios de propiedad privada y mejoras, en donde actualmente se evidencia la presencia pastizales y rastrojos, y se llevan a cabo actividades como la ganadería y la siembra de cultivos de pancoger. </w:t>
      </w:r>
    </w:p>
    <w:p w14:paraId="0E4B1907" w14:textId="77777777" w:rsidR="00BF3178" w:rsidRPr="006732AC" w:rsidRDefault="00BF3178" w:rsidP="00BF3178">
      <w:pPr>
        <w:pStyle w:val="Sinespaciado"/>
        <w:jc w:val="both"/>
        <w:rPr>
          <w:rFonts w:ascii="Arial Narrow" w:hAnsi="Arial Narrow"/>
          <w:sz w:val="24"/>
          <w:szCs w:val="24"/>
          <w:lang w:val="es-CO"/>
        </w:rPr>
      </w:pPr>
    </w:p>
    <w:p w14:paraId="720BE2BA" w14:textId="77777777" w:rsidR="00BF3178" w:rsidRPr="00525FFF"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525FFF">
        <w:rPr>
          <w:rFonts w:ascii="Arial Narrow" w:hAnsi="Arial Narrow" w:cs="Arial"/>
          <w:b/>
          <w:sz w:val="24"/>
          <w:szCs w:val="24"/>
        </w:rPr>
        <w:t xml:space="preserve"> Agua Blanca</w:t>
      </w:r>
    </w:p>
    <w:p w14:paraId="4D05FAD2" w14:textId="77777777" w:rsidR="00BF3178" w:rsidRPr="006732AC" w:rsidRDefault="00BF3178" w:rsidP="00BF3178">
      <w:pPr>
        <w:pStyle w:val="Sinespaciado"/>
        <w:jc w:val="both"/>
        <w:rPr>
          <w:rFonts w:ascii="Arial Narrow" w:hAnsi="Arial Narrow" w:cs="Arial"/>
          <w:b/>
          <w:sz w:val="24"/>
          <w:szCs w:val="24"/>
          <w:u w:val="single"/>
        </w:rPr>
      </w:pPr>
    </w:p>
    <w:p w14:paraId="797430DD"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Hace referencia a una zona de 84,45 hectáreas, ubicadas en Bosque Húmedo Subandino, en el municipio de Simacota, sobre la microcuenca La Aragua; en la zona definida hay mejoras con pastizales dedicados a actividades ganaderas. </w:t>
      </w:r>
    </w:p>
    <w:p w14:paraId="798381AC" w14:textId="77777777" w:rsidR="00BF3178" w:rsidRDefault="00BF3178" w:rsidP="00BF3178">
      <w:pPr>
        <w:pStyle w:val="Sinespaciado"/>
        <w:jc w:val="both"/>
        <w:rPr>
          <w:rFonts w:ascii="Arial Narrow" w:hAnsi="Arial Narrow" w:cs="Arial"/>
          <w:sz w:val="24"/>
          <w:szCs w:val="24"/>
        </w:rPr>
      </w:pPr>
    </w:p>
    <w:p w14:paraId="35C409AC" w14:textId="77777777" w:rsidR="00BF3178" w:rsidRPr="00525FFF"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525FFF">
        <w:rPr>
          <w:rFonts w:ascii="Arial Narrow" w:hAnsi="Arial Narrow" w:cs="Arial"/>
          <w:b/>
          <w:sz w:val="24"/>
          <w:szCs w:val="24"/>
        </w:rPr>
        <w:t xml:space="preserve"> Villa Hermosa</w:t>
      </w:r>
    </w:p>
    <w:p w14:paraId="3CB3D331" w14:textId="77777777" w:rsidR="00BF3178" w:rsidRPr="006732AC" w:rsidRDefault="00BF3178" w:rsidP="00BF3178">
      <w:pPr>
        <w:pStyle w:val="Sinespaciado"/>
        <w:jc w:val="both"/>
        <w:rPr>
          <w:rFonts w:ascii="Arial Narrow" w:hAnsi="Arial Narrow" w:cs="Arial"/>
          <w:b/>
          <w:sz w:val="24"/>
          <w:szCs w:val="24"/>
          <w:u w:val="single"/>
        </w:rPr>
      </w:pPr>
    </w:p>
    <w:p w14:paraId="59B9D21F"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lastRenderedPageBreak/>
        <w:t>Corresponde</w:t>
      </w:r>
      <w:r w:rsidRPr="006732AC">
        <w:rPr>
          <w:rFonts w:ascii="Arial Narrow" w:hAnsi="Arial Narrow" w:cs="Arial"/>
          <w:sz w:val="24"/>
          <w:szCs w:val="24"/>
        </w:rPr>
        <w:t xml:space="preserve"> a predio</w:t>
      </w:r>
      <w:r>
        <w:rPr>
          <w:rFonts w:ascii="Arial Narrow" w:hAnsi="Arial Narrow" w:cs="Arial"/>
          <w:sz w:val="24"/>
          <w:szCs w:val="24"/>
        </w:rPr>
        <w:t>s</w:t>
      </w:r>
      <w:r w:rsidRPr="006732AC">
        <w:rPr>
          <w:rFonts w:ascii="Arial Narrow" w:hAnsi="Arial Narrow" w:cs="Arial"/>
          <w:sz w:val="24"/>
          <w:szCs w:val="24"/>
        </w:rPr>
        <w:t xml:space="preserve"> de propiedad privada</w:t>
      </w:r>
      <w:r>
        <w:rPr>
          <w:rFonts w:ascii="Arial Narrow" w:hAnsi="Arial Narrow" w:cs="Arial"/>
          <w:sz w:val="24"/>
          <w:szCs w:val="24"/>
        </w:rPr>
        <w:t>, con pastizales dedicados a la actividad ganadera, sobre el ecosistema Bosque Húmedo Alto Andino, en el municipio de Chima</w:t>
      </w:r>
      <w:r w:rsidRPr="006732AC">
        <w:rPr>
          <w:rFonts w:ascii="Arial Narrow" w:hAnsi="Arial Narrow" w:cs="Arial"/>
          <w:sz w:val="24"/>
          <w:szCs w:val="24"/>
        </w:rPr>
        <w:t xml:space="preserve">; la zona de recuperación natural definida es de </w:t>
      </w:r>
      <w:r>
        <w:rPr>
          <w:rFonts w:ascii="Arial Narrow" w:hAnsi="Arial Narrow" w:cs="Arial"/>
          <w:sz w:val="24"/>
          <w:szCs w:val="24"/>
        </w:rPr>
        <w:t>92</w:t>
      </w:r>
      <w:r w:rsidRPr="006732AC">
        <w:rPr>
          <w:rFonts w:ascii="Arial Narrow" w:hAnsi="Arial Narrow" w:cs="Arial"/>
          <w:sz w:val="24"/>
          <w:szCs w:val="24"/>
        </w:rPr>
        <w:t xml:space="preserve"> hectáreas, y está ubicada sobre la microcuenca Chimera</w:t>
      </w:r>
      <w:r>
        <w:rPr>
          <w:rFonts w:ascii="Arial Narrow" w:hAnsi="Arial Narrow" w:cs="Arial"/>
          <w:sz w:val="24"/>
          <w:szCs w:val="24"/>
        </w:rPr>
        <w:t>.</w:t>
      </w:r>
    </w:p>
    <w:p w14:paraId="48BEC880"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 </w:t>
      </w:r>
    </w:p>
    <w:p w14:paraId="5A1EBD27" w14:textId="77777777" w:rsidR="00BF3178" w:rsidRPr="00525FFF" w:rsidRDefault="00BE02CB" w:rsidP="00334544">
      <w:pPr>
        <w:pStyle w:val="Sinespaciado"/>
        <w:numPr>
          <w:ilvl w:val="0"/>
          <w:numId w:val="20"/>
        </w:numPr>
        <w:jc w:val="both"/>
        <w:rPr>
          <w:rFonts w:ascii="Arial Narrow" w:hAnsi="Arial Narrow" w:cs="Arial"/>
          <w:b/>
          <w:sz w:val="24"/>
          <w:szCs w:val="24"/>
        </w:rPr>
      </w:pPr>
      <w:r>
        <w:rPr>
          <w:rFonts w:ascii="Arial Narrow" w:hAnsi="Arial Narrow"/>
          <w:b/>
          <w:sz w:val="24"/>
          <w:szCs w:val="24"/>
        </w:rPr>
        <w:t>Subzona</w:t>
      </w:r>
      <w:r w:rsidR="00BF3178" w:rsidRPr="00525FFF">
        <w:rPr>
          <w:rFonts w:ascii="Arial Narrow" w:hAnsi="Arial Narrow" w:cs="Arial"/>
          <w:b/>
          <w:sz w:val="24"/>
          <w:szCs w:val="24"/>
        </w:rPr>
        <w:t xml:space="preserve"> Lorito</w:t>
      </w:r>
    </w:p>
    <w:p w14:paraId="684B5529" w14:textId="77777777" w:rsidR="00BF3178" w:rsidRPr="006732AC" w:rsidRDefault="00BF3178" w:rsidP="00BF3178">
      <w:pPr>
        <w:pStyle w:val="Sinespaciado"/>
        <w:jc w:val="both"/>
        <w:rPr>
          <w:rFonts w:ascii="Arial Narrow" w:hAnsi="Arial Narrow" w:cs="Arial"/>
          <w:b/>
          <w:sz w:val="24"/>
          <w:szCs w:val="24"/>
          <w:u w:val="single"/>
        </w:rPr>
      </w:pPr>
    </w:p>
    <w:p w14:paraId="2D0EF77D"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Es una zona de 91,75 hectáreas, que corresponde a un predio de propiedad privada ubicado en el Bosque Húmedo Alto Andino, sobre la microcuenca de la quebrada Chimera, en el municipio de Chima; en el predio se han observado pastizales y algunos relictos de bosque ripario. </w:t>
      </w:r>
    </w:p>
    <w:p w14:paraId="323937F9" w14:textId="77777777" w:rsidR="00BF3178" w:rsidRDefault="00BF3178" w:rsidP="00BF3178">
      <w:pPr>
        <w:pStyle w:val="Sinespaciado"/>
        <w:jc w:val="both"/>
        <w:rPr>
          <w:rFonts w:ascii="Arial Narrow" w:hAnsi="Arial Narrow" w:cs="Arial"/>
          <w:sz w:val="24"/>
          <w:szCs w:val="24"/>
        </w:rPr>
      </w:pPr>
    </w:p>
    <w:p w14:paraId="582522D3" w14:textId="77777777" w:rsidR="00930689" w:rsidRDefault="00930689" w:rsidP="009B77F5">
      <w:pPr>
        <w:pStyle w:val="Sinespaciado"/>
        <w:jc w:val="both"/>
        <w:rPr>
          <w:rFonts w:ascii="Arial Narrow" w:hAnsi="Arial Narrow" w:cs="Arial"/>
          <w:sz w:val="24"/>
          <w:szCs w:val="24"/>
        </w:rPr>
      </w:pPr>
    </w:p>
    <w:p w14:paraId="23B5CA8D" w14:textId="77777777" w:rsidR="00BF3178" w:rsidRPr="006B0922" w:rsidRDefault="00892E17" w:rsidP="00BF3178">
      <w:pPr>
        <w:pStyle w:val="Ttulo2"/>
        <w:rPr>
          <w:rFonts w:ascii="Arial Narrow" w:hAnsi="Arial Narrow"/>
          <w:b/>
          <w:color w:val="auto"/>
          <w:sz w:val="24"/>
          <w:szCs w:val="24"/>
          <w:lang w:val="es-ES_tradnl"/>
        </w:rPr>
      </w:pPr>
      <w:bookmarkStart w:id="135" w:name="_Toc499735638"/>
      <w:r>
        <w:rPr>
          <w:rFonts w:ascii="Arial Narrow" w:hAnsi="Arial Narrow"/>
          <w:b/>
          <w:color w:val="auto"/>
          <w:sz w:val="24"/>
          <w:szCs w:val="24"/>
        </w:rPr>
        <w:t>2.2.3</w:t>
      </w:r>
      <w:r w:rsidR="00BF3178" w:rsidRPr="00497006">
        <w:rPr>
          <w:rFonts w:ascii="Arial Narrow" w:hAnsi="Arial Narrow"/>
          <w:b/>
          <w:color w:val="auto"/>
          <w:sz w:val="24"/>
          <w:szCs w:val="24"/>
        </w:rPr>
        <w:t xml:space="preserve"> </w:t>
      </w:r>
      <w:r w:rsidR="00DE18FA">
        <w:rPr>
          <w:rFonts w:ascii="Arial Narrow" w:hAnsi="Arial Narrow"/>
          <w:b/>
          <w:color w:val="auto"/>
          <w:sz w:val="24"/>
          <w:szCs w:val="24"/>
          <w:lang w:val="es-ES_tradnl"/>
        </w:rPr>
        <w:t>Reglamentación de la Zona</w:t>
      </w:r>
      <w:r w:rsidR="00BF3178" w:rsidRPr="00497006">
        <w:rPr>
          <w:rFonts w:ascii="Arial Narrow" w:hAnsi="Arial Narrow"/>
          <w:b/>
          <w:color w:val="auto"/>
          <w:sz w:val="24"/>
          <w:szCs w:val="24"/>
          <w:lang w:val="es-ES_tradnl"/>
        </w:rPr>
        <w:t xml:space="preserve"> de Recuperación Natural definidas</w:t>
      </w:r>
      <w:bookmarkEnd w:id="135"/>
    </w:p>
    <w:p w14:paraId="10284B28" w14:textId="77777777" w:rsidR="00BF3178" w:rsidRDefault="00BF3178" w:rsidP="00BF3178">
      <w:pPr>
        <w:rPr>
          <w:lang w:val="es-ES_tradnl"/>
        </w:rPr>
      </w:pPr>
    </w:p>
    <w:tbl>
      <w:tblPr>
        <w:tblW w:w="5000" w:type="pct"/>
        <w:tblCellMar>
          <w:left w:w="0" w:type="dxa"/>
          <w:right w:w="0" w:type="dxa"/>
        </w:tblCellMar>
        <w:tblLook w:val="04A0" w:firstRow="1" w:lastRow="0" w:firstColumn="1" w:lastColumn="0" w:noHBand="0" w:noVBand="1"/>
      </w:tblPr>
      <w:tblGrid>
        <w:gridCol w:w="4666"/>
        <w:gridCol w:w="4718"/>
      </w:tblGrid>
      <w:tr w:rsidR="00BF3178" w:rsidRPr="006B0922" w14:paraId="0F9CAC9B" w14:textId="77777777" w:rsidTr="006843BD">
        <w:trPr>
          <w:trHeight w:val="232"/>
        </w:trPr>
        <w:tc>
          <w:tcPr>
            <w:tcW w:w="2486" w:type="pc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14:paraId="74D7FF64" w14:textId="77777777" w:rsidR="00BF3178" w:rsidRPr="006B0922" w:rsidRDefault="00BF3178" w:rsidP="006843BD">
            <w:pPr>
              <w:pStyle w:val="Sinespaciado"/>
              <w:jc w:val="center"/>
              <w:rPr>
                <w:rFonts w:ascii="Arial Narrow" w:hAnsi="Arial Narrow"/>
                <w:b/>
                <w:lang w:val="es-CO"/>
              </w:rPr>
            </w:pPr>
            <w:r w:rsidRPr="006B0922">
              <w:rPr>
                <w:rFonts w:ascii="Arial Narrow" w:hAnsi="Arial Narrow"/>
                <w:b/>
              </w:rPr>
              <w:t>INTENCION DE MANEJO</w:t>
            </w:r>
          </w:p>
        </w:tc>
        <w:tc>
          <w:tcPr>
            <w:tcW w:w="2514" w:type="pc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14:paraId="1D6D9292" w14:textId="77777777" w:rsidR="00BF3178" w:rsidRPr="006B0922" w:rsidRDefault="00BF3178" w:rsidP="006843BD">
            <w:pPr>
              <w:pStyle w:val="Sinespaciado"/>
              <w:jc w:val="center"/>
              <w:rPr>
                <w:rFonts w:ascii="Arial Narrow" w:hAnsi="Arial Narrow"/>
                <w:b/>
                <w:lang w:val="es-CO"/>
              </w:rPr>
            </w:pPr>
            <w:r w:rsidRPr="006B0922">
              <w:rPr>
                <w:rFonts w:ascii="Arial Narrow" w:hAnsi="Arial Narrow"/>
                <w:b/>
              </w:rPr>
              <w:t>MEDIDAS DE MANEJO</w:t>
            </w:r>
          </w:p>
        </w:tc>
      </w:tr>
      <w:tr w:rsidR="00BF3178" w:rsidRPr="006B0922" w14:paraId="0D0639F6" w14:textId="77777777" w:rsidTr="006843BD">
        <w:trPr>
          <w:trHeight w:val="232"/>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14:paraId="08966751" w14:textId="77777777" w:rsidR="00BF3178" w:rsidRPr="006B0922" w:rsidRDefault="00BF3178" w:rsidP="00000211">
            <w:pPr>
              <w:pStyle w:val="Sinespaciado"/>
              <w:jc w:val="both"/>
              <w:rPr>
                <w:rFonts w:ascii="Arial Narrow" w:hAnsi="Arial Narrow"/>
                <w:b/>
                <w:lang w:val="es-CO"/>
              </w:rPr>
            </w:pPr>
            <w:r w:rsidRPr="006B0922">
              <w:rPr>
                <w:rFonts w:ascii="Arial Narrow" w:hAnsi="Arial Narrow"/>
                <w:b/>
                <w:lang w:val="es-MX"/>
              </w:rPr>
              <w:t>ZONA DE RECUPERACION NATURAL 1 (Sector San Guillermo, Galán, Caraños, Manchurrias, Vergelano</w:t>
            </w:r>
            <w:r w:rsidR="00000211">
              <w:rPr>
                <w:rFonts w:ascii="Arial Narrow" w:hAnsi="Arial Narrow"/>
                <w:b/>
                <w:lang w:val="es-MX"/>
              </w:rPr>
              <w:t>, San Vicente, La Victoria, El Danto, La Campana, El Hoyo, Dinastía, El Jardín, El Plan, Agua Blanca, Villa Hermosa, El Lorito</w:t>
            </w:r>
            <w:r w:rsidRPr="006B0922">
              <w:rPr>
                <w:rFonts w:ascii="Arial Narrow" w:hAnsi="Arial Narrow"/>
                <w:b/>
                <w:lang w:val="es-MX"/>
              </w:rPr>
              <w:t>)</w:t>
            </w:r>
          </w:p>
        </w:tc>
      </w:tr>
      <w:tr w:rsidR="00F10E99" w:rsidRPr="006B0922" w14:paraId="326FD801" w14:textId="77777777" w:rsidTr="00F10E99">
        <w:trPr>
          <w:trHeight w:val="3043"/>
        </w:trPr>
        <w:tc>
          <w:tcPr>
            <w:tcW w:w="2486" w:type="pc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14:paraId="42EA5A4C" w14:textId="77777777" w:rsidR="00F10E99" w:rsidRPr="006B0922" w:rsidRDefault="00F10E99" w:rsidP="00892E17">
            <w:pPr>
              <w:pStyle w:val="Sinespaciado"/>
              <w:jc w:val="both"/>
              <w:rPr>
                <w:rFonts w:ascii="Arial Narrow" w:hAnsi="Arial Narrow"/>
                <w:lang w:val="es-CO"/>
              </w:rPr>
            </w:pPr>
            <w:r w:rsidRPr="006B0922">
              <w:rPr>
                <w:rFonts w:ascii="Arial Narrow" w:hAnsi="Arial Narrow"/>
                <w:lang w:val="es-MX"/>
              </w:rPr>
              <w:t xml:space="preserve">Implementar acciones que permitan </w:t>
            </w:r>
            <w:r>
              <w:rPr>
                <w:rFonts w:ascii="Arial Narrow" w:hAnsi="Arial Narrow"/>
                <w:lang w:val="es-MX"/>
              </w:rPr>
              <w:t>la recuperación de coberturas vegetales</w:t>
            </w:r>
            <w:r w:rsidR="006C684B">
              <w:rPr>
                <w:rFonts w:ascii="Arial Narrow" w:hAnsi="Arial Narrow"/>
                <w:lang w:val="es-MX"/>
              </w:rPr>
              <w:t>,</w:t>
            </w:r>
            <w:r>
              <w:rPr>
                <w:rFonts w:ascii="Arial Narrow" w:hAnsi="Arial Narrow"/>
                <w:lang w:val="es-MX"/>
              </w:rPr>
              <w:t xml:space="preserve"> para mejorar la continuidad de los ecosistemas, así como su composición, estructura y función.</w:t>
            </w:r>
          </w:p>
        </w:tc>
        <w:tc>
          <w:tcPr>
            <w:tcW w:w="2514" w:type="pc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14:paraId="3396FDD6" w14:textId="77777777" w:rsidR="00F10E99" w:rsidRPr="006B0922" w:rsidRDefault="00F10E99" w:rsidP="006843BD">
            <w:pPr>
              <w:pStyle w:val="Sinespaciado"/>
              <w:jc w:val="both"/>
              <w:rPr>
                <w:rFonts w:ascii="Arial Narrow" w:hAnsi="Arial Narrow"/>
                <w:lang w:val="es-CO"/>
              </w:rPr>
            </w:pPr>
            <w:r w:rsidRPr="006B0922">
              <w:rPr>
                <w:rFonts w:ascii="Arial Narrow" w:hAnsi="Arial Narrow"/>
              </w:rPr>
              <w:t>- Coordinación de acciones en el marco de la ruta de saneamiento predial.</w:t>
            </w:r>
          </w:p>
          <w:p w14:paraId="4294C79E" w14:textId="77777777" w:rsidR="00F10E99" w:rsidRPr="006B0922" w:rsidRDefault="00F10E99" w:rsidP="006843BD">
            <w:pPr>
              <w:pStyle w:val="Sinespaciado"/>
              <w:jc w:val="both"/>
              <w:rPr>
                <w:rFonts w:ascii="Arial Narrow" w:hAnsi="Arial Narrow"/>
                <w:lang w:val="es-CO"/>
              </w:rPr>
            </w:pPr>
            <w:r w:rsidRPr="006B0922">
              <w:rPr>
                <w:rFonts w:ascii="Arial Narrow" w:hAnsi="Arial Narrow"/>
              </w:rPr>
              <w:t>- Implementación del programa de monitoreo y del portafolio de investigaciones definidos por el área protegida.</w:t>
            </w:r>
          </w:p>
          <w:p w14:paraId="60BAE02C" w14:textId="77777777" w:rsidR="00F10E99" w:rsidRPr="006B0922" w:rsidRDefault="00F10E99" w:rsidP="006843BD">
            <w:pPr>
              <w:pStyle w:val="Sinespaciado"/>
              <w:jc w:val="both"/>
              <w:rPr>
                <w:rFonts w:ascii="Arial Narrow" w:hAnsi="Arial Narrow"/>
                <w:lang w:val="es-CO"/>
              </w:rPr>
            </w:pPr>
            <w:r w:rsidRPr="006B0922">
              <w:rPr>
                <w:rFonts w:ascii="Arial Narrow" w:hAnsi="Arial Narrow"/>
              </w:rPr>
              <w:t>- Implementación de acciones de restauración ecológica</w:t>
            </w:r>
          </w:p>
          <w:p w14:paraId="7C36E7C6" w14:textId="77777777" w:rsidR="00F10E99" w:rsidRPr="006B0922" w:rsidRDefault="00F10E99" w:rsidP="006843BD">
            <w:pPr>
              <w:pStyle w:val="Sinespaciado"/>
              <w:jc w:val="both"/>
              <w:rPr>
                <w:rFonts w:ascii="Arial Narrow" w:hAnsi="Arial Narrow"/>
                <w:lang w:val="es-CO"/>
              </w:rPr>
            </w:pPr>
            <w:r w:rsidRPr="006B0922">
              <w:rPr>
                <w:rFonts w:ascii="Arial Narrow" w:hAnsi="Arial Narrow"/>
              </w:rPr>
              <w:t>- Desarrollo del programa de monitoreo a la restauración ecológica para definir acciones de manejo adaptativo que se requieran.</w:t>
            </w:r>
          </w:p>
          <w:p w14:paraId="6166976E" w14:textId="77777777" w:rsidR="00F10E99" w:rsidRPr="006B0922" w:rsidRDefault="00F10E99" w:rsidP="006843BD">
            <w:pPr>
              <w:pStyle w:val="Sinespaciado"/>
              <w:jc w:val="both"/>
              <w:rPr>
                <w:rFonts w:ascii="Arial Narrow" w:hAnsi="Arial Narrow"/>
                <w:lang w:val="es-CO"/>
              </w:rPr>
            </w:pPr>
            <w:r w:rsidRPr="006B0922">
              <w:rPr>
                <w:rFonts w:ascii="Arial Narrow" w:hAnsi="Arial Narrow"/>
              </w:rPr>
              <w:t xml:space="preserve">- Seguimiento a las concesiones de agua otorgadas. </w:t>
            </w:r>
          </w:p>
          <w:p w14:paraId="37CC4495" w14:textId="77777777" w:rsidR="00F10E99" w:rsidRPr="006B0922" w:rsidRDefault="00F10E99" w:rsidP="00F10E99">
            <w:pPr>
              <w:pStyle w:val="Sinespaciado"/>
              <w:jc w:val="both"/>
              <w:rPr>
                <w:rFonts w:ascii="Arial Narrow" w:hAnsi="Arial Narrow"/>
                <w:lang w:val="es-CO"/>
              </w:rPr>
            </w:pPr>
            <w:r w:rsidRPr="006B0922">
              <w:rPr>
                <w:rFonts w:ascii="Arial Narrow" w:hAnsi="Arial Narrow"/>
              </w:rPr>
              <w:t xml:space="preserve">- Implementación de acciones de educación ambiental y comunicaciones. </w:t>
            </w:r>
          </w:p>
        </w:tc>
      </w:tr>
    </w:tbl>
    <w:p w14:paraId="07BE69F8" w14:textId="77777777" w:rsidR="00BF3178" w:rsidRDefault="00BF3178" w:rsidP="00BF3178">
      <w:pPr>
        <w:rPr>
          <w:lang w:val="es-ES_tradnl"/>
        </w:rPr>
      </w:pPr>
    </w:p>
    <w:p w14:paraId="2EF40D23" w14:textId="77777777" w:rsidR="00BF3178" w:rsidRPr="002C5F69" w:rsidRDefault="00BF3178" w:rsidP="00BF3178">
      <w:pPr>
        <w:rPr>
          <w:rFonts w:ascii="Arial Narrow" w:hAnsi="Arial Narrow"/>
          <w:b/>
          <w:sz w:val="24"/>
          <w:szCs w:val="24"/>
          <w:lang w:val="es-ES_tradnl"/>
        </w:rPr>
      </w:pPr>
      <w:r w:rsidRPr="002C5F69">
        <w:rPr>
          <w:rFonts w:ascii="Arial Narrow" w:hAnsi="Arial Narrow"/>
          <w:b/>
          <w:sz w:val="24"/>
          <w:szCs w:val="24"/>
          <w:lang w:val="es-ES_tradnl"/>
        </w:rPr>
        <w:t>ACTIVIDADES PERMIT</w:t>
      </w:r>
      <w:r w:rsidR="001D31FE">
        <w:rPr>
          <w:rFonts w:ascii="Arial Narrow" w:hAnsi="Arial Narrow"/>
          <w:b/>
          <w:sz w:val="24"/>
          <w:szCs w:val="24"/>
          <w:lang w:val="es-ES_tradnl"/>
        </w:rPr>
        <w:t>IDAS EN LAS ZONAS DE RECUPERACIÓ</w:t>
      </w:r>
      <w:r w:rsidRPr="002C5F69">
        <w:rPr>
          <w:rFonts w:ascii="Arial Narrow" w:hAnsi="Arial Narrow"/>
          <w:b/>
          <w:sz w:val="24"/>
          <w:szCs w:val="24"/>
          <w:lang w:val="es-ES_tradnl"/>
        </w:rPr>
        <w:t>N NATURAL</w:t>
      </w:r>
    </w:p>
    <w:p w14:paraId="63A8BA79" w14:textId="77777777" w:rsidR="00BF3178" w:rsidRPr="002C5F69" w:rsidRDefault="00BF3178" w:rsidP="00BF3178">
      <w:pPr>
        <w:jc w:val="both"/>
        <w:rPr>
          <w:rFonts w:ascii="Arial Narrow" w:hAnsi="Arial Narrow"/>
          <w:sz w:val="24"/>
          <w:szCs w:val="24"/>
          <w:lang w:val="es-ES"/>
        </w:rPr>
      </w:pPr>
      <w:r w:rsidRPr="002C5F69">
        <w:rPr>
          <w:rFonts w:ascii="Arial Narrow" w:hAnsi="Arial Narrow"/>
          <w:sz w:val="24"/>
          <w:szCs w:val="24"/>
          <w:lang w:val="es-ES"/>
        </w:rPr>
        <w:t>- Acciones de investigación y monitoreo sujetas a los programas establecidos por el área protegida</w:t>
      </w:r>
      <w:r>
        <w:rPr>
          <w:rFonts w:ascii="Arial Narrow" w:hAnsi="Arial Narrow"/>
          <w:sz w:val="24"/>
          <w:szCs w:val="24"/>
          <w:lang w:val="es-ES"/>
        </w:rPr>
        <w:t>, y según lineamientos de Parques Nacionales Naturales</w:t>
      </w:r>
      <w:r w:rsidRPr="002C5F69">
        <w:rPr>
          <w:rFonts w:ascii="Arial Narrow" w:hAnsi="Arial Narrow"/>
          <w:sz w:val="24"/>
          <w:szCs w:val="24"/>
          <w:lang w:val="es-ES"/>
        </w:rPr>
        <w:t>.</w:t>
      </w:r>
    </w:p>
    <w:p w14:paraId="5B06AE17" w14:textId="77777777" w:rsidR="00BF3178" w:rsidRDefault="00BF3178" w:rsidP="00BF3178">
      <w:pPr>
        <w:jc w:val="both"/>
        <w:rPr>
          <w:rFonts w:ascii="Arial Narrow" w:hAnsi="Arial Narrow"/>
          <w:sz w:val="24"/>
          <w:szCs w:val="24"/>
          <w:lang w:val="es-ES"/>
        </w:rPr>
      </w:pPr>
      <w:r w:rsidRPr="002C5F69">
        <w:rPr>
          <w:rFonts w:ascii="Arial Narrow" w:hAnsi="Arial Narrow"/>
          <w:sz w:val="24"/>
          <w:szCs w:val="24"/>
          <w:lang w:val="es-ES"/>
        </w:rPr>
        <w:t>- Solicitud</w:t>
      </w:r>
      <w:r w:rsidR="009D7B77">
        <w:rPr>
          <w:rFonts w:ascii="Arial Narrow" w:hAnsi="Arial Narrow"/>
          <w:sz w:val="24"/>
          <w:szCs w:val="24"/>
          <w:lang w:val="es-ES"/>
        </w:rPr>
        <w:t xml:space="preserve"> de concesiones</w:t>
      </w:r>
      <w:r w:rsidRPr="002C5F69">
        <w:rPr>
          <w:rFonts w:ascii="Arial Narrow" w:hAnsi="Arial Narrow"/>
          <w:sz w:val="24"/>
          <w:szCs w:val="24"/>
          <w:lang w:val="es-ES"/>
        </w:rPr>
        <w:t xml:space="preserve"> de aguas de acuerdo a lo establecido en el lineamiento de PNN</w:t>
      </w:r>
    </w:p>
    <w:p w14:paraId="2A51850B" w14:textId="77777777" w:rsidR="009D7B77" w:rsidRPr="002C5F69" w:rsidRDefault="009D7B77" w:rsidP="00BF3178">
      <w:pPr>
        <w:jc w:val="both"/>
        <w:rPr>
          <w:rFonts w:ascii="Arial Narrow" w:hAnsi="Arial Narrow"/>
          <w:sz w:val="24"/>
          <w:szCs w:val="24"/>
          <w:lang w:val="es-ES"/>
        </w:rPr>
      </w:pPr>
      <w:r>
        <w:rPr>
          <w:rFonts w:ascii="Arial Narrow" w:hAnsi="Arial Narrow"/>
          <w:sz w:val="24"/>
          <w:szCs w:val="24"/>
          <w:lang w:val="es-ES"/>
        </w:rPr>
        <w:t xml:space="preserve">- Suscripción de acuerdos para la conservación. </w:t>
      </w:r>
    </w:p>
    <w:p w14:paraId="1469C4ED" w14:textId="77777777" w:rsidR="00BF3178" w:rsidRDefault="00BF3178" w:rsidP="00BF3178">
      <w:pPr>
        <w:jc w:val="both"/>
        <w:rPr>
          <w:rFonts w:ascii="Arial Narrow" w:hAnsi="Arial Narrow"/>
          <w:sz w:val="24"/>
          <w:szCs w:val="24"/>
          <w:lang w:val="es-ES"/>
        </w:rPr>
      </w:pPr>
      <w:r w:rsidRPr="002C5F69">
        <w:rPr>
          <w:rFonts w:ascii="Arial Narrow" w:hAnsi="Arial Narrow"/>
          <w:sz w:val="24"/>
          <w:szCs w:val="24"/>
          <w:lang w:val="es-ES"/>
        </w:rPr>
        <w:t xml:space="preserve">- Educación ambiental teniendo en cuenta la estrategia de educación ambiental y comunicación, definida por el área protegida. </w:t>
      </w:r>
    </w:p>
    <w:p w14:paraId="38B467FA" w14:textId="77777777" w:rsidR="009D7B77" w:rsidRPr="002C5F69" w:rsidRDefault="009D7B77" w:rsidP="00BF3178">
      <w:pPr>
        <w:jc w:val="both"/>
        <w:rPr>
          <w:rFonts w:ascii="Arial Narrow" w:hAnsi="Arial Narrow"/>
          <w:sz w:val="24"/>
          <w:szCs w:val="24"/>
          <w:lang w:val="es-ES"/>
        </w:rPr>
      </w:pPr>
      <w:r>
        <w:rPr>
          <w:rFonts w:ascii="Arial Narrow" w:hAnsi="Arial Narrow"/>
          <w:sz w:val="24"/>
          <w:szCs w:val="24"/>
          <w:lang w:val="es-ES"/>
        </w:rPr>
        <w:lastRenderedPageBreak/>
        <w:t>- Participación social en la consolidación del vivero Yariguíes.</w:t>
      </w:r>
    </w:p>
    <w:p w14:paraId="7C05BE47" w14:textId="77777777" w:rsidR="00BF3178" w:rsidRPr="002C5F69" w:rsidRDefault="00BF3178" w:rsidP="00BF3178">
      <w:pPr>
        <w:rPr>
          <w:rFonts w:ascii="Arial Narrow" w:hAnsi="Arial Narrow"/>
          <w:sz w:val="24"/>
          <w:szCs w:val="24"/>
          <w:lang w:val="es-ES"/>
        </w:rPr>
      </w:pPr>
    </w:p>
    <w:p w14:paraId="0361AF8B" w14:textId="77777777" w:rsidR="00BF3178" w:rsidRPr="006732AC" w:rsidRDefault="00BF3178" w:rsidP="00BF3178">
      <w:pPr>
        <w:pStyle w:val="Ttulo3"/>
        <w:rPr>
          <w:rFonts w:ascii="Arial Narrow" w:hAnsi="Arial Narrow"/>
          <w:b/>
          <w:color w:val="auto"/>
        </w:rPr>
      </w:pPr>
      <w:bookmarkStart w:id="136" w:name="_Toc499735639"/>
      <w:r>
        <w:rPr>
          <w:rFonts w:ascii="Arial Narrow" w:hAnsi="Arial Narrow"/>
          <w:b/>
          <w:color w:val="auto"/>
        </w:rPr>
        <w:t>2</w:t>
      </w:r>
      <w:r w:rsidR="004E54CA">
        <w:rPr>
          <w:rFonts w:ascii="Arial Narrow" w:hAnsi="Arial Narrow"/>
          <w:b/>
          <w:color w:val="auto"/>
        </w:rPr>
        <w:t>.2.4</w:t>
      </w:r>
      <w:r w:rsidRPr="006732AC">
        <w:rPr>
          <w:rFonts w:ascii="Arial Narrow" w:hAnsi="Arial Narrow"/>
          <w:b/>
          <w:color w:val="auto"/>
        </w:rPr>
        <w:t xml:space="preserve"> Zona Primitiva</w:t>
      </w:r>
      <w:bookmarkEnd w:id="136"/>
    </w:p>
    <w:p w14:paraId="559823D0" w14:textId="77777777" w:rsidR="00BF3178" w:rsidRDefault="00BF3178" w:rsidP="00BF3178">
      <w:pPr>
        <w:pStyle w:val="Sinespaciado"/>
        <w:jc w:val="both"/>
        <w:rPr>
          <w:rFonts w:ascii="Arial Narrow" w:hAnsi="Arial Narrow" w:cs="Arial"/>
          <w:b/>
          <w:sz w:val="24"/>
          <w:szCs w:val="24"/>
        </w:rPr>
      </w:pPr>
    </w:p>
    <w:p w14:paraId="48A2C4DE" w14:textId="77777777" w:rsidR="00436CFB" w:rsidRDefault="00436CFB" w:rsidP="00BF3178">
      <w:pPr>
        <w:pStyle w:val="Sinespaciado"/>
        <w:jc w:val="both"/>
        <w:rPr>
          <w:rFonts w:ascii="Arial Narrow" w:hAnsi="Arial Narrow"/>
          <w:sz w:val="24"/>
          <w:szCs w:val="24"/>
          <w:lang w:val="es-ES_tradnl"/>
        </w:rPr>
      </w:pPr>
    </w:p>
    <w:p w14:paraId="27675E7A" w14:textId="77777777" w:rsidR="00BF3178" w:rsidRDefault="00436CFB" w:rsidP="00BF3178">
      <w:pPr>
        <w:pStyle w:val="Sinespaciado"/>
        <w:jc w:val="both"/>
        <w:rPr>
          <w:rFonts w:ascii="Arial Narrow" w:hAnsi="Arial Narrow"/>
          <w:sz w:val="24"/>
          <w:szCs w:val="24"/>
        </w:rPr>
      </w:pPr>
      <w:r w:rsidRPr="00436CFB">
        <w:rPr>
          <w:rFonts w:ascii="Arial Narrow" w:hAnsi="Arial Narrow" w:cs="Arial"/>
          <w:b/>
          <w:noProof/>
          <w:sz w:val="24"/>
          <w:szCs w:val="24"/>
          <w:lang w:val="es-CO" w:eastAsia="es-CO"/>
        </w:rPr>
        <w:drawing>
          <wp:anchor distT="0" distB="0" distL="114300" distR="114300" simplePos="0" relativeHeight="251658752" behindDoc="0" locked="0" layoutInCell="1" allowOverlap="1" wp14:anchorId="3A3F1DB0" wp14:editId="65CFE17D">
            <wp:simplePos x="0" y="0"/>
            <wp:positionH relativeFrom="margin">
              <wp:align>left</wp:align>
            </wp:positionH>
            <wp:positionV relativeFrom="paragraph">
              <wp:posOffset>12700</wp:posOffset>
            </wp:positionV>
            <wp:extent cx="3515995" cy="3551555"/>
            <wp:effectExtent l="0" t="0" r="8255" b="0"/>
            <wp:wrapSquare wrapText="bothSides"/>
            <wp:docPr id="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86" cstate="print">
                      <a:extLst>
                        <a:ext uri="{BEBA8EAE-BF5A-486C-A8C5-ECC9F3942E4B}">
                          <a14:imgProps xmlns:a14="http://schemas.microsoft.com/office/drawing/2010/main">
                            <a14:imgLayer r:embed="rId87">
                              <a14:imgEffect>
                                <a14:brightnessContrast bright="-1000" contrast="4000"/>
                              </a14:imgEffect>
                            </a14:imgLayer>
                          </a14:imgProps>
                        </a:ext>
                        <a:ext uri="{28A0092B-C50C-407E-A947-70E740481C1C}">
                          <a14:useLocalDpi xmlns:a14="http://schemas.microsoft.com/office/drawing/2010/main" val="0"/>
                        </a:ext>
                      </a:extLst>
                    </a:blip>
                    <a:srcRect t="11696" r="34443"/>
                    <a:stretch/>
                  </pic:blipFill>
                  <pic:spPr bwMode="auto">
                    <a:xfrm>
                      <a:off x="0" y="0"/>
                      <a:ext cx="3515995" cy="355155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Pr>
          <w:rFonts w:ascii="Arial Narrow" w:hAnsi="Arial Narrow"/>
          <w:sz w:val="24"/>
          <w:szCs w:val="24"/>
          <w:lang w:val="es-ES_tradnl"/>
        </w:rPr>
        <w:t xml:space="preserve">Hace referencia a </w:t>
      </w:r>
      <w:r w:rsidR="00BF3178">
        <w:rPr>
          <w:rFonts w:ascii="Arial Narrow" w:hAnsi="Arial Narrow"/>
          <w:sz w:val="24"/>
          <w:szCs w:val="24"/>
          <w:lang w:val="es-ES_tradnl"/>
        </w:rPr>
        <w:t>las z</w:t>
      </w:r>
      <w:r w:rsidR="00BF3178" w:rsidRPr="006732AC">
        <w:rPr>
          <w:rFonts w:ascii="Arial Narrow" w:hAnsi="Arial Narrow"/>
          <w:sz w:val="24"/>
          <w:szCs w:val="24"/>
          <w:lang w:val="es-ES_tradnl"/>
        </w:rPr>
        <w:t>ona</w:t>
      </w:r>
      <w:r w:rsidR="00BF3178">
        <w:rPr>
          <w:rFonts w:ascii="Arial Narrow" w:hAnsi="Arial Narrow"/>
          <w:sz w:val="24"/>
          <w:szCs w:val="24"/>
          <w:lang w:val="es-ES_tradnl"/>
        </w:rPr>
        <w:t>s</w:t>
      </w:r>
      <w:r w:rsidR="00BF3178" w:rsidRPr="006732AC">
        <w:rPr>
          <w:rFonts w:ascii="Arial Narrow" w:hAnsi="Arial Narrow"/>
          <w:sz w:val="24"/>
          <w:szCs w:val="24"/>
          <w:lang w:val="es-ES_tradnl"/>
        </w:rPr>
        <w:t xml:space="preserve"> que no ha</w:t>
      </w:r>
      <w:r w:rsidR="00BF3178">
        <w:rPr>
          <w:rFonts w:ascii="Arial Narrow" w:hAnsi="Arial Narrow"/>
          <w:sz w:val="24"/>
          <w:szCs w:val="24"/>
          <w:lang w:val="es-ES_tradnl"/>
        </w:rPr>
        <w:t>n</w:t>
      </w:r>
      <w:r w:rsidR="00BF3178" w:rsidRPr="006732AC">
        <w:rPr>
          <w:rFonts w:ascii="Arial Narrow" w:hAnsi="Arial Narrow"/>
          <w:sz w:val="24"/>
          <w:szCs w:val="24"/>
          <w:lang w:val="es-ES_tradnl"/>
        </w:rPr>
        <w:t xml:space="preserve"> sido alterada</w:t>
      </w:r>
      <w:r w:rsidR="00BF3178">
        <w:rPr>
          <w:rFonts w:ascii="Arial Narrow" w:hAnsi="Arial Narrow"/>
          <w:sz w:val="24"/>
          <w:szCs w:val="24"/>
          <w:lang w:val="es-ES_tradnl"/>
        </w:rPr>
        <w:t>s</w:t>
      </w:r>
      <w:r w:rsidR="00BF3178" w:rsidRPr="006732AC">
        <w:rPr>
          <w:rFonts w:ascii="Arial Narrow" w:hAnsi="Arial Narrow"/>
          <w:sz w:val="24"/>
          <w:szCs w:val="24"/>
          <w:lang w:val="es-ES_tradnl"/>
        </w:rPr>
        <w:t xml:space="preserve"> o que ha</w:t>
      </w:r>
      <w:r w:rsidR="00BF3178">
        <w:rPr>
          <w:rFonts w:ascii="Arial Narrow" w:hAnsi="Arial Narrow"/>
          <w:sz w:val="24"/>
          <w:szCs w:val="24"/>
          <w:lang w:val="es-ES_tradnl"/>
        </w:rPr>
        <w:t>n</w:t>
      </w:r>
      <w:r w:rsidR="00BF3178" w:rsidRPr="006732AC">
        <w:rPr>
          <w:rFonts w:ascii="Arial Narrow" w:hAnsi="Arial Narrow"/>
          <w:sz w:val="24"/>
          <w:szCs w:val="24"/>
          <w:lang w:val="es-ES_tradnl"/>
        </w:rPr>
        <w:t xml:space="preserve"> sufrido mínima</w:t>
      </w:r>
      <w:r w:rsidR="00BF3178">
        <w:rPr>
          <w:rFonts w:ascii="Arial Narrow" w:hAnsi="Arial Narrow"/>
          <w:sz w:val="24"/>
          <w:szCs w:val="24"/>
          <w:lang w:val="es-ES_tradnl"/>
        </w:rPr>
        <w:t>s</w:t>
      </w:r>
      <w:r w:rsidR="00BF3178" w:rsidRPr="006732AC">
        <w:rPr>
          <w:rFonts w:ascii="Arial Narrow" w:hAnsi="Arial Narrow"/>
          <w:sz w:val="24"/>
          <w:szCs w:val="24"/>
          <w:lang w:val="es-ES_tradnl"/>
        </w:rPr>
        <w:t xml:space="preserve"> intervenci</w:t>
      </w:r>
      <w:r w:rsidR="00BF3178">
        <w:rPr>
          <w:rFonts w:ascii="Arial Narrow" w:hAnsi="Arial Narrow"/>
          <w:sz w:val="24"/>
          <w:szCs w:val="24"/>
          <w:lang w:val="es-ES_tradnl"/>
        </w:rPr>
        <w:t>o</w:t>
      </w:r>
      <w:r w:rsidR="00BF3178" w:rsidRPr="006732AC">
        <w:rPr>
          <w:rFonts w:ascii="Arial Narrow" w:hAnsi="Arial Narrow"/>
          <w:sz w:val="24"/>
          <w:szCs w:val="24"/>
          <w:lang w:val="es-ES_tradnl"/>
        </w:rPr>
        <w:t>n</w:t>
      </w:r>
      <w:r w:rsidR="00BF3178">
        <w:rPr>
          <w:rFonts w:ascii="Arial Narrow" w:hAnsi="Arial Narrow"/>
          <w:sz w:val="24"/>
          <w:szCs w:val="24"/>
          <w:lang w:val="es-ES_tradnl"/>
        </w:rPr>
        <w:t>es</w:t>
      </w:r>
      <w:r w:rsidR="00BF3178" w:rsidRPr="006732AC">
        <w:rPr>
          <w:rFonts w:ascii="Arial Narrow" w:hAnsi="Arial Narrow"/>
          <w:sz w:val="24"/>
          <w:szCs w:val="24"/>
          <w:lang w:val="es-ES_tradnl"/>
        </w:rPr>
        <w:t xml:space="preserve"> humana</w:t>
      </w:r>
      <w:r w:rsidR="00BF3178">
        <w:rPr>
          <w:rFonts w:ascii="Arial Narrow" w:hAnsi="Arial Narrow"/>
          <w:sz w:val="24"/>
          <w:szCs w:val="24"/>
          <w:lang w:val="es-ES_tradnl"/>
        </w:rPr>
        <w:t>s</w:t>
      </w:r>
      <w:r w:rsidR="00BF3178" w:rsidRPr="006732AC">
        <w:rPr>
          <w:rFonts w:ascii="Arial Narrow" w:hAnsi="Arial Narrow"/>
          <w:sz w:val="24"/>
          <w:szCs w:val="24"/>
          <w:lang w:val="es-ES_tradnl"/>
        </w:rPr>
        <w:t xml:space="preserve"> en sus estructuras naturales </w:t>
      </w:r>
      <w:r w:rsidR="00BF3178" w:rsidRPr="006732AC">
        <w:rPr>
          <w:rFonts w:ascii="Arial Narrow" w:hAnsi="Arial Narrow"/>
          <w:sz w:val="24"/>
          <w:szCs w:val="24"/>
        </w:rPr>
        <w:t>(Decreto 622 de 1977, norma actualmente compilada en el Decreto Único 1076 de 2015).</w:t>
      </w:r>
    </w:p>
    <w:p w14:paraId="43A04264" w14:textId="77777777" w:rsidR="00BF3178" w:rsidRDefault="00BF3178" w:rsidP="00BF3178">
      <w:pPr>
        <w:pStyle w:val="Sinespaciado"/>
        <w:jc w:val="both"/>
        <w:rPr>
          <w:rFonts w:ascii="Arial Narrow" w:hAnsi="Arial Narrow"/>
          <w:sz w:val="24"/>
          <w:szCs w:val="24"/>
        </w:rPr>
      </w:pPr>
    </w:p>
    <w:p w14:paraId="761FC886" w14:textId="77777777" w:rsidR="00BF3178" w:rsidRDefault="00BF3178" w:rsidP="00BF3178">
      <w:pPr>
        <w:pStyle w:val="Sinespaciado"/>
        <w:jc w:val="both"/>
        <w:rPr>
          <w:rFonts w:ascii="Arial Narrow" w:hAnsi="Arial Narrow"/>
          <w:sz w:val="24"/>
          <w:szCs w:val="24"/>
        </w:rPr>
      </w:pPr>
      <w:r>
        <w:rPr>
          <w:rFonts w:ascii="Arial Narrow" w:hAnsi="Arial Narrow"/>
          <w:sz w:val="24"/>
          <w:szCs w:val="24"/>
        </w:rPr>
        <w:t xml:space="preserve">Debido a la presencia y poca continuidad de las áreas intervenidas que fueron definidas como zonas de recuperación natural, fue necesario establecer dos sectores </w:t>
      </w:r>
      <w:r w:rsidR="00436CFB">
        <w:rPr>
          <w:rFonts w:ascii="Arial Narrow" w:hAnsi="Arial Narrow"/>
          <w:sz w:val="24"/>
          <w:szCs w:val="24"/>
        </w:rPr>
        <w:t>d</w:t>
      </w:r>
      <w:r>
        <w:rPr>
          <w:rFonts w:ascii="Arial Narrow" w:hAnsi="Arial Narrow"/>
          <w:sz w:val="24"/>
          <w:szCs w:val="24"/>
        </w:rPr>
        <w:t>en</w:t>
      </w:r>
      <w:r w:rsidR="00436CFB">
        <w:rPr>
          <w:rFonts w:ascii="Arial Narrow" w:hAnsi="Arial Narrow"/>
          <w:sz w:val="24"/>
          <w:szCs w:val="24"/>
        </w:rPr>
        <w:t>tro de las</w:t>
      </w:r>
      <w:r>
        <w:rPr>
          <w:rFonts w:ascii="Arial Narrow" w:hAnsi="Arial Narrow"/>
          <w:sz w:val="24"/>
          <w:szCs w:val="24"/>
        </w:rPr>
        <w:t xml:space="preserve"> zonas primitivas, di</w:t>
      </w:r>
      <w:r w:rsidR="00436CFB">
        <w:rPr>
          <w:rFonts w:ascii="Arial Narrow" w:hAnsi="Arial Narrow"/>
          <w:sz w:val="24"/>
          <w:szCs w:val="24"/>
        </w:rPr>
        <w:t>stribuidos en el área protegida:</w:t>
      </w:r>
      <w:r>
        <w:rPr>
          <w:rFonts w:ascii="Arial Narrow" w:hAnsi="Arial Narrow"/>
          <w:sz w:val="24"/>
          <w:szCs w:val="24"/>
        </w:rPr>
        <w:t xml:space="preserve"> </w:t>
      </w:r>
    </w:p>
    <w:p w14:paraId="3C5CA07C" w14:textId="77777777" w:rsidR="00BF3178" w:rsidRDefault="00BF3178" w:rsidP="00BF3178">
      <w:pPr>
        <w:pStyle w:val="Sinespaciado"/>
        <w:jc w:val="both"/>
        <w:rPr>
          <w:rFonts w:ascii="Arial Narrow" w:hAnsi="Arial Narrow"/>
          <w:sz w:val="24"/>
          <w:szCs w:val="24"/>
        </w:rPr>
      </w:pPr>
    </w:p>
    <w:p w14:paraId="48858CCA" w14:textId="77777777" w:rsidR="00436CFB" w:rsidRDefault="00436CFB" w:rsidP="00BF3178">
      <w:pPr>
        <w:pStyle w:val="Sinespaciado"/>
        <w:jc w:val="both"/>
        <w:rPr>
          <w:rFonts w:ascii="Arial Narrow" w:hAnsi="Arial Narrow"/>
          <w:sz w:val="24"/>
          <w:szCs w:val="24"/>
        </w:rPr>
      </w:pPr>
    </w:p>
    <w:p w14:paraId="4676EFC2" w14:textId="77777777" w:rsidR="00436CFB" w:rsidRDefault="00436CFB" w:rsidP="00BF3178">
      <w:pPr>
        <w:pStyle w:val="Sinespaciado"/>
        <w:jc w:val="both"/>
        <w:rPr>
          <w:rFonts w:ascii="Arial Narrow" w:hAnsi="Arial Narrow"/>
          <w:sz w:val="24"/>
          <w:szCs w:val="24"/>
        </w:rPr>
      </w:pPr>
    </w:p>
    <w:p w14:paraId="5BD8BF2A" w14:textId="77777777" w:rsidR="00436CFB" w:rsidRDefault="00436CFB" w:rsidP="00BF3178">
      <w:pPr>
        <w:pStyle w:val="Sinespaciado"/>
        <w:jc w:val="both"/>
        <w:rPr>
          <w:rFonts w:ascii="Arial Narrow" w:hAnsi="Arial Narrow"/>
          <w:sz w:val="24"/>
          <w:szCs w:val="24"/>
        </w:rPr>
      </w:pPr>
    </w:p>
    <w:p w14:paraId="252A985C" w14:textId="77777777" w:rsidR="00436CFB" w:rsidRDefault="00436CFB" w:rsidP="00BF3178">
      <w:pPr>
        <w:pStyle w:val="Sinespaciado"/>
        <w:jc w:val="both"/>
        <w:rPr>
          <w:rFonts w:ascii="Arial Narrow" w:hAnsi="Arial Narrow"/>
          <w:sz w:val="24"/>
          <w:szCs w:val="24"/>
        </w:rPr>
      </w:pPr>
    </w:p>
    <w:p w14:paraId="6E23BCB0" w14:textId="77777777" w:rsidR="00436CFB" w:rsidRDefault="00436CFB" w:rsidP="00BF3178">
      <w:pPr>
        <w:pStyle w:val="Sinespaciado"/>
        <w:jc w:val="both"/>
        <w:rPr>
          <w:rFonts w:ascii="Arial Narrow" w:hAnsi="Arial Narrow"/>
          <w:sz w:val="24"/>
          <w:szCs w:val="24"/>
        </w:rPr>
      </w:pPr>
    </w:p>
    <w:p w14:paraId="6C0A9FC6" w14:textId="2219D080" w:rsidR="00436CFB" w:rsidRDefault="00436CFB" w:rsidP="00BF3178">
      <w:pPr>
        <w:pStyle w:val="Sinespaciado"/>
        <w:jc w:val="both"/>
        <w:rPr>
          <w:rFonts w:ascii="Arial Narrow" w:hAnsi="Arial Narrow"/>
          <w:sz w:val="24"/>
          <w:szCs w:val="24"/>
        </w:rPr>
      </w:pPr>
    </w:p>
    <w:p w14:paraId="6EA0683C" w14:textId="5360878E" w:rsidR="00436CFB" w:rsidRDefault="000E391F" w:rsidP="00BF3178">
      <w:pPr>
        <w:pStyle w:val="Sinespaciado"/>
        <w:jc w:val="both"/>
        <w:rPr>
          <w:rFonts w:ascii="Arial Narrow" w:hAnsi="Arial Narrow"/>
          <w:sz w:val="24"/>
          <w:szCs w:val="24"/>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59776" behindDoc="1" locked="0" layoutInCell="1" allowOverlap="1" wp14:anchorId="3E0E698C" wp14:editId="730A7610">
                <wp:simplePos x="0" y="0"/>
                <wp:positionH relativeFrom="column">
                  <wp:posOffset>-3632835</wp:posOffset>
                </wp:positionH>
                <wp:positionV relativeFrom="paragraph">
                  <wp:posOffset>70485</wp:posOffset>
                </wp:positionV>
                <wp:extent cx="1419225" cy="228600"/>
                <wp:effectExtent l="0" t="0" r="0" b="0"/>
                <wp:wrapNone/>
                <wp:docPr id="1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11E30A3C"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E0E698C" id="_x0000_s1074" type="#_x0000_t202" style="position:absolute;left:0;text-align:left;margin-left:-286.05pt;margin-top:5.55pt;width:111.75pt;height:18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" filled="f" stroked="f">
                <v:textbox>
                  <w:txbxContent>
                    <w:p w14:paraId="11E30A3C"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1ACBC900" w14:textId="4B5A5006" w:rsidR="00436CFB" w:rsidRDefault="00436CFB" w:rsidP="00BF3178">
      <w:pPr>
        <w:pStyle w:val="Sinespaciado"/>
        <w:jc w:val="both"/>
        <w:rPr>
          <w:rFonts w:ascii="Arial Narrow" w:hAnsi="Arial Narrow"/>
          <w:sz w:val="24"/>
          <w:szCs w:val="24"/>
        </w:rPr>
      </w:pPr>
    </w:p>
    <w:p w14:paraId="16EABA94" w14:textId="77777777" w:rsidR="004E54CA" w:rsidRDefault="004E54CA" w:rsidP="00BF3178">
      <w:pPr>
        <w:pStyle w:val="Sinespaciado"/>
        <w:jc w:val="both"/>
        <w:rPr>
          <w:rFonts w:ascii="Arial Narrow" w:hAnsi="Arial Narrow"/>
          <w:sz w:val="24"/>
          <w:szCs w:val="24"/>
        </w:rPr>
      </w:pPr>
    </w:p>
    <w:p w14:paraId="46046E5F" w14:textId="77777777" w:rsidR="004E54CA" w:rsidRPr="000602C0" w:rsidRDefault="004E54CA" w:rsidP="000602C0">
      <w:pPr>
        <w:pStyle w:val="Ttulo3"/>
        <w:rPr>
          <w:rFonts w:ascii="Arial Narrow" w:hAnsi="Arial Narrow"/>
          <w:b/>
        </w:rPr>
      </w:pPr>
      <w:bookmarkStart w:id="137" w:name="_Toc499735640"/>
      <w:r w:rsidRPr="000602C0">
        <w:rPr>
          <w:rFonts w:ascii="Arial Narrow" w:hAnsi="Arial Narrow"/>
          <w:b/>
          <w:color w:val="auto"/>
        </w:rPr>
        <w:t>2.2.5 Criterios para la definición de la zonificación</w:t>
      </w:r>
      <w:bookmarkEnd w:id="137"/>
    </w:p>
    <w:p w14:paraId="330B0B9A" w14:textId="77777777" w:rsidR="004E54CA" w:rsidRDefault="004E54CA" w:rsidP="00BF3178">
      <w:pPr>
        <w:pStyle w:val="Sinespaciado"/>
        <w:jc w:val="both"/>
        <w:rPr>
          <w:rFonts w:ascii="Arial Narrow" w:hAnsi="Arial Narrow"/>
          <w:sz w:val="24"/>
          <w:szCs w:val="24"/>
        </w:rPr>
      </w:pPr>
    </w:p>
    <w:p w14:paraId="49C8EBA9" w14:textId="77777777" w:rsidR="000602C0" w:rsidRDefault="000602C0" w:rsidP="00BF3178">
      <w:pPr>
        <w:pStyle w:val="Sinespaciado"/>
        <w:jc w:val="both"/>
        <w:rPr>
          <w:rFonts w:ascii="Arial Narrow" w:hAnsi="Arial Narrow"/>
          <w:sz w:val="24"/>
          <w:szCs w:val="24"/>
        </w:rPr>
      </w:pPr>
      <w:r>
        <w:rPr>
          <w:rFonts w:ascii="Arial Narrow" w:hAnsi="Arial Narrow"/>
          <w:sz w:val="24"/>
          <w:szCs w:val="24"/>
        </w:rPr>
        <w:t>Zona que actualmente presenta un buen estado de conservación y está exenta de presiones antrópicas que alteren su integridad ecológica; presenta áreas potenciales para la recarga hídrica, y es albergue de</w:t>
      </w:r>
      <w:r w:rsidR="00E05E6D">
        <w:rPr>
          <w:rFonts w:ascii="Arial Narrow" w:hAnsi="Arial Narrow"/>
          <w:sz w:val="24"/>
          <w:szCs w:val="24"/>
        </w:rPr>
        <w:t xml:space="preserve"> una gran proporción de la biodiversidad, incluyendo especies endémicas y amenazadas.</w:t>
      </w:r>
    </w:p>
    <w:p w14:paraId="3C058EA2" w14:textId="77777777" w:rsidR="004E54CA" w:rsidRDefault="004E54CA" w:rsidP="00BF3178">
      <w:pPr>
        <w:pStyle w:val="Sinespaciado"/>
        <w:jc w:val="both"/>
        <w:rPr>
          <w:rFonts w:ascii="Arial Narrow" w:hAnsi="Arial Narrow"/>
          <w:sz w:val="24"/>
          <w:szCs w:val="24"/>
        </w:rPr>
      </w:pPr>
    </w:p>
    <w:p w14:paraId="3C3DA755" w14:textId="77777777" w:rsidR="00744DAB" w:rsidRDefault="00744DAB" w:rsidP="00BF3178">
      <w:pPr>
        <w:pStyle w:val="Sinespaciado"/>
        <w:jc w:val="both"/>
        <w:rPr>
          <w:rFonts w:ascii="Arial Narrow" w:hAnsi="Arial Narrow"/>
          <w:sz w:val="24"/>
          <w:szCs w:val="24"/>
        </w:rPr>
      </w:pPr>
    </w:p>
    <w:p w14:paraId="2449307D" w14:textId="77777777" w:rsidR="00744DAB" w:rsidRDefault="00744DAB" w:rsidP="00BF3178">
      <w:pPr>
        <w:pStyle w:val="Sinespaciado"/>
        <w:jc w:val="both"/>
        <w:rPr>
          <w:rFonts w:ascii="Arial Narrow" w:hAnsi="Arial Narrow"/>
          <w:sz w:val="24"/>
          <w:szCs w:val="24"/>
        </w:rPr>
      </w:pPr>
    </w:p>
    <w:p w14:paraId="26D5DF43" w14:textId="77777777" w:rsidR="00E05E6D" w:rsidRDefault="00E05E6D" w:rsidP="00BF3178">
      <w:pPr>
        <w:pStyle w:val="Sinespaciado"/>
        <w:jc w:val="both"/>
        <w:rPr>
          <w:rFonts w:ascii="Arial Narrow" w:hAnsi="Arial Narrow"/>
          <w:b/>
          <w:sz w:val="24"/>
          <w:szCs w:val="24"/>
        </w:rPr>
      </w:pPr>
      <w:r>
        <w:rPr>
          <w:rFonts w:ascii="Arial Narrow" w:hAnsi="Arial Narrow"/>
          <w:b/>
          <w:sz w:val="24"/>
          <w:szCs w:val="24"/>
        </w:rPr>
        <w:t xml:space="preserve">Subzonas definidas: </w:t>
      </w:r>
    </w:p>
    <w:p w14:paraId="75E2DB7D" w14:textId="77777777" w:rsidR="00E05E6D" w:rsidRPr="00E05E6D" w:rsidRDefault="00E05E6D" w:rsidP="00BF3178">
      <w:pPr>
        <w:pStyle w:val="Sinespaciado"/>
        <w:jc w:val="both"/>
        <w:rPr>
          <w:rFonts w:ascii="Arial Narrow" w:hAnsi="Arial Narrow"/>
          <w:b/>
          <w:sz w:val="24"/>
          <w:szCs w:val="24"/>
        </w:rPr>
      </w:pPr>
    </w:p>
    <w:p w14:paraId="1B0B358F" w14:textId="77777777" w:rsidR="00BF3178" w:rsidRPr="006732AC" w:rsidRDefault="00BF3178" w:rsidP="00BF3178">
      <w:pPr>
        <w:pStyle w:val="Sinespaciado"/>
        <w:numPr>
          <w:ilvl w:val="0"/>
          <w:numId w:val="22"/>
        </w:numPr>
        <w:jc w:val="both"/>
        <w:rPr>
          <w:rFonts w:ascii="Arial Narrow" w:hAnsi="Arial Narrow" w:cs="Arial"/>
          <w:b/>
          <w:sz w:val="24"/>
          <w:szCs w:val="24"/>
        </w:rPr>
      </w:pPr>
      <w:r>
        <w:rPr>
          <w:rFonts w:ascii="Arial Narrow" w:hAnsi="Arial Narrow"/>
          <w:b/>
          <w:sz w:val="24"/>
          <w:szCs w:val="24"/>
        </w:rPr>
        <w:t>S</w:t>
      </w:r>
      <w:r w:rsidR="00E05E6D">
        <w:rPr>
          <w:rFonts w:ascii="Arial Narrow" w:hAnsi="Arial Narrow"/>
          <w:b/>
          <w:sz w:val="24"/>
          <w:szCs w:val="24"/>
        </w:rPr>
        <w:t>ubzona</w:t>
      </w:r>
      <w:r>
        <w:rPr>
          <w:rFonts w:ascii="Arial Narrow" w:hAnsi="Arial Narrow"/>
          <w:b/>
          <w:sz w:val="24"/>
          <w:szCs w:val="24"/>
        </w:rPr>
        <w:t xml:space="preserve"> Proaves</w:t>
      </w:r>
    </w:p>
    <w:p w14:paraId="18127F33" w14:textId="77777777" w:rsidR="00BF3178" w:rsidRPr="006732AC" w:rsidRDefault="00BF3178" w:rsidP="00BF3178">
      <w:pPr>
        <w:pStyle w:val="Sinespaciado"/>
        <w:jc w:val="both"/>
        <w:rPr>
          <w:rFonts w:ascii="Arial Narrow" w:hAnsi="Arial Narrow" w:cs="Arial"/>
          <w:b/>
          <w:sz w:val="24"/>
          <w:szCs w:val="24"/>
        </w:rPr>
      </w:pPr>
    </w:p>
    <w:p w14:paraId="18A68F9C" w14:textId="77777777" w:rsidR="00BF3178" w:rsidRPr="006732AC" w:rsidRDefault="00BF3178" w:rsidP="00BF3178">
      <w:pPr>
        <w:pStyle w:val="Sinespaciado"/>
        <w:jc w:val="both"/>
        <w:rPr>
          <w:rFonts w:ascii="Arial Narrow" w:hAnsi="Arial Narrow" w:cs="Arial"/>
          <w:sz w:val="24"/>
          <w:szCs w:val="24"/>
        </w:rPr>
      </w:pPr>
      <w:r w:rsidRPr="006732AC">
        <w:rPr>
          <w:rFonts w:ascii="Arial Narrow" w:hAnsi="Arial Narrow" w:cs="Arial"/>
          <w:sz w:val="24"/>
          <w:szCs w:val="24"/>
        </w:rPr>
        <w:t xml:space="preserve">Hace parte un predio privado, propiedad de la ONG Fundación Proaves; se encuentra ubicado sobre las microcuencas Los Medios y Las Cruces, en el municipio de San Vicente de Chucurí. La zona tiene un área de 146,53 hectáreas y se caracteriza por tener bosques maduros en buen estado de conservación.  </w:t>
      </w:r>
    </w:p>
    <w:p w14:paraId="48E02378" w14:textId="77777777" w:rsidR="00BF3178" w:rsidRDefault="00BF3178" w:rsidP="00BF3178">
      <w:pPr>
        <w:pStyle w:val="Sinespaciado"/>
        <w:jc w:val="both"/>
        <w:rPr>
          <w:rFonts w:ascii="Arial Narrow" w:hAnsi="Arial Narrow"/>
          <w:sz w:val="24"/>
          <w:szCs w:val="24"/>
        </w:rPr>
      </w:pPr>
    </w:p>
    <w:p w14:paraId="59BD9D97" w14:textId="77777777" w:rsidR="00BF3178" w:rsidRPr="009835A8" w:rsidRDefault="00BF3178" w:rsidP="00BF3178">
      <w:pPr>
        <w:pStyle w:val="Sinespaciado"/>
        <w:numPr>
          <w:ilvl w:val="0"/>
          <w:numId w:val="22"/>
        </w:numPr>
        <w:jc w:val="both"/>
        <w:rPr>
          <w:rFonts w:ascii="Arial Narrow" w:hAnsi="Arial Narrow"/>
          <w:b/>
          <w:sz w:val="24"/>
          <w:szCs w:val="24"/>
        </w:rPr>
      </w:pPr>
      <w:r>
        <w:rPr>
          <w:rFonts w:ascii="Arial Narrow" w:hAnsi="Arial Narrow"/>
          <w:b/>
          <w:sz w:val="24"/>
          <w:szCs w:val="24"/>
        </w:rPr>
        <w:t>Sector Yariguíes</w:t>
      </w:r>
    </w:p>
    <w:p w14:paraId="5A539261" w14:textId="77777777" w:rsidR="00BF3178" w:rsidRPr="006732AC" w:rsidRDefault="00BF3178" w:rsidP="00BF3178">
      <w:pPr>
        <w:pStyle w:val="Sinespaciado"/>
        <w:jc w:val="both"/>
        <w:rPr>
          <w:rFonts w:ascii="Arial Narrow" w:hAnsi="Arial Narrow"/>
          <w:sz w:val="24"/>
          <w:szCs w:val="24"/>
        </w:rPr>
      </w:pPr>
    </w:p>
    <w:p w14:paraId="53237BFD" w14:textId="77777777" w:rsidR="00BF3178" w:rsidRPr="006732AC" w:rsidRDefault="00BF3178" w:rsidP="00BF3178">
      <w:pPr>
        <w:pStyle w:val="Sinespaciado"/>
        <w:jc w:val="both"/>
        <w:rPr>
          <w:rFonts w:ascii="Arial Narrow" w:hAnsi="Arial Narrow"/>
          <w:sz w:val="24"/>
          <w:szCs w:val="24"/>
        </w:rPr>
      </w:pPr>
      <w:r w:rsidRPr="006732AC">
        <w:rPr>
          <w:rFonts w:ascii="Arial Narrow" w:hAnsi="Arial Narrow"/>
          <w:sz w:val="24"/>
          <w:szCs w:val="24"/>
        </w:rPr>
        <w:t xml:space="preserve">Corresponde a áreas en buen estado de conservación, que están exentas de presiones antrópicas; es una zona propicia para albergar proporciones importantes de la biodiversidad del área protegida; se ubica de manera contigua a la zona intangible, rodeándola completamente y abarcando ecosistemas de bosque alto andino y sub andino, en parte de los siete municipios que integran el área protegida; las coberturas vegetales presentes dentro de la zona primitiva definida son: vegetación secundaria, bosque denso alto de tierra firme, arbustal denso y arbustal abierto. </w:t>
      </w:r>
    </w:p>
    <w:p w14:paraId="13587034" w14:textId="77777777" w:rsidR="00BF3178" w:rsidRDefault="00BF3178" w:rsidP="00BF3178">
      <w:pPr>
        <w:pStyle w:val="Sinespaciado"/>
        <w:jc w:val="both"/>
        <w:rPr>
          <w:rFonts w:ascii="Arial Narrow" w:hAnsi="Arial Narrow" w:cs="Arial"/>
          <w:sz w:val="24"/>
          <w:szCs w:val="24"/>
        </w:rPr>
      </w:pPr>
    </w:p>
    <w:p w14:paraId="42D545D2" w14:textId="77777777" w:rsidR="00BF3178" w:rsidRPr="00497006" w:rsidRDefault="00BF3178" w:rsidP="00BF3178">
      <w:pPr>
        <w:pStyle w:val="Ttulo2"/>
        <w:rPr>
          <w:rFonts w:ascii="Arial Narrow" w:hAnsi="Arial Narrow"/>
          <w:b/>
          <w:color w:val="auto"/>
          <w:sz w:val="24"/>
          <w:szCs w:val="24"/>
          <w:lang w:val="es-ES_tradnl"/>
        </w:rPr>
      </w:pPr>
      <w:bookmarkStart w:id="138" w:name="_Toc499735641"/>
      <w:r w:rsidRPr="00497006">
        <w:rPr>
          <w:rFonts w:ascii="Arial Narrow" w:hAnsi="Arial Narrow"/>
          <w:b/>
          <w:color w:val="auto"/>
          <w:sz w:val="24"/>
          <w:szCs w:val="24"/>
        </w:rPr>
        <w:t>2.2.</w:t>
      </w:r>
      <w:r w:rsidR="00E05E6D">
        <w:rPr>
          <w:rFonts w:ascii="Arial Narrow" w:hAnsi="Arial Narrow"/>
          <w:b/>
          <w:color w:val="auto"/>
          <w:sz w:val="24"/>
          <w:szCs w:val="24"/>
        </w:rPr>
        <w:t>6</w:t>
      </w:r>
      <w:r w:rsidRPr="00497006">
        <w:rPr>
          <w:rFonts w:ascii="Arial Narrow" w:hAnsi="Arial Narrow"/>
          <w:b/>
          <w:color w:val="auto"/>
          <w:sz w:val="24"/>
          <w:szCs w:val="24"/>
        </w:rPr>
        <w:t xml:space="preserve"> </w:t>
      </w:r>
      <w:r w:rsidRPr="00497006">
        <w:rPr>
          <w:rFonts w:ascii="Arial Narrow" w:hAnsi="Arial Narrow"/>
          <w:b/>
          <w:color w:val="auto"/>
          <w:sz w:val="24"/>
          <w:szCs w:val="24"/>
          <w:lang w:val="es-ES_tradnl"/>
        </w:rPr>
        <w:t>Reglamentación de la Zona Primitiva</w:t>
      </w:r>
      <w:bookmarkEnd w:id="138"/>
    </w:p>
    <w:p w14:paraId="0AE45558" w14:textId="77777777" w:rsidR="00BF3178" w:rsidRDefault="00BF3178" w:rsidP="00BF3178">
      <w:pPr>
        <w:pStyle w:val="Ttulo3"/>
        <w:rPr>
          <w:rFonts w:ascii="Arial Narrow" w:hAnsi="Arial Narrow"/>
          <w:b/>
          <w:color w:val="auto"/>
          <w:lang w:val="es-ES_tradnl"/>
        </w:rPr>
      </w:pPr>
    </w:p>
    <w:tbl>
      <w:tblPr>
        <w:tblStyle w:val="Tablaconcuadrcula"/>
        <w:tblW w:w="0" w:type="auto"/>
        <w:tblLook w:val="04A0" w:firstRow="1" w:lastRow="0" w:firstColumn="1" w:lastColumn="0" w:noHBand="0" w:noVBand="1"/>
      </w:tblPr>
      <w:tblGrid>
        <w:gridCol w:w="4673"/>
        <w:gridCol w:w="4721"/>
      </w:tblGrid>
      <w:tr w:rsidR="00BF3178" w:rsidRPr="002C5F69" w14:paraId="5B6E4E02" w14:textId="77777777" w:rsidTr="006843BD">
        <w:tc>
          <w:tcPr>
            <w:tcW w:w="4673" w:type="dxa"/>
          </w:tcPr>
          <w:p w14:paraId="74AAD274" w14:textId="77777777" w:rsidR="00BF3178" w:rsidRPr="002C5F69" w:rsidRDefault="00BF3178" w:rsidP="006843BD">
            <w:pPr>
              <w:jc w:val="center"/>
              <w:rPr>
                <w:rFonts w:ascii="Arial Narrow" w:hAnsi="Arial Narrow"/>
                <w:b/>
                <w:lang w:val="es-ES_tradnl"/>
              </w:rPr>
            </w:pPr>
            <w:r w:rsidRPr="002C5F69">
              <w:rPr>
                <w:rFonts w:ascii="Arial Narrow" w:hAnsi="Arial Narrow"/>
                <w:b/>
                <w:lang w:val="es-ES_tradnl"/>
              </w:rPr>
              <w:t>INTENCION DE MANEJO</w:t>
            </w:r>
          </w:p>
        </w:tc>
        <w:tc>
          <w:tcPr>
            <w:tcW w:w="4721" w:type="dxa"/>
          </w:tcPr>
          <w:p w14:paraId="5858A2E7" w14:textId="77777777" w:rsidR="00BF3178" w:rsidRPr="002C5F69" w:rsidRDefault="00BF3178" w:rsidP="006843BD">
            <w:pPr>
              <w:jc w:val="center"/>
              <w:rPr>
                <w:rFonts w:ascii="Arial Narrow" w:hAnsi="Arial Narrow"/>
                <w:b/>
                <w:lang w:val="es-ES_tradnl"/>
              </w:rPr>
            </w:pPr>
            <w:r w:rsidRPr="002C5F69">
              <w:rPr>
                <w:rFonts w:ascii="Arial Narrow" w:hAnsi="Arial Narrow"/>
                <w:b/>
                <w:lang w:val="es-ES_tradnl"/>
              </w:rPr>
              <w:t>MEDIDAS DE MANEJO</w:t>
            </w:r>
          </w:p>
        </w:tc>
      </w:tr>
      <w:tr w:rsidR="00BF3178" w:rsidRPr="002C5F69" w14:paraId="51CC49A9" w14:textId="77777777" w:rsidTr="006843BD">
        <w:tc>
          <w:tcPr>
            <w:tcW w:w="9394" w:type="dxa"/>
            <w:gridSpan w:val="2"/>
          </w:tcPr>
          <w:p w14:paraId="31B3979E" w14:textId="77777777" w:rsidR="00BF3178" w:rsidRPr="002C5F69" w:rsidRDefault="00BF3178" w:rsidP="006843BD">
            <w:pPr>
              <w:jc w:val="both"/>
              <w:rPr>
                <w:rFonts w:ascii="Arial Narrow" w:hAnsi="Arial Narrow"/>
                <w:b/>
                <w:lang w:val="es-ES_tradnl"/>
              </w:rPr>
            </w:pPr>
            <w:r w:rsidRPr="002C5F69">
              <w:rPr>
                <w:rFonts w:ascii="Arial Narrow" w:hAnsi="Arial Narrow"/>
                <w:b/>
                <w:lang w:val="es-MX"/>
              </w:rPr>
              <w:t xml:space="preserve">ZONA PRIMITIVA </w:t>
            </w:r>
            <w:r>
              <w:rPr>
                <w:rFonts w:ascii="Arial Narrow" w:hAnsi="Arial Narrow"/>
                <w:b/>
                <w:lang w:val="es-MX"/>
              </w:rPr>
              <w:t>(Sector Proaves, Sector Yariguíes)</w:t>
            </w:r>
            <w:r w:rsidRPr="002C5F69">
              <w:rPr>
                <w:rFonts w:ascii="Arial Narrow" w:hAnsi="Arial Narrow"/>
                <w:b/>
                <w:lang w:val="es-MX"/>
              </w:rPr>
              <w:t xml:space="preserve"> </w:t>
            </w:r>
          </w:p>
        </w:tc>
      </w:tr>
      <w:tr w:rsidR="00BF3178" w:rsidRPr="002C5F69" w14:paraId="596F80A1" w14:textId="77777777" w:rsidTr="006843BD">
        <w:tc>
          <w:tcPr>
            <w:tcW w:w="4673" w:type="dxa"/>
          </w:tcPr>
          <w:p w14:paraId="2532BA41" w14:textId="77777777" w:rsidR="00BF3178" w:rsidRPr="002C5F69" w:rsidRDefault="00BF3178" w:rsidP="006843BD">
            <w:pPr>
              <w:jc w:val="both"/>
              <w:rPr>
                <w:rFonts w:ascii="Arial Narrow" w:hAnsi="Arial Narrow"/>
                <w:lang w:val="es-ES_tradnl"/>
              </w:rPr>
            </w:pPr>
            <w:r w:rsidRPr="002C5F69">
              <w:rPr>
                <w:rFonts w:ascii="Arial Narrow" w:hAnsi="Arial Narrow"/>
                <w:lang w:val="es-ES"/>
              </w:rPr>
              <w:t>Mantener las condiciones ecológicas de las estructuras naturales actuales</w:t>
            </w:r>
          </w:p>
        </w:tc>
        <w:tc>
          <w:tcPr>
            <w:tcW w:w="4721" w:type="dxa"/>
          </w:tcPr>
          <w:p w14:paraId="26200BA2" w14:textId="77777777" w:rsidR="00BF3178" w:rsidRPr="00653C12" w:rsidRDefault="00BF3178" w:rsidP="006843BD">
            <w:pPr>
              <w:jc w:val="both"/>
              <w:rPr>
                <w:rFonts w:ascii="Arial Narrow" w:hAnsi="Arial Narrow"/>
              </w:rPr>
            </w:pPr>
            <w:r w:rsidRPr="00653C12">
              <w:rPr>
                <w:rFonts w:ascii="Arial Narrow" w:hAnsi="Arial Narrow"/>
                <w:lang w:val="es-ES"/>
              </w:rPr>
              <w:t>- Coordinación de acciones en el marco de la ruta de saneamiento predial.</w:t>
            </w:r>
          </w:p>
          <w:p w14:paraId="366B0C49" w14:textId="77777777" w:rsidR="00BF3178" w:rsidRPr="00653C12" w:rsidRDefault="00BF3178" w:rsidP="006843BD">
            <w:pPr>
              <w:jc w:val="both"/>
              <w:rPr>
                <w:rFonts w:ascii="Arial Narrow" w:hAnsi="Arial Narrow"/>
              </w:rPr>
            </w:pPr>
            <w:r w:rsidRPr="00653C12">
              <w:rPr>
                <w:rFonts w:ascii="Arial Narrow" w:hAnsi="Arial Narrow"/>
                <w:lang w:val="es-ES"/>
              </w:rPr>
              <w:t xml:space="preserve">- Implementación del programa de monitoreo y el portafolio de investigaciones definidos por el área protegida. </w:t>
            </w:r>
          </w:p>
          <w:p w14:paraId="43C31C78" w14:textId="77777777" w:rsidR="00BF3178" w:rsidRDefault="00BF3178" w:rsidP="006843BD">
            <w:pPr>
              <w:jc w:val="both"/>
              <w:rPr>
                <w:rFonts w:ascii="Arial Narrow" w:hAnsi="Arial Narrow"/>
                <w:lang w:val="es-ES"/>
              </w:rPr>
            </w:pPr>
            <w:r w:rsidRPr="00653C12">
              <w:rPr>
                <w:rFonts w:ascii="Arial Narrow" w:hAnsi="Arial Narrow"/>
                <w:lang w:val="es-ES"/>
              </w:rPr>
              <w:t>- Coordinación de acuerdos interinstitucionales en la búsqueda de alternativas para el manejo de la zona.</w:t>
            </w:r>
          </w:p>
          <w:p w14:paraId="2F27FA2B" w14:textId="77777777" w:rsidR="00707B1A" w:rsidRDefault="00707B1A" w:rsidP="006843BD">
            <w:pPr>
              <w:jc w:val="both"/>
              <w:rPr>
                <w:rFonts w:ascii="Arial Narrow" w:hAnsi="Arial Narrow"/>
                <w:lang w:val="es-ES"/>
              </w:rPr>
            </w:pPr>
            <w:r w:rsidRPr="006B0922">
              <w:rPr>
                <w:rFonts w:ascii="Arial Narrow" w:hAnsi="Arial Narrow"/>
              </w:rPr>
              <w:t>- Seguimiento a las concesiones de agua otorgadas.</w:t>
            </w:r>
          </w:p>
          <w:p w14:paraId="2BB4FD8B" w14:textId="77777777" w:rsidR="00E05E6D" w:rsidRPr="002C5F69" w:rsidRDefault="00E05E6D" w:rsidP="006843BD">
            <w:pPr>
              <w:jc w:val="both"/>
              <w:rPr>
                <w:rFonts w:ascii="Arial Narrow" w:hAnsi="Arial Narrow"/>
                <w:lang w:val="es-ES_tradnl"/>
              </w:rPr>
            </w:pPr>
            <w:r>
              <w:rPr>
                <w:rFonts w:ascii="Arial Narrow" w:hAnsi="Arial Narrow"/>
                <w:lang w:val="es-ES"/>
              </w:rPr>
              <w:t>- Acciones de educación ambiental.</w:t>
            </w:r>
          </w:p>
        </w:tc>
      </w:tr>
    </w:tbl>
    <w:p w14:paraId="25A6971A" w14:textId="77777777" w:rsidR="00BF3178" w:rsidRDefault="00BF3178" w:rsidP="00BF3178">
      <w:pPr>
        <w:pStyle w:val="Sinespaciado"/>
        <w:jc w:val="both"/>
        <w:rPr>
          <w:rFonts w:ascii="Arial Narrow" w:hAnsi="Arial Narrow" w:cs="Arial"/>
          <w:sz w:val="24"/>
          <w:szCs w:val="24"/>
          <w:lang w:val="es-ES_tradnl"/>
        </w:rPr>
      </w:pPr>
    </w:p>
    <w:p w14:paraId="02FF8888" w14:textId="77777777" w:rsidR="00BF3178" w:rsidRDefault="00BF3178" w:rsidP="00BF3178">
      <w:pPr>
        <w:pStyle w:val="Sinespaciado"/>
      </w:pPr>
    </w:p>
    <w:p w14:paraId="202572D8" w14:textId="77777777" w:rsidR="00BF3178" w:rsidRPr="002C5F69" w:rsidRDefault="00BF3178" w:rsidP="00BF3178">
      <w:pPr>
        <w:rPr>
          <w:rFonts w:ascii="Arial Narrow" w:hAnsi="Arial Narrow"/>
          <w:b/>
          <w:sz w:val="24"/>
          <w:szCs w:val="24"/>
          <w:lang w:val="es-ES_tradnl"/>
        </w:rPr>
      </w:pPr>
      <w:r w:rsidRPr="002C5F69">
        <w:rPr>
          <w:rFonts w:ascii="Arial Narrow" w:hAnsi="Arial Narrow"/>
          <w:b/>
          <w:sz w:val="24"/>
          <w:szCs w:val="24"/>
          <w:lang w:val="es-ES_tradnl"/>
        </w:rPr>
        <w:t xml:space="preserve">ACTIVIDADES PERMITIDAS EN LAS ZONAS </w:t>
      </w:r>
      <w:r>
        <w:rPr>
          <w:rFonts w:ascii="Arial Narrow" w:hAnsi="Arial Narrow"/>
          <w:b/>
          <w:sz w:val="24"/>
          <w:szCs w:val="24"/>
          <w:lang w:val="es-ES_tradnl"/>
        </w:rPr>
        <w:t>PRIMITIVAS</w:t>
      </w:r>
    </w:p>
    <w:p w14:paraId="57B38D1B" w14:textId="77777777" w:rsidR="00BF3178" w:rsidRPr="002C5F69" w:rsidRDefault="00BF3178" w:rsidP="00BF3178">
      <w:pPr>
        <w:jc w:val="both"/>
        <w:rPr>
          <w:rFonts w:ascii="Arial Narrow" w:hAnsi="Arial Narrow"/>
          <w:sz w:val="24"/>
          <w:szCs w:val="24"/>
          <w:lang w:val="es-ES"/>
        </w:rPr>
      </w:pPr>
      <w:r w:rsidRPr="002C5F69">
        <w:rPr>
          <w:rFonts w:ascii="Arial Narrow" w:hAnsi="Arial Narrow"/>
          <w:sz w:val="24"/>
          <w:szCs w:val="24"/>
          <w:lang w:val="es-ES"/>
        </w:rPr>
        <w:t>- Acciones de investigación y monitoreo sujetas a los programas establecidos por el área protegida</w:t>
      </w:r>
      <w:r>
        <w:rPr>
          <w:rFonts w:ascii="Arial Narrow" w:hAnsi="Arial Narrow"/>
          <w:sz w:val="24"/>
          <w:szCs w:val="24"/>
          <w:lang w:val="es-ES"/>
        </w:rPr>
        <w:t>, y según lineamientos de Parques Nacionales Naturales</w:t>
      </w:r>
      <w:r w:rsidRPr="002C5F69">
        <w:rPr>
          <w:rFonts w:ascii="Arial Narrow" w:hAnsi="Arial Narrow"/>
          <w:sz w:val="24"/>
          <w:szCs w:val="24"/>
          <w:lang w:val="es-ES"/>
        </w:rPr>
        <w:t>.</w:t>
      </w:r>
    </w:p>
    <w:p w14:paraId="1E391DFA" w14:textId="77777777" w:rsidR="00BF3178" w:rsidRPr="002C5F69" w:rsidRDefault="00BF3178" w:rsidP="00BF3178">
      <w:pPr>
        <w:jc w:val="both"/>
        <w:rPr>
          <w:rFonts w:ascii="Arial Narrow" w:hAnsi="Arial Narrow"/>
          <w:sz w:val="24"/>
          <w:szCs w:val="24"/>
          <w:lang w:val="es-ES"/>
        </w:rPr>
      </w:pPr>
    </w:p>
    <w:p w14:paraId="103FB925" w14:textId="77777777" w:rsidR="00744DAB" w:rsidRDefault="00744DAB" w:rsidP="00BF3178">
      <w:pPr>
        <w:pStyle w:val="Ttulo3"/>
        <w:jc w:val="both"/>
        <w:rPr>
          <w:rFonts w:ascii="Arial Narrow" w:hAnsi="Arial Narrow"/>
          <w:b/>
          <w:color w:val="auto"/>
          <w:lang w:val="es-ES_tradnl"/>
        </w:rPr>
      </w:pPr>
      <w:bookmarkStart w:id="139" w:name="_Toc481679103"/>
    </w:p>
    <w:p w14:paraId="77AE7231" w14:textId="77777777" w:rsidR="00744DAB" w:rsidRDefault="00744DAB" w:rsidP="00BF3178">
      <w:pPr>
        <w:pStyle w:val="Ttulo3"/>
        <w:jc w:val="both"/>
        <w:rPr>
          <w:rFonts w:ascii="Arial Narrow" w:hAnsi="Arial Narrow"/>
          <w:b/>
          <w:color w:val="auto"/>
          <w:lang w:val="es-ES_tradnl"/>
        </w:rPr>
      </w:pPr>
    </w:p>
    <w:p w14:paraId="7A5FB304" w14:textId="77777777" w:rsidR="00BF3178" w:rsidRPr="006732AC" w:rsidRDefault="00BF3178" w:rsidP="00BF3178">
      <w:pPr>
        <w:pStyle w:val="Ttulo3"/>
        <w:jc w:val="both"/>
        <w:rPr>
          <w:rFonts w:ascii="Arial Narrow" w:hAnsi="Arial Narrow"/>
          <w:b/>
          <w:color w:val="auto"/>
          <w:lang w:val="es-ES_tradnl"/>
        </w:rPr>
      </w:pPr>
      <w:bookmarkStart w:id="140" w:name="_Toc499735642"/>
      <w:r w:rsidRPr="006732AC">
        <w:rPr>
          <w:rFonts w:ascii="Arial Narrow" w:hAnsi="Arial Narrow"/>
          <w:b/>
          <w:color w:val="auto"/>
          <w:lang w:val="es-ES_tradnl"/>
        </w:rPr>
        <w:t>2.2.</w:t>
      </w:r>
      <w:r w:rsidR="00821E2F">
        <w:rPr>
          <w:rFonts w:ascii="Arial Narrow" w:hAnsi="Arial Narrow"/>
          <w:b/>
          <w:color w:val="auto"/>
          <w:lang w:val="es-ES_tradnl"/>
        </w:rPr>
        <w:t>7</w:t>
      </w:r>
      <w:r w:rsidRPr="006732AC">
        <w:rPr>
          <w:rFonts w:ascii="Arial Narrow" w:hAnsi="Arial Narrow"/>
          <w:b/>
          <w:color w:val="auto"/>
          <w:lang w:val="es-ES_tradnl"/>
        </w:rPr>
        <w:t xml:space="preserve"> Zona Intangible</w:t>
      </w:r>
      <w:bookmarkEnd w:id="139"/>
      <w:r w:rsidRPr="006732AC">
        <w:rPr>
          <w:rFonts w:ascii="Arial Narrow" w:hAnsi="Arial Narrow"/>
          <w:b/>
          <w:color w:val="auto"/>
          <w:lang w:val="es-ES_tradnl"/>
        </w:rPr>
        <w:t xml:space="preserve"> Páramo Yariguíes</w:t>
      </w:r>
      <w:bookmarkEnd w:id="140"/>
    </w:p>
    <w:p w14:paraId="44638BFA" w14:textId="77777777" w:rsidR="00BF3178" w:rsidRPr="006732AC" w:rsidRDefault="00BF3178" w:rsidP="00BF3178">
      <w:pPr>
        <w:pStyle w:val="Sinespaciado"/>
        <w:jc w:val="both"/>
        <w:rPr>
          <w:rFonts w:ascii="Arial Narrow" w:hAnsi="Arial Narrow" w:cs="Times New Roman"/>
          <w:sz w:val="24"/>
          <w:szCs w:val="24"/>
          <w:lang w:val="es-ES_tradnl"/>
        </w:rPr>
      </w:pPr>
    </w:p>
    <w:p w14:paraId="39FDC279" w14:textId="77777777" w:rsidR="00BF3178" w:rsidRPr="006732AC" w:rsidRDefault="00BF3178" w:rsidP="00BF3178">
      <w:pPr>
        <w:pStyle w:val="Sinespaciado"/>
        <w:jc w:val="both"/>
        <w:rPr>
          <w:rFonts w:ascii="Arial Narrow" w:hAnsi="Arial Narrow"/>
          <w:sz w:val="24"/>
          <w:szCs w:val="24"/>
        </w:rPr>
      </w:pPr>
      <w:r w:rsidRPr="006732AC">
        <w:rPr>
          <w:rFonts w:ascii="Arial Narrow" w:hAnsi="Arial Narrow" w:cs="Times New Roman"/>
          <w:sz w:val="24"/>
          <w:szCs w:val="24"/>
          <w:lang w:val="es-ES_tradnl"/>
        </w:rPr>
        <w:lastRenderedPageBreak/>
        <w:t xml:space="preserve">Hace referencia a la zona en la cual el ambiente ha de mantenerse ajeno a la mínima alteración humana, a fin de que las condiciones naturales se conserven a perpetuidad </w:t>
      </w:r>
      <w:r w:rsidRPr="006732AC">
        <w:rPr>
          <w:rFonts w:ascii="Arial Narrow" w:hAnsi="Arial Narrow"/>
          <w:sz w:val="24"/>
          <w:szCs w:val="24"/>
        </w:rPr>
        <w:t xml:space="preserve">(Decreto 622 de 1977, norma actualmente compilada en el Decreto Único 1076 de 2015). </w:t>
      </w:r>
    </w:p>
    <w:p w14:paraId="571A6ED4" w14:textId="77777777" w:rsidR="00BF3178" w:rsidRDefault="00BF3178" w:rsidP="00BF3178">
      <w:pPr>
        <w:pStyle w:val="Sinespaciado"/>
        <w:jc w:val="both"/>
        <w:rPr>
          <w:rFonts w:ascii="Arial Narrow" w:hAnsi="Arial Narrow"/>
          <w:sz w:val="24"/>
          <w:szCs w:val="24"/>
        </w:rPr>
      </w:pPr>
    </w:p>
    <w:p w14:paraId="2C1A90CF" w14:textId="77777777" w:rsidR="002619B0" w:rsidRDefault="002619B0" w:rsidP="00BF3178">
      <w:pPr>
        <w:pStyle w:val="Sinespaciado"/>
        <w:jc w:val="both"/>
        <w:rPr>
          <w:rFonts w:ascii="Arial Narrow" w:hAnsi="Arial Narrow"/>
          <w:sz w:val="24"/>
          <w:szCs w:val="24"/>
        </w:rPr>
      </w:pPr>
    </w:p>
    <w:p w14:paraId="12322E38" w14:textId="77777777" w:rsidR="00BF3178" w:rsidRPr="006732AC" w:rsidRDefault="002619B0" w:rsidP="00BF3178">
      <w:pPr>
        <w:pStyle w:val="Sinespaciado"/>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60800" behindDoc="0" locked="0" layoutInCell="1" allowOverlap="1" wp14:anchorId="30D5ED28" wp14:editId="7360351A">
            <wp:simplePos x="0" y="0"/>
            <wp:positionH relativeFrom="margin">
              <wp:align>left</wp:align>
            </wp:positionH>
            <wp:positionV relativeFrom="paragraph">
              <wp:posOffset>3810</wp:posOffset>
            </wp:positionV>
            <wp:extent cx="3495675" cy="3524885"/>
            <wp:effectExtent l="0" t="0" r="952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ecorrido Páramo Galán02-09-10 134.JPG"/>
                    <pic:cNvPicPr/>
                  </pic:nvPicPr>
                  <pic:blipFill rotWithShape="1">
                    <a:blip r:embed="rId88" cstate="print">
                      <a:extLst>
                        <a:ext uri="{28A0092B-C50C-407E-A947-70E740481C1C}">
                          <a14:useLocalDpi xmlns:a14="http://schemas.microsoft.com/office/drawing/2010/main" val="0"/>
                        </a:ext>
                      </a:extLst>
                    </a:blip>
                    <a:srcRect t="27648" r="61718" b="20884"/>
                    <a:stretch/>
                  </pic:blipFill>
                  <pic:spPr bwMode="auto">
                    <a:xfrm>
                      <a:off x="0" y="0"/>
                      <a:ext cx="3495675" cy="352488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F3178" w:rsidRPr="006732AC">
        <w:rPr>
          <w:rFonts w:ascii="Arial Narrow" w:hAnsi="Arial Narrow"/>
          <w:sz w:val="24"/>
          <w:szCs w:val="24"/>
        </w:rPr>
        <w:t>Dentro del Parque Nacional Natural Serranía de los Yariguíes, la zona intangible corresponde a la porción central del área protegida, en donde se presenta una vegetación característica de zonas húmedas, compuesta por vegetación de páramo, que capta las precipitaciones almacenadas sobre la red de acuíferos que surte en buena parte las disponibilidades del líquido en el departamento, y generan las ofertas de lluvias para que se presenten las formaciones de bosques propios del flanco occidental de la serranía (</w:t>
      </w:r>
      <w:r w:rsidR="002865C5" w:rsidRPr="006732AC">
        <w:rPr>
          <w:rFonts w:ascii="Arial Narrow" w:hAnsi="Arial Narrow"/>
          <w:sz w:val="24"/>
          <w:szCs w:val="24"/>
        </w:rPr>
        <w:t>CAS</w:t>
      </w:r>
      <w:r w:rsidR="00BF3178" w:rsidRPr="006732AC">
        <w:rPr>
          <w:rFonts w:ascii="Arial Narrow" w:hAnsi="Arial Narrow"/>
          <w:sz w:val="24"/>
          <w:szCs w:val="24"/>
        </w:rPr>
        <w:t>-Amay, 2008). La zona intangible Páram</w:t>
      </w:r>
      <w:r w:rsidR="00BF3178">
        <w:rPr>
          <w:rFonts w:ascii="Arial Narrow" w:hAnsi="Arial Narrow"/>
          <w:sz w:val="24"/>
          <w:szCs w:val="24"/>
        </w:rPr>
        <w:t>o Yariguíes tiene un área de 536</w:t>
      </w:r>
      <w:r w:rsidR="00BF3178" w:rsidRPr="006732AC">
        <w:rPr>
          <w:rFonts w:ascii="Arial Narrow" w:hAnsi="Arial Narrow"/>
          <w:sz w:val="24"/>
          <w:szCs w:val="24"/>
        </w:rPr>
        <w:t xml:space="preserve">0 hectáreas. </w:t>
      </w:r>
    </w:p>
    <w:p w14:paraId="2A23C5BB" w14:textId="77777777" w:rsidR="00BF3178" w:rsidRPr="006732AC" w:rsidRDefault="00BF3178" w:rsidP="00BF3178">
      <w:pPr>
        <w:pStyle w:val="Sinespaciado"/>
        <w:jc w:val="both"/>
        <w:rPr>
          <w:rFonts w:ascii="Arial Narrow" w:hAnsi="Arial Narrow"/>
          <w:sz w:val="24"/>
          <w:szCs w:val="24"/>
        </w:rPr>
      </w:pPr>
    </w:p>
    <w:p w14:paraId="396550EE" w14:textId="77777777" w:rsidR="00BF3178" w:rsidRDefault="00BF3178" w:rsidP="00BF3178">
      <w:pPr>
        <w:pStyle w:val="Sinespaciado"/>
        <w:jc w:val="both"/>
        <w:rPr>
          <w:rFonts w:ascii="Arial Narrow" w:hAnsi="Arial Narrow"/>
          <w:sz w:val="24"/>
          <w:szCs w:val="24"/>
          <w:lang w:val="es-CO"/>
        </w:rPr>
      </w:pPr>
    </w:p>
    <w:p w14:paraId="7EDE8490" w14:textId="77777777" w:rsidR="00821E2F" w:rsidRDefault="00821E2F" w:rsidP="00BF3178">
      <w:pPr>
        <w:pStyle w:val="Sinespaciado"/>
        <w:jc w:val="both"/>
        <w:rPr>
          <w:rFonts w:ascii="Arial Narrow" w:hAnsi="Arial Narrow"/>
          <w:sz w:val="24"/>
          <w:szCs w:val="24"/>
          <w:lang w:val="es-CO"/>
        </w:rPr>
      </w:pPr>
    </w:p>
    <w:p w14:paraId="39907ACE" w14:textId="6D75BE29" w:rsidR="00821E2F" w:rsidRDefault="000E391F" w:rsidP="00BF3178">
      <w:pPr>
        <w:pStyle w:val="Sinespaciado"/>
        <w:jc w:val="both"/>
        <w:rPr>
          <w:rFonts w:ascii="Arial Narrow" w:hAnsi="Arial Narrow"/>
          <w:sz w:val="24"/>
          <w:szCs w:val="24"/>
          <w:lang w:val="es-CO"/>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83328" behindDoc="1" locked="0" layoutInCell="1" allowOverlap="1" wp14:anchorId="557857C3" wp14:editId="4CE218DC">
                <wp:simplePos x="0" y="0"/>
                <wp:positionH relativeFrom="column">
                  <wp:posOffset>-3614420</wp:posOffset>
                </wp:positionH>
                <wp:positionV relativeFrom="paragraph">
                  <wp:posOffset>15875</wp:posOffset>
                </wp:positionV>
                <wp:extent cx="1419225" cy="228600"/>
                <wp:effectExtent l="0" t="0" r="0" b="0"/>
                <wp:wrapNone/>
                <wp:docPr id="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4CC0751F"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57857C3" id="_x0000_s1075" type="#_x0000_t202" style="position:absolute;left:0;text-align:left;margin-left:-284.6pt;margin-top:1.25pt;width:111.75pt;height:18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" filled="f" stroked="f">
                <v:textbox>
                  <w:txbxContent>
                    <w:p w14:paraId="4CC0751F"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76C3F94A" w14:textId="208A1C8B" w:rsidR="00821E2F" w:rsidRDefault="00821E2F" w:rsidP="00BF3178">
      <w:pPr>
        <w:pStyle w:val="Sinespaciado"/>
        <w:jc w:val="both"/>
        <w:rPr>
          <w:rFonts w:ascii="Arial Narrow" w:hAnsi="Arial Narrow"/>
          <w:sz w:val="24"/>
          <w:szCs w:val="24"/>
          <w:lang w:val="es-CO"/>
        </w:rPr>
      </w:pPr>
    </w:p>
    <w:p w14:paraId="573F7E86" w14:textId="77777777" w:rsidR="002619B0" w:rsidRDefault="002619B0" w:rsidP="00BF3178">
      <w:pPr>
        <w:pStyle w:val="Sinespaciado"/>
        <w:jc w:val="both"/>
        <w:rPr>
          <w:rFonts w:ascii="Arial Narrow" w:hAnsi="Arial Narrow"/>
          <w:sz w:val="24"/>
          <w:szCs w:val="24"/>
          <w:lang w:val="es-CO"/>
        </w:rPr>
      </w:pPr>
    </w:p>
    <w:p w14:paraId="39E5B139" w14:textId="77777777" w:rsidR="00821E2F" w:rsidRDefault="00821E2F" w:rsidP="00821E2F">
      <w:pPr>
        <w:pStyle w:val="Sinespaciado"/>
        <w:jc w:val="both"/>
        <w:rPr>
          <w:rFonts w:ascii="Arial Narrow" w:hAnsi="Arial Narrow"/>
          <w:sz w:val="24"/>
          <w:szCs w:val="24"/>
        </w:rPr>
      </w:pPr>
    </w:p>
    <w:p w14:paraId="3BCCA9AE" w14:textId="77777777" w:rsidR="00821E2F" w:rsidRPr="00DE18FA" w:rsidRDefault="00821E2F" w:rsidP="00DE18FA">
      <w:pPr>
        <w:pStyle w:val="Ttulo2"/>
        <w:rPr>
          <w:rFonts w:ascii="Arial Narrow" w:hAnsi="Arial Narrow"/>
          <w:b/>
          <w:sz w:val="24"/>
          <w:szCs w:val="24"/>
        </w:rPr>
      </w:pPr>
      <w:bookmarkStart w:id="141" w:name="_Toc499735643"/>
      <w:r w:rsidRPr="00DE18FA">
        <w:rPr>
          <w:rFonts w:ascii="Arial Narrow" w:hAnsi="Arial Narrow"/>
          <w:b/>
          <w:color w:val="auto"/>
          <w:sz w:val="24"/>
          <w:szCs w:val="24"/>
        </w:rPr>
        <w:t>2.2.8 Criterios para la definición de la zonificación</w:t>
      </w:r>
      <w:bookmarkEnd w:id="141"/>
      <w:r w:rsidRPr="00DE18FA">
        <w:rPr>
          <w:rFonts w:ascii="Arial Narrow" w:hAnsi="Arial Narrow"/>
          <w:b/>
          <w:sz w:val="24"/>
          <w:szCs w:val="24"/>
        </w:rPr>
        <w:t xml:space="preserve"> </w:t>
      </w:r>
    </w:p>
    <w:p w14:paraId="3596471D" w14:textId="77777777" w:rsidR="00821E2F" w:rsidRPr="00821E2F" w:rsidRDefault="00821E2F" w:rsidP="00821E2F">
      <w:pPr>
        <w:pStyle w:val="Sinespaciado"/>
        <w:jc w:val="both"/>
        <w:rPr>
          <w:rFonts w:ascii="Arial Narrow" w:hAnsi="Arial Narrow"/>
          <w:b/>
          <w:sz w:val="24"/>
          <w:szCs w:val="24"/>
        </w:rPr>
      </w:pPr>
    </w:p>
    <w:p w14:paraId="6132E146" w14:textId="77777777" w:rsidR="00821E2F" w:rsidRPr="006732AC" w:rsidRDefault="00821E2F" w:rsidP="00821E2F">
      <w:pPr>
        <w:pStyle w:val="Sinespaciado"/>
        <w:jc w:val="both"/>
        <w:rPr>
          <w:rFonts w:ascii="Arial Narrow" w:hAnsi="Arial Narrow"/>
          <w:sz w:val="24"/>
          <w:szCs w:val="24"/>
          <w:lang w:val="es-CO"/>
        </w:rPr>
      </w:pPr>
      <w:r>
        <w:rPr>
          <w:rFonts w:ascii="Arial Narrow" w:hAnsi="Arial Narrow"/>
          <w:sz w:val="24"/>
          <w:szCs w:val="24"/>
        </w:rPr>
        <w:t>Zona que presenta un buen estado de conservación, en donde no se lleva a cabo ningún tipo de actividad, principalmente por las condiciones topográficas, que limitan el acceso al páramo</w:t>
      </w:r>
      <w:r w:rsidR="00481B64">
        <w:rPr>
          <w:rFonts w:ascii="Arial Narrow" w:hAnsi="Arial Narrow"/>
          <w:sz w:val="24"/>
          <w:szCs w:val="24"/>
        </w:rPr>
        <w:t>.</w:t>
      </w:r>
      <w:r w:rsidRPr="006732AC">
        <w:rPr>
          <w:rFonts w:ascii="Arial Narrow" w:hAnsi="Arial Narrow"/>
          <w:sz w:val="24"/>
          <w:szCs w:val="24"/>
        </w:rPr>
        <w:t xml:space="preserve"> </w:t>
      </w:r>
    </w:p>
    <w:p w14:paraId="77F92E0A" w14:textId="77777777" w:rsidR="00821E2F" w:rsidRDefault="00821E2F" w:rsidP="00BF3178">
      <w:pPr>
        <w:pStyle w:val="Sinespaciado"/>
        <w:jc w:val="both"/>
        <w:rPr>
          <w:rFonts w:ascii="Arial Narrow" w:hAnsi="Arial Narrow"/>
          <w:sz w:val="24"/>
          <w:szCs w:val="24"/>
          <w:lang w:val="es-CO"/>
        </w:rPr>
      </w:pPr>
    </w:p>
    <w:p w14:paraId="2D684040" w14:textId="77777777" w:rsidR="00481B64" w:rsidRDefault="00481B64" w:rsidP="00BF3178">
      <w:pPr>
        <w:pStyle w:val="Sinespaciado"/>
        <w:jc w:val="both"/>
        <w:rPr>
          <w:rFonts w:ascii="Arial Narrow" w:hAnsi="Arial Narrow"/>
          <w:sz w:val="24"/>
          <w:szCs w:val="24"/>
          <w:lang w:val="es-CO"/>
        </w:rPr>
      </w:pPr>
    </w:p>
    <w:p w14:paraId="1375B297" w14:textId="77777777" w:rsidR="00744DAB" w:rsidRPr="006732AC" w:rsidRDefault="00744DAB" w:rsidP="00BF3178">
      <w:pPr>
        <w:pStyle w:val="Sinespaciado"/>
        <w:jc w:val="both"/>
        <w:rPr>
          <w:rFonts w:ascii="Arial Narrow" w:hAnsi="Arial Narrow"/>
          <w:sz w:val="24"/>
          <w:szCs w:val="24"/>
          <w:lang w:val="es-CO"/>
        </w:rPr>
      </w:pPr>
    </w:p>
    <w:p w14:paraId="7DAB82B2" w14:textId="77777777" w:rsidR="000E391F" w:rsidRDefault="000E391F" w:rsidP="00BF3178">
      <w:pPr>
        <w:pStyle w:val="Ttulo2"/>
        <w:rPr>
          <w:rFonts w:ascii="Arial Narrow" w:hAnsi="Arial Narrow"/>
          <w:b/>
          <w:color w:val="auto"/>
          <w:sz w:val="24"/>
          <w:szCs w:val="24"/>
        </w:rPr>
      </w:pPr>
      <w:bookmarkStart w:id="142" w:name="_Toc499735644"/>
    </w:p>
    <w:p w14:paraId="25510E71" w14:textId="46CB3B37" w:rsidR="00BF3178" w:rsidRPr="00497006" w:rsidRDefault="00481B64" w:rsidP="00BF3178">
      <w:pPr>
        <w:pStyle w:val="Ttulo2"/>
        <w:rPr>
          <w:rFonts w:ascii="Arial Narrow" w:hAnsi="Arial Narrow"/>
          <w:b/>
          <w:color w:val="auto"/>
          <w:sz w:val="24"/>
          <w:szCs w:val="24"/>
        </w:rPr>
      </w:pPr>
      <w:r>
        <w:rPr>
          <w:rFonts w:ascii="Arial Narrow" w:hAnsi="Arial Narrow"/>
          <w:b/>
          <w:color w:val="auto"/>
          <w:sz w:val="24"/>
          <w:szCs w:val="24"/>
        </w:rPr>
        <w:t>2.2.9</w:t>
      </w:r>
      <w:r w:rsidR="00BF3178" w:rsidRPr="00497006">
        <w:rPr>
          <w:rFonts w:ascii="Arial Narrow" w:hAnsi="Arial Narrow"/>
          <w:b/>
          <w:color w:val="auto"/>
          <w:sz w:val="24"/>
          <w:szCs w:val="24"/>
        </w:rPr>
        <w:t xml:space="preserve"> Reglamentación de la Zona Intangible</w:t>
      </w:r>
      <w:bookmarkEnd w:id="142"/>
    </w:p>
    <w:p w14:paraId="31A3D8BF" w14:textId="77777777" w:rsidR="00BF3178" w:rsidRDefault="00BF3178" w:rsidP="00BF3178">
      <w:pPr>
        <w:pStyle w:val="Sinespaciado"/>
        <w:jc w:val="both"/>
        <w:rPr>
          <w:rFonts w:ascii="Arial Narrow" w:hAnsi="Arial Narrow"/>
          <w:sz w:val="24"/>
          <w:szCs w:val="24"/>
          <w:lang w:val="es-CO"/>
        </w:rPr>
      </w:pPr>
    </w:p>
    <w:tbl>
      <w:tblPr>
        <w:tblStyle w:val="Tablaconcuadrcula"/>
        <w:tblW w:w="0" w:type="auto"/>
        <w:tblLook w:val="04A0" w:firstRow="1" w:lastRow="0" w:firstColumn="1" w:lastColumn="0" w:noHBand="0" w:noVBand="1"/>
      </w:tblPr>
      <w:tblGrid>
        <w:gridCol w:w="4697"/>
        <w:gridCol w:w="4697"/>
      </w:tblGrid>
      <w:tr w:rsidR="00BF3178" w:rsidRPr="002C5F69" w14:paraId="2BFD0581" w14:textId="77777777" w:rsidTr="006843BD">
        <w:tc>
          <w:tcPr>
            <w:tcW w:w="4697" w:type="dxa"/>
          </w:tcPr>
          <w:p w14:paraId="75BEED1A" w14:textId="77777777" w:rsidR="00BF3178" w:rsidRPr="002C5F69" w:rsidRDefault="00BF3178" w:rsidP="006843BD">
            <w:pPr>
              <w:pStyle w:val="Sinespaciado"/>
              <w:jc w:val="center"/>
              <w:rPr>
                <w:rFonts w:ascii="Arial Narrow" w:hAnsi="Arial Narrow"/>
                <w:b/>
                <w:lang w:val="es-CO"/>
              </w:rPr>
            </w:pPr>
            <w:r w:rsidRPr="002C5F69">
              <w:rPr>
                <w:rFonts w:ascii="Arial Narrow" w:hAnsi="Arial Narrow"/>
                <w:b/>
                <w:lang w:val="es-CO"/>
              </w:rPr>
              <w:t>INTENCION DE MANEJO</w:t>
            </w:r>
          </w:p>
        </w:tc>
        <w:tc>
          <w:tcPr>
            <w:tcW w:w="4697" w:type="dxa"/>
          </w:tcPr>
          <w:p w14:paraId="389AF6DB" w14:textId="77777777" w:rsidR="00BF3178" w:rsidRPr="002C5F69" w:rsidRDefault="00BF3178" w:rsidP="006843BD">
            <w:pPr>
              <w:pStyle w:val="Sinespaciado"/>
              <w:jc w:val="center"/>
              <w:rPr>
                <w:rFonts w:ascii="Arial Narrow" w:hAnsi="Arial Narrow"/>
                <w:b/>
                <w:lang w:val="es-CO"/>
              </w:rPr>
            </w:pPr>
            <w:r w:rsidRPr="002C5F69">
              <w:rPr>
                <w:rFonts w:ascii="Arial Narrow" w:hAnsi="Arial Narrow"/>
                <w:b/>
                <w:lang w:val="es-CO"/>
              </w:rPr>
              <w:t>MEDIDA DE MANEJO</w:t>
            </w:r>
          </w:p>
        </w:tc>
      </w:tr>
      <w:tr w:rsidR="00BF3178" w:rsidRPr="002C5F69" w14:paraId="3D07D00D" w14:textId="77777777" w:rsidTr="006843BD">
        <w:tc>
          <w:tcPr>
            <w:tcW w:w="4697" w:type="dxa"/>
          </w:tcPr>
          <w:p w14:paraId="24C8E674" w14:textId="77777777" w:rsidR="00BF3178" w:rsidRPr="002C5F69" w:rsidRDefault="00BF3178" w:rsidP="006843BD">
            <w:pPr>
              <w:pStyle w:val="Sinespaciado"/>
              <w:jc w:val="both"/>
              <w:rPr>
                <w:rFonts w:ascii="Arial Narrow" w:hAnsi="Arial Narrow"/>
                <w:lang w:val="es-CO"/>
              </w:rPr>
            </w:pPr>
            <w:r w:rsidRPr="002C5F69">
              <w:rPr>
                <w:rFonts w:ascii="Arial Narrow" w:hAnsi="Arial Narrow" w:cs="Arial"/>
                <w:lang w:eastAsia="es-ES"/>
              </w:rPr>
              <w:lastRenderedPageBreak/>
              <w:t>Mantener el estado de conservación actual de la zona, favoreciendo los ecosistemas y las especies asociadas.</w:t>
            </w:r>
          </w:p>
        </w:tc>
        <w:tc>
          <w:tcPr>
            <w:tcW w:w="4697" w:type="dxa"/>
          </w:tcPr>
          <w:p w14:paraId="4A3DB9A5" w14:textId="77777777" w:rsidR="00BF3178" w:rsidRPr="002C5F69" w:rsidRDefault="00BF3178" w:rsidP="006843BD">
            <w:pPr>
              <w:pStyle w:val="Sinespaciado"/>
              <w:jc w:val="both"/>
              <w:rPr>
                <w:rFonts w:ascii="Arial Narrow" w:hAnsi="Arial Narrow"/>
                <w:lang w:val="es-CO"/>
              </w:rPr>
            </w:pPr>
            <w:r w:rsidRPr="0023529C">
              <w:rPr>
                <w:rFonts w:ascii="Arial Narrow" w:hAnsi="Arial Narrow"/>
                <w:lang w:val="es-CO"/>
              </w:rPr>
              <w:t>- Implementación del programa de monitoreo y del portafolio de investigaciones definidos por el área protegida.</w:t>
            </w:r>
          </w:p>
        </w:tc>
      </w:tr>
    </w:tbl>
    <w:p w14:paraId="6FC545C8" w14:textId="77777777" w:rsidR="00BF3178" w:rsidRDefault="00BF3178" w:rsidP="00BF3178">
      <w:pPr>
        <w:pStyle w:val="Sinespaciado"/>
        <w:jc w:val="both"/>
        <w:rPr>
          <w:rFonts w:ascii="Arial Narrow" w:hAnsi="Arial Narrow"/>
          <w:sz w:val="24"/>
          <w:szCs w:val="24"/>
          <w:lang w:val="es-CO"/>
        </w:rPr>
      </w:pPr>
    </w:p>
    <w:p w14:paraId="7E12F94C" w14:textId="77777777" w:rsidR="00BF3178" w:rsidRDefault="00BF3178" w:rsidP="00BF3178">
      <w:pPr>
        <w:pStyle w:val="Sinespaciado"/>
        <w:jc w:val="both"/>
        <w:rPr>
          <w:rFonts w:ascii="Arial Narrow" w:hAnsi="Arial Narrow"/>
          <w:sz w:val="24"/>
          <w:szCs w:val="24"/>
          <w:lang w:val="es-CO"/>
        </w:rPr>
      </w:pPr>
    </w:p>
    <w:p w14:paraId="38F2CB53" w14:textId="2C5B9390" w:rsidR="00BF3178" w:rsidRDefault="00BF3178" w:rsidP="00BF3178">
      <w:pPr>
        <w:pStyle w:val="Sinespaciado"/>
        <w:jc w:val="both"/>
        <w:rPr>
          <w:rFonts w:ascii="Arial Narrow" w:hAnsi="Arial Narrow"/>
          <w:b/>
          <w:sz w:val="24"/>
          <w:szCs w:val="24"/>
          <w:lang w:val="es-CO"/>
        </w:rPr>
      </w:pPr>
      <w:r w:rsidRPr="00B8776C">
        <w:rPr>
          <w:rFonts w:ascii="Arial Narrow" w:hAnsi="Arial Narrow"/>
          <w:b/>
          <w:sz w:val="24"/>
          <w:szCs w:val="24"/>
          <w:lang w:val="es-CO"/>
        </w:rPr>
        <w:t>ACTIVIDADES PERMIT</w:t>
      </w:r>
      <w:r w:rsidR="000E391F">
        <w:rPr>
          <w:rFonts w:ascii="Arial Narrow" w:hAnsi="Arial Narrow"/>
          <w:b/>
          <w:sz w:val="24"/>
          <w:szCs w:val="24"/>
          <w:lang w:val="es-CO"/>
        </w:rPr>
        <w:t>I</w:t>
      </w:r>
      <w:r w:rsidRPr="00B8776C">
        <w:rPr>
          <w:rFonts w:ascii="Arial Narrow" w:hAnsi="Arial Narrow"/>
          <w:b/>
          <w:sz w:val="24"/>
          <w:szCs w:val="24"/>
          <w:lang w:val="es-CO"/>
        </w:rPr>
        <w:t>DAS EN LA ZONA INTANGIBLE</w:t>
      </w:r>
    </w:p>
    <w:p w14:paraId="556F0C96" w14:textId="77777777" w:rsidR="00BF3178" w:rsidRPr="002C5F69" w:rsidRDefault="00BF3178" w:rsidP="00BF3178">
      <w:pPr>
        <w:pStyle w:val="Sinespaciado"/>
        <w:jc w:val="both"/>
        <w:rPr>
          <w:rFonts w:ascii="Arial Narrow" w:hAnsi="Arial Narrow"/>
          <w:b/>
          <w:sz w:val="24"/>
          <w:szCs w:val="24"/>
          <w:lang w:val="es-CO"/>
        </w:rPr>
      </w:pPr>
    </w:p>
    <w:p w14:paraId="2042C3BD" w14:textId="77777777" w:rsidR="00BF3178" w:rsidRPr="002C5F69" w:rsidRDefault="00BF3178" w:rsidP="00BF3178">
      <w:pPr>
        <w:jc w:val="both"/>
        <w:rPr>
          <w:rFonts w:ascii="Arial Narrow" w:hAnsi="Arial Narrow"/>
          <w:sz w:val="24"/>
          <w:szCs w:val="24"/>
          <w:lang w:val="es-ES"/>
        </w:rPr>
      </w:pPr>
      <w:r w:rsidRPr="002C5F69">
        <w:rPr>
          <w:rFonts w:ascii="Arial Narrow" w:hAnsi="Arial Narrow"/>
          <w:sz w:val="24"/>
          <w:szCs w:val="24"/>
          <w:lang w:val="es-ES"/>
        </w:rPr>
        <w:t>- Acciones de investigación y monitoreo sujetas a los programas establecidos por el área protegida</w:t>
      </w:r>
      <w:r>
        <w:rPr>
          <w:rFonts w:ascii="Arial Narrow" w:hAnsi="Arial Narrow"/>
          <w:sz w:val="24"/>
          <w:szCs w:val="24"/>
          <w:lang w:val="es-ES"/>
        </w:rPr>
        <w:t>, y según lineamientos de Parques Nacionales Naturales</w:t>
      </w:r>
      <w:r w:rsidRPr="002C5F69">
        <w:rPr>
          <w:rFonts w:ascii="Arial Narrow" w:hAnsi="Arial Narrow"/>
          <w:sz w:val="24"/>
          <w:szCs w:val="24"/>
          <w:lang w:val="es-ES"/>
        </w:rPr>
        <w:t>.</w:t>
      </w:r>
    </w:p>
    <w:p w14:paraId="3C5BFD0E" w14:textId="77777777" w:rsidR="00BA746C" w:rsidRDefault="00BA746C" w:rsidP="00BF3178">
      <w:pPr>
        <w:pStyle w:val="Ttulo3"/>
        <w:rPr>
          <w:rFonts w:ascii="Arial Narrow" w:hAnsi="Arial Narrow"/>
          <w:b/>
          <w:color w:val="auto"/>
          <w:lang w:val="es-ES_tradnl"/>
        </w:rPr>
      </w:pPr>
    </w:p>
    <w:p w14:paraId="3007E24C" w14:textId="77777777" w:rsidR="00136B4F" w:rsidRPr="00136B4F" w:rsidRDefault="00136B4F" w:rsidP="00136B4F">
      <w:pPr>
        <w:rPr>
          <w:lang w:val="es-ES_tradnl"/>
        </w:rPr>
      </w:pPr>
    </w:p>
    <w:p w14:paraId="398139C7" w14:textId="77777777" w:rsidR="00BF3178" w:rsidRPr="006732AC" w:rsidRDefault="00BF3178" w:rsidP="00BF3178">
      <w:pPr>
        <w:pStyle w:val="Ttulo3"/>
        <w:rPr>
          <w:rFonts w:ascii="Arial Narrow" w:hAnsi="Arial Narrow"/>
          <w:b/>
          <w:color w:val="auto"/>
          <w:lang w:val="es-ES_tradnl"/>
        </w:rPr>
      </w:pPr>
      <w:bookmarkStart w:id="143" w:name="_Toc499735645"/>
      <w:r w:rsidRPr="006732AC">
        <w:rPr>
          <w:rFonts w:ascii="Arial Narrow" w:hAnsi="Arial Narrow"/>
          <w:b/>
          <w:color w:val="auto"/>
          <w:lang w:val="es-ES_tradnl"/>
        </w:rPr>
        <w:t>2.2.</w:t>
      </w:r>
      <w:r w:rsidR="00FA616D">
        <w:rPr>
          <w:rFonts w:ascii="Arial Narrow" w:hAnsi="Arial Narrow"/>
          <w:b/>
          <w:color w:val="auto"/>
          <w:lang w:val="es-ES_tradnl"/>
        </w:rPr>
        <w:t>10</w:t>
      </w:r>
      <w:r w:rsidRPr="006732AC">
        <w:rPr>
          <w:rFonts w:ascii="Arial Narrow" w:hAnsi="Arial Narrow"/>
          <w:b/>
          <w:color w:val="auto"/>
          <w:lang w:val="es-ES_tradnl"/>
        </w:rPr>
        <w:t xml:space="preserve"> Zona Histórico Cultural Camino de Lengerke</w:t>
      </w:r>
      <w:bookmarkEnd w:id="143"/>
      <w:r w:rsidRPr="006732AC">
        <w:rPr>
          <w:rFonts w:ascii="Arial Narrow" w:hAnsi="Arial Narrow"/>
          <w:b/>
          <w:color w:val="auto"/>
          <w:lang w:val="es-ES_tradnl"/>
        </w:rPr>
        <w:t xml:space="preserve"> </w:t>
      </w:r>
    </w:p>
    <w:p w14:paraId="2D925BAA" w14:textId="77777777" w:rsidR="00BF3178" w:rsidRDefault="00BF3178" w:rsidP="00BF3178">
      <w:pPr>
        <w:pStyle w:val="Sinespaciado"/>
        <w:jc w:val="both"/>
        <w:rPr>
          <w:rFonts w:ascii="Arial Narrow" w:hAnsi="Arial Narrow"/>
          <w:sz w:val="24"/>
          <w:szCs w:val="24"/>
          <w:lang w:val="es-ES_tradnl"/>
        </w:rPr>
      </w:pPr>
    </w:p>
    <w:p w14:paraId="62D35076" w14:textId="77777777" w:rsidR="00BA746C" w:rsidRPr="006732AC" w:rsidRDefault="00BA746C" w:rsidP="00BF3178">
      <w:pPr>
        <w:pStyle w:val="Sinespaciado"/>
        <w:jc w:val="both"/>
        <w:rPr>
          <w:rFonts w:ascii="Arial Narrow" w:hAnsi="Arial Narrow"/>
          <w:sz w:val="24"/>
          <w:szCs w:val="24"/>
          <w:lang w:val="es-ES_tradnl"/>
        </w:rPr>
      </w:pPr>
    </w:p>
    <w:p w14:paraId="5FC2B88D" w14:textId="77777777" w:rsidR="00BF3178" w:rsidRPr="006732AC" w:rsidRDefault="00BA746C" w:rsidP="00BF3178">
      <w:pPr>
        <w:pStyle w:val="Sinespaciado"/>
        <w:jc w:val="both"/>
        <w:rPr>
          <w:rFonts w:ascii="Arial Narrow" w:hAnsi="Arial Narrow"/>
          <w:sz w:val="24"/>
          <w:szCs w:val="24"/>
        </w:rPr>
      </w:pPr>
      <w:r>
        <w:rPr>
          <w:rFonts w:ascii="Arial Narrow" w:hAnsi="Arial Narrow"/>
          <w:noProof/>
          <w:sz w:val="24"/>
          <w:szCs w:val="24"/>
          <w:lang w:val="es-CO" w:eastAsia="es-CO"/>
        </w:rPr>
        <w:drawing>
          <wp:anchor distT="0" distB="0" distL="114300" distR="114300" simplePos="0" relativeHeight="251661824" behindDoc="0" locked="0" layoutInCell="1" allowOverlap="1" wp14:anchorId="1902EDA6" wp14:editId="18E097DA">
            <wp:simplePos x="0" y="0"/>
            <wp:positionH relativeFrom="margin">
              <wp:align>right</wp:align>
            </wp:positionH>
            <wp:positionV relativeFrom="paragraph">
              <wp:posOffset>7620</wp:posOffset>
            </wp:positionV>
            <wp:extent cx="3409315" cy="2258060"/>
            <wp:effectExtent l="0" t="0" r="635" b="889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_DSC955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09315" cy="2258060"/>
                    </a:xfrm>
                    <a:prstGeom prst="rect">
                      <a:avLst/>
                    </a:prstGeom>
                  </pic:spPr>
                </pic:pic>
              </a:graphicData>
            </a:graphic>
            <wp14:sizeRelH relativeFrom="page">
              <wp14:pctWidth>0</wp14:pctWidth>
            </wp14:sizeRelH>
            <wp14:sizeRelV relativeFrom="page">
              <wp14:pctHeight>0</wp14:pctHeight>
            </wp14:sizeRelV>
          </wp:anchor>
        </w:drawing>
      </w:r>
      <w:r w:rsidR="00BF3178" w:rsidRPr="006732AC">
        <w:rPr>
          <w:rFonts w:ascii="Arial Narrow" w:hAnsi="Arial Narrow"/>
          <w:sz w:val="24"/>
          <w:szCs w:val="24"/>
          <w:lang w:val="es-CO"/>
        </w:rPr>
        <w:t xml:space="preserve">Zona en la cual se encuentran vestigios arqueológicos, huellas o señales de culturas pasadas, supervivencia de culturas indígenas, rasgos históricos o escenarios en los cuales tuvieron ocurrencia hechos trascendentales de la vida nacional </w:t>
      </w:r>
      <w:r w:rsidR="00BF3178" w:rsidRPr="006732AC">
        <w:rPr>
          <w:rFonts w:ascii="Arial Narrow" w:hAnsi="Arial Narrow"/>
          <w:sz w:val="24"/>
          <w:szCs w:val="24"/>
        </w:rPr>
        <w:t xml:space="preserve">(Decreto 622 de 1977, norma actualmente compilada en el Decreto Único 1076 de 2015). </w:t>
      </w:r>
    </w:p>
    <w:p w14:paraId="4C2ED276" w14:textId="77777777" w:rsidR="00BF3178" w:rsidRDefault="00BF3178" w:rsidP="00BF3178">
      <w:pPr>
        <w:pStyle w:val="Sinespaciado"/>
        <w:jc w:val="both"/>
        <w:rPr>
          <w:rFonts w:ascii="Arial Narrow" w:hAnsi="Arial Narrow"/>
          <w:sz w:val="24"/>
          <w:szCs w:val="24"/>
          <w:lang w:val="es-ES_tradnl"/>
        </w:rPr>
      </w:pPr>
    </w:p>
    <w:p w14:paraId="3B4CDF85" w14:textId="77777777" w:rsidR="003370D7" w:rsidRDefault="00744DAB" w:rsidP="00BF3178">
      <w:pPr>
        <w:pStyle w:val="Sinespaciado"/>
        <w:jc w:val="both"/>
        <w:rPr>
          <w:rFonts w:ascii="Arial Narrow" w:hAnsi="Arial Narrow"/>
          <w:sz w:val="24"/>
          <w:szCs w:val="24"/>
          <w:lang w:val="es-ES_tradnl"/>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84352" behindDoc="1" locked="0" layoutInCell="1" allowOverlap="1" wp14:anchorId="2A726BA2" wp14:editId="7B2E3732">
                <wp:simplePos x="0" y="0"/>
                <wp:positionH relativeFrom="column">
                  <wp:posOffset>4793615</wp:posOffset>
                </wp:positionH>
                <wp:positionV relativeFrom="paragraph">
                  <wp:posOffset>655510</wp:posOffset>
                </wp:positionV>
                <wp:extent cx="1419225" cy="228600"/>
                <wp:effectExtent l="0" t="0" r="0" b="0"/>
                <wp:wrapNone/>
                <wp:docPr id="1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312F6FAD"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A726BA2" id="_x0000_s1076" type="#_x0000_t202" style="position:absolute;left:0;text-align:left;margin-left:377.45pt;margin-top:51.6pt;width:111.75pt;height:18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" filled="f" stroked="f">
                <v:textbox>
                  <w:txbxContent>
                    <w:p w14:paraId="312F6FAD"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v:textbox>
              </v:shape>
            </w:pict>
          </mc:Fallback>
        </mc:AlternateContent>
      </w:r>
      <w:r w:rsidR="008F7822">
        <w:rPr>
          <w:rFonts w:ascii="Arial Narrow" w:hAnsi="Arial Narrow"/>
          <w:sz w:val="24"/>
          <w:szCs w:val="24"/>
          <w:lang w:val="es-ES_tradnl"/>
        </w:rPr>
        <w:t xml:space="preserve">La parte del camino que Lengerke dentro del PNN SYA tiene una longitud de 9.981 metros de camino de herradura, </w:t>
      </w:r>
      <w:r w:rsidR="00507A26">
        <w:rPr>
          <w:rFonts w:ascii="Arial Narrow" w:hAnsi="Arial Narrow"/>
          <w:sz w:val="24"/>
          <w:szCs w:val="24"/>
          <w:lang w:val="es-ES_tradnl"/>
        </w:rPr>
        <w:t xml:space="preserve">atravesando parte del </w:t>
      </w:r>
      <w:r w:rsidR="008F7822">
        <w:rPr>
          <w:rFonts w:ascii="Arial Narrow" w:hAnsi="Arial Narrow"/>
          <w:sz w:val="24"/>
          <w:szCs w:val="24"/>
          <w:lang w:val="es-ES_tradnl"/>
        </w:rPr>
        <w:t xml:space="preserve">ecosistema bosque </w:t>
      </w:r>
      <w:r w:rsidR="00507A26">
        <w:rPr>
          <w:rFonts w:ascii="Arial Narrow" w:hAnsi="Arial Narrow"/>
          <w:sz w:val="24"/>
          <w:szCs w:val="24"/>
          <w:lang w:val="es-ES_tradnl"/>
        </w:rPr>
        <w:t xml:space="preserve">húmedo </w:t>
      </w:r>
      <w:r w:rsidR="008F7822">
        <w:rPr>
          <w:rFonts w:ascii="Arial Narrow" w:hAnsi="Arial Narrow"/>
          <w:sz w:val="24"/>
          <w:szCs w:val="24"/>
          <w:lang w:val="es-ES_tradnl"/>
        </w:rPr>
        <w:t xml:space="preserve">alto andino.  </w:t>
      </w:r>
    </w:p>
    <w:p w14:paraId="0F27C550" w14:textId="77777777" w:rsidR="00507A26" w:rsidRDefault="00507A26" w:rsidP="00BF3178">
      <w:pPr>
        <w:pStyle w:val="Sinespaciado"/>
        <w:jc w:val="both"/>
        <w:rPr>
          <w:rFonts w:ascii="Arial Narrow" w:hAnsi="Arial Narrow"/>
          <w:sz w:val="24"/>
          <w:szCs w:val="24"/>
          <w:lang w:val="es-ES_tradnl"/>
        </w:rPr>
      </w:pPr>
    </w:p>
    <w:p w14:paraId="03C9594B" w14:textId="77777777" w:rsidR="00507A26" w:rsidRDefault="00507A26" w:rsidP="00BF3178">
      <w:pPr>
        <w:pStyle w:val="Sinespaciado"/>
        <w:jc w:val="both"/>
        <w:rPr>
          <w:rFonts w:ascii="Arial Narrow" w:hAnsi="Arial Narrow"/>
          <w:sz w:val="24"/>
          <w:szCs w:val="24"/>
          <w:lang w:val="es-ES_tradnl"/>
        </w:rPr>
      </w:pPr>
    </w:p>
    <w:p w14:paraId="3426C2C1" w14:textId="77777777" w:rsidR="000E391F" w:rsidRDefault="000E391F" w:rsidP="00BF3178">
      <w:pPr>
        <w:pStyle w:val="Ttulo2"/>
        <w:rPr>
          <w:rFonts w:ascii="Arial Narrow" w:hAnsi="Arial Narrow"/>
          <w:b/>
          <w:color w:val="auto"/>
          <w:sz w:val="24"/>
          <w:szCs w:val="24"/>
          <w:lang w:val="es-ES_tradnl"/>
        </w:rPr>
      </w:pPr>
      <w:bookmarkStart w:id="144" w:name="_Toc499735646"/>
    </w:p>
    <w:p w14:paraId="67884722" w14:textId="77777777" w:rsidR="000E391F" w:rsidRDefault="000E391F" w:rsidP="00BF3178">
      <w:pPr>
        <w:pStyle w:val="Ttulo2"/>
        <w:rPr>
          <w:rFonts w:ascii="Arial Narrow" w:hAnsi="Arial Narrow"/>
          <w:b/>
          <w:color w:val="auto"/>
          <w:sz w:val="24"/>
          <w:szCs w:val="24"/>
          <w:lang w:val="es-ES_tradnl"/>
        </w:rPr>
      </w:pPr>
    </w:p>
    <w:p w14:paraId="368CA393" w14:textId="10BE1715" w:rsidR="00BF3178" w:rsidRPr="00497006" w:rsidRDefault="00BF3178" w:rsidP="00BF3178">
      <w:pPr>
        <w:pStyle w:val="Ttulo2"/>
        <w:rPr>
          <w:rFonts w:ascii="Arial Narrow" w:hAnsi="Arial Narrow"/>
          <w:b/>
          <w:color w:val="auto"/>
          <w:sz w:val="24"/>
          <w:szCs w:val="24"/>
          <w:lang w:val="es-ES_tradnl"/>
        </w:rPr>
      </w:pPr>
      <w:r w:rsidRPr="00497006">
        <w:rPr>
          <w:rFonts w:ascii="Arial Narrow" w:hAnsi="Arial Narrow"/>
          <w:b/>
          <w:color w:val="auto"/>
          <w:sz w:val="24"/>
          <w:szCs w:val="24"/>
          <w:lang w:val="es-ES_tradnl"/>
        </w:rPr>
        <w:t>2.2.</w:t>
      </w:r>
      <w:r w:rsidR="00FA616D">
        <w:rPr>
          <w:rFonts w:ascii="Arial Narrow" w:hAnsi="Arial Narrow"/>
          <w:b/>
          <w:color w:val="auto"/>
          <w:sz w:val="24"/>
          <w:szCs w:val="24"/>
          <w:lang w:val="es-ES_tradnl"/>
        </w:rPr>
        <w:t>11</w:t>
      </w:r>
      <w:r w:rsidRPr="00497006">
        <w:rPr>
          <w:rFonts w:ascii="Arial Narrow" w:hAnsi="Arial Narrow"/>
          <w:b/>
          <w:color w:val="auto"/>
          <w:sz w:val="24"/>
          <w:szCs w:val="24"/>
          <w:lang w:val="es-ES_tradnl"/>
        </w:rPr>
        <w:t xml:space="preserve"> Reglamentación de la Zona Histórico Cultural</w:t>
      </w:r>
      <w:bookmarkEnd w:id="144"/>
      <w:r w:rsidRPr="00497006">
        <w:rPr>
          <w:rFonts w:ascii="Arial Narrow" w:hAnsi="Arial Narrow"/>
          <w:b/>
          <w:color w:val="auto"/>
          <w:sz w:val="24"/>
          <w:szCs w:val="24"/>
          <w:lang w:val="es-ES_tradnl"/>
        </w:rPr>
        <w:t xml:space="preserve"> </w:t>
      </w:r>
    </w:p>
    <w:p w14:paraId="7D1E7FAE" w14:textId="77777777" w:rsidR="00744DAB" w:rsidRDefault="00744DAB" w:rsidP="00BF3178">
      <w:pPr>
        <w:pStyle w:val="Sinespaciado"/>
        <w:jc w:val="both"/>
        <w:rPr>
          <w:rFonts w:ascii="Arial Narrow" w:hAnsi="Arial Narrow"/>
          <w:b/>
          <w:sz w:val="24"/>
          <w:szCs w:val="24"/>
          <w:lang w:val="es-ES_tradnl"/>
        </w:rPr>
      </w:pPr>
    </w:p>
    <w:p w14:paraId="1615445A" w14:textId="77777777" w:rsidR="00744DAB" w:rsidRDefault="00744DAB" w:rsidP="00BF3178">
      <w:pPr>
        <w:pStyle w:val="Sinespaciado"/>
        <w:jc w:val="both"/>
        <w:rPr>
          <w:rFonts w:ascii="Arial Narrow" w:hAnsi="Arial Narrow"/>
          <w:b/>
          <w:sz w:val="24"/>
          <w:szCs w:val="24"/>
          <w:lang w:val="es-ES_tradnl"/>
        </w:rPr>
      </w:pPr>
    </w:p>
    <w:tbl>
      <w:tblPr>
        <w:tblStyle w:val="Tablaconcuadrcula"/>
        <w:tblW w:w="0" w:type="auto"/>
        <w:tblLook w:val="04A0" w:firstRow="1" w:lastRow="0" w:firstColumn="1" w:lastColumn="0" w:noHBand="0" w:noVBand="1"/>
      </w:tblPr>
      <w:tblGrid>
        <w:gridCol w:w="4697"/>
        <w:gridCol w:w="4697"/>
      </w:tblGrid>
      <w:tr w:rsidR="00BF3178" w:rsidRPr="00EE2B9D" w14:paraId="7C30CB46" w14:textId="77777777" w:rsidTr="006843BD">
        <w:tc>
          <w:tcPr>
            <w:tcW w:w="4697" w:type="dxa"/>
          </w:tcPr>
          <w:p w14:paraId="48EBFA33" w14:textId="77777777" w:rsidR="00BF3178" w:rsidRPr="00EE2B9D" w:rsidRDefault="00BF3178" w:rsidP="006843BD">
            <w:pPr>
              <w:pStyle w:val="Sinespaciado"/>
              <w:jc w:val="center"/>
              <w:rPr>
                <w:rFonts w:ascii="Arial Narrow" w:hAnsi="Arial Narrow"/>
                <w:b/>
                <w:lang w:val="es-CO"/>
              </w:rPr>
            </w:pPr>
            <w:r w:rsidRPr="00EE2B9D">
              <w:rPr>
                <w:rFonts w:ascii="Arial Narrow" w:hAnsi="Arial Narrow"/>
                <w:b/>
                <w:lang w:val="es-CO"/>
              </w:rPr>
              <w:t>INTENCION DE MANEJO</w:t>
            </w:r>
          </w:p>
        </w:tc>
        <w:tc>
          <w:tcPr>
            <w:tcW w:w="4697" w:type="dxa"/>
          </w:tcPr>
          <w:p w14:paraId="1FEA57A3" w14:textId="77777777" w:rsidR="00BF3178" w:rsidRPr="00EE2B9D" w:rsidRDefault="00BF3178" w:rsidP="006843BD">
            <w:pPr>
              <w:pStyle w:val="Sinespaciado"/>
              <w:jc w:val="center"/>
              <w:rPr>
                <w:rFonts w:ascii="Arial Narrow" w:hAnsi="Arial Narrow"/>
                <w:b/>
                <w:lang w:val="es-CO"/>
              </w:rPr>
            </w:pPr>
            <w:r w:rsidRPr="00EE2B9D">
              <w:rPr>
                <w:rFonts w:ascii="Arial Narrow" w:hAnsi="Arial Narrow"/>
                <w:b/>
                <w:lang w:val="es-CO"/>
              </w:rPr>
              <w:t>MEDIDA DE MANEJO</w:t>
            </w:r>
          </w:p>
        </w:tc>
      </w:tr>
      <w:tr w:rsidR="00BF3178" w:rsidRPr="00EE2B9D" w14:paraId="0574629B" w14:textId="77777777" w:rsidTr="006843BD">
        <w:tc>
          <w:tcPr>
            <w:tcW w:w="4697" w:type="dxa"/>
          </w:tcPr>
          <w:p w14:paraId="76F32C12" w14:textId="77777777" w:rsidR="00BF3178" w:rsidRPr="00EE2B9D" w:rsidRDefault="00BF3178" w:rsidP="006843BD">
            <w:pPr>
              <w:pStyle w:val="Sinespaciado"/>
              <w:jc w:val="both"/>
              <w:rPr>
                <w:rFonts w:ascii="Arial Narrow" w:hAnsi="Arial Narrow"/>
                <w:lang w:val="es-CO"/>
              </w:rPr>
            </w:pPr>
            <w:r w:rsidRPr="00EE2B9D">
              <w:rPr>
                <w:rFonts w:ascii="Arial Narrow" w:hAnsi="Arial Narrow"/>
              </w:rPr>
              <w:t>Promover el conocimiento de los valores históricos, culturales y naturales asociados al camino de Lengerke</w:t>
            </w:r>
          </w:p>
        </w:tc>
        <w:tc>
          <w:tcPr>
            <w:tcW w:w="4697" w:type="dxa"/>
          </w:tcPr>
          <w:p w14:paraId="69EEA141" w14:textId="77777777" w:rsidR="00BF3178" w:rsidRPr="00EE4005" w:rsidRDefault="00BF3178" w:rsidP="006843BD">
            <w:pPr>
              <w:jc w:val="both"/>
              <w:rPr>
                <w:rFonts w:ascii="Arial Narrow" w:hAnsi="Arial Narrow"/>
              </w:rPr>
            </w:pPr>
            <w:r w:rsidRPr="00EE4005">
              <w:rPr>
                <w:rFonts w:ascii="Arial Narrow" w:hAnsi="Arial Narrow"/>
                <w:lang w:val="es-ES"/>
              </w:rPr>
              <w:t xml:space="preserve">- Implementación de la estrategia de Educación ambiental y comunicación, enfocada a la valoración del camino de Lengerke y el entorno natural asociado. </w:t>
            </w:r>
          </w:p>
          <w:p w14:paraId="02AD180E" w14:textId="77777777" w:rsidR="00BF3178" w:rsidRDefault="00BF3178" w:rsidP="006843BD">
            <w:pPr>
              <w:jc w:val="both"/>
              <w:rPr>
                <w:rFonts w:ascii="Arial Narrow" w:hAnsi="Arial Narrow"/>
                <w:lang w:val="es-ES"/>
              </w:rPr>
            </w:pPr>
            <w:r w:rsidRPr="00EE4005">
              <w:rPr>
                <w:rFonts w:ascii="Arial Narrow" w:hAnsi="Arial Narrow"/>
                <w:lang w:val="es-ES"/>
              </w:rPr>
              <w:lastRenderedPageBreak/>
              <w:t>- Implementación del programa de monitoreo y del portafolio de investigaciones definidos por el área protegida.</w:t>
            </w:r>
          </w:p>
          <w:p w14:paraId="4580719B" w14:textId="77777777" w:rsidR="0073110C" w:rsidRPr="00EE2B9D" w:rsidRDefault="0073110C" w:rsidP="0073110C">
            <w:pPr>
              <w:jc w:val="both"/>
              <w:rPr>
                <w:rFonts w:ascii="Arial Narrow" w:hAnsi="Arial Narrow"/>
                <w:sz w:val="24"/>
                <w:szCs w:val="24"/>
                <w:lang w:val="es-ES"/>
              </w:rPr>
            </w:pPr>
            <w:r w:rsidRPr="00EE2B9D">
              <w:rPr>
                <w:rFonts w:ascii="Arial Narrow" w:hAnsi="Arial Narrow"/>
                <w:sz w:val="24"/>
                <w:szCs w:val="24"/>
                <w:lang w:val="es-ES"/>
              </w:rPr>
              <w:t xml:space="preserve">- Evaluación física y adecuación del camino de Lengerke </w:t>
            </w:r>
          </w:p>
          <w:p w14:paraId="6B931AB4" w14:textId="77777777" w:rsidR="0073110C" w:rsidRPr="00EE2B9D" w:rsidRDefault="0073110C" w:rsidP="0073110C">
            <w:pPr>
              <w:jc w:val="both"/>
              <w:rPr>
                <w:rFonts w:ascii="Arial Narrow" w:hAnsi="Arial Narrow"/>
              </w:rPr>
            </w:pPr>
            <w:r w:rsidRPr="00EE2B9D">
              <w:rPr>
                <w:rFonts w:ascii="Arial Narrow" w:hAnsi="Arial Narrow"/>
                <w:sz w:val="24"/>
                <w:szCs w:val="24"/>
                <w:lang w:val="es-ES"/>
              </w:rPr>
              <w:t>- Recopilación de información histórica y socio cultural del camino de Lengerke</w:t>
            </w:r>
          </w:p>
        </w:tc>
      </w:tr>
    </w:tbl>
    <w:p w14:paraId="5CF7877C" w14:textId="77777777" w:rsidR="00BF3178" w:rsidRPr="00B8776C" w:rsidRDefault="00BF3178" w:rsidP="00BF3178">
      <w:pPr>
        <w:pStyle w:val="Sinespaciado"/>
        <w:jc w:val="both"/>
        <w:rPr>
          <w:rFonts w:ascii="Arial Narrow" w:hAnsi="Arial Narrow"/>
          <w:sz w:val="24"/>
          <w:szCs w:val="24"/>
          <w:lang w:val="es-CO"/>
        </w:rPr>
      </w:pPr>
    </w:p>
    <w:p w14:paraId="164AE721" w14:textId="77777777" w:rsidR="00BA746C" w:rsidRDefault="00BA746C" w:rsidP="00BF3178">
      <w:pPr>
        <w:pStyle w:val="Sinespaciado"/>
        <w:jc w:val="both"/>
        <w:rPr>
          <w:rFonts w:ascii="Arial Narrow" w:hAnsi="Arial Narrow"/>
          <w:b/>
          <w:sz w:val="24"/>
          <w:szCs w:val="24"/>
          <w:lang w:val="es-CO"/>
        </w:rPr>
      </w:pPr>
    </w:p>
    <w:p w14:paraId="5291A9B7" w14:textId="77777777" w:rsidR="0073110C" w:rsidRDefault="0073110C" w:rsidP="00BF3178">
      <w:pPr>
        <w:pStyle w:val="Sinespaciado"/>
        <w:jc w:val="both"/>
        <w:rPr>
          <w:rFonts w:ascii="Arial Narrow" w:hAnsi="Arial Narrow"/>
          <w:b/>
          <w:sz w:val="24"/>
          <w:szCs w:val="24"/>
          <w:lang w:val="es-CO"/>
        </w:rPr>
      </w:pPr>
    </w:p>
    <w:p w14:paraId="3928AB52" w14:textId="77777777" w:rsidR="00BF3178" w:rsidRPr="0070467A" w:rsidRDefault="00BF3178" w:rsidP="00BF3178">
      <w:pPr>
        <w:pStyle w:val="Sinespaciado"/>
        <w:jc w:val="both"/>
        <w:rPr>
          <w:rFonts w:ascii="Arial Narrow" w:hAnsi="Arial Narrow"/>
          <w:b/>
          <w:sz w:val="24"/>
          <w:szCs w:val="24"/>
          <w:lang w:val="es-CO"/>
        </w:rPr>
      </w:pPr>
      <w:r w:rsidRPr="0070467A">
        <w:rPr>
          <w:rFonts w:ascii="Arial Narrow" w:hAnsi="Arial Narrow"/>
          <w:b/>
          <w:sz w:val="24"/>
          <w:szCs w:val="24"/>
          <w:lang w:val="es-CO"/>
        </w:rPr>
        <w:t>ACTIVIDADES PERMITIDAS EN LA ZONA HISTORICO CULTURAL</w:t>
      </w:r>
    </w:p>
    <w:p w14:paraId="68413A75" w14:textId="77777777" w:rsidR="00BF3178" w:rsidRPr="00EE2B9D" w:rsidRDefault="00BA746C" w:rsidP="00BF3178">
      <w:pPr>
        <w:pStyle w:val="Sinespaciado"/>
        <w:jc w:val="both"/>
        <w:rPr>
          <w:rFonts w:ascii="Arial Narrow" w:hAnsi="Arial Narrow"/>
          <w:sz w:val="24"/>
          <w:szCs w:val="24"/>
          <w:lang w:val="es-CO"/>
        </w:rPr>
      </w:pPr>
      <w:r>
        <w:rPr>
          <w:rFonts w:ascii="Arial Narrow" w:hAnsi="Arial Narrow"/>
          <w:noProof/>
          <w:sz w:val="24"/>
          <w:szCs w:val="24"/>
          <w:lang w:val="es-CO" w:eastAsia="es-CO"/>
        </w:rPr>
        <w:drawing>
          <wp:anchor distT="0" distB="0" distL="114300" distR="114300" simplePos="0" relativeHeight="251662848" behindDoc="0" locked="0" layoutInCell="1" allowOverlap="1" wp14:anchorId="18BB0332" wp14:editId="3708716D">
            <wp:simplePos x="0" y="0"/>
            <wp:positionH relativeFrom="margin">
              <wp:posOffset>5715</wp:posOffset>
            </wp:positionH>
            <wp:positionV relativeFrom="paragraph">
              <wp:posOffset>167309</wp:posOffset>
            </wp:positionV>
            <wp:extent cx="2146300" cy="3241675"/>
            <wp:effectExtent l="0" t="0" r="635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_DSC157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46300" cy="3241675"/>
                    </a:xfrm>
                    <a:prstGeom prst="rect">
                      <a:avLst/>
                    </a:prstGeom>
                  </pic:spPr>
                </pic:pic>
              </a:graphicData>
            </a:graphic>
            <wp14:sizeRelH relativeFrom="page">
              <wp14:pctWidth>0</wp14:pctWidth>
            </wp14:sizeRelH>
            <wp14:sizeRelV relativeFrom="page">
              <wp14:pctHeight>0</wp14:pctHeight>
            </wp14:sizeRelV>
          </wp:anchor>
        </w:drawing>
      </w:r>
    </w:p>
    <w:p w14:paraId="296C9A42" w14:textId="77777777" w:rsidR="0073110C" w:rsidRDefault="0073110C" w:rsidP="00BF3178">
      <w:pPr>
        <w:jc w:val="both"/>
        <w:rPr>
          <w:rFonts w:ascii="Arial Narrow" w:hAnsi="Arial Narrow"/>
          <w:sz w:val="24"/>
          <w:szCs w:val="24"/>
          <w:lang w:val="es-ES"/>
        </w:rPr>
      </w:pPr>
    </w:p>
    <w:p w14:paraId="4666A434" w14:textId="77777777" w:rsidR="0073110C" w:rsidRDefault="0073110C" w:rsidP="00BF3178">
      <w:pPr>
        <w:jc w:val="both"/>
        <w:rPr>
          <w:rFonts w:ascii="Arial Narrow" w:hAnsi="Arial Narrow"/>
          <w:sz w:val="24"/>
          <w:szCs w:val="24"/>
          <w:lang w:val="es-ES"/>
        </w:rPr>
      </w:pPr>
    </w:p>
    <w:p w14:paraId="6AB62AA4" w14:textId="77777777" w:rsidR="0073110C" w:rsidRDefault="0073110C" w:rsidP="00BF3178">
      <w:pPr>
        <w:jc w:val="both"/>
        <w:rPr>
          <w:rFonts w:ascii="Arial Narrow" w:hAnsi="Arial Narrow"/>
          <w:sz w:val="24"/>
          <w:szCs w:val="24"/>
          <w:lang w:val="es-ES"/>
        </w:rPr>
      </w:pPr>
    </w:p>
    <w:p w14:paraId="698EC7EB" w14:textId="77777777" w:rsidR="0073110C" w:rsidRDefault="0073110C" w:rsidP="00BF3178">
      <w:pPr>
        <w:jc w:val="both"/>
        <w:rPr>
          <w:rFonts w:ascii="Arial Narrow" w:hAnsi="Arial Narrow"/>
          <w:sz w:val="24"/>
          <w:szCs w:val="24"/>
          <w:lang w:val="es-ES"/>
        </w:rPr>
      </w:pPr>
    </w:p>
    <w:p w14:paraId="25986341" w14:textId="77777777" w:rsidR="00BF3178" w:rsidRPr="002C5F69" w:rsidRDefault="00BF3178" w:rsidP="00BF3178">
      <w:pPr>
        <w:jc w:val="both"/>
        <w:rPr>
          <w:rFonts w:ascii="Arial Narrow" w:hAnsi="Arial Narrow"/>
          <w:sz w:val="24"/>
          <w:szCs w:val="24"/>
          <w:lang w:val="es-ES"/>
        </w:rPr>
      </w:pPr>
      <w:r w:rsidRPr="002C5F69">
        <w:rPr>
          <w:rFonts w:ascii="Arial Narrow" w:hAnsi="Arial Narrow"/>
          <w:sz w:val="24"/>
          <w:szCs w:val="24"/>
          <w:lang w:val="es-ES"/>
        </w:rPr>
        <w:t>- Acciones de investigación y monitoreo sujetas a los programas establecidos por el área protegida</w:t>
      </w:r>
      <w:r>
        <w:rPr>
          <w:rFonts w:ascii="Arial Narrow" w:hAnsi="Arial Narrow"/>
          <w:sz w:val="24"/>
          <w:szCs w:val="24"/>
          <w:lang w:val="es-ES"/>
        </w:rPr>
        <w:t>, y según lineamientos de Parques Nacionales Naturales</w:t>
      </w:r>
      <w:r w:rsidRPr="002C5F69">
        <w:rPr>
          <w:rFonts w:ascii="Arial Narrow" w:hAnsi="Arial Narrow"/>
          <w:sz w:val="24"/>
          <w:szCs w:val="24"/>
          <w:lang w:val="es-ES"/>
        </w:rPr>
        <w:t>.</w:t>
      </w:r>
      <w:bookmarkStart w:id="145" w:name="_GoBack"/>
      <w:bookmarkEnd w:id="145"/>
    </w:p>
    <w:p w14:paraId="62248921" w14:textId="77777777" w:rsidR="00BA746C" w:rsidRDefault="00BA746C" w:rsidP="00BA746C">
      <w:pPr>
        <w:pStyle w:val="Sinespaciado"/>
      </w:pPr>
    </w:p>
    <w:p w14:paraId="2EADB2FF" w14:textId="77777777" w:rsidR="00BF3178" w:rsidRPr="00EE2B9D" w:rsidRDefault="00BF3178" w:rsidP="00BF3178">
      <w:pPr>
        <w:pStyle w:val="Sinespaciado"/>
        <w:jc w:val="both"/>
        <w:rPr>
          <w:rFonts w:ascii="Arial Narrow" w:hAnsi="Arial Narrow"/>
          <w:sz w:val="24"/>
          <w:szCs w:val="24"/>
        </w:rPr>
      </w:pPr>
    </w:p>
    <w:p w14:paraId="58B8ABB7" w14:textId="77777777" w:rsidR="00BF3178" w:rsidRPr="00EE2B9D" w:rsidRDefault="00BF3178" w:rsidP="00BF3178">
      <w:pPr>
        <w:pStyle w:val="Sinespaciado"/>
        <w:jc w:val="both"/>
        <w:rPr>
          <w:rFonts w:ascii="Arial Narrow" w:hAnsi="Arial Narrow"/>
          <w:sz w:val="24"/>
          <w:szCs w:val="24"/>
          <w:lang w:val="es-CO"/>
        </w:rPr>
      </w:pPr>
    </w:p>
    <w:p w14:paraId="3FA06578" w14:textId="77777777" w:rsidR="00BF3178" w:rsidRDefault="00BF3178" w:rsidP="00BF3178">
      <w:pPr>
        <w:pStyle w:val="Sinespaciado"/>
        <w:jc w:val="both"/>
        <w:rPr>
          <w:rFonts w:ascii="Arial Narrow" w:hAnsi="Arial Narrow"/>
          <w:sz w:val="24"/>
          <w:szCs w:val="24"/>
          <w:lang w:val="es-CO"/>
        </w:rPr>
      </w:pPr>
    </w:p>
    <w:p w14:paraId="07618C35" w14:textId="77777777" w:rsidR="00BF3178" w:rsidRDefault="00BF3178" w:rsidP="00BF3178">
      <w:pPr>
        <w:pStyle w:val="Sinespaciado"/>
        <w:jc w:val="both"/>
        <w:rPr>
          <w:rFonts w:ascii="Arial Narrow" w:hAnsi="Arial Narrow"/>
          <w:sz w:val="24"/>
          <w:szCs w:val="24"/>
          <w:lang w:val="es-CO"/>
        </w:rPr>
      </w:pPr>
    </w:p>
    <w:p w14:paraId="444C780A" w14:textId="77777777" w:rsidR="00BF3178" w:rsidRDefault="00BF3178" w:rsidP="00BF3178">
      <w:pPr>
        <w:pStyle w:val="Sinespaciado"/>
        <w:jc w:val="both"/>
        <w:rPr>
          <w:rFonts w:ascii="Arial Narrow" w:hAnsi="Arial Narrow"/>
          <w:sz w:val="24"/>
          <w:szCs w:val="24"/>
          <w:lang w:val="es-CO"/>
        </w:rPr>
      </w:pPr>
    </w:p>
    <w:p w14:paraId="44A5E69B" w14:textId="77777777" w:rsidR="00BF3178" w:rsidRDefault="00BF3178" w:rsidP="00BF3178">
      <w:pPr>
        <w:pStyle w:val="Sinespaciado"/>
        <w:jc w:val="both"/>
        <w:rPr>
          <w:rFonts w:ascii="Arial Narrow" w:hAnsi="Arial Narrow"/>
          <w:sz w:val="24"/>
          <w:szCs w:val="24"/>
          <w:lang w:val="es-CO"/>
        </w:rPr>
      </w:pPr>
    </w:p>
    <w:p w14:paraId="2B8CB362" w14:textId="5C41B710" w:rsidR="0073110C" w:rsidRDefault="000E391F" w:rsidP="00BF3178">
      <w:pPr>
        <w:pStyle w:val="Sinespaciado"/>
        <w:jc w:val="both"/>
        <w:rPr>
          <w:rFonts w:ascii="Arial Narrow" w:hAnsi="Arial Narrow"/>
          <w:sz w:val="24"/>
          <w:szCs w:val="24"/>
          <w:lang w:val="es-CO"/>
        </w:rPr>
      </w:pPr>
      <w:r w:rsidRPr="00707B1A">
        <w:rPr>
          <w:rFonts w:ascii="Arial Narrow" w:hAnsi="Arial Narrow" w:cs="Arial"/>
          <w:noProof/>
          <w:color w:val="000000"/>
          <w:sz w:val="24"/>
          <w:szCs w:val="24"/>
          <w:lang w:val="es-CO" w:eastAsia="es-CO"/>
        </w:rPr>
        <mc:AlternateContent>
          <mc:Choice Requires="wps">
            <w:drawing>
              <wp:anchor distT="45720" distB="45720" distL="114300" distR="114300" simplePos="0" relativeHeight="251685376" behindDoc="1" locked="0" layoutInCell="1" allowOverlap="1" wp14:anchorId="2C152A00" wp14:editId="59F42A9A">
                <wp:simplePos x="0" y="0"/>
                <wp:positionH relativeFrom="column">
                  <wp:posOffset>-2268855</wp:posOffset>
                </wp:positionH>
                <wp:positionV relativeFrom="paragraph">
                  <wp:posOffset>160020</wp:posOffset>
                </wp:positionV>
                <wp:extent cx="1419225" cy="228600"/>
                <wp:effectExtent l="0" t="0" r="0" b="0"/>
                <wp:wrapNone/>
                <wp:docPr id="1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8600"/>
                        </a:xfrm>
                        <a:prstGeom prst="rect">
                          <a:avLst/>
                        </a:prstGeom>
                        <a:noFill/>
                        <a:ln w="9525">
                          <a:noFill/>
                          <a:miter lim="800000"/>
                          <a:headEnd/>
                          <a:tailEnd/>
                        </a:ln>
                      </wps:spPr>
                      <wps:txbx>
                        <w:txbxContent>
                          <w:p w14:paraId="295D19F4"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C152A00" id="_x0000_s1077" type="#_x0000_t202" style="position:absolute;left:0;text-align:left;margin-left:-178.65pt;margin-top:12.6pt;width:111.75pt;height:18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" filled="f" stroked="f">
                <v:textbox>
                  <w:txbxContent>
                    <w:p w14:paraId="295D19F4" w14:textId="77777777" w:rsidR="00516DA7" w:rsidRPr="00707B1A" w:rsidRDefault="00516DA7" w:rsidP="00744DAB">
                      <w:pPr>
                        <w:rPr>
                          <w:rFonts w:ascii="Arial Narrow" w:hAnsi="Arial Narrow"/>
                          <w:sz w:val="18"/>
                        </w:rPr>
                      </w:pPr>
                      <w:r w:rsidRPr="00707B1A">
                        <w:rPr>
                          <w:rFonts w:ascii="Arial Narrow" w:hAnsi="Arial Narrow"/>
                          <w:sz w:val="18"/>
                        </w:rPr>
                        <w:t>Fuente: Equipo PNN SYA</w:t>
                      </w:r>
                    </w:p>
                  </w:txbxContent>
                </v:textbox>
              </v:shape>
            </w:pict>
          </mc:Fallback>
        </mc:AlternateContent>
      </w:r>
    </w:p>
    <w:p w14:paraId="4FCA7FBB" w14:textId="0ACFAD8D" w:rsidR="0073110C" w:rsidRDefault="0073110C" w:rsidP="00BF3178">
      <w:pPr>
        <w:pStyle w:val="Sinespaciado"/>
        <w:jc w:val="both"/>
        <w:rPr>
          <w:rFonts w:ascii="Arial Narrow" w:hAnsi="Arial Narrow"/>
          <w:sz w:val="24"/>
          <w:szCs w:val="24"/>
          <w:lang w:val="es-CO"/>
        </w:rPr>
      </w:pPr>
    </w:p>
    <w:p w14:paraId="26930D90" w14:textId="77777777" w:rsidR="0073110C" w:rsidRDefault="0073110C" w:rsidP="00BF3178">
      <w:pPr>
        <w:pStyle w:val="Sinespaciado"/>
        <w:jc w:val="both"/>
        <w:rPr>
          <w:rFonts w:ascii="Arial Narrow" w:hAnsi="Arial Narrow"/>
          <w:sz w:val="24"/>
          <w:szCs w:val="24"/>
          <w:lang w:val="es-CO"/>
        </w:rPr>
      </w:pPr>
    </w:p>
    <w:p w14:paraId="727C24FA" w14:textId="77777777" w:rsidR="0073110C" w:rsidRDefault="0073110C" w:rsidP="00BF3178">
      <w:pPr>
        <w:pStyle w:val="Sinespaciado"/>
        <w:jc w:val="both"/>
        <w:rPr>
          <w:rFonts w:ascii="Arial Narrow" w:hAnsi="Arial Narrow"/>
          <w:sz w:val="24"/>
          <w:szCs w:val="24"/>
          <w:lang w:val="es-CO"/>
        </w:rPr>
      </w:pPr>
    </w:p>
    <w:p w14:paraId="1FA37898" w14:textId="77777777" w:rsidR="00BF3178" w:rsidRDefault="00BF3178" w:rsidP="00BF3178">
      <w:pPr>
        <w:pStyle w:val="Sinespaciado"/>
        <w:jc w:val="both"/>
        <w:rPr>
          <w:rFonts w:ascii="Arial Narrow" w:hAnsi="Arial Narrow"/>
          <w:sz w:val="24"/>
          <w:szCs w:val="24"/>
          <w:lang w:val="es-CO"/>
        </w:rPr>
      </w:pPr>
    </w:p>
    <w:p w14:paraId="5D5616BD" w14:textId="77777777" w:rsidR="009C0D87" w:rsidRPr="004B4E6A" w:rsidRDefault="009C0D87" w:rsidP="004B4E6A">
      <w:pPr>
        <w:pStyle w:val="Ttulo2"/>
        <w:rPr>
          <w:rFonts w:ascii="Arial Narrow" w:hAnsi="Arial Narrow"/>
          <w:b/>
          <w:color w:val="auto"/>
          <w:sz w:val="24"/>
          <w:szCs w:val="24"/>
          <w:shd w:val="clear" w:color="auto" w:fill="FFFFFF"/>
        </w:rPr>
      </w:pPr>
      <w:bookmarkStart w:id="146" w:name="_Toc499735647"/>
      <w:r w:rsidRPr="004B4E6A">
        <w:rPr>
          <w:rFonts w:ascii="Arial Narrow" w:hAnsi="Arial Narrow"/>
          <w:b/>
          <w:color w:val="auto"/>
          <w:sz w:val="24"/>
          <w:szCs w:val="24"/>
          <w:shd w:val="clear" w:color="auto" w:fill="FFFFFF"/>
        </w:rPr>
        <w:t>2.3 FUNCION AMORTIGUADORA</w:t>
      </w:r>
      <w:bookmarkEnd w:id="146"/>
    </w:p>
    <w:p w14:paraId="4AB3415A" w14:textId="77777777" w:rsidR="009C0D87" w:rsidRDefault="009C0D87" w:rsidP="009C0D87">
      <w:pPr>
        <w:pStyle w:val="Sinespaciado"/>
        <w:jc w:val="both"/>
        <w:rPr>
          <w:rFonts w:ascii="Arial Narrow" w:hAnsi="Arial Narrow"/>
          <w:sz w:val="24"/>
          <w:szCs w:val="24"/>
          <w:shd w:val="clear" w:color="auto" w:fill="FFFFFF"/>
        </w:rPr>
      </w:pPr>
    </w:p>
    <w:p w14:paraId="59DEFABA" w14:textId="77777777" w:rsidR="009C0D87" w:rsidRPr="00575305" w:rsidRDefault="009C0D87" w:rsidP="009C0D87">
      <w:pPr>
        <w:pStyle w:val="Sinespaciado"/>
        <w:jc w:val="both"/>
        <w:rPr>
          <w:rFonts w:ascii="Arial Narrow" w:eastAsia="Calibri" w:hAnsi="Arial Narrow"/>
          <w:bCs/>
          <w:sz w:val="24"/>
          <w:szCs w:val="24"/>
        </w:rPr>
      </w:pPr>
      <w:r w:rsidRPr="00575305">
        <w:rPr>
          <w:rFonts w:ascii="Arial Narrow" w:hAnsi="Arial Narrow"/>
          <w:sz w:val="24"/>
          <w:szCs w:val="24"/>
          <w:shd w:val="clear" w:color="auto" w:fill="FFFFFF"/>
        </w:rPr>
        <w:t xml:space="preserve">Dando alcance al </w:t>
      </w:r>
      <w:r w:rsidRPr="00575305">
        <w:rPr>
          <w:rFonts w:ascii="Arial Narrow" w:hAnsi="Arial Narrow"/>
          <w:bCs/>
          <w:sz w:val="24"/>
          <w:szCs w:val="24"/>
        </w:rPr>
        <w:t>artículo 8, literal e) de la Ley 165 de 1994, en el que se establece que es deber del</w:t>
      </w:r>
      <w:r w:rsidRPr="00575305">
        <w:rPr>
          <w:rFonts w:ascii="Arial Narrow" w:hAnsi="Arial Narrow"/>
          <w:sz w:val="24"/>
          <w:szCs w:val="24"/>
          <w:shd w:val="clear" w:color="auto" w:fill="FFFFFF"/>
        </w:rPr>
        <w:t xml:space="preserve"> </w:t>
      </w:r>
      <w:r w:rsidRPr="00575305">
        <w:rPr>
          <w:rFonts w:ascii="Arial Narrow" w:hAnsi="Arial Narrow"/>
          <w:bCs/>
          <w:sz w:val="24"/>
          <w:szCs w:val="24"/>
        </w:rPr>
        <w:t xml:space="preserve">Estado promover un desarrollo ambientalmente adecuado y sostenible en zonas adyacentes a Áreas Protegidas, con miras a aumentar la protección de esas áreas, </w:t>
      </w:r>
      <w:r>
        <w:rPr>
          <w:rFonts w:ascii="Arial Narrow" w:hAnsi="Arial Narrow"/>
          <w:bCs/>
          <w:sz w:val="24"/>
          <w:szCs w:val="24"/>
        </w:rPr>
        <w:t>aquí</w:t>
      </w:r>
      <w:r w:rsidRPr="00575305">
        <w:rPr>
          <w:rFonts w:ascii="Arial Narrow" w:hAnsi="Arial Narrow"/>
          <w:bCs/>
          <w:sz w:val="24"/>
          <w:szCs w:val="24"/>
        </w:rPr>
        <w:t xml:space="preserve"> se presenta una propuesta de función amortiguadora del PNN SYA. </w:t>
      </w:r>
    </w:p>
    <w:p w14:paraId="5A459406" w14:textId="77777777" w:rsidR="009C0D87" w:rsidRDefault="009C0D87" w:rsidP="009C0D87">
      <w:pPr>
        <w:pStyle w:val="Sinespaciado"/>
        <w:jc w:val="both"/>
        <w:rPr>
          <w:rFonts w:ascii="Arial Narrow" w:eastAsia="Calibri" w:hAnsi="Arial Narrow"/>
          <w:bCs/>
          <w:sz w:val="24"/>
          <w:szCs w:val="24"/>
        </w:rPr>
      </w:pPr>
    </w:p>
    <w:p w14:paraId="3A4C9DF2" w14:textId="77777777" w:rsidR="009C0D87" w:rsidRPr="00575305" w:rsidRDefault="009C0D87" w:rsidP="009C0D87">
      <w:pPr>
        <w:pStyle w:val="Sinespaciado"/>
        <w:jc w:val="both"/>
        <w:rPr>
          <w:rFonts w:ascii="Arial Narrow" w:hAnsi="Arial Narrow"/>
          <w:sz w:val="24"/>
          <w:szCs w:val="24"/>
        </w:rPr>
      </w:pPr>
      <w:r w:rsidRPr="00575305">
        <w:rPr>
          <w:rFonts w:ascii="Arial Narrow" w:eastAsia="Calibri" w:hAnsi="Arial Narrow"/>
          <w:bCs/>
          <w:sz w:val="24"/>
          <w:szCs w:val="24"/>
        </w:rPr>
        <w:t xml:space="preserve">Bajo lo establecido en el Decreto 1076 de 2015, que incorporó el decreto 2372 de 2010, la función amortiguadora hace parte del </w:t>
      </w:r>
      <w:r w:rsidRPr="00575305">
        <w:rPr>
          <w:rFonts w:ascii="Arial Narrow" w:hAnsi="Arial Narrow"/>
          <w:sz w:val="24"/>
          <w:szCs w:val="24"/>
        </w:rPr>
        <w:t>ordenamiento territorial de la superficie de territorio circunvecina y colindante a las áreas protegidas, orientada a prevenir y mitigar los impactos negativos que las acciones humanas puedan causar sobre dichas áreas. En este contexto, se considera indispensable hacer claridad sobre lo que</w:t>
      </w:r>
      <w:r w:rsidRPr="00575305">
        <w:rPr>
          <w:rFonts w:ascii="Arial Narrow" w:hAnsi="Arial Narrow"/>
          <w:bCs/>
          <w:sz w:val="24"/>
          <w:szCs w:val="24"/>
        </w:rPr>
        <w:t xml:space="preserve"> desde la entidad</w:t>
      </w:r>
      <w:r w:rsidRPr="00575305">
        <w:rPr>
          <w:rFonts w:ascii="Arial Narrow" w:hAnsi="Arial Narrow"/>
          <w:sz w:val="24"/>
          <w:szCs w:val="24"/>
        </w:rPr>
        <w:t xml:space="preserve"> se recomienda tener en cuenta para el desarrollo del área adyacente, y cuando se requiere, la identificación y promoción de actividades productivas acordes con el Área Protegida, de manera que se fortalezca la función amortiguadora</w:t>
      </w:r>
      <w:r w:rsidRPr="00575305">
        <w:rPr>
          <w:rFonts w:ascii="Arial Narrow" w:hAnsi="Arial Narrow"/>
          <w:sz w:val="24"/>
          <w:szCs w:val="24"/>
          <w:shd w:val="clear" w:color="auto" w:fill="FFFFFF"/>
        </w:rPr>
        <w:t xml:space="preserve">.  </w:t>
      </w:r>
      <w:r w:rsidRPr="00575305">
        <w:rPr>
          <w:rFonts w:ascii="Arial Narrow" w:hAnsi="Arial Narrow"/>
          <w:bCs/>
          <w:sz w:val="24"/>
          <w:szCs w:val="24"/>
        </w:rPr>
        <w:t xml:space="preserve">Sin embargo, para Parques Nacionales es claro que </w:t>
      </w:r>
      <w:r w:rsidRPr="00575305">
        <w:rPr>
          <w:rFonts w:ascii="Arial Narrow" w:hAnsi="Arial Narrow"/>
          <w:sz w:val="24"/>
          <w:szCs w:val="24"/>
        </w:rPr>
        <w:t xml:space="preserve">jurídicamente no es su competencia, pues la administración de estas zonas corresponde por ley a las Corporaciones Autónomas Regionales.  </w:t>
      </w:r>
    </w:p>
    <w:p w14:paraId="285418BE" w14:textId="77777777" w:rsidR="009C0D87" w:rsidRPr="00575305" w:rsidRDefault="009C0D87" w:rsidP="009C0D87">
      <w:pPr>
        <w:pStyle w:val="Sinespaciado"/>
        <w:jc w:val="both"/>
        <w:rPr>
          <w:rFonts w:ascii="Arial Narrow" w:hAnsi="Arial Narrow"/>
          <w:sz w:val="24"/>
          <w:szCs w:val="24"/>
        </w:rPr>
      </w:pPr>
    </w:p>
    <w:p w14:paraId="3D4603F8" w14:textId="77777777" w:rsidR="009C0D87" w:rsidRPr="00575305" w:rsidRDefault="009C0D87" w:rsidP="009C0D87">
      <w:pPr>
        <w:pStyle w:val="Sinespaciado"/>
        <w:jc w:val="both"/>
        <w:rPr>
          <w:rFonts w:ascii="Arial Narrow" w:hAnsi="Arial Narrow" w:cs="Times New Roman"/>
          <w:sz w:val="24"/>
          <w:szCs w:val="24"/>
        </w:rPr>
      </w:pPr>
      <w:r w:rsidRPr="00575305">
        <w:rPr>
          <w:rFonts w:ascii="Arial Narrow" w:hAnsi="Arial Narrow" w:cs="Times New Roman"/>
          <w:sz w:val="24"/>
          <w:szCs w:val="24"/>
        </w:rPr>
        <w:t xml:space="preserve">Para el caso del PNN SYA, se encuentra rodeado en su totalidad por el Distrito Regional de Manejo Integrado Serranía de los Yariguíes, delimitado y declarado en el año 2005 por la Corporación Autónoma Regional de Santander, con un área de 419.225 ha. En términos de la función amortiguadora, el DRMI se constituye en una </w:t>
      </w:r>
      <w:r>
        <w:rPr>
          <w:rFonts w:ascii="Arial Narrow" w:hAnsi="Arial Narrow" w:cs="Times New Roman"/>
          <w:sz w:val="24"/>
          <w:szCs w:val="24"/>
        </w:rPr>
        <w:t xml:space="preserve">oportunidad </w:t>
      </w:r>
      <w:r w:rsidRPr="00575305">
        <w:rPr>
          <w:rFonts w:ascii="Arial Narrow" w:hAnsi="Arial Narrow" w:cs="Times New Roman"/>
          <w:sz w:val="24"/>
          <w:szCs w:val="24"/>
        </w:rPr>
        <w:t xml:space="preserve">para el establecimiento de acciones de manejo concertado, buscando la protección del área aledaña al parque, mediante el desarrollo de actividades enmarcadas en políticas de producción sostenible. </w:t>
      </w:r>
    </w:p>
    <w:p w14:paraId="42131DDB" w14:textId="77777777" w:rsidR="009C0D87" w:rsidRPr="00575305" w:rsidRDefault="009C0D87" w:rsidP="009C0D87">
      <w:pPr>
        <w:pStyle w:val="Sinespaciado"/>
        <w:jc w:val="both"/>
        <w:rPr>
          <w:rFonts w:ascii="Arial Narrow" w:hAnsi="Arial Narrow" w:cs="Times New Roman"/>
          <w:sz w:val="24"/>
          <w:szCs w:val="24"/>
        </w:rPr>
      </w:pPr>
    </w:p>
    <w:p w14:paraId="726D2F73" w14:textId="77777777" w:rsidR="009C0D87" w:rsidRPr="00575305" w:rsidRDefault="009C0D87" w:rsidP="009C0D87">
      <w:pPr>
        <w:pStyle w:val="Sinespaciado"/>
        <w:jc w:val="both"/>
        <w:rPr>
          <w:rFonts w:ascii="Arial Narrow" w:hAnsi="Arial Narrow"/>
          <w:sz w:val="24"/>
          <w:szCs w:val="24"/>
        </w:rPr>
      </w:pPr>
      <w:r w:rsidRPr="00575305">
        <w:rPr>
          <w:rFonts w:ascii="Arial Narrow" w:hAnsi="Arial Narrow" w:cs="Times New Roman"/>
          <w:sz w:val="24"/>
          <w:szCs w:val="24"/>
        </w:rPr>
        <w:t xml:space="preserve">La función amortiguadora para el parque está enfocada en la planificación y ejecución de actividades pertinentes, </w:t>
      </w:r>
      <w:r w:rsidRPr="00575305">
        <w:rPr>
          <w:rFonts w:ascii="Arial Narrow" w:hAnsi="Arial Narrow"/>
          <w:sz w:val="24"/>
          <w:szCs w:val="24"/>
        </w:rPr>
        <w:t xml:space="preserve">que conlleven al uso sostenible del territorio, en armonía con lo definido constitucionalmente acerca de la preservación, restauración, conservación, mejoramiento y uso racional de los recursos naturales renovables; en complementariedad con lo definido misionalmente por PNN y buscando contribuir con el cumplimiento de los objetivos </w:t>
      </w:r>
      <w:r>
        <w:rPr>
          <w:rFonts w:ascii="Arial Narrow" w:hAnsi="Arial Narrow"/>
          <w:sz w:val="24"/>
          <w:szCs w:val="24"/>
        </w:rPr>
        <w:t>de conservación establecidos para</w:t>
      </w:r>
      <w:r w:rsidRPr="00575305">
        <w:rPr>
          <w:rFonts w:ascii="Arial Narrow" w:hAnsi="Arial Narrow"/>
          <w:sz w:val="24"/>
          <w:szCs w:val="24"/>
        </w:rPr>
        <w:t xml:space="preserve"> el PNN SYA. </w:t>
      </w:r>
      <w:r>
        <w:rPr>
          <w:rFonts w:ascii="Arial Narrow" w:hAnsi="Arial Narrow"/>
          <w:sz w:val="24"/>
          <w:szCs w:val="24"/>
        </w:rPr>
        <w:t xml:space="preserve">Con la función amortiguadora se busca fortalecer la conectividad ecológica alrededor del área, además de participar en la consolidación social e institucional, que contribuya al manejo de las presiones y/o de los conflictos que puedan incidir en el estado de conservación del parque. </w:t>
      </w:r>
    </w:p>
    <w:p w14:paraId="61C24743" w14:textId="77777777" w:rsidR="009C0D87" w:rsidRDefault="009C0D87" w:rsidP="009C0D87">
      <w:pPr>
        <w:pStyle w:val="Sinespaciado"/>
        <w:jc w:val="both"/>
        <w:rPr>
          <w:rFonts w:ascii="Arial Narrow" w:hAnsi="Arial Narrow"/>
          <w:sz w:val="24"/>
          <w:szCs w:val="24"/>
        </w:rPr>
      </w:pPr>
    </w:p>
    <w:p w14:paraId="7534B22C" w14:textId="77777777" w:rsidR="009C0D87" w:rsidRDefault="009C0D87" w:rsidP="009C0D87">
      <w:pPr>
        <w:pStyle w:val="Sinespaciado"/>
        <w:jc w:val="both"/>
        <w:rPr>
          <w:rFonts w:ascii="Arial Narrow" w:hAnsi="Arial Narrow"/>
          <w:sz w:val="24"/>
          <w:szCs w:val="24"/>
        </w:rPr>
      </w:pPr>
      <w:r>
        <w:rPr>
          <w:rFonts w:ascii="Arial Narrow" w:hAnsi="Arial Narrow"/>
          <w:sz w:val="24"/>
          <w:szCs w:val="24"/>
        </w:rPr>
        <w:t xml:space="preserve">Para la definición de la función amortiguadora del PNN SYA, se han establecido tres líneas de acción, la primera enfocada en mejorar la conectividad ecológica con figuras de conservación ubicadas cerca del parque, la segunda orientada a incluir al Área Protegida dentro de los diferentes instrumentos de ordenamiento territorial y la tercera que busca generar estrategias de conservación mediante el ordenamiento ambiental de fincas, con la implementación de acciones de sistemas sostenibles para la conservación. </w:t>
      </w:r>
    </w:p>
    <w:p w14:paraId="01A44437" w14:textId="77777777" w:rsidR="009C0D87" w:rsidRDefault="009C0D87" w:rsidP="009C0D87">
      <w:pPr>
        <w:pStyle w:val="Sinespaciado"/>
        <w:jc w:val="both"/>
        <w:rPr>
          <w:rFonts w:ascii="Arial Narrow" w:hAnsi="Arial Narrow"/>
          <w:sz w:val="24"/>
          <w:szCs w:val="24"/>
        </w:rPr>
      </w:pPr>
    </w:p>
    <w:p w14:paraId="15D999C5" w14:textId="77777777" w:rsidR="009C0D87" w:rsidRDefault="009C0D87" w:rsidP="009C0D87">
      <w:pPr>
        <w:pStyle w:val="Sinespaciado"/>
        <w:jc w:val="both"/>
        <w:rPr>
          <w:rFonts w:ascii="Arial Narrow" w:hAnsi="Arial Narrow"/>
          <w:sz w:val="24"/>
          <w:szCs w:val="24"/>
        </w:rPr>
      </w:pPr>
      <w:r>
        <w:rPr>
          <w:rFonts w:ascii="Arial Narrow" w:hAnsi="Arial Narrow"/>
          <w:sz w:val="24"/>
          <w:szCs w:val="24"/>
        </w:rPr>
        <w:t xml:space="preserve">La primera línea de acción de la función amortiguadora pretende generar una articulación entre el Área Protegida y las Reservas de la Sociedad Civil que se encuentran en los municipios de San Vicente de Chucurí y Zapatoca, con las cuales se comparten ecosistemas en buen estado de conservación para mejorar la conectividad ecológica, y se busca generar procesos de conservación efectivos en torno a la protección de la biodiversidad y la generación de servicios ecosistémicos.    </w:t>
      </w:r>
    </w:p>
    <w:p w14:paraId="57ECDF5A" w14:textId="77777777" w:rsidR="009C0D87" w:rsidRDefault="009C0D87" w:rsidP="009C0D87">
      <w:pPr>
        <w:pStyle w:val="Sinespaciado"/>
        <w:jc w:val="both"/>
        <w:rPr>
          <w:rFonts w:ascii="Arial Narrow" w:hAnsi="Arial Narrow"/>
          <w:sz w:val="24"/>
          <w:szCs w:val="24"/>
        </w:rPr>
      </w:pPr>
    </w:p>
    <w:p w14:paraId="35415B4C" w14:textId="77777777" w:rsidR="009C0D87" w:rsidRDefault="009C0D87" w:rsidP="009C0D87">
      <w:pPr>
        <w:pStyle w:val="Sinespaciado"/>
        <w:jc w:val="both"/>
        <w:rPr>
          <w:rFonts w:ascii="Arial Narrow" w:hAnsi="Arial Narrow"/>
          <w:sz w:val="24"/>
          <w:szCs w:val="24"/>
        </w:rPr>
      </w:pPr>
      <w:r>
        <w:rPr>
          <w:rFonts w:ascii="Arial Narrow" w:hAnsi="Arial Narrow"/>
          <w:sz w:val="24"/>
          <w:szCs w:val="24"/>
        </w:rPr>
        <w:t xml:space="preserve">La segunda línea de acción busca la participación del Área Protegida en los diferentes procesos relacionados con los instrumentos de ordenamiento territorial, como los Planes de Ordenamiento de cuencas, los Planes </w:t>
      </w:r>
      <w:r>
        <w:rPr>
          <w:rFonts w:ascii="Arial Narrow" w:hAnsi="Arial Narrow"/>
          <w:sz w:val="24"/>
          <w:szCs w:val="24"/>
        </w:rPr>
        <w:lastRenderedPageBreak/>
        <w:t xml:space="preserve">de Desarrollo, los Esquemas de ordenamiento territorial, entre otros, buscando posicionara el parque como una figura de conservación jurídica nacional, de gran importancia por la biodiversidad que alberga, por la regulación del recurso hídrico y por la prestación de servicios </w:t>
      </w:r>
      <w:r w:rsidR="0022753F">
        <w:rPr>
          <w:rFonts w:ascii="Arial Narrow" w:hAnsi="Arial Narrow"/>
          <w:sz w:val="24"/>
          <w:szCs w:val="24"/>
        </w:rPr>
        <w:t>ecosistémicos</w:t>
      </w:r>
      <w:r>
        <w:rPr>
          <w:rFonts w:ascii="Arial Narrow" w:hAnsi="Arial Narrow"/>
          <w:sz w:val="24"/>
          <w:szCs w:val="24"/>
        </w:rPr>
        <w:t>.</w:t>
      </w:r>
    </w:p>
    <w:p w14:paraId="27583B71" w14:textId="77777777" w:rsidR="009C0D87" w:rsidRPr="00575305" w:rsidRDefault="009C0D87" w:rsidP="009C0D87">
      <w:pPr>
        <w:pStyle w:val="Sinespaciado"/>
        <w:jc w:val="both"/>
        <w:rPr>
          <w:rFonts w:ascii="Arial Narrow" w:hAnsi="Arial Narrow"/>
          <w:sz w:val="24"/>
          <w:szCs w:val="24"/>
        </w:rPr>
      </w:pPr>
    </w:p>
    <w:p w14:paraId="7EED26CD" w14:textId="77777777" w:rsidR="009C0D87" w:rsidRPr="00575305" w:rsidRDefault="009C0D87" w:rsidP="009C0D87">
      <w:pPr>
        <w:pStyle w:val="Sinespaciado"/>
        <w:jc w:val="both"/>
        <w:rPr>
          <w:rFonts w:ascii="Arial Narrow" w:hAnsi="Arial Narrow"/>
          <w:sz w:val="24"/>
          <w:szCs w:val="24"/>
        </w:rPr>
      </w:pPr>
      <w:r>
        <w:rPr>
          <w:rFonts w:ascii="Arial Narrow" w:hAnsi="Arial Narrow"/>
          <w:sz w:val="24"/>
          <w:szCs w:val="24"/>
        </w:rPr>
        <w:t>Finalmente, con la tercera línea de acción propuesta se pretende implementar u</w:t>
      </w:r>
      <w:r w:rsidRPr="00575305">
        <w:rPr>
          <w:rFonts w:ascii="Arial Narrow" w:hAnsi="Arial Narrow"/>
          <w:sz w:val="24"/>
          <w:szCs w:val="24"/>
        </w:rPr>
        <w:t>na estrategia</w:t>
      </w:r>
      <w:r>
        <w:rPr>
          <w:rFonts w:ascii="Arial Narrow" w:hAnsi="Arial Narrow"/>
          <w:sz w:val="24"/>
          <w:szCs w:val="24"/>
        </w:rPr>
        <w:t xml:space="preserve"> orientada a</w:t>
      </w:r>
      <w:r w:rsidRPr="00575305">
        <w:rPr>
          <w:rFonts w:ascii="Arial Narrow" w:hAnsi="Arial Narrow"/>
          <w:sz w:val="24"/>
          <w:szCs w:val="24"/>
        </w:rPr>
        <w:t>l desarrollo sostenible en el área aledaña al parque</w:t>
      </w:r>
      <w:r>
        <w:rPr>
          <w:rFonts w:ascii="Arial Narrow" w:hAnsi="Arial Narrow"/>
          <w:sz w:val="24"/>
          <w:szCs w:val="24"/>
        </w:rPr>
        <w:t>, mediante</w:t>
      </w:r>
      <w:r w:rsidRPr="00575305">
        <w:rPr>
          <w:rFonts w:ascii="Arial Narrow" w:hAnsi="Arial Narrow"/>
          <w:sz w:val="24"/>
          <w:szCs w:val="24"/>
        </w:rPr>
        <w:t xml:space="preserve"> la implementación de proyectos de sistemas sostenibles para la conservación, que integren procesos de fortalecimiento y participación social, y que representen oportunidades para las comunidades asentadas en la zona contigua. </w:t>
      </w:r>
    </w:p>
    <w:p w14:paraId="6AF694FC" w14:textId="77777777" w:rsidR="009C0D87" w:rsidRDefault="009C0D87" w:rsidP="009C0D87">
      <w:pPr>
        <w:pStyle w:val="Sinespaciado"/>
        <w:jc w:val="both"/>
        <w:rPr>
          <w:rFonts w:ascii="Arial Narrow" w:hAnsi="Arial Narrow"/>
          <w:sz w:val="24"/>
          <w:szCs w:val="24"/>
        </w:rPr>
      </w:pPr>
    </w:p>
    <w:p w14:paraId="10BE73F9" w14:textId="77777777" w:rsidR="009C0D87" w:rsidRPr="00575305" w:rsidRDefault="009C0D87" w:rsidP="009C0D87">
      <w:pPr>
        <w:pStyle w:val="Sinespaciado"/>
        <w:jc w:val="both"/>
        <w:rPr>
          <w:rFonts w:ascii="Arial Narrow" w:hAnsi="Arial Narrow" w:cs="Times New Roman"/>
          <w:sz w:val="24"/>
          <w:szCs w:val="24"/>
        </w:rPr>
      </w:pPr>
      <w:r w:rsidRPr="00575305">
        <w:rPr>
          <w:rFonts w:ascii="Arial Narrow" w:hAnsi="Arial Narrow"/>
          <w:sz w:val="24"/>
          <w:szCs w:val="24"/>
        </w:rPr>
        <w:t xml:space="preserve">Actualmente en los sectores del parque se cuenta con diferentes niveles de avance para llegar a dichos procesos, es así como en el sector Chucurí hay una organización </w:t>
      </w:r>
      <w:r>
        <w:rPr>
          <w:rFonts w:ascii="Arial Narrow" w:hAnsi="Arial Narrow"/>
          <w:sz w:val="24"/>
          <w:szCs w:val="24"/>
        </w:rPr>
        <w:t>comunitaria</w:t>
      </w:r>
      <w:r w:rsidRPr="00575305">
        <w:rPr>
          <w:rFonts w:ascii="Arial Narrow" w:hAnsi="Arial Narrow"/>
          <w:sz w:val="24"/>
          <w:szCs w:val="24"/>
        </w:rPr>
        <w:t>, producto de los proyectos que se han implementado a manera de incentivos a la conservación, por haber sido la serranía de los Yariguíes una de las áreas priorizadas dentro del acuerdo de canje de deuda por naturaleza bajo el acuerdo de conservación de Bosques tropicales (TFCA); por lo tanto, se proyecta desde el área protegida el acompañamiento a los procesos en curso</w:t>
      </w:r>
      <w:r>
        <w:rPr>
          <w:rFonts w:ascii="Arial Narrow" w:hAnsi="Arial Narrow"/>
          <w:sz w:val="24"/>
          <w:szCs w:val="24"/>
        </w:rPr>
        <w:t>. Adicionalmente, en el Carmen</w:t>
      </w:r>
      <w:r w:rsidR="00612593">
        <w:rPr>
          <w:rFonts w:ascii="Arial Narrow" w:hAnsi="Arial Narrow"/>
          <w:sz w:val="24"/>
          <w:szCs w:val="24"/>
        </w:rPr>
        <w:t xml:space="preserve"> de Chucurí </w:t>
      </w:r>
      <w:r>
        <w:rPr>
          <w:rFonts w:ascii="Arial Narrow" w:hAnsi="Arial Narrow"/>
          <w:sz w:val="24"/>
          <w:szCs w:val="24"/>
        </w:rPr>
        <w:t>se constituyó una asociación de mejoratarios, con quienes se tiene proyectado implementar</w:t>
      </w:r>
      <w:r w:rsidRPr="00575305">
        <w:rPr>
          <w:rFonts w:ascii="Arial Narrow" w:hAnsi="Arial Narrow"/>
          <w:sz w:val="24"/>
          <w:szCs w:val="24"/>
        </w:rPr>
        <w:t xml:space="preserve"> proyectos de sistemas sostenibles para la conservación, </w:t>
      </w:r>
      <w:r w:rsidRPr="00575305">
        <w:rPr>
          <w:rFonts w:ascii="Arial Narrow" w:hAnsi="Arial Narrow" w:cs="Times New Roman"/>
          <w:sz w:val="24"/>
          <w:szCs w:val="24"/>
        </w:rPr>
        <w:t xml:space="preserve">como una alternativa para disminuir presiones al interior del área protegida, brindando oportunidades de desarrollo sostenible en la zona aledaña. </w:t>
      </w:r>
    </w:p>
    <w:p w14:paraId="7573C4A3" w14:textId="77777777" w:rsidR="009C0D87" w:rsidRPr="00575305" w:rsidRDefault="009C0D87" w:rsidP="009C0D87">
      <w:pPr>
        <w:pStyle w:val="Sinespaciado"/>
        <w:jc w:val="both"/>
        <w:rPr>
          <w:rFonts w:ascii="Arial Narrow" w:hAnsi="Arial Narrow"/>
          <w:sz w:val="24"/>
          <w:szCs w:val="24"/>
        </w:rPr>
      </w:pPr>
    </w:p>
    <w:p w14:paraId="754B8F5B" w14:textId="77777777" w:rsidR="009C0D87" w:rsidRPr="00575305" w:rsidRDefault="009C0D87" w:rsidP="009C0D87">
      <w:pPr>
        <w:pStyle w:val="Sinespaciado"/>
        <w:jc w:val="both"/>
        <w:rPr>
          <w:rFonts w:ascii="Arial Narrow" w:hAnsi="Arial Narrow"/>
          <w:sz w:val="24"/>
          <w:szCs w:val="24"/>
        </w:rPr>
      </w:pPr>
      <w:r w:rsidRPr="00575305">
        <w:rPr>
          <w:rFonts w:ascii="Arial Narrow" w:hAnsi="Arial Narrow"/>
          <w:sz w:val="24"/>
          <w:szCs w:val="24"/>
        </w:rPr>
        <w:t>Para el caso de</w:t>
      </w:r>
      <w:r>
        <w:rPr>
          <w:rFonts w:ascii="Arial Narrow" w:hAnsi="Arial Narrow"/>
          <w:sz w:val="24"/>
          <w:szCs w:val="24"/>
        </w:rPr>
        <w:t xml:space="preserve"> </w:t>
      </w:r>
      <w:r w:rsidRPr="00575305">
        <w:rPr>
          <w:rFonts w:ascii="Arial Narrow" w:hAnsi="Arial Narrow"/>
          <w:sz w:val="24"/>
          <w:szCs w:val="24"/>
        </w:rPr>
        <w:t>l</w:t>
      </w:r>
      <w:r>
        <w:rPr>
          <w:rFonts w:ascii="Arial Narrow" w:hAnsi="Arial Narrow"/>
          <w:sz w:val="24"/>
          <w:szCs w:val="24"/>
        </w:rPr>
        <w:t>os</w:t>
      </w:r>
      <w:r w:rsidRPr="00575305">
        <w:rPr>
          <w:rFonts w:ascii="Arial Narrow" w:hAnsi="Arial Narrow"/>
          <w:sz w:val="24"/>
          <w:szCs w:val="24"/>
        </w:rPr>
        <w:t xml:space="preserve"> sector</w:t>
      </w:r>
      <w:r>
        <w:rPr>
          <w:rFonts w:ascii="Arial Narrow" w:hAnsi="Arial Narrow"/>
          <w:sz w:val="24"/>
          <w:szCs w:val="24"/>
        </w:rPr>
        <w:t>es</w:t>
      </w:r>
      <w:r w:rsidRPr="00575305">
        <w:rPr>
          <w:rFonts w:ascii="Arial Narrow" w:hAnsi="Arial Narrow"/>
          <w:sz w:val="24"/>
          <w:szCs w:val="24"/>
        </w:rPr>
        <w:t xml:space="preserve"> Comunero</w:t>
      </w:r>
      <w:r>
        <w:rPr>
          <w:rFonts w:ascii="Arial Narrow" w:hAnsi="Arial Narrow"/>
          <w:sz w:val="24"/>
          <w:szCs w:val="24"/>
        </w:rPr>
        <w:t xml:space="preserve"> y Opón</w:t>
      </w:r>
      <w:r w:rsidRPr="00575305">
        <w:rPr>
          <w:rFonts w:ascii="Arial Narrow" w:hAnsi="Arial Narrow"/>
          <w:sz w:val="24"/>
          <w:szCs w:val="24"/>
        </w:rPr>
        <w:t>, se define la función amortiguadora principalmente buscando generar espacios de conectividad y uso sostenible alrededor del área, mediante la articu</w:t>
      </w:r>
      <w:r>
        <w:rPr>
          <w:rFonts w:ascii="Arial Narrow" w:hAnsi="Arial Narrow"/>
          <w:sz w:val="24"/>
          <w:szCs w:val="24"/>
        </w:rPr>
        <w:t xml:space="preserve">lación con actores comunitarios, evitando el desarrollo de actividades productivas que generen impactos negativos sobre los ecosistemas. </w:t>
      </w:r>
    </w:p>
    <w:p w14:paraId="6EC796DC" w14:textId="77777777" w:rsidR="009C0D87" w:rsidRDefault="009C0D87" w:rsidP="00BF3178">
      <w:pPr>
        <w:pStyle w:val="Sinespaciado"/>
        <w:jc w:val="both"/>
        <w:rPr>
          <w:rFonts w:ascii="Arial Narrow" w:hAnsi="Arial Narrow"/>
          <w:sz w:val="24"/>
          <w:szCs w:val="24"/>
          <w:lang w:val="es-CO"/>
        </w:rPr>
      </w:pPr>
    </w:p>
    <w:p w14:paraId="79F3590C" w14:textId="77777777" w:rsidR="00BF3178" w:rsidRDefault="00BF3178" w:rsidP="00BF3178">
      <w:pPr>
        <w:pStyle w:val="Sinespaciado"/>
        <w:jc w:val="both"/>
        <w:rPr>
          <w:rFonts w:ascii="Arial Narrow" w:hAnsi="Arial Narrow"/>
          <w:sz w:val="24"/>
          <w:szCs w:val="24"/>
          <w:lang w:val="es-CO"/>
        </w:rPr>
      </w:pPr>
    </w:p>
    <w:p w14:paraId="07AC2D8E" w14:textId="77777777" w:rsidR="00BF3178" w:rsidRDefault="00BF3178" w:rsidP="00BF3178">
      <w:pPr>
        <w:pStyle w:val="Sinespaciado"/>
        <w:jc w:val="both"/>
        <w:rPr>
          <w:rFonts w:ascii="Arial Narrow" w:hAnsi="Arial Narrow"/>
          <w:sz w:val="24"/>
          <w:szCs w:val="24"/>
          <w:lang w:val="es-CO"/>
        </w:rPr>
      </w:pPr>
    </w:p>
    <w:p w14:paraId="735C4E5D" w14:textId="77777777" w:rsidR="00BF3178" w:rsidRDefault="00BF3178" w:rsidP="00BF3178">
      <w:pPr>
        <w:pStyle w:val="Sinespaciado"/>
        <w:jc w:val="both"/>
        <w:rPr>
          <w:rFonts w:ascii="Arial Narrow" w:hAnsi="Arial Narrow"/>
          <w:sz w:val="24"/>
          <w:szCs w:val="24"/>
          <w:lang w:val="es-CO"/>
        </w:rPr>
      </w:pPr>
    </w:p>
    <w:p w14:paraId="37374550" w14:textId="77777777" w:rsidR="00BF3178" w:rsidRDefault="00BF3178" w:rsidP="00BF3178">
      <w:pPr>
        <w:pStyle w:val="Sinespaciado"/>
        <w:jc w:val="both"/>
        <w:rPr>
          <w:rFonts w:ascii="Arial Narrow" w:hAnsi="Arial Narrow"/>
          <w:sz w:val="24"/>
          <w:szCs w:val="24"/>
          <w:lang w:val="es-CO"/>
        </w:rPr>
      </w:pPr>
    </w:p>
    <w:p w14:paraId="5E6AEDE5" w14:textId="77777777" w:rsidR="00BF3178" w:rsidRDefault="00BF3178" w:rsidP="00BF3178">
      <w:pPr>
        <w:pStyle w:val="Sinespaciado"/>
        <w:jc w:val="both"/>
        <w:rPr>
          <w:rFonts w:ascii="Arial Narrow" w:hAnsi="Arial Narrow"/>
          <w:sz w:val="24"/>
          <w:szCs w:val="24"/>
          <w:lang w:val="es-CO"/>
        </w:rPr>
      </w:pPr>
    </w:p>
    <w:p w14:paraId="4735503E" w14:textId="77777777" w:rsidR="00BF3178" w:rsidRDefault="00BF3178" w:rsidP="00BF3178">
      <w:pPr>
        <w:pStyle w:val="Sinespaciado"/>
        <w:jc w:val="both"/>
        <w:rPr>
          <w:rFonts w:ascii="Arial Narrow" w:hAnsi="Arial Narrow"/>
          <w:sz w:val="24"/>
          <w:szCs w:val="24"/>
          <w:lang w:val="es-CO"/>
        </w:rPr>
      </w:pPr>
    </w:p>
    <w:p w14:paraId="6354437F" w14:textId="77777777" w:rsidR="00BF3178" w:rsidRDefault="00BF3178" w:rsidP="00BF3178">
      <w:pPr>
        <w:pStyle w:val="Sinespaciado"/>
        <w:jc w:val="both"/>
        <w:rPr>
          <w:rFonts w:ascii="Arial Narrow" w:hAnsi="Arial Narrow"/>
          <w:sz w:val="24"/>
          <w:szCs w:val="24"/>
          <w:lang w:val="es-CO"/>
        </w:rPr>
      </w:pPr>
    </w:p>
    <w:p w14:paraId="32AE4B56" w14:textId="77777777" w:rsidR="00BF3178" w:rsidRDefault="00BF3178" w:rsidP="00BF3178">
      <w:pPr>
        <w:pStyle w:val="Sinespaciado"/>
        <w:jc w:val="both"/>
        <w:rPr>
          <w:rFonts w:ascii="Arial Narrow" w:hAnsi="Arial Narrow"/>
          <w:sz w:val="24"/>
          <w:szCs w:val="24"/>
          <w:lang w:val="es-CO"/>
        </w:rPr>
      </w:pPr>
    </w:p>
    <w:p w14:paraId="22D35DF2" w14:textId="77777777" w:rsidR="00670808" w:rsidRPr="00670808" w:rsidRDefault="00670808" w:rsidP="00670808">
      <w:pPr>
        <w:pStyle w:val="Ttulo3"/>
        <w:jc w:val="center"/>
        <w:rPr>
          <w:rFonts w:ascii="Arial Narrow" w:hAnsi="Arial Narrow"/>
          <w:b/>
          <w:color w:val="auto"/>
        </w:rPr>
      </w:pPr>
      <w:bookmarkStart w:id="147" w:name="_Toc490978349"/>
      <w:bookmarkStart w:id="148" w:name="_Toc499735648"/>
      <w:r w:rsidRPr="00670808">
        <w:rPr>
          <w:rFonts w:ascii="Arial Narrow" w:hAnsi="Arial Narrow"/>
          <w:b/>
          <w:color w:val="auto"/>
        </w:rPr>
        <w:t>3. PLAN ESTRATEGICO DE ACCION</w:t>
      </w:r>
      <w:bookmarkEnd w:id="147"/>
      <w:bookmarkEnd w:id="148"/>
    </w:p>
    <w:p w14:paraId="21C7E003" w14:textId="77777777" w:rsidR="00670808" w:rsidRDefault="00670808" w:rsidP="00670808">
      <w:pPr>
        <w:pStyle w:val="Sinespaciado"/>
        <w:jc w:val="center"/>
        <w:rPr>
          <w:rFonts w:ascii="Arial Narrow" w:hAnsi="Arial Narrow"/>
          <w:b/>
          <w:sz w:val="24"/>
          <w:szCs w:val="24"/>
          <w:lang w:val="es-CO"/>
        </w:rPr>
      </w:pPr>
    </w:p>
    <w:p w14:paraId="0BE9976E" w14:textId="77777777" w:rsidR="00FA7DDB" w:rsidRPr="00510E42" w:rsidRDefault="00FA7DDB" w:rsidP="00FA7DDB">
      <w:pPr>
        <w:pStyle w:val="Ttulo2"/>
        <w:rPr>
          <w:rFonts w:ascii="Arial Narrow" w:hAnsi="Arial Narrow"/>
          <w:b/>
          <w:color w:val="auto"/>
          <w:sz w:val="24"/>
          <w:szCs w:val="24"/>
        </w:rPr>
      </w:pPr>
      <w:bookmarkStart w:id="149" w:name="_Toc490978350"/>
      <w:bookmarkStart w:id="150" w:name="_Toc499735649"/>
      <w:r w:rsidRPr="00510E42">
        <w:rPr>
          <w:rFonts w:ascii="Arial Narrow" w:hAnsi="Arial Narrow"/>
          <w:b/>
          <w:color w:val="auto"/>
          <w:sz w:val="24"/>
          <w:szCs w:val="24"/>
        </w:rPr>
        <w:t>3.1 LECCIONES APRENDIDAS</w:t>
      </w:r>
      <w:bookmarkEnd w:id="149"/>
      <w:bookmarkEnd w:id="150"/>
    </w:p>
    <w:p w14:paraId="1B62FD40" w14:textId="77777777" w:rsidR="00FA7DDB" w:rsidRPr="007F6D4C" w:rsidRDefault="00FA7DDB" w:rsidP="00FA7DDB">
      <w:pPr>
        <w:pStyle w:val="Sinespaciado"/>
        <w:rPr>
          <w:rFonts w:ascii="Arial Narrow" w:hAnsi="Arial Narrow"/>
          <w:b/>
          <w:sz w:val="24"/>
          <w:szCs w:val="24"/>
        </w:rPr>
      </w:pPr>
    </w:p>
    <w:p w14:paraId="3F9A531F" w14:textId="77777777" w:rsidR="00FA7DDB" w:rsidRPr="007F6D4C" w:rsidRDefault="00FA7DDB" w:rsidP="00FA7DDB">
      <w:pPr>
        <w:pStyle w:val="Sinespaciado"/>
        <w:jc w:val="both"/>
        <w:rPr>
          <w:rFonts w:ascii="Arial Narrow" w:hAnsi="Arial Narrow"/>
          <w:color w:val="000000"/>
          <w:sz w:val="24"/>
          <w:szCs w:val="24"/>
          <w:lang w:val="es-CO" w:eastAsia="es-CO"/>
        </w:rPr>
      </w:pPr>
      <w:r w:rsidRPr="007F6D4C">
        <w:rPr>
          <w:rFonts w:ascii="Arial Narrow" w:hAnsi="Arial Narrow"/>
          <w:color w:val="000000"/>
          <w:sz w:val="24"/>
          <w:szCs w:val="24"/>
          <w:lang w:val="es-CO" w:eastAsia="es-CO"/>
        </w:rPr>
        <w:t xml:space="preserve">Como parte de la ruta metodológica </w:t>
      </w:r>
      <w:r>
        <w:rPr>
          <w:rFonts w:ascii="Arial Narrow" w:hAnsi="Arial Narrow"/>
          <w:color w:val="000000"/>
          <w:sz w:val="24"/>
          <w:szCs w:val="24"/>
          <w:lang w:val="es-CO" w:eastAsia="es-CO"/>
        </w:rPr>
        <w:t>para la</w:t>
      </w:r>
      <w:r w:rsidRPr="007F6D4C">
        <w:rPr>
          <w:rFonts w:ascii="Arial Narrow" w:hAnsi="Arial Narrow"/>
          <w:color w:val="000000"/>
          <w:sz w:val="24"/>
          <w:szCs w:val="24"/>
          <w:lang w:val="es-CO" w:eastAsia="es-CO"/>
        </w:rPr>
        <w:t xml:space="preserve"> construcción del PEA, se hizo una revisión de las lecciones aprendidas con la ejecución del plan </w:t>
      </w:r>
      <w:r>
        <w:rPr>
          <w:rFonts w:ascii="Arial Narrow" w:hAnsi="Arial Narrow"/>
          <w:color w:val="000000"/>
          <w:sz w:val="24"/>
          <w:szCs w:val="24"/>
          <w:lang w:val="es-CO" w:eastAsia="es-CO"/>
        </w:rPr>
        <w:t xml:space="preserve">de manejo adoptado mediante Resolución No. </w:t>
      </w:r>
      <w:r w:rsidR="006B1D7B">
        <w:rPr>
          <w:rFonts w:ascii="Arial Narrow" w:hAnsi="Arial Narrow"/>
          <w:color w:val="000000"/>
          <w:sz w:val="24"/>
          <w:szCs w:val="24"/>
          <w:lang w:val="es-CO" w:eastAsia="es-CO"/>
        </w:rPr>
        <w:t>0133 de 2010</w:t>
      </w:r>
      <w:r w:rsidRPr="007F6D4C">
        <w:rPr>
          <w:rFonts w:ascii="Arial Narrow" w:hAnsi="Arial Narrow"/>
          <w:color w:val="000000"/>
          <w:sz w:val="24"/>
          <w:szCs w:val="24"/>
          <w:lang w:val="es-CO" w:eastAsia="es-CO"/>
        </w:rPr>
        <w:t>, buscando identificar aciertos y desaciertos</w:t>
      </w:r>
      <w:r>
        <w:rPr>
          <w:rFonts w:ascii="Arial Narrow" w:hAnsi="Arial Narrow"/>
          <w:color w:val="000000"/>
          <w:sz w:val="24"/>
          <w:szCs w:val="24"/>
          <w:lang w:val="es-CO" w:eastAsia="es-CO"/>
        </w:rPr>
        <w:t>, y evaluando los resultados alcanzados</w:t>
      </w:r>
      <w:r w:rsidRPr="007F6D4C">
        <w:rPr>
          <w:rFonts w:ascii="Arial Narrow" w:hAnsi="Arial Narrow"/>
          <w:color w:val="000000"/>
          <w:sz w:val="24"/>
          <w:szCs w:val="24"/>
          <w:lang w:val="es-CO" w:eastAsia="es-CO"/>
        </w:rPr>
        <w:t xml:space="preserve">. </w:t>
      </w:r>
    </w:p>
    <w:p w14:paraId="1E73A20F" w14:textId="77777777" w:rsidR="00FA7DDB" w:rsidRPr="007F6D4C" w:rsidRDefault="00FA7DDB" w:rsidP="00FA7DDB">
      <w:pPr>
        <w:pStyle w:val="Sinespaciado"/>
        <w:jc w:val="both"/>
        <w:rPr>
          <w:rFonts w:ascii="Arial Narrow" w:hAnsi="Arial Narrow"/>
          <w:color w:val="000000"/>
          <w:sz w:val="24"/>
          <w:szCs w:val="24"/>
          <w:lang w:val="es-CO" w:eastAsia="es-CO"/>
        </w:rPr>
      </w:pPr>
    </w:p>
    <w:p w14:paraId="551CCC1A" w14:textId="77777777" w:rsidR="00FA7DDB" w:rsidRDefault="006D6039"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val="es-CO" w:eastAsia="es-CO"/>
        </w:rPr>
        <w:lastRenderedPageBreak/>
        <w:t>Para el</w:t>
      </w:r>
      <w:r w:rsidRPr="007F6D4C">
        <w:rPr>
          <w:rFonts w:ascii="Arial Narrow" w:hAnsi="Arial Narrow"/>
          <w:color w:val="000000"/>
          <w:sz w:val="24"/>
          <w:szCs w:val="24"/>
          <w:lang w:val="es-CO" w:eastAsia="es-CO"/>
        </w:rPr>
        <w:t xml:space="preserve"> plan de manejo</w:t>
      </w:r>
      <w:r>
        <w:rPr>
          <w:rFonts w:ascii="Arial Narrow" w:hAnsi="Arial Narrow"/>
          <w:color w:val="000000"/>
          <w:sz w:val="24"/>
          <w:szCs w:val="24"/>
          <w:lang w:val="es-CO" w:eastAsia="es-CO"/>
        </w:rPr>
        <w:t xml:space="preserve"> mencionado,</w:t>
      </w:r>
      <w:r w:rsidRPr="007F6D4C">
        <w:rPr>
          <w:rFonts w:ascii="Arial Narrow" w:hAnsi="Arial Narrow"/>
          <w:color w:val="000000"/>
          <w:sz w:val="24"/>
          <w:szCs w:val="24"/>
          <w:lang w:val="es-CO" w:eastAsia="es-CO"/>
        </w:rPr>
        <w:t xml:space="preserve"> el plan estratégico giraba en torno a dos objetivos estratégicos: la </w:t>
      </w:r>
      <w:r w:rsidRPr="007F6D4C">
        <w:rPr>
          <w:rFonts w:ascii="Arial Narrow" w:hAnsi="Arial Narrow"/>
          <w:color w:val="000000"/>
          <w:sz w:val="24"/>
          <w:szCs w:val="24"/>
          <w:lang w:eastAsia="es-CO"/>
        </w:rPr>
        <w:t xml:space="preserve">conservación de los ecosistemas y de las funciones ecológicas y ambientales del área </w:t>
      </w:r>
      <w:r w:rsidRPr="007F6D4C">
        <w:rPr>
          <w:rFonts w:ascii="Arial Narrow" w:hAnsi="Arial Narrow"/>
          <w:color w:val="000000"/>
          <w:sz w:val="24"/>
          <w:szCs w:val="24"/>
          <w:lang w:val="es-MX" w:eastAsia="es-CO"/>
        </w:rPr>
        <w:t xml:space="preserve">protegida, y la </w:t>
      </w:r>
      <w:r w:rsidRPr="007F6D4C">
        <w:rPr>
          <w:rFonts w:ascii="Arial Narrow" w:hAnsi="Arial Narrow"/>
          <w:color w:val="000000"/>
          <w:sz w:val="24"/>
          <w:szCs w:val="24"/>
          <w:lang w:eastAsia="es-CO"/>
        </w:rPr>
        <w:t>consolidación jurídica, social y ambiental del Parque como elemento generador de desarrollo sostenible regional.</w:t>
      </w:r>
    </w:p>
    <w:p w14:paraId="4CCED331" w14:textId="77777777" w:rsidR="00FA7DDB" w:rsidRDefault="00FA7DDB" w:rsidP="00FA7DDB">
      <w:pPr>
        <w:pStyle w:val="Sinespaciado"/>
        <w:jc w:val="both"/>
        <w:rPr>
          <w:rFonts w:ascii="Arial Narrow" w:hAnsi="Arial Narrow"/>
          <w:color w:val="000000"/>
          <w:sz w:val="24"/>
          <w:szCs w:val="24"/>
          <w:lang w:eastAsia="es-CO"/>
        </w:rPr>
      </w:pPr>
    </w:p>
    <w:p w14:paraId="3588DF29" w14:textId="77777777" w:rsidR="00FA7DDB" w:rsidRDefault="00FA7DDB" w:rsidP="00FA7DDB">
      <w:pPr>
        <w:pStyle w:val="Sinespaciado"/>
        <w:jc w:val="both"/>
        <w:rPr>
          <w:rFonts w:ascii="Arial Narrow" w:hAnsi="Arial Narrow"/>
          <w:color w:val="000000"/>
          <w:sz w:val="24"/>
          <w:szCs w:val="24"/>
          <w:lang w:eastAsia="es-CO"/>
        </w:rPr>
      </w:pPr>
      <w:r w:rsidRPr="007F6D4C">
        <w:rPr>
          <w:rFonts w:ascii="Arial Narrow" w:hAnsi="Arial Narrow"/>
          <w:color w:val="000000"/>
          <w:sz w:val="24"/>
          <w:szCs w:val="24"/>
          <w:lang w:eastAsia="es-CO"/>
        </w:rPr>
        <w:t>Con los objetivos estratégicos definidos, se establecieron</w:t>
      </w:r>
      <w:r>
        <w:rPr>
          <w:rFonts w:ascii="Arial Narrow" w:hAnsi="Arial Narrow"/>
          <w:color w:val="000000"/>
          <w:sz w:val="24"/>
          <w:szCs w:val="24"/>
          <w:lang w:eastAsia="es-CO"/>
        </w:rPr>
        <w:t xml:space="preserve"> los siguientes </w:t>
      </w:r>
      <w:r w:rsidRPr="007F6D4C">
        <w:rPr>
          <w:rFonts w:ascii="Arial Narrow" w:hAnsi="Arial Narrow"/>
          <w:color w:val="000000"/>
          <w:sz w:val="24"/>
          <w:szCs w:val="24"/>
          <w:lang w:eastAsia="es-CO"/>
        </w:rPr>
        <w:t>programas específicos</w:t>
      </w:r>
      <w:r>
        <w:rPr>
          <w:rFonts w:ascii="Arial Narrow" w:hAnsi="Arial Narrow"/>
          <w:color w:val="000000"/>
          <w:sz w:val="24"/>
          <w:szCs w:val="24"/>
          <w:lang w:eastAsia="es-CO"/>
        </w:rPr>
        <w:t xml:space="preserve">: </w:t>
      </w:r>
    </w:p>
    <w:p w14:paraId="5EE5F1FF" w14:textId="77777777" w:rsidR="00FA7DDB" w:rsidRDefault="00FA7DDB" w:rsidP="00FA7DDB">
      <w:pPr>
        <w:pStyle w:val="Sinespaciado"/>
        <w:jc w:val="both"/>
        <w:rPr>
          <w:rFonts w:ascii="Arial Narrow" w:hAnsi="Arial Narrow"/>
          <w:color w:val="000000"/>
          <w:sz w:val="24"/>
          <w:szCs w:val="24"/>
          <w:lang w:eastAsia="es-CO"/>
        </w:rPr>
      </w:pPr>
    </w:p>
    <w:p w14:paraId="3681B621"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Consolidación jurídica y reconocimiento social del área protegida.</w:t>
      </w:r>
    </w:p>
    <w:p w14:paraId="2934D872" w14:textId="77777777" w:rsidR="00FA7DDB" w:rsidRDefault="00FA7DDB" w:rsidP="00FA7DDB">
      <w:pPr>
        <w:pStyle w:val="Sinespaciado"/>
        <w:jc w:val="both"/>
        <w:rPr>
          <w:rFonts w:ascii="Arial Narrow" w:hAnsi="Arial Narrow"/>
          <w:color w:val="000000"/>
          <w:sz w:val="24"/>
          <w:szCs w:val="24"/>
          <w:lang w:eastAsia="es-CO"/>
        </w:rPr>
      </w:pPr>
    </w:p>
    <w:p w14:paraId="6B6059B0"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Identificación, definición y valoración de los objetivos de conservación y de los bienes y servicios ambientales del área protegida.</w:t>
      </w:r>
    </w:p>
    <w:p w14:paraId="6A5DB1B1" w14:textId="77777777" w:rsidR="00FA7DDB" w:rsidRDefault="00FA7DDB" w:rsidP="00FA7DDB">
      <w:pPr>
        <w:pStyle w:val="Sinespaciado"/>
        <w:jc w:val="both"/>
        <w:rPr>
          <w:rFonts w:ascii="Arial Narrow" w:hAnsi="Arial Narrow"/>
          <w:color w:val="000000"/>
          <w:sz w:val="24"/>
          <w:szCs w:val="24"/>
          <w:lang w:eastAsia="es-CO"/>
        </w:rPr>
      </w:pPr>
    </w:p>
    <w:p w14:paraId="2776BDC7"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Construcción colectiva de la estrategia de desarrollo sostenible para la zona de amortiguación.</w:t>
      </w:r>
    </w:p>
    <w:p w14:paraId="115B330B" w14:textId="77777777" w:rsidR="00FA7DDB" w:rsidRDefault="00FA7DDB" w:rsidP="00FA7DDB">
      <w:pPr>
        <w:pStyle w:val="Sinespaciado"/>
        <w:jc w:val="both"/>
        <w:rPr>
          <w:rFonts w:ascii="Arial Narrow" w:hAnsi="Arial Narrow"/>
          <w:color w:val="000000"/>
          <w:sz w:val="24"/>
          <w:szCs w:val="24"/>
          <w:lang w:eastAsia="es-CO"/>
        </w:rPr>
      </w:pPr>
    </w:p>
    <w:p w14:paraId="72C1E5DD"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Fortalecimiento técnico, logístico y operativo de la capacidad de gestión del equipo local del parque. </w:t>
      </w:r>
    </w:p>
    <w:p w14:paraId="139C4A52" w14:textId="77777777" w:rsidR="00FA7DDB" w:rsidRDefault="00FA7DDB" w:rsidP="00FA7DDB">
      <w:pPr>
        <w:pStyle w:val="Sinespaciado"/>
        <w:jc w:val="both"/>
        <w:rPr>
          <w:rFonts w:ascii="Arial Narrow" w:hAnsi="Arial Narrow"/>
          <w:color w:val="000000"/>
          <w:sz w:val="24"/>
          <w:szCs w:val="24"/>
          <w:lang w:eastAsia="es-CO"/>
        </w:rPr>
      </w:pPr>
    </w:p>
    <w:p w14:paraId="6DDBE927"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Cada uno de los programas definidos contaba con una serie de proyectos a corto, mediano y largo plazo, además de unas metas e indicadores para medir su cumplimiento. A continuación se mencionan los proyectos y su nivel de cumplimiento: </w:t>
      </w:r>
    </w:p>
    <w:p w14:paraId="288C744E" w14:textId="77777777" w:rsidR="00FA7DDB" w:rsidRPr="007F6D4C" w:rsidRDefault="00FA7DDB" w:rsidP="00FA7DDB">
      <w:pPr>
        <w:pStyle w:val="Sinespaciado"/>
        <w:jc w:val="both"/>
        <w:rPr>
          <w:rFonts w:ascii="Arial Narrow" w:hAnsi="Arial Narrow"/>
          <w:color w:val="000000"/>
          <w:sz w:val="24"/>
          <w:szCs w:val="24"/>
          <w:lang w:eastAsia="es-CO"/>
        </w:rPr>
      </w:pPr>
    </w:p>
    <w:p w14:paraId="2F56A6FC" w14:textId="3C425FA5" w:rsidR="00FA7DDB" w:rsidRPr="007F6D4C" w:rsidRDefault="00FA7DDB" w:rsidP="00FA7DDB">
      <w:pPr>
        <w:pStyle w:val="Sinespaciado"/>
        <w:jc w:val="both"/>
        <w:rPr>
          <w:rFonts w:ascii="Arial Narrow" w:hAnsi="Arial Narrow"/>
          <w:color w:val="000000"/>
          <w:sz w:val="24"/>
          <w:szCs w:val="24"/>
          <w:lang w:eastAsia="es-CO"/>
        </w:rPr>
      </w:pPr>
      <w:r w:rsidRPr="002E7A3D">
        <w:rPr>
          <w:rFonts w:ascii="Arial Narrow" w:hAnsi="Arial Narrow"/>
          <w:i/>
          <w:color w:val="000000"/>
          <w:sz w:val="24"/>
          <w:szCs w:val="24"/>
          <w:u w:val="single"/>
          <w:lang w:eastAsia="es-CO"/>
        </w:rPr>
        <w:t>Saneamiento predial del área definida dentro del polígono del PNN</w:t>
      </w:r>
      <w:r w:rsidRPr="00513213">
        <w:rPr>
          <w:rFonts w:ascii="Arial Narrow" w:hAnsi="Arial Narrow"/>
          <w:i/>
          <w:color w:val="000000"/>
          <w:sz w:val="24"/>
          <w:szCs w:val="24"/>
          <w:lang w:eastAsia="es-CO"/>
        </w:rPr>
        <w:t xml:space="preserve">. </w:t>
      </w:r>
      <w:r w:rsidRPr="007F6D4C">
        <w:rPr>
          <w:rFonts w:ascii="Arial Narrow" w:hAnsi="Arial Narrow"/>
          <w:color w:val="000000"/>
          <w:sz w:val="24"/>
          <w:szCs w:val="24"/>
          <w:lang w:eastAsia="es-CO"/>
        </w:rPr>
        <w:t>Se considera que se ha cumplido en el corto y mediano plazo</w:t>
      </w:r>
      <w:r>
        <w:rPr>
          <w:rFonts w:ascii="Arial Narrow" w:hAnsi="Arial Narrow"/>
          <w:color w:val="000000"/>
          <w:sz w:val="24"/>
          <w:szCs w:val="24"/>
          <w:lang w:eastAsia="es-CO"/>
        </w:rPr>
        <w:t>. E</w:t>
      </w:r>
      <w:r w:rsidRPr="007F6D4C">
        <w:rPr>
          <w:rFonts w:ascii="Arial Narrow" w:hAnsi="Arial Narrow"/>
          <w:color w:val="000000"/>
          <w:sz w:val="24"/>
          <w:szCs w:val="24"/>
          <w:lang w:eastAsia="es-CO"/>
        </w:rPr>
        <w:t xml:space="preserve">l parque Yariguíes </w:t>
      </w:r>
      <w:r w:rsidR="00B529F8">
        <w:rPr>
          <w:rFonts w:ascii="Arial Narrow" w:hAnsi="Arial Narrow"/>
          <w:color w:val="000000"/>
          <w:sz w:val="24"/>
          <w:szCs w:val="24"/>
          <w:lang w:eastAsia="es-CO"/>
        </w:rPr>
        <w:t xml:space="preserve">es </w:t>
      </w:r>
      <w:r w:rsidRPr="007F6D4C">
        <w:rPr>
          <w:rFonts w:ascii="Arial Narrow" w:hAnsi="Arial Narrow"/>
          <w:color w:val="000000"/>
          <w:sz w:val="24"/>
          <w:szCs w:val="24"/>
          <w:lang w:eastAsia="es-CO"/>
        </w:rPr>
        <w:t>pionero en el tema a nivel nacional</w:t>
      </w:r>
      <w:r>
        <w:rPr>
          <w:rFonts w:ascii="Arial Narrow" w:hAnsi="Arial Narrow"/>
          <w:color w:val="000000"/>
          <w:sz w:val="24"/>
          <w:szCs w:val="24"/>
          <w:lang w:eastAsia="es-CO"/>
        </w:rPr>
        <w:t>, y</w:t>
      </w:r>
      <w:r w:rsidRPr="007F6D4C">
        <w:rPr>
          <w:rFonts w:ascii="Arial Narrow" w:hAnsi="Arial Narrow"/>
          <w:color w:val="000000"/>
          <w:sz w:val="24"/>
          <w:szCs w:val="24"/>
          <w:lang w:eastAsia="es-CO"/>
        </w:rPr>
        <w:t xml:space="preserve"> actualmente se tiene la claridad jurídica de l</w:t>
      </w:r>
      <w:r>
        <w:rPr>
          <w:rFonts w:ascii="Arial Narrow" w:hAnsi="Arial Narrow"/>
          <w:color w:val="000000"/>
          <w:sz w:val="24"/>
          <w:szCs w:val="24"/>
          <w:lang w:eastAsia="es-CO"/>
        </w:rPr>
        <w:t xml:space="preserve">os predios en el área protegida; </w:t>
      </w:r>
      <w:r w:rsidRPr="007F6D4C">
        <w:rPr>
          <w:rFonts w:ascii="Arial Narrow" w:hAnsi="Arial Narrow"/>
          <w:color w:val="000000"/>
          <w:sz w:val="24"/>
          <w:szCs w:val="24"/>
          <w:lang w:eastAsia="es-CO"/>
        </w:rPr>
        <w:t>no se ha llegado a la compra total de predios,</w:t>
      </w:r>
      <w:r>
        <w:rPr>
          <w:rFonts w:ascii="Arial Narrow" w:hAnsi="Arial Narrow"/>
          <w:color w:val="000000"/>
          <w:sz w:val="24"/>
          <w:szCs w:val="24"/>
          <w:lang w:eastAsia="es-CO"/>
        </w:rPr>
        <w:t xml:space="preserve"> como se había proyectado en la meta a largo plazo,</w:t>
      </w:r>
      <w:r w:rsidRPr="007F6D4C">
        <w:rPr>
          <w:rFonts w:ascii="Arial Narrow" w:hAnsi="Arial Narrow"/>
          <w:color w:val="000000"/>
          <w:sz w:val="24"/>
          <w:szCs w:val="24"/>
          <w:lang w:eastAsia="es-CO"/>
        </w:rPr>
        <w:t xml:space="preserve"> especialmente porque no hay la disponibilidad presupuestal requerida.</w:t>
      </w:r>
    </w:p>
    <w:p w14:paraId="2A50D270" w14:textId="77777777" w:rsidR="00FA7DDB" w:rsidRPr="007F6D4C" w:rsidRDefault="00FA7DDB" w:rsidP="00FA7DDB">
      <w:pPr>
        <w:pStyle w:val="Sinespaciado"/>
        <w:jc w:val="both"/>
        <w:rPr>
          <w:rFonts w:ascii="Arial Narrow" w:hAnsi="Arial Narrow"/>
          <w:color w:val="000000"/>
          <w:sz w:val="24"/>
          <w:szCs w:val="24"/>
          <w:lang w:eastAsia="es-CO"/>
        </w:rPr>
      </w:pPr>
    </w:p>
    <w:p w14:paraId="79A5D1B3" w14:textId="77777777" w:rsidR="00FA7DDB" w:rsidRPr="007F6D4C" w:rsidRDefault="00FA7DDB" w:rsidP="00FA7DDB">
      <w:pPr>
        <w:pStyle w:val="Sinespaciado"/>
        <w:jc w:val="both"/>
        <w:rPr>
          <w:rFonts w:ascii="Arial Narrow" w:hAnsi="Arial Narrow"/>
          <w:color w:val="000000"/>
          <w:sz w:val="24"/>
          <w:szCs w:val="24"/>
          <w:lang w:eastAsia="es-CO"/>
        </w:rPr>
      </w:pPr>
      <w:r w:rsidRPr="007F6D4C">
        <w:rPr>
          <w:rFonts w:ascii="Arial Narrow" w:hAnsi="Arial Narrow"/>
          <w:color w:val="000000"/>
          <w:sz w:val="24"/>
          <w:szCs w:val="24"/>
          <w:lang w:eastAsia="es-CO"/>
        </w:rPr>
        <w:t xml:space="preserve">- </w:t>
      </w:r>
      <w:r w:rsidRPr="00482314">
        <w:rPr>
          <w:rFonts w:ascii="Arial Narrow" w:hAnsi="Arial Narrow"/>
          <w:i/>
          <w:color w:val="000000"/>
          <w:sz w:val="24"/>
          <w:szCs w:val="24"/>
          <w:u w:val="single"/>
          <w:lang w:eastAsia="es-CO"/>
        </w:rPr>
        <w:t>Consolidación jurídica del área de amortiguación</w:t>
      </w:r>
      <w:r w:rsidRPr="00482314">
        <w:rPr>
          <w:rFonts w:ascii="Arial Narrow" w:hAnsi="Arial Narrow"/>
          <w:color w:val="000000"/>
          <w:sz w:val="24"/>
          <w:szCs w:val="24"/>
          <w:u w:val="single"/>
          <w:lang w:eastAsia="es-CO"/>
        </w:rPr>
        <w:t xml:space="preserve">; </w:t>
      </w:r>
      <w:r w:rsidRPr="00482314">
        <w:rPr>
          <w:rFonts w:ascii="Arial Narrow" w:hAnsi="Arial Narrow"/>
          <w:i/>
          <w:color w:val="000000"/>
          <w:sz w:val="24"/>
          <w:szCs w:val="24"/>
          <w:u w:val="single"/>
          <w:lang w:eastAsia="es-CO"/>
        </w:rPr>
        <w:t>estructuración e implementación de una estrategia de financiación de corto, mediano y largo plazo, para la consolidación de la zona de amortiguación</w:t>
      </w:r>
      <w:r w:rsidRPr="00513213">
        <w:rPr>
          <w:rFonts w:ascii="Arial Narrow" w:hAnsi="Arial Narrow"/>
          <w:i/>
          <w:color w:val="000000"/>
          <w:sz w:val="24"/>
          <w:szCs w:val="24"/>
          <w:lang w:eastAsia="es-CO"/>
        </w:rPr>
        <w:t>.</w:t>
      </w:r>
      <w:r>
        <w:rPr>
          <w:rFonts w:ascii="Arial Narrow" w:hAnsi="Arial Narrow"/>
          <w:color w:val="000000"/>
          <w:sz w:val="24"/>
          <w:szCs w:val="24"/>
          <w:lang w:eastAsia="es-CO"/>
        </w:rPr>
        <w:t xml:space="preserve"> Con respecto a estos proyectos propuestos, </w:t>
      </w:r>
      <w:r w:rsidRPr="007F6D4C">
        <w:rPr>
          <w:rFonts w:ascii="Arial Narrow" w:hAnsi="Arial Narrow"/>
          <w:color w:val="000000"/>
          <w:sz w:val="24"/>
          <w:szCs w:val="24"/>
          <w:lang w:eastAsia="es-CO"/>
        </w:rPr>
        <w:t>durante el periodo de vigencia del plan de manejo se construyó una propuesta de zona amorti</w:t>
      </w:r>
      <w:r>
        <w:rPr>
          <w:rFonts w:ascii="Arial Narrow" w:hAnsi="Arial Narrow"/>
          <w:color w:val="000000"/>
          <w:sz w:val="24"/>
          <w:szCs w:val="24"/>
          <w:lang w:eastAsia="es-CO"/>
        </w:rPr>
        <w:t>guadora, que no fue implementada</w:t>
      </w:r>
      <w:r w:rsidRPr="007F6D4C">
        <w:rPr>
          <w:rFonts w:ascii="Arial Narrow" w:hAnsi="Arial Narrow"/>
          <w:color w:val="000000"/>
          <w:sz w:val="24"/>
          <w:szCs w:val="24"/>
          <w:lang w:eastAsia="es-CO"/>
        </w:rPr>
        <w:t xml:space="preserve">; sin embargo, se han adelantado diferentes proyectos de inversión en el área adyacente, que han permitido el posicionamiento del área protegida y la ejecución de proyectos sostenibles. </w:t>
      </w:r>
    </w:p>
    <w:p w14:paraId="696AB703" w14:textId="77777777" w:rsidR="00FA7DDB" w:rsidRPr="007F6D4C" w:rsidRDefault="00FA7DDB" w:rsidP="00FA7DDB">
      <w:pPr>
        <w:pStyle w:val="Sinespaciado"/>
        <w:jc w:val="both"/>
        <w:rPr>
          <w:rFonts w:ascii="Arial Narrow" w:hAnsi="Arial Narrow"/>
          <w:color w:val="000000"/>
          <w:sz w:val="24"/>
          <w:szCs w:val="24"/>
          <w:lang w:eastAsia="es-CO"/>
        </w:rPr>
      </w:pPr>
    </w:p>
    <w:p w14:paraId="3DFBD903" w14:textId="77777777" w:rsidR="00FA7DDB" w:rsidRPr="00D951ED" w:rsidRDefault="006D6039" w:rsidP="00FA7DDB">
      <w:pPr>
        <w:pStyle w:val="Sinespaciado"/>
        <w:jc w:val="both"/>
        <w:rPr>
          <w:rFonts w:ascii="Arial Narrow" w:hAnsi="Arial Narrow"/>
          <w:color w:val="000000"/>
          <w:sz w:val="24"/>
          <w:szCs w:val="24"/>
          <w:lang w:eastAsia="es-CO"/>
        </w:rPr>
      </w:pPr>
      <w:r w:rsidRPr="00D951ED">
        <w:rPr>
          <w:rFonts w:ascii="Arial Narrow" w:hAnsi="Arial Narrow"/>
          <w:color w:val="000000"/>
          <w:sz w:val="24"/>
          <w:szCs w:val="24"/>
          <w:lang w:eastAsia="es-CO"/>
        </w:rPr>
        <w:t xml:space="preserve">- </w:t>
      </w:r>
      <w:r w:rsidRPr="00482314">
        <w:rPr>
          <w:rFonts w:ascii="Arial Narrow" w:hAnsi="Arial Narrow"/>
          <w:i/>
          <w:color w:val="000000"/>
          <w:sz w:val="24"/>
          <w:szCs w:val="24"/>
          <w:u w:val="single"/>
          <w:lang w:eastAsia="es-CO"/>
        </w:rPr>
        <w:t>Estructuración de un programa de investigaciones que permita incrementar el nivel de conocimiento del parque y que pueda representar posibilidades de gestión institucional y desarrollo regional acorde con los objetivos de conservación del área</w:t>
      </w:r>
      <w:r w:rsidRPr="00513213">
        <w:rPr>
          <w:rFonts w:ascii="Arial Narrow" w:hAnsi="Arial Narrow"/>
          <w:i/>
          <w:color w:val="000000"/>
          <w:sz w:val="24"/>
          <w:szCs w:val="24"/>
          <w:lang w:eastAsia="es-CO"/>
        </w:rPr>
        <w:t>.</w:t>
      </w:r>
      <w:r w:rsidRPr="00D951ED">
        <w:rPr>
          <w:rFonts w:ascii="Arial Narrow" w:hAnsi="Arial Narrow"/>
          <w:color w:val="000000"/>
          <w:sz w:val="24"/>
          <w:szCs w:val="24"/>
          <w:lang w:eastAsia="es-CO"/>
        </w:rPr>
        <w:t xml:space="preserve"> </w:t>
      </w:r>
      <w:r>
        <w:rPr>
          <w:rFonts w:ascii="Arial Narrow" w:hAnsi="Arial Narrow"/>
          <w:color w:val="000000"/>
          <w:sz w:val="24"/>
          <w:szCs w:val="24"/>
          <w:lang w:eastAsia="es-CO"/>
        </w:rPr>
        <w:t xml:space="preserve">El programa de investigación fue elaborado en el año 2012, con una propuesta de cinco líneas temáticas de investigación: caracterización de la composición, estructura y dinámica de la base natural; restauración para la preservación del patrimonio ambiental; valoración y uso sostenible de la biodiversidad; dinámica socio-cultural de comunidades asociadas al área natural protegida y evaluación de impactos de obras de desarrollo. En el PNN SYA se ha generado una cantidad considerable de información, producto de algunas investigaciones y estudios académicos, principalmente en ictiología, </w:t>
      </w:r>
      <w:r>
        <w:rPr>
          <w:rFonts w:ascii="Arial Narrow" w:hAnsi="Arial Narrow"/>
          <w:color w:val="000000"/>
          <w:sz w:val="24"/>
          <w:szCs w:val="24"/>
          <w:lang w:eastAsia="es-CO"/>
        </w:rPr>
        <w:lastRenderedPageBreak/>
        <w:t>herpetología, botánica y entomología; los resultados obtenidos han permitido tener conocimiento sobre la distribución, composición y estructura de los grupos analizados; sin embargo, hace falta orientar las investigaciones para que aporten al conocimiento de la función de la biodiversidad y a dinámicas socio culturales en el área protegida y su zona de influencia.</w:t>
      </w:r>
      <w:r w:rsidR="00FA7DDB">
        <w:rPr>
          <w:rFonts w:ascii="Arial Narrow" w:hAnsi="Arial Narrow"/>
          <w:color w:val="000000"/>
          <w:sz w:val="24"/>
          <w:szCs w:val="24"/>
          <w:lang w:eastAsia="es-CO"/>
        </w:rPr>
        <w:t xml:space="preserve"> </w:t>
      </w:r>
    </w:p>
    <w:p w14:paraId="01C129A7" w14:textId="77777777" w:rsidR="00FA7DDB" w:rsidRPr="00D951ED" w:rsidRDefault="00FA7DDB" w:rsidP="00FA7DDB">
      <w:pPr>
        <w:pStyle w:val="Sinespaciado"/>
        <w:jc w:val="both"/>
        <w:rPr>
          <w:rFonts w:ascii="Arial Narrow" w:hAnsi="Arial Narrow"/>
          <w:color w:val="000000"/>
          <w:sz w:val="24"/>
          <w:szCs w:val="24"/>
          <w:lang w:eastAsia="es-CO"/>
        </w:rPr>
      </w:pPr>
    </w:p>
    <w:p w14:paraId="6A678BCF" w14:textId="77777777" w:rsidR="00FA7DDB" w:rsidRDefault="006D6039" w:rsidP="00FA7DDB">
      <w:pPr>
        <w:pStyle w:val="Sinespaciado"/>
        <w:jc w:val="both"/>
        <w:rPr>
          <w:rFonts w:ascii="Arial Narrow" w:hAnsi="Arial Narrow"/>
          <w:color w:val="000000"/>
          <w:sz w:val="24"/>
          <w:szCs w:val="24"/>
          <w:lang w:eastAsia="es-CO"/>
        </w:rPr>
      </w:pPr>
      <w:r w:rsidRPr="00D951ED">
        <w:rPr>
          <w:rFonts w:ascii="Arial Narrow" w:hAnsi="Arial Narrow"/>
          <w:color w:val="000000"/>
          <w:sz w:val="24"/>
          <w:szCs w:val="24"/>
          <w:lang w:eastAsia="es-CO"/>
        </w:rPr>
        <w:t xml:space="preserve">- </w:t>
      </w:r>
      <w:r w:rsidRPr="00482314">
        <w:rPr>
          <w:rFonts w:ascii="Arial Narrow" w:hAnsi="Arial Narrow"/>
          <w:i/>
          <w:color w:val="000000"/>
          <w:sz w:val="24"/>
          <w:szCs w:val="24"/>
          <w:u w:val="single"/>
          <w:lang w:eastAsia="es-CO"/>
        </w:rPr>
        <w:t>Estructuración de un programa de monitoreo sobre los objetos de conservación definidos para el parque, de manera que se incorporen en la estrategia de integridad ecológica como medida de efectividad de manejo en el largo plazo</w:t>
      </w:r>
      <w:r w:rsidRPr="00957BBF">
        <w:rPr>
          <w:rFonts w:ascii="Arial Narrow" w:hAnsi="Arial Narrow"/>
          <w:i/>
          <w:color w:val="000000"/>
          <w:sz w:val="24"/>
          <w:szCs w:val="24"/>
          <w:lang w:eastAsia="es-CO"/>
        </w:rPr>
        <w:t>.</w:t>
      </w:r>
      <w:r w:rsidRPr="00D951ED">
        <w:rPr>
          <w:rFonts w:ascii="Arial Narrow" w:hAnsi="Arial Narrow"/>
          <w:color w:val="000000"/>
          <w:sz w:val="24"/>
          <w:szCs w:val="24"/>
          <w:lang w:eastAsia="es-CO"/>
        </w:rPr>
        <w:t xml:space="preserve"> </w:t>
      </w:r>
      <w:r>
        <w:rPr>
          <w:rFonts w:ascii="Arial Narrow" w:hAnsi="Arial Narrow"/>
          <w:color w:val="000000"/>
          <w:sz w:val="24"/>
          <w:szCs w:val="24"/>
          <w:lang w:eastAsia="es-CO"/>
        </w:rPr>
        <w:t>En el programa de monitoreo elaborado en el año 2009 se seleccionaron VOC a ser monitoreados, a nivel de flora (siete especies), fauna (once especies), ecosistemas, servicios ambientales, puntualmente el recurso hídrico, y los relacionados con el patrimonio cultural, que hacían referencia a las rutas y caminos histórico-culturales. La perdiz santandereana (</w:t>
      </w:r>
      <w:r>
        <w:rPr>
          <w:rFonts w:ascii="Arial Narrow" w:hAnsi="Arial Narrow"/>
          <w:i/>
          <w:color w:val="000000"/>
          <w:sz w:val="24"/>
          <w:szCs w:val="24"/>
          <w:lang w:eastAsia="es-CO"/>
        </w:rPr>
        <w:t>Odontophorus strophium</w:t>
      </w:r>
      <w:r>
        <w:rPr>
          <w:rFonts w:ascii="Arial Narrow" w:hAnsi="Arial Narrow"/>
          <w:color w:val="000000"/>
          <w:sz w:val="24"/>
          <w:szCs w:val="24"/>
          <w:lang w:eastAsia="es-CO"/>
        </w:rPr>
        <w:t>) fue el único VOC monitoreado, del cual se tomaron datos durante tres años, sin embargo no se dio continuidad con el proceso, ni se inició el monitoreo de otro VOC, que arrojara información para el manejo y/o permitieran tener una medida de efectividad en el largo plazo.</w:t>
      </w:r>
      <w:r w:rsidR="00FA7DDB">
        <w:rPr>
          <w:rFonts w:ascii="Arial Narrow" w:hAnsi="Arial Narrow"/>
          <w:color w:val="000000"/>
          <w:sz w:val="24"/>
          <w:szCs w:val="24"/>
          <w:lang w:eastAsia="es-CO"/>
        </w:rPr>
        <w:t xml:space="preserve">  </w:t>
      </w:r>
    </w:p>
    <w:p w14:paraId="216B817C" w14:textId="77777777" w:rsidR="00FA7DDB" w:rsidRDefault="00FA7DDB" w:rsidP="00FA7DDB">
      <w:pPr>
        <w:pStyle w:val="Sinespaciado"/>
        <w:jc w:val="both"/>
        <w:rPr>
          <w:rFonts w:ascii="Arial Narrow" w:hAnsi="Arial Narrow"/>
          <w:color w:val="000000"/>
          <w:sz w:val="24"/>
          <w:szCs w:val="24"/>
          <w:lang w:eastAsia="es-CO"/>
        </w:rPr>
      </w:pPr>
    </w:p>
    <w:p w14:paraId="34533123"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482314">
        <w:rPr>
          <w:rFonts w:ascii="Arial Narrow" w:hAnsi="Arial Narrow"/>
          <w:i/>
          <w:color w:val="000000"/>
          <w:sz w:val="24"/>
          <w:szCs w:val="24"/>
          <w:u w:val="single"/>
          <w:lang w:eastAsia="es-CO"/>
        </w:rPr>
        <w:t>Estructuración de una estrategia de desarrollo turístico para aprovechar el área del parque definida en Recreación General Exterior y articularla al desarrollo turístico de la zona de amortiguación y en general del área de influencia del parque</w:t>
      </w:r>
      <w:r w:rsidRPr="00277636">
        <w:rPr>
          <w:rFonts w:ascii="Arial Narrow" w:hAnsi="Arial Narrow"/>
          <w:i/>
          <w:color w:val="000000"/>
          <w:sz w:val="24"/>
          <w:szCs w:val="24"/>
          <w:lang w:eastAsia="es-CO"/>
        </w:rPr>
        <w:t>.</w:t>
      </w:r>
      <w:r>
        <w:rPr>
          <w:rFonts w:ascii="Arial Narrow" w:hAnsi="Arial Narrow"/>
          <w:color w:val="000000"/>
          <w:sz w:val="24"/>
          <w:szCs w:val="24"/>
          <w:lang w:eastAsia="es-CO"/>
        </w:rPr>
        <w:t xml:space="preserve"> No se elaboró la estrategia de desarrollo turístico, por lo tanto no se dio el cumplimiento de las metas propuestas. Aunque se definió el camino de Lengerke como una zona de recreación, durante la vigencia del plan de manejo se priorizaron otras temáticas para la gestión y el manejo del área. </w:t>
      </w:r>
    </w:p>
    <w:p w14:paraId="7690E34E" w14:textId="77777777" w:rsidR="00FA7DDB" w:rsidRDefault="00FA7DDB" w:rsidP="00FA7DDB">
      <w:pPr>
        <w:pStyle w:val="Sinespaciado"/>
        <w:jc w:val="both"/>
        <w:rPr>
          <w:rFonts w:ascii="Arial Narrow" w:hAnsi="Arial Narrow"/>
          <w:color w:val="000000"/>
          <w:sz w:val="24"/>
          <w:szCs w:val="24"/>
          <w:lang w:eastAsia="es-CO"/>
        </w:rPr>
      </w:pPr>
    </w:p>
    <w:p w14:paraId="2F6D0E24"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482314">
        <w:rPr>
          <w:rFonts w:ascii="Arial Narrow" w:hAnsi="Arial Narrow"/>
          <w:i/>
          <w:color w:val="000000"/>
          <w:sz w:val="24"/>
          <w:szCs w:val="24"/>
          <w:u w:val="single"/>
          <w:lang w:eastAsia="es-CO"/>
        </w:rPr>
        <w:t>Trabajar conjuntamente en la formulación de los POMCA regionales</w:t>
      </w:r>
      <w:r w:rsidRPr="00277636">
        <w:rPr>
          <w:rFonts w:ascii="Arial Narrow" w:hAnsi="Arial Narrow"/>
          <w:i/>
          <w:color w:val="000000"/>
          <w:sz w:val="24"/>
          <w:szCs w:val="24"/>
          <w:lang w:eastAsia="es-CO"/>
        </w:rPr>
        <w:t>.</w:t>
      </w:r>
      <w:r>
        <w:rPr>
          <w:rFonts w:ascii="Arial Narrow" w:hAnsi="Arial Narrow"/>
          <w:color w:val="000000"/>
          <w:sz w:val="24"/>
          <w:szCs w:val="24"/>
          <w:lang w:eastAsia="es-CO"/>
        </w:rPr>
        <w:t xml:space="preserve"> Se participó en algunas jornadas de trabajo para la formulación de POMCA, sin embargo, es preciso tener en cuenta que no es una actividad misional, por lo que no hubo continuidad en el proceso. </w:t>
      </w:r>
    </w:p>
    <w:p w14:paraId="05C436A6" w14:textId="77777777" w:rsidR="00FA7DDB" w:rsidRDefault="00FA7DDB" w:rsidP="00FA7DDB">
      <w:pPr>
        <w:pStyle w:val="Sinespaciado"/>
        <w:jc w:val="both"/>
        <w:rPr>
          <w:rFonts w:ascii="Arial Narrow" w:hAnsi="Arial Narrow"/>
          <w:color w:val="000000"/>
          <w:sz w:val="24"/>
          <w:szCs w:val="24"/>
          <w:lang w:eastAsia="es-CO"/>
        </w:rPr>
      </w:pPr>
    </w:p>
    <w:p w14:paraId="5371414A"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50598C">
        <w:rPr>
          <w:rFonts w:ascii="Arial Narrow" w:hAnsi="Arial Narrow"/>
          <w:i/>
          <w:color w:val="000000"/>
          <w:sz w:val="24"/>
          <w:szCs w:val="24"/>
          <w:u w:val="single"/>
          <w:lang w:eastAsia="es-CO"/>
        </w:rPr>
        <w:t>Valoración colectiva de los bienes y servicios ambientales para construir una estrategia de generación de cuentas ambientales de entidades territoriales con jurisdicción en el parque</w:t>
      </w:r>
      <w:r w:rsidRPr="00B536BE">
        <w:rPr>
          <w:rFonts w:ascii="Arial Narrow" w:hAnsi="Arial Narrow"/>
          <w:i/>
          <w:color w:val="000000"/>
          <w:sz w:val="24"/>
          <w:szCs w:val="24"/>
          <w:lang w:eastAsia="es-CO"/>
        </w:rPr>
        <w:t>.</w:t>
      </w:r>
      <w:r>
        <w:rPr>
          <w:rFonts w:ascii="Arial Narrow" w:hAnsi="Arial Narrow"/>
          <w:color w:val="000000"/>
          <w:sz w:val="24"/>
          <w:szCs w:val="24"/>
          <w:lang w:eastAsia="es-CO"/>
        </w:rPr>
        <w:t xml:space="preserve"> A</w:t>
      </w:r>
      <w:r w:rsidRPr="007F6D4C">
        <w:rPr>
          <w:rFonts w:ascii="Arial Narrow" w:hAnsi="Arial Narrow"/>
          <w:color w:val="000000"/>
          <w:sz w:val="24"/>
          <w:szCs w:val="24"/>
          <w:lang w:eastAsia="es-CO"/>
        </w:rPr>
        <w:t xml:space="preserve">ctualmente se </w:t>
      </w:r>
      <w:r>
        <w:rPr>
          <w:rFonts w:ascii="Arial Narrow" w:hAnsi="Arial Narrow"/>
          <w:color w:val="000000"/>
          <w:sz w:val="24"/>
          <w:szCs w:val="24"/>
          <w:lang w:eastAsia="es-CO"/>
        </w:rPr>
        <w:t xml:space="preserve">cuenta con </w:t>
      </w:r>
      <w:r w:rsidRPr="007F6D4C">
        <w:rPr>
          <w:rFonts w:ascii="Arial Narrow" w:hAnsi="Arial Narrow"/>
          <w:color w:val="000000"/>
          <w:sz w:val="24"/>
          <w:szCs w:val="24"/>
          <w:lang w:eastAsia="es-CO"/>
        </w:rPr>
        <w:t>una ruta metodológica para el pago por servicios ambientales de la microcuenca la Cinco mil</w:t>
      </w:r>
      <w:r>
        <w:rPr>
          <w:rFonts w:ascii="Arial Narrow" w:hAnsi="Arial Narrow"/>
          <w:color w:val="000000"/>
          <w:sz w:val="24"/>
          <w:szCs w:val="24"/>
          <w:lang w:eastAsia="es-CO"/>
        </w:rPr>
        <w:t>, pero no se ha hecho la valoración de los bienes y servicios ambientales del parque, como estaba previsto para el mediano plazo</w:t>
      </w:r>
      <w:r w:rsidRPr="007F6D4C">
        <w:rPr>
          <w:rFonts w:ascii="Arial Narrow" w:hAnsi="Arial Narrow"/>
          <w:color w:val="000000"/>
          <w:sz w:val="24"/>
          <w:szCs w:val="24"/>
          <w:lang w:eastAsia="es-CO"/>
        </w:rPr>
        <w:t>.</w:t>
      </w:r>
    </w:p>
    <w:p w14:paraId="3AE29C8F" w14:textId="77777777" w:rsidR="00FA7DDB" w:rsidRDefault="00FA7DDB" w:rsidP="00FA7DDB">
      <w:pPr>
        <w:pStyle w:val="Sinespaciado"/>
        <w:jc w:val="both"/>
        <w:rPr>
          <w:rFonts w:ascii="Arial Narrow" w:hAnsi="Arial Narrow"/>
          <w:color w:val="000000"/>
          <w:sz w:val="24"/>
          <w:szCs w:val="24"/>
          <w:lang w:eastAsia="es-CO"/>
        </w:rPr>
      </w:pPr>
    </w:p>
    <w:p w14:paraId="229CEA46" w14:textId="77777777" w:rsidR="00FA7DDB" w:rsidRPr="007F6D4C" w:rsidRDefault="006D6039"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50598C">
        <w:rPr>
          <w:rFonts w:ascii="Arial Narrow" w:hAnsi="Arial Narrow"/>
          <w:i/>
          <w:color w:val="000000"/>
          <w:sz w:val="24"/>
          <w:szCs w:val="24"/>
          <w:u w:val="single"/>
          <w:lang w:eastAsia="es-CO"/>
        </w:rPr>
        <w:t>Definición de estrategias de control y vigilancia en las áreas prioritarias por presentar los mayores niveles de tensión hacia el parque, caso Santa Helena del Opón, Galán y San Vicente de Chucurí</w:t>
      </w:r>
      <w:r w:rsidRPr="00A35B74">
        <w:rPr>
          <w:rFonts w:ascii="Arial Narrow" w:hAnsi="Arial Narrow"/>
          <w:i/>
          <w:color w:val="000000"/>
          <w:sz w:val="24"/>
          <w:szCs w:val="24"/>
          <w:lang w:eastAsia="es-CO"/>
        </w:rPr>
        <w:t>.</w:t>
      </w:r>
      <w:r>
        <w:rPr>
          <w:rFonts w:ascii="Arial Narrow" w:hAnsi="Arial Narrow"/>
          <w:color w:val="000000"/>
          <w:sz w:val="24"/>
          <w:szCs w:val="24"/>
          <w:lang w:eastAsia="es-CO"/>
        </w:rPr>
        <w:t xml:space="preserve"> Se considera que el proyecto se ha cumplido en el corto y mediano plazo, pues se han </w:t>
      </w:r>
      <w:r w:rsidRPr="007F6D4C">
        <w:rPr>
          <w:rFonts w:ascii="Arial Narrow" w:hAnsi="Arial Narrow"/>
          <w:color w:val="000000"/>
          <w:sz w:val="24"/>
          <w:szCs w:val="24"/>
          <w:lang w:eastAsia="es-CO"/>
        </w:rPr>
        <w:t xml:space="preserve">definido acciones para mitigar los factores tensionantes identificados, en documentos con estrategias de PVC, </w:t>
      </w:r>
      <w:r>
        <w:rPr>
          <w:rFonts w:ascii="Arial Narrow" w:hAnsi="Arial Narrow"/>
          <w:color w:val="000000"/>
          <w:sz w:val="24"/>
          <w:szCs w:val="24"/>
          <w:lang w:eastAsia="es-CO"/>
        </w:rPr>
        <w:t>aunque</w:t>
      </w:r>
      <w:r w:rsidRPr="007F6D4C">
        <w:rPr>
          <w:rFonts w:ascii="Arial Narrow" w:hAnsi="Arial Narrow"/>
          <w:color w:val="000000"/>
          <w:sz w:val="24"/>
          <w:szCs w:val="24"/>
          <w:lang w:eastAsia="es-CO"/>
        </w:rPr>
        <w:t xml:space="preserve"> no se ha cumplido con la meta fijada para el largo plazo, que </w:t>
      </w:r>
      <w:r>
        <w:rPr>
          <w:rFonts w:ascii="Arial Narrow" w:hAnsi="Arial Narrow"/>
          <w:color w:val="000000"/>
          <w:sz w:val="24"/>
          <w:szCs w:val="24"/>
          <w:lang w:eastAsia="es-CO"/>
        </w:rPr>
        <w:t>hace referencia a</w:t>
      </w:r>
      <w:r w:rsidRPr="007F6D4C">
        <w:rPr>
          <w:rFonts w:ascii="Arial Narrow" w:hAnsi="Arial Narrow"/>
          <w:color w:val="000000"/>
          <w:sz w:val="24"/>
          <w:szCs w:val="24"/>
          <w:lang w:eastAsia="es-CO"/>
        </w:rPr>
        <w:t xml:space="preserve"> la desaparición de acciones de presión sobre el parque. Otro proyecto relacionado con control y vigilancia buscaba </w:t>
      </w:r>
      <w:r w:rsidRPr="00B536BE">
        <w:rPr>
          <w:rFonts w:ascii="Arial Narrow" w:hAnsi="Arial Narrow"/>
          <w:i/>
          <w:color w:val="000000"/>
          <w:sz w:val="24"/>
          <w:szCs w:val="24"/>
          <w:lang w:eastAsia="es-CO"/>
        </w:rPr>
        <w:t>generar acuerdos insterinstitucionales a nivel nacional y regional</w:t>
      </w:r>
      <w:r>
        <w:rPr>
          <w:rFonts w:ascii="Arial Narrow" w:hAnsi="Arial Narrow"/>
          <w:color w:val="000000"/>
          <w:sz w:val="24"/>
          <w:szCs w:val="24"/>
          <w:lang w:eastAsia="es-CO"/>
        </w:rPr>
        <w:t xml:space="preserve">, </w:t>
      </w:r>
      <w:r w:rsidRPr="007F6D4C">
        <w:rPr>
          <w:rFonts w:ascii="Arial Narrow" w:hAnsi="Arial Narrow"/>
          <w:color w:val="000000"/>
          <w:sz w:val="24"/>
          <w:szCs w:val="24"/>
          <w:lang w:eastAsia="es-CO"/>
        </w:rPr>
        <w:t>vincular diferentes instituciones en el ejercicio de la autoridad ambiental, sin embargo</w:t>
      </w:r>
      <w:r>
        <w:rPr>
          <w:rFonts w:ascii="Arial Narrow" w:hAnsi="Arial Narrow"/>
          <w:color w:val="000000"/>
          <w:sz w:val="24"/>
          <w:szCs w:val="24"/>
          <w:lang w:eastAsia="es-CO"/>
        </w:rPr>
        <w:t>,</w:t>
      </w:r>
      <w:r w:rsidRPr="007F6D4C">
        <w:rPr>
          <w:rFonts w:ascii="Arial Narrow" w:hAnsi="Arial Narrow"/>
          <w:color w:val="000000"/>
          <w:sz w:val="24"/>
          <w:szCs w:val="24"/>
          <w:lang w:eastAsia="es-CO"/>
        </w:rPr>
        <w:t xml:space="preserve"> a la fecha se sigue desarrollando el control y la vigilancia únicamente por funcionarios del área protegida.</w:t>
      </w:r>
      <w:r w:rsidR="00FA7DDB" w:rsidRPr="007F6D4C">
        <w:rPr>
          <w:rFonts w:ascii="Arial Narrow" w:hAnsi="Arial Narrow"/>
          <w:color w:val="000000"/>
          <w:sz w:val="24"/>
          <w:szCs w:val="24"/>
          <w:lang w:eastAsia="es-CO"/>
        </w:rPr>
        <w:t xml:space="preserve"> </w:t>
      </w:r>
    </w:p>
    <w:p w14:paraId="78D44E7A"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lastRenderedPageBreak/>
        <w:t xml:space="preserve"> </w:t>
      </w:r>
    </w:p>
    <w:p w14:paraId="03D3905D" w14:textId="77777777" w:rsidR="00FA7DDB"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50598C">
        <w:rPr>
          <w:rFonts w:ascii="Arial Narrow" w:hAnsi="Arial Narrow"/>
          <w:i/>
          <w:color w:val="000000"/>
          <w:sz w:val="24"/>
          <w:szCs w:val="24"/>
          <w:u w:val="single"/>
          <w:lang w:eastAsia="es-CO"/>
        </w:rPr>
        <w:t>Actualizar la información cartográfica y la documental existente con apoyo del SIG Territorial</w:t>
      </w:r>
      <w:r w:rsidRPr="00BC4713">
        <w:rPr>
          <w:rFonts w:ascii="Arial Narrow" w:hAnsi="Arial Narrow"/>
          <w:i/>
          <w:color w:val="000000"/>
          <w:sz w:val="24"/>
          <w:szCs w:val="24"/>
          <w:lang w:eastAsia="es-CO"/>
        </w:rPr>
        <w:t>.</w:t>
      </w:r>
      <w:r>
        <w:rPr>
          <w:rFonts w:ascii="Arial Narrow" w:hAnsi="Arial Narrow"/>
          <w:color w:val="000000"/>
          <w:sz w:val="24"/>
          <w:szCs w:val="24"/>
          <w:lang w:eastAsia="es-CO"/>
        </w:rPr>
        <w:t xml:space="preserve"> Se ha recopilado y clasificado la información del área protegida por parte del nivel territorial y central de parques.</w:t>
      </w:r>
    </w:p>
    <w:p w14:paraId="665604F1" w14:textId="77777777" w:rsidR="00FA7DDB" w:rsidRDefault="00FA7DDB" w:rsidP="00FA7DDB">
      <w:pPr>
        <w:pStyle w:val="Sinespaciado"/>
        <w:jc w:val="both"/>
        <w:rPr>
          <w:rFonts w:ascii="Arial Narrow" w:hAnsi="Arial Narrow"/>
          <w:color w:val="000000"/>
          <w:sz w:val="24"/>
          <w:szCs w:val="24"/>
          <w:lang w:eastAsia="es-CO"/>
        </w:rPr>
      </w:pPr>
    </w:p>
    <w:p w14:paraId="0D08847F" w14:textId="77777777" w:rsidR="00FA7DDB" w:rsidRPr="007F6D4C"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50598C">
        <w:rPr>
          <w:rFonts w:ascii="Arial Narrow" w:hAnsi="Arial Narrow"/>
          <w:i/>
          <w:color w:val="000000"/>
          <w:sz w:val="24"/>
          <w:szCs w:val="24"/>
          <w:u w:val="single"/>
          <w:lang w:eastAsia="es-CO"/>
        </w:rPr>
        <w:t>Elaborar dos planes de contingencia, uno sobre riesgos públicos y otro sobre riesgos naturales (desastres naturales e incendios forestales)</w:t>
      </w:r>
      <w:r w:rsidRPr="00BC4713">
        <w:rPr>
          <w:rFonts w:ascii="Arial Narrow" w:hAnsi="Arial Narrow"/>
          <w:i/>
          <w:color w:val="000000"/>
          <w:sz w:val="24"/>
          <w:szCs w:val="24"/>
          <w:lang w:eastAsia="es-CO"/>
        </w:rPr>
        <w:t>.</w:t>
      </w:r>
      <w:r>
        <w:rPr>
          <w:rFonts w:ascii="Arial Narrow" w:hAnsi="Arial Narrow"/>
          <w:color w:val="000000"/>
          <w:sz w:val="24"/>
          <w:szCs w:val="24"/>
          <w:lang w:eastAsia="es-CO"/>
        </w:rPr>
        <w:t xml:space="preserve"> </w:t>
      </w:r>
      <w:r w:rsidRPr="007F6D4C">
        <w:rPr>
          <w:rFonts w:ascii="Arial Narrow" w:hAnsi="Arial Narrow"/>
          <w:color w:val="000000"/>
          <w:sz w:val="24"/>
          <w:szCs w:val="24"/>
          <w:lang w:eastAsia="es-CO"/>
        </w:rPr>
        <w:t xml:space="preserve">A la fecha se cuenta con un programa de riesgo público y uno de emergencias y contingencias, que son actualizados anualmente. </w:t>
      </w:r>
    </w:p>
    <w:p w14:paraId="1ACFA1AE" w14:textId="77777777" w:rsidR="00FA7DDB" w:rsidRDefault="00FA7DDB" w:rsidP="00FA7DDB">
      <w:pPr>
        <w:pStyle w:val="Sinespaciado"/>
        <w:jc w:val="both"/>
        <w:rPr>
          <w:rFonts w:ascii="Arial Narrow" w:hAnsi="Arial Narrow"/>
          <w:color w:val="000000"/>
          <w:sz w:val="24"/>
          <w:szCs w:val="24"/>
          <w:lang w:eastAsia="es-CO"/>
        </w:rPr>
      </w:pPr>
    </w:p>
    <w:p w14:paraId="2A7A43C3" w14:textId="77777777" w:rsidR="00FA7DDB" w:rsidRPr="007F6D4C" w:rsidRDefault="00FA7DDB" w:rsidP="00FA7DDB">
      <w:pPr>
        <w:pStyle w:val="Sinespaciado"/>
        <w:jc w:val="both"/>
        <w:rPr>
          <w:rFonts w:ascii="Arial Narrow" w:hAnsi="Arial Narrow"/>
          <w:color w:val="000000"/>
          <w:sz w:val="24"/>
          <w:szCs w:val="24"/>
          <w:lang w:eastAsia="es-CO"/>
        </w:rPr>
      </w:pPr>
      <w:r>
        <w:rPr>
          <w:rFonts w:ascii="Arial Narrow" w:hAnsi="Arial Narrow"/>
          <w:color w:val="000000"/>
          <w:sz w:val="24"/>
          <w:szCs w:val="24"/>
          <w:lang w:eastAsia="es-CO"/>
        </w:rPr>
        <w:t xml:space="preserve">- </w:t>
      </w:r>
      <w:r w:rsidRPr="0050598C">
        <w:rPr>
          <w:rFonts w:ascii="Arial Narrow" w:hAnsi="Arial Narrow"/>
          <w:i/>
          <w:color w:val="000000"/>
          <w:sz w:val="24"/>
          <w:szCs w:val="24"/>
          <w:u w:val="single"/>
          <w:lang w:eastAsia="es-CO"/>
        </w:rPr>
        <w:t>Formular e implementar acciones estratégicas de Educación Ambiental</w:t>
      </w:r>
      <w:r w:rsidRPr="005E69D8">
        <w:rPr>
          <w:rFonts w:ascii="Arial Narrow" w:hAnsi="Arial Narrow"/>
          <w:i/>
          <w:color w:val="000000"/>
          <w:sz w:val="24"/>
          <w:szCs w:val="24"/>
          <w:lang w:eastAsia="es-CO"/>
        </w:rPr>
        <w:t xml:space="preserve">. </w:t>
      </w:r>
      <w:r>
        <w:rPr>
          <w:rFonts w:ascii="Arial Narrow" w:hAnsi="Arial Narrow"/>
          <w:color w:val="000000"/>
          <w:sz w:val="24"/>
          <w:szCs w:val="24"/>
          <w:lang w:eastAsia="es-CO"/>
        </w:rPr>
        <w:t>Se considera que este proyecto se</w:t>
      </w:r>
      <w:r w:rsidRPr="007F6D4C">
        <w:rPr>
          <w:rFonts w:ascii="Arial Narrow" w:hAnsi="Arial Narrow"/>
          <w:color w:val="000000"/>
          <w:sz w:val="24"/>
          <w:szCs w:val="24"/>
          <w:lang w:eastAsia="es-CO"/>
        </w:rPr>
        <w:t xml:space="preserve"> cumplió parcialmente, pues se elaboró el plan de educación ambiental y se llevaron a cabo diferentes acciones,</w:t>
      </w:r>
      <w:r>
        <w:rPr>
          <w:rFonts w:ascii="Arial Narrow" w:hAnsi="Arial Narrow"/>
          <w:color w:val="000000"/>
          <w:sz w:val="24"/>
          <w:szCs w:val="24"/>
          <w:lang w:eastAsia="es-CO"/>
        </w:rPr>
        <w:t xml:space="preserve"> pero no se dio continuidad al proceso, ni se hizo la incorporación de la temática propuesta </w:t>
      </w:r>
      <w:r w:rsidRPr="007F6D4C">
        <w:rPr>
          <w:rFonts w:ascii="Arial Narrow" w:hAnsi="Arial Narrow"/>
          <w:color w:val="000000"/>
          <w:sz w:val="24"/>
          <w:szCs w:val="24"/>
          <w:lang w:eastAsia="es-CO"/>
        </w:rPr>
        <w:t>en los currículos educativos locales, como se tenía previsto en la meta a mediano plazo.</w:t>
      </w:r>
    </w:p>
    <w:p w14:paraId="2F86687B" w14:textId="77777777" w:rsidR="00FA7DDB" w:rsidRDefault="00FA7DDB" w:rsidP="00FA7DDB">
      <w:pPr>
        <w:pStyle w:val="Sinespaciado"/>
        <w:rPr>
          <w:rFonts w:ascii="Arial Narrow" w:hAnsi="Arial Narrow"/>
          <w:b/>
          <w:sz w:val="24"/>
          <w:szCs w:val="24"/>
        </w:rPr>
      </w:pPr>
    </w:p>
    <w:p w14:paraId="52630BF4" w14:textId="77777777" w:rsidR="00FA7DDB" w:rsidRPr="005E69D8" w:rsidRDefault="006D6039" w:rsidP="00FA7DDB">
      <w:pPr>
        <w:pStyle w:val="Sinespaciado"/>
        <w:jc w:val="both"/>
        <w:rPr>
          <w:rFonts w:ascii="Arial Narrow" w:hAnsi="Arial Narrow"/>
          <w:sz w:val="24"/>
          <w:szCs w:val="24"/>
        </w:rPr>
      </w:pPr>
      <w:r w:rsidRPr="005E69D8">
        <w:rPr>
          <w:rFonts w:ascii="Arial Narrow" w:hAnsi="Arial Narrow"/>
          <w:sz w:val="24"/>
          <w:szCs w:val="24"/>
        </w:rPr>
        <w:t xml:space="preserve">De manera general, </w:t>
      </w:r>
      <w:r>
        <w:rPr>
          <w:rFonts w:ascii="Arial Narrow" w:hAnsi="Arial Narrow"/>
          <w:sz w:val="24"/>
          <w:szCs w:val="24"/>
        </w:rPr>
        <w:t>es preciso mencionar que no fue posible cumplir con la totalidad de metas que se tenían planteadas en el plan estratégico de acción anterior, debido a: i) No se contó con los suficientes recursos financieros para la implementación del plan, ii) Algunas de las metas propuestas superaban la capacidad técnica y operativa del área protegida, iii) No se dio continuidad a los procesos iniciados y, iv) El cumplimiento de algunas de las metas dependía de otras instancias institucionales.</w:t>
      </w:r>
      <w:r w:rsidR="00FA7DDB">
        <w:rPr>
          <w:rFonts w:ascii="Arial Narrow" w:hAnsi="Arial Narrow"/>
          <w:sz w:val="24"/>
          <w:szCs w:val="24"/>
        </w:rPr>
        <w:t xml:space="preserve"> </w:t>
      </w:r>
    </w:p>
    <w:p w14:paraId="3CCE5E3E" w14:textId="77777777" w:rsidR="00FA7DDB" w:rsidRDefault="00FA7DDB" w:rsidP="00670808">
      <w:pPr>
        <w:pStyle w:val="Sinespaciado"/>
        <w:jc w:val="both"/>
        <w:rPr>
          <w:rFonts w:ascii="Arial Narrow" w:hAnsi="Arial Narrow" w:cs="Arial"/>
          <w:sz w:val="24"/>
          <w:szCs w:val="24"/>
        </w:rPr>
      </w:pPr>
    </w:p>
    <w:p w14:paraId="540238C1" w14:textId="77777777" w:rsidR="00A7550B" w:rsidRDefault="00A7550B" w:rsidP="00A7550B">
      <w:pPr>
        <w:pStyle w:val="Ttulo2"/>
        <w:rPr>
          <w:rFonts w:ascii="Arial Narrow" w:hAnsi="Arial Narrow"/>
          <w:b/>
          <w:color w:val="auto"/>
          <w:sz w:val="24"/>
          <w:szCs w:val="24"/>
        </w:rPr>
      </w:pPr>
      <w:bookmarkStart w:id="151" w:name="_Toc499735650"/>
      <w:r w:rsidRPr="00670808">
        <w:rPr>
          <w:rFonts w:ascii="Arial Narrow" w:hAnsi="Arial Narrow"/>
          <w:b/>
          <w:color w:val="auto"/>
          <w:sz w:val="24"/>
          <w:szCs w:val="24"/>
        </w:rPr>
        <w:t>3.2 PLAN ESTRATEGICO DE ACCION PROPUESTO</w:t>
      </w:r>
      <w:bookmarkEnd w:id="151"/>
    </w:p>
    <w:p w14:paraId="744821D9" w14:textId="77777777" w:rsidR="00A7550B" w:rsidRDefault="00A7550B" w:rsidP="00670808">
      <w:pPr>
        <w:pStyle w:val="Sinespaciado"/>
        <w:jc w:val="both"/>
        <w:rPr>
          <w:rFonts w:ascii="Arial Narrow" w:hAnsi="Arial Narrow" w:cs="Arial"/>
          <w:sz w:val="24"/>
          <w:szCs w:val="24"/>
        </w:rPr>
      </w:pPr>
    </w:p>
    <w:p w14:paraId="0E476497" w14:textId="77777777" w:rsidR="00A7550B" w:rsidRPr="00E679D0" w:rsidRDefault="00A7550B" w:rsidP="00A7550B">
      <w:pPr>
        <w:pStyle w:val="Sinespaciado"/>
        <w:jc w:val="both"/>
        <w:rPr>
          <w:rFonts w:ascii="Arial Narrow" w:hAnsi="Arial Narrow" w:cs="Arial"/>
          <w:sz w:val="24"/>
          <w:szCs w:val="24"/>
        </w:rPr>
      </w:pPr>
      <w:r w:rsidRPr="00E679D0">
        <w:rPr>
          <w:rFonts w:ascii="Arial Narrow" w:hAnsi="Arial Narrow" w:cs="Arial"/>
          <w:sz w:val="24"/>
          <w:szCs w:val="24"/>
        </w:rPr>
        <w:t>A través del componente Plan Estratégico de Acción del Plan de Manejo, se formulan los procedimientos, metas e indicadores de respuesta a partir de una estructura de marco lógico con la que se busca el logro de los objetivos de conservación frente a problemáticas identificadas y con el aprovechamiento de las fortalezas y oportunidades del área (Barrero 2011).</w:t>
      </w:r>
    </w:p>
    <w:p w14:paraId="63EAB7EA" w14:textId="77777777" w:rsidR="00A7550B" w:rsidRPr="00E560ED" w:rsidRDefault="00A7550B" w:rsidP="00A7550B">
      <w:pPr>
        <w:pStyle w:val="Sinespaciado"/>
        <w:jc w:val="both"/>
        <w:rPr>
          <w:rFonts w:ascii="Arial Narrow" w:hAnsi="Arial Narrow" w:cs="Arial"/>
          <w:sz w:val="24"/>
          <w:szCs w:val="24"/>
        </w:rPr>
      </w:pPr>
    </w:p>
    <w:p w14:paraId="3E9E7BA7" w14:textId="77777777" w:rsidR="00A7550B" w:rsidRPr="00E560ED" w:rsidRDefault="00A7550B" w:rsidP="00A7550B">
      <w:pPr>
        <w:pStyle w:val="Sinespaciado"/>
        <w:jc w:val="both"/>
        <w:rPr>
          <w:rFonts w:ascii="Arial Narrow" w:hAnsi="Arial Narrow" w:cs="Arial"/>
          <w:sz w:val="24"/>
          <w:szCs w:val="24"/>
          <w:lang w:eastAsia="es-CO"/>
        </w:rPr>
      </w:pPr>
      <w:r w:rsidRPr="00E560ED">
        <w:rPr>
          <w:rFonts w:ascii="Arial Narrow" w:hAnsi="Arial Narrow" w:cs="Arial"/>
          <w:sz w:val="24"/>
          <w:szCs w:val="24"/>
        </w:rPr>
        <w:t>En el Plan Estratégico de Acción se definen los objetivos estratégicos, objetivos de gestión, metas</w:t>
      </w:r>
      <w:r>
        <w:rPr>
          <w:rFonts w:ascii="Arial Narrow" w:hAnsi="Arial Narrow" w:cs="Arial"/>
          <w:sz w:val="24"/>
          <w:szCs w:val="24"/>
        </w:rPr>
        <w:t xml:space="preserve">, </w:t>
      </w:r>
      <w:r w:rsidRPr="00E560ED">
        <w:rPr>
          <w:rFonts w:ascii="Arial Narrow" w:hAnsi="Arial Narrow" w:cs="Arial"/>
          <w:sz w:val="24"/>
          <w:szCs w:val="24"/>
        </w:rPr>
        <w:t>actividades</w:t>
      </w:r>
      <w:r>
        <w:rPr>
          <w:rFonts w:ascii="Arial Narrow" w:hAnsi="Arial Narrow" w:cs="Arial"/>
          <w:sz w:val="24"/>
          <w:szCs w:val="24"/>
        </w:rPr>
        <w:t xml:space="preserve"> y productos</w:t>
      </w:r>
      <w:r w:rsidRPr="00E560ED">
        <w:rPr>
          <w:rFonts w:ascii="Arial Narrow" w:hAnsi="Arial Narrow" w:cs="Arial"/>
          <w:sz w:val="24"/>
          <w:szCs w:val="24"/>
        </w:rPr>
        <w:t xml:space="preserve">, a través de las cuales se pretende dar cumplimiento a los objetivos de conservación del PNN SYA. </w:t>
      </w:r>
      <w:r>
        <w:rPr>
          <w:rFonts w:ascii="Arial Narrow" w:hAnsi="Arial Narrow" w:cs="Arial"/>
          <w:sz w:val="24"/>
          <w:szCs w:val="24"/>
        </w:rPr>
        <w:t>L</w:t>
      </w:r>
      <w:r w:rsidRPr="00E560ED">
        <w:rPr>
          <w:rFonts w:ascii="Arial Narrow" w:hAnsi="Arial Narrow" w:cs="Arial"/>
          <w:sz w:val="24"/>
          <w:szCs w:val="24"/>
        </w:rPr>
        <w:t xml:space="preserve">os objetivos estratégicos </w:t>
      </w:r>
      <w:r>
        <w:rPr>
          <w:rFonts w:ascii="Arial Narrow" w:hAnsi="Arial Narrow" w:cs="Arial"/>
          <w:sz w:val="24"/>
          <w:szCs w:val="24"/>
        </w:rPr>
        <w:t xml:space="preserve">se formulan para un periodo de diez años, y es a través de éstos que </w:t>
      </w:r>
      <w:r w:rsidRPr="00E560ED">
        <w:rPr>
          <w:rFonts w:ascii="Arial Narrow" w:hAnsi="Arial Narrow" w:cs="Arial"/>
          <w:sz w:val="24"/>
          <w:szCs w:val="24"/>
        </w:rPr>
        <w:t xml:space="preserve">se orienta la gestión del área hacia </w:t>
      </w:r>
      <w:r w:rsidRPr="00E560ED">
        <w:rPr>
          <w:rFonts w:ascii="Arial Narrow" w:hAnsi="Arial Narrow" w:cs="Arial"/>
          <w:color w:val="000000"/>
          <w:sz w:val="24"/>
          <w:szCs w:val="24"/>
        </w:rPr>
        <w:t>unos resultados concretos</w:t>
      </w:r>
      <w:r>
        <w:rPr>
          <w:rFonts w:ascii="Arial Narrow" w:hAnsi="Arial Narrow" w:cs="Arial"/>
          <w:color w:val="000000"/>
          <w:sz w:val="24"/>
          <w:szCs w:val="24"/>
        </w:rPr>
        <w:t xml:space="preserve"> e impactos deseados</w:t>
      </w:r>
      <w:r w:rsidRPr="00E560ED">
        <w:rPr>
          <w:rFonts w:ascii="Arial Narrow" w:hAnsi="Arial Narrow" w:cs="Arial"/>
          <w:color w:val="000000"/>
          <w:sz w:val="24"/>
          <w:szCs w:val="24"/>
        </w:rPr>
        <w:t>, reflejando cómo se desea que se encuentre el área protegida en el largo plazo. Los objetivos de gestión permiten dar respuesta a los objetivos estratégicos definidos a través del manejo del área y están formulados para un periodo de cinco años</w:t>
      </w:r>
      <w:r>
        <w:rPr>
          <w:rFonts w:ascii="Arial Narrow" w:hAnsi="Arial Narrow" w:cs="Arial"/>
          <w:color w:val="000000"/>
          <w:sz w:val="24"/>
          <w:szCs w:val="24"/>
        </w:rPr>
        <w:t>, en términos de resultados</w:t>
      </w:r>
      <w:r w:rsidRPr="00E560ED">
        <w:rPr>
          <w:rFonts w:ascii="Arial Narrow" w:hAnsi="Arial Narrow" w:cs="Arial"/>
          <w:color w:val="000000"/>
          <w:sz w:val="24"/>
          <w:szCs w:val="24"/>
        </w:rPr>
        <w:t xml:space="preserve">. Con el fin de lograr el cumplimiento de los objetivos propuestos, se </w:t>
      </w:r>
      <w:r>
        <w:rPr>
          <w:rFonts w:ascii="Arial Narrow" w:hAnsi="Arial Narrow" w:cs="Arial"/>
          <w:color w:val="000000"/>
          <w:sz w:val="24"/>
          <w:szCs w:val="24"/>
        </w:rPr>
        <w:t>anualizan las</w:t>
      </w:r>
      <w:r w:rsidRPr="00E560ED">
        <w:rPr>
          <w:rFonts w:ascii="Arial Narrow" w:hAnsi="Arial Narrow" w:cs="Arial"/>
          <w:color w:val="000000"/>
          <w:sz w:val="24"/>
          <w:szCs w:val="24"/>
        </w:rPr>
        <w:t xml:space="preserve"> metas y </w:t>
      </w:r>
      <w:r>
        <w:rPr>
          <w:rFonts w:ascii="Arial Narrow" w:hAnsi="Arial Narrow" w:cs="Arial"/>
          <w:color w:val="000000"/>
          <w:sz w:val="24"/>
          <w:szCs w:val="24"/>
        </w:rPr>
        <w:t xml:space="preserve">se determina el tiempo de implementación de las </w:t>
      </w:r>
      <w:r w:rsidRPr="00E560ED">
        <w:rPr>
          <w:rFonts w:ascii="Arial Narrow" w:hAnsi="Arial Narrow" w:cs="Arial"/>
          <w:color w:val="000000"/>
          <w:sz w:val="24"/>
          <w:szCs w:val="24"/>
        </w:rPr>
        <w:t xml:space="preserve">actividades para </w:t>
      </w:r>
      <w:r>
        <w:rPr>
          <w:rFonts w:ascii="Arial Narrow" w:hAnsi="Arial Narrow" w:cs="Arial"/>
          <w:color w:val="000000"/>
          <w:sz w:val="24"/>
          <w:szCs w:val="24"/>
        </w:rPr>
        <w:t>la</w:t>
      </w:r>
      <w:r w:rsidRPr="00E560ED">
        <w:rPr>
          <w:rFonts w:ascii="Arial Narrow" w:hAnsi="Arial Narrow" w:cs="Arial"/>
          <w:color w:val="000000"/>
          <w:sz w:val="24"/>
          <w:szCs w:val="24"/>
        </w:rPr>
        <w:t xml:space="preserve"> vigencia del Plan de Manejo.   </w:t>
      </w:r>
      <w:r w:rsidRPr="00E560ED">
        <w:rPr>
          <w:rFonts w:ascii="Arial Narrow" w:hAnsi="Arial Narrow" w:cs="Arial"/>
          <w:sz w:val="24"/>
          <w:szCs w:val="24"/>
          <w:lang w:eastAsia="es-CO"/>
        </w:rPr>
        <w:t xml:space="preserve"> </w:t>
      </w:r>
    </w:p>
    <w:p w14:paraId="60FA81DE" w14:textId="77777777" w:rsidR="00A7550B" w:rsidRDefault="00A7550B" w:rsidP="00A7550B">
      <w:pPr>
        <w:pStyle w:val="Sinespaciado"/>
        <w:jc w:val="both"/>
        <w:rPr>
          <w:rFonts w:ascii="Arial Narrow" w:hAnsi="Arial Narrow" w:cs="Arial"/>
          <w:sz w:val="24"/>
          <w:szCs w:val="24"/>
        </w:rPr>
      </w:pPr>
    </w:p>
    <w:p w14:paraId="05551771" w14:textId="77777777" w:rsidR="00670808" w:rsidRDefault="00A7550B" w:rsidP="00A7550B">
      <w:pPr>
        <w:pStyle w:val="Sinespaciado"/>
        <w:jc w:val="both"/>
        <w:rPr>
          <w:rFonts w:ascii="Arial Narrow" w:hAnsi="Arial Narrow" w:cs="Arial"/>
          <w:sz w:val="24"/>
          <w:szCs w:val="24"/>
        </w:rPr>
      </w:pPr>
      <w:r w:rsidRPr="00E679D0">
        <w:rPr>
          <w:rFonts w:ascii="Arial Narrow" w:hAnsi="Arial Narrow" w:cs="Arial"/>
          <w:sz w:val="24"/>
          <w:szCs w:val="24"/>
        </w:rPr>
        <w:t xml:space="preserve">El Plan Estratégico de Acción para el PNN </w:t>
      </w:r>
      <w:r>
        <w:rPr>
          <w:rFonts w:ascii="Arial Narrow" w:hAnsi="Arial Narrow" w:cs="Arial"/>
          <w:sz w:val="24"/>
          <w:szCs w:val="24"/>
        </w:rPr>
        <w:t>Serranía de los Yariguíes</w:t>
      </w:r>
      <w:r w:rsidRPr="00E679D0">
        <w:rPr>
          <w:rFonts w:ascii="Arial Narrow" w:hAnsi="Arial Narrow" w:cs="Arial"/>
          <w:sz w:val="24"/>
          <w:szCs w:val="24"/>
        </w:rPr>
        <w:t xml:space="preserve"> se construyó siguiendo los lineamientos metodológicos suministrados por la Subdirección de Gestión y Manejo en el documento “</w:t>
      </w:r>
      <w:r w:rsidRPr="00E679D0">
        <w:rPr>
          <w:rFonts w:ascii="Arial Narrow" w:hAnsi="Arial Narrow" w:cs="Arial"/>
          <w:bCs/>
          <w:sz w:val="24"/>
          <w:szCs w:val="24"/>
        </w:rPr>
        <w:t>Lineamientos para la formulación o actualización del Plan Estratégico de Acción de los Planes de Manejo” (</w:t>
      </w:r>
      <w:r>
        <w:rPr>
          <w:rFonts w:ascii="Arial Narrow" w:hAnsi="Arial Narrow" w:cs="Arial"/>
          <w:sz w:val="24"/>
          <w:szCs w:val="24"/>
        </w:rPr>
        <w:t xml:space="preserve">Barrero 2011) y </w:t>
      </w:r>
      <w:r w:rsidRPr="00E679D0">
        <w:rPr>
          <w:rFonts w:ascii="Arial Narrow" w:hAnsi="Arial Narrow" w:cs="Arial"/>
          <w:sz w:val="24"/>
          <w:szCs w:val="24"/>
        </w:rPr>
        <w:t>se formuló a partir de información referenciada en l</w:t>
      </w:r>
      <w:r>
        <w:rPr>
          <w:rFonts w:ascii="Arial Narrow" w:hAnsi="Arial Narrow" w:cs="Arial"/>
          <w:sz w:val="24"/>
          <w:szCs w:val="24"/>
        </w:rPr>
        <w:t>os</w:t>
      </w:r>
      <w:r w:rsidRPr="00E679D0">
        <w:rPr>
          <w:rFonts w:ascii="Arial Narrow" w:hAnsi="Arial Narrow" w:cs="Arial"/>
          <w:sz w:val="24"/>
          <w:szCs w:val="24"/>
        </w:rPr>
        <w:t xml:space="preserve"> componente</w:t>
      </w:r>
      <w:r>
        <w:rPr>
          <w:rFonts w:ascii="Arial Narrow" w:hAnsi="Arial Narrow" w:cs="Arial"/>
          <w:sz w:val="24"/>
          <w:szCs w:val="24"/>
        </w:rPr>
        <w:t>s</w:t>
      </w:r>
      <w:r w:rsidRPr="00E679D0">
        <w:rPr>
          <w:rFonts w:ascii="Arial Narrow" w:hAnsi="Arial Narrow" w:cs="Arial"/>
          <w:sz w:val="24"/>
          <w:szCs w:val="24"/>
        </w:rPr>
        <w:t xml:space="preserve"> diagnóstico y ordenamiento del plan de </w:t>
      </w:r>
      <w:r w:rsidRPr="00E679D0">
        <w:rPr>
          <w:rFonts w:ascii="Arial Narrow" w:hAnsi="Arial Narrow" w:cs="Arial"/>
          <w:sz w:val="24"/>
          <w:szCs w:val="24"/>
        </w:rPr>
        <w:lastRenderedPageBreak/>
        <w:t>manejo, que incluye la definición de los objetivos de conservación, de los valores objeto de conservación, de las situaciones de manejo</w:t>
      </w:r>
      <w:r>
        <w:rPr>
          <w:rFonts w:ascii="Arial Narrow" w:hAnsi="Arial Narrow" w:cs="Arial"/>
          <w:sz w:val="24"/>
          <w:szCs w:val="24"/>
        </w:rPr>
        <w:t>, además de</w:t>
      </w:r>
      <w:r w:rsidRPr="00E679D0">
        <w:rPr>
          <w:rFonts w:ascii="Arial Narrow" w:hAnsi="Arial Narrow" w:cs="Arial"/>
          <w:sz w:val="24"/>
          <w:szCs w:val="24"/>
        </w:rPr>
        <w:t xml:space="preserve"> la zonificación de manejo definida. </w:t>
      </w:r>
      <w:r>
        <w:rPr>
          <w:rFonts w:ascii="Arial Narrow" w:hAnsi="Arial Narrow" w:cs="Arial"/>
          <w:sz w:val="24"/>
          <w:szCs w:val="24"/>
        </w:rPr>
        <w:t>En la tabla No. 19 se presenta la asociación entre los objetivos de conservación, las situaciones de manejo y los objetivos estratégicos priorizados durante la reformulación del plan de manejo.</w:t>
      </w:r>
    </w:p>
    <w:p w14:paraId="2C70EBD8" w14:textId="77777777" w:rsidR="00670808" w:rsidRPr="00E560ED" w:rsidRDefault="00670808" w:rsidP="00670808">
      <w:pPr>
        <w:pStyle w:val="Sinespaciado"/>
        <w:jc w:val="both"/>
        <w:rPr>
          <w:rFonts w:ascii="Arial Narrow" w:hAnsi="Arial Narrow" w:cs="Arial"/>
          <w:sz w:val="24"/>
          <w:szCs w:val="24"/>
        </w:rPr>
      </w:pPr>
    </w:p>
    <w:p w14:paraId="0314943D" w14:textId="77777777" w:rsidR="00670808" w:rsidRPr="008A6F83" w:rsidRDefault="006C4EAF" w:rsidP="00670808">
      <w:pPr>
        <w:pStyle w:val="Descripcin"/>
        <w:keepNext/>
        <w:jc w:val="center"/>
        <w:rPr>
          <w:rFonts w:ascii="Arial Narrow" w:hAnsi="Arial Narrow"/>
          <w:i w:val="0"/>
          <w:color w:val="auto"/>
          <w:sz w:val="24"/>
          <w:szCs w:val="24"/>
        </w:rPr>
      </w:pPr>
      <w:bookmarkStart w:id="152" w:name="_Toc499735678"/>
      <w:r w:rsidRPr="008A6F83">
        <w:rPr>
          <w:rFonts w:ascii="Arial Narrow" w:hAnsi="Arial Narrow"/>
          <w:b/>
          <w:i w:val="0"/>
          <w:color w:val="auto"/>
          <w:sz w:val="24"/>
          <w:szCs w:val="24"/>
        </w:rPr>
        <w:t xml:space="preserve">Tabla No. </w:t>
      </w:r>
      <w:r w:rsidRPr="008A6F83">
        <w:rPr>
          <w:rFonts w:ascii="Arial Narrow" w:hAnsi="Arial Narrow"/>
          <w:b/>
          <w:i w:val="0"/>
          <w:color w:val="auto"/>
          <w:sz w:val="24"/>
          <w:szCs w:val="24"/>
        </w:rPr>
        <w:fldChar w:fldCharType="begin"/>
      </w:r>
      <w:r w:rsidRPr="008A6F83">
        <w:rPr>
          <w:rFonts w:ascii="Arial Narrow" w:hAnsi="Arial Narrow"/>
          <w:b/>
          <w:i w:val="0"/>
          <w:color w:val="auto"/>
          <w:sz w:val="24"/>
          <w:szCs w:val="24"/>
        </w:rPr>
        <w:instrText xml:space="preserve"> SEQ Table \* ARABIC </w:instrText>
      </w:r>
      <w:r w:rsidRPr="008A6F83">
        <w:rPr>
          <w:rFonts w:ascii="Arial Narrow" w:hAnsi="Arial Narrow"/>
          <w:b/>
          <w:i w:val="0"/>
          <w:color w:val="auto"/>
          <w:sz w:val="24"/>
          <w:szCs w:val="24"/>
        </w:rPr>
        <w:fldChar w:fldCharType="separate"/>
      </w:r>
      <w:r>
        <w:rPr>
          <w:rFonts w:ascii="Arial Narrow" w:hAnsi="Arial Narrow"/>
          <w:b/>
          <w:i w:val="0"/>
          <w:noProof/>
          <w:color w:val="auto"/>
          <w:sz w:val="24"/>
          <w:szCs w:val="24"/>
        </w:rPr>
        <w:t>19</w:t>
      </w:r>
      <w:r w:rsidRPr="008A6F83">
        <w:rPr>
          <w:rFonts w:ascii="Arial Narrow" w:hAnsi="Arial Narrow"/>
          <w:b/>
          <w:i w:val="0"/>
          <w:color w:val="auto"/>
          <w:sz w:val="24"/>
          <w:szCs w:val="24"/>
        </w:rPr>
        <w:fldChar w:fldCharType="end"/>
      </w:r>
      <w:r w:rsidRPr="008A6F83">
        <w:rPr>
          <w:rFonts w:ascii="Arial Narrow" w:hAnsi="Arial Narrow"/>
          <w:b/>
          <w:i w:val="0"/>
          <w:color w:val="auto"/>
          <w:sz w:val="24"/>
          <w:szCs w:val="24"/>
        </w:rPr>
        <w:t>.</w:t>
      </w:r>
      <w:r w:rsidRPr="008A6F83">
        <w:rPr>
          <w:rFonts w:ascii="Arial Narrow" w:hAnsi="Arial Narrow"/>
          <w:i w:val="0"/>
          <w:color w:val="auto"/>
          <w:sz w:val="24"/>
          <w:szCs w:val="24"/>
        </w:rPr>
        <w:t xml:space="preserve"> </w:t>
      </w:r>
      <w:r>
        <w:rPr>
          <w:rFonts w:ascii="Arial Narrow" w:hAnsi="Arial Narrow"/>
          <w:i w:val="0"/>
          <w:color w:val="auto"/>
          <w:sz w:val="24"/>
          <w:szCs w:val="24"/>
        </w:rPr>
        <w:t xml:space="preserve">Asociación entre </w:t>
      </w:r>
      <w:r w:rsidRPr="008A6F83">
        <w:rPr>
          <w:rFonts w:ascii="Arial Narrow" w:hAnsi="Arial Narrow"/>
          <w:i w:val="0"/>
          <w:color w:val="auto"/>
          <w:sz w:val="24"/>
          <w:szCs w:val="24"/>
        </w:rPr>
        <w:t xml:space="preserve">Objetivos de conservación y situaciones de manejo priorizadas en el </w:t>
      </w:r>
      <w:r>
        <w:rPr>
          <w:rFonts w:ascii="Arial Narrow" w:hAnsi="Arial Narrow"/>
          <w:i w:val="0"/>
          <w:color w:val="auto"/>
          <w:sz w:val="24"/>
          <w:szCs w:val="24"/>
        </w:rPr>
        <w:t xml:space="preserve">    </w:t>
      </w:r>
      <w:r w:rsidRPr="008A6F83">
        <w:rPr>
          <w:rFonts w:ascii="Arial Narrow" w:hAnsi="Arial Narrow"/>
          <w:i w:val="0"/>
          <w:color w:val="auto"/>
          <w:sz w:val="24"/>
          <w:szCs w:val="24"/>
        </w:rPr>
        <w:t>PNN SYA</w:t>
      </w:r>
      <w:bookmarkEnd w:id="152"/>
    </w:p>
    <w:tbl>
      <w:tblPr>
        <w:tblStyle w:val="Tablaconcuadrcula"/>
        <w:tblW w:w="9923" w:type="dxa"/>
        <w:tblInd w:w="-147" w:type="dxa"/>
        <w:tblLook w:val="04A0" w:firstRow="1" w:lastRow="0" w:firstColumn="1" w:lastColumn="0" w:noHBand="0" w:noVBand="1"/>
      </w:tblPr>
      <w:tblGrid>
        <w:gridCol w:w="2977"/>
        <w:gridCol w:w="3261"/>
        <w:gridCol w:w="3685"/>
      </w:tblGrid>
      <w:tr w:rsidR="000838E1" w:rsidRPr="000838E1" w14:paraId="5A14995C" w14:textId="77777777" w:rsidTr="001C5708">
        <w:trPr>
          <w:tblHeader/>
        </w:trPr>
        <w:tc>
          <w:tcPr>
            <w:tcW w:w="2977" w:type="dxa"/>
          </w:tcPr>
          <w:p w14:paraId="4787A8AC" w14:textId="77777777" w:rsidR="000838E1" w:rsidRPr="000838E1" w:rsidRDefault="000838E1" w:rsidP="0040092D">
            <w:pPr>
              <w:pStyle w:val="Sinespaciado"/>
              <w:jc w:val="center"/>
              <w:rPr>
                <w:rFonts w:ascii="Arial Narrow" w:hAnsi="Arial Narrow" w:cs="Arial"/>
                <w:b/>
                <w:lang w:val="es-CO"/>
              </w:rPr>
            </w:pPr>
            <w:r w:rsidRPr="000838E1">
              <w:rPr>
                <w:rFonts w:ascii="Arial Narrow" w:hAnsi="Arial Narrow" w:cs="Arial"/>
                <w:b/>
                <w:lang w:val="es-CO"/>
              </w:rPr>
              <w:t>OBJETIVO DE CONSERVACION</w:t>
            </w:r>
          </w:p>
        </w:tc>
        <w:tc>
          <w:tcPr>
            <w:tcW w:w="3261" w:type="dxa"/>
          </w:tcPr>
          <w:p w14:paraId="3A5EB763" w14:textId="77777777" w:rsidR="000838E1" w:rsidRPr="000838E1" w:rsidRDefault="000838E1" w:rsidP="0040092D">
            <w:pPr>
              <w:pStyle w:val="Sinespaciado"/>
              <w:jc w:val="center"/>
              <w:rPr>
                <w:rFonts w:ascii="Arial Narrow" w:hAnsi="Arial Narrow" w:cs="Arial"/>
                <w:b/>
                <w:lang w:val="es-CO"/>
              </w:rPr>
            </w:pPr>
            <w:r w:rsidRPr="000838E1">
              <w:rPr>
                <w:rFonts w:ascii="Arial Narrow" w:hAnsi="Arial Narrow" w:cs="Arial"/>
                <w:b/>
                <w:lang w:val="es-CO"/>
              </w:rPr>
              <w:t>SITUACION DE MANEJO</w:t>
            </w:r>
          </w:p>
        </w:tc>
        <w:tc>
          <w:tcPr>
            <w:tcW w:w="3685" w:type="dxa"/>
          </w:tcPr>
          <w:p w14:paraId="5EAE26D5" w14:textId="77777777" w:rsidR="000838E1" w:rsidRPr="000838E1" w:rsidRDefault="000838E1" w:rsidP="0040092D">
            <w:pPr>
              <w:pStyle w:val="Sinespaciado"/>
              <w:jc w:val="center"/>
              <w:rPr>
                <w:rFonts w:ascii="Arial Narrow" w:hAnsi="Arial Narrow" w:cs="Arial"/>
                <w:b/>
                <w:lang w:val="es-CO"/>
              </w:rPr>
            </w:pPr>
            <w:r w:rsidRPr="000838E1">
              <w:rPr>
                <w:rFonts w:ascii="Arial Narrow" w:hAnsi="Arial Narrow" w:cs="Arial"/>
                <w:b/>
                <w:lang w:val="es-CO"/>
              </w:rPr>
              <w:t>OBJETIVO ESTRATÉGICO</w:t>
            </w:r>
          </w:p>
        </w:tc>
      </w:tr>
      <w:tr w:rsidR="000838E1" w:rsidRPr="000838E1" w14:paraId="29269397" w14:textId="77777777" w:rsidTr="006C4EAF">
        <w:trPr>
          <w:trHeight w:val="2293"/>
        </w:trPr>
        <w:tc>
          <w:tcPr>
            <w:tcW w:w="2977" w:type="dxa"/>
          </w:tcPr>
          <w:p w14:paraId="634C5269" w14:textId="77777777" w:rsidR="000838E1" w:rsidRPr="000838E1" w:rsidRDefault="000838E1" w:rsidP="0040092D">
            <w:pPr>
              <w:pStyle w:val="Sinespaciado"/>
              <w:jc w:val="both"/>
              <w:rPr>
                <w:rFonts w:ascii="Arial Narrow" w:hAnsi="Arial Narrow" w:cs="Arial"/>
                <w:lang w:val="es-CO"/>
              </w:rPr>
            </w:pPr>
            <w:r w:rsidRPr="000838E1">
              <w:rPr>
                <w:rFonts w:ascii="Arial Narrow" w:hAnsi="Arial Narrow" w:cs="Arial"/>
                <w:lang w:val="es-CO"/>
              </w:rPr>
              <w:t>Contribuir al mejoramiento de la integridad ecológica del Área Protegida para conservar los ecosistemas de Bosque Húmedo Alto Andino, Bosque Húmedo Subandino, Selva Húmeda y Páramo presentes en el PNN Serranía de los Yariguíes.</w:t>
            </w:r>
          </w:p>
        </w:tc>
        <w:tc>
          <w:tcPr>
            <w:tcW w:w="3261" w:type="dxa"/>
          </w:tcPr>
          <w:p w14:paraId="020266E2" w14:textId="77777777" w:rsidR="000838E1" w:rsidRPr="000838E1" w:rsidRDefault="000838E1" w:rsidP="0040092D">
            <w:pPr>
              <w:pStyle w:val="Sinespaciado"/>
              <w:jc w:val="center"/>
              <w:rPr>
                <w:rFonts w:ascii="Arial Narrow" w:hAnsi="Arial Narrow" w:cs="Arial"/>
                <w:lang w:val="es-CO"/>
              </w:rPr>
            </w:pPr>
          </w:p>
          <w:p w14:paraId="31318C52" w14:textId="77777777" w:rsidR="000838E1" w:rsidRDefault="000838E1" w:rsidP="0040092D">
            <w:pPr>
              <w:pStyle w:val="Sinespaciado"/>
              <w:jc w:val="center"/>
              <w:rPr>
                <w:rFonts w:ascii="Arial Narrow" w:hAnsi="Arial Narrow" w:cs="Arial"/>
                <w:lang w:val="es-CO"/>
              </w:rPr>
            </w:pPr>
          </w:p>
          <w:p w14:paraId="54E103AD" w14:textId="77777777" w:rsidR="006C4EAF" w:rsidRPr="000838E1" w:rsidRDefault="006C4EAF" w:rsidP="0040092D">
            <w:pPr>
              <w:pStyle w:val="Sinespaciado"/>
              <w:jc w:val="center"/>
              <w:rPr>
                <w:rFonts w:ascii="Arial Narrow" w:hAnsi="Arial Narrow" w:cs="Arial"/>
                <w:lang w:val="es-CO"/>
              </w:rPr>
            </w:pPr>
          </w:p>
          <w:p w14:paraId="5756E52E" w14:textId="77777777" w:rsidR="000838E1" w:rsidRPr="000838E1" w:rsidRDefault="000838E1" w:rsidP="0040092D">
            <w:pPr>
              <w:pStyle w:val="Sinespaciado"/>
              <w:jc w:val="center"/>
              <w:rPr>
                <w:rFonts w:ascii="Arial Narrow" w:hAnsi="Arial Narrow" w:cs="Arial"/>
                <w:lang w:val="es-CO"/>
              </w:rPr>
            </w:pPr>
            <w:r w:rsidRPr="000838E1">
              <w:rPr>
                <w:rFonts w:ascii="Arial Narrow" w:hAnsi="Arial Narrow" w:cs="Arial"/>
                <w:lang w:val="es-CO"/>
              </w:rPr>
              <w:t>USO, OCUPACIÓN Y TENENCIA AL INTERIOR DEL PNN SYA</w:t>
            </w:r>
          </w:p>
          <w:p w14:paraId="3BA2EDAD" w14:textId="77777777" w:rsidR="000838E1" w:rsidRDefault="000838E1" w:rsidP="0040092D">
            <w:pPr>
              <w:pStyle w:val="Sinespaciado"/>
              <w:jc w:val="center"/>
              <w:rPr>
                <w:rFonts w:ascii="Arial Narrow" w:hAnsi="Arial Narrow" w:cs="Arial"/>
                <w:lang w:val="es-CO"/>
              </w:rPr>
            </w:pPr>
          </w:p>
          <w:p w14:paraId="7484E920" w14:textId="77777777" w:rsidR="000838E1" w:rsidRPr="000838E1" w:rsidRDefault="000838E1" w:rsidP="0040092D">
            <w:pPr>
              <w:pStyle w:val="Sinespaciado"/>
              <w:jc w:val="center"/>
              <w:rPr>
                <w:rFonts w:ascii="Arial Narrow" w:hAnsi="Arial Narrow" w:cs="Arial"/>
                <w:lang w:val="es-CO"/>
              </w:rPr>
            </w:pPr>
          </w:p>
          <w:p w14:paraId="29F06451" w14:textId="77777777" w:rsidR="000838E1" w:rsidRPr="000838E1" w:rsidRDefault="000838E1" w:rsidP="0040092D">
            <w:pPr>
              <w:pStyle w:val="Sinespaciado"/>
              <w:jc w:val="center"/>
              <w:rPr>
                <w:rFonts w:ascii="Arial Narrow" w:hAnsi="Arial Narrow" w:cs="Arial"/>
                <w:lang w:val="es-CO"/>
              </w:rPr>
            </w:pPr>
          </w:p>
        </w:tc>
        <w:tc>
          <w:tcPr>
            <w:tcW w:w="3685" w:type="dxa"/>
          </w:tcPr>
          <w:p w14:paraId="06453C4A" w14:textId="77777777" w:rsidR="000838E1" w:rsidRPr="000838E1" w:rsidRDefault="000838E1" w:rsidP="006C4EAF">
            <w:pPr>
              <w:pStyle w:val="Prrafodelista1"/>
              <w:ind w:left="0"/>
              <w:jc w:val="both"/>
              <w:rPr>
                <w:rFonts w:ascii="Arial Narrow" w:hAnsi="Arial Narrow" w:cs="Arial"/>
                <w:lang w:val="es-CO"/>
              </w:rPr>
            </w:pPr>
            <w:r w:rsidRPr="000838E1">
              <w:rPr>
                <w:rFonts w:ascii="Arial Narrow" w:hAnsi="Arial Narrow"/>
                <w:lang w:val="es-MX"/>
              </w:rPr>
              <w:t>Disminuir los conflictos socio-ambientales existentes en el PNN Serranía de los Yariguíes y los provenientes de la Zona de Influencia, aportando al fortalecimiento de los esquemas de gobernanza y gobernabilidad, así como a la conservación de sus valores objeto.</w:t>
            </w:r>
          </w:p>
        </w:tc>
      </w:tr>
      <w:tr w:rsidR="006C4EAF" w:rsidRPr="000838E1" w14:paraId="376BD202" w14:textId="77777777" w:rsidTr="000838E1">
        <w:tc>
          <w:tcPr>
            <w:tcW w:w="2977" w:type="dxa"/>
          </w:tcPr>
          <w:p w14:paraId="47F8BDE1" w14:textId="77777777" w:rsidR="006C4EAF" w:rsidRPr="000838E1" w:rsidRDefault="006C4EAF" w:rsidP="0040092D">
            <w:pPr>
              <w:pStyle w:val="Sinespaciado"/>
              <w:jc w:val="both"/>
              <w:rPr>
                <w:rFonts w:ascii="Arial Narrow" w:hAnsi="Arial Narrow" w:cs="Arial"/>
                <w:lang w:val="es-MX"/>
              </w:rPr>
            </w:pPr>
            <w:r w:rsidRPr="000838E1">
              <w:rPr>
                <w:rFonts w:ascii="Arial Narrow" w:hAnsi="Arial Narrow" w:cs="Arial"/>
              </w:rPr>
              <w:t>Preservar poblaciones de flora y fauna en alguna categoría de amenaza con distribución en el área protegida, para contribuir a la conservación de la biodiversidad del país.</w:t>
            </w:r>
          </w:p>
          <w:p w14:paraId="2C993928" w14:textId="77777777" w:rsidR="006C4EAF" w:rsidRPr="000838E1" w:rsidRDefault="006C4EAF" w:rsidP="0040092D">
            <w:pPr>
              <w:pStyle w:val="Sinespaciado"/>
              <w:jc w:val="both"/>
              <w:rPr>
                <w:rFonts w:ascii="Arial Narrow" w:hAnsi="Arial Narrow" w:cs="Arial"/>
                <w:lang w:val="es-MX"/>
              </w:rPr>
            </w:pPr>
          </w:p>
        </w:tc>
        <w:tc>
          <w:tcPr>
            <w:tcW w:w="3261" w:type="dxa"/>
            <w:vMerge w:val="restart"/>
          </w:tcPr>
          <w:p w14:paraId="0D3273E6" w14:textId="77777777" w:rsidR="006C4EAF" w:rsidRPr="006C4EAF" w:rsidRDefault="006C4EAF" w:rsidP="006C4EAF">
            <w:pPr>
              <w:pStyle w:val="Sinespaciado"/>
              <w:jc w:val="center"/>
              <w:rPr>
                <w:rFonts w:ascii="Arial Narrow" w:hAnsi="Arial Narrow"/>
                <w:sz w:val="16"/>
              </w:rPr>
            </w:pPr>
          </w:p>
          <w:p w14:paraId="6394F327" w14:textId="77777777" w:rsidR="006C4EAF" w:rsidRPr="000838E1" w:rsidRDefault="006C4EAF" w:rsidP="006C4EAF">
            <w:pPr>
              <w:pStyle w:val="Sinespaciado"/>
              <w:jc w:val="center"/>
              <w:rPr>
                <w:rFonts w:ascii="Arial Narrow" w:hAnsi="Arial Narrow" w:cs="Arial"/>
                <w:lang w:val="es-CO"/>
              </w:rPr>
            </w:pPr>
            <w:r w:rsidRPr="000838E1">
              <w:rPr>
                <w:rFonts w:ascii="Arial Narrow" w:hAnsi="Arial Narrow"/>
              </w:rPr>
              <w:t>VACIOS DE INFORMACION RELACIONADOS CON ATRIBUTOS DE LA BIODIVERSIDAD Y DINAMICAS SOCIO CULTURALES PARA LA TOMA DE DECISIONES EN EL PNN SERRANIA DE LOS YARIGUIES</w:t>
            </w:r>
          </w:p>
          <w:p w14:paraId="64410CA3" w14:textId="77777777" w:rsidR="006C4EAF" w:rsidRPr="000838E1" w:rsidRDefault="006C4EAF" w:rsidP="006C4EAF">
            <w:pPr>
              <w:pStyle w:val="Sinespaciado"/>
              <w:jc w:val="center"/>
              <w:rPr>
                <w:rFonts w:ascii="Arial Narrow" w:hAnsi="Arial Narrow" w:cs="Arial"/>
                <w:lang w:val="es-CO"/>
              </w:rPr>
            </w:pPr>
          </w:p>
          <w:p w14:paraId="2E8EB184" w14:textId="77777777" w:rsidR="006C4EAF" w:rsidRPr="000838E1" w:rsidRDefault="006C4EAF" w:rsidP="006C4EAF">
            <w:pPr>
              <w:pStyle w:val="Sinespaciado"/>
              <w:jc w:val="center"/>
              <w:rPr>
                <w:rFonts w:ascii="Arial Narrow" w:hAnsi="Arial Narrow" w:cs="Arial"/>
                <w:lang w:val="es-CO"/>
              </w:rPr>
            </w:pPr>
          </w:p>
          <w:p w14:paraId="333CE8CD" w14:textId="77777777" w:rsidR="006C4EAF" w:rsidRPr="000838E1" w:rsidRDefault="006C4EAF" w:rsidP="006C4EAF">
            <w:pPr>
              <w:pStyle w:val="Sinespaciado"/>
              <w:jc w:val="center"/>
              <w:rPr>
                <w:rFonts w:ascii="Arial Narrow" w:hAnsi="Arial Narrow" w:cs="Arial"/>
                <w:lang w:val="es-CO"/>
              </w:rPr>
            </w:pPr>
            <w:r w:rsidRPr="000838E1">
              <w:rPr>
                <w:rFonts w:ascii="Arial Narrow" w:hAnsi="Arial Narrow" w:cs="Arial"/>
                <w:lang w:val="es-CO"/>
              </w:rPr>
              <w:t>RECURSO HÍDRICO COMO SERVICIO ECOSISTÉMICO</w:t>
            </w:r>
          </w:p>
        </w:tc>
        <w:tc>
          <w:tcPr>
            <w:tcW w:w="3685" w:type="dxa"/>
            <w:vMerge w:val="restart"/>
          </w:tcPr>
          <w:p w14:paraId="42BBBDC4" w14:textId="77777777" w:rsidR="006C4EAF" w:rsidRPr="000838E1" w:rsidRDefault="006C4EAF" w:rsidP="006C4EAF">
            <w:pPr>
              <w:pStyle w:val="Sinespaciado"/>
              <w:jc w:val="both"/>
              <w:rPr>
                <w:rFonts w:ascii="Arial Narrow" w:hAnsi="Arial Narrow" w:cs="Arial"/>
                <w:lang w:val="es-CO"/>
              </w:rPr>
            </w:pPr>
            <w:r w:rsidRPr="000838E1">
              <w:rPr>
                <w:rFonts w:ascii="Arial Narrow" w:hAnsi="Arial Narrow"/>
                <w:lang w:val="es-MX"/>
              </w:rPr>
              <w:t>Ampliar el conocimiento de los Valores Objeto de Conservación y sus servicios ecosistemicos asociados, para que la información generada oriente la toma de decisiones hacia el manejo efectivo en el PNN Serranía de los Yariguíes.</w:t>
            </w:r>
          </w:p>
        </w:tc>
      </w:tr>
      <w:tr w:rsidR="006C4EAF" w:rsidRPr="000838E1" w14:paraId="0BC63DB7" w14:textId="77777777" w:rsidTr="000838E1">
        <w:tc>
          <w:tcPr>
            <w:tcW w:w="2977" w:type="dxa"/>
          </w:tcPr>
          <w:p w14:paraId="3E646D58" w14:textId="77777777" w:rsidR="006C4EAF" w:rsidRPr="000838E1" w:rsidRDefault="006C4EAF" w:rsidP="0040092D">
            <w:pPr>
              <w:pStyle w:val="Sinespaciado"/>
              <w:jc w:val="both"/>
              <w:rPr>
                <w:rFonts w:ascii="Arial Narrow" w:hAnsi="Arial Narrow" w:cs="Arial"/>
                <w:lang w:val="es-MX"/>
              </w:rPr>
            </w:pPr>
            <w:r w:rsidRPr="000838E1">
              <w:rPr>
                <w:rFonts w:ascii="Arial Narrow" w:hAnsi="Arial Narrow" w:cs="Arial"/>
              </w:rPr>
              <w:t>Proteger las microcuencas que se encuentran al interior del PNN Serranía de los Yariguíes, para contribuir con la oferta del recurso hídrico hacia la región.</w:t>
            </w:r>
          </w:p>
        </w:tc>
        <w:tc>
          <w:tcPr>
            <w:tcW w:w="3261" w:type="dxa"/>
            <w:vMerge/>
          </w:tcPr>
          <w:p w14:paraId="2DC3A1E9" w14:textId="77777777" w:rsidR="006C4EAF" w:rsidRPr="000838E1" w:rsidRDefault="006C4EAF" w:rsidP="0040092D">
            <w:pPr>
              <w:pStyle w:val="Sinespaciado"/>
              <w:jc w:val="center"/>
              <w:rPr>
                <w:rFonts w:ascii="Arial Narrow" w:hAnsi="Arial Narrow" w:cs="Arial"/>
                <w:lang w:val="es-CO"/>
              </w:rPr>
            </w:pPr>
          </w:p>
        </w:tc>
        <w:tc>
          <w:tcPr>
            <w:tcW w:w="3685" w:type="dxa"/>
            <w:vMerge/>
          </w:tcPr>
          <w:p w14:paraId="4527326C" w14:textId="77777777" w:rsidR="006C4EAF" w:rsidRPr="000838E1" w:rsidRDefault="006C4EAF" w:rsidP="0040092D">
            <w:pPr>
              <w:pStyle w:val="Sinespaciado"/>
              <w:jc w:val="center"/>
              <w:rPr>
                <w:rFonts w:ascii="Arial Narrow" w:hAnsi="Arial Narrow" w:cs="Arial"/>
                <w:lang w:val="es-CO"/>
              </w:rPr>
            </w:pPr>
          </w:p>
        </w:tc>
      </w:tr>
    </w:tbl>
    <w:p w14:paraId="4F3A5F36" w14:textId="77777777" w:rsidR="00670808" w:rsidRPr="00E560ED" w:rsidRDefault="00670808" w:rsidP="00670808">
      <w:pPr>
        <w:pStyle w:val="Sinespaciado"/>
        <w:jc w:val="center"/>
        <w:rPr>
          <w:rFonts w:ascii="Arial Narrow" w:hAnsi="Arial Narrow" w:cs="Arial"/>
          <w:sz w:val="24"/>
          <w:szCs w:val="24"/>
          <w:lang w:val="es-CO"/>
        </w:rPr>
      </w:pPr>
    </w:p>
    <w:p w14:paraId="0D636A45" w14:textId="77777777" w:rsidR="00670808" w:rsidRPr="00DF34C8" w:rsidRDefault="00670808" w:rsidP="00670808">
      <w:pPr>
        <w:pStyle w:val="Ttulo2"/>
        <w:rPr>
          <w:rFonts w:ascii="Arial Narrow" w:hAnsi="Arial Narrow"/>
          <w:b/>
          <w:color w:val="auto"/>
          <w:sz w:val="24"/>
          <w:szCs w:val="24"/>
        </w:rPr>
      </w:pPr>
      <w:bookmarkStart w:id="153" w:name="_Toc490978351"/>
      <w:bookmarkStart w:id="154" w:name="_Toc499735651"/>
      <w:r w:rsidRPr="00DF34C8">
        <w:rPr>
          <w:rFonts w:ascii="Arial Narrow" w:hAnsi="Arial Narrow"/>
          <w:b/>
          <w:color w:val="auto"/>
          <w:sz w:val="24"/>
          <w:szCs w:val="24"/>
        </w:rPr>
        <w:t>3.2.1 OBJETIVO ESTRATÉGICO Y OBJETIVOS DE GESTIÓN</w:t>
      </w:r>
      <w:bookmarkEnd w:id="153"/>
      <w:bookmarkEnd w:id="154"/>
    </w:p>
    <w:p w14:paraId="39F08FC4" w14:textId="77777777" w:rsidR="00670808" w:rsidRPr="008A6F83" w:rsidRDefault="00670808" w:rsidP="00670808">
      <w:pPr>
        <w:pStyle w:val="Sinespaciado"/>
        <w:jc w:val="both"/>
        <w:rPr>
          <w:rFonts w:ascii="Arial Narrow" w:hAnsi="Arial Narrow" w:cs="Arial"/>
          <w:color w:val="000000"/>
          <w:sz w:val="24"/>
          <w:szCs w:val="24"/>
        </w:rPr>
      </w:pPr>
    </w:p>
    <w:p w14:paraId="5CC81C9B" w14:textId="77777777" w:rsidR="00670808" w:rsidRPr="008A6F83" w:rsidRDefault="00670808" w:rsidP="00670808">
      <w:pPr>
        <w:pStyle w:val="Prrafodelista1"/>
        <w:ind w:left="0"/>
        <w:jc w:val="both"/>
        <w:rPr>
          <w:rFonts w:ascii="Arial Narrow" w:eastAsia="Calibri" w:hAnsi="Arial Narrow" w:cs="Arial"/>
          <w:sz w:val="24"/>
          <w:szCs w:val="24"/>
          <w:lang w:eastAsia="es-CO"/>
        </w:rPr>
      </w:pPr>
      <w:r w:rsidRPr="008A6F83">
        <w:rPr>
          <w:rFonts w:ascii="Arial Narrow" w:eastAsia="Calibri" w:hAnsi="Arial Narrow" w:cs="Arial"/>
          <w:sz w:val="24"/>
          <w:szCs w:val="24"/>
          <w:lang w:eastAsia="es-CO"/>
        </w:rPr>
        <w:t>Con el fin de dar cumplimiento a los objetivos de conservación planteados en el componente diagnóstico, y teniendo en cuenta las situaciones d</w:t>
      </w:r>
      <w:r>
        <w:rPr>
          <w:rFonts w:ascii="Arial Narrow" w:eastAsia="Calibri" w:hAnsi="Arial Narrow" w:cs="Arial"/>
          <w:sz w:val="24"/>
          <w:szCs w:val="24"/>
          <w:lang w:eastAsia="es-CO"/>
        </w:rPr>
        <w:t>e manejo priorizadas, se definieron dos</w:t>
      </w:r>
      <w:r w:rsidRPr="008A6F83">
        <w:rPr>
          <w:rFonts w:ascii="Arial Narrow" w:eastAsia="Calibri" w:hAnsi="Arial Narrow" w:cs="Arial"/>
          <w:sz w:val="24"/>
          <w:szCs w:val="24"/>
          <w:lang w:eastAsia="es-CO"/>
        </w:rPr>
        <w:t xml:space="preserve"> objetivo</w:t>
      </w:r>
      <w:r>
        <w:rPr>
          <w:rFonts w:ascii="Arial Narrow" w:eastAsia="Calibri" w:hAnsi="Arial Narrow" w:cs="Arial"/>
          <w:sz w:val="24"/>
          <w:szCs w:val="24"/>
          <w:lang w:eastAsia="es-CO"/>
        </w:rPr>
        <w:t>s</w:t>
      </w:r>
      <w:r w:rsidRPr="008A6F83">
        <w:rPr>
          <w:rFonts w:ascii="Arial Narrow" w:eastAsia="Calibri" w:hAnsi="Arial Narrow" w:cs="Arial"/>
          <w:sz w:val="24"/>
          <w:szCs w:val="24"/>
          <w:lang w:eastAsia="es-CO"/>
        </w:rPr>
        <w:t xml:space="preserve"> estratégico</w:t>
      </w:r>
      <w:r>
        <w:rPr>
          <w:rFonts w:ascii="Arial Narrow" w:eastAsia="Calibri" w:hAnsi="Arial Narrow" w:cs="Arial"/>
          <w:sz w:val="24"/>
          <w:szCs w:val="24"/>
          <w:lang w:eastAsia="es-CO"/>
        </w:rPr>
        <w:t>s</w:t>
      </w:r>
      <w:r w:rsidRPr="008A6F83">
        <w:rPr>
          <w:rFonts w:ascii="Arial Narrow" w:eastAsia="Calibri" w:hAnsi="Arial Narrow" w:cs="Arial"/>
          <w:sz w:val="24"/>
          <w:szCs w:val="24"/>
          <w:lang w:eastAsia="es-CO"/>
        </w:rPr>
        <w:t xml:space="preserve"> y </w:t>
      </w:r>
      <w:r>
        <w:rPr>
          <w:rFonts w:ascii="Arial Narrow" w:eastAsia="Calibri" w:hAnsi="Arial Narrow" w:cs="Arial"/>
          <w:sz w:val="24"/>
          <w:szCs w:val="24"/>
          <w:lang w:eastAsia="es-CO"/>
        </w:rPr>
        <w:t>cinco</w:t>
      </w:r>
      <w:r w:rsidRPr="008A6F83">
        <w:rPr>
          <w:rFonts w:ascii="Arial Narrow" w:eastAsia="Calibri" w:hAnsi="Arial Narrow" w:cs="Arial"/>
          <w:sz w:val="24"/>
          <w:szCs w:val="24"/>
          <w:lang w:eastAsia="es-CO"/>
        </w:rPr>
        <w:t xml:space="preserve"> objetivos de gestión:</w:t>
      </w:r>
    </w:p>
    <w:p w14:paraId="03FE4E50" w14:textId="77777777" w:rsidR="00670808" w:rsidRPr="008A6F83" w:rsidRDefault="00670808" w:rsidP="00670808">
      <w:pPr>
        <w:pStyle w:val="Prrafodelista1"/>
        <w:ind w:left="0"/>
        <w:jc w:val="both"/>
        <w:rPr>
          <w:rFonts w:ascii="Arial Narrow" w:eastAsia="Calibri" w:hAnsi="Arial Narrow" w:cs="Arial"/>
          <w:sz w:val="24"/>
          <w:szCs w:val="24"/>
          <w:lang w:eastAsia="es-CO"/>
        </w:rPr>
      </w:pPr>
    </w:p>
    <w:p w14:paraId="4E0F0B09" w14:textId="77777777" w:rsidR="00670808" w:rsidRPr="008A6F83" w:rsidRDefault="00670808" w:rsidP="00670808">
      <w:pPr>
        <w:pStyle w:val="Prrafodelista1"/>
        <w:ind w:left="0"/>
        <w:jc w:val="both"/>
        <w:rPr>
          <w:rFonts w:ascii="Arial Narrow" w:hAnsi="Arial Narrow" w:cs="Arial"/>
          <w:b/>
          <w:color w:val="000000"/>
          <w:sz w:val="24"/>
          <w:szCs w:val="24"/>
        </w:rPr>
      </w:pPr>
      <w:r w:rsidRPr="008A6F83">
        <w:rPr>
          <w:rFonts w:ascii="Arial Narrow" w:hAnsi="Arial Narrow" w:cs="Arial"/>
          <w:b/>
          <w:color w:val="000000"/>
          <w:sz w:val="24"/>
          <w:szCs w:val="24"/>
        </w:rPr>
        <w:t>Objetivo Estratégico</w:t>
      </w:r>
      <w:r>
        <w:rPr>
          <w:rFonts w:ascii="Arial Narrow" w:hAnsi="Arial Narrow" w:cs="Arial"/>
          <w:b/>
          <w:color w:val="000000"/>
          <w:sz w:val="24"/>
          <w:szCs w:val="24"/>
        </w:rPr>
        <w:t xml:space="preserve"> 1</w:t>
      </w:r>
    </w:p>
    <w:p w14:paraId="3227260C" w14:textId="77777777" w:rsidR="00670808" w:rsidRPr="008A6F83" w:rsidRDefault="00670808" w:rsidP="00670808">
      <w:pPr>
        <w:pStyle w:val="Prrafodelista1"/>
        <w:ind w:left="0"/>
        <w:jc w:val="both"/>
        <w:rPr>
          <w:rFonts w:ascii="Arial Narrow" w:hAnsi="Arial Narrow" w:cs="Arial"/>
          <w:b/>
          <w:color w:val="000000"/>
          <w:sz w:val="24"/>
          <w:szCs w:val="24"/>
        </w:rPr>
      </w:pPr>
    </w:p>
    <w:p w14:paraId="22EB62AB" w14:textId="77777777" w:rsidR="00670808" w:rsidRPr="007709D7" w:rsidRDefault="00670808" w:rsidP="00670808">
      <w:pPr>
        <w:pStyle w:val="Prrafodelista1"/>
        <w:ind w:left="0"/>
        <w:jc w:val="both"/>
        <w:rPr>
          <w:rFonts w:ascii="Arial Narrow" w:hAnsi="Arial Narrow"/>
          <w:sz w:val="24"/>
          <w:szCs w:val="24"/>
          <w:lang w:val="es-MX"/>
        </w:rPr>
      </w:pPr>
      <w:r w:rsidRPr="007709D7">
        <w:rPr>
          <w:rFonts w:ascii="Arial Narrow" w:hAnsi="Arial Narrow"/>
          <w:sz w:val="24"/>
          <w:szCs w:val="24"/>
          <w:lang w:val="es-MX"/>
        </w:rPr>
        <w:lastRenderedPageBreak/>
        <w:t>Disminuir los conflictos socio-ambientales existentes en el PNN Serranía de los Yariguíes y los provenientes de la Zona de Influencia, aportando al fortalecimiento de los esquemas de gobernanza y gobernabilidad, así como a la conservación de sus valores objeto.</w:t>
      </w:r>
    </w:p>
    <w:p w14:paraId="3B34F876" w14:textId="77777777" w:rsidR="00670808" w:rsidRPr="007709D7" w:rsidRDefault="00670808" w:rsidP="00670808">
      <w:pPr>
        <w:pStyle w:val="Prrafodelista1"/>
        <w:ind w:left="0"/>
        <w:jc w:val="both"/>
        <w:rPr>
          <w:rFonts w:ascii="Arial Narrow" w:hAnsi="Arial Narrow"/>
          <w:sz w:val="24"/>
          <w:szCs w:val="24"/>
          <w:lang w:val="es-MX"/>
        </w:rPr>
      </w:pPr>
    </w:p>
    <w:p w14:paraId="7A2CA580" w14:textId="77777777" w:rsidR="00670808" w:rsidRPr="007709D7" w:rsidRDefault="00670808" w:rsidP="00670808">
      <w:pPr>
        <w:pStyle w:val="Prrafodelista1"/>
        <w:ind w:left="0"/>
        <w:jc w:val="both"/>
        <w:rPr>
          <w:rFonts w:ascii="Arial Narrow" w:hAnsi="Arial Narrow"/>
          <w:b/>
          <w:sz w:val="24"/>
          <w:szCs w:val="24"/>
          <w:lang w:val="es-MX"/>
        </w:rPr>
      </w:pPr>
      <w:r w:rsidRPr="007709D7">
        <w:rPr>
          <w:rFonts w:ascii="Arial Narrow" w:hAnsi="Arial Narrow"/>
          <w:b/>
          <w:sz w:val="24"/>
          <w:szCs w:val="24"/>
          <w:lang w:val="es-MX"/>
        </w:rPr>
        <w:t>Objetivos de Gestión</w:t>
      </w:r>
    </w:p>
    <w:p w14:paraId="1DD60927" w14:textId="77777777" w:rsidR="00670808" w:rsidRPr="007709D7" w:rsidRDefault="00670808" w:rsidP="00670808">
      <w:pPr>
        <w:pStyle w:val="Prrafodelista1"/>
        <w:ind w:left="0"/>
        <w:jc w:val="both"/>
        <w:rPr>
          <w:rFonts w:ascii="Arial Narrow" w:hAnsi="Arial Narrow"/>
          <w:b/>
          <w:sz w:val="24"/>
          <w:szCs w:val="24"/>
          <w:lang w:val="es-MX"/>
        </w:rPr>
      </w:pPr>
    </w:p>
    <w:p w14:paraId="3729D524" w14:textId="77777777" w:rsidR="00670808" w:rsidRPr="00E06564" w:rsidRDefault="00670808" w:rsidP="00670808">
      <w:pPr>
        <w:pStyle w:val="Prrafodelista1"/>
        <w:ind w:left="0"/>
        <w:jc w:val="both"/>
        <w:rPr>
          <w:rFonts w:ascii="Arial Narrow" w:hAnsi="Arial Narrow"/>
          <w:sz w:val="24"/>
          <w:szCs w:val="24"/>
          <w:lang w:val="es-MX"/>
        </w:rPr>
      </w:pPr>
      <w:r w:rsidRPr="00E06564">
        <w:rPr>
          <w:rFonts w:ascii="Arial Narrow" w:hAnsi="Arial Narrow"/>
          <w:sz w:val="24"/>
          <w:szCs w:val="24"/>
          <w:lang w:val="es-MX"/>
        </w:rPr>
        <w:t xml:space="preserve">1.1 </w:t>
      </w:r>
      <w:r w:rsidR="006C4EAF">
        <w:rPr>
          <w:rFonts w:ascii="Arial Narrow" w:hAnsi="Arial Narrow"/>
          <w:sz w:val="24"/>
          <w:szCs w:val="24"/>
          <w:lang w:val="es-MX"/>
        </w:rPr>
        <w:t xml:space="preserve">Mitigar </w:t>
      </w:r>
      <w:r w:rsidR="00042FA3" w:rsidRPr="00042FA3">
        <w:rPr>
          <w:rFonts w:ascii="Arial Narrow" w:hAnsi="Arial Narrow"/>
          <w:sz w:val="24"/>
          <w:szCs w:val="24"/>
          <w:lang w:val="es-MX"/>
        </w:rPr>
        <w:t>las áreas que han sido transformadas por dinámicas de ocupación social, uso y tenencia del territorio en el PNN Serranía de los Yarigu</w:t>
      </w:r>
      <w:r w:rsidR="00042FA3">
        <w:rPr>
          <w:rFonts w:ascii="Arial Narrow" w:hAnsi="Arial Narrow"/>
          <w:sz w:val="24"/>
          <w:szCs w:val="24"/>
          <w:lang w:val="es-MX"/>
        </w:rPr>
        <w:t>í</w:t>
      </w:r>
      <w:r w:rsidR="00042FA3" w:rsidRPr="00042FA3">
        <w:rPr>
          <w:rFonts w:ascii="Arial Narrow" w:hAnsi="Arial Narrow"/>
          <w:sz w:val="24"/>
          <w:szCs w:val="24"/>
          <w:lang w:val="es-MX"/>
        </w:rPr>
        <w:t>es, mediante acciones de restauración ecológica, sistemas sostenibles para la conservación y articulación con instrumentos de ordenamiento territorial.</w:t>
      </w:r>
    </w:p>
    <w:p w14:paraId="5AE293DA" w14:textId="77777777" w:rsidR="00670808" w:rsidRDefault="00670808" w:rsidP="00670808">
      <w:pPr>
        <w:pStyle w:val="Prrafodelista1"/>
        <w:ind w:left="0"/>
        <w:jc w:val="both"/>
        <w:rPr>
          <w:rFonts w:ascii="Arial Narrow" w:hAnsi="Arial Narrow" w:cs="Arial"/>
          <w:color w:val="000000"/>
          <w:sz w:val="24"/>
          <w:szCs w:val="24"/>
        </w:rPr>
      </w:pPr>
    </w:p>
    <w:p w14:paraId="414F00DD" w14:textId="77777777" w:rsidR="00670808" w:rsidRPr="00E06564" w:rsidRDefault="00670808" w:rsidP="00670808">
      <w:pPr>
        <w:pStyle w:val="Prrafodelista1"/>
        <w:ind w:left="0"/>
        <w:jc w:val="both"/>
        <w:rPr>
          <w:rFonts w:ascii="Arial Narrow" w:hAnsi="Arial Narrow" w:cs="Arial"/>
          <w:color w:val="000000"/>
          <w:sz w:val="24"/>
          <w:szCs w:val="24"/>
        </w:rPr>
      </w:pPr>
      <w:r w:rsidRPr="00E06564">
        <w:rPr>
          <w:rFonts w:ascii="Arial Narrow" w:hAnsi="Arial Narrow" w:cs="Arial"/>
          <w:color w:val="000000"/>
          <w:sz w:val="24"/>
          <w:szCs w:val="24"/>
        </w:rPr>
        <w:t xml:space="preserve">1.2 </w:t>
      </w:r>
      <w:r w:rsidR="006C4EAF">
        <w:rPr>
          <w:rFonts w:ascii="Arial Narrow" w:hAnsi="Arial Narrow" w:cs="Arial"/>
          <w:color w:val="000000"/>
          <w:sz w:val="24"/>
          <w:szCs w:val="24"/>
        </w:rPr>
        <w:t>Mejorar</w:t>
      </w:r>
      <w:r w:rsidR="00042FA3" w:rsidRPr="00042FA3">
        <w:rPr>
          <w:rFonts w:ascii="Arial Narrow" w:hAnsi="Arial Narrow" w:cs="Arial"/>
          <w:color w:val="000000"/>
          <w:sz w:val="24"/>
          <w:szCs w:val="24"/>
        </w:rPr>
        <w:t xml:space="preserve"> el diseño del PNN Serranía de los Yariguíes, contribuyendo con la continuidad ecológica y la disminución del efecto de borde, a través de la formalización de baldíos y la ampliación del área protegida.</w:t>
      </w:r>
    </w:p>
    <w:p w14:paraId="0EE102FE" w14:textId="77777777" w:rsidR="00670808" w:rsidRDefault="00670808" w:rsidP="00670808">
      <w:pPr>
        <w:pStyle w:val="Prrafodelista1"/>
        <w:ind w:left="0"/>
        <w:jc w:val="both"/>
        <w:rPr>
          <w:rFonts w:ascii="Arial Narrow" w:hAnsi="Arial Narrow" w:cs="Arial"/>
          <w:color w:val="000000"/>
          <w:sz w:val="24"/>
          <w:szCs w:val="24"/>
        </w:rPr>
      </w:pPr>
    </w:p>
    <w:p w14:paraId="693C828B" w14:textId="77777777" w:rsidR="00670808" w:rsidRPr="007709D7" w:rsidRDefault="00DC5494" w:rsidP="00670808">
      <w:pPr>
        <w:pStyle w:val="Prrafodelista1"/>
        <w:ind w:left="0"/>
        <w:jc w:val="both"/>
        <w:rPr>
          <w:rFonts w:ascii="Arial Narrow" w:hAnsi="Arial Narrow"/>
          <w:sz w:val="24"/>
          <w:szCs w:val="24"/>
          <w:lang w:val="es-MX"/>
        </w:rPr>
      </w:pPr>
      <w:r w:rsidRPr="00E06564">
        <w:rPr>
          <w:rFonts w:ascii="Arial Narrow" w:hAnsi="Arial Narrow" w:cs="Arial"/>
          <w:color w:val="000000"/>
          <w:sz w:val="24"/>
          <w:szCs w:val="24"/>
        </w:rPr>
        <w:t>1.3 Disminuir las presiones asociadas al uso, que inciden sobre el estado de los Valores Objeto de Conservación</w:t>
      </w:r>
      <w:r>
        <w:rPr>
          <w:rFonts w:ascii="Arial Narrow" w:hAnsi="Arial Narrow" w:cs="Arial"/>
          <w:color w:val="000000"/>
          <w:sz w:val="24"/>
          <w:szCs w:val="24"/>
        </w:rPr>
        <w:t xml:space="preserve"> del PNN Serranía de los Yariguí</w:t>
      </w:r>
      <w:r w:rsidRPr="00E06564">
        <w:rPr>
          <w:rFonts w:ascii="Arial Narrow" w:hAnsi="Arial Narrow" w:cs="Arial"/>
          <w:color w:val="000000"/>
          <w:sz w:val="24"/>
          <w:szCs w:val="24"/>
        </w:rPr>
        <w:t xml:space="preserve">es, a partir de acciones de prevención, vigilancia y control, </w:t>
      </w:r>
      <w:r>
        <w:rPr>
          <w:rFonts w:ascii="Arial Narrow" w:hAnsi="Arial Narrow" w:cs="Arial"/>
          <w:color w:val="000000"/>
          <w:sz w:val="24"/>
          <w:szCs w:val="24"/>
        </w:rPr>
        <w:t>así como</w:t>
      </w:r>
      <w:r w:rsidRPr="00E06564">
        <w:rPr>
          <w:rFonts w:ascii="Arial Narrow" w:hAnsi="Arial Narrow" w:cs="Arial"/>
          <w:color w:val="000000"/>
          <w:sz w:val="24"/>
          <w:szCs w:val="24"/>
        </w:rPr>
        <w:t xml:space="preserve"> de coordinación interinstitucional.</w:t>
      </w:r>
    </w:p>
    <w:p w14:paraId="5168F825" w14:textId="77777777" w:rsidR="00670808" w:rsidRPr="008A6F83" w:rsidRDefault="00670808" w:rsidP="00670808">
      <w:pPr>
        <w:pStyle w:val="Prrafodelista1"/>
        <w:ind w:left="0"/>
        <w:jc w:val="both"/>
        <w:rPr>
          <w:rFonts w:ascii="Arial Narrow" w:hAnsi="Arial Narrow"/>
          <w:sz w:val="24"/>
          <w:szCs w:val="24"/>
          <w:lang w:val="es-MX"/>
        </w:rPr>
      </w:pPr>
    </w:p>
    <w:p w14:paraId="430481A0" w14:textId="77777777" w:rsidR="00670808" w:rsidRDefault="00670808" w:rsidP="00670808">
      <w:pPr>
        <w:pStyle w:val="Prrafodelista1"/>
        <w:ind w:left="0"/>
        <w:jc w:val="both"/>
        <w:rPr>
          <w:rFonts w:ascii="Arial Narrow" w:hAnsi="Arial Narrow"/>
          <w:sz w:val="24"/>
          <w:szCs w:val="24"/>
          <w:lang w:val="es-MX"/>
        </w:rPr>
      </w:pPr>
      <w:r w:rsidRPr="00E06564">
        <w:rPr>
          <w:rFonts w:ascii="Arial Narrow" w:hAnsi="Arial Narrow"/>
          <w:sz w:val="24"/>
          <w:szCs w:val="24"/>
          <w:lang w:val="es-MX"/>
        </w:rPr>
        <w:t>1.4 Fortalecer la gestión y manejo del PNN Serranía de los Yariguíes, a través de la consecución de recursos físicos y financieros</w:t>
      </w:r>
      <w:r>
        <w:rPr>
          <w:rFonts w:ascii="Arial Narrow" w:hAnsi="Arial Narrow"/>
          <w:sz w:val="24"/>
          <w:szCs w:val="24"/>
          <w:lang w:val="es-MX"/>
        </w:rPr>
        <w:t>,</w:t>
      </w:r>
      <w:r w:rsidRPr="00E06564">
        <w:rPr>
          <w:rFonts w:ascii="Arial Narrow" w:hAnsi="Arial Narrow"/>
          <w:sz w:val="24"/>
          <w:szCs w:val="24"/>
          <w:lang w:val="es-MX"/>
        </w:rPr>
        <w:t xml:space="preserve"> así como la capacitación del talento humano, aportando al cumplimiento de los Objetivos de Conservación.</w:t>
      </w:r>
    </w:p>
    <w:p w14:paraId="1EEDBD54" w14:textId="77777777" w:rsidR="00670808" w:rsidRDefault="00670808" w:rsidP="00670808">
      <w:pPr>
        <w:pStyle w:val="Prrafodelista1"/>
        <w:ind w:left="0"/>
        <w:jc w:val="both"/>
        <w:rPr>
          <w:rFonts w:ascii="Arial Narrow" w:hAnsi="Arial Narrow"/>
          <w:sz w:val="24"/>
          <w:szCs w:val="24"/>
          <w:lang w:val="es-MX"/>
        </w:rPr>
      </w:pPr>
    </w:p>
    <w:p w14:paraId="21851011" w14:textId="77777777" w:rsidR="00670808" w:rsidRPr="008A6F83" w:rsidRDefault="00670808" w:rsidP="00670808">
      <w:pPr>
        <w:pStyle w:val="Prrafodelista1"/>
        <w:ind w:left="0"/>
        <w:jc w:val="both"/>
        <w:rPr>
          <w:rFonts w:ascii="Arial Narrow" w:hAnsi="Arial Narrow" w:cs="Arial"/>
          <w:b/>
          <w:color w:val="000000"/>
          <w:sz w:val="24"/>
          <w:szCs w:val="24"/>
        </w:rPr>
      </w:pPr>
      <w:r w:rsidRPr="008A6F83">
        <w:rPr>
          <w:rFonts w:ascii="Arial Narrow" w:hAnsi="Arial Narrow" w:cs="Arial"/>
          <w:b/>
          <w:color w:val="000000"/>
          <w:sz w:val="24"/>
          <w:szCs w:val="24"/>
        </w:rPr>
        <w:t>Objetivo Estratégico</w:t>
      </w:r>
      <w:r>
        <w:rPr>
          <w:rFonts w:ascii="Arial Narrow" w:hAnsi="Arial Narrow" w:cs="Arial"/>
          <w:b/>
          <w:color w:val="000000"/>
          <w:sz w:val="24"/>
          <w:szCs w:val="24"/>
        </w:rPr>
        <w:t xml:space="preserve"> 2</w:t>
      </w:r>
    </w:p>
    <w:p w14:paraId="08C619C5" w14:textId="77777777" w:rsidR="00670808" w:rsidRDefault="00670808" w:rsidP="00670808">
      <w:pPr>
        <w:pStyle w:val="Prrafodelista1"/>
        <w:ind w:left="0"/>
        <w:jc w:val="both"/>
        <w:rPr>
          <w:rFonts w:ascii="Arial Narrow" w:hAnsi="Arial Narrow"/>
          <w:sz w:val="24"/>
          <w:szCs w:val="24"/>
          <w:lang w:val="es-MX"/>
        </w:rPr>
      </w:pPr>
    </w:p>
    <w:p w14:paraId="32D759E2" w14:textId="77777777" w:rsidR="00670808" w:rsidRDefault="00670808" w:rsidP="00670808">
      <w:pPr>
        <w:pStyle w:val="Prrafodelista1"/>
        <w:ind w:left="0"/>
        <w:jc w:val="both"/>
        <w:rPr>
          <w:rFonts w:ascii="Arial Narrow" w:hAnsi="Arial Narrow"/>
          <w:sz w:val="24"/>
          <w:szCs w:val="24"/>
          <w:lang w:val="es-MX"/>
        </w:rPr>
      </w:pPr>
      <w:r w:rsidRPr="00E06564">
        <w:rPr>
          <w:rFonts w:ascii="Arial Narrow" w:hAnsi="Arial Narrow"/>
          <w:sz w:val="24"/>
          <w:szCs w:val="24"/>
          <w:lang w:val="es-MX"/>
        </w:rPr>
        <w:t>Ampliar el conocimiento de los Valores Objeto de Conservación y sus servicios ecosistemicos asociados, para que la información generada oriente la toma de decisiones hacia el manejo efectivo en el PNN Serranía de los Yariguíes</w:t>
      </w:r>
      <w:r>
        <w:rPr>
          <w:rFonts w:ascii="Arial Narrow" w:hAnsi="Arial Narrow"/>
          <w:sz w:val="24"/>
          <w:szCs w:val="24"/>
          <w:lang w:val="es-MX"/>
        </w:rPr>
        <w:t>.</w:t>
      </w:r>
    </w:p>
    <w:p w14:paraId="0A9FF93D" w14:textId="77777777" w:rsidR="00670808" w:rsidRDefault="00670808" w:rsidP="00670808">
      <w:pPr>
        <w:pStyle w:val="Prrafodelista1"/>
        <w:ind w:left="0"/>
        <w:jc w:val="both"/>
        <w:rPr>
          <w:rFonts w:ascii="Arial Narrow" w:hAnsi="Arial Narrow"/>
          <w:sz w:val="24"/>
          <w:szCs w:val="24"/>
          <w:lang w:val="es-MX"/>
        </w:rPr>
      </w:pPr>
    </w:p>
    <w:p w14:paraId="36294D3C" w14:textId="77777777" w:rsidR="00670808" w:rsidRPr="007709D7" w:rsidRDefault="00670808" w:rsidP="00670808">
      <w:pPr>
        <w:pStyle w:val="Prrafodelista1"/>
        <w:ind w:left="0"/>
        <w:jc w:val="both"/>
        <w:rPr>
          <w:rFonts w:ascii="Arial Narrow" w:hAnsi="Arial Narrow"/>
          <w:b/>
          <w:sz w:val="24"/>
          <w:szCs w:val="24"/>
          <w:lang w:val="es-MX"/>
        </w:rPr>
      </w:pPr>
      <w:r w:rsidRPr="007709D7">
        <w:rPr>
          <w:rFonts w:ascii="Arial Narrow" w:hAnsi="Arial Narrow"/>
          <w:b/>
          <w:sz w:val="24"/>
          <w:szCs w:val="24"/>
          <w:lang w:val="es-MX"/>
        </w:rPr>
        <w:t>Objetivos de Gestión</w:t>
      </w:r>
    </w:p>
    <w:p w14:paraId="6984D9DA" w14:textId="77777777" w:rsidR="00670808" w:rsidRDefault="00670808" w:rsidP="00670808">
      <w:pPr>
        <w:pStyle w:val="Prrafodelista1"/>
        <w:ind w:left="0"/>
        <w:jc w:val="both"/>
        <w:rPr>
          <w:rFonts w:ascii="Arial Narrow" w:hAnsi="Arial Narrow"/>
          <w:sz w:val="24"/>
          <w:szCs w:val="24"/>
          <w:lang w:val="es-MX"/>
        </w:rPr>
      </w:pPr>
    </w:p>
    <w:p w14:paraId="28A65EFB" w14:textId="069F4421" w:rsidR="00670808" w:rsidRPr="000F76EB" w:rsidRDefault="00670808" w:rsidP="00670808">
      <w:pPr>
        <w:pStyle w:val="Prrafodelista1"/>
        <w:ind w:left="0"/>
        <w:jc w:val="both"/>
        <w:rPr>
          <w:rFonts w:ascii="Arial Narrow" w:hAnsi="Arial Narrow"/>
          <w:sz w:val="24"/>
          <w:szCs w:val="24"/>
          <w:lang w:val="es-MX"/>
        </w:rPr>
      </w:pPr>
      <w:r>
        <w:rPr>
          <w:rFonts w:ascii="Arial Narrow" w:hAnsi="Arial Narrow"/>
          <w:sz w:val="24"/>
          <w:szCs w:val="24"/>
          <w:lang w:val="es-MX"/>
        </w:rPr>
        <w:t xml:space="preserve">2.1 </w:t>
      </w:r>
      <w:r w:rsidR="00AF4F3F">
        <w:rPr>
          <w:rFonts w:ascii="Arial Narrow" w:hAnsi="Arial Narrow"/>
          <w:sz w:val="24"/>
          <w:szCs w:val="24"/>
          <w:lang w:val="es-MX"/>
        </w:rPr>
        <w:t>Gestionar la implementación de los</w:t>
      </w:r>
      <w:r w:rsidRPr="00066E45">
        <w:rPr>
          <w:rFonts w:ascii="Arial Narrow" w:hAnsi="Arial Narrow"/>
          <w:sz w:val="24"/>
          <w:szCs w:val="24"/>
          <w:lang w:val="es-MX"/>
        </w:rPr>
        <w:t xml:space="preserve"> instrumentos económicos de negociación</w:t>
      </w:r>
      <w:r w:rsidR="003B29E2">
        <w:rPr>
          <w:rFonts w:ascii="Arial Narrow" w:hAnsi="Arial Narrow"/>
          <w:sz w:val="24"/>
          <w:szCs w:val="24"/>
          <w:lang w:val="es-MX"/>
        </w:rPr>
        <w:t xml:space="preserve"> </w:t>
      </w:r>
      <w:r w:rsidR="009852B8">
        <w:rPr>
          <w:rFonts w:ascii="Arial Narrow" w:hAnsi="Arial Narrow"/>
          <w:sz w:val="24"/>
          <w:szCs w:val="24"/>
          <w:lang w:val="es-MX"/>
        </w:rPr>
        <w:t>identificados</w:t>
      </w:r>
      <w:r w:rsidRPr="00066E45">
        <w:rPr>
          <w:rFonts w:ascii="Arial Narrow" w:hAnsi="Arial Narrow"/>
          <w:sz w:val="24"/>
          <w:szCs w:val="24"/>
          <w:lang w:val="es-MX"/>
        </w:rPr>
        <w:t>, a partir de la valoración de los servicios ecosist</w:t>
      </w:r>
      <w:r>
        <w:rPr>
          <w:rFonts w:ascii="Arial Narrow" w:hAnsi="Arial Narrow"/>
          <w:sz w:val="24"/>
          <w:szCs w:val="24"/>
          <w:lang w:val="es-MX"/>
        </w:rPr>
        <w:t>é</w:t>
      </w:r>
      <w:r w:rsidRPr="00066E45">
        <w:rPr>
          <w:rFonts w:ascii="Arial Narrow" w:hAnsi="Arial Narrow"/>
          <w:sz w:val="24"/>
          <w:szCs w:val="24"/>
          <w:lang w:val="es-MX"/>
        </w:rPr>
        <w:t>micos priorizados e</w:t>
      </w:r>
      <w:r>
        <w:rPr>
          <w:rFonts w:ascii="Arial Narrow" w:hAnsi="Arial Narrow"/>
          <w:sz w:val="24"/>
          <w:szCs w:val="24"/>
          <w:lang w:val="es-MX"/>
        </w:rPr>
        <w:t xml:space="preserve">n </w:t>
      </w:r>
      <w:r w:rsidRPr="000F76EB">
        <w:rPr>
          <w:rFonts w:ascii="Arial Narrow" w:hAnsi="Arial Narrow"/>
          <w:sz w:val="24"/>
          <w:szCs w:val="24"/>
          <w:lang w:val="es-MX"/>
        </w:rPr>
        <w:t xml:space="preserve">el PNN Serranía de los Yariguíes.  </w:t>
      </w:r>
    </w:p>
    <w:p w14:paraId="11969469" w14:textId="77777777" w:rsidR="00670808" w:rsidRPr="000F76EB" w:rsidRDefault="00670808" w:rsidP="00670808">
      <w:pPr>
        <w:pStyle w:val="Prrafodelista1"/>
        <w:ind w:left="0"/>
        <w:jc w:val="both"/>
        <w:rPr>
          <w:rFonts w:ascii="Arial Narrow" w:hAnsi="Arial Narrow"/>
          <w:sz w:val="24"/>
          <w:szCs w:val="24"/>
          <w:lang w:val="es-MX"/>
        </w:rPr>
      </w:pPr>
    </w:p>
    <w:p w14:paraId="58C82FB9" w14:textId="77777777" w:rsidR="00670808" w:rsidRPr="000F76EB" w:rsidRDefault="00670808" w:rsidP="00670808">
      <w:pPr>
        <w:pStyle w:val="Prrafodelista1"/>
        <w:ind w:left="0"/>
        <w:jc w:val="both"/>
        <w:rPr>
          <w:rFonts w:ascii="Arial Narrow" w:hAnsi="Arial Narrow"/>
          <w:sz w:val="24"/>
          <w:szCs w:val="24"/>
          <w:lang w:val="es-MX"/>
        </w:rPr>
      </w:pPr>
      <w:r>
        <w:rPr>
          <w:rFonts w:ascii="Arial Narrow" w:hAnsi="Arial Narrow"/>
          <w:sz w:val="24"/>
          <w:szCs w:val="24"/>
          <w:lang w:val="es-MX"/>
        </w:rPr>
        <w:t>2.2</w:t>
      </w:r>
      <w:r w:rsidRPr="000F76EB">
        <w:rPr>
          <w:rFonts w:ascii="Arial Narrow" w:hAnsi="Arial Narrow"/>
          <w:sz w:val="24"/>
          <w:szCs w:val="24"/>
          <w:lang w:val="es-MX"/>
        </w:rPr>
        <w:t xml:space="preserve"> Generar línea base de información sobre los Valores Objeto de Conservación, mediante la implementación del programa de monitoreo y la gestión del portafolio de investigaciones, aportando al manejo efectivo del PNN Serranía de los Yarigu</w:t>
      </w:r>
      <w:r>
        <w:rPr>
          <w:rFonts w:ascii="Arial Narrow" w:hAnsi="Arial Narrow"/>
          <w:sz w:val="24"/>
          <w:szCs w:val="24"/>
          <w:lang w:val="es-MX"/>
        </w:rPr>
        <w:t>í</w:t>
      </w:r>
      <w:r w:rsidRPr="000F76EB">
        <w:rPr>
          <w:rFonts w:ascii="Arial Narrow" w:hAnsi="Arial Narrow"/>
          <w:sz w:val="24"/>
          <w:szCs w:val="24"/>
          <w:lang w:val="es-MX"/>
        </w:rPr>
        <w:t>es.</w:t>
      </w:r>
    </w:p>
    <w:p w14:paraId="12DBB329" w14:textId="77777777" w:rsidR="00670808" w:rsidRPr="00203934" w:rsidRDefault="00670808" w:rsidP="00670808">
      <w:pPr>
        <w:pStyle w:val="Ttulo3"/>
        <w:jc w:val="both"/>
        <w:rPr>
          <w:rFonts w:ascii="Arial Narrow" w:hAnsi="Arial Narrow"/>
          <w:b/>
          <w:color w:val="auto"/>
          <w:lang w:val="es-MX"/>
        </w:rPr>
      </w:pPr>
    </w:p>
    <w:p w14:paraId="1174F567" w14:textId="116BB13F" w:rsidR="00670808" w:rsidRPr="00670808" w:rsidRDefault="00670808" w:rsidP="00670808">
      <w:pPr>
        <w:pStyle w:val="Ttulo3"/>
        <w:jc w:val="both"/>
        <w:rPr>
          <w:rFonts w:ascii="Arial Narrow" w:hAnsi="Arial Narrow"/>
          <w:b/>
        </w:rPr>
      </w:pPr>
      <w:bookmarkStart w:id="155" w:name="_Toc490978352"/>
      <w:bookmarkStart w:id="156" w:name="_Toc499735652"/>
      <w:r w:rsidRPr="00670808">
        <w:rPr>
          <w:rFonts w:ascii="Arial Narrow" w:hAnsi="Arial Narrow"/>
          <w:b/>
          <w:color w:val="auto"/>
        </w:rPr>
        <w:t>3.2.2 ARTICULACION DEL PLAN ESTRATEGICO DE ACCION DEL PNN SERRANÍA DE LOS YARIGUÍES CON INSTRUMENTOS DE PLANEACION DE PARQUES NACIONALES NATURALES</w:t>
      </w:r>
      <w:bookmarkEnd w:id="155"/>
      <w:bookmarkEnd w:id="156"/>
    </w:p>
    <w:p w14:paraId="4EF72B29" w14:textId="77777777" w:rsidR="00670808" w:rsidRPr="00815516" w:rsidRDefault="00670808" w:rsidP="00670808">
      <w:pPr>
        <w:pStyle w:val="Sinespaciado"/>
        <w:jc w:val="both"/>
        <w:rPr>
          <w:rFonts w:ascii="Arial Narrow" w:hAnsi="Arial Narrow" w:cs="Arial"/>
          <w:sz w:val="24"/>
          <w:szCs w:val="24"/>
          <w:lang w:val="es-CO"/>
        </w:rPr>
      </w:pPr>
    </w:p>
    <w:p w14:paraId="7B3FAD51" w14:textId="77777777" w:rsidR="00670808" w:rsidRPr="00815516" w:rsidRDefault="00670808" w:rsidP="00670808">
      <w:pPr>
        <w:pStyle w:val="Sinespaciado"/>
        <w:jc w:val="both"/>
        <w:rPr>
          <w:rFonts w:ascii="Arial Narrow" w:hAnsi="Arial Narrow" w:cs="Arial"/>
          <w:sz w:val="24"/>
          <w:szCs w:val="24"/>
        </w:rPr>
      </w:pPr>
      <w:r w:rsidRPr="00815516">
        <w:rPr>
          <w:rFonts w:ascii="Arial Narrow" w:hAnsi="Arial Narrow" w:cs="Arial"/>
          <w:sz w:val="24"/>
          <w:szCs w:val="24"/>
        </w:rPr>
        <w:t xml:space="preserve">Según lo establecido por Barrero 2011, el plan estratégico de acción del plan de manejo es un instrumento articulador que contribuye a que los objetivos, actividades y metas del área aporten al cumplimiento de los compromisos establecidos a través del Plan de Acción Institucional del Sistema de Parques Nacionales. </w:t>
      </w:r>
    </w:p>
    <w:p w14:paraId="54E8EC11" w14:textId="77777777" w:rsidR="00670808" w:rsidRPr="00815516" w:rsidRDefault="00670808" w:rsidP="00670808">
      <w:pPr>
        <w:pStyle w:val="Sinespaciado"/>
        <w:jc w:val="both"/>
        <w:rPr>
          <w:rFonts w:ascii="Arial Narrow" w:hAnsi="Arial Narrow" w:cs="Arial"/>
          <w:sz w:val="24"/>
          <w:szCs w:val="24"/>
        </w:rPr>
      </w:pPr>
    </w:p>
    <w:p w14:paraId="06B53AE5" w14:textId="77777777" w:rsidR="00670808" w:rsidRPr="00815516" w:rsidRDefault="00670808" w:rsidP="00670808">
      <w:pPr>
        <w:pStyle w:val="Prrafodelista1"/>
        <w:ind w:left="0"/>
        <w:jc w:val="both"/>
        <w:rPr>
          <w:rFonts w:ascii="Arial Narrow" w:hAnsi="Arial Narrow"/>
          <w:sz w:val="24"/>
          <w:szCs w:val="24"/>
          <w:lang w:val="es-MX"/>
        </w:rPr>
      </w:pPr>
      <w:r w:rsidRPr="00815516">
        <w:rPr>
          <w:rFonts w:ascii="Arial Narrow" w:hAnsi="Arial Narrow"/>
          <w:sz w:val="24"/>
          <w:szCs w:val="24"/>
        </w:rPr>
        <w:t xml:space="preserve">En la tabla No. </w:t>
      </w:r>
      <w:r>
        <w:rPr>
          <w:rFonts w:ascii="Arial Narrow" w:hAnsi="Arial Narrow"/>
          <w:sz w:val="24"/>
          <w:szCs w:val="24"/>
        </w:rPr>
        <w:t>20</w:t>
      </w:r>
      <w:r w:rsidRPr="00815516">
        <w:rPr>
          <w:rFonts w:ascii="Arial Narrow" w:hAnsi="Arial Narrow"/>
          <w:sz w:val="24"/>
          <w:szCs w:val="24"/>
        </w:rPr>
        <w:t xml:space="preserve"> se presentan los objetivos estratégicos definidos con los respectivos objetivos de gestión, y su articulación con los subprogramas y metas del Plan de Acción Institucional 2011 – 2019 de PNN.</w:t>
      </w:r>
    </w:p>
    <w:p w14:paraId="71A11A30" w14:textId="77777777" w:rsidR="00670808" w:rsidRPr="00A01E76" w:rsidRDefault="00670808" w:rsidP="00670808">
      <w:pPr>
        <w:rPr>
          <w:rFonts w:ascii="Arial" w:eastAsia="Calibri" w:hAnsi="Arial" w:cs="Arial"/>
          <w:b/>
          <w:lang w:val="es-MX" w:eastAsia="es-CO"/>
        </w:rPr>
      </w:pPr>
    </w:p>
    <w:p w14:paraId="4C7689B7" w14:textId="77777777" w:rsidR="00670808" w:rsidRDefault="00670808" w:rsidP="00670808">
      <w:pPr>
        <w:rPr>
          <w:rFonts w:ascii="Arial" w:eastAsia="Calibri" w:hAnsi="Arial" w:cs="Arial"/>
          <w:b/>
          <w:lang w:val="es-ES" w:eastAsia="es-CO"/>
        </w:rPr>
      </w:pPr>
    </w:p>
    <w:p w14:paraId="7A8E0912" w14:textId="77777777" w:rsidR="00670808" w:rsidRDefault="00670808" w:rsidP="00670808">
      <w:pPr>
        <w:rPr>
          <w:rFonts w:ascii="Arial" w:eastAsia="Calibri" w:hAnsi="Arial" w:cs="Arial"/>
          <w:b/>
          <w:lang w:val="es-ES" w:eastAsia="es-CO"/>
        </w:rPr>
      </w:pPr>
    </w:p>
    <w:p w14:paraId="35FEDE57" w14:textId="77777777" w:rsidR="00670808" w:rsidRDefault="00670808" w:rsidP="00670808">
      <w:pPr>
        <w:rPr>
          <w:rFonts w:ascii="Arial" w:eastAsia="Calibri" w:hAnsi="Arial" w:cs="Arial"/>
          <w:b/>
          <w:lang w:val="es-ES" w:eastAsia="es-CO"/>
        </w:rPr>
      </w:pPr>
    </w:p>
    <w:p w14:paraId="0DA4918A" w14:textId="77777777" w:rsidR="00670808" w:rsidRDefault="00670808" w:rsidP="00670808">
      <w:pPr>
        <w:rPr>
          <w:rFonts w:ascii="Arial" w:eastAsia="Calibri" w:hAnsi="Arial" w:cs="Arial"/>
          <w:b/>
          <w:lang w:val="es-ES" w:eastAsia="es-CO"/>
        </w:rPr>
        <w:sectPr w:rsidR="00670808" w:rsidSect="0040092D">
          <w:pgSz w:w="12240" w:h="15840"/>
          <w:pgMar w:top="1418" w:right="1418" w:bottom="1418" w:left="1418" w:header="709" w:footer="709" w:gutter="0"/>
          <w:cols w:space="708"/>
          <w:docGrid w:linePitch="360"/>
        </w:sectPr>
      </w:pPr>
    </w:p>
    <w:p w14:paraId="7D701E1E" w14:textId="77777777" w:rsidR="00670808" w:rsidRPr="008A6F83" w:rsidRDefault="00670808" w:rsidP="00670808">
      <w:pPr>
        <w:pStyle w:val="Descripcin"/>
        <w:keepNext/>
        <w:jc w:val="center"/>
        <w:rPr>
          <w:rFonts w:ascii="Arial Narrow" w:hAnsi="Arial Narrow"/>
          <w:i w:val="0"/>
          <w:color w:val="auto"/>
          <w:sz w:val="24"/>
          <w:szCs w:val="24"/>
        </w:rPr>
      </w:pPr>
      <w:bookmarkStart w:id="157" w:name="_Toc490971707"/>
      <w:bookmarkStart w:id="158" w:name="_Toc499735679"/>
      <w:r w:rsidRPr="008A6F83">
        <w:rPr>
          <w:rFonts w:ascii="Arial Narrow" w:hAnsi="Arial Narrow"/>
          <w:b/>
          <w:i w:val="0"/>
          <w:color w:val="auto"/>
          <w:sz w:val="24"/>
          <w:szCs w:val="24"/>
        </w:rPr>
        <w:lastRenderedPageBreak/>
        <w:t xml:space="preserve">Tabla No. </w:t>
      </w:r>
      <w:r w:rsidRPr="008A6F83">
        <w:rPr>
          <w:rFonts w:ascii="Arial Narrow" w:hAnsi="Arial Narrow"/>
          <w:b/>
          <w:i w:val="0"/>
          <w:color w:val="auto"/>
          <w:sz w:val="24"/>
          <w:szCs w:val="24"/>
        </w:rPr>
        <w:fldChar w:fldCharType="begin"/>
      </w:r>
      <w:r w:rsidRPr="008A6F83">
        <w:rPr>
          <w:rFonts w:ascii="Arial Narrow" w:hAnsi="Arial Narrow"/>
          <w:b/>
          <w:i w:val="0"/>
          <w:color w:val="auto"/>
          <w:sz w:val="24"/>
          <w:szCs w:val="24"/>
        </w:rPr>
        <w:instrText xml:space="preserve"> SEQ Table \* ARABIC </w:instrText>
      </w:r>
      <w:r w:rsidRPr="008A6F83">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20</w:t>
      </w:r>
      <w:r w:rsidRPr="008A6F83">
        <w:rPr>
          <w:rFonts w:ascii="Arial Narrow" w:hAnsi="Arial Narrow"/>
          <w:b/>
          <w:i w:val="0"/>
          <w:color w:val="auto"/>
          <w:sz w:val="24"/>
          <w:szCs w:val="24"/>
        </w:rPr>
        <w:fldChar w:fldCharType="end"/>
      </w:r>
      <w:r w:rsidRPr="008A6F83">
        <w:rPr>
          <w:rFonts w:ascii="Arial Narrow" w:hAnsi="Arial Narrow"/>
          <w:i w:val="0"/>
          <w:color w:val="auto"/>
          <w:sz w:val="24"/>
          <w:szCs w:val="24"/>
        </w:rPr>
        <w:t>. Articulación de los objetivos estratégicos y los objetivos de gestión definidos para el PNN Serranía de los Yariguíes con los subprogramas y metas del PAI de PNN</w:t>
      </w:r>
      <w:bookmarkEnd w:id="157"/>
      <w:bookmarkEnd w:id="158"/>
    </w:p>
    <w:tbl>
      <w:tblPr>
        <w:tblStyle w:val="Tablaconcuadrcula"/>
        <w:tblW w:w="13538" w:type="dxa"/>
        <w:tblInd w:w="-318" w:type="dxa"/>
        <w:tblLook w:val="04A0" w:firstRow="1" w:lastRow="0" w:firstColumn="1" w:lastColumn="0" w:noHBand="0" w:noVBand="1"/>
      </w:tblPr>
      <w:tblGrid>
        <w:gridCol w:w="2723"/>
        <w:gridCol w:w="4253"/>
        <w:gridCol w:w="3260"/>
        <w:gridCol w:w="3302"/>
      </w:tblGrid>
      <w:tr w:rsidR="00670808" w:rsidRPr="00E06564" w14:paraId="60D87543" w14:textId="77777777" w:rsidTr="0040092D">
        <w:tc>
          <w:tcPr>
            <w:tcW w:w="2723" w:type="dxa"/>
            <w:tcBorders>
              <w:top w:val="single" w:sz="4" w:space="0" w:color="auto"/>
              <w:left w:val="single" w:sz="4" w:space="0" w:color="auto"/>
              <w:bottom w:val="single" w:sz="4" w:space="0" w:color="auto"/>
              <w:right w:val="single" w:sz="4" w:space="0" w:color="auto"/>
            </w:tcBorders>
            <w:hideMark/>
          </w:tcPr>
          <w:p w14:paraId="51404D93" w14:textId="77777777" w:rsidR="00670808" w:rsidRPr="00E06564" w:rsidRDefault="00670808" w:rsidP="0040092D">
            <w:pPr>
              <w:pStyle w:val="Sinespaciado"/>
              <w:jc w:val="center"/>
              <w:rPr>
                <w:rFonts w:ascii="Arial Narrow" w:hAnsi="Arial Narrow" w:cs="Arial"/>
                <w:b/>
                <w:sz w:val="20"/>
                <w:szCs w:val="20"/>
                <w:lang w:val="es-CO"/>
              </w:rPr>
            </w:pPr>
            <w:r w:rsidRPr="00E06564">
              <w:rPr>
                <w:rFonts w:ascii="Arial Narrow" w:hAnsi="Arial Narrow" w:cs="Arial"/>
                <w:b/>
                <w:sz w:val="20"/>
                <w:szCs w:val="20"/>
                <w:lang w:val="es-CO"/>
              </w:rPr>
              <w:t>OBJETIVO ESTRATEGICO</w:t>
            </w:r>
          </w:p>
        </w:tc>
        <w:tc>
          <w:tcPr>
            <w:tcW w:w="4253" w:type="dxa"/>
            <w:tcBorders>
              <w:top w:val="single" w:sz="4" w:space="0" w:color="auto"/>
              <w:left w:val="single" w:sz="4" w:space="0" w:color="auto"/>
              <w:bottom w:val="single" w:sz="4" w:space="0" w:color="auto"/>
              <w:right w:val="single" w:sz="4" w:space="0" w:color="auto"/>
            </w:tcBorders>
            <w:hideMark/>
          </w:tcPr>
          <w:p w14:paraId="2AECD0CD" w14:textId="77777777" w:rsidR="00670808" w:rsidRPr="00E06564" w:rsidRDefault="00670808" w:rsidP="0040092D">
            <w:pPr>
              <w:pStyle w:val="Sinespaciado"/>
              <w:jc w:val="center"/>
              <w:rPr>
                <w:rFonts w:ascii="Arial Narrow" w:hAnsi="Arial Narrow" w:cs="Arial"/>
                <w:b/>
                <w:sz w:val="20"/>
                <w:szCs w:val="20"/>
                <w:lang w:val="es-CO"/>
              </w:rPr>
            </w:pPr>
            <w:r w:rsidRPr="00E06564">
              <w:rPr>
                <w:rFonts w:ascii="Arial Narrow" w:hAnsi="Arial Narrow" w:cs="Arial"/>
                <w:b/>
                <w:sz w:val="20"/>
                <w:szCs w:val="20"/>
                <w:lang w:val="es-CO"/>
              </w:rPr>
              <w:t>OBJETIVOS DE GESTION</w:t>
            </w:r>
          </w:p>
        </w:tc>
        <w:tc>
          <w:tcPr>
            <w:tcW w:w="3260" w:type="dxa"/>
            <w:tcBorders>
              <w:top w:val="single" w:sz="4" w:space="0" w:color="auto"/>
              <w:left w:val="single" w:sz="4" w:space="0" w:color="auto"/>
              <w:bottom w:val="single" w:sz="4" w:space="0" w:color="auto"/>
              <w:right w:val="single" w:sz="4" w:space="0" w:color="auto"/>
            </w:tcBorders>
            <w:hideMark/>
          </w:tcPr>
          <w:p w14:paraId="5A131E7D" w14:textId="77777777" w:rsidR="00670808" w:rsidRPr="00E06564" w:rsidRDefault="00670808" w:rsidP="0040092D">
            <w:pPr>
              <w:pStyle w:val="Sinespaciado"/>
              <w:jc w:val="center"/>
              <w:rPr>
                <w:rFonts w:ascii="Arial Narrow" w:hAnsi="Arial Narrow" w:cs="Arial"/>
                <w:b/>
                <w:sz w:val="20"/>
                <w:szCs w:val="20"/>
                <w:lang w:val="es-CO"/>
              </w:rPr>
            </w:pPr>
            <w:r w:rsidRPr="00E06564">
              <w:rPr>
                <w:rFonts w:ascii="Arial Narrow" w:hAnsi="Arial Narrow" w:cs="Arial"/>
                <w:b/>
                <w:sz w:val="20"/>
                <w:szCs w:val="20"/>
                <w:lang w:val="es-CO"/>
              </w:rPr>
              <w:t>SUBPROGRAMA PAI</w:t>
            </w:r>
          </w:p>
        </w:tc>
        <w:tc>
          <w:tcPr>
            <w:tcW w:w="3302" w:type="dxa"/>
            <w:tcBorders>
              <w:top w:val="single" w:sz="4" w:space="0" w:color="auto"/>
              <w:left w:val="single" w:sz="4" w:space="0" w:color="auto"/>
              <w:bottom w:val="single" w:sz="4" w:space="0" w:color="auto"/>
              <w:right w:val="single" w:sz="4" w:space="0" w:color="auto"/>
            </w:tcBorders>
            <w:hideMark/>
          </w:tcPr>
          <w:p w14:paraId="2A858F55" w14:textId="77777777" w:rsidR="00670808" w:rsidRPr="00E06564" w:rsidRDefault="00670808" w:rsidP="0040092D">
            <w:pPr>
              <w:pStyle w:val="Sinespaciado"/>
              <w:jc w:val="center"/>
              <w:rPr>
                <w:rFonts w:ascii="Arial Narrow" w:hAnsi="Arial Narrow" w:cs="Arial"/>
                <w:b/>
                <w:sz w:val="20"/>
                <w:szCs w:val="20"/>
                <w:lang w:val="es-CO"/>
              </w:rPr>
            </w:pPr>
            <w:r w:rsidRPr="00E06564">
              <w:rPr>
                <w:rFonts w:ascii="Arial Narrow" w:hAnsi="Arial Narrow" w:cs="Arial"/>
                <w:b/>
                <w:sz w:val="20"/>
                <w:szCs w:val="20"/>
                <w:lang w:val="es-CO"/>
              </w:rPr>
              <w:t>META PAI</w:t>
            </w:r>
          </w:p>
        </w:tc>
      </w:tr>
      <w:tr w:rsidR="00670808" w:rsidRPr="00E06564" w14:paraId="2DADF1AD" w14:textId="77777777" w:rsidTr="0040092D">
        <w:tc>
          <w:tcPr>
            <w:tcW w:w="2723" w:type="dxa"/>
            <w:vMerge w:val="restart"/>
            <w:tcBorders>
              <w:top w:val="single" w:sz="4" w:space="0" w:color="auto"/>
              <w:left w:val="single" w:sz="4" w:space="0" w:color="auto"/>
              <w:right w:val="single" w:sz="4" w:space="0" w:color="auto"/>
            </w:tcBorders>
          </w:tcPr>
          <w:p w14:paraId="6B176CD2" w14:textId="77777777" w:rsidR="00670808" w:rsidRPr="00E06564" w:rsidRDefault="00670808" w:rsidP="0040092D">
            <w:pPr>
              <w:pStyle w:val="Sinespaciado"/>
              <w:jc w:val="both"/>
              <w:rPr>
                <w:rFonts w:ascii="Arial Narrow" w:hAnsi="Arial Narrow"/>
                <w:sz w:val="20"/>
                <w:szCs w:val="20"/>
                <w:lang w:val="es-MX"/>
              </w:rPr>
            </w:pPr>
            <w:r w:rsidRPr="00E06564">
              <w:rPr>
                <w:rFonts w:ascii="Arial Narrow" w:hAnsi="Arial Narrow"/>
                <w:sz w:val="20"/>
                <w:szCs w:val="20"/>
                <w:lang w:val="es-MX"/>
              </w:rPr>
              <w:t>1. Disminuir los conflictos socio-ambientales existentes en el PNN Serranía de los Yariguíes y los provenientes de la Zona de Influencia, aportando al fortalecimiento de los esquemas de gobernanza y gobernabilidad, así como a la conservación de sus valores objeto.</w:t>
            </w:r>
          </w:p>
          <w:p w14:paraId="7CB69A30" w14:textId="77777777" w:rsidR="00670808" w:rsidRPr="00E06564" w:rsidRDefault="00670808" w:rsidP="0040092D">
            <w:pPr>
              <w:pStyle w:val="Sinespaciado"/>
              <w:jc w:val="both"/>
              <w:rPr>
                <w:rFonts w:ascii="Arial Narrow" w:hAnsi="Arial Narrow"/>
                <w:sz w:val="20"/>
                <w:szCs w:val="20"/>
                <w:lang w:val="es-MX"/>
              </w:rPr>
            </w:pPr>
          </w:p>
          <w:p w14:paraId="044624D8" w14:textId="77777777" w:rsidR="00670808" w:rsidRPr="00E06564" w:rsidRDefault="00670808" w:rsidP="0040092D">
            <w:pPr>
              <w:pStyle w:val="Sinespaciado"/>
              <w:jc w:val="both"/>
              <w:rPr>
                <w:rFonts w:ascii="Arial Narrow" w:hAnsi="Arial Narrow"/>
                <w:sz w:val="20"/>
                <w:szCs w:val="20"/>
                <w:lang w:val="es-MX"/>
              </w:rPr>
            </w:pPr>
          </w:p>
          <w:p w14:paraId="12001A42" w14:textId="77777777" w:rsidR="00670808" w:rsidRPr="00E06564" w:rsidRDefault="00670808" w:rsidP="0040092D">
            <w:pPr>
              <w:pStyle w:val="Sinespaciado"/>
              <w:jc w:val="both"/>
              <w:rPr>
                <w:rFonts w:ascii="Arial Narrow" w:hAnsi="Arial Narrow"/>
                <w:sz w:val="20"/>
                <w:szCs w:val="20"/>
                <w:lang w:val="es-MX"/>
              </w:rPr>
            </w:pPr>
          </w:p>
          <w:p w14:paraId="28FC1AC3" w14:textId="77777777" w:rsidR="00670808" w:rsidRPr="00E06564" w:rsidRDefault="00670808" w:rsidP="0040092D">
            <w:pPr>
              <w:pStyle w:val="Sinespaciado"/>
              <w:jc w:val="both"/>
              <w:rPr>
                <w:rFonts w:ascii="Arial Narrow" w:hAnsi="Arial Narrow" w:cs="Arial"/>
                <w:b/>
                <w:sz w:val="20"/>
                <w:szCs w:val="20"/>
                <w:lang w:val="es-CO"/>
              </w:rPr>
            </w:pPr>
          </w:p>
          <w:p w14:paraId="6A9B7AF0" w14:textId="77777777" w:rsidR="00670808" w:rsidRPr="00E06564" w:rsidRDefault="00670808" w:rsidP="0040092D">
            <w:pPr>
              <w:pStyle w:val="Sinespaciado"/>
              <w:jc w:val="both"/>
              <w:rPr>
                <w:rFonts w:ascii="Arial Narrow" w:hAnsi="Arial Narrow" w:cs="Arial"/>
                <w:b/>
                <w:sz w:val="20"/>
                <w:szCs w:val="20"/>
                <w:lang w:val="es-CO"/>
              </w:rPr>
            </w:pPr>
          </w:p>
          <w:p w14:paraId="69C829B1" w14:textId="77777777" w:rsidR="00670808" w:rsidRPr="00E06564" w:rsidRDefault="00670808" w:rsidP="0040092D">
            <w:pPr>
              <w:pStyle w:val="Sinespaciado"/>
              <w:jc w:val="both"/>
              <w:rPr>
                <w:rFonts w:ascii="Arial Narrow" w:hAnsi="Arial Narrow" w:cs="Arial"/>
                <w:b/>
                <w:sz w:val="20"/>
                <w:szCs w:val="20"/>
                <w:lang w:val="es-CO"/>
              </w:rPr>
            </w:pPr>
          </w:p>
          <w:p w14:paraId="3EF469B5" w14:textId="77777777" w:rsidR="00670808" w:rsidRPr="00E06564" w:rsidRDefault="00670808" w:rsidP="0040092D">
            <w:pPr>
              <w:pStyle w:val="Sinespaciado"/>
              <w:jc w:val="both"/>
              <w:rPr>
                <w:rFonts w:ascii="Arial Narrow" w:hAnsi="Arial Narrow" w:cs="Arial"/>
                <w:b/>
                <w:sz w:val="20"/>
                <w:szCs w:val="20"/>
                <w:lang w:val="es-CO"/>
              </w:rPr>
            </w:pPr>
          </w:p>
          <w:p w14:paraId="418808A4" w14:textId="77777777" w:rsidR="00670808" w:rsidRPr="00E06564" w:rsidRDefault="00670808" w:rsidP="0040092D">
            <w:pPr>
              <w:pStyle w:val="Sinespaciado"/>
              <w:jc w:val="both"/>
              <w:rPr>
                <w:rFonts w:ascii="Arial Narrow" w:hAnsi="Arial Narrow" w:cs="Arial"/>
                <w:b/>
                <w:sz w:val="20"/>
                <w:szCs w:val="20"/>
                <w:lang w:val="es-CO"/>
              </w:rPr>
            </w:pPr>
          </w:p>
        </w:tc>
        <w:tc>
          <w:tcPr>
            <w:tcW w:w="4253" w:type="dxa"/>
            <w:tcBorders>
              <w:top w:val="single" w:sz="4" w:space="0" w:color="auto"/>
              <w:left w:val="single" w:sz="4" w:space="0" w:color="auto"/>
              <w:bottom w:val="single" w:sz="4" w:space="0" w:color="auto"/>
              <w:right w:val="single" w:sz="4" w:space="0" w:color="auto"/>
            </w:tcBorders>
          </w:tcPr>
          <w:p w14:paraId="1AC044C9" w14:textId="77777777" w:rsidR="00670808" w:rsidRPr="00BA70BD" w:rsidRDefault="00670808" w:rsidP="0040092D">
            <w:pPr>
              <w:pStyle w:val="Sinespaciado"/>
              <w:jc w:val="both"/>
              <w:rPr>
                <w:rFonts w:ascii="Arial Narrow" w:hAnsi="Arial Narrow" w:cs="Arial"/>
                <w:b/>
                <w:sz w:val="20"/>
                <w:szCs w:val="20"/>
                <w:lang w:val="es-CO"/>
              </w:rPr>
            </w:pPr>
            <w:r w:rsidRPr="00BA70BD">
              <w:rPr>
                <w:rFonts w:ascii="Arial Narrow" w:hAnsi="Arial Narrow"/>
                <w:sz w:val="20"/>
                <w:szCs w:val="20"/>
                <w:lang w:val="es-MX"/>
              </w:rPr>
              <w:t xml:space="preserve">1.1 </w:t>
            </w:r>
            <w:r w:rsidR="00BA70BD" w:rsidRPr="00BA70BD">
              <w:rPr>
                <w:rFonts w:ascii="Arial Narrow" w:hAnsi="Arial Narrow"/>
                <w:sz w:val="20"/>
                <w:szCs w:val="20"/>
                <w:lang w:val="es-MX"/>
              </w:rPr>
              <w:t>Mitigar las áreas que han sido transformadas por dinámicas de ocupación social, uso y tenencia del territorio en el PNN Serranía de los Yariguíes, mediante acciones de restauración ecológica, sistemas sostenibles para la conservación y articulación con instrumentos de ordenamiento territorial.</w:t>
            </w:r>
          </w:p>
        </w:tc>
        <w:tc>
          <w:tcPr>
            <w:tcW w:w="3260" w:type="dxa"/>
            <w:tcBorders>
              <w:top w:val="single" w:sz="4" w:space="0" w:color="auto"/>
              <w:left w:val="single" w:sz="4" w:space="0" w:color="auto"/>
              <w:bottom w:val="single" w:sz="4" w:space="0" w:color="auto"/>
              <w:right w:val="single" w:sz="4" w:space="0" w:color="auto"/>
            </w:tcBorders>
          </w:tcPr>
          <w:p w14:paraId="5D1B9840"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3.2.1 Ordenar usos, actividades y ocupación en las áreas del SPNN, incorporando a colonos, campesinos y propietarios a través de procesos de restauración ecológica, saneamiento y relocalización en coordinación con las autoridades competentes.</w:t>
            </w:r>
          </w:p>
        </w:tc>
        <w:tc>
          <w:tcPr>
            <w:tcW w:w="3302" w:type="dxa"/>
            <w:tcBorders>
              <w:top w:val="single" w:sz="4" w:space="0" w:color="auto"/>
              <w:left w:val="single" w:sz="4" w:space="0" w:color="auto"/>
              <w:bottom w:val="single" w:sz="4" w:space="0" w:color="auto"/>
              <w:right w:val="single" w:sz="4" w:space="0" w:color="auto"/>
            </w:tcBorders>
          </w:tcPr>
          <w:p w14:paraId="06ACC92A"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3.2.1.1 50% de las hectáreas ocupadas al 2010 y priorizadas, tienen implementadas estrategias asociadas a temas de ocupación, uso y tenencia</w:t>
            </w:r>
          </w:p>
        </w:tc>
      </w:tr>
      <w:tr w:rsidR="00670808" w:rsidRPr="00E06564" w14:paraId="0FB67DC1" w14:textId="77777777" w:rsidTr="0040092D">
        <w:tc>
          <w:tcPr>
            <w:tcW w:w="2723" w:type="dxa"/>
            <w:vMerge/>
            <w:tcBorders>
              <w:left w:val="single" w:sz="4" w:space="0" w:color="auto"/>
              <w:right w:val="single" w:sz="4" w:space="0" w:color="auto"/>
            </w:tcBorders>
          </w:tcPr>
          <w:p w14:paraId="051D5424" w14:textId="77777777" w:rsidR="00670808" w:rsidRPr="00E06564" w:rsidRDefault="00670808" w:rsidP="0040092D">
            <w:pPr>
              <w:pStyle w:val="Sinespaciado"/>
              <w:jc w:val="both"/>
              <w:rPr>
                <w:rFonts w:ascii="Arial Narrow" w:hAnsi="Arial Narrow"/>
                <w:sz w:val="20"/>
                <w:szCs w:val="20"/>
                <w:lang w:val="es-MX"/>
              </w:rPr>
            </w:pPr>
          </w:p>
        </w:tc>
        <w:tc>
          <w:tcPr>
            <w:tcW w:w="4253" w:type="dxa"/>
            <w:tcBorders>
              <w:top w:val="single" w:sz="4" w:space="0" w:color="auto"/>
              <w:left w:val="single" w:sz="4" w:space="0" w:color="auto"/>
              <w:bottom w:val="single" w:sz="4" w:space="0" w:color="auto"/>
              <w:right w:val="single" w:sz="4" w:space="0" w:color="auto"/>
            </w:tcBorders>
          </w:tcPr>
          <w:p w14:paraId="513197D5" w14:textId="77777777" w:rsidR="00670808" w:rsidRPr="00BA70BD" w:rsidRDefault="00670808" w:rsidP="0040092D">
            <w:pPr>
              <w:pStyle w:val="Sinespaciado"/>
              <w:jc w:val="both"/>
              <w:rPr>
                <w:rFonts w:ascii="Arial Narrow" w:hAnsi="Arial Narrow"/>
                <w:sz w:val="20"/>
                <w:szCs w:val="20"/>
                <w:lang w:val="es-MX"/>
              </w:rPr>
            </w:pPr>
            <w:r w:rsidRPr="00BA70BD">
              <w:rPr>
                <w:rFonts w:ascii="Arial Narrow" w:hAnsi="Arial Narrow"/>
                <w:sz w:val="20"/>
                <w:szCs w:val="20"/>
                <w:lang w:val="es-MX"/>
              </w:rPr>
              <w:t xml:space="preserve">1.2 </w:t>
            </w:r>
            <w:r w:rsidR="00BA70BD" w:rsidRPr="00BA70BD">
              <w:rPr>
                <w:rFonts w:ascii="Arial Narrow" w:hAnsi="Arial Narrow" w:cs="Arial"/>
                <w:color w:val="000000"/>
                <w:sz w:val="20"/>
                <w:szCs w:val="20"/>
              </w:rPr>
              <w:t>Mejorar el diseño del PNN Serranía de los Yariguíes, contribuyendo con la continuidad ecológica y la disminución del efecto de borde, a través de la formalización de baldíos y la ampliación del área protegida.</w:t>
            </w:r>
          </w:p>
        </w:tc>
        <w:tc>
          <w:tcPr>
            <w:tcW w:w="3260" w:type="dxa"/>
            <w:tcBorders>
              <w:top w:val="single" w:sz="4" w:space="0" w:color="auto"/>
              <w:left w:val="single" w:sz="4" w:space="0" w:color="auto"/>
              <w:bottom w:val="single" w:sz="4" w:space="0" w:color="auto"/>
              <w:right w:val="single" w:sz="4" w:space="0" w:color="auto"/>
            </w:tcBorders>
          </w:tcPr>
          <w:p w14:paraId="769AAD67"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2.2.1 Incrementar la representatividad ecosistémica del país mediante la declaratoria o ampliación de áreas del Sistema de Parques Nacionales Naturales</w:t>
            </w:r>
          </w:p>
        </w:tc>
        <w:tc>
          <w:tcPr>
            <w:tcW w:w="3302" w:type="dxa"/>
            <w:tcBorders>
              <w:top w:val="single" w:sz="4" w:space="0" w:color="auto"/>
              <w:left w:val="single" w:sz="4" w:space="0" w:color="auto"/>
              <w:bottom w:val="single" w:sz="4" w:space="0" w:color="auto"/>
              <w:right w:val="single" w:sz="4" w:space="0" w:color="auto"/>
            </w:tcBorders>
          </w:tcPr>
          <w:p w14:paraId="26FB3F42"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2.2.1.1 100% de las unidades no representadas definidas por Parques Nacionales han sido incluidas dentro del Sistema de Parques Nacionales Naturales</w:t>
            </w:r>
          </w:p>
        </w:tc>
      </w:tr>
      <w:tr w:rsidR="00670808" w:rsidRPr="00E06564" w14:paraId="0BA40248" w14:textId="77777777" w:rsidTr="0040092D">
        <w:trPr>
          <w:trHeight w:val="1472"/>
        </w:trPr>
        <w:tc>
          <w:tcPr>
            <w:tcW w:w="2723" w:type="dxa"/>
            <w:vMerge/>
            <w:tcBorders>
              <w:left w:val="single" w:sz="4" w:space="0" w:color="auto"/>
              <w:right w:val="single" w:sz="4" w:space="0" w:color="auto"/>
            </w:tcBorders>
          </w:tcPr>
          <w:p w14:paraId="6703001F" w14:textId="77777777" w:rsidR="00670808" w:rsidRPr="00E06564" w:rsidRDefault="00670808" w:rsidP="0040092D">
            <w:pPr>
              <w:pStyle w:val="Sinespaciado"/>
              <w:jc w:val="both"/>
              <w:rPr>
                <w:rFonts w:ascii="Arial Narrow" w:hAnsi="Arial Narrow" w:cs="Arial"/>
                <w:sz w:val="20"/>
                <w:szCs w:val="20"/>
                <w:lang w:val="es-CO"/>
              </w:rPr>
            </w:pPr>
          </w:p>
        </w:tc>
        <w:tc>
          <w:tcPr>
            <w:tcW w:w="4253" w:type="dxa"/>
            <w:vMerge w:val="restart"/>
            <w:tcBorders>
              <w:top w:val="single" w:sz="4" w:space="0" w:color="auto"/>
              <w:left w:val="single" w:sz="4" w:space="0" w:color="auto"/>
              <w:right w:val="single" w:sz="4" w:space="0" w:color="auto"/>
            </w:tcBorders>
          </w:tcPr>
          <w:p w14:paraId="79288923"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sz w:val="20"/>
                <w:szCs w:val="20"/>
                <w:lang w:val="es-MX"/>
              </w:rPr>
              <w:t xml:space="preserve">1.3 </w:t>
            </w:r>
            <w:r w:rsidR="00042FA3" w:rsidRPr="00042FA3">
              <w:rPr>
                <w:rFonts w:ascii="Arial Narrow" w:hAnsi="Arial Narrow"/>
                <w:sz w:val="20"/>
                <w:szCs w:val="20"/>
                <w:lang w:val="es-MX"/>
              </w:rPr>
              <w:t>Disminuir las presiones asociadas al uso, que inciden sobre el estado de los Valores Objeto de Conservación</w:t>
            </w:r>
            <w:r w:rsidR="002570AE">
              <w:rPr>
                <w:rFonts w:ascii="Arial Narrow" w:hAnsi="Arial Narrow"/>
                <w:sz w:val="20"/>
                <w:szCs w:val="20"/>
                <w:lang w:val="es-MX"/>
              </w:rPr>
              <w:t xml:space="preserve"> del PNN Serranía de los Yariguí</w:t>
            </w:r>
            <w:r w:rsidR="00042FA3" w:rsidRPr="00042FA3">
              <w:rPr>
                <w:rFonts w:ascii="Arial Narrow" w:hAnsi="Arial Narrow"/>
                <w:sz w:val="20"/>
                <w:szCs w:val="20"/>
                <w:lang w:val="es-MX"/>
              </w:rPr>
              <w:t>es, a partir de acciones de prevención, vigilancia y control y de coordinación interinstitucional.</w:t>
            </w:r>
          </w:p>
        </w:tc>
        <w:tc>
          <w:tcPr>
            <w:tcW w:w="3260" w:type="dxa"/>
            <w:tcBorders>
              <w:top w:val="single" w:sz="4" w:space="0" w:color="auto"/>
              <w:left w:val="single" w:sz="4" w:space="0" w:color="auto"/>
              <w:right w:val="single" w:sz="4" w:space="0" w:color="auto"/>
            </w:tcBorders>
          </w:tcPr>
          <w:p w14:paraId="232208CA"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3.2.4 Regular y controlar el uso y aprovechamiento de los recursos naturales en las áreas del SPNN</w:t>
            </w:r>
          </w:p>
        </w:tc>
        <w:tc>
          <w:tcPr>
            <w:tcW w:w="3302" w:type="dxa"/>
            <w:tcBorders>
              <w:top w:val="single" w:sz="4" w:space="0" w:color="auto"/>
              <w:left w:val="single" w:sz="4" w:space="0" w:color="auto"/>
              <w:right w:val="single" w:sz="4" w:space="0" w:color="auto"/>
            </w:tcBorders>
          </w:tcPr>
          <w:p w14:paraId="6BB7F7A2"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3.2.4.5 100% de las presiones priorizadas a 2010 por el SPNN, originadas por infracciones ambientales, intervenidas mediante el ejercicio efectivo de la función sancionatoria y/o a través de procesos penales</w:t>
            </w:r>
          </w:p>
        </w:tc>
      </w:tr>
      <w:tr w:rsidR="00670808" w:rsidRPr="00E06564" w14:paraId="6FAC9B6C" w14:textId="77777777" w:rsidTr="0040092D">
        <w:trPr>
          <w:trHeight w:val="1124"/>
        </w:trPr>
        <w:tc>
          <w:tcPr>
            <w:tcW w:w="2723" w:type="dxa"/>
            <w:vMerge/>
            <w:tcBorders>
              <w:left w:val="single" w:sz="4" w:space="0" w:color="auto"/>
              <w:right w:val="single" w:sz="4" w:space="0" w:color="auto"/>
            </w:tcBorders>
          </w:tcPr>
          <w:p w14:paraId="2DF84485" w14:textId="77777777" w:rsidR="00670808" w:rsidRPr="00E06564" w:rsidRDefault="00670808" w:rsidP="0040092D">
            <w:pPr>
              <w:pStyle w:val="Sinespaciado"/>
              <w:jc w:val="both"/>
              <w:rPr>
                <w:rFonts w:ascii="Arial Narrow" w:hAnsi="Arial Narrow" w:cs="Arial"/>
                <w:sz w:val="20"/>
                <w:szCs w:val="20"/>
                <w:lang w:val="es-CO"/>
              </w:rPr>
            </w:pPr>
          </w:p>
        </w:tc>
        <w:tc>
          <w:tcPr>
            <w:tcW w:w="4253" w:type="dxa"/>
            <w:vMerge/>
            <w:tcBorders>
              <w:left w:val="single" w:sz="4" w:space="0" w:color="auto"/>
              <w:bottom w:val="single" w:sz="4" w:space="0" w:color="auto"/>
              <w:right w:val="single" w:sz="4" w:space="0" w:color="auto"/>
            </w:tcBorders>
          </w:tcPr>
          <w:p w14:paraId="28697D48" w14:textId="77777777" w:rsidR="00670808" w:rsidRPr="00E06564" w:rsidRDefault="00670808" w:rsidP="0040092D">
            <w:pPr>
              <w:pStyle w:val="Sinespaciado"/>
              <w:jc w:val="both"/>
              <w:rPr>
                <w:rFonts w:ascii="Arial Narrow" w:hAnsi="Arial Narrow"/>
                <w:sz w:val="20"/>
                <w:szCs w:val="20"/>
                <w:lang w:val="es-MX"/>
              </w:rPr>
            </w:pPr>
          </w:p>
        </w:tc>
        <w:tc>
          <w:tcPr>
            <w:tcW w:w="3260" w:type="dxa"/>
            <w:tcBorders>
              <w:top w:val="single" w:sz="4" w:space="0" w:color="auto"/>
              <w:left w:val="single" w:sz="4" w:space="0" w:color="auto"/>
              <w:right w:val="single" w:sz="4" w:space="0" w:color="auto"/>
            </w:tcBorders>
          </w:tcPr>
          <w:p w14:paraId="71F7FA43"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1.2.4 Promover estrategias educativas que contribuyan a la valoración social de las áreas protegidas</w:t>
            </w:r>
          </w:p>
        </w:tc>
        <w:tc>
          <w:tcPr>
            <w:tcW w:w="3302" w:type="dxa"/>
            <w:tcBorders>
              <w:top w:val="single" w:sz="4" w:space="0" w:color="auto"/>
              <w:left w:val="single" w:sz="4" w:space="0" w:color="auto"/>
              <w:right w:val="single" w:sz="4" w:space="0" w:color="auto"/>
            </w:tcBorders>
          </w:tcPr>
          <w:p w14:paraId="5148C4A4"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1.2.4.1  100% de las Áreas del SPNN están implementando procesos educativos en los escenarios formal e informal, en el marco de la Estrategia Nacional de Educación Ambiental</w:t>
            </w:r>
          </w:p>
        </w:tc>
      </w:tr>
      <w:tr w:rsidR="00670808" w:rsidRPr="00E06564" w14:paraId="4F15B0F4" w14:textId="77777777" w:rsidTr="0040092D">
        <w:trPr>
          <w:trHeight w:val="699"/>
        </w:trPr>
        <w:tc>
          <w:tcPr>
            <w:tcW w:w="2723" w:type="dxa"/>
            <w:vMerge/>
            <w:tcBorders>
              <w:left w:val="single" w:sz="4" w:space="0" w:color="auto"/>
              <w:right w:val="single" w:sz="4" w:space="0" w:color="auto"/>
            </w:tcBorders>
            <w:vAlign w:val="center"/>
            <w:hideMark/>
          </w:tcPr>
          <w:p w14:paraId="4BD361E3" w14:textId="77777777" w:rsidR="00670808" w:rsidRPr="00E06564" w:rsidRDefault="00670808" w:rsidP="0040092D">
            <w:pPr>
              <w:rPr>
                <w:rFonts w:ascii="Arial Narrow" w:hAnsi="Arial Narrow" w:cs="Arial"/>
                <w:sz w:val="20"/>
                <w:szCs w:val="20"/>
              </w:rPr>
            </w:pPr>
          </w:p>
        </w:tc>
        <w:tc>
          <w:tcPr>
            <w:tcW w:w="4253" w:type="dxa"/>
            <w:tcBorders>
              <w:top w:val="single" w:sz="4" w:space="0" w:color="auto"/>
              <w:left w:val="single" w:sz="4" w:space="0" w:color="auto"/>
              <w:bottom w:val="single" w:sz="4" w:space="0" w:color="auto"/>
              <w:right w:val="single" w:sz="4" w:space="0" w:color="auto"/>
            </w:tcBorders>
            <w:hideMark/>
          </w:tcPr>
          <w:p w14:paraId="075F31C9"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sz w:val="20"/>
                <w:szCs w:val="20"/>
                <w:lang w:val="es-MX"/>
              </w:rPr>
              <w:t>1.4 Fortalecer la gestión y manejo del PNN Serranía de los Yariguíes, a través de la consecución de recursos físicos y financieros así como la capacitación del talento humano, aportando al cumplimiento de los Objetivos de Conservación.</w:t>
            </w:r>
          </w:p>
        </w:tc>
        <w:tc>
          <w:tcPr>
            <w:tcW w:w="3260" w:type="dxa"/>
            <w:tcBorders>
              <w:top w:val="single" w:sz="4" w:space="0" w:color="auto"/>
              <w:left w:val="single" w:sz="4" w:space="0" w:color="auto"/>
              <w:right w:val="single" w:sz="4" w:space="0" w:color="auto"/>
            </w:tcBorders>
          </w:tcPr>
          <w:p w14:paraId="6A05AA35"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3.4.3 Implementar un sistema de planeación institucional, sistemas de gestión y mecanismos de evaluación</w:t>
            </w:r>
          </w:p>
        </w:tc>
        <w:tc>
          <w:tcPr>
            <w:tcW w:w="3302" w:type="dxa"/>
            <w:tcBorders>
              <w:top w:val="single" w:sz="4" w:space="0" w:color="auto"/>
              <w:left w:val="single" w:sz="4" w:space="0" w:color="auto"/>
              <w:right w:val="single" w:sz="4" w:space="0" w:color="auto"/>
            </w:tcBorders>
          </w:tcPr>
          <w:p w14:paraId="765FAA50"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3.4.3.1 100% del sistema de planeación institucional estandarizado y en implementación para el SPNN, que responda a las normas técnicas de calidad y el Modelo Estándar de Control Interno</w:t>
            </w:r>
          </w:p>
        </w:tc>
      </w:tr>
      <w:tr w:rsidR="00670808" w:rsidRPr="00E06564" w14:paraId="4CE00BD4" w14:textId="77777777" w:rsidTr="0040092D">
        <w:trPr>
          <w:trHeight w:val="640"/>
        </w:trPr>
        <w:tc>
          <w:tcPr>
            <w:tcW w:w="2723" w:type="dxa"/>
            <w:vMerge w:val="restart"/>
            <w:tcBorders>
              <w:left w:val="single" w:sz="4" w:space="0" w:color="auto"/>
              <w:right w:val="single" w:sz="4" w:space="0" w:color="auto"/>
            </w:tcBorders>
          </w:tcPr>
          <w:p w14:paraId="0E325E14" w14:textId="77777777" w:rsidR="00670808" w:rsidRPr="00E06564" w:rsidRDefault="00670808" w:rsidP="0040092D">
            <w:pPr>
              <w:jc w:val="both"/>
              <w:rPr>
                <w:rFonts w:ascii="Arial Narrow" w:hAnsi="Arial Narrow" w:cs="Arial"/>
                <w:sz w:val="20"/>
                <w:szCs w:val="20"/>
              </w:rPr>
            </w:pPr>
            <w:r w:rsidRPr="00E06564">
              <w:rPr>
                <w:rFonts w:ascii="Arial Narrow" w:hAnsi="Arial Narrow" w:cs="Arial"/>
                <w:sz w:val="20"/>
                <w:szCs w:val="20"/>
              </w:rPr>
              <w:lastRenderedPageBreak/>
              <w:t>2. Ampliar el conocimiento de los Valores Objeto de Conservación y sus servicios ecosistemicos asociados, para que la información generada oriente la toma de decisiones hacia el manejo efectivo en el PNN Serranía de los Yariguíes</w:t>
            </w:r>
          </w:p>
        </w:tc>
        <w:tc>
          <w:tcPr>
            <w:tcW w:w="4253" w:type="dxa"/>
            <w:tcBorders>
              <w:top w:val="single" w:sz="4" w:space="0" w:color="auto"/>
              <w:left w:val="single" w:sz="4" w:space="0" w:color="auto"/>
              <w:bottom w:val="single" w:sz="4" w:space="0" w:color="auto"/>
              <w:right w:val="single" w:sz="4" w:space="0" w:color="auto"/>
            </w:tcBorders>
          </w:tcPr>
          <w:p w14:paraId="3D4FEC26" w14:textId="276C6E10" w:rsidR="00670808" w:rsidRPr="00BA70BD" w:rsidRDefault="00670808" w:rsidP="00AF4F3F">
            <w:pPr>
              <w:jc w:val="both"/>
              <w:rPr>
                <w:rFonts w:ascii="Arial Narrow" w:hAnsi="Arial Narrow" w:cs="Arial"/>
                <w:sz w:val="20"/>
                <w:szCs w:val="20"/>
              </w:rPr>
            </w:pPr>
            <w:r w:rsidRPr="00BA70BD">
              <w:rPr>
                <w:rFonts w:ascii="Arial Narrow" w:hAnsi="Arial Narrow" w:cs="Arial"/>
                <w:sz w:val="20"/>
                <w:szCs w:val="20"/>
              </w:rPr>
              <w:t xml:space="preserve">2.1 </w:t>
            </w:r>
            <w:r w:rsidR="00AF4F3F">
              <w:rPr>
                <w:rFonts w:ascii="Arial Narrow" w:hAnsi="Arial Narrow"/>
                <w:sz w:val="20"/>
                <w:szCs w:val="20"/>
                <w:lang w:val="es-MX"/>
              </w:rPr>
              <w:t>Gestionar la implementación de los</w:t>
            </w:r>
            <w:r w:rsidR="00BA70BD" w:rsidRPr="00BA70BD">
              <w:rPr>
                <w:rFonts w:ascii="Arial Narrow" w:hAnsi="Arial Narrow"/>
                <w:sz w:val="20"/>
                <w:szCs w:val="20"/>
                <w:lang w:val="es-MX"/>
              </w:rPr>
              <w:t xml:space="preserve"> instrumentos económicos de negociación </w:t>
            </w:r>
            <w:r w:rsidR="00AF4F3F">
              <w:rPr>
                <w:rFonts w:ascii="Arial Narrow" w:hAnsi="Arial Narrow"/>
                <w:sz w:val="20"/>
                <w:szCs w:val="20"/>
                <w:lang w:val="es-MX"/>
              </w:rPr>
              <w:t>identificados</w:t>
            </w:r>
            <w:r w:rsidR="00BA70BD" w:rsidRPr="00BA70BD">
              <w:rPr>
                <w:rFonts w:ascii="Arial Narrow" w:hAnsi="Arial Narrow"/>
                <w:sz w:val="20"/>
                <w:szCs w:val="20"/>
                <w:lang w:val="es-MX"/>
              </w:rPr>
              <w:t>, a partir de la valoración de los servicios ecosistémicos priorizados en el PNN Serranía de los Yariguíes.</w:t>
            </w:r>
          </w:p>
        </w:tc>
        <w:tc>
          <w:tcPr>
            <w:tcW w:w="3260" w:type="dxa"/>
            <w:tcBorders>
              <w:top w:val="single" w:sz="4" w:space="0" w:color="auto"/>
              <w:left w:val="single" w:sz="4" w:space="0" w:color="auto"/>
              <w:bottom w:val="single" w:sz="4" w:space="0" w:color="auto"/>
              <w:right w:val="single" w:sz="4" w:space="0" w:color="auto"/>
            </w:tcBorders>
          </w:tcPr>
          <w:p w14:paraId="3E234133"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1.1.3 Diseñar e implementar instrumentos para la valoración, negociación y reconocimiento de los beneficios ecosistémicos.</w:t>
            </w:r>
          </w:p>
        </w:tc>
        <w:tc>
          <w:tcPr>
            <w:tcW w:w="3302" w:type="dxa"/>
            <w:tcBorders>
              <w:top w:val="single" w:sz="4" w:space="0" w:color="auto"/>
              <w:left w:val="single" w:sz="4" w:space="0" w:color="auto"/>
              <w:bottom w:val="single" w:sz="4" w:space="0" w:color="auto"/>
              <w:right w:val="single" w:sz="4" w:space="0" w:color="auto"/>
            </w:tcBorders>
          </w:tcPr>
          <w:p w14:paraId="698921BC"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1.1.3.1 Tres (3) Servicios ambientales con instrumentos para su valoración, negociación y reconocimiento ajustados e implementados en las áreas protegidas del sistema identificadas como potenciales a partir del diagnóstico realizado en 2011.</w:t>
            </w:r>
          </w:p>
        </w:tc>
      </w:tr>
      <w:tr w:rsidR="00670808" w:rsidRPr="00E06564" w14:paraId="5E2CE18D" w14:textId="77777777" w:rsidTr="0040092D">
        <w:trPr>
          <w:trHeight w:val="640"/>
        </w:trPr>
        <w:tc>
          <w:tcPr>
            <w:tcW w:w="2723" w:type="dxa"/>
            <w:vMerge/>
            <w:tcBorders>
              <w:left w:val="single" w:sz="4" w:space="0" w:color="auto"/>
              <w:right w:val="single" w:sz="4" w:space="0" w:color="auto"/>
            </w:tcBorders>
            <w:vAlign w:val="center"/>
          </w:tcPr>
          <w:p w14:paraId="4A329862" w14:textId="77777777" w:rsidR="00670808" w:rsidRPr="00E06564" w:rsidRDefault="00670808" w:rsidP="0040092D">
            <w:pPr>
              <w:jc w:val="both"/>
              <w:rPr>
                <w:rFonts w:ascii="Arial Narrow" w:hAnsi="Arial Narrow" w:cs="Arial"/>
                <w:sz w:val="20"/>
                <w:szCs w:val="20"/>
              </w:rPr>
            </w:pPr>
          </w:p>
        </w:tc>
        <w:tc>
          <w:tcPr>
            <w:tcW w:w="4253" w:type="dxa"/>
            <w:tcBorders>
              <w:top w:val="single" w:sz="4" w:space="0" w:color="auto"/>
              <w:left w:val="single" w:sz="4" w:space="0" w:color="auto"/>
              <w:bottom w:val="single" w:sz="4" w:space="0" w:color="auto"/>
              <w:right w:val="single" w:sz="4" w:space="0" w:color="auto"/>
            </w:tcBorders>
          </w:tcPr>
          <w:p w14:paraId="120CD5AD" w14:textId="77777777" w:rsidR="00670808" w:rsidRPr="00E06564" w:rsidRDefault="00670808" w:rsidP="0040092D">
            <w:pPr>
              <w:jc w:val="both"/>
              <w:rPr>
                <w:rFonts w:ascii="Arial Narrow" w:hAnsi="Arial Narrow" w:cs="Arial"/>
                <w:sz w:val="20"/>
                <w:szCs w:val="20"/>
              </w:rPr>
            </w:pPr>
            <w:r w:rsidRPr="00E06564">
              <w:rPr>
                <w:rFonts w:ascii="Arial Narrow" w:hAnsi="Arial Narrow" w:cs="Arial"/>
                <w:sz w:val="20"/>
                <w:szCs w:val="20"/>
              </w:rPr>
              <w:t>2.2 Generar línea base de información sobre los Valores Objeto de Conservación, mediante la implementación del programa de monitoreo y la gestión del portafolio de investigaciones, aportando al manejo efectivo del PNN Serranía de los Yariguíes.</w:t>
            </w:r>
          </w:p>
        </w:tc>
        <w:tc>
          <w:tcPr>
            <w:tcW w:w="3260" w:type="dxa"/>
            <w:tcBorders>
              <w:top w:val="single" w:sz="4" w:space="0" w:color="auto"/>
              <w:left w:val="single" w:sz="4" w:space="0" w:color="auto"/>
              <w:bottom w:val="single" w:sz="4" w:space="0" w:color="auto"/>
              <w:right w:val="single" w:sz="4" w:space="0" w:color="auto"/>
            </w:tcBorders>
          </w:tcPr>
          <w:p w14:paraId="116DFACF"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3.4.1 Desarrollar y promover el conocimiento de los valores naturales, culturales y los beneficios ambientales de las áreas  protegidas, para la toma de decisiones.</w:t>
            </w:r>
          </w:p>
        </w:tc>
        <w:tc>
          <w:tcPr>
            <w:tcW w:w="3302" w:type="dxa"/>
            <w:tcBorders>
              <w:top w:val="single" w:sz="4" w:space="0" w:color="auto"/>
              <w:left w:val="single" w:sz="4" w:space="0" w:color="auto"/>
              <w:bottom w:val="single" w:sz="4" w:space="0" w:color="auto"/>
              <w:right w:val="single" w:sz="4" w:space="0" w:color="auto"/>
            </w:tcBorders>
          </w:tcPr>
          <w:p w14:paraId="433B8A13" w14:textId="77777777" w:rsidR="00670808" w:rsidRPr="00E06564" w:rsidRDefault="00670808" w:rsidP="0040092D">
            <w:pPr>
              <w:pStyle w:val="Sinespaciado"/>
              <w:jc w:val="both"/>
              <w:rPr>
                <w:rFonts w:ascii="Arial Narrow" w:hAnsi="Arial Narrow" w:cs="Arial"/>
                <w:sz w:val="20"/>
                <w:szCs w:val="20"/>
                <w:lang w:val="es-CO"/>
              </w:rPr>
            </w:pPr>
            <w:r w:rsidRPr="00E06564">
              <w:rPr>
                <w:rFonts w:ascii="Arial Narrow" w:hAnsi="Arial Narrow" w:cs="Arial"/>
                <w:sz w:val="20"/>
                <w:szCs w:val="20"/>
                <w:lang w:val="es-CO"/>
              </w:rPr>
              <w:t>3.4.1.1    100% de los  VOC definidos para el sistema cuentan con una línea base de información actualizada conforme a los ejercicios de planificación para el manejo de las áreas y el sistema</w:t>
            </w:r>
          </w:p>
        </w:tc>
      </w:tr>
    </w:tbl>
    <w:p w14:paraId="7AD5D894" w14:textId="77777777" w:rsidR="00670808" w:rsidRDefault="00670808" w:rsidP="00670808">
      <w:pPr>
        <w:rPr>
          <w:rFonts w:ascii="Arial" w:eastAsia="Calibri" w:hAnsi="Arial" w:cs="Arial"/>
          <w:b/>
          <w:lang w:val="es-ES" w:eastAsia="es-CO"/>
        </w:rPr>
      </w:pPr>
    </w:p>
    <w:p w14:paraId="78E2975B" w14:textId="77777777" w:rsidR="00670808" w:rsidRDefault="00670808" w:rsidP="00670808">
      <w:pPr>
        <w:rPr>
          <w:rFonts w:ascii="Arial" w:eastAsia="Calibri" w:hAnsi="Arial" w:cs="Arial"/>
          <w:b/>
          <w:lang w:val="es-ES" w:eastAsia="es-CO"/>
        </w:rPr>
      </w:pPr>
    </w:p>
    <w:p w14:paraId="27D565FC" w14:textId="77777777" w:rsidR="00670808" w:rsidRDefault="00670808" w:rsidP="00670808">
      <w:pPr>
        <w:rPr>
          <w:rFonts w:ascii="Arial" w:eastAsia="Calibri" w:hAnsi="Arial" w:cs="Arial"/>
          <w:b/>
          <w:lang w:val="es-ES" w:eastAsia="es-CO"/>
        </w:rPr>
      </w:pPr>
    </w:p>
    <w:p w14:paraId="40B64BFD" w14:textId="77777777" w:rsidR="00670808" w:rsidRDefault="00670808" w:rsidP="00670808">
      <w:pPr>
        <w:rPr>
          <w:rFonts w:ascii="Arial" w:eastAsia="Calibri" w:hAnsi="Arial" w:cs="Arial"/>
          <w:b/>
          <w:lang w:val="es-ES" w:eastAsia="es-CO"/>
        </w:rPr>
      </w:pPr>
    </w:p>
    <w:p w14:paraId="2C8E01C7" w14:textId="77777777" w:rsidR="00670808" w:rsidRDefault="00670808" w:rsidP="00670808">
      <w:pPr>
        <w:rPr>
          <w:rFonts w:ascii="Arial" w:eastAsia="Calibri" w:hAnsi="Arial" w:cs="Arial"/>
          <w:b/>
          <w:lang w:val="es-ES" w:eastAsia="es-CO"/>
        </w:rPr>
      </w:pPr>
    </w:p>
    <w:p w14:paraId="5EE6F31A" w14:textId="77777777" w:rsidR="00670808" w:rsidRDefault="00670808" w:rsidP="00670808">
      <w:pPr>
        <w:rPr>
          <w:rFonts w:ascii="Arial" w:eastAsia="Calibri" w:hAnsi="Arial" w:cs="Arial"/>
          <w:b/>
          <w:lang w:val="es-ES" w:eastAsia="es-CO"/>
        </w:rPr>
        <w:sectPr w:rsidR="00670808" w:rsidSect="0040092D">
          <w:pgSz w:w="15840" w:h="12240" w:orient="landscape"/>
          <w:pgMar w:top="1418" w:right="1418" w:bottom="1418" w:left="1418" w:header="709" w:footer="709" w:gutter="0"/>
          <w:cols w:space="708"/>
          <w:docGrid w:linePitch="360"/>
        </w:sectPr>
      </w:pPr>
    </w:p>
    <w:p w14:paraId="5D09150B" w14:textId="77777777" w:rsidR="00670808" w:rsidRPr="00815516" w:rsidRDefault="00670808" w:rsidP="00670808">
      <w:pPr>
        <w:pStyle w:val="Ttulo2"/>
        <w:rPr>
          <w:rFonts w:ascii="Arial Narrow" w:hAnsi="Arial Narrow" w:cs="Arial"/>
          <w:b/>
          <w:color w:val="auto"/>
          <w:sz w:val="24"/>
          <w:szCs w:val="24"/>
        </w:rPr>
      </w:pPr>
      <w:bookmarkStart w:id="159" w:name="_Toc440793054"/>
      <w:bookmarkStart w:id="160" w:name="_Toc490978353"/>
      <w:bookmarkStart w:id="161" w:name="_Toc499735653"/>
      <w:r w:rsidRPr="00815516">
        <w:rPr>
          <w:rFonts w:ascii="Arial Narrow" w:hAnsi="Arial Narrow" w:cs="Arial"/>
          <w:b/>
          <w:color w:val="auto"/>
          <w:sz w:val="24"/>
          <w:szCs w:val="24"/>
        </w:rPr>
        <w:lastRenderedPageBreak/>
        <w:t xml:space="preserve">3.2.3 METAS DEL PLAN ESTRATEGICO DE ACCION DEL </w:t>
      </w:r>
      <w:bookmarkEnd w:id="159"/>
      <w:r w:rsidRPr="00815516">
        <w:rPr>
          <w:rFonts w:ascii="Arial Narrow" w:hAnsi="Arial Narrow" w:cs="Arial"/>
          <w:b/>
          <w:color w:val="auto"/>
          <w:sz w:val="24"/>
          <w:szCs w:val="24"/>
        </w:rPr>
        <w:t>PNN SYA</w:t>
      </w:r>
      <w:bookmarkEnd w:id="160"/>
      <w:bookmarkEnd w:id="161"/>
    </w:p>
    <w:p w14:paraId="407936B7" w14:textId="77777777" w:rsidR="00670808" w:rsidRPr="00815516" w:rsidRDefault="00670808" w:rsidP="00670808">
      <w:pPr>
        <w:pStyle w:val="Sinespaciado"/>
        <w:jc w:val="both"/>
        <w:rPr>
          <w:rFonts w:ascii="Arial Narrow" w:hAnsi="Arial Narrow" w:cs="Arial"/>
          <w:b/>
          <w:sz w:val="24"/>
          <w:szCs w:val="24"/>
          <w:lang w:val="es-CO"/>
        </w:rPr>
      </w:pPr>
    </w:p>
    <w:p w14:paraId="0534DDA8" w14:textId="77777777" w:rsidR="00670808" w:rsidRPr="00815516" w:rsidRDefault="00670808" w:rsidP="00670808">
      <w:pPr>
        <w:pStyle w:val="Sinespaciado"/>
        <w:jc w:val="both"/>
        <w:rPr>
          <w:rFonts w:ascii="Arial Narrow" w:hAnsi="Arial Narrow" w:cs="Arial"/>
          <w:sz w:val="24"/>
          <w:szCs w:val="24"/>
        </w:rPr>
      </w:pPr>
      <w:r w:rsidRPr="00815516">
        <w:rPr>
          <w:rFonts w:ascii="Arial Narrow" w:hAnsi="Arial Narrow" w:cs="Arial"/>
          <w:sz w:val="24"/>
          <w:szCs w:val="24"/>
        </w:rPr>
        <w:t>Con el fin de medir el logro de los objetivos de gestión, se definieron una serie de metas para los cinco años de vigencia del Plan de Manejo. En total se formularon</w:t>
      </w:r>
      <w:r>
        <w:rPr>
          <w:rFonts w:ascii="Arial Narrow" w:hAnsi="Arial Narrow" w:cs="Arial"/>
          <w:sz w:val="24"/>
          <w:szCs w:val="24"/>
        </w:rPr>
        <w:t xml:space="preserve"> once metas</w:t>
      </w:r>
      <w:r w:rsidRPr="00815516">
        <w:rPr>
          <w:rFonts w:ascii="Arial Narrow" w:hAnsi="Arial Narrow" w:cs="Arial"/>
          <w:sz w:val="24"/>
          <w:szCs w:val="24"/>
        </w:rPr>
        <w:t xml:space="preserve">, distribuidas en </w:t>
      </w:r>
      <w:r>
        <w:rPr>
          <w:rFonts w:ascii="Arial Narrow" w:hAnsi="Arial Narrow" w:cs="Arial"/>
          <w:sz w:val="24"/>
          <w:szCs w:val="24"/>
        </w:rPr>
        <w:t>s</w:t>
      </w:r>
      <w:r w:rsidR="00670623">
        <w:rPr>
          <w:rFonts w:ascii="Arial Narrow" w:hAnsi="Arial Narrow" w:cs="Arial"/>
          <w:sz w:val="24"/>
          <w:szCs w:val="24"/>
        </w:rPr>
        <w:t>eis</w:t>
      </w:r>
      <w:r w:rsidRPr="00815516">
        <w:rPr>
          <w:rFonts w:ascii="Arial Narrow" w:hAnsi="Arial Narrow" w:cs="Arial"/>
          <w:sz w:val="24"/>
          <w:szCs w:val="24"/>
        </w:rPr>
        <w:t xml:space="preserve"> objetivos de gestión y </w:t>
      </w:r>
      <w:r>
        <w:rPr>
          <w:rFonts w:ascii="Arial Narrow" w:hAnsi="Arial Narrow" w:cs="Arial"/>
          <w:sz w:val="24"/>
          <w:szCs w:val="24"/>
        </w:rPr>
        <w:t>dos</w:t>
      </w:r>
      <w:r w:rsidRPr="00815516">
        <w:rPr>
          <w:rFonts w:ascii="Arial Narrow" w:hAnsi="Arial Narrow" w:cs="Arial"/>
          <w:sz w:val="24"/>
          <w:szCs w:val="24"/>
        </w:rPr>
        <w:t xml:space="preserve"> objetivo</w:t>
      </w:r>
      <w:r>
        <w:rPr>
          <w:rFonts w:ascii="Arial Narrow" w:hAnsi="Arial Narrow" w:cs="Arial"/>
          <w:sz w:val="24"/>
          <w:szCs w:val="24"/>
        </w:rPr>
        <w:t>s</w:t>
      </w:r>
      <w:r w:rsidRPr="00815516">
        <w:rPr>
          <w:rFonts w:ascii="Arial Narrow" w:hAnsi="Arial Narrow" w:cs="Arial"/>
          <w:sz w:val="24"/>
          <w:szCs w:val="24"/>
        </w:rPr>
        <w:t xml:space="preserve"> estratégico</w:t>
      </w:r>
      <w:r>
        <w:rPr>
          <w:rFonts w:ascii="Arial Narrow" w:hAnsi="Arial Narrow" w:cs="Arial"/>
          <w:sz w:val="24"/>
          <w:szCs w:val="24"/>
        </w:rPr>
        <w:t>s</w:t>
      </w:r>
      <w:r w:rsidRPr="00815516">
        <w:rPr>
          <w:rFonts w:ascii="Arial Narrow" w:hAnsi="Arial Narrow" w:cs="Arial"/>
          <w:sz w:val="24"/>
          <w:szCs w:val="24"/>
        </w:rPr>
        <w:t xml:space="preserve">. </w:t>
      </w:r>
    </w:p>
    <w:p w14:paraId="58281AF8" w14:textId="77777777" w:rsidR="00670808" w:rsidRPr="00815516" w:rsidRDefault="00670808" w:rsidP="00670808">
      <w:pPr>
        <w:pStyle w:val="Sinespaciado"/>
        <w:jc w:val="both"/>
        <w:rPr>
          <w:rFonts w:ascii="Arial Narrow" w:hAnsi="Arial Narrow" w:cs="Arial"/>
          <w:sz w:val="24"/>
          <w:szCs w:val="24"/>
        </w:rPr>
      </w:pPr>
    </w:p>
    <w:p w14:paraId="159F8AFE" w14:textId="77777777" w:rsidR="00670808" w:rsidRPr="00815516" w:rsidRDefault="00670808" w:rsidP="00670808">
      <w:pPr>
        <w:pStyle w:val="Sinespaciado"/>
        <w:jc w:val="both"/>
        <w:rPr>
          <w:rFonts w:ascii="Arial Narrow" w:hAnsi="Arial Narrow" w:cs="Arial"/>
          <w:sz w:val="24"/>
          <w:szCs w:val="24"/>
        </w:rPr>
      </w:pPr>
      <w:r w:rsidRPr="00815516">
        <w:rPr>
          <w:rFonts w:ascii="Arial Narrow" w:hAnsi="Arial Narrow" w:cs="Arial"/>
          <w:sz w:val="24"/>
          <w:szCs w:val="24"/>
        </w:rPr>
        <w:t>En la</w:t>
      </w:r>
      <w:r>
        <w:rPr>
          <w:rFonts w:ascii="Arial Narrow" w:hAnsi="Arial Narrow" w:cs="Arial"/>
          <w:sz w:val="24"/>
          <w:szCs w:val="24"/>
        </w:rPr>
        <w:t>s tablas</w:t>
      </w:r>
      <w:r w:rsidRPr="00815516">
        <w:rPr>
          <w:rFonts w:ascii="Arial Narrow" w:hAnsi="Arial Narrow" w:cs="Arial"/>
          <w:sz w:val="24"/>
          <w:szCs w:val="24"/>
        </w:rPr>
        <w:t xml:space="preserve"> No.</w:t>
      </w:r>
      <w:r>
        <w:rPr>
          <w:rFonts w:ascii="Arial Narrow" w:hAnsi="Arial Narrow" w:cs="Arial"/>
          <w:sz w:val="24"/>
          <w:szCs w:val="24"/>
        </w:rPr>
        <w:t xml:space="preserve"> 21 y 22</w:t>
      </w:r>
      <w:r w:rsidRPr="00815516">
        <w:rPr>
          <w:rFonts w:ascii="Arial Narrow" w:hAnsi="Arial Narrow" w:cs="Arial"/>
          <w:sz w:val="24"/>
          <w:szCs w:val="24"/>
        </w:rPr>
        <w:t xml:space="preserve"> se presentan las metas formuladas en el PEA, en articulación con cada objetivo de gestión y </w:t>
      </w:r>
      <w:r>
        <w:rPr>
          <w:rFonts w:ascii="Arial Narrow" w:hAnsi="Arial Narrow" w:cs="Arial"/>
          <w:sz w:val="24"/>
          <w:szCs w:val="24"/>
        </w:rPr>
        <w:t xml:space="preserve">con los </w:t>
      </w:r>
      <w:r w:rsidRPr="00815516">
        <w:rPr>
          <w:rFonts w:ascii="Arial Narrow" w:hAnsi="Arial Narrow" w:cs="Arial"/>
          <w:sz w:val="24"/>
          <w:szCs w:val="24"/>
        </w:rPr>
        <w:t>objetivo</w:t>
      </w:r>
      <w:r>
        <w:rPr>
          <w:rFonts w:ascii="Arial Narrow" w:hAnsi="Arial Narrow" w:cs="Arial"/>
          <w:sz w:val="24"/>
          <w:szCs w:val="24"/>
        </w:rPr>
        <w:t>s</w:t>
      </w:r>
      <w:r w:rsidRPr="00815516">
        <w:rPr>
          <w:rFonts w:ascii="Arial Narrow" w:hAnsi="Arial Narrow" w:cs="Arial"/>
          <w:sz w:val="24"/>
          <w:szCs w:val="24"/>
        </w:rPr>
        <w:t xml:space="preserve"> estratégico</w:t>
      </w:r>
      <w:r>
        <w:rPr>
          <w:rFonts w:ascii="Arial Narrow" w:hAnsi="Arial Narrow" w:cs="Arial"/>
          <w:sz w:val="24"/>
          <w:szCs w:val="24"/>
        </w:rPr>
        <w:t>s</w:t>
      </w:r>
      <w:r w:rsidRPr="00815516">
        <w:rPr>
          <w:rFonts w:ascii="Arial Narrow" w:hAnsi="Arial Narrow" w:cs="Arial"/>
          <w:sz w:val="24"/>
          <w:szCs w:val="24"/>
        </w:rPr>
        <w:t xml:space="preserve">; se presenta la unidad de medida de la meta, el tipo de meta y la meta anualizada para un periodo de cinco años. </w:t>
      </w:r>
    </w:p>
    <w:p w14:paraId="24A3DF28" w14:textId="77777777" w:rsidR="00670808" w:rsidRPr="00815516" w:rsidRDefault="00670808" w:rsidP="00670808">
      <w:pPr>
        <w:pStyle w:val="Sinespaciado"/>
        <w:jc w:val="both"/>
        <w:rPr>
          <w:rFonts w:ascii="Arial Narrow" w:hAnsi="Arial Narrow" w:cs="Arial"/>
          <w:b/>
          <w:sz w:val="24"/>
          <w:szCs w:val="24"/>
        </w:rPr>
      </w:pPr>
    </w:p>
    <w:p w14:paraId="3DB4D3CE" w14:textId="77777777" w:rsidR="00670808" w:rsidRDefault="00670808" w:rsidP="00670808">
      <w:pPr>
        <w:pStyle w:val="Sinespaciado"/>
        <w:jc w:val="center"/>
        <w:rPr>
          <w:rFonts w:ascii="Arial" w:hAnsi="Arial" w:cs="Arial"/>
          <w:b/>
          <w:lang w:val="es-CO"/>
        </w:rPr>
      </w:pPr>
    </w:p>
    <w:p w14:paraId="5D2E4A3E" w14:textId="77777777" w:rsidR="00670808" w:rsidRPr="00375489" w:rsidRDefault="00670808" w:rsidP="00670808">
      <w:pPr>
        <w:pStyle w:val="Descripcin"/>
        <w:keepNext/>
        <w:jc w:val="center"/>
        <w:rPr>
          <w:rFonts w:ascii="Arial Narrow" w:hAnsi="Arial Narrow"/>
          <w:i w:val="0"/>
          <w:color w:val="auto"/>
          <w:sz w:val="24"/>
          <w:szCs w:val="24"/>
        </w:rPr>
      </w:pPr>
      <w:bookmarkStart w:id="162" w:name="_Toc490971708"/>
      <w:bookmarkStart w:id="163" w:name="_Toc499735680"/>
      <w:r w:rsidRPr="00375489">
        <w:rPr>
          <w:rFonts w:ascii="Arial Narrow" w:hAnsi="Arial Narrow"/>
          <w:b/>
          <w:i w:val="0"/>
          <w:color w:val="auto"/>
          <w:sz w:val="24"/>
          <w:szCs w:val="24"/>
        </w:rPr>
        <w:t xml:space="preserve">Tabla No. </w:t>
      </w:r>
      <w:r w:rsidRPr="00375489">
        <w:rPr>
          <w:rFonts w:ascii="Arial Narrow" w:hAnsi="Arial Narrow"/>
          <w:b/>
          <w:i w:val="0"/>
          <w:color w:val="auto"/>
          <w:sz w:val="24"/>
          <w:szCs w:val="24"/>
        </w:rPr>
        <w:fldChar w:fldCharType="begin"/>
      </w:r>
      <w:r w:rsidRPr="00375489">
        <w:rPr>
          <w:rFonts w:ascii="Arial Narrow" w:hAnsi="Arial Narrow"/>
          <w:b/>
          <w:i w:val="0"/>
          <w:color w:val="auto"/>
          <w:sz w:val="24"/>
          <w:szCs w:val="24"/>
        </w:rPr>
        <w:instrText xml:space="preserve"> SEQ Table \* ARABIC </w:instrText>
      </w:r>
      <w:r w:rsidRPr="00375489">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21</w:t>
      </w:r>
      <w:r w:rsidRPr="00375489">
        <w:rPr>
          <w:rFonts w:ascii="Arial Narrow" w:hAnsi="Arial Narrow"/>
          <w:b/>
          <w:i w:val="0"/>
          <w:color w:val="auto"/>
          <w:sz w:val="24"/>
          <w:szCs w:val="24"/>
        </w:rPr>
        <w:fldChar w:fldCharType="end"/>
      </w:r>
      <w:r w:rsidRPr="00375489">
        <w:rPr>
          <w:rFonts w:ascii="Arial Narrow" w:hAnsi="Arial Narrow"/>
          <w:b/>
          <w:i w:val="0"/>
          <w:color w:val="auto"/>
          <w:sz w:val="24"/>
          <w:szCs w:val="24"/>
        </w:rPr>
        <w:t>.</w:t>
      </w:r>
      <w:r w:rsidRPr="00375489">
        <w:rPr>
          <w:rFonts w:ascii="Arial Narrow" w:hAnsi="Arial Narrow"/>
          <w:i w:val="0"/>
          <w:color w:val="auto"/>
          <w:sz w:val="24"/>
          <w:szCs w:val="24"/>
        </w:rPr>
        <w:t xml:space="preserve"> Metas definidas para el </w:t>
      </w:r>
      <w:r>
        <w:rPr>
          <w:rFonts w:ascii="Arial Narrow" w:hAnsi="Arial Narrow"/>
          <w:i w:val="0"/>
          <w:color w:val="auto"/>
          <w:sz w:val="24"/>
          <w:szCs w:val="24"/>
        </w:rPr>
        <w:t xml:space="preserve">primer </w:t>
      </w:r>
      <w:r w:rsidRPr="00375489">
        <w:rPr>
          <w:rFonts w:ascii="Arial Narrow" w:hAnsi="Arial Narrow"/>
          <w:i w:val="0"/>
          <w:color w:val="auto"/>
          <w:sz w:val="24"/>
          <w:szCs w:val="24"/>
        </w:rPr>
        <w:t>objetivo estratégico del PNN SYA</w:t>
      </w:r>
      <w:bookmarkEnd w:id="162"/>
      <w:bookmarkEnd w:id="163"/>
    </w:p>
    <w:tbl>
      <w:tblPr>
        <w:tblStyle w:val="Tablaconcuadrcula"/>
        <w:tblW w:w="0" w:type="auto"/>
        <w:tblLook w:val="04A0" w:firstRow="1" w:lastRow="0" w:firstColumn="1" w:lastColumn="0" w:noHBand="0" w:noVBand="1"/>
      </w:tblPr>
      <w:tblGrid>
        <w:gridCol w:w="2028"/>
        <w:gridCol w:w="1448"/>
        <w:gridCol w:w="1116"/>
        <w:gridCol w:w="617"/>
        <w:gridCol w:w="668"/>
        <w:gridCol w:w="617"/>
        <w:gridCol w:w="617"/>
        <w:gridCol w:w="617"/>
        <w:gridCol w:w="1100"/>
      </w:tblGrid>
      <w:tr w:rsidR="00670808" w:rsidRPr="0012216E" w14:paraId="4C4917FA"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53E32681" w14:textId="77777777" w:rsidR="00670808" w:rsidRPr="0012216E" w:rsidRDefault="00670808" w:rsidP="0040092D">
            <w:pPr>
              <w:jc w:val="both"/>
              <w:rPr>
                <w:rFonts w:ascii="Arial Narrow" w:hAnsi="Arial Narrow" w:cs="Arial"/>
                <w:b/>
                <w:lang w:val="es-MX"/>
              </w:rPr>
            </w:pPr>
            <w:r w:rsidRPr="0012216E">
              <w:rPr>
                <w:rFonts w:ascii="Arial Narrow" w:hAnsi="Arial Narrow" w:cs="Arial"/>
                <w:b/>
              </w:rPr>
              <w:t>OBJETIVO ESTRATEGICO</w:t>
            </w:r>
            <w:r>
              <w:rPr>
                <w:rFonts w:ascii="Arial Narrow" w:hAnsi="Arial Narrow" w:cs="Arial"/>
                <w:b/>
              </w:rPr>
              <w:t xml:space="preserve"> 1</w:t>
            </w:r>
            <w:r w:rsidRPr="0012216E">
              <w:rPr>
                <w:rFonts w:ascii="Arial Narrow" w:hAnsi="Arial Narrow" w:cs="Arial"/>
                <w:b/>
              </w:rPr>
              <w:t xml:space="preserve">: </w:t>
            </w:r>
            <w:r w:rsidRPr="0012216E">
              <w:rPr>
                <w:rFonts w:ascii="Arial Narrow" w:hAnsi="Arial Narrow"/>
                <w:lang w:val="es-MX"/>
              </w:rPr>
              <w:t>Disminuir los conflictos socio-ambientales existentes en el PNN Serranía de los Yariguíes y los provenientes de la zona de influencia, aportando al fortalecimiento de los esquemas de gobernanza y gobernabilidad, así como a la conservación de sus valores objeto.</w:t>
            </w:r>
          </w:p>
        </w:tc>
      </w:tr>
      <w:tr w:rsidR="00670808" w:rsidRPr="0012216E" w14:paraId="781E6A66"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2B29A7FD" w14:textId="77777777" w:rsidR="00670808" w:rsidRPr="003B29E2" w:rsidRDefault="00670808" w:rsidP="003B29E2">
            <w:pPr>
              <w:jc w:val="both"/>
              <w:rPr>
                <w:rFonts w:ascii="Arial Narrow" w:hAnsi="Arial Narrow" w:cs="Arial"/>
                <w:b/>
              </w:rPr>
            </w:pPr>
            <w:r w:rsidRPr="003B29E2">
              <w:rPr>
                <w:rFonts w:ascii="Arial Narrow" w:hAnsi="Arial Narrow" w:cs="Arial"/>
                <w:b/>
              </w:rPr>
              <w:t xml:space="preserve">OBJETIVO DE GESTION 1.1: </w:t>
            </w:r>
            <w:r w:rsidR="003B29E2" w:rsidRPr="003B29E2">
              <w:rPr>
                <w:rFonts w:ascii="Arial Narrow" w:hAnsi="Arial Narrow" w:cs="Arial"/>
                <w:lang w:val="es-MX"/>
              </w:rPr>
              <w:t>Mitigar las áreas que han sido transformadas por dinámicas de ocupación social, uso y tenencia del territorio en el PNN Serranía de los Yariguíes, mediante acciones de restauración ecológica, sistemas sostenibles para la conservación y articulación con instrumentos de ordenamiento territorial.</w:t>
            </w:r>
          </w:p>
        </w:tc>
      </w:tr>
      <w:tr w:rsidR="0087206A" w:rsidRPr="0012216E" w14:paraId="4B46C855" w14:textId="77777777" w:rsidTr="00670623">
        <w:trPr>
          <w:trHeight w:val="390"/>
        </w:trPr>
        <w:tc>
          <w:tcPr>
            <w:tcW w:w="2064" w:type="dxa"/>
            <w:vMerge w:val="restart"/>
            <w:tcBorders>
              <w:top w:val="single" w:sz="4" w:space="0" w:color="auto"/>
              <w:left w:val="single" w:sz="4" w:space="0" w:color="auto"/>
              <w:bottom w:val="single" w:sz="4" w:space="0" w:color="auto"/>
              <w:right w:val="single" w:sz="4" w:space="0" w:color="auto"/>
            </w:tcBorders>
            <w:hideMark/>
          </w:tcPr>
          <w:p w14:paraId="41E4D4EC"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PEA</w:t>
            </w:r>
          </w:p>
        </w:tc>
        <w:tc>
          <w:tcPr>
            <w:tcW w:w="1473" w:type="dxa"/>
            <w:vMerge w:val="restart"/>
            <w:tcBorders>
              <w:top w:val="single" w:sz="4" w:space="0" w:color="auto"/>
              <w:left w:val="single" w:sz="4" w:space="0" w:color="auto"/>
              <w:bottom w:val="single" w:sz="4" w:space="0" w:color="auto"/>
              <w:right w:val="single" w:sz="4" w:space="0" w:color="auto"/>
            </w:tcBorders>
            <w:hideMark/>
          </w:tcPr>
          <w:p w14:paraId="02C943F8"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Unidad de medida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7E413996"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Tipo de meta</w:t>
            </w:r>
          </w:p>
        </w:tc>
        <w:tc>
          <w:tcPr>
            <w:tcW w:w="0" w:type="auto"/>
            <w:gridSpan w:val="5"/>
            <w:tcBorders>
              <w:top w:val="single" w:sz="4" w:space="0" w:color="auto"/>
              <w:left w:val="single" w:sz="4" w:space="0" w:color="auto"/>
              <w:bottom w:val="single" w:sz="4" w:space="0" w:color="auto"/>
              <w:right w:val="single" w:sz="4" w:space="0" w:color="auto"/>
            </w:tcBorders>
            <w:hideMark/>
          </w:tcPr>
          <w:p w14:paraId="274B2E0D"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anualizada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0A326B30" w14:textId="77777777" w:rsidR="00670808" w:rsidRPr="00E73083" w:rsidRDefault="00670808" w:rsidP="0040092D">
            <w:pPr>
              <w:pStyle w:val="Sinespaciado"/>
              <w:jc w:val="center"/>
              <w:rPr>
                <w:rFonts w:ascii="Arial Narrow" w:hAnsi="Arial Narrow" w:cs="Arial"/>
                <w:b/>
                <w:sz w:val="20"/>
                <w:lang w:val="es-CO"/>
              </w:rPr>
            </w:pPr>
            <w:r w:rsidRPr="00E73083">
              <w:rPr>
                <w:rFonts w:ascii="Arial Narrow" w:hAnsi="Arial Narrow" w:cs="Arial"/>
                <w:b/>
                <w:sz w:val="20"/>
                <w:lang w:val="es-CO"/>
              </w:rPr>
              <w:t>Total quinque-nio</w:t>
            </w:r>
          </w:p>
        </w:tc>
      </w:tr>
      <w:tr w:rsidR="0087206A" w:rsidRPr="0012216E" w14:paraId="11071EB3" w14:textId="77777777" w:rsidTr="00670623">
        <w:trPr>
          <w:trHeight w:val="375"/>
        </w:trPr>
        <w:tc>
          <w:tcPr>
            <w:tcW w:w="2064" w:type="dxa"/>
            <w:vMerge/>
            <w:tcBorders>
              <w:top w:val="single" w:sz="4" w:space="0" w:color="auto"/>
              <w:left w:val="single" w:sz="4" w:space="0" w:color="auto"/>
              <w:bottom w:val="single" w:sz="4" w:space="0" w:color="auto"/>
              <w:right w:val="single" w:sz="4" w:space="0" w:color="auto"/>
            </w:tcBorders>
            <w:vAlign w:val="center"/>
            <w:hideMark/>
          </w:tcPr>
          <w:p w14:paraId="7580520C" w14:textId="77777777" w:rsidR="00670808" w:rsidRPr="0012216E" w:rsidRDefault="00670808" w:rsidP="0040092D">
            <w:pPr>
              <w:rPr>
                <w:rFonts w:ascii="Arial Narrow" w:hAnsi="Arial Narrow" w:cs="Arial"/>
                <w:b/>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14:paraId="56D88926" w14:textId="77777777" w:rsidR="00670808" w:rsidRPr="0012216E" w:rsidRDefault="00670808" w:rsidP="0040092D">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125B22" w14:textId="77777777" w:rsidR="00670808" w:rsidRPr="0012216E" w:rsidRDefault="00670808" w:rsidP="0040092D">
            <w:pPr>
              <w:rPr>
                <w:rFonts w:ascii="Arial Narrow" w:hAnsi="Arial Narrow" w:cs="Arial"/>
                <w:b/>
              </w:rPr>
            </w:pPr>
          </w:p>
        </w:tc>
        <w:tc>
          <w:tcPr>
            <w:tcW w:w="0" w:type="auto"/>
            <w:tcBorders>
              <w:top w:val="single" w:sz="4" w:space="0" w:color="auto"/>
              <w:left w:val="single" w:sz="4" w:space="0" w:color="auto"/>
              <w:bottom w:val="single" w:sz="4" w:space="0" w:color="auto"/>
              <w:right w:val="single" w:sz="4" w:space="0" w:color="auto"/>
            </w:tcBorders>
            <w:hideMark/>
          </w:tcPr>
          <w:p w14:paraId="773F0981"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1</w:t>
            </w:r>
          </w:p>
        </w:tc>
        <w:tc>
          <w:tcPr>
            <w:tcW w:w="0" w:type="auto"/>
            <w:tcBorders>
              <w:top w:val="single" w:sz="4" w:space="0" w:color="auto"/>
              <w:left w:val="single" w:sz="4" w:space="0" w:color="auto"/>
              <w:bottom w:val="single" w:sz="4" w:space="0" w:color="auto"/>
              <w:right w:val="single" w:sz="4" w:space="0" w:color="auto"/>
            </w:tcBorders>
            <w:hideMark/>
          </w:tcPr>
          <w:p w14:paraId="485C981E"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2</w:t>
            </w:r>
          </w:p>
        </w:tc>
        <w:tc>
          <w:tcPr>
            <w:tcW w:w="0" w:type="auto"/>
            <w:tcBorders>
              <w:top w:val="single" w:sz="4" w:space="0" w:color="auto"/>
              <w:left w:val="single" w:sz="4" w:space="0" w:color="auto"/>
              <w:bottom w:val="single" w:sz="4" w:space="0" w:color="auto"/>
              <w:right w:val="single" w:sz="4" w:space="0" w:color="auto"/>
            </w:tcBorders>
            <w:hideMark/>
          </w:tcPr>
          <w:p w14:paraId="23449349"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3</w:t>
            </w:r>
          </w:p>
        </w:tc>
        <w:tc>
          <w:tcPr>
            <w:tcW w:w="0" w:type="auto"/>
            <w:tcBorders>
              <w:top w:val="single" w:sz="4" w:space="0" w:color="auto"/>
              <w:left w:val="single" w:sz="4" w:space="0" w:color="auto"/>
              <w:bottom w:val="single" w:sz="4" w:space="0" w:color="auto"/>
              <w:right w:val="single" w:sz="4" w:space="0" w:color="auto"/>
            </w:tcBorders>
            <w:hideMark/>
          </w:tcPr>
          <w:p w14:paraId="18D32FF0"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4</w:t>
            </w:r>
          </w:p>
        </w:tc>
        <w:tc>
          <w:tcPr>
            <w:tcW w:w="0" w:type="auto"/>
            <w:tcBorders>
              <w:top w:val="single" w:sz="4" w:space="0" w:color="auto"/>
              <w:left w:val="single" w:sz="4" w:space="0" w:color="auto"/>
              <w:bottom w:val="single" w:sz="4" w:space="0" w:color="auto"/>
              <w:right w:val="single" w:sz="4" w:space="0" w:color="auto"/>
            </w:tcBorders>
            <w:hideMark/>
          </w:tcPr>
          <w:p w14:paraId="78E2CA8C"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815E30" w14:textId="77777777" w:rsidR="00670808" w:rsidRPr="0012216E" w:rsidRDefault="00670808" w:rsidP="0040092D">
            <w:pPr>
              <w:rPr>
                <w:rFonts w:ascii="Arial Narrow" w:hAnsi="Arial Narrow" w:cs="Arial"/>
                <w:b/>
              </w:rPr>
            </w:pPr>
          </w:p>
        </w:tc>
      </w:tr>
      <w:tr w:rsidR="0087206A" w:rsidRPr="005B5CA3" w14:paraId="43085B2C" w14:textId="77777777" w:rsidTr="00670623">
        <w:trPr>
          <w:trHeight w:val="395"/>
        </w:trPr>
        <w:tc>
          <w:tcPr>
            <w:tcW w:w="2064" w:type="dxa"/>
            <w:tcBorders>
              <w:top w:val="single" w:sz="4" w:space="0" w:color="auto"/>
              <w:left w:val="single" w:sz="4" w:space="0" w:color="auto"/>
              <w:bottom w:val="single" w:sz="4" w:space="0" w:color="auto"/>
              <w:right w:val="single" w:sz="4" w:space="0" w:color="auto"/>
            </w:tcBorders>
            <w:hideMark/>
          </w:tcPr>
          <w:p w14:paraId="59316289" w14:textId="77777777" w:rsidR="00670808" w:rsidRPr="005B5CA3" w:rsidRDefault="00670808" w:rsidP="0040092D">
            <w:pPr>
              <w:pStyle w:val="Sinespaciado"/>
              <w:jc w:val="both"/>
              <w:rPr>
                <w:rFonts w:ascii="Arial Narrow" w:hAnsi="Arial Narrow" w:cs="Arial"/>
                <w:sz w:val="21"/>
                <w:szCs w:val="21"/>
                <w:lang w:val="es-CO"/>
              </w:rPr>
            </w:pPr>
            <w:r w:rsidRPr="005B5CA3">
              <w:rPr>
                <w:rFonts w:ascii="Arial Narrow" w:hAnsi="Arial Narrow" w:cs="Arial"/>
                <w:sz w:val="21"/>
                <w:szCs w:val="21"/>
                <w:lang w:val="es-CO"/>
              </w:rPr>
              <w:t>Número de hectáreas degradadas o alteradas en el AP en donde se implementan procesos de restauración ecológica</w:t>
            </w:r>
          </w:p>
        </w:tc>
        <w:tc>
          <w:tcPr>
            <w:tcW w:w="1473" w:type="dxa"/>
            <w:tcBorders>
              <w:top w:val="single" w:sz="4" w:space="0" w:color="auto"/>
              <w:left w:val="single" w:sz="4" w:space="0" w:color="auto"/>
              <w:bottom w:val="single" w:sz="4" w:space="0" w:color="auto"/>
              <w:right w:val="single" w:sz="4" w:space="0" w:color="auto"/>
            </w:tcBorders>
          </w:tcPr>
          <w:p w14:paraId="569E13BC" w14:textId="77777777" w:rsidR="00670808" w:rsidRPr="005B5CA3" w:rsidRDefault="00670808" w:rsidP="0040092D">
            <w:pPr>
              <w:pStyle w:val="Sinespaciado"/>
              <w:jc w:val="center"/>
              <w:rPr>
                <w:rFonts w:ascii="Arial Narrow" w:hAnsi="Arial Narrow" w:cs="Arial"/>
                <w:sz w:val="21"/>
                <w:szCs w:val="21"/>
                <w:lang w:val="es-CO"/>
              </w:rPr>
            </w:pPr>
            <w:r w:rsidRPr="005B5CA3">
              <w:rPr>
                <w:rFonts w:ascii="Arial Narrow" w:hAnsi="Arial Narrow" w:cs="Arial"/>
                <w:sz w:val="21"/>
                <w:szCs w:val="21"/>
                <w:lang w:val="es-CO"/>
              </w:rPr>
              <w:t>Número</w:t>
            </w:r>
          </w:p>
        </w:tc>
        <w:tc>
          <w:tcPr>
            <w:tcW w:w="0" w:type="auto"/>
            <w:tcBorders>
              <w:top w:val="single" w:sz="4" w:space="0" w:color="auto"/>
              <w:left w:val="single" w:sz="4" w:space="0" w:color="auto"/>
              <w:bottom w:val="single" w:sz="4" w:space="0" w:color="auto"/>
              <w:right w:val="single" w:sz="4" w:space="0" w:color="auto"/>
            </w:tcBorders>
          </w:tcPr>
          <w:p w14:paraId="0967F7B4" w14:textId="77777777" w:rsidR="00670808" w:rsidRPr="005B5CA3" w:rsidRDefault="0067080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Suma</w:t>
            </w:r>
          </w:p>
        </w:tc>
        <w:tc>
          <w:tcPr>
            <w:tcW w:w="0" w:type="auto"/>
            <w:tcBorders>
              <w:top w:val="single" w:sz="4" w:space="0" w:color="auto"/>
              <w:left w:val="single" w:sz="4" w:space="0" w:color="auto"/>
              <w:bottom w:val="single" w:sz="4" w:space="0" w:color="auto"/>
              <w:right w:val="single" w:sz="4" w:space="0" w:color="auto"/>
            </w:tcBorders>
          </w:tcPr>
          <w:p w14:paraId="74967726" w14:textId="57382E32" w:rsidR="00670808" w:rsidRPr="005B5CA3" w:rsidRDefault="000E391F" w:rsidP="0040092D">
            <w:pPr>
              <w:pStyle w:val="Sinespaciado"/>
              <w:jc w:val="center"/>
              <w:rPr>
                <w:rFonts w:ascii="Arial Narrow" w:hAnsi="Arial Narrow" w:cs="Arial"/>
                <w:sz w:val="21"/>
                <w:szCs w:val="21"/>
                <w:lang w:val="es-CO"/>
              </w:rPr>
            </w:pPr>
            <w:r>
              <w:rPr>
                <w:rFonts w:ascii="Arial Narrow" w:hAnsi="Arial Narrow" w:cs="Arial"/>
                <w:sz w:val="21"/>
                <w:szCs w:val="21"/>
                <w:lang w:val="es-CO"/>
              </w:rPr>
              <w:t>5</w:t>
            </w:r>
          </w:p>
        </w:tc>
        <w:tc>
          <w:tcPr>
            <w:tcW w:w="0" w:type="auto"/>
            <w:tcBorders>
              <w:top w:val="single" w:sz="4" w:space="0" w:color="auto"/>
              <w:left w:val="single" w:sz="4" w:space="0" w:color="auto"/>
              <w:bottom w:val="single" w:sz="4" w:space="0" w:color="auto"/>
              <w:right w:val="single" w:sz="4" w:space="0" w:color="auto"/>
            </w:tcBorders>
          </w:tcPr>
          <w:p w14:paraId="4B65E6F0" w14:textId="05C72D30" w:rsidR="00670808" w:rsidRPr="005B5CA3" w:rsidRDefault="00E86F5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15</w:t>
            </w:r>
          </w:p>
        </w:tc>
        <w:tc>
          <w:tcPr>
            <w:tcW w:w="0" w:type="auto"/>
            <w:tcBorders>
              <w:top w:val="single" w:sz="4" w:space="0" w:color="auto"/>
              <w:left w:val="single" w:sz="4" w:space="0" w:color="auto"/>
              <w:bottom w:val="single" w:sz="4" w:space="0" w:color="auto"/>
              <w:right w:val="single" w:sz="4" w:space="0" w:color="auto"/>
            </w:tcBorders>
          </w:tcPr>
          <w:p w14:paraId="1F596207" w14:textId="77777777" w:rsidR="00670808" w:rsidRPr="005B5CA3" w:rsidRDefault="0067080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20</w:t>
            </w:r>
          </w:p>
        </w:tc>
        <w:tc>
          <w:tcPr>
            <w:tcW w:w="0" w:type="auto"/>
            <w:tcBorders>
              <w:top w:val="single" w:sz="4" w:space="0" w:color="auto"/>
              <w:left w:val="single" w:sz="4" w:space="0" w:color="auto"/>
              <w:bottom w:val="single" w:sz="4" w:space="0" w:color="auto"/>
              <w:right w:val="single" w:sz="4" w:space="0" w:color="auto"/>
            </w:tcBorders>
          </w:tcPr>
          <w:p w14:paraId="43125C0B" w14:textId="77777777" w:rsidR="00670808" w:rsidRPr="005B5CA3" w:rsidRDefault="0067080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20</w:t>
            </w:r>
          </w:p>
        </w:tc>
        <w:tc>
          <w:tcPr>
            <w:tcW w:w="0" w:type="auto"/>
            <w:tcBorders>
              <w:top w:val="single" w:sz="4" w:space="0" w:color="auto"/>
              <w:left w:val="single" w:sz="4" w:space="0" w:color="auto"/>
              <w:bottom w:val="single" w:sz="4" w:space="0" w:color="auto"/>
              <w:right w:val="single" w:sz="4" w:space="0" w:color="auto"/>
            </w:tcBorders>
          </w:tcPr>
          <w:p w14:paraId="3261DFFF" w14:textId="77777777" w:rsidR="00670808" w:rsidRPr="005B5CA3" w:rsidRDefault="0067080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20</w:t>
            </w:r>
          </w:p>
        </w:tc>
        <w:tc>
          <w:tcPr>
            <w:tcW w:w="0" w:type="auto"/>
            <w:tcBorders>
              <w:top w:val="single" w:sz="4" w:space="0" w:color="auto"/>
              <w:left w:val="single" w:sz="4" w:space="0" w:color="auto"/>
              <w:bottom w:val="single" w:sz="4" w:space="0" w:color="auto"/>
              <w:right w:val="single" w:sz="4" w:space="0" w:color="auto"/>
            </w:tcBorders>
          </w:tcPr>
          <w:p w14:paraId="6FDB16D8" w14:textId="77777777" w:rsidR="00670808" w:rsidRPr="005B5CA3" w:rsidRDefault="0067080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80</w:t>
            </w:r>
          </w:p>
        </w:tc>
      </w:tr>
      <w:tr w:rsidR="0087206A" w:rsidRPr="005B5CA3" w14:paraId="590169BC" w14:textId="77777777" w:rsidTr="00670623">
        <w:tc>
          <w:tcPr>
            <w:tcW w:w="2064" w:type="dxa"/>
            <w:tcBorders>
              <w:top w:val="single" w:sz="4" w:space="0" w:color="auto"/>
              <w:left w:val="single" w:sz="4" w:space="0" w:color="auto"/>
              <w:bottom w:val="single" w:sz="4" w:space="0" w:color="auto"/>
              <w:right w:val="single" w:sz="4" w:space="0" w:color="auto"/>
            </w:tcBorders>
          </w:tcPr>
          <w:p w14:paraId="329E86D2" w14:textId="77777777" w:rsidR="00670808" w:rsidRPr="005B5CA3" w:rsidRDefault="008D7778" w:rsidP="0040092D">
            <w:pPr>
              <w:pStyle w:val="Sinespaciado"/>
              <w:jc w:val="both"/>
              <w:rPr>
                <w:rFonts w:ascii="Arial Narrow" w:hAnsi="Arial Narrow" w:cs="Arial"/>
                <w:sz w:val="21"/>
                <w:szCs w:val="21"/>
                <w:lang w:val="es-CO"/>
              </w:rPr>
            </w:pPr>
            <w:r w:rsidRPr="008D7778">
              <w:rPr>
                <w:rFonts w:ascii="Arial Narrow" w:hAnsi="Arial Narrow" w:cs="Arial"/>
                <w:sz w:val="21"/>
                <w:szCs w:val="21"/>
                <w:lang w:val="es-CO"/>
              </w:rPr>
              <w:t>Número de proyectos de sistemas sostenibles para la conservación formulados e implementados bajo acuerdos de conservación</w:t>
            </w:r>
          </w:p>
        </w:tc>
        <w:tc>
          <w:tcPr>
            <w:tcW w:w="1473" w:type="dxa"/>
            <w:tcBorders>
              <w:top w:val="single" w:sz="4" w:space="0" w:color="auto"/>
              <w:left w:val="single" w:sz="4" w:space="0" w:color="auto"/>
              <w:bottom w:val="single" w:sz="4" w:space="0" w:color="auto"/>
              <w:right w:val="single" w:sz="4" w:space="0" w:color="auto"/>
            </w:tcBorders>
          </w:tcPr>
          <w:p w14:paraId="06A6E5FB" w14:textId="77777777" w:rsidR="00670808" w:rsidRPr="005B5CA3" w:rsidRDefault="00670808" w:rsidP="0040092D">
            <w:pPr>
              <w:pStyle w:val="Sinespaciado"/>
              <w:jc w:val="center"/>
              <w:rPr>
                <w:rFonts w:ascii="Arial Narrow" w:hAnsi="Arial Narrow" w:cs="Arial"/>
                <w:sz w:val="21"/>
                <w:szCs w:val="21"/>
                <w:lang w:val="es-CO"/>
              </w:rPr>
            </w:pPr>
            <w:r w:rsidRPr="005B5CA3">
              <w:rPr>
                <w:rFonts w:ascii="Arial Narrow" w:hAnsi="Arial Narrow" w:cs="Arial"/>
                <w:sz w:val="21"/>
                <w:szCs w:val="21"/>
                <w:lang w:val="es-CO"/>
              </w:rPr>
              <w:t>Número</w:t>
            </w:r>
          </w:p>
        </w:tc>
        <w:tc>
          <w:tcPr>
            <w:tcW w:w="0" w:type="auto"/>
            <w:tcBorders>
              <w:top w:val="single" w:sz="4" w:space="0" w:color="auto"/>
              <w:left w:val="single" w:sz="4" w:space="0" w:color="auto"/>
              <w:bottom w:val="single" w:sz="4" w:space="0" w:color="auto"/>
              <w:right w:val="single" w:sz="4" w:space="0" w:color="auto"/>
            </w:tcBorders>
          </w:tcPr>
          <w:p w14:paraId="4BD190CB" w14:textId="77777777" w:rsidR="00670808" w:rsidRPr="005B5CA3" w:rsidRDefault="0067080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Incremental</w:t>
            </w:r>
          </w:p>
        </w:tc>
        <w:tc>
          <w:tcPr>
            <w:tcW w:w="0" w:type="auto"/>
            <w:tcBorders>
              <w:top w:val="single" w:sz="4" w:space="0" w:color="auto"/>
              <w:left w:val="single" w:sz="4" w:space="0" w:color="auto"/>
              <w:bottom w:val="single" w:sz="4" w:space="0" w:color="auto"/>
              <w:right w:val="single" w:sz="4" w:space="0" w:color="auto"/>
            </w:tcBorders>
          </w:tcPr>
          <w:p w14:paraId="41ACA7F1" w14:textId="77777777" w:rsidR="00670808" w:rsidRPr="005B5CA3" w:rsidRDefault="00E6763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2</w:t>
            </w:r>
          </w:p>
        </w:tc>
        <w:tc>
          <w:tcPr>
            <w:tcW w:w="0" w:type="auto"/>
            <w:tcBorders>
              <w:top w:val="single" w:sz="4" w:space="0" w:color="auto"/>
              <w:left w:val="single" w:sz="4" w:space="0" w:color="auto"/>
              <w:bottom w:val="single" w:sz="4" w:space="0" w:color="auto"/>
              <w:right w:val="single" w:sz="4" w:space="0" w:color="auto"/>
            </w:tcBorders>
          </w:tcPr>
          <w:p w14:paraId="17B3AD7B" w14:textId="77777777" w:rsidR="00670808" w:rsidRPr="005B5CA3" w:rsidRDefault="00E6763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631314DC" w14:textId="77777777" w:rsidR="00670808" w:rsidRPr="005B5CA3" w:rsidRDefault="00E6763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6E141935" w14:textId="77777777" w:rsidR="00670808" w:rsidRPr="005B5CA3" w:rsidRDefault="00E6763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1417E591" w14:textId="77777777" w:rsidR="00670808" w:rsidRPr="005B5CA3" w:rsidRDefault="00E6763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73CEA0F2" w14:textId="77777777" w:rsidR="00670808" w:rsidRPr="005B5CA3" w:rsidRDefault="00E67638"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r>
      <w:tr w:rsidR="0087206A" w:rsidRPr="005B5CA3" w14:paraId="57D0818D" w14:textId="77777777" w:rsidTr="00670623">
        <w:tc>
          <w:tcPr>
            <w:tcW w:w="2064" w:type="dxa"/>
            <w:tcBorders>
              <w:top w:val="single" w:sz="4" w:space="0" w:color="auto"/>
              <w:left w:val="single" w:sz="4" w:space="0" w:color="auto"/>
              <w:bottom w:val="single" w:sz="4" w:space="0" w:color="auto"/>
              <w:right w:val="single" w:sz="4" w:space="0" w:color="auto"/>
            </w:tcBorders>
          </w:tcPr>
          <w:p w14:paraId="26423B06" w14:textId="77777777" w:rsidR="00670623" w:rsidRPr="008D7778" w:rsidRDefault="00670623" w:rsidP="0040092D">
            <w:pPr>
              <w:pStyle w:val="Sinespaciado"/>
              <w:jc w:val="both"/>
              <w:rPr>
                <w:rFonts w:ascii="Arial Narrow" w:hAnsi="Arial Narrow" w:cs="Arial"/>
                <w:sz w:val="21"/>
                <w:szCs w:val="21"/>
                <w:lang w:val="es-CO"/>
              </w:rPr>
            </w:pPr>
            <w:r w:rsidRPr="00670623">
              <w:rPr>
                <w:rFonts w:ascii="Arial Narrow" w:hAnsi="Arial Narrow" w:cs="Arial"/>
                <w:sz w:val="21"/>
                <w:szCs w:val="21"/>
                <w:lang w:val="es-CO"/>
              </w:rPr>
              <w:t>Número de estrategias de manejo desarrolladas en función de la consolidación del vivero Yariguíes</w:t>
            </w:r>
          </w:p>
        </w:tc>
        <w:tc>
          <w:tcPr>
            <w:tcW w:w="1473" w:type="dxa"/>
            <w:tcBorders>
              <w:top w:val="single" w:sz="4" w:space="0" w:color="auto"/>
              <w:left w:val="single" w:sz="4" w:space="0" w:color="auto"/>
              <w:bottom w:val="single" w:sz="4" w:space="0" w:color="auto"/>
              <w:right w:val="single" w:sz="4" w:space="0" w:color="auto"/>
            </w:tcBorders>
          </w:tcPr>
          <w:p w14:paraId="55DF13F8" w14:textId="77777777" w:rsidR="00670623" w:rsidRPr="005B5CA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Número</w:t>
            </w:r>
          </w:p>
        </w:tc>
        <w:tc>
          <w:tcPr>
            <w:tcW w:w="0" w:type="auto"/>
            <w:tcBorders>
              <w:top w:val="single" w:sz="4" w:space="0" w:color="auto"/>
              <w:left w:val="single" w:sz="4" w:space="0" w:color="auto"/>
              <w:bottom w:val="single" w:sz="4" w:space="0" w:color="auto"/>
              <w:right w:val="single" w:sz="4" w:space="0" w:color="auto"/>
            </w:tcBorders>
          </w:tcPr>
          <w:p w14:paraId="6A0DF32C"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Constante</w:t>
            </w:r>
          </w:p>
        </w:tc>
        <w:tc>
          <w:tcPr>
            <w:tcW w:w="0" w:type="auto"/>
            <w:tcBorders>
              <w:top w:val="single" w:sz="4" w:space="0" w:color="auto"/>
              <w:left w:val="single" w:sz="4" w:space="0" w:color="auto"/>
              <w:bottom w:val="single" w:sz="4" w:space="0" w:color="auto"/>
              <w:right w:val="single" w:sz="4" w:space="0" w:color="auto"/>
            </w:tcBorders>
          </w:tcPr>
          <w:p w14:paraId="3436D645"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36C6F580"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09C50093"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65B3CF68"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3E28B7FA"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3B26BA94" w14:textId="77777777" w:rsidR="00670623" w:rsidRDefault="00670623"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r>
      <w:tr w:rsidR="0087206A" w:rsidRPr="00E67638" w14:paraId="434988AE" w14:textId="77777777" w:rsidTr="00670623">
        <w:tc>
          <w:tcPr>
            <w:tcW w:w="2064" w:type="dxa"/>
            <w:tcBorders>
              <w:top w:val="single" w:sz="4" w:space="0" w:color="auto"/>
              <w:left w:val="single" w:sz="4" w:space="0" w:color="auto"/>
              <w:bottom w:val="single" w:sz="4" w:space="0" w:color="auto"/>
              <w:right w:val="single" w:sz="4" w:space="0" w:color="auto"/>
            </w:tcBorders>
          </w:tcPr>
          <w:p w14:paraId="7506EA7E" w14:textId="77777777" w:rsidR="00670808" w:rsidRPr="00CB414D" w:rsidRDefault="00670623" w:rsidP="00B7724D">
            <w:pPr>
              <w:pStyle w:val="Sinespaciado"/>
              <w:jc w:val="both"/>
              <w:rPr>
                <w:rFonts w:ascii="Arial Narrow" w:hAnsi="Arial Narrow" w:cs="Arial"/>
                <w:color w:val="FF0000"/>
                <w:sz w:val="21"/>
                <w:szCs w:val="21"/>
                <w:lang w:val="es-CO"/>
              </w:rPr>
            </w:pPr>
            <w:r w:rsidRPr="00670623">
              <w:rPr>
                <w:rFonts w:ascii="Arial Narrow" w:hAnsi="Arial Narrow" w:cs="Arial"/>
                <w:sz w:val="21"/>
                <w:szCs w:val="21"/>
                <w:lang w:val="es-CO"/>
              </w:rPr>
              <w:lastRenderedPageBreak/>
              <w:t xml:space="preserve">Número de instrumentos de ordenamiento ambiental y territorial en los que el Área Protegida </w:t>
            </w:r>
            <w:r w:rsidR="00B7724D">
              <w:rPr>
                <w:rFonts w:ascii="Arial Narrow" w:hAnsi="Arial Narrow" w:cs="Arial"/>
                <w:sz w:val="21"/>
                <w:szCs w:val="21"/>
                <w:lang w:val="es-CO"/>
              </w:rPr>
              <w:t>es incluida</w:t>
            </w:r>
          </w:p>
        </w:tc>
        <w:tc>
          <w:tcPr>
            <w:tcW w:w="1473" w:type="dxa"/>
            <w:tcBorders>
              <w:top w:val="single" w:sz="4" w:space="0" w:color="auto"/>
              <w:left w:val="single" w:sz="4" w:space="0" w:color="auto"/>
              <w:bottom w:val="single" w:sz="4" w:space="0" w:color="auto"/>
              <w:right w:val="single" w:sz="4" w:space="0" w:color="auto"/>
            </w:tcBorders>
          </w:tcPr>
          <w:p w14:paraId="255ECFAC" w14:textId="77777777" w:rsidR="00670808" w:rsidRPr="00CB414D" w:rsidRDefault="00670808" w:rsidP="0040092D">
            <w:pPr>
              <w:pStyle w:val="Sinespaciado"/>
              <w:jc w:val="center"/>
              <w:rPr>
                <w:rFonts w:ascii="Arial Narrow" w:hAnsi="Arial Narrow" w:cs="Arial"/>
                <w:sz w:val="21"/>
                <w:szCs w:val="21"/>
                <w:lang w:val="es-CO"/>
              </w:rPr>
            </w:pPr>
            <w:r w:rsidRPr="00CB414D">
              <w:rPr>
                <w:rFonts w:ascii="Arial Narrow" w:hAnsi="Arial Narrow" w:cs="Arial"/>
                <w:sz w:val="21"/>
                <w:szCs w:val="21"/>
                <w:lang w:val="es-CO"/>
              </w:rPr>
              <w:t>Número</w:t>
            </w:r>
          </w:p>
        </w:tc>
        <w:tc>
          <w:tcPr>
            <w:tcW w:w="0" w:type="auto"/>
            <w:tcBorders>
              <w:top w:val="single" w:sz="4" w:space="0" w:color="auto"/>
              <w:left w:val="single" w:sz="4" w:space="0" w:color="auto"/>
              <w:bottom w:val="single" w:sz="4" w:space="0" w:color="auto"/>
              <w:right w:val="single" w:sz="4" w:space="0" w:color="auto"/>
            </w:tcBorders>
          </w:tcPr>
          <w:p w14:paraId="4151C28A" w14:textId="77777777" w:rsidR="00670808" w:rsidRPr="00CB414D" w:rsidRDefault="00670808" w:rsidP="0040092D">
            <w:pPr>
              <w:pStyle w:val="Sinespaciado"/>
              <w:jc w:val="center"/>
              <w:rPr>
                <w:rFonts w:ascii="Arial Narrow" w:hAnsi="Arial Narrow" w:cs="Arial"/>
                <w:sz w:val="21"/>
                <w:szCs w:val="21"/>
                <w:lang w:val="es-CO"/>
              </w:rPr>
            </w:pPr>
            <w:r w:rsidRPr="00CB414D">
              <w:rPr>
                <w:rFonts w:ascii="Arial Narrow" w:hAnsi="Arial Narrow" w:cs="Arial"/>
                <w:sz w:val="21"/>
                <w:szCs w:val="21"/>
                <w:lang w:val="es-CO"/>
              </w:rPr>
              <w:t xml:space="preserve">Suma </w:t>
            </w:r>
          </w:p>
        </w:tc>
        <w:tc>
          <w:tcPr>
            <w:tcW w:w="0" w:type="auto"/>
            <w:tcBorders>
              <w:top w:val="single" w:sz="4" w:space="0" w:color="auto"/>
              <w:left w:val="single" w:sz="4" w:space="0" w:color="auto"/>
              <w:bottom w:val="single" w:sz="4" w:space="0" w:color="auto"/>
              <w:right w:val="single" w:sz="4" w:space="0" w:color="auto"/>
            </w:tcBorders>
          </w:tcPr>
          <w:p w14:paraId="78A105CA" w14:textId="77777777" w:rsidR="00670808" w:rsidRPr="00CB414D" w:rsidRDefault="00CB414D" w:rsidP="0040092D">
            <w:pPr>
              <w:pStyle w:val="Sinespaciado"/>
              <w:jc w:val="center"/>
              <w:rPr>
                <w:rFonts w:ascii="Arial Narrow" w:hAnsi="Arial Narrow" w:cs="Arial"/>
                <w:sz w:val="21"/>
                <w:szCs w:val="21"/>
                <w:lang w:val="es-CO"/>
              </w:rPr>
            </w:pPr>
            <w:r>
              <w:rPr>
                <w:rFonts w:ascii="Arial Narrow" w:hAnsi="Arial Narrow" w:cs="Arial"/>
                <w:sz w:val="21"/>
                <w:szCs w:val="21"/>
                <w:lang w:val="es-CO"/>
              </w:rPr>
              <w:t>1</w:t>
            </w:r>
          </w:p>
        </w:tc>
        <w:tc>
          <w:tcPr>
            <w:tcW w:w="0" w:type="auto"/>
            <w:tcBorders>
              <w:top w:val="single" w:sz="4" w:space="0" w:color="auto"/>
              <w:left w:val="single" w:sz="4" w:space="0" w:color="auto"/>
              <w:bottom w:val="single" w:sz="4" w:space="0" w:color="auto"/>
              <w:right w:val="single" w:sz="4" w:space="0" w:color="auto"/>
            </w:tcBorders>
          </w:tcPr>
          <w:p w14:paraId="54681888" w14:textId="77777777" w:rsidR="00670808" w:rsidRPr="00CB414D" w:rsidRDefault="00CB414D" w:rsidP="0040092D">
            <w:pPr>
              <w:pStyle w:val="Sinespaciado"/>
              <w:jc w:val="center"/>
              <w:rPr>
                <w:rFonts w:ascii="Arial Narrow" w:hAnsi="Arial Narrow" w:cs="Arial"/>
                <w:sz w:val="21"/>
                <w:szCs w:val="21"/>
                <w:lang w:val="es-CO"/>
              </w:rPr>
            </w:pPr>
            <w:r>
              <w:rPr>
                <w:rFonts w:ascii="Arial Narrow" w:hAnsi="Arial Narrow" w:cs="Arial"/>
                <w:sz w:val="21"/>
                <w:szCs w:val="21"/>
                <w:lang w:val="es-CO"/>
              </w:rPr>
              <w:t>1</w:t>
            </w:r>
          </w:p>
        </w:tc>
        <w:tc>
          <w:tcPr>
            <w:tcW w:w="0" w:type="auto"/>
            <w:tcBorders>
              <w:top w:val="single" w:sz="4" w:space="0" w:color="auto"/>
              <w:left w:val="single" w:sz="4" w:space="0" w:color="auto"/>
              <w:bottom w:val="single" w:sz="4" w:space="0" w:color="auto"/>
              <w:right w:val="single" w:sz="4" w:space="0" w:color="auto"/>
            </w:tcBorders>
          </w:tcPr>
          <w:p w14:paraId="388206E1" w14:textId="77777777" w:rsidR="00670808" w:rsidRPr="00CB414D" w:rsidRDefault="00CB414D" w:rsidP="0040092D">
            <w:pPr>
              <w:pStyle w:val="Sinespaciado"/>
              <w:jc w:val="center"/>
              <w:rPr>
                <w:rFonts w:ascii="Arial Narrow" w:hAnsi="Arial Narrow" w:cs="Arial"/>
                <w:sz w:val="21"/>
                <w:szCs w:val="21"/>
                <w:lang w:val="es-CO"/>
              </w:rPr>
            </w:pPr>
            <w:r>
              <w:rPr>
                <w:rFonts w:ascii="Arial Narrow" w:hAnsi="Arial Narrow" w:cs="Arial"/>
                <w:sz w:val="21"/>
                <w:szCs w:val="21"/>
                <w:lang w:val="es-CO"/>
              </w:rPr>
              <w:t>1</w:t>
            </w:r>
          </w:p>
        </w:tc>
        <w:tc>
          <w:tcPr>
            <w:tcW w:w="0" w:type="auto"/>
            <w:tcBorders>
              <w:top w:val="single" w:sz="4" w:space="0" w:color="auto"/>
              <w:left w:val="single" w:sz="4" w:space="0" w:color="auto"/>
              <w:bottom w:val="single" w:sz="4" w:space="0" w:color="auto"/>
              <w:right w:val="single" w:sz="4" w:space="0" w:color="auto"/>
            </w:tcBorders>
          </w:tcPr>
          <w:p w14:paraId="6F4EA7AC" w14:textId="77777777" w:rsidR="00670808" w:rsidRPr="00CB414D" w:rsidRDefault="00670808" w:rsidP="0040092D">
            <w:pPr>
              <w:pStyle w:val="Sinespaciado"/>
              <w:jc w:val="center"/>
              <w:rPr>
                <w:rFonts w:ascii="Arial Narrow" w:hAnsi="Arial Narrow" w:cs="Arial"/>
                <w:sz w:val="21"/>
                <w:szCs w:val="21"/>
                <w:lang w:val="es-CO"/>
              </w:rPr>
            </w:pPr>
          </w:p>
        </w:tc>
        <w:tc>
          <w:tcPr>
            <w:tcW w:w="0" w:type="auto"/>
            <w:tcBorders>
              <w:top w:val="single" w:sz="4" w:space="0" w:color="auto"/>
              <w:left w:val="single" w:sz="4" w:space="0" w:color="auto"/>
              <w:bottom w:val="single" w:sz="4" w:space="0" w:color="auto"/>
              <w:right w:val="single" w:sz="4" w:space="0" w:color="auto"/>
            </w:tcBorders>
          </w:tcPr>
          <w:p w14:paraId="37836BB1" w14:textId="77777777" w:rsidR="00670808" w:rsidRPr="00CB414D" w:rsidRDefault="00670808" w:rsidP="0040092D">
            <w:pPr>
              <w:pStyle w:val="Sinespaciado"/>
              <w:jc w:val="center"/>
              <w:rPr>
                <w:rFonts w:ascii="Arial Narrow" w:hAnsi="Arial Narrow" w:cs="Arial"/>
                <w:sz w:val="21"/>
                <w:szCs w:val="21"/>
                <w:lang w:val="es-CO"/>
              </w:rPr>
            </w:pPr>
          </w:p>
        </w:tc>
        <w:tc>
          <w:tcPr>
            <w:tcW w:w="0" w:type="auto"/>
            <w:tcBorders>
              <w:top w:val="single" w:sz="4" w:space="0" w:color="auto"/>
              <w:left w:val="single" w:sz="4" w:space="0" w:color="auto"/>
              <w:bottom w:val="single" w:sz="4" w:space="0" w:color="auto"/>
              <w:right w:val="single" w:sz="4" w:space="0" w:color="auto"/>
            </w:tcBorders>
          </w:tcPr>
          <w:p w14:paraId="47C74908" w14:textId="77777777" w:rsidR="00670808" w:rsidRPr="00CB414D" w:rsidRDefault="00CB414D" w:rsidP="0040092D">
            <w:pPr>
              <w:pStyle w:val="Sinespaciado"/>
              <w:jc w:val="center"/>
              <w:rPr>
                <w:rFonts w:ascii="Arial Narrow" w:hAnsi="Arial Narrow" w:cs="Arial"/>
                <w:sz w:val="21"/>
                <w:szCs w:val="21"/>
                <w:lang w:val="es-CO"/>
              </w:rPr>
            </w:pPr>
            <w:r>
              <w:rPr>
                <w:rFonts w:ascii="Arial Narrow" w:hAnsi="Arial Narrow" w:cs="Arial"/>
                <w:sz w:val="21"/>
                <w:szCs w:val="21"/>
                <w:lang w:val="es-CO"/>
              </w:rPr>
              <w:t>3</w:t>
            </w:r>
          </w:p>
        </w:tc>
      </w:tr>
      <w:tr w:rsidR="00670808" w:rsidRPr="00220EB3" w14:paraId="546AF211"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770D4DB4" w14:textId="77777777" w:rsidR="00670808" w:rsidRPr="000A6B38" w:rsidRDefault="00670808" w:rsidP="00831D54">
            <w:pPr>
              <w:pStyle w:val="Sinespaciado"/>
              <w:jc w:val="both"/>
              <w:rPr>
                <w:rFonts w:ascii="Arial Narrow" w:hAnsi="Arial Narrow" w:cs="Arial"/>
                <w:sz w:val="23"/>
                <w:szCs w:val="23"/>
                <w:lang w:val="es-CO"/>
              </w:rPr>
            </w:pPr>
            <w:r w:rsidRPr="000A6B38">
              <w:rPr>
                <w:rFonts w:ascii="Arial Narrow" w:hAnsi="Arial Narrow" w:cs="Arial"/>
                <w:b/>
                <w:sz w:val="23"/>
                <w:szCs w:val="23"/>
                <w:lang w:val="es-CO"/>
              </w:rPr>
              <w:t xml:space="preserve">OBJETIVO DE GESTION 1.2: </w:t>
            </w:r>
            <w:r w:rsidR="003B29E2" w:rsidRPr="003B29E2">
              <w:rPr>
                <w:rFonts w:ascii="Arial Narrow" w:hAnsi="Arial Narrow"/>
              </w:rPr>
              <w:t>Mejorar el diseño del PNN Serranía de los Yariguíes, contribuyendo con la continuidad ecológica y la disminución del efecto de borde, a través de la formalización de baldíos y la ampliación del área protegida.</w:t>
            </w:r>
          </w:p>
        </w:tc>
      </w:tr>
      <w:tr w:rsidR="0087206A" w:rsidRPr="005B5CA3" w14:paraId="1AC6F803" w14:textId="77777777" w:rsidTr="00670623">
        <w:trPr>
          <w:trHeight w:val="390"/>
        </w:trPr>
        <w:tc>
          <w:tcPr>
            <w:tcW w:w="2064" w:type="dxa"/>
            <w:vMerge w:val="restart"/>
            <w:tcBorders>
              <w:top w:val="single" w:sz="4" w:space="0" w:color="auto"/>
              <w:left w:val="single" w:sz="4" w:space="0" w:color="auto"/>
              <w:bottom w:val="single" w:sz="4" w:space="0" w:color="auto"/>
              <w:right w:val="single" w:sz="4" w:space="0" w:color="auto"/>
            </w:tcBorders>
            <w:hideMark/>
          </w:tcPr>
          <w:p w14:paraId="25D563CC"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Meta PEA</w:t>
            </w:r>
          </w:p>
        </w:tc>
        <w:tc>
          <w:tcPr>
            <w:tcW w:w="1473" w:type="dxa"/>
            <w:vMerge w:val="restart"/>
            <w:tcBorders>
              <w:top w:val="single" w:sz="4" w:space="0" w:color="auto"/>
              <w:left w:val="single" w:sz="4" w:space="0" w:color="auto"/>
              <w:bottom w:val="single" w:sz="4" w:space="0" w:color="auto"/>
              <w:right w:val="single" w:sz="4" w:space="0" w:color="auto"/>
            </w:tcBorders>
            <w:hideMark/>
          </w:tcPr>
          <w:p w14:paraId="066258FD"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Unidad de medida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05FC8727"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Tipo de meta</w:t>
            </w:r>
          </w:p>
        </w:tc>
        <w:tc>
          <w:tcPr>
            <w:tcW w:w="0" w:type="auto"/>
            <w:gridSpan w:val="5"/>
            <w:tcBorders>
              <w:top w:val="single" w:sz="4" w:space="0" w:color="auto"/>
              <w:left w:val="single" w:sz="4" w:space="0" w:color="auto"/>
              <w:bottom w:val="single" w:sz="4" w:space="0" w:color="auto"/>
              <w:right w:val="single" w:sz="4" w:space="0" w:color="auto"/>
            </w:tcBorders>
            <w:hideMark/>
          </w:tcPr>
          <w:p w14:paraId="43D9A135"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Meta anualizada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0F0A5762" w14:textId="451D47F4" w:rsidR="00670808" w:rsidRPr="005B5CA3" w:rsidRDefault="00670808">
            <w:pPr>
              <w:pStyle w:val="Sinespaciado"/>
              <w:jc w:val="center"/>
              <w:rPr>
                <w:rFonts w:ascii="Arial Narrow" w:hAnsi="Arial Narrow" w:cs="Arial"/>
                <w:b/>
                <w:sz w:val="20"/>
                <w:lang w:val="es-CO"/>
              </w:rPr>
            </w:pPr>
            <w:r w:rsidRPr="005B5CA3">
              <w:rPr>
                <w:rFonts w:ascii="Arial Narrow" w:hAnsi="Arial Narrow" w:cs="Arial"/>
                <w:b/>
                <w:sz w:val="20"/>
                <w:lang w:val="es-CO"/>
              </w:rPr>
              <w:t>Total quinquenio</w:t>
            </w:r>
          </w:p>
        </w:tc>
      </w:tr>
      <w:tr w:rsidR="0087206A" w:rsidRPr="005B5CA3" w14:paraId="6A589D4D" w14:textId="77777777" w:rsidTr="00670623">
        <w:trPr>
          <w:trHeight w:val="375"/>
        </w:trPr>
        <w:tc>
          <w:tcPr>
            <w:tcW w:w="2064" w:type="dxa"/>
            <w:vMerge/>
            <w:tcBorders>
              <w:top w:val="single" w:sz="4" w:space="0" w:color="auto"/>
              <w:left w:val="single" w:sz="4" w:space="0" w:color="auto"/>
              <w:bottom w:val="single" w:sz="4" w:space="0" w:color="auto"/>
              <w:right w:val="single" w:sz="4" w:space="0" w:color="auto"/>
            </w:tcBorders>
            <w:vAlign w:val="center"/>
            <w:hideMark/>
          </w:tcPr>
          <w:p w14:paraId="5E254169" w14:textId="77777777" w:rsidR="00670808" w:rsidRPr="005B5CA3" w:rsidRDefault="00670808" w:rsidP="0040092D">
            <w:pPr>
              <w:rPr>
                <w:rFonts w:ascii="Arial Narrow" w:hAnsi="Arial Narrow" w:cs="Arial"/>
                <w:b/>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14:paraId="564B4D6F" w14:textId="77777777" w:rsidR="00670808" w:rsidRPr="005B5CA3" w:rsidRDefault="00670808" w:rsidP="0040092D">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E67192" w14:textId="77777777" w:rsidR="00670808" w:rsidRPr="005B5CA3" w:rsidRDefault="00670808" w:rsidP="0040092D">
            <w:pPr>
              <w:rPr>
                <w:rFonts w:ascii="Arial Narrow" w:hAnsi="Arial Narrow" w:cs="Arial"/>
                <w:b/>
              </w:rPr>
            </w:pPr>
          </w:p>
        </w:tc>
        <w:tc>
          <w:tcPr>
            <w:tcW w:w="0" w:type="auto"/>
            <w:tcBorders>
              <w:top w:val="single" w:sz="4" w:space="0" w:color="auto"/>
              <w:left w:val="single" w:sz="4" w:space="0" w:color="auto"/>
              <w:bottom w:val="single" w:sz="4" w:space="0" w:color="auto"/>
              <w:right w:val="single" w:sz="4" w:space="0" w:color="auto"/>
            </w:tcBorders>
            <w:hideMark/>
          </w:tcPr>
          <w:p w14:paraId="209FA424"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AÑO 1</w:t>
            </w:r>
          </w:p>
        </w:tc>
        <w:tc>
          <w:tcPr>
            <w:tcW w:w="0" w:type="auto"/>
            <w:tcBorders>
              <w:top w:val="single" w:sz="4" w:space="0" w:color="auto"/>
              <w:left w:val="single" w:sz="4" w:space="0" w:color="auto"/>
              <w:bottom w:val="single" w:sz="4" w:space="0" w:color="auto"/>
              <w:right w:val="single" w:sz="4" w:space="0" w:color="auto"/>
            </w:tcBorders>
            <w:hideMark/>
          </w:tcPr>
          <w:p w14:paraId="2768B21A"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AÑO 2</w:t>
            </w:r>
          </w:p>
        </w:tc>
        <w:tc>
          <w:tcPr>
            <w:tcW w:w="0" w:type="auto"/>
            <w:tcBorders>
              <w:top w:val="single" w:sz="4" w:space="0" w:color="auto"/>
              <w:left w:val="single" w:sz="4" w:space="0" w:color="auto"/>
              <w:bottom w:val="single" w:sz="4" w:space="0" w:color="auto"/>
              <w:right w:val="single" w:sz="4" w:space="0" w:color="auto"/>
            </w:tcBorders>
            <w:hideMark/>
          </w:tcPr>
          <w:p w14:paraId="76854BAF"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AÑO 3</w:t>
            </w:r>
          </w:p>
        </w:tc>
        <w:tc>
          <w:tcPr>
            <w:tcW w:w="0" w:type="auto"/>
            <w:tcBorders>
              <w:top w:val="single" w:sz="4" w:space="0" w:color="auto"/>
              <w:left w:val="single" w:sz="4" w:space="0" w:color="auto"/>
              <w:bottom w:val="single" w:sz="4" w:space="0" w:color="auto"/>
              <w:right w:val="single" w:sz="4" w:space="0" w:color="auto"/>
            </w:tcBorders>
            <w:hideMark/>
          </w:tcPr>
          <w:p w14:paraId="72B57A46"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AÑO 4</w:t>
            </w:r>
          </w:p>
        </w:tc>
        <w:tc>
          <w:tcPr>
            <w:tcW w:w="0" w:type="auto"/>
            <w:tcBorders>
              <w:top w:val="single" w:sz="4" w:space="0" w:color="auto"/>
              <w:left w:val="single" w:sz="4" w:space="0" w:color="auto"/>
              <w:bottom w:val="single" w:sz="4" w:space="0" w:color="auto"/>
              <w:right w:val="single" w:sz="4" w:space="0" w:color="auto"/>
            </w:tcBorders>
            <w:hideMark/>
          </w:tcPr>
          <w:p w14:paraId="3720B974" w14:textId="77777777" w:rsidR="00670808" w:rsidRPr="005B5CA3" w:rsidRDefault="00670808" w:rsidP="0040092D">
            <w:pPr>
              <w:pStyle w:val="Sinespaciado"/>
              <w:jc w:val="center"/>
              <w:rPr>
                <w:rFonts w:ascii="Arial Narrow" w:hAnsi="Arial Narrow" w:cs="Arial"/>
                <w:b/>
                <w:lang w:val="es-CO"/>
              </w:rPr>
            </w:pPr>
            <w:r w:rsidRPr="005B5CA3">
              <w:rPr>
                <w:rFonts w:ascii="Arial Narrow" w:hAnsi="Arial Narrow" w:cs="Arial"/>
                <w:b/>
                <w:lang w:val="es-CO"/>
              </w:rPr>
              <w:t>AÑO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7771E0" w14:textId="77777777" w:rsidR="00670808" w:rsidRPr="005B5CA3" w:rsidRDefault="00670808" w:rsidP="0040092D">
            <w:pPr>
              <w:rPr>
                <w:rFonts w:ascii="Arial Narrow" w:hAnsi="Arial Narrow" w:cs="Arial"/>
                <w:b/>
              </w:rPr>
            </w:pPr>
          </w:p>
        </w:tc>
      </w:tr>
      <w:tr w:rsidR="0087206A" w:rsidRPr="005B5CA3" w14:paraId="22C6CAA9" w14:textId="77777777" w:rsidTr="00670623">
        <w:tc>
          <w:tcPr>
            <w:tcW w:w="2064" w:type="dxa"/>
            <w:tcBorders>
              <w:top w:val="single" w:sz="4" w:space="0" w:color="auto"/>
              <w:left w:val="single" w:sz="4" w:space="0" w:color="auto"/>
              <w:bottom w:val="single" w:sz="4" w:space="0" w:color="auto"/>
              <w:right w:val="single" w:sz="4" w:space="0" w:color="auto"/>
            </w:tcBorders>
          </w:tcPr>
          <w:p w14:paraId="649787C9" w14:textId="747B4BDC" w:rsidR="00670808" w:rsidRPr="00C54080" w:rsidRDefault="00670808" w:rsidP="0040092D">
            <w:pPr>
              <w:pStyle w:val="Sinespaciado"/>
              <w:jc w:val="both"/>
              <w:rPr>
                <w:rFonts w:ascii="Arial Narrow" w:hAnsi="Arial Narrow" w:cs="Arial"/>
                <w:lang w:val="es-CO"/>
              </w:rPr>
            </w:pPr>
            <w:r w:rsidRPr="00C54080">
              <w:rPr>
                <w:rFonts w:ascii="Arial Narrow" w:hAnsi="Arial Narrow" w:cs="Arial"/>
                <w:lang w:val="es-CO"/>
              </w:rPr>
              <w:t>Número de predios baldíos y fiscales, que cuentan con caracterización</w:t>
            </w:r>
            <w:r w:rsidR="00E80BC0">
              <w:rPr>
                <w:rFonts w:ascii="Arial Narrow" w:hAnsi="Arial Narrow" w:cs="Arial"/>
                <w:lang w:val="es-CO"/>
              </w:rPr>
              <w:t xml:space="preserve"> predial</w:t>
            </w:r>
          </w:p>
        </w:tc>
        <w:tc>
          <w:tcPr>
            <w:tcW w:w="1473" w:type="dxa"/>
            <w:tcBorders>
              <w:top w:val="single" w:sz="4" w:space="0" w:color="auto"/>
              <w:left w:val="single" w:sz="4" w:space="0" w:color="auto"/>
              <w:bottom w:val="single" w:sz="4" w:space="0" w:color="auto"/>
              <w:right w:val="single" w:sz="4" w:space="0" w:color="auto"/>
            </w:tcBorders>
          </w:tcPr>
          <w:p w14:paraId="24410AAE"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Número</w:t>
            </w:r>
          </w:p>
        </w:tc>
        <w:tc>
          <w:tcPr>
            <w:tcW w:w="0" w:type="auto"/>
            <w:tcBorders>
              <w:top w:val="single" w:sz="4" w:space="0" w:color="auto"/>
              <w:left w:val="single" w:sz="4" w:space="0" w:color="auto"/>
              <w:bottom w:val="single" w:sz="4" w:space="0" w:color="auto"/>
              <w:right w:val="single" w:sz="4" w:space="0" w:color="auto"/>
            </w:tcBorders>
          </w:tcPr>
          <w:p w14:paraId="6E4374D3"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Suma</w:t>
            </w:r>
          </w:p>
        </w:tc>
        <w:tc>
          <w:tcPr>
            <w:tcW w:w="0" w:type="auto"/>
            <w:tcBorders>
              <w:top w:val="single" w:sz="4" w:space="0" w:color="auto"/>
              <w:left w:val="single" w:sz="4" w:space="0" w:color="auto"/>
              <w:bottom w:val="single" w:sz="4" w:space="0" w:color="auto"/>
              <w:right w:val="single" w:sz="4" w:space="0" w:color="auto"/>
            </w:tcBorders>
          </w:tcPr>
          <w:p w14:paraId="2CE5A4A9"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5</w:t>
            </w:r>
          </w:p>
        </w:tc>
        <w:tc>
          <w:tcPr>
            <w:tcW w:w="0" w:type="auto"/>
            <w:tcBorders>
              <w:top w:val="single" w:sz="4" w:space="0" w:color="auto"/>
              <w:left w:val="single" w:sz="4" w:space="0" w:color="auto"/>
              <w:bottom w:val="single" w:sz="4" w:space="0" w:color="auto"/>
              <w:right w:val="single" w:sz="4" w:space="0" w:color="auto"/>
            </w:tcBorders>
          </w:tcPr>
          <w:p w14:paraId="00EAB15A"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8</w:t>
            </w:r>
          </w:p>
        </w:tc>
        <w:tc>
          <w:tcPr>
            <w:tcW w:w="0" w:type="auto"/>
            <w:tcBorders>
              <w:top w:val="single" w:sz="4" w:space="0" w:color="auto"/>
              <w:left w:val="single" w:sz="4" w:space="0" w:color="auto"/>
              <w:bottom w:val="single" w:sz="4" w:space="0" w:color="auto"/>
              <w:right w:val="single" w:sz="4" w:space="0" w:color="auto"/>
            </w:tcBorders>
          </w:tcPr>
          <w:p w14:paraId="46A287E3" w14:textId="77777777" w:rsidR="00670808" w:rsidRPr="00C54080"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6443E029" w14:textId="77777777" w:rsidR="00670808" w:rsidRPr="00C54080"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1AFB8241" w14:textId="77777777" w:rsidR="00670808" w:rsidRPr="00C54080"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3DC0A6AB"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13</w:t>
            </w:r>
          </w:p>
        </w:tc>
      </w:tr>
      <w:tr w:rsidR="0087206A" w:rsidRPr="005B5CA3" w14:paraId="7486E390" w14:textId="77777777" w:rsidTr="00670623">
        <w:tc>
          <w:tcPr>
            <w:tcW w:w="2064" w:type="dxa"/>
            <w:tcBorders>
              <w:top w:val="single" w:sz="4" w:space="0" w:color="auto"/>
              <w:left w:val="single" w:sz="4" w:space="0" w:color="auto"/>
              <w:bottom w:val="single" w:sz="4" w:space="0" w:color="auto"/>
              <w:right w:val="single" w:sz="4" w:space="0" w:color="auto"/>
            </w:tcBorders>
          </w:tcPr>
          <w:p w14:paraId="3F597562" w14:textId="77777777" w:rsidR="00670808" w:rsidRPr="00C54080" w:rsidRDefault="00670808" w:rsidP="0040092D">
            <w:pPr>
              <w:pStyle w:val="Sinespaciado"/>
              <w:jc w:val="both"/>
              <w:rPr>
                <w:rFonts w:ascii="Arial Narrow" w:hAnsi="Arial Narrow" w:cs="Arial"/>
                <w:lang w:val="es-CO"/>
              </w:rPr>
            </w:pPr>
            <w:r w:rsidRPr="00C54080">
              <w:rPr>
                <w:rFonts w:ascii="Arial Narrow" w:hAnsi="Arial Narrow" w:cs="Arial"/>
                <w:lang w:val="es-CO"/>
              </w:rPr>
              <w:t>Km del polígono del AP con propuesta de clarificación de límites</w:t>
            </w:r>
          </w:p>
        </w:tc>
        <w:tc>
          <w:tcPr>
            <w:tcW w:w="1473" w:type="dxa"/>
            <w:tcBorders>
              <w:top w:val="single" w:sz="4" w:space="0" w:color="auto"/>
              <w:left w:val="single" w:sz="4" w:space="0" w:color="auto"/>
              <w:bottom w:val="single" w:sz="4" w:space="0" w:color="auto"/>
              <w:right w:val="single" w:sz="4" w:space="0" w:color="auto"/>
            </w:tcBorders>
          </w:tcPr>
          <w:p w14:paraId="65F90F16"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Número</w:t>
            </w:r>
          </w:p>
        </w:tc>
        <w:tc>
          <w:tcPr>
            <w:tcW w:w="0" w:type="auto"/>
            <w:tcBorders>
              <w:top w:val="single" w:sz="4" w:space="0" w:color="auto"/>
              <w:left w:val="single" w:sz="4" w:space="0" w:color="auto"/>
              <w:bottom w:val="single" w:sz="4" w:space="0" w:color="auto"/>
              <w:right w:val="single" w:sz="4" w:space="0" w:color="auto"/>
            </w:tcBorders>
          </w:tcPr>
          <w:p w14:paraId="1EC49AB5"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Suma</w:t>
            </w:r>
          </w:p>
        </w:tc>
        <w:tc>
          <w:tcPr>
            <w:tcW w:w="0" w:type="auto"/>
            <w:tcBorders>
              <w:top w:val="single" w:sz="4" w:space="0" w:color="auto"/>
              <w:left w:val="single" w:sz="4" w:space="0" w:color="auto"/>
              <w:bottom w:val="single" w:sz="4" w:space="0" w:color="auto"/>
              <w:right w:val="single" w:sz="4" w:space="0" w:color="auto"/>
            </w:tcBorders>
          </w:tcPr>
          <w:p w14:paraId="776FD1D1"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50.6</w:t>
            </w:r>
          </w:p>
        </w:tc>
        <w:tc>
          <w:tcPr>
            <w:tcW w:w="0" w:type="auto"/>
            <w:tcBorders>
              <w:top w:val="single" w:sz="4" w:space="0" w:color="auto"/>
              <w:left w:val="single" w:sz="4" w:space="0" w:color="auto"/>
              <w:bottom w:val="single" w:sz="4" w:space="0" w:color="auto"/>
              <w:right w:val="single" w:sz="4" w:space="0" w:color="auto"/>
            </w:tcBorders>
          </w:tcPr>
          <w:p w14:paraId="17D12462"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62.16</w:t>
            </w:r>
          </w:p>
        </w:tc>
        <w:tc>
          <w:tcPr>
            <w:tcW w:w="0" w:type="auto"/>
            <w:tcBorders>
              <w:top w:val="single" w:sz="4" w:space="0" w:color="auto"/>
              <w:left w:val="single" w:sz="4" w:space="0" w:color="auto"/>
              <w:bottom w:val="single" w:sz="4" w:space="0" w:color="auto"/>
              <w:right w:val="single" w:sz="4" w:space="0" w:color="auto"/>
            </w:tcBorders>
          </w:tcPr>
          <w:p w14:paraId="4D6D74FB" w14:textId="77777777" w:rsidR="00670808" w:rsidRPr="00C54080"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7B2D8F8E" w14:textId="77777777" w:rsidR="00670808" w:rsidRPr="00C54080"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1DE93AA4" w14:textId="77777777" w:rsidR="00670808" w:rsidRPr="00C54080"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177B6964" w14:textId="77777777" w:rsidR="00670808" w:rsidRPr="00C54080" w:rsidRDefault="00670808" w:rsidP="0040092D">
            <w:pPr>
              <w:pStyle w:val="Sinespaciado"/>
              <w:jc w:val="center"/>
              <w:rPr>
                <w:rFonts w:ascii="Arial Narrow" w:hAnsi="Arial Narrow" w:cs="Arial"/>
                <w:lang w:val="es-CO"/>
              </w:rPr>
            </w:pPr>
            <w:r w:rsidRPr="00C54080">
              <w:rPr>
                <w:rFonts w:ascii="Arial Narrow" w:hAnsi="Arial Narrow" w:cs="Arial"/>
                <w:lang w:val="es-CO"/>
              </w:rPr>
              <w:t>112.76</w:t>
            </w:r>
          </w:p>
        </w:tc>
      </w:tr>
      <w:tr w:rsidR="00E16CF8" w:rsidRPr="005B5CA3" w14:paraId="36DE376F" w14:textId="77777777" w:rsidTr="001C5708">
        <w:tc>
          <w:tcPr>
            <w:tcW w:w="2064" w:type="dxa"/>
            <w:tcBorders>
              <w:top w:val="single" w:sz="4" w:space="0" w:color="auto"/>
              <w:left w:val="single" w:sz="4" w:space="0" w:color="auto"/>
              <w:bottom w:val="single" w:sz="4" w:space="0" w:color="auto"/>
              <w:right w:val="single" w:sz="4" w:space="0" w:color="auto"/>
            </w:tcBorders>
            <w:shd w:val="clear" w:color="auto" w:fill="auto"/>
          </w:tcPr>
          <w:p w14:paraId="6EA09D09" w14:textId="20875768" w:rsidR="00E16CF8" w:rsidRPr="00C54080" w:rsidRDefault="00E16CF8" w:rsidP="0040092D">
            <w:pPr>
              <w:pStyle w:val="Sinespaciado"/>
              <w:jc w:val="both"/>
              <w:rPr>
                <w:rFonts w:ascii="Arial Narrow" w:hAnsi="Arial Narrow" w:cs="Arial"/>
                <w:lang w:val="es-CO"/>
              </w:rPr>
            </w:pPr>
            <w:r>
              <w:rPr>
                <w:rFonts w:ascii="Arial Narrow" w:hAnsi="Arial Narrow" w:cs="Arial"/>
                <w:lang w:val="es-CO"/>
              </w:rPr>
              <w:t xml:space="preserve">Número de propuestas de ampliación </w:t>
            </w:r>
            <w:r w:rsidR="00A43045">
              <w:rPr>
                <w:rFonts w:ascii="Arial Narrow" w:hAnsi="Arial Narrow" w:cs="Arial"/>
                <w:lang w:val="es-CO"/>
              </w:rPr>
              <w:t xml:space="preserve">para </w:t>
            </w:r>
            <w:r>
              <w:rPr>
                <w:rFonts w:ascii="Arial Narrow" w:hAnsi="Arial Narrow" w:cs="Arial"/>
                <w:lang w:val="es-CO"/>
              </w:rPr>
              <w:t>el AP</w:t>
            </w:r>
          </w:p>
        </w:tc>
        <w:tc>
          <w:tcPr>
            <w:tcW w:w="1473" w:type="dxa"/>
            <w:tcBorders>
              <w:top w:val="single" w:sz="4" w:space="0" w:color="auto"/>
              <w:left w:val="single" w:sz="4" w:space="0" w:color="auto"/>
              <w:bottom w:val="single" w:sz="4" w:space="0" w:color="auto"/>
              <w:right w:val="single" w:sz="4" w:space="0" w:color="auto"/>
            </w:tcBorders>
            <w:shd w:val="clear" w:color="auto" w:fill="auto"/>
          </w:tcPr>
          <w:p w14:paraId="22B55164" w14:textId="35332A9B" w:rsidR="00E16CF8" w:rsidRPr="00C54080" w:rsidRDefault="00E16CF8" w:rsidP="0040092D">
            <w:pPr>
              <w:pStyle w:val="Sinespaciado"/>
              <w:jc w:val="center"/>
              <w:rPr>
                <w:rFonts w:ascii="Arial Narrow" w:hAnsi="Arial Narrow" w:cs="Arial"/>
                <w:lang w:val="es-CO"/>
              </w:rPr>
            </w:pPr>
            <w:r>
              <w:rPr>
                <w:rFonts w:ascii="Arial Narrow" w:hAnsi="Arial Narrow" w:cs="Arial"/>
                <w:lang w:val="es-CO"/>
              </w:rPr>
              <w:t>Número</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1002B31" w14:textId="1EEC578A" w:rsidR="00E16CF8" w:rsidRPr="00C54080" w:rsidRDefault="00E16CF8" w:rsidP="0040092D">
            <w:pPr>
              <w:pStyle w:val="Sinespaciado"/>
              <w:jc w:val="center"/>
              <w:rPr>
                <w:rFonts w:ascii="Arial Narrow" w:hAnsi="Arial Narrow" w:cs="Arial"/>
                <w:lang w:val="es-CO"/>
              </w:rPr>
            </w:pPr>
            <w:r>
              <w:rPr>
                <w:rFonts w:ascii="Arial Narrow" w:hAnsi="Arial Narrow" w:cs="Arial"/>
                <w:lang w:val="es-CO"/>
              </w:rPr>
              <w:t>Constante</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E85C3AE" w14:textId="77777777" w:rsidR="00E16CF8" w:rsidRPr="00C54080" w:rsidRDefault="00E16CF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CB0ABA0" w14:textId="77777777" w:rsidR="00E16CF8" w:rsidRPr="00C54080" w:rsidRDefault="00E16CF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0B4E28D" w14:textId="6AF890FA" w:rsidR="00E16CF8" w:rsidRPr="00C54080" w:rsidRDefault="00E16CF8" w:rsidP="0040092D">
            <w:pPr>
              <w:pStyle w:val="Sinespaciado"/>
              <w:jc w:val="center"/>
              <w:rPr>
                <w:rFonts w:ascii="Arial Narrow" w:hAnsi="Arial Narrow" w:cs="Arial"/>
                <w:lang w:val="es-CO"/>
              </w:rPr>
            </w:pPr>
            <w:r>
              <w:rPr>
                <w:rFonts w:ascii="Arial Narrow" w:hAnsi="Arial Narrow" w:cs="Arial"/>
                <w:lang w:val="es-CO"/>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6643BB9" w14:textId="77777777" w:rsidR="00E16CF8" w:rsidRPr="00C54080" w:rsidRDefault="00E16CF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E5415D4" w14:textId="77777777" w:rsidR="00E16CF8" w:rsidRPr="00C54080" w:rsidRDefault="00E16CF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AD635E3" w14:textId="3D29A29E" w:rsidR="00E16CF8" w:rsidRPr="00C54080" w:rsidRDefault="00AA0A24" w:rsidP="0040092D">
            <w:pPr>
              <w:pStyle w:val="Sinespaciado"/>
              <w:jc w:val="center"/>
              <w:rPr>
                <w:rFonts w:ascii="Arial Narrow" w:hAnsi="Arial Narrow" w:cs="Arial"/>
                <w:lang w:val="es-CO"/>
              </w:rPr>
            </w:pPr>
            <w:r>
              <w:rPr>
                <w:rFonts w:ascii="Arial Narrow" w:hAnsi="Arial Narrow" w:cs="Arial"/>
                <w:lang w:val="es-CO"/>
              </w:rPr>
              <w:t>1</w:t>
            </w:r>
          </w:p>
        </w:tc>
      </w:tr>
      <w:tr w:rsidR="00670808" w:rsidRPr="0012216E" w14:paraId="06AF3528"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75D4FB07" w14:textId="77777777" w:rsidR="00670808" w:rsidRPr="000A6B38" w:rsidRDefault="00670808" w:rsidP="0040092D">
            <w:pPr>
              <w:pStyle w:val="Sinespaciado"/>
              <w:jc w:val="both"/>
              <w:rPr>
                <w:rFonts w:ascii="Arial Narrow" w:hAnsi="Arial Narrow" w:cs="Arial"/>
                <w:sz w:val="23"/>
                <w:szCs w:val="23"/>
                <w:lang w:val="es-CO"/>
              </w:rPr>
            </w:pPr>
            <w:r w:rsidRPr="000A6B38">
              <w:rPr>
                <w:rFonts w:ascii="Arial Narrow" w:hAnsi="Arial Narrow" w:cs="Arial"/>
                <w:b/>
                <w:sz w:val="23"/>
                <w:szCs w:val="23"/>
                <w:lang w:val="es-CO"/>
              </w:rPr>
              <w:t xml:space="preserve">OBJETIVO DE GESTION 1.3: </w:t>
            </w:r>
            <w:r w:rsidRPr="000A6B38">
              <w:rPr>
                <w:rFonts w:ascii="Arial Narrow" w:hAnsi="Arial Narrow"/>
                <w:sz w:val="23"/>
                <w:szCs w:val="23"/>
                <w:lang w:val="es-MX"/>
              </w:rPr>
              <w:t>Disminuir las presiones asociadas al uso, que inciden sobre el estado de los Valores Objeto de Conservación del PNN Serranía de los Yariguíes, a partir de acciones de prevención, vigilancia y control y de coordinación interinstitucional.</w:t>
            </w:r>
          </w:p>
        </w:tc>
      </w:tr>
      <w:tr w:rsidR="0087206A" w:rsidRPr="0012216E" w14:paraId="6AFA4336" w14:textId="77777777" w:rsidTr="00670623">
        <w:trPr>
          <w:trHeight w:val="390"/>
        </w:trPr>
        <w:tc>
          <w:tcPr>
            <w:tcW w:w="2064" w:type="dxa"/>
            <w:vMerge w:val="restart"/>
            <w:tcBorders>
              <w:top w:val="single" w:sz="4" w:space="0" w:color="auto"/>
              <w:left w:val="single" w:sz="4" w:space="0" w:color="auto"/>
              <w:bottom w:val="single" w:sz="4" w:space="0" w:color="auto"/>
              <w:right w:val="single" w:sz="4" w:space="0" w:color="auto"/>
            </w:tcBorders>
            <w:hideMark/>
          </w:tcPr>
          <w:p w14:paraId="0A96EB85"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PEA</w:t>
            </w:r>
          </w:p>
        </w:tc>
        <w:tc>
          <w:tcPr>
            <w:tcW w:w="1473" w:type="dxa"/>
            <w:vMerge w:val="restart"/>
            <w:tcBorders>
              <w:top w:val="single" w:sz="4" w:space="0" w:color="auto"/>
              <w:left w:val="single" w:sz="4" w:space="0" w:color="auto"/>
              <w:bottom w:val="single" w:sz="4" w:space="0" w:color="auto"/>
              <w:right w:val="single" w:sz="4" w:space="0" w:color="auto"/>
            </w:tcBorders>
            <w:hideMark/>
          </w:tcPr>
          <w:p w14:paraId="5AD5F254"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Unidad de medida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5CBE7660"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Tipo de meta</w:t>
            </w:r>
          </w:p>
        </w:tc>
        <w:tc>
          <w:tcPr>
            <w:tcW w:w="0" w:type="auto"/>
            <w:gridSpan w:val="5"/>
            <w:tcBorders>
              <w:top w:val="single" w:sz="4" w:space="0" w:color="auto"/>
              <w:left w:val="single" w:sz="4" w:space="0" w:color="auto"/>
              <w:bottom w:val="single" w:sz="4" w:space="0" w:color="auto"/>
              <w:right w:val="single" w:sz="4" w:space="0" w:color="auto"/>
            </w:tcBorders>
            <w:hideMark/>
          </w:tcPr>
          <w:p w14:paraId="11D0365E"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anualizada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7BC2606E"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Total quinque-nio</w:t>
            </w:r>
          </w:p>
        </w:tc>
      </w:tr>
      <w:tr w:rsidR="0087206A" w:rsidRPr="0012216E" w14:paraId="0754FE0C" w14:textId="77777777" w:rsidTr="00670623">
        <w:trPr>
          <w:trHeight w:val="375"/>
        </w:trPr>
        <w:tc>
          <w:tcPr>
            <w:tcW w:w="2064" w:type="dxa"/>
            <w:vMerge/>
            <w:tcBorders>
              <w:top w:val="single" w:sz="4" w:space="0" w:color="auto"/>
              <w:left w:val="single" w:sz="4" w:space="0" w:color="auto"/>
              <w:bottom w:val="single" w:sz="4" w:space="0" w:color="auto"/>
              <w:right w:val="single" w:sz="4" w:space="0" w:color="auto"/>
            </w:tcBorders>
            <w:vAlign w:val="center"/>
            <w:hideMark/>
          </w:tcPr>
          <w:p w14:paraId="1DF15426" w14:textId="77777777" w:rsidR="00670808" w:rsidRPr="0012216E" w:rsidRDefault="00670808" w:rsidP="0040092D">
            <w:pPr>
              <w:rPr>
                <w:rFonts w:ascii="Arial Narrow" w:hAnsi="Arial Narrow" w:cs="Arial"/>
                <w:b/>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14:paraId="4E35EE13" w14:textId="77777777" w:rsidR="00670808" w:rsidRPr="0012216E" w:rsidRDefault="00670808" w:rsidP="0040092D">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FB388E" w14:textId="77777777" w:rsidR="00670808" w:rsidRPr="0012216E" w:rsidRDefault="00670808" w:rsidP="0040092D">
            <w:pPr>
              <w:rPr>
                <w:rFonts w:ascii="Arial Narrow" w:hAnsi="Arial Narrow" w:cs="Arial"/>
                <w:b/>
              </w:rPr>
            </w:pPr>
          </w:p>
        </w:tc>
        <w:tc>
          <w:tcPr>
            <w:tcW w:w="0" w:type="auto"/>
            <w:tcBorders>
              <w:top w:val="single" w:sz="4" w:space="0" w:color="auto"/>
              <w:left w:val="single" w:sz="4" w:space="0" w:color="auto"/>
              <w:bottom w:val="single" w:sz="4" w:space="0" w:color="auto"/>
              <w:right w:val="single" w:sz="4" w:space="0" w:color="auto"/>
            </w:tcBorders>
            <w:hideMark/>
          </w:tcPr>
          <w:p w14:paraId="11B55769"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1</w:t>
            </w:r>
          </w:p>
        </w:tc>
        <w:tc>
          <w:tcPr>
            <w:tcW w:w="0" w:type="auto"/>
            <w:tcBorders>
              <w:top w:val="single" w:sz="4" w:space="0" w:color="auto"/>
              <w:left w:val="single" w:sz="4" w:space="0" w:color="auto"/>
              <w:bottom w:val="single" w:sz="4" w:space="0" w:color="auto"/>
              <w:right w:val="single" w:sz="4" w:space="0" w:color="auto"/>
            </w:tcBorders>
            <w:hideMark/>
          </w:tcPr>
          <w:p w14:paraId="74E716FB"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2</w:t>
            </w:r>
          </w:p>
        </w:tc>
        <w:tc>
          <w:tcPr>
            <w:tcW w:w="0" w:type="auto"/>
            <w:tcBorders>
              <w:top w:val="single" w:sz="4" w:space="0" w:color="auto"/>
              <w:left w:val="single" w:sz="4" w:space="0" w:color="auto"/>
              <w:bottom w:val="single" w:sz="4" w:space="0" w:color="auto"/>
              <w:right w:val="single" w:sz="4" w:space="0" w:color="auto"/>
            </w:tcBorders>
            <w:hideMark/>
          </w:tcPr>
          <w:p w14:paraId="60699218"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3</w:t>
            </w:r>
          </w:p>
        </w:tc>
        <w:tc>
          <w:tcPr>
            <w:tcW w:w="0" w:type="auto"/>
            <w:tcBorders>
              <w:top w:val="single" w:sz="4" w:space="0" w:color="auto"/>
              <w:left w:val="single" w:sz="4" w:space="0" w:color="auto"/>
              <w:bottom w:val="single" w:sz="4" w:space="0" w:color="auto"/>
              <w:right w:val="single" w:sz="4" w:space="0" w:color="auto"/>
            </w:tcBorders>
            <w:hideMark/>
          </w:tcPr>
          <w:p w14:paraId="4D1686BF"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4</w:t>
            </w:r>
          </w:p>
        </w:tc>
        <w:tc>
          <w:tcPr>
            <w:tcW w:w="0" w:type="auto"/>
            <w:tcBorders>
              <w:top w:val="single" w:sz="4" w:space="0" w:color="auto"/>
              <w:left w:val="single" w:sz="4" w:space="0" w:color="auto"/>
              <w:bottom w:val="single" w:sz="4" w:space="0" w:color="auto"/>
              <w:right w:val="single" w:sz="4" w:space="0" w:color="auto"/>
            </w:tcBorders>
            <w:hideMark/>
          </w:tcPr>
          <w:p w14:paraId="743C3A08"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8B2D48" w14:textId="77777777" w:rsidR="00670808" w:rsidRPr="0012216E" w:rsidRDefault="00670808" w:rsidP="0040092D">
            <w:pPr>
              <w:rPr>
                <w:rFonts w:ascii="Arial Narrow" w:hAnsi="Arial Narrow" w:cs="Arial"/>
                <w:b/>
              </w:rPr>
            </w:pPr>
          </w:p>
        </w:tc>
      </w:tr>
      <w:tr w:rsidR="0087206A" w:rsidRPr="000A6B38" w14:paraId="2FDBFA84" w14:textId="77777777" w:rsidTr="00670623">
        <w:tc>
          <w:tcPr>
            <w:tcW w:w="2064" w:type="dxa"/>
            <w:tcBorders>
              <w:top w:val="single" w:sz="4" w:space="0" w:color="auto"/>
              <w:left w:val="single" w:sz="4" w:space="0" w:color="auto"/>
              <w:bottom w:val="single" w:sz="4" w:space="0" w:color="auto"/>
              <w:right w:val="single" w:sz="4" w:space="0" w:color="auto"/>
            </w:tcBorders>
          </w:tcPr>
          <w:p w14:paraId="62A2D27F" w14:textId="2CF158F3" w:rsidR="00670808" w:rsidRPr="000A6B38" w:rsidRDefault="00670808">
            <w:pPr>
              <w:pStyle w:val="Sinespaciado"/>
              <w:jc w:val="both"/>
              <w:rPr>
                <w:rFonts w:ascii="Arial Narrow" w:hAnsi="Arial Narrow" w:cs="Arial"/>
                <w:szCs w:val="21"/>
                <w:lang w:val="es-CO"/>
              </w:rPr>
            </w:pPr>
            <w:r w:rsidRPr="000A6B38">
              <w:rPr>
                <w:rFonts w:ascii="Arial Narrow" w:hAnsi="Arial Narrow" w:cs="Arial"/>
                <w:szCs w:val="21"/>
                <w:lang w:val="es-CO"/>
              </w:rPr>
              <w:t xml:space="preserve">Porcentaje </w:t>
            </w:r>
            <w:r w:rsidR="00670623" w:rsidRPr="00670623">
              <w:rPr>
                <w:rFonts w:ascii="Arial Narrow" w:hAnsi="Arial Narrow" w:cs="Arial"/>
                <w:szCs w:val="21"/>
                <w:lang w:val="es-CO"/>
              </w:rPr>
              <w:t xml:space="preserve">del área </w:t>
            </w:r>
            <w:r w:rsidR="0087206A">
              <w:rPr>
                <w:rFonts w:ascii="Arial Narrow" w:hAnsi="Arial Narrow" w:cs="Arial"/>
                <w:szCs w:val="21"/>
                <w:lang w:val="es-CO"/>
              </w:rPr>
              <w:t xml:space="preserve">protegida intervenida mediante el ejercicio de la autoridad ambiental </w:t>
            </w:r>
          </w:p>
        </w:tc>
        <w:tc>
          <w:tcPr>
            <w:tcW w:w="1473" w:type="dxa"/>
            <w:tcBorders>
              <w:top w:val="single" w:sz="4" w:space="0" w:color="auto"/>
              <w:left w:val="single" w:sz="4" w:space="0" w:color="auto"/>
              <w:bottom w:val="single" w:sz="4" w:space="0" w:color="auto"/>
              <w:right w:val="single" w:sz="4" w:space="0" w:color="auto"/>
            </w:tcBorders>
          </w:tcPr>
          <w:p w14:paraId="1B723E8F" w14:textId="77777777" w:rsidR="00670808" w:rsidRPr="000A6B38" w:rsidRDefault="00670808" w:rsidP="00670623">
            <w:pPr>
              <w:pStyle w:val="Sinespaciado"/>
              <w:jc w:val="center"/>
              <w:rPr>
                <w:rFonts w:ascii="Arial Narrow" w:hAnsi="Arial Narrow" w:cs="Arial"/>
                <w:szCs w:val="21"/>
                <w:lang w:val="es-CO"/>
              </w:rPr>
            </w:pPr>
            <w:r w:rsidRPr="000A6B38">
              <w:rPr>
                <w:rFonts w:ascii="Arial Narrow" w:hAnsi="Arial Narrow" w:cs="Arial"/>
                <w:szCs w:val="21"/>
                <w:lang w:val="es-CO"/>
              </w:rPr>
              <w:t>Porcentaje</w:t>
            </w:r>
          </w:p>
        </w:tc>
        <w:tc>
          <w:tcPr>
            <w:tcW w:w="0" w:type="auto"/>
            <w:tcBorders>
              <w:top w:val="single" w:sz="4" w:space="0" w:color="auto"/>
              <w:left w:val="single" w:sz="4" w:space="0" w:color="auto"/>
              <w:bottom w:val="single" w:sz="4" w:space="0" w:color="auto"/>
              <w:right w:val="single" w:sz="4" w:space="0" w:color="auto"/>
            </w:tcBorders>
          </w:tcPr>
          <w:p w14:paraId="08D6C76C" w14:textId="77777777" w:rsidR="00670808" w:rsidRPr="000A6B38" w:rsidRDefault="00670808" w:rsidP="0040092D">
            <w:pPr>
              <w:pStyle w:val="Sinespaciado"/>
              <w:jc w:val="both"/>
              <w:rPr>
                <w:rFonts w:ascii="Arial Narrow" w:hAnsi="Arial Narrow" w:cs="Arial"/>
                <w:sz w:val="21"/>
                <w:szCs w:val="21"/>
                <w:lang w:val="es-CO"/>
              </w:rPr>
            </w:pPr>
            <w:r w:rsidRPr="000A6B38">
              <w:rPr>
                <w:rFonts w:ascii="Arial Narrow" w:hAnsi="Arial Narrow" w:cs="Arial"/>
                <w:sz w:val="21"/>
                <w:szCs w:val="21"/>
                <w:lang w:val="es-CO"/>
              </w:rPr>
              <w:t xml:space="preserve">Incremental </w:t>
            </w:r>
          </w:p>
        </w:tc>
        <w:tc>
          <w:tcPr>
            <w:tcW w:w="0" w:type="auto"/>
            <w:tcBorders>
              <w:top w:val="single" w:sz="4" w:space="0" w:color="auto"/>
              <w:left w:val="single" w:sz="4" w:space="0" w:color="auto"/>
              <w:bottom w:val="single" w:sz="4" w:space="0" w:color="auto"/>
              <w:right w:val="single" w:sz="4" w:space="0" w:color="auto"/>
            </w:tcBorders>
          </w:tcPr>
          <w:p w14:paraId="32AD3B0C" w14:textId="77777777" w:rsidR="00670808" w:rsidRPr="000A6B38" w:rsidRDefault="00670623" w:rsidP="00670623">
            <w:pPr>
              <w:pStyle w:val="Sinespaciado"/>
              <w:jc w:val="center"/>
              <w:rPr>
                <w:rFonts w:ascii="Arial Narrow" w:hAnsi="Arial Narrow" w:cs="Arial"/>
                <w:szCs w:val="21"/>
                <w:lang w:val="es-CO"/>
              </w:rPr>
            </w:pPr>
            <w:r>
              <w:rPr>
                <w:rFonts w:ascii="Arial Narrow" w:hAnsi="Arial Narrow" w:cs="Arial"/>
                <w:szCs w:val="21"/>
                <w:lang w:val="es-CO"/>
              </w:rPr>
              <w:t>63</w:t>
            </w:r>
            <w:r w:rsidR="00670808" w:rsidRPr="000A6B38">
              <w:rPr>
                <w:rFonts w:ascii="Arial Narrow" w:hAnsi="Arial Narrow" w:cs="Arial"/>
                <w:szCs w:val="21"/>
                <w:lang w:val="es-CO"/>
              </w:rPr>
              <w:t>%</w:t>
            </w:r>
          </w:p>
        </w:tc>
        <w:tc>
          <w:tcPr>
            <w:tcW w:w="0" w:type="auto"/>
            <w:tcBorders>
              <w:top w:val="single" w:sz="4" w:space="0" w:color="auto"/>
              <w:left w:val="single" w:sz="4" w:space="0" w:color="auto"/>
              <w:bottom w:val="single" w:sz="4" w:space="0" w:color="auto"/>
              <w:right w:val="single" w:sz="4" w:space="0" w:color="auto"/>
            </w:tcBorders>
          </w:tcPr>
          <w:p w14:paraId="3ABF19C5" w14:textId="6B8DBC2E" w:rsidR="00670808" w:rsidRPr="000A6B38" w:rsidRDefault="0087206A">
            <w:pPr>
              <w:pStyle w:val="Sinespaciado"/>
              <w:jc w:val="center"/>
              <w:rPr>
                <w:rFonts w:ascii="Arial Narrow" w:hAnsi="Arial Narrow" w:cs="Arial"/>
                <w:szCs w:val="21"/>
                <w:lang w:val="es-CO"/>
              </w:rPr>
            </w:pPr>
            <w:r>
              <w:rPr>
                <w:rFonts w:ascii="Arial Narrow" w:hAnsi="Arial Narrow" w:cs="Arial"/>
                <w:szCs w:val="21"/>
                <w:lang w:val="es-CO"/>
              </w:rPr>
              <w:t>66</w:t>
            </w:r>
            <w:r w:rsidR="00670808" w:rsidRPr="000A6B38">
              <w:rPr>
                <w:rFonts w:ascii="Arial Narrow" w:hAnsi="Arial Narrow" w:cs="Arial"/>
                <w:szCs w:val="21"/>
                <w:lang w:val="es-CO"/>
              </w:rPr>
              <w:t>%</w:t>
            </w:r>
          </w:p>
        </w:tc>
        <w:tc>
          <w:tcPr>
            <w:tcW w:w="0" w:type="auto"/>
            <w:tcBorders>
              <w:top w:val="single" w:sz="4" w:space="0" w:color="auto"/>
              <w:left w:val="single" w:sz="4" w:space="0" w:color="auto"/>
              <w:bottom w:val="single" w:sz="4" w:space="0" w:color="auto"/>
              <w:right w:val="single" w:sz="4" w:space="0" w:color="auto"/>
            </w:tcBorders>
          </w:tcPr>
          <w:p w14:paraId="504C6F4F" w14:textId="3D6AC8CB" w:rsidR="00670808" w:rsidRPr="000A6B38" w:rsidRDefault="0087206A">
            <w:pPr>
              <w:pStyle w:val="Sinespaciado"/>
              <w:jc w:val="center"/>
              <w:rPr>
                <w:rFonts w:ascii="Arial Narrow" w:hAnsi="Arial Narrow" w:cs="Arial"/>
                <w:szCs w:val="21"/>
                <w:lang w:val="es-CO"/>
              </w:rPr>
            </w:pPr>
            <w:r>
              <w:rPr>
                <w:rFonts w:ascii="Arial Narrow" w:hAnsi="Arial Narrow" w:cs="Arial"/>
                <w:szCs w:val="21"/>
                <w:lang w:val="es-CO"/>
              </w:rPr>
              <w:t>69</w:t>
            </w:r>
            <w:r w:rsidR="00670808" w:rsidRPr="000A6B38">
              <w:rPr>
                <w:rFonts w:ascii="Arial Narrow" w:hAnsi="Arial Narrow" w:cs="Arial"/>
                <w:szCs w:val="21"/>
                <w:lang w:val="es-CO"/>
              </w:rPr>
              <w:t>%</w:t>
            </w:r>
          </w:p>
        </w:tc>
        <w:tc>
          <w:tcPr>
            <w:tcW w:w="0" w:type="auto"/>
            <w:tcBorders>
              <w:top w:val="single" w:sz="4" w:space="0" w:color="auto"/>
              <w:left w:val="single" w:sz="4" w:space="0" w:color="auto"/>
              <w:bottom w:val="single" w:sz="4" w:space="0" w:color="auto"/>
              <w:right w:val="single" w:sz="4" w:space="0" w:color="auto"/>
            </w:tcBorders>
          </w:tcPr>
          <w:p w14:paraId="1F571440" w14:textId="44A5FB4C" w:rsidR="00670808" w:rsidRPr="000A6B38" w:rsidRDefault="0087206A">
            <w:pPr>
              <w:pStyle w:val="Sinespaciado"/>
              <w:jc w:val="center"/>
              <w:rPr>
                <w:rFonts w:ascii="Arial Narrow" w:hAnsi="Arial Narrow" w:cs="Arial"/>
                <w:szCs w:val="21"/>
                <w:lang w:val="es-CO"/>
              </w:rPr>
            </w:pPr>
            <w:r>
              <w:rPr>
                <w:rFonts w:ascii="Arial Narrow" w:hAnsi="Arial Narrow" w:cs="Arial"/>
                <w:szCs w:val="21"/>
                <w:lang w:val="es-CO"/>
              </w:rPr>
              <w:t>72</w:t>
            </w:r>
            <w:r w:rsidR="00670808" w:rsidRPr="000A6B38">
              <w:rPr>
                <w:rFonts w:ascii="Arial Narrow" w:hAnsi="Arial Narrow" w:cs="Arial"/>
                <w:szCs w:val="21"/>
                <w:lang w:val="es-CO"/>
              </w:rPr>
              <w:t>%</w:t>
            </w:r>
          </w:p>
        </w:tc>
        <w:tc>
          <w:tcPr>
            <w:tcW w:w="0" w:type="auto"/>
            <w:tcBorders>
              <w:top w:val="single" w:sz="4" w:space="0" w:color="auto"/>
              <w:left w:val="single" w:sz="4" w:space="0" w:color="auto"/>
              <w:bottom w:val="single" w:sz="4" w:space="0" w:color="auto"/>
              <w:right w:val="single" w:sz="4" w:space="0" w:color="auto"/>
            </w:tcBorders>
          </w:tcPr>
          <w:p w14:paraId="6AB099F6" w14:textId="2EA66D80" w:rsidR="00670808" w:rsidRPr="000A6B38" w:rsidRDefault="0087206A" w:rsidP="008A1E8D">
            <w:pPr>
              <w:pStyle w:val="Sinespaciado"/>
              <w:jc w:val="center"/>
              <w:rPr>
                <w:rFonts w:ascii="Arial Narrow" w:hAnsi="Arial Narrow" w:cs="Arial"/>
                <w:szCs w:val="21"/>
                <w:lang w:val="es-CO"/>
              </w:rPr>
            </w:pPr>
            <w:r>
              <w:rPr>
                <w:rFonts w:ascii="Arial Narrow" w:hAnsi="Arial Narrow" w:cs="Arial"/>
                <w:szCs w:val="21"/>
                <w:lang w:val="es-CO"/>
              </w:rPr>
              <w:t>75</w:t>
            </w:r>
            <w:r w:rsidR="00670808" w:rsidRPr="000A6B38">
              <w:rPr>
                <w:rFonts w:ascii="Arial Narrow" w:hAnsi="Arial Narrow" w:cs="Arial"/>
                <w:szCs w:val="21"/>
                <w:lang w:val="es-CO"/>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40F73D9" w14:textId="053764A4" w:rsidR="00670808" w:rsidRPr="000A6B38" w:rsidRDefault="0087206A" w:rsidP="0040092D">
            <w:pPr>
              <w:pStyle w:val="Sinespaciado"/>
              <w:jc w:val="center"/>
              <w:rPr>
                <w:rFonts w:ascii="Arial Narrow" w:hAnsi="Arial Narrow" w:cs="Arial"/>
                <w:szCs w:val="21"/>
                <w:highlight w:val="yellow"/>
                <w:lang w:val="es-CO"/>
              </w:rPr>
            </w:pPr>
            <w:r>
              <w:rPr>
                <w:rFonts w:ascii="Arial Narrow" w:hAnsi="Arial Narrow" w:cs="Arial"/>
                <w:szCs w:val="21"/>
                <w:lang w:val="es-CO"/>
              </w:rPr>
              <w:t>75</w:t>
            </w:r>
            <w:r w:rsidR="00670808" w:rsidRPr="008A1E8D">
              <w:rPr>
                <w:rFonts w:ascii="Arial Narrow" w:hAnsi="Arial Narrow" w:cs="Arial"/>
                <w:szCs w:val="21"/>
                <w:lang w:val="es-CO"/>
              </w:rPr>
              <w:t>%</w:t>
            </w:r>
          </w:p>
        </w:tc>
      </w:tr>
      <w:tr w:rsidR="0087206A" w:rsidRPr="000A6B38" w14:paraId="5CAF01C0" w14:textId="77777777" w:rsidTr="00670623">
        <w:tc>
          <w:tcPr>
            <w:tcW w:w="2064" w:type="dxa"/>
            <w:tcBorders>
              <w:top w:val="single" w:sz="4" w:space="0" w:color="auto"/>
              <w:left w:val="single" w:sz="4" w:space="0" w:color="auto"/>
              <w:bottom w:val="single" w:sz="4" w:space="0" w:color="auto"/>
              <w:right w:val="single" w:sz="4" w:space="0" w:color="auto"/>
            </w:tcBorders>
          </w:tcPr>
          <w:p w14:paraId="252653A6" w14:textId="77777777" w:rsidR="00670808" w:rsidRPr="000A6B38" w:rsidRDefault="00670808" w:rsidP="0040092D">
            <w:pPr>
              <w:pStyle w:val="Sinespaciado"/>
              <w:jc w:val="both"/>
              <w:rPr>
                <w:rFonts w:ascii="Arial Narrow" w:hAnsi="Arial Narrow" w:cs="Arial"/>
                <w:szCs w:val="21"/>
                <w:lang w:val="es-CO"/>
              </w:rPr>
            </w:pPr>
            <w:r w:rsidRPr="000A6B38">
              <w:rPr>
                <w:rFonts w:ascii="Arial Narrow" w:hAnsi="Arial Narrow" w:cs="Arial"/>
                <w:szCs w:val="21"/>
                <w:lang w:val="es-CO"/>
              </w:rPr>
              <w:t>Número de sectores de manejo del área protegida donde se implementa la estrategia de educación ambiental y comunicaciones</w:t>
            </w:r>
          </w:p>
        </w:tc>
        <w:tc>
          <w:tcPr>
            <w:tcW w:w="1473" w:type="dxa"/>
            <w:tcBorders>
              <w:top w:val="single" w:sz="4" w:space="0" w:color="auto"/>
              <w:left w:val="single" w:sz="4" w:space="0" w:color="auto"/>
              <w:bottom w:val="single" w:sz="4" w:space="0" w:color="auto"/>
              <w:right w:val="single" w:sz="4" w:space="0" w:color="auto"/>
            </w:tcBorders>
          </w:tcPr>
          <w:p w14:paraId="4A63DBE6"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Número</w:t>
            </w:r>
          </w:p>
        </w:tc>
        <w:tc>
          <w:tcPr>
            <w:tcW w:w="0" w:type="auto"/>
            <w:tcBorders>
              <w:top w:val="single" w:sz="4" w:space="0" w:color="auto"/>
              <w:left w:val="single" w:sz="4" w:space="0" w:color="auto"/>
              <w:bottom w:val="single" w:sz="4" w:space="0" w:color="auto"/>
              <w:right w:val="single" w:sz="4" w:space="0" w:color="auto"/>
            </w:tcBorders>
          </w:tcPr>
          <w:p w14:paraId="73F7E32A" w14:textId="77777777" w:rsidR="00670808" w:rsidRPr="000A6B38" w:rsidRDefault="00670808" w:rsidP="0040092D">
            <w:pPr>
              <w:pStyle w:val="Sinespaciado"/>
              <w:jc w:val="both"/>
              <w:rPr>
                <w:rFonts w:ascii="Arial Narrow" w:hAnsi="Arial Narrow" w:cs="Arial"/>
                <w:sz w:val="21"/>
                <w:szCs w:val="21"/>
                <w:lang w:val="es-CO"/>
              </w:rPr>
            </w:pPr>
            <w:r w:rsidRPr="000A6B38">
              <w:rPr>
                <w:rFonts w:ascii="Arial Narrow" w:hAnsi="Arial Narrow" w:cs="Arial"/>
                <w:sz w:val="21"/>
                <w:szCs w:val="21"/>
                <w:lang w:val="es-CO"/>
              </w:rPr>
              <w:t xml:space="preserve">Incremental </w:t>
            </w:r>
          </w:p>
        </w:tc>
        <w:tc>
          <w:tcPr>
            <w:tcW w:w="0" w:type="auto"/>
            <w:tcBorders>
              <w:top w:val="single" w:sz="4" w:space="0" w:color="auto"/>
              <w:left w:val="single" w:sz="4" w:space="0" w:color="auto"/>
              <w:bottom w:val="single" w:sz="4" w:space="0" w:color="auto"/>
              <w:right w:val="single" w:sz="4" w:space="0" w:color="auto"/>
            </w:tcBorders>
          </w:tcPr>
          <w:p w14:paraId="07D2AF95"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2</w:t>
            </w:r>
          </w:p>
        </w:tc>
        <w:tc>
          <w:tcPr>
            <w:tcW w:w="0" w:type="auto"/>
            <w:tcBorders>
              <w:top w:val="single" w:sz="4" w:space="0" w:color="auto"/>
              <w:left w:val="single" w:sz="4" w:space="0" w:color="auto"/>
              <w:bottom w:val="single" w:sz="4" w:space="0" w:color="auto"/>
              <w:right w:val="single" w:sz="4" w:space="0" w:color="auto"/>
            </w:tcBorders>
          </w:tcPr>
          <w:p w14:paraId="38A69B34"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6A9CFCF2"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23A0AEB3"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665ADA3F"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3</w:t>
            </w:r>
          </w:p>
        </w:tc>
        <w:tc>
          <w:tcPr>
            <w:tcW w:w="0" w:type="auto"/>
            <w:tcBorders>
              <w:top w:val="single" w:sz="4" w:space="0" w:color="auto"/>
              <w:left w:val="single" w:sz="4" w:space="0" w:color="auto"/>
              <w:bottom w:val="single" w:sz="4" w:space="0" w:color="auto"/>
              <w:right w:val="single" w:sz="4" w:space="0" w:color="auto"/>
            </w:tcBorders>
          </w:tcPr>
          <w:p w14:paraId="46739F31" w14:textId="77777777" w:rsidR="00670808" w:rsidRPr="000A6B38" w:rsidRDefault="00670808" w:rsidP="0040092D">
            <w:pPr>
              <w:pStyle w:val="Sinespaciado"/>
              <w:jc w:val="center"/>
              <w:rPr>
                <w:rFonts w:ascii="Arial Narrow" w:hAnsi="Arial Narrow" w:cs="Arial"/>
                <w:szCs w:val="21"/>
                <w:lang w:val="es-CO"/>
              </w:rPr>
            </w:pPr>
            <w:r w:rsidRPr="000A6B38">
              <w:rPr>
                <w:rFonts w:ascii="Arial Narrow" w:hAnsi="Arial Narrow" w:cs="Arial"/>
                <w:szCs w:val="21"/>
                <w:lang w:val="es-CO"/>
              </w:rPr>
              <w:t>3</w:t>
            </w:r>
          </w:p>
        </w:tc>
      </w:tr>
      <w:tr w:rsidR="00670808" w:rsidRPr="0012216E" w14:paraId="624E1881"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40E3129E" w14:textId="77777777" w:rsidR="00670808" w:rsidRPr="000A6B38" w:rsidRDefault="00670808" w:rsidP="0040092D">
            <w:pPr>
              <w:pStyle w:val="Sinespaciado"/>
              <w:jc w:val="both"/>
              <w:rPr>
                <w:rFonts w:ascii="Arial Narrow" w:hAnsi="Arial Narrow" w:cs="Arial"/>
                <w:sz w:val="23"/>
                <w:szCs w:val="23"/>
                <w:lang w:val="es-CO"/>
              </w:rPr>
            </w:pPr>
            <w:r w:rsidRPr="000A6B38">
              <w:rPr>
                <w:rFonts w:ascii="Arial Narrow" w:hAnsi="Arial Narrow" w:cs="Arial"/>
                <w:b/>
                <w:sz w:val="23"/>
                <w:szCs w:val="23"/>
                <w:lang w:val="es-CO"/>
              </w:rPr>
              <w:lastRenderedPageBreak/>
              <w:t xml:space="preserve">OBJETIVO DE GESTION 1.4: </w:t>
            </w:r>
            <w:r w:rsidRPr="000A6B38">
              <w:rPr>
                <w:rFonts w:ascii="Arial Narrow" w:hAnsi="Arial Narrow"/>
                <w:sz w:val="23"/>
                <w:szCs w:val="23"/>
                <w:lang w:val="es-MX"/>
              </w:rPr>
              <w:t>Fortalecer la gestión y manejo del PNN Serranía de los Yariguíes, a través de la consecución de recursos físicos y financieros así como la capacitación del talento humano, aportando al cumplimiento de los Objetivos de Conservación.</w:t>
            </w:r>
          </w:p>
        </w:tc>
      </w:tr>
      <w:tr w:rsidR="0087206A" w:rsidRPr="0012216E" w14:paraId="55488013" w14:textId="77777777" w:rsidTr="00670623">
        <w:trPr>
          <w:trHeight w:val="390"/>
        </w:trPr>
        <w:tc>
          <w:tcPr>
            <w:tcW w:w="2064" w:type="dxa"/>
            <w:vMerge w:val="restart"/>
            <w:tcBorders>
              <w:top w:val="single" w:sz="4" w:space="0" w:color="auto"/>
              <w:left w:val="single" w:sz="4" w:space="0" w:color="auto"/>
              <w:bottom w:val="single" w:sz="4" w:space="0" w:color="auto"/>
              <w:right w:val="single" w:sz="4" w:space="0" w:color="auto"/>
            </w:tcBorders>
            <w:hideMark/>
          </w:tcPr>
          <w:p w14:paraId="690EF649"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PEA</w:t>
            </w:r>
          </w:p>
        </w:tc>
        <w:tc>
          <w:tcPr>
            <w:tcW w:w="1473" w:type="dxa"/>
            <w:vMerge w:val="restart"/>
            <w:tcBorders>
              <w:top w:val="single" w:sz="4" w:space="0" w:color="auto"/>
              <w:left w:val="single" w:sz="4" w:space="0" w:color="auto"/>
              <w:bottom w:val="single" w:sz="4" w:space="0" w:color="auto"/>
              <w:right w:val="single" w:sz="4" w:space="0" w:color="auto"/>
            </w:tcBorders>
            <w:hideMark/>
          </w:tcPr>
          <w:p w14:paraId="7E0B3E29"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Unidad de medida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105C9D77"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Tipo de meta</w:t>
            </w:r>
          </w:p>
        </w:tc>
        <w:tc>
          <w:tcPr>
            <w:tcW w:w="0" w:type="auto"/>
            <w:gridSpan w:val="5"/>
            <w:tcBorders>
              <w:top w:val="single" w:sz="4" w:space="0" w:color="auto"/>
              <w:left w:val="single" w:sz="4" w:space="0" w:color="auto"/>
              <w:bottom w:val="single" w:sz="4" w:space="0" w:color="auto"/>
              <w:right w:val="single" w:sz="4" w:space="0" w:color="auto"/>
            </w:tcBorders>
            <w:hideMark/>
          </w:tcPr>
          <w:p w14:paraId="4C11875E"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anualizada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5782F046"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Total quinque-nio</w:t>
            </w:r>
          </w:p>
        </w:tc>
      </w:tr>
      <w:tr w:rsidR="0087206A" w:rsidRPr="0012216E" w14:paraId="2DC1934A" w14:textId="77777777" w:rsidTr="00670623">
        <w:trPr>
          <w:trHeight w:val="375"/>
        </w:trPr>
        <w:tc>
          <w:tcPr>
            <w:tcW w:w="2064" w:type="dxa"/>
            <w:vMerge/>
            <w:tcBorders>
              <w:top w:val="single" w:sz="4" w:space="0" w:color="auto"/>
              <w:left w:val="single" w:sz="4" w:space="0" w:color="auto"/>
              <w:bottom w:val="single" w:sz="4" w:space="0" w:color="auto"/>
              <w:right w:val="single" w:sz="4" w:space="0" w:color="auto"/>
            </w:tcBorders>
            <w:vAlign w:val="center"/>
            <w:hideMark/>
          </w:tcPr>
          <w:p w14:paraId="59664027" w14:textId="77777777" w:rsidR="00670808" w:rsidRPr="0012216E" w:rsidRDefault="00670808" w:rsidP="0040092D">
            <w:pPr>
              <w:rPr>
                <w:rFonts w:ascii="Arial Narrow" w:hAnsi="Arial Narrow" w:cs="Arial"/>
                <w:b/>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14:paraId="42B7FD8C" w14:textId="77777777" w:rsidR="00670808" w:rsidRPr="0012216E" w:rsidRDefault="00670808" w:rsidP="0040092D">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86B47C" w14:textId="77777777" w:rsidR="00670808" w:rsidRPr="0012216E" w:rsidRDefault="00670808" w:rsidP="0040092D">
            <w:pPr>
              <w:rPr>
                <w:rFonts w:ascii="Arial Narrow" w:hAnsi="Arial Narrow" w:cs="Arial"/>
                <w:b/>
              </w:rPr>
            </w:pPr>
          </w:p>
        </w:tc>
        <w:tc>
          <w:tcPr>
            <w:tcW w:w="0" w:type="auto"/>
            <w:tcBorders>
              <w:top w:val="single" w:sz="4" w:space="0" w:color="auto"/>
              <w:left w:val="single" w:sz="4" w:space="0" w:color="auto"/>
              <w:bottom w:val="single" w:sz="4" w:space="0" w:color="auto"/>
              <w:right w:val="single" w:sz="4" w:space="0" w:color="auto"/>
            </w:tcBorders>
            <w:hideMark/>
          </w:tcPr>
          <w:p w14:paraId="75C6BD9A"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1</w:t>
            </w:r>
          </w:p>
        </w:tc>
        <w:tc>
          <w:tcPr>
            <w:tcW w:w="0" w:type="auto"/>
            <w:tcBorders>
              <w:top w:val="single" w:sz="4" w:space="0" w:color="auto"/>
              <w:left w:val="single" w:sz="4" w:space="0" w:color="auto"/>
              <w:bottom w:val="single" w:sz="4" w:space="0" w:color="auto"/>
              <w:right w:val="single" w:sz="4" w:space="0" w:color="auto"/>
            </w:tcBorders>
            <w:hideMark/>
          </w:tcPr>
          <w:p w14:paraId="6464C4DD"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2</w:t>
            </w:r>
          </w:p>
        </w:tc>
        <w:tc>
          <w:tcPr>
            <w:tcW w:w="0" w:type="auto"/>
            <w:tcBorders>
              <w:top w:val="single" w:sz="4" w:space="0" w:color="auto"/>
              <w:left w:val="single" w:sz="4" w:space="0" w:color="auto"/>
              <w:bottom w:val="single" w:sz="4" w:space="0" w:color="auto"/>
              <w:right w:val="single" w:sz="4" w:space="0" w:color="auto"/>
            </w:tcBorders>
            <w:hideMark/>
          </w:tcPr>
          <w:p w14:paraId="08E13F4F"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3</w:t>
            </w:r>
          </w:p>
        </w:tc>
        <w:tc>
          <w:tcPr>
            <w:tcW w:w="0" w:type="auto"/>
            <w:tcBorders>
              <w:top w:val="single" w:sz="4" w:space="0" w:color="auto"/>
              <w:left w:val="single" w:sz="4" w:space="0" w:color="auto"/>
              <w:bottom w:val="single" w:sz="4" w:space="0" w:color="auto"/>
              <w:right w:val="single" w:sz="4" w:space="0" w:color="auto"/>
            </w:tcBorders>
            <w:hideMark/>
          </w:tcPr>
          <w:p w14:paraId="44467831"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4</w:t>
            </w:r>
          </w:p>
        </w:tc>
        <w:tc>
          <w:tcPr>
            <w:tcW w:w="0" w:type="auto"/>
            <w:tcBorders>
              <w:top w:val="single" w:sz="4" w:space="0" w:color="auto"/>
              <w:left w:val="single" w:sz="4" w:space="0" w:color="auto"/>
              <w:bottom w:val="single" w:sz="4" w:space="0" w:color="auto"/>
              <w:right w:val="single" w:sz="4" w:space="0" w:color="auto"/>
            </w:tcBorders>
            <w:hideMark/>
          </w:tcPr>
          <w:p w14:paraId="5E7DB602"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BC4C23" w14:textId="77777777" w:rsidR="00670808" w:rsidRPr="0012216E" w:rsidRDefault="00670808" w:rsidP="0040092D">
            <w:pPr>
              <w:rPr>
                <w:rFonts w:ascii="Arial Narrow" w:hAnsi="Arial Narrow" w:cs="Arial"/>
                <w:b/>
              </w:rPr>
            </w:pPr>
          </w:p>
        </w:tc>
      </w:tr>
      <w:tr w:rsidR="0087206A" w:rsidRPr="0012216E" w14:paraId="5B6C0536" w14:textId="77777777" w:rsidTr="00670623">
        <w:tc>
          <w:tcPr>
            <w:tcW w:w="2064" w:type="dxa"/>
            <w:tcBorders>
              <w:top w:val="single" w:sz="4" w:space="0" w:color="auto"/>
              <w:left w:val="single" w:sz="4" w:space="0" w:color="auto"/>
              <w:bottom w:val="single" w:sz="4" w:space="0" w:color="auto"/>
              <w:right w:val="single" w:sz="4" w:space="0" w:color="auto"/>
            </w:tcBorders>
          </w:tcPr>
          <w:p w14:paraId="763C36AD" w14:textId="77777777" w:rsidR="00670808" w:rsidRPr="0012216E" w:rsidRDefault="00670808" w:rsidP="0040092D">
            <w:pPr>
              <w:pStyle w:val="Sinespaciado"/>
              <w:jc w:val="both"/>
              <w:rPr>
                <w:rFonts w:ascii="Arial Narrow" w:hAnsi="Arial Narrow" w:cs="Arial"/>
                <w:lang w:val="es-CO"/>
              </w:rPr>
            </w:pPr>
            <w:r>
              <w:rPr>
                <w:rFonts w:ascii="Arial Narrow" w:hAnsi="Arial Narrow" w:cs="Arial"/>
                <w:lang w:val="es-CO"/>
              </w:rPr>
              <w:t>Porcentaje del í</w:t>
            </w:r>
            <w:r w:rsidRPr="00FD009D">
              <w:rPr>
                <w:rFonts w:ascii="Arial Narrow" w:hAnsi="Arial Narrow" w:cs="Arial"/>
                <w:lang w:val="es-CO"/>
              </w:rPr>
              <w:t>ndice de efectividad a corto plazo alcanzado por el AP.</w:t>
            </w:r>
          </w:p>
        </w:tc>
        <w:tc>
          <w:tcPr>
            <w:tcW w:w="1473" w:type="dxa"/>
            <w:tcBorders>
              <w:top w:val="single" w:sz="4" w:space="0" w:color="auto"/>
              <w:left w:val="single" w:sz="4" w:space="0" w:color="auto"/>
              <w:bottom w:val="single" w:sz="4" w:space="0" w:color="auto"/>
              <w:right w:val="single" w:sz="4" w:space="0" w:color="auto"/>
            </w:tcBorders>
          </w:tcPr>
          <w:p w14:paraId="7F0A7EE8" w14:textId="77777777" w:rsidR="00670808" w:rsidRPr="0012216E" w:rsidRDefault="00670808" w:rsidP="00670623">
            <w:pPr>
              <w:pStyle w:val="Sinespaciado"/>
              <w:jc w:val="center"/>
              <w:rPr>
                <w:rFonts w:ascii="Arial Narrow" w:hAnsi="Arial Narrow" w:cs="Arial"/>
                <w:lang w:val="es-CO"/>
              </w:rPr>
            </w:pPr>
            <w:r>
              <w:rPr>
                <w:rFonts w:ascii="Arial Narrow" w:hAnsi="Arial Narrow" w:cs="Arial"/>
                <w:lang w:val="es-CO"/>
              </w:rPr>
              <w:t>Porcentaje</w:t>
            </w:r>
          </w:p>
        </w:tc>
        <w:tc>
          <w:tcPr>
            <w:tcW w:w="0" w:type="auto"/>
            <w:tcBorders>
              <w:top w:val="single" w:sz="4" w:space="0" w:color="auto"/>
              <w:left w:val="single" w:sz="4" w:space="0" w:color="auto"/>
              <w:bottom w:val="single" w:sz="4" w:space="0" w:color="auto"/>
              <w:right w:val="single" w:sz="4" w:space="0" w:color="auto"/>
            </w:tcBorders>
          </w:tcPr>
          <w:p w14:paraId="50B3986B" w14:textId="77777777" w:rsidR="00670808" w:rsidRPr="000A6B38" w:rsidRDefault="00670808" w:rsidP="0040092D">
            <w:pPr>
              <w:pStyle w:val="Sinespaciado"/>
              <w:jc w:val="both"/>
              <w:rPr>
                <w:rFonts w:ascii="Arial Narrow" w:hAnsi="Arial Narrow" w:cs="Arial"/>
                <w:sz w:val="21"/>
                <w:szCs w:val="21"/>
                <w:lang w:val="es-CO"/>
              </w:rPr>
            </w:pPr>
            <w:r w:rsidRPr="000A6B38">
              <w:rPr>
                <w:rFonts w:ascii="Arial Narrow" w:hAnsi="Arial Narrow" w:cs="Arial"/>
                <w:sz w:val="21"/>
                <w:szCs w:val="21"/>
                <w:lang w:val="es-CO"/>
              </w:rPr>
              <w:t>Incremental</w:t>
            </w:r>
          </w:p>
        </w:tc>
        <w:tc>
          <w:tcPr>
            <w:tcW w:w="0" w:type="auto"/>
            <w:tcBorders>
              <w:top w:val="single" w:sz="4" w:space="0" w:color="auto"/>
              <w:left w:val="single" w:sz="4" w:space="0" w:color="auto"/>
              <w:bottom w:val="single" w:sz="4" w:space="0" w:color="auto"/>
              <w:right w:val="single" w:sz="4" w:space="0" w:color="auto"/>
            </w:tcBorders>
          </w:tcPr>
          <w:p w14:paraId="14EB30BE"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59%</w:t>
            </w:r>
          </w:p>
        </w:tc>
        <w:tc>
          <w:tcPr>
            <w:tcW w:w="0" w:type="auto"/>
            <w:tcBorders>
              <w:top w:val="single" w:sz="4" w:space="0" w:color="auto"/>
              <w:left w:val="single" w:sz="4" w:space="0" w:color="auto"/>
              <w:bottom w:val="single" w:sz="4" w:space="0" w:color="auto"/>
              <w:right w:val="single" w:sz="4" w:space="0" w:color="auto"/>
            </w:tcBorders>
          </w:tcPr>
          <w:p w14:paraId="1DB9A3C5"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65%</w:t>
            </w:r>
          </w:p>
        </w:tc>
        <w:tc>
          <w:tcPr>
            <w:tcW w:w="0" w:type="auto"/>
            <w:tcBorders>
              <w:top w:val="single" w:sz="4" w:space="0" w:color="auto"/>
              <w:left w:val="single" w:sz="4" w:space="0" w:color="auto"/>
              <w:bottom w:val="single" w:sz="4" w:space="0" w:color="auto"/>
              <w:right w:val="single" w:sz="4" w:space="0" w:color="auto"/>
            </w:tcBorders>
          </w:tcPr>
          <w:p w14:paraId="75CC7FA0"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70%</w:t>
            </w:r>
          </w:p>
        </w:tc>
        <w:tc>
          <w:tcPr>
            <w:tcW w:w="0" w:type="auto"/>
            <w:tcBorders>
              <w:top w:val="single" w:sz="4" w:space="0" w:color="auto"/>
              <w:left w:val="single" w:sz="4" w:space="0" w:color="auto"/>
              <w:bottom w:val="single" w:sz="4" w:space="0" w:color="auto"/>
              <w:right w:val="single" w:sz="4" w:space="0" w:color="auto"/>
            </w:tcBorders>
          </w:tcPr>
          <w:p w14:paraId="41490CC5"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75%</w:t>
            </w:r>
          </w:p>
        </w:tc>
        <w:tc>
          <w:tcPr>
            <w:tcW w:w="0" w:type="auto"/>
            <w:tcBorders>
              <w:top w:val="single" w:sz="4" w:space="0" w:color="auto"/>
              <w:left w:val="single" w:sz="4" w:space="0" w:color="auto"/>
              <w:bottom w:val="single" w:sz="4" w:space="0" w:color="auto"/>
              <w:right w:val="single" w:sz="4" w:space="0" w:color="auto"/>
            </w:tcBorders>
          </w:tcPr>
          <w:p w14:paraId="2A7BADEC"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80%</w:t>
            </w:r>
          </w:p>
        </w:tc>
        <w:tc>
          <w:tcPr>
            <w:tcW w:w="0" w:type="auto"/>
            <w:tcBorders>
              <w:top w:val="single" w:sz="4" w:space="0" w:color="auto"/>
              <w:left w:val="single" w:sz="4" w:space="0" w:color="auto"/>
              <w:bottom w:val="single" w:sz="4" w:space="0" w:color="auto"/>
              <w:right w:val="single" w:sz="4" w:space="0" w:color="auto"/>
            </w:tcBorders>
          </w:tcPr>
          <w:p w14:paraId="65CBEDBB"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80%</w:t>
            </w:r>
          </w:p>
        </w:tc>
      </w:tr>
    </w:tbl>
    <w:p w14:paraId="5A10C022" w14:textId="77777777" w:rsidR="00670623" w:rsidRDefault="00670623" w:rsidP="00670623">
      <w:pPr>
        <w:pStyle w:val="Sinespaciado"/>
      </w:pPr>
      <w:bookmarkStart w:id="164" w:name="_Toc490971709"/>
    </w:p>
    <w:p w14:paraId="4FA7B82F" w14:textId="77777777" w:rsidR="00670808" w:rsidRDefault="00670808" w:rsidP="00670808">
      <w:pPr>
        <w:pStyle w:val="Descripcin"/>
        <w:keepNext/>
        <w:jc w:val="center"/>
        <w:rPr>
          <w:rFonts w:ascii="Arial Narrow" w:hAnsi="Arial Narrow"/>
          <w:i w:val="0"/>
          <w:color w:val="auto"/>
          <w:sz w:val="24"/>
          <w:szCs w:val="24"/>
        </w:rPr>
      </w:pPr>
      <w:bookmarkStart w:id="165" w:name="_Toc499735681"/>
      <w:r w:rsidRPr="00375489">
        <w:rPr>
          <w:rFonts w:ascii="Arial Narrow" w:hAnsi="Arial Narrow"/>
          <w:b/>
          <w:i w:val="0"/>
          <w:color w:val="auto"/>
          <w:sz w:val="24"/>
          <w:szCs w:val="24"/>
        </w:rPr>
        <w:t xml:space="preserve">Tabla No. </w:t>
      </w:r>
      <w:r w:rsidRPr="00375489">
        <w:rPr>
          <w:rFonts w:ascii="Arial Narrow" w:hAnsi="Arial Narrow"/>
          <w:b/>
          <w:i w:val="0"/>
          <w:color w:val="auto"/>
          <w:sz w:val="24"/>
          <w:szCs w:val="24"/>
        </w:rPr>
        <w:fldChar w:fldCharType="begin"/>
      </w:r>
      <w:r w:rsidRPr="00375489">
        <w:rPr>
          <w:rFonts w:ascii="Arial Narrow" w:hAnsi="Arial Narrow"/>
          <w:b/>
          <w:i w:val="0"/>
          <w:color w:val="auto"/>
          <w:sz w:val="24"/>
          <w:szCs w:val="24"/>
        </w:rPr>
        <w:instrText xml:space="preserve"> SEQ Table \* ARABIC </w:instrText>
      </w:r>
      <w:r w:rsidRPr="00375489">
        <w:rPr>
          <w:rFonts w:ascii="Arial Narrow" w:hAnsi="Arial Narrow"/>
          <w:b/>
          <w:i w:val="0"/>
          <w:color w:val="auto"/>
          <w:sz w:val="24"/>
          <w:szCs w:val="24"/>
        </w:rPr>
        <w:fldChar w:fldCharType="separate"/>
      </w:r>
      <w:r w:rsidR="000315B6">
        <w:rPr>
          <w:rFonts w:ascii="Arial Narrow" w:hAnsi="Arial Narrow"/>
          <w:b/>
          <w:i w:val="0"/>
          <w:noProof/>
          <w:color w:val="auto"/>
          <w:sz w:val="24"/>
          <w:szCs w:val="24"/>
        </w:rPr>
        <w:t>22</w:t>
      </w:r>
      <w:r w:rsidRPr="00375489">
        <w:rPr>
          <w:rFonts w:ascii="Arial Narrow" w:hAnsi="Arial Narrow"/>
          <w:b/>
          <w:i w:val="0"/>
          <w:color w:val="auto"/>
          <w:sz w:val="24"/>
          <w:szCs w:val="24"/>
        </w:rPr>
        <w:fldChar w:fldCharType="end"/>
      </w:r>
      <w:r w:rsidRPr="00375489">
        <w:rPr>
          <w:rFonts w:ascii="Arial Narrow" w:hAnsi="Arial Narrow"/>
          <w:b/>
          <w:i w:val="0"/>
          <w:color w:val="auto"/>
          <w:sz w:val="24"/>
          <w:szCs w:val="24"/>
        </w:rPr>
        <w:t>.</w:t>
      </w:r>
      <w:r w:rsidRPr="00375489">
        <w:rPr>
          <w:rFonts w:ascii="Arial Narrow" w:hAnsi="Arial Narrow"/>
          <w:i w:val="0"/>
          <w:color w:val="auto"/>
          <w:sz w:val="24"/>
          <w:szCs w:val="24"/>
        </w:rPr>
        <w:t xml:space="preserve"> Metas definidas para el </w:t>
      </w:r>
      <w:r>
        <w:rPr>
          <w:rFonts w:ascii="Arial Narrow" w:hAnsi="Arial Narrow"/>
          <w:i w:val="0"/>
          <w:color w:val="auto"/>
          <w:sz w:val="24"/>
          <w:szCs w:val="24"/>
        </w:rPr>
        <w:t xml:space="preserve">segundo </w:t>
      </w:r>
      <w:r w:rsidRPr="00375489">
        <w:rPr>
          <w:rFonts w:ascii="Arial Narrow" w:hAnsi="Arial Narrow"/>
          <w:i w:val="0"/>
          <w:color w:val="auto"/>
          <w:sz w:val="24"/>
          <w:szCs w:val="24"/>
        </w:rPr>
        <w:t>objetivo estratégico del PNN SYA</w:t>
      </w:r>
      <w:bookmarkEnd w:id="164"/>
      <w:bookmarkEnd w:id="165"/>
      <w:r>
        <w:rPr>
          <w:rFonts w:ascii="Arial Narrow" w:hAnsi="Arial Narrow"/>
          <w:i w:val="0"/>
          <w:color w:val="auto"/>
          <w:sz w:val="24"/>
          <w:szCs w:val="24"/>
        </w:rPr>
        <w:t xml:space="preserve"> </w:t>
      </w:r>
    </w:p>
    <w:tbl>
      <w:tblPr>
        <w:tblStyle w:val="Tablaconcuadrcula"/>
        <w:tblW w:w="0" w:type="auto"/>
        <w:tblLook w:val="04A0" w:firstRow="1" w:lastRow="0" w:firstColumn="1" w:lastColumn="0" w:noHBand="0" w:noVBand="1"/>
      </w:tblPr>
      <w:tblGrid>
        <w:gridCol w:w="2349"/>
        <w:gridCol w:w="971"/>
        <w:gridCol w:w="1200"/>
        <w:gridCol w:w="646"/>
        <w:gridCol w:w="646"/>
        <w:gridCol w:w="646"/>
        <w:gridCol w:w="646"/>
        <w:gridCol w:w="646"/>
        <w:gridCol w:w="1078"/>
      </w:tblGrid>
      <w:tr w:rsidR="00670808" w:rsidRPr="0012216E" w14:paraId="0C9DB99A"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7051C920" w14:textId="77777777" w:rsidR="00670808" w:rsidRPr="0012216E" w:rsidRDefault="00670808" w:rsidP="0040092D">
            <w:pPr>
              <w:jc w:val="both"/>
              <w:rPr>
                <w:rFonts w:ascii="Arial Narrow" w:hAnsi="Arial Narrow" w:cs="Arial"/>
                <w:b/>
                <w:lang w:val="es-MX"/>
              </w:rPr>
            </w:pPr>
            <w:r w:rsidRPr="0012216E">
              <w:rPr>
                <w:rFonts w:ascii="Arial Narrow" w:hAnsi="Arial Narrow" w:cs="Arial"/>
                <w:b/>
              </w:rPr>
              <w:t>OBJETIVO ESTRATEGICO</w:t>
            </w:r>
            <w:r>
              <w:rPr>
                <w:rFonts w:ascii="Arial Narrow" w:hAnsi="Arial Narrow" w:cs="Arial"/>
                <w:b/>
              </w:rPr>
              <w:t xml:space="preserve"> 2</w:t>
            </w:r>
            <w:r w:rsidRPr="0012216E">
              <w:rPr>
                <w:rFonts w:ascii="Arial Narrow" w:hAnsi="Arial Narrow" w:cs="Arial"/>
                <w:b/>
              </w:rPr>
              <w:t xml:space="preserve">: </w:t>
            </w:r>
            <w:r w:rsidRPr="00FD009D">
              <w:rPr>
                <w:rFonts w:ascii="Arial Narrow" w:hAnsi="Arial Narrow" w:cs="Arial"/>
              </w:rPr>
              <w:t>Ampliar el conocimiento de los Valores Objeto de Conservación y sus servicios ecosistemicos asociados, para que la información generada oriente la toma de decisiones hacia el manejo efectivo en el PNN Serran</w:t>
            </w:r>
            <w:r>
              <w:rPr>
                <w:rFonts w:ascii="Arial Narrow" w:hAnsi="Arial Narrow" w:cs="Arial"/>
              </w:rPr>
              <w:t>ía de los Yariguí</w:t>
            </w:r>
            <w:r w:rsidRPr="00FD009D">
              <w:rPr>
                <w:rFonts w:ascii="Arial Narrow" w:hAnsi="Arial Narrow" w:cs="Arial"/>
              </w:rPr>
              <w:t>es</w:t>
            </w:r>
          </w:p>
        </w:tc>
      </w:tr>
      <w:tr w:rsidR="00670808" w:rsidRPr="0012216E" w14:paraId="29D4AD18" w14:textId="77777777" w:rsidTr="0040092D">
        <w:tc>
          <w:tcPr>
            <w:tcW w:w="0" w:type="auto"/>
            <w:gridSpan w:val="9"/>
            <w:tcBorders>
              <w:top w:val="single" w:sz="4" w:space="0" w:color="auto"/>
              <w:left w:val="single" w:sz="4" w:space="0" w:color="auto"/>
              <w:bottom w:val="single" w:sz="4" w:space="0" w:color="auto"/>
              <w:right w:val="single" w:sz="4" w:space="0" w:color="auto"/>
            </w:tcBorders>
            <w:hideMark/>
          </w:tcPr>
          <w:p w14:paraId="19E60EDB" w14:textId="1880E4C1" w:rsidR="00670808" w:rsidRPr="003B29E2" w:rsidRDefault="00670808" w:rsidP="00C62C9B">
            <w:pPr>
              <w:pStyle w:val="Sinespaciado"/>
              <w:jc w:val="both"/>
              <w:rPr>
                <w:rFonts w:ascii="Arial Narrow" w:hAnsi="Arial Narrow" w:cs="Arial"/>
                <w:b/>
                <w:lang w:val="es-CO"/>
              </w:rPr>
            </w:pPr>
            <w:r w:rsidRPr="003B29E2">
              <w:rPr>
                <w:rFonts w:ascii="Arial Narrow" w:hAnsi="Arial Narrow" w:cs="Arial"/>
                <w:b/>
                <w:lang w:val="es-CO"/>
              </w:rPr>
              <w:t xml:space="preserve">OBJETIVO DE GESTION 2.1: </w:t>
            </w:r>
            <w:r w:rsidR="00C62C9B" w:rsidRPr="001C5708">
              <w:rPr>
                <w:rFonts w:ascii="Arial Narrow" w:hAnsi="Arial Narrow"/>
                <w:lang w:val="es-MX"/>
              </w:rPr>
              <w:t>Gestionar la implementación de los</w:t>
            </w:r>
            <w:r w:rsidR="003B29E2" w:rsidRPr="00C62C9B">
              <w:rPr>
                <w:rFonts w:ascii="Arial Narrow" w:hAnsi="Arial Narrow"/>
                <w:lang w:val="es-MX"/>
              </w:rPr>
              <w:t xml:space="preserve"> instrumentos económicos de negociación </w:t>
            </w:r>
            <w:r w:rsidR="00C62C9B" w:rsidRPr="00451164">
              <w:rPr>
                <w:rFonts w:ascii="Arial Narrow" w:hAnsi="Arial Narrow"/>
                <w:lang w:val="es-MX"/>
              </w:rPr>
              <w:t>identificados</w:t>
            </w:r>
            <w:r w:rsidR="003B29E2" w:rsidRPr="00E2198D">
              <w:rPr>
                <w:rFonts w:ascii="Arial Narrow" w:hAnsi="Arial Narrow"/>
                <w:lang w:val="es-MX"/>
              </w:rPr>
              <w:t>, a partir de la valoración de los servicios ecosistémicos priorizados en el PNN Serranía de los Yariguíes.</w:t>
            </w:r>
          </w:p>
        </w:tc>
      </w:tr>
      <w:tr w:rsidR="00B7724D" w:rsidRPr="0012216E" w14:paraId="15C3615A" w14:textId="77777777" w:rsidTr="0040092D">
        <w:trPr>
          <w:trHeight w:val="390"/>
        </w:trPr>
        <w:tc>
          <w:tcPr>
            <w:tcW w:w="0" w:type="auto"/>
            <w:vMerge w:val="restart"/>
            <w:tcBorders>
              <w:top w:val="single" w:sz="4" w:space="0" w:color="auto"/>
              <w:left w:val="single" w:sz="4" w:space="0" w:color="auto"/>
              <w:bottom w:val="single" w:sz="4" w:space="0" w:color="auto"/>
              <w:right w:val="single" w:sz="4" w:space="0" w:color="auto"/>
            </w:tcBorders>
            <w:hideMark/>
          </w:tcPr>
          <w:p w14:paraId="5F013AC6"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PEA</w:t>
            </w:r>
          </w:p>
        </w:tc>
        <w:tc>
          <w:tcPr>
            <w:tcW w:w="0" w:type="auto"/>
            <w:vMerge w:val="restart"/>
            <w:tcBorders>
              <w:top w:val="single" w:sz="4" w:space="0" w:color="auto"/>
              <w:left w:val="single" w:sz="4" w:space="0" w:color="auto"/>
              <w:bottom w:val="single" w:sz="4" w:space="0" w:color="auto"/>
              <w:right w:val="single" w:sz="4" w:space="0" w:color="auto"/>
            </w:tcBorders>
            <w:hideMark/>
          </w:tcPr>
          <w:p w14:paraId="4D389B97"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Unidad de medida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0FB5CBA5"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Tipo de meta</w:t>
            </w:r>
          </w:p>
        </w:tc>
        <w:tc>
          <w:tcPr>
            <w:tcW w:w="0" w:type="auto"/>
            <w:gridSpan w:val="5"/>
            <w:tcBorders>
              <w:top w:val="single" w:sz="4" w:space="0" w:color="auto"/>
              <w:left w:val="single" w:sz="4" w:space="0" w:color="auto"/>
              <w:bottom w:val="single" w:sz="4" w:space="0" w:color="auto"/>
              <w:right w:val="single" w:sz="4" w:space="0" w:color="auto"/>
            </w:tcBorders>
            <w:hideMark/>
          </w:tcPr>
          <w:p w14:paraId="4C523FF9"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Meta anualizada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0A6D14CB"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Total quinque-nio</w:t>
            </w:r>
          </w:p>
        </w:tc>
      </w:tr>
      <w:tr w:rsidR="00B7724D" w:rsidRPr="0012216E" w14:paraId="17F24E4F" w14:textId="77777777" w:rsidTr="0040092D">
        <w:trPr>
          <w:trHeight w:val="3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7A769E" w14:textId="77777777" w:rsidR="00670808" w:rsidRPr="0012216E" w:rsidRDefault="00670808" w:rsidP="0040092D">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25325D" w14:textId="77777777" w:rsidR="00670808" w:rsidRPr="0012216E" w:rsidRDefault="00670808" w:rsidP="0040092D">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09DEA6" w14:textId="77777777" w:rsidR="00670808" w:rsidRPr="0012216E" w:rsidRDefault="00670808" w:rsidP="0040092D">
            <w:pPr>
              <w:rPr>
                <w:rFonts w:ascii="Arial Narrow" w:hAnsi="Arial Narrow" w:cs="Arial"/>
                <w:b/>
              </w:rPr>
            </w:pPr>
          </w:p>
        </w:tc>
        <w:tc>
          <w:tcPr>
            <w:tcW w:w="0" w:type="auto"/>
            <w:tcBorders>
              <w:top w:val="single" w:sz="4" w:space="0" w:color="auto"/>
              <w:left w:val="single" w:sz="4" w:space="0" w:color="auto"/>
              <w:bottom w:val="single" w:sz="4" w:space="0" w:color="auto"/>
              <w:right w:val="single" w:sz="4" w:space="0" w:color="auto"/>
            </w:tcBorders>
            <w:hideMark/>
          </w:tcPr>
          <w:p w14:paraId="37AF3702"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1</w:t>
            </w:r>
          </w:p>
        </w:tc>
        <w:tc>
          <w:tcPr>
            <w:tcW w:w="0" w:type="auto"/>
            <w:tcBorders>
              <w:top w:val="single" w:sz="4" w:space="0" w:color="auto"/>
              <w:left w:val="single" w:sz="4" w:space="0" w:color="auto"/>
              <w:bottom w:val="single" w:sz="4" w:space="0" w:color="auto"/>
              <w:right w:val="single" w:sz="4" w:space="0" w:color="auto"/>
            </w:tcBorders>
            <w:hideMark/>
          </w:tcPr>
          <w:p w14:paraId="57DE241D"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2</w:t>
            </w:r>
          </w:p>
        </w:tc>
        <w:tc>
          <w:tcPr>
            <w:tcW w:w="0" w:type="auto"/>
            <w:tcBorders>
              <w:top w:val="single" w:sz="4" w:space="0" w:color="auto"/>
              <w:left w:val="single" w:sz="4" w:space="0" w:color="auto"/>
              <w:bottom w:val="single" w:sz="4" w:space="0" w:color="auto"/>
              <w:right w:val="single" w:sz="4" w:space="0" w:color="auto"/>
            </w:tcBorders>
            <w:hideMark/>
          </w:tcPr>
          <w:p w14:paraId="001C44F4"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3</w:t>
            </w:r>
          </w:p>
        </w:tc>
        <w:tc>
          <w:tcPr>
            <w:tcW w:w="0" w:type="auto"/>
            <w:tcBorders>
              <w:top w:val="single" w:sz="4" w:space="0" w:color="auto"/>
              <w:left w:val="single" w:sz="4" w:space="0" w:color="auto"/>
              <w:bottom w:val="single" w:sz="4" w:space="0" w:color="auto"/>
              <w:right w:val="single" w:sz="4" w:space="0" w:color="auto"/>
            </w:tcBorders>
            <w:hideMark/>
          </w:tcPr>
          <w:p w14:paraId="578E0501"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4</w:t>
            </w:r>
          </w:p>
        </w:tc>
        <w:tc>
          <w:tcPr>
            <w:tcW w:w="0" w:type="auto"/>
            <w:tcBorders>
              <w:top w:val="single" w:sz="4" w:space="0" w:color="auto"/>
              <w:left w:val="single" w:sz="4" w:space="0" w:color="auto"/>
              <w:bottom w:val="single" w:sz="4" w:space="0" w:color="auto"/>
              <w:right w:val="single" w:sz="4" w:space="0" w:color="auto"/>
            </w:tcBorders>
            <w:hideMark/>
          </w:tcPr>
          <w:p w14:paraId="7E62D253" w14:textId="77777777" w:rsidR="00670808" w:rsidRPr="0012216E" w:rsidRDefault="00670808" w:rsidP="0040092D">
            <w:pPr>
              <w:pStyle w:val="Sinespaciado"/>
              <w:jc w:val="center"/>
              <w:rPr>
                <w:rFonts w:ascii="Arial Narrow" w:hAnsi="Arial Narrow" w:cs="Arial"/>
                <w:b/>
                <w:lang w:val="es-CO"/>
              </w:rPr>
            </w:pPr>
            <w:r w:rsidRPr="0012216E">
              <w:rPr>
                <w:rFonts w:ascii="Arial Narrow" w:hAnsi="Arial Narrow" w:cs="Arial"/>
                <w:b/>
                <w:lang w:val="es-CO"/>
              </w:rPr>
              <w:t>AÑO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2BB603" w14:textId="77777777" w:rsidR="00670808" w:rsidRPr="0012216E" w:rsidRDefault="00670808" w:rsidP="0040092D">
            <w:pPr>
              <w:rPr>
                <w:rFonts w:ascii="Arial Narrow" w:hAnsi="Arial Narrow" w:cs="Arial"/>
                <w:b/>
              </w:rPr>
            </w:pPr>
          </w:p>
        </w:tc>
      </w:tr>
      <w:tr w:rsidR="00B7724D" w:rsidRPr="0012216E" w14:paraId="6EAD6F27" w14:textId="77777777" w:rsidTr="0040092D">
        <w:trPr>
          <w:trHeight w:val="395"/>
        </w:trPr>
        <w:tc>
          <w:tcPr>
            <w:tcW w:w="0" w:type="auto"/>
            <w:tcBorders>
              <w:top w:val="single" w:sz="4" w:space="0" w:color="auto"/>
              <w:left w:val="single" w:sz="4" w:space="0" w:color="auto"/>
              <w:bottom w:val="single" w:sz="4" w:space="0" w:color="auto"/>
              <w:right w:val="single" w:sz="4" w:space="0" w:color="auto"/>
            </w:tcBorders>
            <w:hideMark/>
          </w:tcPr>
          <w:p w14:paraId="45B2EF89" w14:textId="77777777" w:rsidR="00670808" w:rsidRPr="0012216E" w:rsidRDefault="00670808" w:rsidP="0040092D">
            <w:pPr>
              <w:pStyle w:val="Sinespaciado"/>
              <w:jc w:val="both"/>
              <w:rPr>
                <w:rFonts w:ascii="Arial Narrow" w:hAnsi="Arial Narrow" w:cs="Arial"/>
                <w:lang w:val="es-CO"/>
              </w:rPr>
            </w:pPr>
            <w:r w:rsidRPr="00FD009D">
              <w:rPr>
                <w:rFonts w:ascii="Arial Narrow" w:hAnsi="Arial Narrow" w:cs="Arial"/>
                <w:lang w:val="es-CO"/>
              </w:rPr>
              <w:t>Número de microcuencas priorizadas con valoración del recurso hídrico</w:t>
            </w:r>
          </w:p>
        </w:tc>
        <w:tc>
          <w:tcPr>
            <w:tcW w:w="0" w:type="auto"/>
            <w:tcBorders>
              <w:top w:val="single" w:sz="4" w:space="0" w:color="auto"/>
              <w:left w:val="single" w:sz="4" w:space="0" w:color="auto"/>
              <w:bottom w:val="single" w:sz="4" w:space="0" w:color="auto"/>
              <w:right w:val="single" w:sz="4" w:space="0" w:color="auto"/>
            </w:tcBorders>
          </w:tcPr>
          <w:p w14:paraId="7C9C3581" w14:textId="77777777" w:rsidR="00670808" w:rsidRPr="0012216E" w:rsidRDefault="00670808" w:rsidP="0040092D">
            <w:pPr>
              <w:pStyle w:val="Sinespaciado"/>
              <w:jc w:val="both"/>
              <w:rPr>
                <w:rFonts w:ascii="Arial Narrow" w:hAnsi="Arial Narrow" w:cs="Arial"/>
                <w:lang w:val="es-CO"/>
              </w:rPr>
            </w:pPr>
            <w:r w:rsidRPr="0012216E">
              <w:rPr>
                <w:rFonts w:ascii="Arial Narrow" w:hAnsi="Arial Narrow" w:cs="Arial"/>
                <w:lang w:val="es-CO"/>
              </w:rPr>
              <w:t xml:space="preserve">Número </w:t>
            </w:r>
          </w:p>
        </w:tc>
        <w:tc>
          <w:tcPr>
            <w:tcW w:w="0" w:type="auto"/>
            <w:tcBorders>
              <w:top w:val="single" w:sz="4" w:space="0" w:color="auto"/>
              <w:left w:val="single" w:sz="4" w:space="0" w:color="auto"/>
              <w:bottom w:val="single" w:sz="4" w:space="0" w:color="auto"/>
              <w:right w:val="single" w:sz="4" w:space="0" w:color="auto"/>
            </w:tcBorders>
          </w:tcPr>
          <w:p w14:paraId="0FBD94CC" w14:textId="77777777" w:rsidR="00670808" w:rsidRPr="0012216E" w:rsidRDefault="00670808" w:rsidP="0040092D">
            <w:pPr>
              <w:pStyle w:val="Sinespaciado"/>
              <w:jc w:val="both"/>
              <w:rPr>
                <w:rFonts w:ascii="Arial Narrow" w:hAnsi="Arial Narrow" w:cs="Arial"/>
                <w:lang w:val="es-CO"/>
              </w:rPr>
            </w:pPr>
            <w:r>
              <w:rPr>
                <w:rFonts w:ascii="Arial Narrow" w:hAnsi="Arial Narrow" w:cs="Arial"/>
                <w:lang w:val="es-CO"/>
              </w:rPr>
              <w:t>Incremental</w:t>
            </w:r>
          </w:p>
        </w:tc>
        <w:tc>
          <w:tcPr>
            <w:tcW w:w="0" w:type="auto"/>
            <w:tcBorders>
              <w:top w:val="single" w:sz="4" w:space="0" w:color="auto"/>
              <w:left w:val="single" w:sz="4" w:space="0" w:color="auto"/>
              <w:bottom w:val="single" w:sz="4" w:space="0" w:color="auto"/>
              <w:right w:val="single" w:sz="4" w:space="0" w:color="auto"/>
            </w:tcBorders>
          </w:tcPr>
          <w:p w14:paraId="7701FE31" w14:textId="77777777" w:rsidR="00670808" w:rsidRPr="0012216E"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2281A4D3"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1</w:t>
            </w:r>
          </w:p>
        </w:tc>
        <w:tc>
          <w:tcPr>
            <w:tcW w:w="0" w:type="auto"/>
            <w:tcBorders>
              <w:top w:val="single" w:sz="4" w:space="0" w:color="auto"/>
              <w:left w:val="single" w:sz="4" w:space="0" w:color="auto"/>
              <w:bottom w:val="single" w:sz="4" w:space="0" w:color="auto"/>
              <w:right w:val="single" w:sz="4" w:space="0" w:color="auto"/>
            </w:tcBorders>
          </w:tcPr>
          <w:p w14:paraId="629CF26A"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2</w:t>
            </w:r>
          </w:p>
        </w:tc>
        <w:tc>
          <w:tcPr>
            <w:tcW w:w="0" w:type="auto"/>
            <w:tcBorders>
              <w:top w:val="single" w:sz="4" w:space="0" w:color="auto"/>
              <w:left w:val="single" w:sz="4" w:space="0" w:color="auto"/>
              <w:bottom w:val="single" w:sz="4" w:space="0" w:color="auto"/>
              <w:right w:val="single" w:sz="4" w:space="0" w:color="auto"/>
            </w:tcBorders>
          </w:tcPr>
          <w:p w14:paraId="3A0CBC74" w14:textId="77777777" w:rsidR="00670808" w:rsidRPr="0012216E" w:rsidRDefault="00670808" w:rsidP="0040092D">
            <w:pPr>
              <w:pStyle w:val="Sinespaciado"/>
              <w:jc w:val="center"/>
              <w:rPr>
                <w:rFonts w:ascii="Arial Narrow" w:hAnsi="Arial Narrow" w:cs="Arial"/>
                <w:lang w:val="es-CO"/>
              </w:rPr>
            </w:pPr>
            <w:r w:rsidRPr="0012216E">
              <w:rPr>
                <w:rFonts w:ascii="Arial Narrow" w:hAnsi="Arial Narrow" w:cs="Arial"/>
                <w:lang w:val="es-CO"/>
              </w:rPr>
              <w:t>3</w:t>
            </w:r>
          </w:p>
        </w:tc>
        <w:tc>
          <w:tcPr>
            <w:tcW w:w="0" w:type="auto"/>
            <w:tcBorders>
              <w:top w:val="single" w:sz="4" w:space="0" w:color="auto"/>
              <w:left w:val="single" w:sz="4" w:space="0" w:color="auto"/>
              <w:bottom w:val="single" w:sz="4" w:space="0" w:color="auto"/>
              <w:right w:val="single" w:sz="4" w:space="0" w:color="auto"/>
            </w:tcBorders>
          </w:tcPr>
          <w:p w14:paraId="15A66FDB" w14:textId="77777777" w:rsidR="00670808" w:rsidRPr="0012216E" w:rsidRDefault="00670808" w:rsidP="0040092D">
            <w:pPr>
              <w:pStyle w:val="Sinespaciado"/>
              <w:jc w:val="center"/>
              <w:rPr>
                <w:rFonts w:ascii="Arial Narrow" w:hAnsi="Arial Narrow" w:cs="Arial"/>
                <w:lang w:val="es-CO"/>
              </w:rPr>
            </w:pPr>
          </w:p>
        </w:tc>
        <w:tc>
          <w:tcPr>
            <w:tcW w:w="0" w:type="auto"/>
            <w:tcBorders>
              <w:top w:val="single" w:sz="4" w:space="0" w:color="auto"/>
              <w:left w:val="single" w:sz="4" w:space="0" w:color="auto"/>
              <w:bottom w:val="single" w:sz="4" w:space="0" w:color="auto"/>
              <w:right w:val="single" w:sz="4" w:space="0" w:color="auto"/>
            </w:tcBorders>
          </w:tcPr>
          <w:p w14:paraId="2D1DE380"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3</w:t>
            </w:r>
          </w:p>
        </w:tc>
      </w:tr>
      <w:tr w:rsidR="004F23F3" w:rsidRPr="0012216E" w14:paraId="7C906AF2" w14:textId="77777777" w:rsidTr="00FF479E">
        <w:trPr>
          <w:trHeight w:val="395"/>
        </w:trPr>
        <w:tc>
          <w:tcPr>
            <w:tcW w:w="0" w:type="auto"/>
            <w:gridSpan w:val="9"/>
            <w:tcBorders>
              <w:top w:val="single" w:sz="4" w:space="0" w:color="auto"/>
              <w:left w:val="single" w:sz="4" w:space="0" w:color="auto"/>
              <w:bottom w:val="single" w:sz="4" w:space="0" w:color="auto"/>
              <w:right w:val="single" w:sz="4" w:space="0" w:color="auto"/>
            </w:tcBorders>
          </w:tcPr>
          <w:p w14:paraId="0E8E1A37" w14:textId="77777777" w:rsidR="004F23F3" w:rsidRDefault="004F23F3" w:rsidP="004F23F3">
            <w:pPr>
              <w:pStyle w:val="Sinespaciado"/>
              <w:jc w:val="both"/>
              <w:rPr>
                <w:rFonts w:ascii="Arial Narrow" w:hAnsi="Arial Narrow" w:cs="Arial"/>
                <w:lang w:val="es-CO"/>
              </w:rPr>
            </w:pPr>
            <w:r>
              <w:rPr>
                <w:rFonts w:ascii="Arial Narrow" w:hAnsi="Arial Narrow" w:cs="Arial"/>
                <w:b/>
                <w:lang w:val="es-CO"/>
              </w:rPr>
              <w:t>OBJETIVO DE GESTION 2.2</w:t>
            </w:r>
            <w:r w:rsidRPr="003B29E2">
              <w:rPr>
                <w:rFonts w:ascii="Arial Narrow" w:hAnsi="Arial Narrow" w:cs="Arial"/>
                <w:b/>
                <w:lang w:val="es-CO"/>
              </w:rPr>
              <w:t>:</w:t>
            </w:r>
            <w:r>
              <w:rPr>
                <w:rFonts w:ascii="Arial Narrow" w:hAnsi="Arial Narrow" w:cs="Arial"/>
                <w:b/>
                <w:lang w:val="es-CO"/>
              </w:rPr>
              <w:t xml:space="preserve"> </w:t>
            </w:r>
            <w:r w:rsidRPr="004F23F3">
              <w:rPr>
                <w:rFonts w:ascii="Arial Narrow" w:hAnsi="Arial Narrow" w:cs="Arial"/>
                <w:lang w:val="es-CO"/>
              </w:rPr>
              <w:t>Generar línea base de información sobre los Valores Objeto de Conservación, mediante la implementación del programa de monitoreo y la gestión del portafolio de investigaciones, aportando al manejo efectivo del PNN Serranía de los Yariguíes.</w:t>
            </w:r>
          </w:p>
        </w:tc>
      </w:tr>
      <w:tr w:rsidR="004F23F3" w:rsidRPr="0012216E" w14:paraId="2FE18CDB" w14:textId="77777777" w:rsidTr="00FF479E">
        <w:trPr>
          <w:trHeight w:val="390"/>
        </w:trPr>
        <w:tc>
          <w:tcPr>
            <w:tcW w:w="0" w:type="auto"/>
            <w:vMerge w:val="restart"/>
            <w:tcBorders>
              <w:top w:val="single" w:sz="4" w:space="0" w:color="auto"/>
              <w:left w:val="single" w:sz="4" w:space="0" w:color="auto"/>
              <w:bottom w:val="single" w:sz="4" w:space="0" w:color="auto"/>
              <w:right w:val="single" w:sz="4" w:space="0" w:color="auto"/>
            </w:tcBorders>
            <w:hideMark/>
          </w:tcPr>
          <w:p w14:paraId="4B63C43E"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Meta PEA</w:t>
            </w:r>
          </w:p>
        </w:tc>
        <w:tc>
          <w:tcPr>
            <w:tcW w:w="0" w:type="auto"/>
            <w:vMerge w:val="restart"/>
            <w:tcBorders>
              <w:top w:val="single" w:sz="4" w:space="0" w:color="auto"/>
              <w:left w:val="single" w:sz="4" w:space="0" w:color="auto"/>
              <w:bottom w:val="single" w:sz="4" w:space="0" w:color="auto"/>
              <w:right w:val="single" w:sz="4" w:space="0" w:color="auto"/>
            </w:tcBorders>
            <w:hideMark/>
          </w:tcPr>
          <w:p w14:paraId="4D6C61F4"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Unidad de medida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51F6A8E7"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Tipo de meta</w:t>
            </w:r>
          </w:p>
        </w:tc>
        <w:tc>
          <w:tcPr>
            <w:tcW w:w="0" w:type="auto"/>
            <w:gridSpan w:val="5"/>
            <w:tcBorders>
              <w:top w:val="single" w:sz="4" w:space="0" w:color="auto"/>
              <w:left w:val="single" w:sz="4" w:space="0" w:color="auto"/>
              <w:bottom w:val="single" w:sz="4" w:space="0" w:color="auto"/>
              <w:right w:val="single" w:sz="4" w:space="0" w:color="auto"/>
            </w:tcBorders>
            <w:hideMark/>
          </w:tcPr>
          <w:p w14:paraId="7EBA88E5"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Meta anualizada</w:t>
            </w:r>
          </w:p>
        </w:tc>
        <w:tc>
          <w:tcPr>
            <w:tcW w:w="0" w:type="auto"/>
            <w:vMerge w:val="restart"/>
            <w:tcBorders>
              <w:top w:val="single" w:sz="4" w:space="0" w:color="auto"/>
              <w:left w:val="single" w:sz="4" w:space="0" w:color="auto"/>
              <w:bottom w:val="single" w:sz="4" w:space="0" w:color="auto"/>
              <w:right w:val="single" w:sz="4" w:space="0" w:color="auto"/>
            </w:tcBorders>
            <w:hideMark/>
          </w:tcPr>
          <w:p w14:paraId="5522B75F"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Total quinque-nio</w:t>
            </w:r>
          </w:p>
        </w:tc>
      </w:tr>
      <w:tr w:rsidR="004F23F3" w:rsidRPr="0012216E" w14:paraId="622FC7B5" w14:textId="77777777" w:rsidTr="00FF479E">
        <w:trPr>
          <w:trHeight w:val="3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E58320" w14:textId="77777777" w:rsidR="004F23F3" w:rsidRPr="0012216E" w:rsidRDefault="004F23F3" w:rsidP="00FF479E">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E44D19" w14:textId="77777777" w:rsidR="004F23F3" w:rsidRPr="0012216E" w:rsidRDefault="004F23F3" w:rsidP="00FF479E">
            <w:pPr>
              <w:rPr>
                <w:rFonts w:ascii="Arial Narrow" w:hAnsi="Arial Narrow" w:cs="Arial"/>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6E9644" w14:textId="77777777" w:rsidR="004F23F3" w:rsidRPr="0012216E" w:rsidRDefault="004F23F3" w:rsidP="00FF479E">
            <w:pPr>
              <w:rPr>
                <w:rFonts w:ascii="Arial Narrow" w:hAnsi="Arial Narrow" w:cs="Arial"/>
                <w:b/>
              </w:rPr>
            </w:pPr>
          </w:p>
        </w:tc>
        <w:tc>
          <w:tcPr>
            <w:tcW w:w="0" w:type="auto"/>
            <w:tcBorders>
              <w:top w:val="single" w:sz="4" w:space="0" w:color="auto"/>
              <w:left w:val="single" w:sz="4" w:space="0" w:color="auto"/>
              <w:bottom w:val="single" w:sz="4" w:space="0" w:color="auto"/>
              <w:right w:val="single" w:sz="4" w:space="0" w:color="auto"/>
            </w:tcBorders>
            <w:hideMark/>
          </w:tcPr>
          <w:p w14:paraId="338794E8"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AÑO 1</w:t>
            </w:r>
          </w:p>
        </w:tc>
        <w:tc>
          <w:tcPr>
            <w:tcW w:w="0" w:type="auto"/>
            <w:tcBorders>
              <w:top w:val="single" w:sz="4" w:space="0" w:color="auto"/>
              <w:left w:val="single" w:sz="4" w:space="0" w:color="auto"/>
              <w:bottom w:val="single" w:sz="4" w:space="0" w:color="auto"/>
              <w:right w:val="single" w:sz="4" w:space="0" w:color="auto"/>
            </w:tcBorders>
            <w:hideMark/>
          </w:tcPr>
          <w:p w14:paraId="736858D4"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AÑO 2</w:t>
            </w:r>
          </w:p>
        </w:tc>
        <w:tc>
          <w:tcPr>
            <w:tcW w:w="0" w:type="auto"/>
            <w:tcBorders>
              <w:top w:val="single" w:sz="4" w:space="0" w:color="auto"/>
              <w:left w:val="single" w:sz="4" w:space="0" w:color="auto"/>
              <w:bottom w:val="single" w:sz="4" w:space="0" w:color="auto"/>
              <w:right w:val="single" w:sz="4" w:space="0" w:color="auto"/>
            </w:tcBorders>
            <w:hideMark/>
          </w:tcPr>
          <w:p w14:paraId="0524A0F9"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AÑO 3</w:t>
            </w:r>
          </w:p>
        </w:tc>
        <w:tc>
          <w:tcPr>
            <w:tcW w:w="0" w:type="auto"/>
            <w:tcBorders>
              <w:top w:val="single" w:sz="4" w:space="0" w:color="auto"/>
              <w:left w:val="single" w:sz="4" w:space="0" w:color="auto"/>
              <w:bottom w:val="single" w:sz="4" w:space="0" w:color="auto"/>
              <w:right w:val="single" w:sz="4" w:space="0" w:color="auto"/>
            </w:tcBorders>
            <w:hideMark/>
          </w:tcPr>
          <w:p w14:paraId="69402FEB"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AÑO 4</w:t>
            </w:r>
          </w:p>
        </w:tc>
        <w:tc>
          <w:tcPr>
            <w:tcW w:w="0" w:type="auto"/>
            <w:tcBorders>
              <w:top w:val="single" w:sz="4" w:space="0" w:color="auto"/>
              <w:left w:val="single" w:sz="4" w:space="0" w:color="auto"/>
              <w:bottom w:val="single" w:sz="4" w:space="0" w:color="auto"/>
              <w:right w:val="single" w:sz="4" w:space="0" w:color="auto"/>
            </w:tcBorders>
            <w:hideMark/>
          </w:tcPr>
          <w:p w14:paraId="5E7B44CD" w14:textId="77777777" w:rsidR="004F23F3" w:rsidRPr="0012216E" w:rsidRDefault="004F23F3" w:rsidP="00FF479E">
            <w:pPr>
              <w:pStyle w:val="Sinespaciado"/>
              <w:jc w:val="center"/>
              <w:rPr>
                <w:rFonts w:ascii="Arial Narrow" w:hAnsi="Arial Narrow" w:cs="Arial"/>
                <w:b/>
                <w:lang w:val="es-CO"/>
              </w:rPr>
            </w:pPr>
            <w:r w:rsidRPr="0012216E">
              <w:rPr>
                <w:rFonts w:ascii="Arial Narrow" w:hAnsi="Arial Narrow" w:cs="Arial"/>
                <w:b/>
                <w:lang w:val="es-CO"/>
              </w:rPr>
              <w:t>AÑO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0B6508" w14:textId="77777777" w:rsidR="004F23F3" w:rsidRPr="0012216E" w:rsidRDefault="004F23F3" w:rsidP="00FF479E">
            <w:pPr>
              <w:rPr>
                <w:rFonts w:ascii="Arial Narrow" w:hAnsi="Arial Narrow" w:cs="Arial"/>
                <w:b/>
              </w:rPr>
            </w:pPr>
          </w:p>
        </w:tc>
      </w:tr>
      <w:tr w:rsidR="00B7724D" w:rsidRPr="0012216E" w14:paraId="0A0A805E" w14:textId="77777777" w:rsidTr="0040092D">
        <w:tc>
          <w:tcPr>
            <w:tcW w:w="0" w:type="auto"/>
            <w:tcBorders>
              <w:top w:val="single" w:sz="4" w:space="0" w:color="auto"/>
              <w:left w:val="single" w:sz="4" w:space="0" w:color="auto"/>
              <w:bottom w:val="single" w:sz="4" w:space="0" w:color="auto"/>
              <w:right w:val="single" w:sz="4" w:space="0" w:color="auto"/>
            </w:tcBorders>
          </w:tcPr>
          <w:p w14:paraId="5E0D68DB" w14:textId="77777777" w:rsidR="00670808" w:rsidRPr="0012216E" w:rsidRDefault="00670808" w:rsidP="0040092D">
            <w:pPr>
              <w:pStyle w:val="Sinespaciado"/>
              <w:jc w:val="both"/>
              <w:rPr>
                <w:rFonts w:ascii="Arial Narrow" w:hAnsi="Arial Narrow" w:cs="Arial"/>
                <w:lang w:val="es-CO"/>
              </w:rPr>
            </w:pPr>
            <w:r w:rsidRPr="00056514">
              <w:rPr>
                <w:rFonts w:ascii="Arial Narrow" w:hAnsi="Arial Narrow" w:cs="Arial"/>
                <w:lang w:val="es-CO"/>
              </w:rPr>
              <w:t xml:space="preserve">Número de VOC con </w:t>
            </w:r>
            <w:r w:rsidR="00B7724D">
              <w:rPr>
                <w:rFonts w:ascii="Arial Narrow" w:hAnsi="Arial Narrow" w:cs="Arial"/>
                <w:lang w:val="es-CO"/>
              </w:rPr>
              <w:t xml:space="preserve">línea base de información generada a partir de la </w:t>
            </w:r>
            <w:r w:rsidRPr="00056514">
              <w:rPr>
                <w:rFonts w:ascii="Arial Narrow" w:hAnsi="Arial Narrow" w:cs="Arial"/>
                <w:lang w:val="es-CO"/>
              </w:rPr>
              <w:t>implementación del programa de monitoreo</w:t>
            </w:r>
          </w:p>
        </w:tc>
        <w:tc>
          <w:tcPr>
            <w:tcW w:w="0" w:type="auto"/>
            <w:tcBorders>
              <w:top w:val="single" w:sz="4" w:space="0" w:color="auto"/>
              <w:left w:val="single" w:sz="4" w:space="0" w:color="auto"/>
              <w:bottom w:val="single" w:sz="4" w:space="0" w:color="auto"/>
              <w:right w:val="single" w:sz="4" w:space="0" w:color="auto"/>
            </w:tcBorders>
          </w:tcPr>
          <w:p w14:paraId="437C8E4C" w14:textId="77777777" w:rsidR="00670808" w:rsidRPr="0012216E" w:rsidRDefault="00670808" w:rsidP="0040092D">
            <w:pPr>
              <w:pStyle w:val="Sinespaciado"/>
              <w:jc w:val="both"/>
              <w:rPr>
                <w:rFonts w:ascii="Arial Narrow" w:hAnsi="Arial Narrow" w:cs="Arial"/>
                <w:lang w:val="es-CO"/>
              </w:rPr>
            </w:pPr>
            <w:r w:rsidRPr="0012216E">
              <w:rPr>
                <w:rFonts w:ascii="Arial Narrow" w:hAnsi="Arial Narrow" w:cs="Arial"/>
                <w:lang w:val="es-CO"/>
              </w:rPr>
              <w:t xml:space="preserve">Número </w:t>
            </w:r>
          </w:p>
        </w:tc>
        <w:tc>
          <w:tcPr>
            <w:tcW w:w="0" w:type="auto"/>
            <w:tcBorders>
              <w:top w:val="single" w:sz="4" w:space="0" w:color="auto"/>
              <w:left w:val="single" w:sz="4" w:space="0" w:color="auto"/>
              <w:bottom w:val="single" w:sz="4" w:space="0" w:color="auto"/>
              <w:right w:val="single" w:sz="4" w:space="0" w:color="auto"/>
            </w:tcBorders>
          </w:tcPr>
          <w:p w14:paraId="1C6BD34D"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No s</w:t>
            </w:r>
            <w:r w:rsidRPr="0012216E">
              <w:rPr>
                <w:rFonts w:ascii="Arial Narrow" w:hAnsi="Arial Narrow" w:cs="Arial"/>
                <w:lang w:val="es-CO"/>
              </w:rPr>
              <w:t>uma</w:t>
            </w:r>
          </w:p>
        </w:tc>
        <w:tc>
          <w:tcPr>
            <w:tcW w:w="0" w:type="auto"/>
            <w:tcBorders>
              <w:top w:val="single" w:sz="4" w:space="0" w:color="auto"/>
              <w:left w:val="single" w:sz="4" w:space="0" w:color="auto"/>
              <w:bottom w:val="single" w:sz="4" w:space="0" w:color="auto"/>
              <w:right w:val="single" w:sz="4" w:space="0" w:color="auto"/>
            </w:tcBorders>
          </w:tcPr>
          <w:p w14:paraId="6F95F4B5"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6</w:t>
            </w:r>
          </w:p>
        </w:tc>
        <w:tc>
          <w:tcPr>
            <w:tcW w:w="0" w:type="auto"/>
            <w:tcBorders>
              <w:top w:val="single" w:sz="4" w:space="0" w:color="auto"/>
              <w:left w:val="single" w:sz="4" w:space="0" w:color="auto"/>
              <w:bottom w:val="single" w:sz="4" w:space="0" w:color="auto"/>
              <w:right w:val="single" w:sz="4" w:space="0" w:color="auto"/>
            </w:tcBorders>
          </w:tcPr>
          <w:p w14:paraId="66D9A562"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9</w:t>
            </w:r>
          </w:p>
        </w:tc>
        <w:tc>
          <w:tcPr>
            <w:tcW w:w="0" w:type="auto"/>
            <w:tcBorders>
              <w:top w:val="single" w:sz="4" w:space="0" w:color="auto"/>
              <w:left w:val="single" w:sz="4" w:space="0" w:color="auto"/>
              <w:bottom w:val="single" w:sz="4" w:space="0" w:color="auto"/>
              <w:right w:val="single" w:sz="4" w:space="0" w:color="auto"/>
            </w:tcBorders>
          </w:tcPr>
          <w:p w14:paraId="46AA9484"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5</w:t>
            </w:r>
          </w:p>
        </w:tc>
        <w:tc>
          <w:tcPr>
            <w:tcW w:w="0" w:type="auto"/>
            <w:tcBorders>
              <w:top w:val="single" w:sz="4" w:space="0" w:color="auto"/>
              <w:left w:val="single" w:sz="4" w:space="0" w:color="auto"/>
              <w:bottom w:val="single" w:sz="4" w:space="0" w:color="auto"/>
              <w:right w:val="single" w:sz="4" w:space="0" w:color="auto"/>
            </w:tcBorders>
          </w:tcPr>
          <w:p w14:paraId="191065B8"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5</w:t>
            </w:r>
          </w:p>
        </w:tc>
        <w:tc>
          <w:tcPr>
            <w:tcW w:w="0" w:type="auto"/>
            <w:tcBorders>
              <w:top w:val="single" w:sz="4" w:space="0" w:color="auto"/>
              <w:left w:val="single" w:sz="4" w:space="0" w:color="auto"/>
              <w:bottom w:val="single" w:sz="4" w:space="0" w:color="auto"/>
              <w:right w:val="single" w:sz="4" w:space="0" w:color="auto"/>
            </w:tcBorders>
          </w:tcPr>
          <w:p w14:paraId="251B0E8D"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9</w:t>
            </w:r>
          </w:p>
        </w:tc>
        <w:tc>
          <w:tcPr>
            <w:tcW w:w="0" w:type="auto"/>
            <w:tcBorders>
              <w:top w:val="single" w:sz="4" w:space="0" w:color="auto"/>
              <w:left w:val="single" w:sz="4" w:space="0" w:color="auto"/>
              <w:bottom w:val="single" w:sz="4" w:space="0" w:color="auto"/>
              <w:right w:val="single" w:sz="4" w:space="0" w:color="auto"/>
            </w:tcBorders>
          </w:tcPr>
          <w:p w14:paraId="1A09EE5F" w14:textId="77777777" w:rsidR="00670808" w:rsidRPr="0012216E" w:rsidRDefault="00670808" w:rsidP="0040092D">
            <w:pPr>
              <w:pStyle w:val="Sinespaciado"/>
              <w:jc w:val="center"/>
              <w:rPr>
                <w:rFonts w:ascii="Arial Narrow" w:hAnsi="Arial Narrow" w:cs="Arial"/>
                <w:lang w:val="es-CO"/>
              </w:rPr>
            </w:pPr>
            <w:r>
              <w:rPr>
                <w:rFonts w:ascii="Arial Narrow" w:hAnsi="Arial Narrow" w:cs="Arial"/>
                <w:lang w:val="es-CO"/>
              </w:rPr>
              <w:t>9</w:t>
            </w:r>
          </w:p>
        </w:tc>
      </w:tr>
    </w:tbl>
    <w:p w14:paraId="4FEB3F0F" w14:textId="77777777" w:rsidR="00670808" w:rsidRDefault="00670808" w:rsidP="00670808">
      <w:pPr>
        <w:pStyle w:val="Sinespaciado"/>
        <w:jc w:val="both"/>
        <w:rPr>
          <w:rFonts w:ascii="Arial Narrow" w:hAnsi="Arial Narrow"/>
          <w:sz w:val="24"/>
          <w:szCs w:val="24"/>
        </w:rPr>
      </w:pPr>
    </w:p>
    <w:p w14:paraId="0EDF0309" w14:textId="77777777" w:rsidR="00B7724D" w:rsidRDefault="00B7724D" w:rsidP="00670808">
      <w:pPr>
        <w:pStyle w:val="Sinespaciado"/>
        <w:jc w:val="both"/>
        <w:rPr>
          <w:rFonts w:ascii="Arial Narrow" w:hAnsi="Arial Narrow"/>
          <w:sz w:val="24"/>
          <w:szCs w:val="24"/>
        </w:rPr>
      </w:pPr>
    </w:p>
    <w:p w14:paraId="1C8428EB" w14:textId="77777777" w:rsidR="00670808" w:rsidRDefault="00670808" w:rsidP="008A1E8D">
      <w:pPr>
        <w:pStyle w:val="Ttulo3"/>
        <w:jc w:val="both"/>
        <w:rPr>
          <w:rFonts w:ascii="Arial Narrow" w:hAnsi="Arial Narrow"/>
          <w:b/>
          <w:color w:val="auto"/>
        </w:rPr>
      </w:pPr>
      <w:bookmarkStart w:id="166" w:name="_Toc440793055"/>
      <w:bookmarkStart w:id="167" w:name="_Toc490978354"/>
      <w:bookmarkStart w:id="168" w:name="_Toc499735654"/>
      <w:r w:rsidRPr="008A1E8D">
        <w:rPr>
          <w:rFonts w:ascii="Arial Narrow" w:hAnsi="Arial Narrow"/>
          <w:b/>
          <w:color w:val="auto"/>
        </w:rPr>
        <w:lastRenderedPageBreak/>
        <w:t>3.3 ACTIVIDADES, RESPONSABLES Y PRODUCTOS EN ARTICULACION CON LAS METAS DEL PEA</w:t>
      </w:r>
      <w:bookmarkEnd w:id="166"/>
      <w:bookmarkEnd w:id="167"/>
      <w:bookmarkEnd w:id="168"/>
    </w:p>
    <w:p w14:paraId="5D10420D" w14:textId="77777777" w:rsidR="00C62C9B" w:rsidRPr="001C5708" w:rsidRDefault="00C62C9B" w:rsidP="001C5708"/>
    <w:p w14:paraId="15227F23" w14:textId="77777777" w:rsidR="00670808" w:rsidRDefault="00B7724D" w:rsidP="00670808">
      <w:pPr>
        <w:pStyle w:val="Sinespaciado"/>
        <w:jc w:val="both"/>
        <w:rPr>
          <w:rFonts w:ascii="Arial Narrow" w:eastAsia="Times New Roman" w:hAnsi="Arial Narrow" w:cs="Arial"/>
          <w:sz w:val="24"/>
          <w:szCs w:val="24"/>
          <w:lang w:val="es-CO" w:eastAsia="es-CO"/>
        </w:rPr>
      </w:pPr>
      <w:r w:rsidRPr="00203934">
        <w:rPr>
          <w:rFonts w:ascii="Arial Narrow" w:eastAsia="Times New Roman" w:hAnsi="Arial Narrow" w:cs="Arial"/>
          <w:sz w:val="24"/>
          <w:szCs w:val="24"/>
          <w:lang w:val="es-CO" w:eastAsia="es-CO"/>
        </w:rPr>
        <w:t>Para cada una de las metas asociadas al Plan de Manejo, se establecieron las actividades correspondientes para su cumplimiento, que están relacionadas con un responsable para su ejecución y cumplimiento</w:t>
      </w:r>
      <w:r>
        <w:rPr>
          <w:rFonts w:ascii="Arial Narrow" w:eastAsia="Times New Roman" w:hAnsi="Arial Narrow" w:cs="Arial"/>
          <w:sz w:val="24"/>
          <w:szCs w:val="24"/>
          <w:lang w:val="es-CO" w:eastAsia="es-CO"/>
        </w:rPr>
        <w:t>,</w:t>
      </w:r>
      <w:r w:rsidRPr="00203934">
        <w:rPr>
          <w:rFonts w:ascii="Arial Narrow" w:eastAsia="Times New Roman" w:hAnsi="Arial Narrow" w:cs="Arial"/>
          <w:sz w:val="24"/>
          <w:szCs w:val="24"/>
          <w:lang w:val="es-CO" w:eastAsia="es-CO"/>
        </w:rPr>
        <w:t xml:space="preserve"> y con un producto específico a ser elaborado durante el desarrollo de las actividades; en las Tablas </w:t>
      </w:r>
      <w:r>
        <w:rPr>
          <w:rFonts w:ascii="Arial Narrow" w:eastAsia="Times New Roman" w:hAnsi="Arial Narrow" w:cs="Arial"/>
          <w:sz w:val="24"/>
          <w:szCs w:val="24"/>
          <w:lang w:val="es-CO" w:eastAsia="es-CO"/>
        </w:rPr>
        <w:t>23 y 24</w:t>
      </w:r>
      <w:r w:rsidRPr="00203934">
        <w:rPr>
          <w:rFonts w:ascii="Arial Narrow" w:eastAsia="Times New Roman" w:hAnsi="Arial Narrow" w:cs="Arial"/>
          <w:sz w:val="24"/>
          <w:szCs w:val="24"/>
          <w:lang w:val="es-CO" w:eastAsia="es-CO"/>
        </w:rPr>
        <w:t xml:space="preserve"> se presentan las actividades, responsables y productos respectivos para cada una de las metas.</w:t>
      </w:r>
      <w:r>
        <w:rPr>
          <w:rFonts w:ascii="Arial Narrow" w:eastAsia="Times New Roman" w:hAnsi="Arial Narrow" w:cs="Arial"/>
          <w:sz w:val="24"/>
          <w:szCs w:val="24"/>
          <w:lang w:val="es-CO" w:eastAsia="es-CO"/>
        </w:rPr>
        <w:t xml:space="preserve"> Adicional, en el anexo 4 se puede encontrar para cada una de las actividades los responsables de su ejecución.</w:t>
      </w:r>
    </w:p>
    <w:p w14:paraId="67742B4B" w14:textId="77777777" w:rsidR="00B7724D" w:rsidRDefault="00B7724D" w:rsidP="00670808">
      <w:pPr>
        <w:pStyle w:val="Sinespaciado"/>
        <w:jc w:val="both"/>
        <w:rPr>
          <w:rFonts w:ascii="Arial Narrow" w:eastAsia="Times New Roman" w:hAnsi="Arial Narrow" w:cs="Arial"/>
          <w:sz w:val="24"/>
          <w:szCs w:val="24"/>
          <w:lang w:val="es-CO" w:eastAsia="es-CO"/>
        </w:rPr>
        <w:sectPr w:rsidR="00B7724D">
          <w:pgSz w:w="12240" w:h="15840"/>
          <w:pgMar w:top="1417" w:right="1701" w:bottom="1417" w:left="1701" w:header="708" w:footer="708" w:gutter="0"/>
          <w:cols w:space="708"/>
          <w:docGrid w:linePitch="360"/>
        </w:sectPr>
      </w:pPr>
    </w:p>
    <w:p w14:paraId="6EADC452" w14:textId="77777777" w:rsidR="00670808" w:rsidRPr="00AF470A" w:rsidRDefault="008A1E8D" w:rsidP="008A1E8D">
      <w:pPr>
        <w:pStyle w:val="Sinespaciado"/>
        <w:jc w:val="center"/>
        <w:rPr>
          <w:rFonts w:ascii="Arial Narrow" w:hAnsi="Arial Narrow" w:cs="Arial"/>
          <w:sz w:val="24"/>
          <w:szCs w:val="24"/>
          <w:lang w:val="es-CO"/>
        </w:rPr>
      </w:pPr>
      <w:bookmarkStart w:id="169" w:name="_Toc499735682"/>
      <w:r w:rsidRPr="00375489">
        <w:rPr>
          <w:rFonts w:ascii="Arial Narrow" w:hAnsi="Arial Narrow"/>
          <w:b/>
          <w:sz w:val="24"/>
          <w:szCs w:val="24"/>
        </w:rPr>
        <w:lastRenderedPageBreak/>
        <w:t xml:space="preserve">Tabla No. </w:t>
      </w:r>
      <w:r w:rsidRPr="008A1E8D">
        <w:rPr>
          <w:rFonts w:ascii="Arial Narrow" w:hAnsi="Arial Narrow"/>
          <w:b/>
          <w:sz w:val="24"/>
          <w:szCs w:val="24"/>
        </w:rPr>
        <w:fldChar w:fldCharType="begin"/>
      </w:r>
      <w:r w:rsidRPr="008A1E8D">
        <w:rPr>
          <w:rFonts w:ascii="Arial Narrow" w:hAnsi="Arial Narrow"/>
          <w:b/>
          <w:sz w:val="24"/>
          <w:szCs w:val="24"/>
        </w:rPr>
        <w:instrText xml:space="preserve"> SEQ Table \* ARABIC </w:instrText>
      </w:r>
      <w:r w:rsidRPr="008A1E8D">
        <w:rPr>
          <w:rFonts w:ascii="Arial Narrow" w:hAnsi="Arial Narrow"/>
          <w:b/>
          <w:sz w:val="24"/>
          <w:szCs w:val="24"/>
        </w:rPr>
        <w:fldChar w:fldCharType="separate"/>
      </w:r>
      <w:r w:rsidR="000315B6">
        <w:rPr>
          <w:rFonts w:ascii="Arial Narrow" w:hAnsi="Arial Narrow"/>
          <w:b/>
          <w:noProof/>
          <w:sz w:val="24"/>
          <w:szCs w:val="24"/>
        </w:rPr>
        <w:t>23</w:t>
      </w:r>
      <w:r w:rsidRPr="008A1E8D">
        <w:rPr>
          <w:rFonts w:ascii="Arial Narrow" w:hAnsi="Arial Narrow"/>
          <w:b/>
          <w:sz w:val="24"/>
          <w:szCs w:val="24"/>
        </w:rPr>
        <w:fldChar w:fldCharType="end"/>
      </w:r>
      <w:r w:rsidRPr="00375489">
        <w:rPr>
          <w:rFonts w:ascii="Arial Narrow" w:hAnsi="Arial Narrow"/>
          <w:b/>
          <w:sz w:val="24"/>
          <w:szCs w:val="24"/>
        </w:rPr>
        <w:t>.</w:t>
      </w:r>
      <w:r w:rsidR="00670808" w:rsidRPr="00AF470A">
        <w:rPr>
          <w:rFonts w:ascii="Arial Narrow" w:hAnsi="Arial Narrow" w:cs="Arial"/>
          <w:sz w:val="24"/>
          <w:szCs w:val="24"/>
          <w:lang w:val="es-CO"/>
        </w:rPr>
        <w:t xml:space="preserve"> Metas, actividades, responsables y productos para el objetivo estratégico 1 del PEA del PNN Serranía de los Yariguíes</w:t>
      </w:r>
      <w:bookmarkEnd w:id="169"/>
    </w:p>
    <w:p w14:paraId="1B516318" w14:textId="77777777" w:rsidR="00670808" w:rsidRDefault="00670808" w:rsidP="00670808">
      <w:pPr>
        <w:pStyle w:val="Sinespaciado"/>
        <w:jc w:val="both"/>
        <w:rPr>
          <w:rFonts w:ascii="Arial" w:hAnsi="Arial" w:cs="Arial"/>
          <w:lang w:val="es-CO"/>
        </w:rPr>
      </w:pPr>
    </w:p>
    <w:tbl>
      <w:tblPr>
        <w:tblStyle w:val="Tablaconcuadrcula"/>
        <w:tblW w:w="13291" w:type="dxa"/>
        <w:tblLayout w:type="fixed"/>
        <w:tblLook w:val="04A0" w:firstRow="1" w:lastRow="0" w:firstColumn="1" w:lastColumn="0" w:noHBand="0" w:noVBand="1"/>
      </w:tblPr>
      <w:tblGrid>
        <w:gridCol w:w="2296"/>
        <w:gridCol w:w="2487"/>
        <w:gridCol w:w="1700"/>
        <w:gridCol w:w="9"/>
        <w:gridCol w:w="558"/>
        <w:gridCol w:w="567"/>
        <w:gridCol w:w="567"/>
        <w:gridCol w:w="569"/>
        <w:gridCol w:w="572"/>
        <w:gridCol w:w="3966"/>
      </w:tblGrid>
      <w:tr w:rsidR="00670808" w:rsidRPr="00AF470A" w14:paraId="4498808E" w14:textId="77777777" w:rsidTr="0040092D">
        <w:tc>
          <w:tcPr>
            <w:tcW w:w="13291" w:type="dxa"/>
            <w:gridSpan w:val="10"/>
          </w:tcPr>
          <w:p w14:paraId="1C535960" w14:textId="77777777" w:rsidR="00670808" w:rsidRPr="00AF470A" w:rsidRDefault="00670808" w:rsidP="0040092D">
            <w:pPr>
              <w:pStyle w:val="Sinespaciado"/>
              <w:jc w:val="both"/>
              <w:rPr>
                <w:rFonts w:ascii="Arial Narrow" w:hAnsi="Arial Narrow" w:cs="Arial"/>
                <w:b/>
                <w:lang w:val="es-CO"/>
              </w:rPr>
            </w:pPr>
            <w:r w:rsidRPr="00AF470A">
              <w:rPr>
                <w:rFonts w:ascii="Arial Narrow" w:hAnsi="Arial Narrow" w:cs="Arial"/>
                <w:b/>
                <w:lang w:val="es-CO"/>
              </w:rPr>
              <w:t>OBJETIVO ESTRATÉGICO 1: Disminuir los conflictos socio-ambientales existentes en el PNN Serranía de los Yariguíes y los provenientes de la Zona de Influencia, aportando al fortalecimiento de los esquemas de gobernanza y gobernabilidad, así como a la conservación de sus valores objeto.</w:t>
            </w:r>
          </w:p>
        </w:tc>
      </w:tr>
      <w:tr w:rsidR="00670808" w:rsidRPr="00AF470A" w14:paraId="7ABF5798" w14:textId="77777777" w:rsidTr="0040092D">
        <w:tc>
          <w:tcPr>
            <w:tcW w:w="13291" w:type="dxa"/>
            <w:gridSpan w:val="10"/>
          </w:tcPr>
          <w:p w14:paraId="2988A8C5" w14:textId="77777777" w:rsidR="00670808" w:rsidRPr="00AF470A" w:rsidRDefault="00670808" w:rsidP="00E95B7D">
            <w:pPr>
              <w:jc w:val="both"/>
              <w:rPr>
                <w:rFonts w:ascii="Arial Narrow" w:hAnsi="Arial Narrow" w:cs="Arial"/>
                <w:b/>
              </w:rPr>
            </w:pPr>
            <w:r w:rsidRPr="00E95B7D">
              <w:rPr>
                <w:rFonts w:ascii="Arial Narrow" w:hAnsi="Arial Narrow" w:cs="Arial"/>
                <w:b/>
              </w:rPr>
              <w:t xml:space="preserve">OBJETIVO DE GESTIÓN 1.1: </w:t>
            </w:r>
            <w:r w:rsidR="00E95B7D" w:rsidRPr="00E95B7D">
              <w:rPr>
                <w:rFonts w:ascii="Arial Narrow" w:hAnsi="Arial Narrow"/>
                <w:b/>
                <w:lang w:val="es-MX"/>
              </w:rPr>
              <w:t>Mitigar las áreas que han sido transformadas por dinámicas de ocupación social, uso y tenencia del territorio en el PNN Serranía de los Yariguíes, mediante acciones de restauración ecológica, sistemas sostenibles para la conservación y articulación con instrumentos de ordenamiento territorial.</w:t>
            </w:r>
          </w:p>
        </w:tc>
      </w:tr>
      <w:tr w:rsidR="00670808" w:rsidRPr="00AF470A" w14:paraId="5A17182E" w14:textId="77777777" w:rsidTr="0040092D">
        <w:trPr>
          <w:trHeight w:val="176"/>
        </w:trPr>
        <w:tc>
          <w:tcPr>
            <w:tcW w:w="2296" w:type="dxa"/>
            <w:vMerge w:val="restart"/>
          </w:tcPr>
          <w:p w14:paraId="19904DBE"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Meta PEA</w:t>
            </w:r>
          </w:p>
        </w:tc>
        <w:tc>
          <w:tcPr>
            <w:tcW w:w="2487" w:type="dxa"/>
            <w:vMerge w:val="restart"/>
          </w:tcPr>
          <w:p w14:paraId="50033EAD"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ACTIVIDADES</w:t>
            </w:r>
          </w:p>
        </w:tc>
        <w:tc>
          <w:tcPr>
            <w:tcW w:w="1709" w:type="dxa"/>
            <w:gridSpan w:val="2"/>
            <w:vMerge w:val="restart"/>
          </w:tcPr>
          <w:p w14:paraId="278845B8"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RESPONSABLES</w:t>
            </w:r>
          </w:p>
        </w:tc>
        <w:tc>
          <w:tcPr>
            <w:tcW w:w="2833" w:type="dxa"/>
            <w:gridSpan w:val="5"/>
          </w:tcPr>
          <w:p w14:paraId="31E779A3"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Programación anual de actividades</w:t>
            </w:r>
          </w:p>
        </w:tc>
        <w:tc>
          <w:tcPr>
            <w:tcW w:w="3966" w:type="dxa"/>
            <w:vMerge w:val="restart"/>
          </w:tcPr>
          <w:p w14:paraId="18323B3B"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PRODUCTOS</w:t>
            </w:r>
          </w:p>
        </w:tc>
      </w:tr>
      <w:tr w:rsidR="00670808" w:rsidRPr="00AF470A" w14:paraId="7E366BD2" w14:textId="77777777" w:rsidTr="0040092D">
        <w:trPr>
          <w:trHeight w:val="176"/>
        </w:trPr>
        <w:tc>
          <w:tcPr>
            <w:tcW w:w="2296" w:type="dxa"/>
            <w:vMerge/>
          </w:tcPr>
          <w:p w14:paraId="43077D12" w14:textId="77777777" w:rsidR="00670808" w:rsidRPr="00AF470A" w:rsidRDefault="00670808" w:rsidP="0040092D">
            <w:pPr>
              <w:pStyle w:val="Sinespaciado"/>
              <w:jc w:val="center"/>
              <w:rPr>
                <w:rFonts w:ascii="Arial Narrow" w:hAnsi="Arial Narrow" w:cs="Arial"/>
                <w:b/>
                <w:sz w:val="20"/>
                <w:lang w:val="es-CO"/>
              </w:rPr>
            </w:pPr>
          </w:p>
        </w:tc>
        <w:tc>
          <w:tcPr>
            <w:tcW w:w="2487" w:type="dxa"/>
            <w:vMerge/>
          </w:tcPr>
          <w:p w14:paraId="1155E5A5" w14:textId="77777777" w:rsidR="00670808" w:rsidRPr="00AF470A" w:rsidRDefault="00670808" w:rsidP="0040092D">
            <w:pPr>
              <w:pStyle w:val="Sinespaciado"/>
              <w:jc w:val="center"/>
              <w:rPr>
                <w:rFonts w:ascii="Arial Narrow" w:hAnsi="Arial Narrow" w:cs="Arial"/>
                <w:b/>
                <w:sz w:val="20"/>
                <w:lang w:val="es-CO"/>
              </w:rPr>
            </w:pPr>
          </w:p>
        </w:tc>
        <w:tc>
          <w:tcPr>
            <w:tcW w:w="1709" w:type="dxa"/>
            <w:gridSpan w:val="2"/>
            <w:vMerge/>
          </w:tcPr>
          <w:p w14:paraId="2757B712" w14:textId="77777777" w:rsidR="00670808" w:rsidRPr="00AF470A" w:rsidRDefault="00670808" w:rsidP="0040092D">
            <w:pPr>
              <w:pStyle w:val="Sinespaciado"/>
              <w:jc w:val="center"/>
              <w:rPr>
                <w:rFonts w:ascii="Arial Narrow" w:hAnsi="Arial Narrow" w:cs="Arial"/>
                <w:b/>
                <w:sz w:val="20"/>
                <w:lang w:val="es-CO"/>
              </w:rPr>
            </w:pPr>
          </w:p>
        </w:tc>
        <w:tc>
          <w:tcPr>
            <w:tcW w:w="558" w:type="dxa"/>
          </w:tcPr>
          <w:p w14:paraId="6B16F5FE"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1</w:t>
            </w:r>
          </w:p>
        </w:tc>
        <w:tc>
          <w:tcPr>
            <w:tcW w:w="567" w:type="dxa"/>
          </w:tcPr>
          <w:p w14:paraId="6AE803E9"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2</w:t>
            </w:r>
          </w:p>
        </w:tc>
        <w:tc>
          <w:tcPr>
            <w:tcW w:w="567" w:type="dxa"/>
          </w:tcPr>
          <w:p w14:paraId="61EAFE8C"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3</w:t>
            </w:r>
          </w:p>
        </w:tc>
        <w:tc>
          <w:tcPr>
            <w:tcW w:w="569" w:type="dxa"/>
          </w:tcPr>
          <w:p w14:paraId="0F343946"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4</w:t>
            </w:r>
          </w:p>
        </w:tc>
        <w:tc>
          <w:tcPr>
            <w:tcW w:w="572" w:type="dxa"/>
          </w:tcPr>
          <w:p w14:paraId="6185E1EF"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5</w:t>
            </w:r>
          </w:p>
        </w:tc>
        <w:tc>
          <w:tcPr>
            <w:tcW w:w="3966" w:type="dxa"/>
            <w:vMerge/>
          </w:tcPr>
          <w:p w14:paraId="68396DCE" w14:textId="77777777" w:rsidR="00670808" w:rsidRPr="00AF470A" w:rsidRDefault="00670808" w:rsidP="0040092D">
            <w:pPr>
              <w:pStyle w:val="Sinespaciado"/>
              <w:jc w:val="center"/>
              <w:rPr>
                <w:rFonts w:ascii="Arial Narrow" w:hAnsi="Arial Narrow" w:cs="Arial"/>
                <w:b/>
                <w:sz w:val="20"/>
                <w:lang w:val="es-CO"/>
              </w:rPr>
            </w:pPr>
          </w:p>
        </w:tc>
      </w:tr>
      <w:tr w:rsidR="00670808" w:rsidRPr="00AF470A" w14:paraId="63873EBC" w14:textId="77777777" w:rsidTr="0040092D">
        <w:trPr>
          <w:trHeight w:val="826"/>
        </w:trPr>
        <w:tc>
          <w:tcPr>
            <w:tcW w:w="2296" w:type="dxa"/>
            <w:vMerge w:val="restart"/>
          </w:tcPr>
          <w:p w14:paraId="08D35E63" w14:textId="77777777" w:rsidR="00670808" w:rsidRPr="00AF470A" w:rsidRDefault="00670808" w:rsidP="0040092D">
            <w:pPr>
              <w:pStyle w:val="Sinespaciado"/>
              <w:jc w:val="both"/>
              <w:rPr>
                <w:rFonts w:ascii="Arial Narrow" w:hAnsi="Arial Narrow" w:cs="Arial"/>
                <w:lang w:val="es-CO"/>
              </w:rPr>
            </w:pPr>
            <w:r w:rsidRPr="00544611">
              <w:rPr>
                <w:rFonts w:ascii="Arial Narrow" w:hAnsi="Arial Narrow" w:cs="Arial"/>
                <w:lang w:val="es-CO"/>
              </w:rPr>
              <w:t>Número de hectáreas degradadas o alteradas en el AP en donde se implementan procesos de restauración ecológica</w:t>
            </w:r>
          </w:p>
        </w:tc>
        <w:tc>
          <w:tcPr>
            <w:tcW w:w="2487" w:type="dxa"/>
          </w:tcPr>
          <w:p w14:paraId="2FD8C2A0" w14:textId="77777777" w:rsidR="00670808" w:rsidRPr="00AF470A" w:rsidRDefault="00670808" w:rsidP="0040092D">
            <w:pPr>
              <w:pStyle w:val="Sinespaciado"/>
              <w:jc w:val="both"/>
              <w:rPr>
                <w:rFonts w:ascii="Arial Narrow" w:hAnsi="Arial Narrow" w:cs="Arial"/>
                <w:lang w:val="es-CO"/>
              </w:rPr>
            </w:pPr>
            <w:r w:rsidRPr="00544611">
              <w:rPr>
                <w:rFonts w:ascii="Arial Narrow" w:hAnsi="Arial Narrow" w:cs="Arial"/>
                <w:lang w:val="es-CO"/>
              </w:rPr>
              <w:t>Identificación de áreas potenciales para la restauración</w:t>
            </w:r>
          </w:p>
        </w:tc>
        <w:tc>
          <w:tcPr>
            <w:tcW w:w="1709" w:type="dxa"/>
            <w:gridSpan w:val="2"/>
          </w:tcPr>
          <w:p w14:paraId="29AF329E"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58" w:type="dxa"/>
            <w:shd w:val="clear" w:color="auto" w:fill="BDD6EE" w:themeFill="accent1" w:themeFillTint="66"/>
          </w:tcPr>
          <w:p w14:paraId="41359D9B"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FFFFFF" w:themeFill="background1"/>
          </w:tcPr>
          <w:p w14:paraId="40EC24B7"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FFFFFF" w:themeFill="background1"/>
          </w:tcPr>
          <w:p w14:paraId="3E495F6A"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FFFFFF" w:themeFill="background1"/>
          </w:tcPr>
          <w:p w14:paraId="1FDE44AB"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FFFFFF" w:themeFill="background1"/>
          </w:tcPr>
          <w:p w14:paraId="2CFD21D3" w14:textId="77777777" w:rsidR="00670808" w:rsidRPr="00AF470A" w:rsidRDefault="00670808" w:rsidP="0040092D">
            <w:pPr>
              <w:pStyle w:val="Sinespaciado"/>
              <w:jc w:val="both"/>
              <w:rPr>
                <w:rFonts w:ascii="Arial Narrow" w:hAnsi="Arial Narrow" w:cs="Arial"/>
                <w:lang w:val="es-CO"/>
              </w:rPr>
            </w:pPr>
          </w:p>
        </w:tc>
        <w:tc>
          <w:tcPr>
            <w:tcW w:w="3966" w:type="dxa"/>
          </w:tcPr>
          <w:p w14:paraId="06075CFE" w14:textId="77777777" w:rsidR="00670808" w:rsidRPr="00AF470A" w:rsidRDefault="00670808" w:rsidP="0040092D">
            <w:pPr>
              <w:pStyle w:val="Sinespaciado"/>
              <w:jc w:val="both"/>
              <w:rPr>
                <w:rFonts w:ascii="Arial Narrow" w:hAnsi="Arial Narrow" w:cs="Arial"/>
                <w:lang w:val="es-CO"/>
              </w:rPr>
            </w:pPr>
            <w:r>
              <w:rPr>
                <w:rFonts w:ascii="Arial Narrow" w:hAnsi="Arial Narrow" w:cs="Arial"/>
                <w:lang w:val="es-CO"/>
              </w:rPr>
              <w:t>Informe técnico</w:t>
            </w:r>
          </w:p>
        </w:tc>
      </w:tr>
      <w:tr w:rsidR="00670808" w:rsidRPr="00AF470A" w14:paraId="63F8EACA" w14:textId="77777777" w:rsidTr="001C5708">
        <w:tc>
          <w:tcPr>
            <w:tcW w:w="2296" w:type="dxa"/>
            <w:vMerge/>
          </w:tcPr>
          <w:p w14:paraId="567E908E" w14:textId="77777777" w:rsidR="00670808" w:rsidRPr="00AF470A" w:rsidRDefault="00670808" w:rsidP="0040092D">
            <w:pPr>
              <w:pStyle w:val="Sinespaciado"/>
              <w:jc w:val="both"/>
              <w:rPr>
                <w:rFonts w:ascii="Arial Narrow" w:hAnsi="Arial Narrow" w:cs="Arial"/>
                <w:lang w:val="es-CO"/>
              </w:rPr>
            </w:pPr>
          </w:p>
        </w:tc>
        <w:tc>
          <w:tcPr>
            <w:tcW w:w="2487" w:type="dxa"/>
          </w:tcPr>
          <w:p w14:paraId="507C84C1" w14:textId="77777777" w:rsidR="00670808" w:rsidRPr="00AF470A" w:rsidRDefault="00670808" w:rsidP="0040092D">
            <w:pPr>
              <w:pStyle w:val="Sinespaciado"/>
              <w:jc w:val="both"/>
              <w:rPr>
                <w:rFonts w:ascii="Arial Narrow" w:hAnsi="Arial Narrow" w:cs="Arial"/>
                <w:lang w:val="es-CO"/>
              </w:rPr>
            </w:pPr>
            <w:r w:rsidRPr="00544611">
              <w:rPr>
                <w:rFonts w:ascii="Arial Narrow" w:hAnsi="Arial Narrow" w:cs="Arial"/>
                <w:lang w:val="es-CO"/>
              </w:rPr>
              <w:t>Formulación  e implementación de acciones de restauración ecológica</w:t>
            </w:r>
          </w:p>
        </w:tc>
        <w:tc>
          <w:tcPr>
            <w:tcW w:w="1709" w:type="dxa"/>
            <w:gridSpan w:val="2"/>
          </w:tcPr>
          <w:p w14:paraId="53FDD2E7"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PNN SYA</w:t>
            </w:r>
            <w:r>
              <w:rPr>
                <w:rFonts w:ascii="Arial Narrow" w:hAnsi="Arial Narrow" w:cs="Arial"/>
                <w:lang w:val="es-CO"/>
              </w:rPr>
              <w:t>, DTAN</w:t>
            </w:r>
          </w:p>
          <w:p w14:paraId="4B90CC3F" w14:textId="77777777" w:rsidR="00670808" w:rsidRPr="00AF470A" w:rsidRDefault="00670808" w:rsidP="0040092D">
            <w:pPr>
              <w:pStyle w:val="Sinespaciado"/>
              <w:jc w:val="center"/>
              <w:rPr>
                <w:rFonts w:ascii="Arial Narrow" w:hAnsi="Arial Narrow" w:cs="Arial"/>
                <w:lang w:val="es-CO"/>
              </w:rPr>
            </w:pPr>
          </w:p>
        </w:tc>
        <w:tc>
          <w:tcPr>
            <w:tcW w:w="558" w:type="dxa"/>
            <w:shd w:val="clear" w:color="auto" w:fill="BDD6EE" w:themeFill="accent1" w:themeFillTint="66"/>
          </w:tcPr>
          <w:p w14:paraId="0CF86F0C"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1C8D0E3"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000270C8"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BDD6EE" w:themeFill="accent1" w:themeFillTint="66"/>
          </w:tcPr>
          <w:p w14:paraId="78AD53BD"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BDD6EE" w:themeFill="accent1" w:themeFillTint="66"/>
          </w:tcPr>
          <w:p w14:paraId="2C726483" w14:textId="77777777" w:rsidR="00670808" w:rsidRPr="00AF470A" w:rsidRDefault="00670808" w:rsidP="0040092D">
            <w:pPr>
              <w:pStyle w:val="Sinespaciado"/>
              <w:jc w:val="both"/>
              <w:rPr>
                <w:rFonts w:ascii="Arial Narrow" w:hAnsi="Arial Narrow" w:cs="Arial"/>
                <w:lang w:val="es-CO"/>
              </w:rPr>
            </w:pPr>
          </w:p>
        </w:tc>
        <w:tc>
          <w:tcPr>
            <w:tcW w:w="3966" w:type="dxa"/>
          </w:tcPr>
          <w:p w14:paraId="3B86B7C1" w14:textId="77777777" w:rsidR="00670808" w:rsidRPr="00544611" w:rsidRDefault="00670808" w:rsidP="0040092D">
            <w:pPr>
              <w:pStyle w:val="Sinespaciado"/>
              <w:jc w:val="both"/>
              <w:rPr>
                <w:rFonts w:ascii="Arial Narrow" w:hAnsi="Arial Narrow" w:cs="Arial"/>
                <w:lang w:val="es-CO"/>
              </w:rPr>
            </w:pPr>
            <w:r w:rsidRPr="00544611">
              <w:rPr>
                <w:rFonts w:ascii="Arial Narrow" w:hAnsi="Arial Narrow" w:cs="Arial"/>
                <w:lang w:val="es-CO"/>
              </w:rPr>
              <w:t xml:space="preserve">Documento con la formulación de acciones de restauración ecológica a implementar. </w:t>
            </w:r>
          </w:p>
          <w:p w14:paraId="3A442980" w14:textId="77777777" w:rsidR="00670808" w:rsidRPr="00AF470A" w:rsidRDefault="00670808" w:rsidP="0040092D">
            <w:pPr>
              <w:pStyle w:val="Sinespaciado"/>
              <w:jc w:val="both"/>
              <w:rPr>
                <w:rFonts w:ascii="Arial Narrow" w:hAnsi="Arial Narrow" w:cs="Arial"/>
                <w:lang w:val="es-CO"/>
              </w:rPr>
            </w:pPr>
            <w:r w:rsidRPr="00544611">
              <w:rPr>
                <w:rFonts w:ascii="Arial Narrow" w:hAnsi="Arial Narrow" w:cs="Arial"/>
                <w:lang w:val="es-CO"/>
              </w:rPr>
              <w:t>Informes de implementación</w:t>
            </w:r>
            <w:r>
              <w:rPr>
                <w:rFonts w:ascii="Arial Narrow" w:hAnsi="Arial Narrow" w:cs="Arial"/>
                <w:lang w:val="es-CO"/>
              </w:rPr>
              <w:t>.</w:t>
            </w:r>
          </w:p>
        </w:tc>
      </w:tr>
      <w:tr w:rsidR="00670808" w:rsidRPr="00AF470A" w14:paraId="77E31837" w14:textId="77777777" w:rsidTr="00C233D6">
        <w:tc>
          <w:tcPr>
            <w:tcW w:w="2296" w:type="dxa"/>
            <w:vMerge w:val="restart"/>
            <w:shd w:val="clear" w:color="auto" w:fill="auto"/>
          </w:tcPr>
          <w:p w14:paraId="5F5438AC" w14:textId="77777777" w:rsidR="00670808" w:rsidRPr="00AF470A" w:rsidRDefault="00C233D6" w:rsidP="0040092D">
            <w:pPr>
              <w:pStyle w:val="Sinespaciado"/>
              <w:jc w:val="both"/>
              <w:rPr>
                <w:rFonts w:ascii="Arial Narrow" w:hAnsi="Arial Narrow" w:cs="Arial"/>
                <w:lang w:val="es-CO"/>
              </w:rPr>
            </w:pPr>
            <w:r w:rsidRPr="00C233D6">
              <w:rPr>
                <w:rFonts w:ascii="Arial Narrow" w:hAnsi="Arial Narrow" w:cs="Arial"/>
                <w:lang w:val="es-CO"/>
              </w:rPr>
              <w:t>Número de proyectos de sistemas sostenibles para la conservación formulados e implementados bajo acuerdos de conservación</w:t>
            </w:r>
          </w:p>
        </w:tc>
        <w:tc>
          <w:tcPr>
            <w:tcW w:w="2487" w:type="dxa"/>
          </w:tcPr>
          <w:p w14:paraId="3D0F10E6" w14:textId="77777777" w:rsidR="00670808" w:rsidRPr="00544611" w:rsidRDefault="00670808" w:rsidP="0040092D">
            <w:pPr>
              <w:pStyle w:val="Sinespaciado"/>
              <w:jc w:val="both"/>
              <w:rPr>
                <w:rFonts w:ascii="Arial Narrow" w:hAnsi="Arial Narrow" w:cs="Arial"/>
                <w:lang w:val="es-CO"/>
              </w:rPr>
            </w:pPr>
            <w:r w:rsidRPr="00FB4D0B">
              <w:rPr>
                <w:rFonts w:ascii="Arial Narrow" w:hAnsi="Arial Narrow" w:cs="Arial"/>
                <w:lang w:val="es-CO"/>
              </w:rPr>
              <w:t>Aprestamiento al equipo del parque para abordar la estrategia de SSC</w:t>
            </w:r>
          </w:p>
        </w:tc>
        <w:tc>
          <w:tcPr>
            <w:tcW w:w="1709" w:type="dxa"/>
            <w:gridSpan w:val="2"/>
          </w:tcPr>
          <w:p w14:paraId="06082F69"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030F792F"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03A8AFBC"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796A607D"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01049E28"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29340760" w14:textId="77777777" w:rsidR="00670808" w:rsidRPr="00AF470A" w:rsidRDefault="00670808" w:rsidP="0040092D">
            <w:pPr>
              <w:pStyle w:val="Sinespaciado"/>
              <w:jc w:val="both"/>
              <w:rPr>
                <w:rFonts w:ascii="Arial Narrow" w:hAnsi="Arial Narrow" w:cs="Arial"/>
                <w:lang w:val="es-CO"/>
              </w:rPr>
            </w:pPr>
          </w:p>
        </w:tc>
        <w:tc>
          <w:tcPr>
            <w:tcW w:w="3966" w:type="dxa"/>
          </w:tcPr>
          <w:p w14:paraId="4C0BB31C" w14:textId="77777777" w:rsidR="00670808" w:rsidRPr="00544611" w:rsidRDefault="00670808" w:rsidP="0040092D">
            <w:pPr>
              <w:pStyle w:val="Sinespaciado"/>
              <w:jc w:val="both"/>
              <w:rPr>
                <w:rFonts w:ascii="Arial Narrow" w:hAnsi="Arial Narrow" w:cs="Arial"/>
                <w:lang w:val="es-CO"/>
              </w:rPr>
            </w:pPr>
            <w:r>
              <w:rPr>
                <w:rFonts w:ascii="Arial Narrow" w:hAnsi="Arial Narrow" w:cs="Arial"/>
                <w:lang w:val="es-CO"/>
              </w:rPr>
              <w:t>Informes de actividades</w:t>
            </w:r>
          </w:p>
        </w:tc>
      </w:tr>
      <w:tr w:rsidR="00670808" w:rsidRPr="00AF470A" w14:paraId="2CFE9C08" w14:textId="77777777" w:rsidTr="00C233D6">
        <w:tc>
          <w:tcPr>
            <w:tcW w:w="2296" w:type="dxa"/>
            <w:vMerge/>
            <w:shd w:val="clear" w:color="auto" w:fill="auto"/>
          </w:tcPr>
          <w:p w14:paraId="5E24F2CF" w14:textId="77777777" w:rsidR="00670808" w:rsidRPr="00FB4D0B" w:rsidRDefault="00670808" w:rsidP="0040092D">
            <w:pPr>
              <w:pStyle w:val="Sinespaciado"/>
              <w:jc w:val="both"/>
              <w:rPr>
                <w:rFonts w:ascii="Arial Narrow" w:hAnsi="Arial Narrow" w:cs="Arial"/>
                <w:lang w:val="es-CO"/>
              </w:rPr>
            </w:pPr>
          </w:p>
        </w:tc>
        <w:tc>
          <w:tcPr>
            <w:tcW w:w="2487" w:type="dxa"/>
          </w:tcPr>
          <w:p w14:paraId="4A83E0B7" w14:textId="77777777" w:rsidR="00670808" w:rsidRPr="00544611" w:rsidRDefault="00670808" w:rsidP="0040092D">
            <w:pPr>
              <w:pStyle w:val="Sinespaciado"/>
              <w:jc w:val="both"/>
              <w:rPr>
                <w:rFonts w:ascii="Arial Narrow" w:hAnsi="Arial Narrow" w:cs="Arial"/>
                <w:lang w:val="es-CO"/>
              </w:rPr>
            </w:pPr>
            <w:r w:rsidRPr="00FB4D0B">
              <w:rPr>
                <w:rFonts w:ascii="Arial Narrow" w:hAnsi="Arial Narrow" w:cs="Arial"/>
                <w:lang w:val="es-CO"/>
              </w:rPr>
              <w:t>Elaboración de diagnóstico</w:t>
            </w:r>
          </w:p>
        </w:tc>
        <w:tc>
          <w:tcPr>
            <w:tcW w:w="1709" w:type="dxa"/>
            <w:gridSpan w:val="2"/>
          </w:tcPr>
          <w:p w14:paraId="4050AD70"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721A7D2C"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7D40F8DE"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40984E77"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2E0701C6"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5DDBDAE6" w14:textId="77777777" w:rsidR="00670808" w:rsidRPr="00AF470A" w:rsidRDefault="00670808" w:rsidP="0040092D">
            <w:pPr>
              <w:pStyle w:val="Sinespaciado"/>
              <w:jc w:val="both"/>
              <w:rPr>
                <w:rFonts w:ascii="Arial Narrow" w:hAnsi="Arial Narrow" w:cs="Arial"/>
                <w:lang w:val="es-CO"/>
              </w:rPr>
            </w:pPr>
          </w:p>
        </w:tc>
        <w:tc>
          <w:tcPr>
            <w:tcW w:w="3966" w:type="dxa"/>
          </w:tcPr>
          <w:p w14:paraId="56699ED1" w14:textId="77777777" w:rsidR="00670808" w:rsidRPr="00544611" w:rsidRDefault="00670808" w:rsidP="0040092D">
            <w:pPr>
              <w:pStyle w:val="Sinespaciado"/>
              <w:jc w:val="both"/>
              <w:rPr>
                <w:rFonts w:ascii="Arial Narrow" w:hAnsi="Arial Narrow" w:cs="Arial"/>
                <w:lang w:val="es-CO"/>
              </w:rPr>
            </w:pPr>
            <w:r>
              <w:rPr>
                <w:rFonts w:ascii="Arial Narrow" w:hAnsi="Arial Narrow" w:cs="Arial"/>
                <w:lang w:val="es-CO"/>
              </w:rPr>
              <w:t>Documento diagnóstico</w:t>
            </w:r>
          </w:p>
        </w:tc>
      </w:tr>
      <w:tr w:rsidR="00670808" w:rsidRPr="00AF470A" w14:paraId="1844C225" w14:textId="77777777" w:rsidTr="00C233D6">
        <w:tc>
          <w:tcPr>
            <w:tcW w:w="2296" w:type="dxa"/>
            <w:vMerge/>
            <w:shd w:val="clear" w:color="auto" w:fill="auto"/>
          </w:tcPr>
          <w:p w14:paraId="3EB4AC28" w14:textId="77777777" w:rsidR="00670808" w:rsidRPr="00FB4D0B" w:rsidRDefault="00670808" w:rsidP="0040092D">
            <w:pPr>
              <w:pStyle w:val="Sinespaciado"/>
              <w:jc w:val="both"/>
              <w:rPr>
                <w:rFonts w:ascii="Arial Narrow" w:hAnsi="Arial Narrow" w:cs="Arial"/>
                <w:lang w:val="es-CO"/>
              </w:rPr>
            </w:pPr>
          </w:p>
        </w:tc>
        <w:tc>
          <w:tcPr>
            <w:tcW w:w="2487" w:type="dxa"/>
          </w:tcPr>
          <w:p w14:paraId="343D5EC9" w14:textId="23D47829" w:rsidR="00670808" w:rsidRPr="00544611" w:rsidRDefault="00670808" w:rsidP="00C233D6">
            <w:pPr>
              <w:pStyle w:val="Sinespaciado"/>
              <w:jc w:val="both"/>
              <w:rPr>
                <w:rFonts w:ascii="Arial Narrow" w:hAnsi="Arial Narrow" w:cs="Arial"/>
                <w:lang w:val="es-CO"/>
              </w:rPr>
            </w:pPr>
            <w:r w:rsidRPr="00FB4D0B">
              <w:rPr>
                <w:rFonts w:ascii="Arial Narrow" w:hAnsi="Arial Narrow" w:cs="Arial"/>
                <w:lang w:val="es-CO"/>
              </w:rPr>
              <w:t>Formulación de</w:t>
            </w:r>
            <w:r w:rsidR="00451164">
              <w:rPr>
                <w:rFonts w:ascii="Arial Narrow" w:hAnsi="Arial Narrow" w:cs="Arial"/>
                <w:lang w:val="es-CO"/>
              </w:rPr>
              <w:t>l</w:t>
            </w:r>
            <w:r w:rsidRPr="00FB4D0B">
              <w:rPr>
                <w:rFonts w:ascii="Arial Narrow" w:hAnsi="Arial Narrow" w:cs="Arial"/>
                <w:lang w:val="es-CO"/>
              </w:rPr>
              <w:t xml:space="preserve"> </w:t>
            </w:r>
            <w:r w:rsidR="00C233D6">
              <w:rPr>
                <w:rFonts w:ascii="Arial Narrow" w:hAnsi="Arial Narrow" w:cs="Arial"/>
                <w:lang w:val="es-CO"/>
              </w:rPr>
              <w:t>proyecto</w:t>
            </w:r>
            <w:r w:rsidRPr="00FB4D0B">
              <w:rPr>
                <w:rFonts w:ascii="Arial Narrow" w:hAnsi="Arial Narrow" w:cs="Arial"/>
                <w:lang w:val="es-CO"/>
              </w:rPr>
              <w:t xml:space="preserve"> Sistemas Sostenibles para la conservación </w:t>
            </w:r>
          </w:p>
        </w:tc>
        <w:tc>
          <w:tcPr>
            <w:tcW w:w="1709" w:type="dxa"/>
            <w:gridSpan w:val="2"/>
          </w:tcPr>
          <w:p w14:paraId="316A2035"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 DTAN</w:t>
            </w:r>
          </w:p>
        </w:tc>
        <w:tc>
          <w:tcPr>
            <w:tcW w:w="558" w:type="dxa"/>
            <w:shd w:val="clear" w:color="auto" w:fill="auto"/>
          </w:tcPr>
          <w:p w14:paraId="4F626D44"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0E06A5A5"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00D598C"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0B3128F4"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77FCCAFD" w14:textId="77777777" w:rsidR="00670808" w:rsidRPr="00AF470A" w:rsidRDefault="00670808" w:rsidP="0040092D">
            <w:pPr>
              <w:pStyle w:val="Sinespaciado"/>
              <w:jc w:val="both"/>
              <w:rPr>
                <w:rFonts w:ascii="Arial Narrow" w:hAnsi="Arial Narrow" w:cs="Arial"/>
                <w:lang w:val="es-CO"/>
              </w:rPr>
            </w:pPr>
          </w:p>
        </w:tc>
        <w:tc>
          <w:tcPr>
            <w:tcW w:w="3966" w:type="dxa"/>
          </w:tcPr>
          <w:p w14:paraId="38044E83" w14:textId="291291A4" w:rsidR="00670808" w:rsidRPr="00544611" w:rsidRDefault="00670808" w:rsidP="00451164">
            <w:pPr>
              <w:pStyle w:val="Sinespaciado"/>
              <w:jc w:val="both"/>
              <w:rPr>
                <w:rFonts w:ascii="Arial Narrow" w:hAnsi="Arial Narrow" w:cs="Arial"/>
                <w:lang w:val="es-CO"/>
              </w:rPr>
            </w:pPr>
            <w:r>
              <w:rPr>
                <w:rFonts w:ascii="Arial Narrow" w:hAnsi="Arial Narrow" w:cs="Arial"/>
                <w:lang w:val="es-CO"/>
              </w:rPr>
              <w:t xml:space="preserve">Documento </w:t>
            </w:r>
            <w:r w:rsidR="00C233D6">
              <w:rPr>
                <w:rFonts w:ascii="Arial Narrow" w:hAnsi="Arial Narrow" w:cs="Arial"/>
                <w:lang w:val="es-CO"/>
              </w:rPr>
              <w:t>proyecto</w:t>
            </w:r>
            <w:r>
              <w:rPr>
                <w:rFonts w:ascii="Arial Narrow" w:hAnsi="Arial Narrow" w:cs="Arial"/>
                <w:lang w:val="es-CO"/>
              </w:rPr>
              <w:t xml:space="preserve"> de Sistemas Sostenibles para la conservación</w:t>
            </w:r>
            <w:r w:rsidR="004249D7">
              <w:rPr>
                <w:rFonts w:ascii="Arial Narrow" w:hAnsi="Arial Narrow" w:cs="Arial"/>
                <w:lang w:val="es-CO"/>
              </w:rPr>
              <w:t xml:space="preserve"> para el área protegida</w:t>
            </w:r>
          </w:p>
        </w:tc>
      </w:tr>
      <w:tr w:rsidR="00670808" w:rsidRPr="00AF470A" w14:paraId="6559FDFA" w14:textId="77777777" w:rsidTr="00C233D6">
        <w:tc>
          <w:tcPr>
            <w:tcW w:w="2296" w:type="dxa"/>
            <w:vMerge/>
            <w:shd w:val="clear" w:color="auto" w:fill="auto"/>
          </w:tcPr>
          <w:p w14:paraId="20D8D504" w14:textId="77777777" w:rsidR="00670808" w:rsidRPr="00FB4D0B" w:rsidRDefault="00670808" w:rsidP="0040092D">
            <w:pPr>
              <w:pStyle w:val="Sinespaciado"/>
              <w:jc w:val="both"/>
              <w:rPr>
                <w:rFonts w:ascii="Arial Narrow" w:hAnsi="Arial Narrow" w:cs="Arial"/>
                <w:lang w:val="es-CO"/>
              </w:rPr>
            </w:pPr>
          </w:p>
        </w:tc>
        <w:tc>
          <w:tcPr>
            <w:tcW w:w="2487" w:type="dxa"/>
          </w:tcPr>
          <w:p w14:paraId="3970D08C" w14:textId="77777777" w:rsidR="00670808" w:rsidRPr="00544611" w:rsidRDefault="00670808" w:rsidP="00C233D6">
            <w:pPr>
              <w:pStyle w:val="Sinespaciado"/>
              <w:jc w:val="both"/>
              <w:rPr>
                <w:rFonts w:ascii="Arial Narrow" w:hAnsi="Arial Narrow" w:cs="Arial"/>
                <w:lang w:val="es-CO"/>
              </w:rPr>
            </w:pPr>
            <w:r w:rsidRPr="00FB4D0B">
              <w:rPr>
                <w:rFonts w:ascii="Arial Narrow" w:hAnsi="Arial Narrow" w:cs="Arial"/>
                <w:lang w:val="es-CO"/>
              </w:rPr>
              <w:t xml:space="preserve">Implementación del </w:t>
            </w:r>
            <w:r w:rsidR="00C233D6">
              <w:rPr>
                <w:rFonts w:ascii="Arial Narrow" w:hAnsi="Arial Narrow" w:cs="Arial"/>
                <w:lang w:val="es-CO"/>
              </w:rPr>
              <w:t>proyecto</w:t>
            </w:r>
            <w:r w:rsidRPr="00FB4D0B">
              <w:rPr>
                <w:rFonts w:ascii="Arial Narrow" w:hAnsi="Arial Narrow" w:cs="Arial"/>
                <w:lang w:val="es-CO"/>
              </w:rPr>
              <w:t xml:space="preserve"> de Sistemas Sostenibles para la conservación </w:t>
            </w:r>
          </w:p>
        </w:tc>
        <w:tc>
          <w:tcPr>
            <w:tcW w:w="1709" w:type="dxa"/>
            <w:gridSpan w:val="2"/>
          </w:tcPr>
          <w:p w14:paraId="37FD5963"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auto"/>
          </w:tcPr>
          <w:p w14:paraId="0D5AEC3B"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74254EEC"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5651BC7A"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BDD6EE" w:themeFill="accent1" w:themeFillTint="66"/>
          </w:tcPr>
          <w:p w14:paraId="18B88132"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BDD6EE" w:themeFill="accent1" w:themeFillTint="66"/>
          </w:tcPr>
          <w:p w14:paraId="79410BB7" w14:textId="77777777" w:rsidR="00670808" w:rsidRPr="00AF470A" w:rsidRDefault="00670808" w:rsidP="0040092D">
            <w:pPr>
              <w:pStyle w:val="Sinespaciado"/>
              <w:jc w:val="both"/>
              <w:rPr>
                <w:rFonts w:ascii="Arial Narrow" w:hAnsi="Arial Narrow" w:cs="Arial"/>
                <w:lang w:val="es-CO"/>
              </w:rPr>
            </w:pPr>
          </w:p>
        </w:tc>
        <w:tc>
          <w:tcPr>
            <w:tcW w:w="3966" w:type="dxa"/>
          </w:tcPr>
          <w:p w14:paraId="4F6B604B" w14:textId="77777777" w:rsidR="00670808" w:rsidRPr="00544611" w:rsidRDefault="00670808" w:rsidP="0040092D">
            <w:pPr>
              <w:pStyle w:val="Sinespaciado"/>
              <w:jc w:val="both"/>
              <w:rPr>
                <w:rFonts w:ascii="Arial Narrow" w:hAnsi="Arial Narrow" w:cs="Arial"/>
                <w:lang w:val="es-CO"/>
              </w:rPr>
            </w:pPr>
            <w:r>
              <w:rPr>
                <w:rFonts w:ascii="Arial Narrow" w:hAnsi="Arial Narrow" w:cs="Arial"/>
                <w:lang w:val="es-CO"/>
              </w:rPr>
              <w:t xml:space="preserve">Informes de implementación </w:t>
            </w:r>
          </w:p>
        </w:tc>
      </w:tr>
      <w:tr w:rsidR="00670808" w:rsidRPr="00AF470A" w14:paraId="289E9BB4" w14:textId="77777777" w:rsidTr="00C233D6">
        <w:tc>
          <w:tcPr>
            <w:tcW w:w="2296" w:type="dxa"/>
            <w:vMerge/>
            <w:shd w:val="clear" w:color="auto" w:fill="auto"/>
          </w:tcPr>
          <w:p w14:paraId="48714CC4" w14:textId="77777777" w:rsidR="00670808" w:rsidRPr="00FB4D0B" w:rsidRDefault="00670808" w:rsidP="0040092D">
            <w:pPr>
              <w:pStyle w:val="Sinespaciado"/>
              <w:jc w:val="both"/>
              <w:rPr>
                <w:rFonts w:ascii="Arial Narrow" w:hAnsi="Arial Narrow" w:cs="Arial"/>
                <w:lang w:val="es-CO"/>
              </w:rPr>
            </w:pPr>
          </w:p>
        </w:tc>
        <w:tc>
          <w:tcPr>
            <w:tcW w:w="2487" w:type="dxa"/>
          </w:tcPr>
          <w:p w14:paraId="3D9AD917" w14:textId="77777777" w:rsidR="00670808" w:rsidRPr="00544611" w:rsidRDefault="00670808" w:rsidP="0040092D">
            <w:pPr>
              <w:pStyle w:val="Sinespaciado"/>
              <w:jc w:val="both"/>
              <w:rPr>
                <w:rFonts w:ascii="Arial Narrow" w:hAnsi="Arial Narrow" w:cs="Arial"/>
                <w:lang w:val="es-CO"/>
              </w:rPr>
            </w:pPr>
            <w:r w:rsidRPr="00FB4D0B">
              <w:rPr>
                <w:rFonts w:ascii="Arial Narrow" w:hAnsi="Arial Narrow" w:cs="Arial"/>
                <w:lang w:val="es-CO"/>
              </w:rPr>
              <w:t xml:space="preserve">Gestión e implementación del proyecto de SSC con la </w:t>
            </w:r>
            <w:r w:rsidRPr="00FB4D0B">
              <w:rPr>
                <w:rFonts w:ascii="Arial Narrow" w:hAnsi="Arial Narrow" w:cs="Arial"/>
                <w:lang w:val="es-CO"/>
              </w:rPr>
              <w:lastRenderedPageBreak/>
              <w:t>asociación de mejoratarios de El Carmen de Chucurí</w:t>
            </w:r>
          </w:p>
        </w:tc>
        <w:tc>
          <w:tcPr>
            <w:tcW w:w="1709" w:type="dxa"/>
            <w:gridSpan w:val="2"/>
          </w:tcPr>
          <w:p w14:paraId="788711AE"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lastRenderedPageBreak/>
              <w:t>PNN SYA, DTAN</w:t>
            </w:r>
          </w:p>
        </w:tc>
        <w:tc>
          <w:tcPr>
            <w:tcW w:w="558" w:type="dxa"/>
            <w:shd w:val="clear" w:color="auto" w:fill="BDD6EE" w:themeFill="accent1" w:themeFillTint="66"/>
          </w:tcPr>
          <w:p w14:paraId="70BE479B"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ECDE7D7"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C43F78D"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BDD6EE" w:themeFill="accent1" w:themeFillTint="66"/>
          </w:tcPr>
          <w:p w14:paraId="667CAAE5"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BDD6EE" w:themeFill="accent1" w:themeFillTint="66"/>
          </w:tcPr>
          <w:p w14:paraId="57B508C1" w14:textId="77777777" w:rsidR="00670808" w:rsidRPr="00AF470A" w:rsidRDefault="00670808" w:rsidP="0040092D">
            <w:pPr>
              <w:pStyle w:val="Sinespaciado"/>
              <w:jc w:val="both"/>
              <w:rPr>
                <w:rFonts w:ascii="Arial Narrow" w:hAnsi="Arial Narrow" w:cs="Arial"/>
                <w:lang w:val="es-CO"/>
              </w:rPr>
            </w:pPr>
          </w:p>
        </w:tc>
        <w:tc>
          <w:tcPr>
            <w:tcW w:w="3966" w:type="dxa"/>
          </w:tcPr>
          <w:p w14:paraId="571DADBA" w14:textId="77777777" w:rsidR="00670808" w:rsidRPr="00544611" w:rsidRDefault="00670808" w:rsidP="0040092D">
            <w:pPr>
              <w:pStyle w:val="Sinespaciado"/>
              <w:jc w:val="both"/>
              <w:rPr>
                <w:rFonts w:ascii="Arial Narrow" w:hAnsi="Arial Narrow" w:cs="Arial"/>
                <w:lang w:val="es-CO"/>
              </w:rPr>
            </w:pPr>
            <w:r>
              <w:rPr>
                <w:rFonts w:ascii="Arial Narrow" w:hAnsi="Arial Narrow" w:cs="Arial"/>
                <w:lang w:val="es-CO"/>
              </w:rPr>
              <w:t>Informes de actividades</w:t>
            </w:r>
          </w:p>
        </w:tc>
      </w:tr>
      <w:tr w:rsidR="00C233D6" w:rsidRPr="00AF470A" w14:paraId="04E0FF8A" w14:textId="77777777" w:rsidTr="00C233D6">
        <w:tc>
          <w:tcPr>
            <w:tcW w:w="2296" w:type="dxa"/>
            <w:vMerge w:val="restart"/>
            <w:shd w:val="clear" w:color="auto" w:fill="auto"/>
          </w:tcPr>
          <w:p w14:paraId="67C807C7" w14:textId="77777777" w:rsidR="00C233D6" w:rsidRPr="00FB4D0B" w:rsidRDefault="00C233D6" w:rsidP="0040092D">
            <w:pPr>
              <w:pStyle w:val="Sinespaciado"/>
              <w:jc w:val="both"/>
              <w:rPr>
                <w:rFonts w:ascii="Arial Narrow" w:hAnsi="Arial Narrow" w:cs="Arial"/>
                <w:lang w:val="es-CO"/>
              </w:rPr>
            </w:pPr>
            <w:r w:rsidRPr="00C233D6">
              <w:rPr>
                <w:rFonts w:ascii="Arial Narrow" w:hAnsi="Arial Narrow" w:cs="Arial"/>
                <w:lang w:val="es-CO"/>
              </w:rPr>
              <w:t>Número de estrategias de manejo desarrolladas en función de la consolidación del vivero Yariguíes</w:t>
            </w:r>
          </w:p>
        </w:tc>
        <w:tc>
          <w:tcPr>
            <w:tcW w:w="2487" w:type="dxa"/>
          </w:tcPr>
          <w:p w14:paraId="7FDF50C1" w14:textId="77777777" w:rsidR="00C233D6" w:rsidRPr="00FB4D0B" w:rsidRDefault="00C233D6" w:rsidP="0040092D">
            <w:pPr>
              <w:pStyle w:val="Sinespaciado"/>
              <w:jc w:val="both"/>
              <w:rPr>
                <w:rFonts w:ascii="Arial Narrow" w:hAnsi="Arial Narrow" w:cs="Arial"/>
                <w:lang w:val="es-CO"/>
              </w:rPr>
            </w:pPr>
            <w:r w:rsidRPr="00C233D6">
              <w:rPr>
                <w:rFonts w:ascii="Arial Narrow" w:hAnsi="Arial Narrow" w:cs="Arial"/>
                <w:lang w:val="es-CO"/>
              </w:rPr>
              <w:t>Promoción para la participación institucional y comunitaria en el vivero</w:t>
            </w:r>
          </w:p>
        </w:tc>
        <w:tc>
          <w:tcPr>
            <w:tcW w:w="1709" w:type="dxa"/>
            <w:gridSpan w:val="2"/>
          </w:tcPr>
          <w:p w14:paraId="3529F8CC" w14:textId="77777777" w:rsidR="00C233D6" w:rsidRDefault="00C233D6"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263A672E" w14:textId="77777777" w:rsidR="00C233D6" w:rsidRPr="00AF470A" w:rsidRDefault="00C233D6" w:rsidP="0040092D">
            <w:pPr>
              <w:pStyle w:val="Sinespaciado"/>
              <w:jc w:val="both"/>
              <w:rPr>
                <w:rFonts w:ascii="Arial Narrow" w:hAnsi="Arial Narrow" w:cs="Arial"/>
                <w:lang w:val="es-CO"/>
              </w:rPr>
            </w:pPr>
          </w:p>
        </w:tc>
        <w:tc>
          <w:tcPr>
            <w:tcW w:w="567" w:type="dxa"/>
            <w:shd w:val="clear" w:color="auto" w:fill="BDD6EE" w:themeFill="accent1" w:themeFillTint="66"/>
          </w:tcPr>
          <w:p w14:paraId="2995049D" w14:textId="77777777" w:rsidR="00C233D6" w:rsidRPr="00AF470A" w:rsidRDefault="00C233D6" w:rsidP="0040092D">
            <w:pPr>
              <w:pStyle w:val="Sinespaciado"/>
              <w:jc w:val="both"/>
              <w:rPr>
                <w:rFonts w:ascii="Arial Narrow" w:hAnsi="Arial Narrow" w:cs="Arial"/>
                <w:lang w:val="es-CO"/>
              </w:rPr>
            </w:pPr>
          </w:p>
        </w:tc>
        <w:tc>
          <w:tcPr>
            <w:tcW w:w="567" w:type="dxa"/>
            <w:shd w:val="clear" w:color="auto" w:fill="BDD6EE" w:themeFill="accent1" w:themeFillTint="66"/>
          </w:tcPr>
          <w:p w14:paraId="54DEB7A7" w14:textId="77777777" w:rsidR="00C233D6" w:rsidRPr="00AF470A" w:rsidRDefault="00C233D6" w:rsidP="0040092D">
            <w:pPr>
              <w:pStyle w:val="Sinespaciado"/>
              <w:jc w:val="both"/>
              <w:rPr>
                <w:rFonts w:ascii="Arial Narrow" w:hAnsi="Arial Narrow" w:cs="Arial"/>
                <w:lang w:val="es-CO"/>
              </w:rPr>
            </w:pPr>
          </w:p>
        </w:tc>
        <w:tc>
          <w:tcPr>
            <w:tcW w:w="569" w:type="dxa"/>
            <w:shd w:val="clear" w:color="auto" w:fill="BDD6EE" w:themeFill="accent1" w:themeFillTint="66"/>
          </w:tcPr>
          <w:p w14:paraId="7F38597B" w14:textId="77777777" w:rsidR="00C233D6" w:rsidRPr="00AF470A" w:rsidRDefault="00C233D6" w:rsidP="0040092D">
            <w:pPr>
              <w:pStyle w:val="Sinespaciado"/>
              <w:jc w:val="both"/>
              <w:rPr>
                <w:rFonts w:ascii="Arial Narrow" w:hAnsi="Arial Narrow" w:cs="Arial"/>
                <w:lang w:val="es-CO"/>
              </w:rPr>
            </w:pPr>
          </w:p>
        </w:tc>
        <w:tc>
          <w:tcPr>
            <w:tcW w:w="572" w:type="dxa"/>
            <w:shd w:val="clear" w:color="auto" w:fill="BDD6EE" w:themeFill="accent1" w:themeFillTint="66"/>
          </w:tcPr>
          <w:p w14:paraId="2FCDBF64" w14:textId="77777777" w:rsidR="00C233D6" w:rsidRPr="00AF470A" w:rsidRDefault="00C233D6" w:rsidP="0040092D">
            <w:pPr>
              <w:pStyle w:val="Sinespaciado"/>
              <w:jc w:val="both"/>
              <w:rPr>
                <w:rFonts w:ascii="Arial Narrow" w:hAnsi="Arial Narrow" w:cs="Arial"/>
                <w:lang w:val="es-CO"/>
              </w:rPr>
            </w:pPr>
          </w:p>
        </w:tc>
        <w:tc>
          <w:tcPr>
            <w:tcW w:w="3966" w:type="dxa"/>
          </w:tcPr>
          <w:p w14:paraId="033434FA" w14:textId="77777777" w:rsidR="00C233D6" w:rsidRDefault="00C233D6" w:rsidP="0040092D">
            <w:pPr>
              <w:pStyle w:val="Sinespaciado"/>
              <w:jc w:val="both"/>
              <w:rPr>
                <w:rFonts w:ascii="Arial Narrow" w:hAnsi="Arial Narrow" w:cs="Arial"/>
                <w:lang w:val="es-CO"/>
              </w:rPr>
            </w:pPr>
            <w:r>
              <w:rPr>
                <w:rFonts w:ascii="Arial Narrow" w:hAnsi="Arial Narrow" w:cs="Arial"/>
                <w:lang w:val="es-CO"/>
              </w:rPr>
              <w:t>Informes de actividades realizadas</w:t>
            </w:r>
          </w:p>
        </w:tc>
      </w:tr>
      <w:tr w:rsidR="00C233D6" w:rsidRPr="00AF470A" w14:paraId="4FA3345D" w14:textId="77777777" w:rsidTr="00C233D6">
        <w:tc>
          <w:tcPr>
            <w:tcW w:w="2296" w:type="dxa"/>
            <w:vMerge/>
            <w:shd w:val="clear" w:color="auto" w:fill="auto"/>
          </w:tcPr>
          <w:p w14:paraId="46B804C3" w14:textId="77777777" w:rsidR="00C233D6" w:rsidRPr="00C233D6" w:rsidRDefault="00C233D6" w:rsidP="0040092D">
            <w:pPr>
              <w:pStyle w:val="Sinespaciado"/>
              <w:jc w:val="both"/>
              <w:rPr>
                <w:rFonts w:ascii="Arial Narrow" w:hAnsi="Arial Narrow" w:cs="Arial"/>
                <w:lang w:val="es-CO"/>
              </w:rPr>
            </w:pPr>
          </w:p>
        </w:tc>
        <w:tc>
          <w:tcPr>
            <w:tcW w:w="2487" w:type="dxa"/>
          </w:tcPr>
          <w:p w14:paraId="1C9B7D15" w14:textId="77777777" w:rsidR="00C233D6" w:rsidRPr="00FB4D0B" w:rsidRDefault="002827B9" w:rsidP="0040092D">
            <w:pPr>
              <w:pStyle w:val="Sinespaciado"/>
              <w:jc w:val="both"/>
              <w:rPr>
                <w:rFonts w:ascii="Arial Narrow" w:hAnsi="Arial Narrow" w:cs="Arial"/>
                <w:lang w:val="es-CO"/>
              </w:rPr>
            </w:pPr>
            <w:r>
              <w:rPr>
                <w:rFonts w:ascii="Arial Narrow" w:hAnsi="Arial Narrow" w:cs="Arial"/>
                <w:lang w:val="es-CO"/>
              </w:rPr>
              <w:t>Funcionamiento</w:t>
            </w:r>
            <w:r w:rsidR="00C233D6" w:rsidRPr="00C233D6">
              <w:rPr>
                <w:rFonts w:ascii="Arial Narrow" w:hAnsi="Arial Narrow" w:cs="Arial"/>
                <w:lang w:val="es-CO"/>
              </w:rPr>
              <w:t xml:space="preserve"> del laboratorio</w:t>
            </w:r>
          </w:p>
        </w:tc>
        <w:tc>
          <w:tcPr>
            <w:tcW w:w="1709" w:type="dxa"/>
            <w:gridSpan w:val="2"/>
          </w:tcPr>
          <w:p w14:paraId="141A476D" w14:textId="77777777" w:rsidR="00C233D6" w:rsidRDefault="00C233D6"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4F32EE4C" w14:textId="77777777" w:rsidR="00C233D6" w:rsidRPr="00AF470A" w:rsidRDefault="00C233D6" w:rsidP="0040092D">
            <w:pPr>
              <w:pStyle w:val="Sinespaciado"/>
              <w:jc w:val="both"/>
              <w:rPr>
                <w:rFonts w:ascii="Arial Narrow" w:hAnsi="Arial Narrow" w:cs="Arial"/>
                <w:lang w:val="es-CO"/>
              </w:rPr>
            </w:pPr>
          </w:p>
        </w:tc>
        <w:tc>
          <w:tcPr>
            <w:tcW w:w="567" w:type="dxa"/>
            <w:shd w:val="clear" w:color="auto" w:fill="BDD6EE" w:themeFill="accent1" w:themeFillTint="66"/>
          </w:tcPr>
          <w:p w14:paraId="6FECC14F" w14:textId="77777777" w:rsidR="00C233D6" w:rsidRPr="00AF470A" w:rsidRDefault="00C233D6" w:rsidP="0040092D">
            <w:pPr>
              <w:pStyle w:val="Sinespaciado"/>
              <w:jc w:val="both"/>
              <w:rPr>
                <w:rFonts w:ascii="Arial Narrow" w:hAnsi="Arial Narrow" w:cs="Arial"/>
                <w:lang w:val="es-CO"/>
              </w:rPr>
            </w:pPr>
          </w:p>
        </w:tc>
        <w:tc>
          <w:tcPr>
            <w:tcW w:w="567" w:type="dxa"/>
            <w:shd w:val="clear" w:color="auto" w:fill="BDD6EE" w:themeFill="accent1" w:themeFillTint="66"/>
          </w:tcPr>
          <w:p w14:paraId="68C0DC86" w14:textId="77777777" w:rsidR="00C233D6" w:rsidRPr="00AF470A" w:rsidRDefault="00C233D6" w:rsidP="0040092D">
            <w:pPr>
              <w:pStyle w:val="Sinespaciado"/>
              <w:jc w:val="both"/>
              <w:rPr>
                <w:rFonts w:ascii="Arial Narrow" w:hAnsi="Arial Narrow" w:cs="Arial"/>
                <w:lang w:val="es-CO"/>
              </w:rPr>
            </w:pPr>
          </w:p>
        </w:tc>
        <w:tc>
          <w:tcPr>
            <w:tcW w:w="569" w:type="dxa"/>
            <w:shd w:val="clear" w:color="auto" w:fill="BDD6EE" w:themeFill="accent1" w:themeFillTint="66"/>
          </w:tcPr>
          <w:p w14:paraId="49D8DF04" w14:textId="77777777" w:rsidR="00C233D6" w:rsidRPr="00AF470A" w:rsidRDefault="00C233D6" w:rsidP="0040092D">
            <w:pPr>
              <w:pStyle w:val="Sinespaciado"/>
              <w:jc w:val="both"/>
              <w:rPr>
                <w:rFonts w:ascii="Arial Narrow" w:hAnsi="Arial Narrow" w:cs="Arial"/>
                <w:lang w:val="es-CO"/>
              </w:rPr>
            </w:pPr>
          </w:p>
        </w:tc>
        <w:tc>
          <w:tcPr>
            <w:tcW w:w="572" w:type="dxa"/>
            <w:shd w:val="clear" w:color="auto" w:fill="BDD6EE" w:themeFill="accent1" w:themeFillTint="66"/>
          </w:tcPr>
          <w:p w14:paraId="1FF06A3B" w14:textId="77777777" w:rsidR="00C233D6" w:rsidRPr="00AF470A" w:rsidRDefault="00C233D6" w:rsidP="0040092D">
            <w:pPr>
              <w:pStyle w:val="Sinespaciado"/>
              <w:jc w:val="both"/>
              <w:rPr>
                <w:rFonts w:ascii="Arial Narrow" w:hAnsi="Arial Narrow" w:cs="Arial"/>
                <w:lang w:val="es-CO"/>
              </w:rPr>
            </w:pPr>
          </w:p>
        </w:tc>
        <w:tc>
          <w:tcPr>
            <w:tcW w:w="3966" w:type="dxa"/>
          </w:tcPr>
          <w:p w14:paraId="652821BD" w14:textId="77777777" w:rsidR="00C233D6" w:rsidRDefault="00C233D6" w:rsidP="0040092D">
            <w:pPr>
              <w:pStyle w:val="Sinespaciado"/>
              <w:jc w:val="both"/>
              <w:rPr>
                <w:rFonts w:ascii="Arial Narrow" w:hAnsi="Arial Narrow" w:cs="Arial"/>
                <w:lang w:val="es-CO"/>
              </w:rPr>
            </w:pPr>
            <w:r>
              <w:rPr>
                <w:rFonts w:ascii="Arial Narrow" w:hAnsi="Arial Narrow" w:cs="Arial"/>
                <w:lang w:val="es-CO"/>
              </w:rPr>
              <w:t>Informes de actividades realizadas</w:t>
            </w:r>
          </w:p>
        </w:tc>
      </w:tr>
      <w:tr w:rsidR="00C233D6" w:rsidRPr="00AF470A" w14:paraId="45AA1F75" w14:textId="77777777" w:rsidTr="00C233D6">
        <w:tc>
          <w:tcPr>
            <w:tcW w:w="2296" w:type="dxa"/>
            <w:vMerge/>
            <w:shd w:val="clear" w:color="auto" w:fill="auto"/>
          </w:tcPr>
          <w:p w14:paraId="431CB26B" w14:textId="77777777" w:rsidR="00C233D6" w:rsidRPr="00C233D6" w:rsidRDefault="00C233D6" w:rsidP="0040092D">
            <w:pPr>
              <w:pStyle w:val="Sinespaciado"/>
              <w:jc w:val="both"/>
              <w:rPr>
                <w:rFonts w:ascii="Arial Narrow" w:hAnsi="Arial Narrow" w:cs="Arial"/>
                <w:lang w:val="es-CO"/>
              </w:rPr>
            </w:pPr>
          </w:p>
        </w:tc>
        <w:tc>
          <w:tcPr>
            <w:tcW w:w="2487" w:type="dxa"/>
          </w:tcPr>
          <w:p w14:paraId="3EF59C85" w14:textId="77777777" w:rsidR="00C233D6" w:rsidRPr="00FB4D0B" w:rsidRDefault="00C233D6" w:rsidP="0040092D">
            <w:pPr>
              <w:pStyle w:val="Sinespaciado"/>
              <w:jc w:val="both"/>
              <w:rPr>
                <w:rFonts w:ascii="Arial Narrow" w:hAnsi="Arial Narrow" w:cs="Arial"/>
                <w:lang w:val="es-CO"/>
              </w:rPr>
            </w:pPr>
            <w:r w:rsidRPr="00C233D6">
              <w:rPr>
                <w:rFonts w:ascii="Arial Narrow" w:hAnsi="Arial Narrow" w:cs="Arial"/>
                <w:lang w:val="es-CO"/>
              </w:rPr>
              <w:t>Producción de material vegetal</w:t>
            </w:r>
          </w:p>
        </w:tc>
        <w:tc>
          <w:tcPr>
            <w:tcW w:w="1709" w:type="dxa"/>
            <w:gridSpan w:val="2"/>
          </w:tcPr>
          <w:p w14:paraId="6F827880" w14:textId="77777777" w:rsidR="00C233D6" w:rsidRDefault="00C233D6"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7B55ACB3" w14:textId="77777777" w:rsidR="00C233D6" w:rsidRPr="00AF470A" w:rsidRDefault="00C233D6" w:rsidP="0040092D">
            <w:pPr>
              <w:pStyle w:val="Sinespaciado"/>
              <w:jc w:val="both"/>
              <w:rPr>
                <w:rFonts w:ascii="Arial Narrow" w:hAnsi="Arial Narrow" w:cs="Arial"/>
                <w:lang w:val="es-CO"/>
              </w:rPr>
            </w:pPr>
          </w:p>
        </w:tc>
        <w:tc>
          <w:tcPr>
            <w:tcW w:w="567" w:type="dxa"/>
            <w:shd w:val="clear" w:color="auto" w:fill="BDD6EE" w:themeFill="accent1" w:themeFillTint="66"/>
          </w:tcPr>
          <w:p w14:paraId="20CF45F1" w14:textId="77777777" w:rsidR="00C233D6" w:rsidRPr="00AF470A" w:rsidRDefault="00C233D6" w:rsidP="0040092D">
            <w:pPr>
              <w:pStyle w:val="Sinespaciado"/>
              <w:jc w:val="both"/>
              <w:rPr>
                <w:rFonts w:ascii="Arial Narrow" w:hAnsi="Arial Narrow" w:cs="Arial"/>
                <w:lang w:val="es-CO"/>
              </w:rPr>
            </w:pPr>
          </w:p>
        </w:tc>
        <w:tc>
          <w:tcPr>
            <w:tcW w:w="567" w:type="dxa"/>
            <w:shd w:val="clear" w:color="auto" w:fill="BDD6EE" w:themeFill="accent1" w:themeFillTint="66"/>
          </w:tcPr>
          <w:p w14:paraId="4ABAEC37" w14:textId="77777777" w:rsidR="00C233D6" w:rsidRPr="00AF470A" w:rsidRDefault="00C233D6" w:rsidP="0040092D">
            <w:pPr>
              <w:pStyle w:val="Sinespaciado"/>
              <w:jc w:val="both"/>
              <w:rPr>
                <w:rFonts w:ascii="Arial Narrow" w:hAnsi="Arial Narrow" w:cs="Arial"/>
                <w:lang w:val="es-CO"/>
              </w:rPr>
            </w:pPr>
          </w:p>
        </w:tc>
        <w:tc>
          <w:tcPr>
            <w:tcW w:w="569" w:type="dxa"/>
            <w:shd w:val="clear" w:color="auto" w:fill="BDD6EE" w:themeFill="accent1" w:themeFillTint="66"/>
          </w:tcPr>
          <w:p w14:paraId="0004E6A1" w14:textId="77777777" w:rsidR="00C233D6" w:rsidRPr="00AF470A" w:rsidRDefault="00C233D6" w:rsidP="0040092D">
            <w:pPr>
              <w:pStyle w:val="Sinespaciado"/>
              <w:jc w:val="both"/>
              <w:rPr>
                <w:rFonts w:ascii="Arial Narrow" w:hAnsi="Arial Narrow" w:cs="Arial"/>
                <w:lang w:val="es-CO"/>
              </w:rPr>
            </w:pPr>
          </w:p>
        </w:tc>
        <w:tc>
          <w:tcPr>
            <w:tcW w:w="572" w:type="dxa"/>
            <w:shd w:val="clear" w:color="auto" w:fill="BDD6EE" w:themeFill="accent1" w:themeFillTint="66"/>
          </w:tcPr>
          <w:p w14:paraId="57107080" w14:textId="77777777" w:rsidR="00C233D6" w:rsidRPr="00AF470A" w:rsidRDefault="00C233D6" w:rsidP="0040092D">
            <w:pPr>
              <w:pStyle w:val="Sinespaciado"/>
              <w:jc w:val="both"/>
              <w:rPr>
                <w:rFonts w:ascii="Arial Narrow" w:hAnsi="Arial Narrow" w:cs="Arial"/>
                <w:lang w:val="es-CO"/>
              </w:rPr>
            </w:pPr>
          </w:p>
        </w:tc>
        <w:tc>
          <w:tcPr>
            <w:tcW w:w="3966" w:type="dxa"/>
          </w:tcPr>
          <w:p w14:paraId="2CB8B951" w14:textId="77777777" w:rsidR="00C233D6" w:rsidRDefault="00C233D6" w:rsidP="0040092D">
            <w:pPr>
              <w:pStyle w:val="Sinespaciado"/>
              <w:jc w:val="both"/>
              <w:rPr>
                <w:rFonts w:ascii="Arial Narrow" w:hAnsi="Arial Narrow" w:cs="Arial"/>
                <w:lang w:val="es-CO"/>
              </w:rPr>
            </w:pPr>
            <w:r w:rsidRPr="00C233D6">
              <w:rPr>
                <w:rFonts w:ascii="Arial Narrow" w:hAnsi="Arial Narrow" w:cs="Arial"/>
                <w:lang w:val="es-CO"/>
              </w:rPr>
              <w:t>Bitácora, inventarios, información de material vegetal en producción</w:t>
            </w:r>
          </w:p>
        </w:tc>
      </w:tr>
      <w:tr w:rsidR="00670808" w:rsidRPr="00AF470A" w14:paraId="02303031" w14:textId="77777777" w:rsidTr="002E088D">
        <w:tc>
          <w:tcPr>
            <w:tcW w:w="2296" w:type="dxa"/>
          </w:tcPr>
          <w:p w14:paraId="2A85ACD6" w14:textId="77777777" w:rsidR="00670808" w:rsidRPr="00FB4D0B" w:rsidRDefault="00C233D6" w:rsidP="0040092D">
            <w:pPr>
              <w:pStyle w:val="Sinespaciado"/>
              <w:jc w:val="both"/>
              <w:rPr>
                <w:rFonts w:ascii="Arial Narrow" w:hAnsi="Arial Narrow" w:cs="Arial"/>
                <w:lang w:val="es-CO"/>
              </w:rPr>
            </w:pPr>
            <w:r w:rsidRPr="00C233D6">
              <w:rPr>
                <w:rFonts w:ascii="Arial Narrow" w:hAnsi="Arial Narrow" w:cs="Arial"/>
                <w:lang w:val="es-CO"/>
              </w:rPr>
              <w:t xml:space="preserve">Número de instrumentos de ordenamiento ambiental y territorial en los que el </w:t>
            </w:r>
            <w:r w:rsidR="001240DF">
              <w:rPr>
                <w:rFonts w:ascii="Arial Narrow" w:hAnsi="Arial Narrow" w:cs="Arial"/>
                <w:lang w:val="es-CO"/>
              </w:rPr>
              <w:t>Área Protegida es incluida</w:t>
            </w:r>
          </w:p>
        </w:tc>
        <w:tc>
          <w:tcPr>
            <w:tcW w:w="2487" w:type="dxa"/>
          </w:tcPr>
          <w:p w14:paraId="654465B5" w14:textId="77777777" w:rsidR="00670808" w:rsidRPr="00FB4D0B" w:rsidRDefault="00670808" w:rsidP="0040092D">
            <w:pPr>
              <w:pStyle w:val="Sinespaciado"/>
              <w:jc w:val="both"/>
              <w:rPr>
                <w:rFonts w:ascii="Arial Narrow" w:hAnsi="Arial Narrow" w:cs="Arial"/>
                <w:lang w:val="es-CO"/>
              </w:rPr>
            </w:pPr>
            <w:r w:rsidRPr="00B74244">
              <w:rPr>
                <w:rFonts w:ascii="Arial Narrow" w:hAnsi="Arial Narrow" w:cs="Arial"/>
                <w:lang w:val="es-CO"/>
              </w:rPr>
              <w:t>Participación en procesos de ordenamiento</w:t>
            </w:r>
            <w:r w:rsidR="00C233D6">
              <w:rPr>
                <w:rFonts w:ascii="Arial Narrow" w:hAnsi="Arial Narrow" w:cs="Arial"/>
                <w:lang w:val="es-CO"/>
              </w:rPr>
              <w:t xml:space="preserve"> ambiental y</w:t>
            </w:r>
            <w:r w:rsidRPr="00B74244">
              <w:rPr>
                <w:rFonts w:ascii="Arial Narrow" w:hAnsi="Arial Narrow" w:cs="Arial"/>
                <w:lang w:val="es-CO"/>
              </w:rPr>
              <w:t xml:space="preserve"> territorial</w:t>
            </w:r>
          </w:p>
        </w:tc>
        <w:tc>
          <w:tcPr>
            <w:tcW w:w="1709" w:type="dxa"/>
            <w:gridSpan w:val="2"/>
          </w:tcPr>
          <w:p w14:paraId="0BFEB40A" w14:textId="77777777" w:rsidR="00670808"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454D8A98"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ACAD471"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244CA1E"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040ABD4A"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2B0C71F0" w14:textId="77777777" w:rsidR="00670808" w:rsidRPr="00AF470A" w:rsidRDefault="00670808" w:rsidP="0040092D">
            <w:pPr>
              <w:pStyle w:val="Sinespaciado"/>
              <w:jc w:val="both"/>
              <w:rPr>
                <w:rFonts w:ascii="Arial Narrow" w:hAnsi="Arial Narrow" w:cs="Arial"/>
                <w:lang w:val="es-CO"/>
              </w:rPr>
            </w:pPr>
          </w:p>
        </w:tc>
        <w:tc>
          <w:tcPr>
            <w:tcW w:w="3966" w:type="dxa"/>
          </w:tcPr>
          <w:p w14:paraId="177BC48E" w14:textId="77777777" w:rsidR="00670808" w:rsidRDefault="00670808" w:rsidP="0040092D">
            <w:pPr>
              <w:pStyle w:val="Sinespaciado"/>
              <w:jc w:val="both"/>
              <w:rPr>
                <w:rFonts w:ascii="Arial Narrow" w:hAnsi="Arial Narrow" w:cs="Arial"/>
                <w:lang w:val="es-CO"/>
              </w:rPr>
            </w:pPr>
            <w:r w:rsidRPr="00B74244">
              <w:rPr>
                <w:rFonts w:ascii="Arial Narrow" w:hAnsi="Arial Narrow" w:cs="Arial"/>
                <w:lang w:val="es-CO"/>
              </w:rPr>
              <w:t>Instrumento de ordenamiento</w:t>
            </w:r>
            <w:r w:rsidR="002E088D">
              <w:rPr>
                <w:rFonts w:ascii="Arial Narrow" w:hAnsi="Arial Narrow" w:cs="Arial"/>
                <w:lang w:val="es-CO"/>
              </w:rPr>
              <w:t xml:space="preserve"> ambiental y/o</w:t>
            </w:r>
            <w:r w:rsidRPr="00B74244">
              <w:rPr>
                <w:rFonts w:ascii="Arial Narrow" w:hAnsi="Arial Narrow" w:cs="Arial"/>
                <w:lang w:val="es-CO"/>
              </w:rPr>
              <w:t xml:space="preserve"> territorial donde se involucra al AP como un área núcleo de conservación</w:t>
            </w:r>
          </w:p>
        </w:tc>
      </w:tr>
      <w:tr w:rsidR="00670808" w:rsidRPr="00AF470A" w14:paraId="037884CD" w14:textId="77777777" w:rsidTr="0040092D">
        <w:trPr>
          <w:trHeight w:val="515"/>
        </w:trPr>
        <w:tc>
          <w:tcPr>
            <w:tcW w:w="13291" w:type="dxa"/>
            <w:gridSpan w:val="10"/>
          </w:tcPr>
          <w:p w14:paraId="0DB5688C" w14:textId="77777777" w:rsidR="00670808" w:rsidRPr="00E95B7D" w:rsidRDefault="00670808" w:rsidP="004F23F3">
            <w:pPr>
              <w:jc w:val="both"/>
              <w:rPr>
                <w:rFonts w:ascii="Arial Narrow" w:hAnsi="Arial Narrow"/>
                <w:b/>
              </w:rPr>
            </w:pPr>
            <w:r w:rsidRPr="00E95B7D">
              <w:rPr>
                <w:rFonts w:ascii="Arial Narrow" w:hAnsi="Arial Narrow"/>
                <w:b/>
              </w:rPr>
              <w:t xml:space="preserve">OBJETIVO DE GESTIÓN 1.2: </w:t>
            </w:r>
            <w:r w:rsidR="00E95B7D" w:rsidRPr="00E95B7D">
              <w:rPr>
                <w:rFonts w:ascii="Arial Narrow" w:hAnsi="Arial Narrow"/>
                <w:b/>
              </w:rPr>
              <w:t>Mejorar el diseño del PNN Serranía de los Yariguíes, contribuyendo con la continuidad ecológica y la disminución del efecto de borde, a través de la formalización de baldíos y la ampliación del área protegida.</w:t>
            </w:r>
          </w:p>
        </w:tc>
      </w:tr>
      <w:tr w:rsidR="00670808" w:rsidRPr="00AF470A" w14:paraId="702E3E8A" w14:textId="77777777" w:rsidTr="0040092D">
        <w:trPr>
          <w:trHeight w:val="631"/>
        </w:trPr>
        <w:tc>
          <w:tcPr>
            <w:tcW w:w="2296" w:type="dxa"/>
            <w:vMerge w:val="restart"/>
          </w:tcPr>
          <w:p w14:paraId="418B70F5" w14:textId="669E8CFF" w:rsidR="00670808" w:rsidRPr="00AF470A" w:rsidRDefault="00670808" w:rsidP="0040092D">
            <w:pPr>
              <w:pStyle w:val="Sinespaciado"/>
              <w:jc w:val="both"/>
              <w:rPr>
                <w:rFonts w:ascii="Arial Narrow" w:hAnsi="Arial Narrow" w:cs="Arial"/>
                <w:lang w:val="es-CO"/>
              </w:rPr>
            </w:pPr>
            <w:r w:rsidRPr="005664D0">
              <w:rPr>
                <w:rFonts w:ascii="Arial Narrow" w:hAnsi="Arial Narrow" w:cs="Arial"/>
                <w:lang w:val="es-CO"/>
              </w:rPr>
              <w:t>Número de predios baldíos y fiscales, que cuentan con caracterización</w:t>
            </w:r>
            <w:r w:rsidR="00A65B7F">
              <w:rPr>
                <w:rFonts w:ascii="Arial Narrow" w:hAnsi="Arial Narrow" w:cs="Arial"/>
                <w:lang w:val="es-CO"/>
              </w:rPr>
              <w:t xml:space="preserve"> predial</w:t>
            </w:r>
          </w:p>
        </w:tc>
        <w:tc>
          <w:tcPr>
            <w:tcW w:w="2487" w:type="dxa"/>
          </w:tcPr>
          <w:p w14:paraId="1D794198" w14:textId="77777777" w:rsidR="00670808" w:rsidRPr="00AF470A" w:rsidRDefault="00410F9A" w:rsidP="0040092D">
            <w:pPr>
              <w:pStyle w:val="Sinespaciado"/>
              <w:jc w:val="both"/>
              <w:rPr>
                <w:rFonts w:ascii="Arial Narrow" w:hAnsi="Arial Narrow" w:cs="Arial"/>
                <w:lang w:val="es-CO"/>
              </w:rPr>
            </w:pPr>
            <w:r w:rsidRPr="00410F9A">
              <w:rPr>
                <w:rFonts w:ascii="Arial Narrow" w:hAnsi="Arial Narrow" w:cs="Arial"/>
                <w:lang w:val="es-CO"/>
              </w:rPr>
              <w:t>Revisión de información secundaria y programación para la implementación del ejercicio en campo</w:t>
            </w:r>
          </w:p>
        </w:tc>
        <w:tc>
          <w:tcPr>
            <w:tcW w:w="1709" w:type="dxa"/>
            <w:gridSpan w:val="2"/>
          </w:tcPr>
          <w:p w14:paraId="4FD62ED9"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 DTAN</w:t>
            </w:r>
          </w:p>
        </w:tc>
        <w:tc>
          <w:tcPr>
            <w:tcW w:w="558" w:type="dxa"/>
            <w:shd w:val="clear" w:color="auto" w:fill="BDD6EE" w:themeFill="accent1" w:themeFillTint="66"/>
          </w:tcPr>
          <w:p w14:paraId="66D0115F"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573761D8"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02B190BC"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710A3A09"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30615EE3" w14:textId="77777777" w:rsidR="00670808" w:rsidRPr="00AF470A" w:rsidRDefault="00670808" w:rsidP="0040092D">
            <w:pPr>
              <w:pStyle w:val="Sinespaciado"/>
              <w:jc w:val="both"/>
              <w:rPr>
                <w:rFonts w:ascii="Arial Narrow" w:hAnsi="Arial Narrow" w:cs="Arial"/>
                <w:lang w:val="es-CO"/>
              </w:rPr>
            </w:pPr>
          </w:p>
        </w:tc>
        <w:tc>
          <w:tcPr>
            <w:tcW w:w="3966" w:type="dxa"/>
          </w:tcPr>
          <w:p w14:paraId="2281FF5C" w14:textId="77777777" w:rsidR="00670808" w:rsidRPr="00AF470A" w:rsidRDefault="00670808" w:rsidP="0040092D">
            <w:pPr>
              <w:pStyle w:val="Sinespaciado"/>
              <w:jc w:val="both"/>
              <w:rPr>
                <w:rFonts w:ascii="Arial Narrow" w:hAnsi="Arial Narrow" w:cs="Arial"/>
                <w:lang w:val="es-CO"/>
              </w:rPr>
            </w:pPr>
            <w:r>
              <w:rPr>
                <w:rFonts w:ascii="Arial Narrow" w:hAnsi="Arial Narrow" w:cs="Arial"/>
                <w:lang w:val="es-CO"/>
              </w:rPr>
              <w:t>Plan y cronograma de trabajo</w:t>
            </w:r>
          </w:p>
        </w:tc>
      </w:tr>
      <w:tr w:rsidR="00670808" w:rsidRPr="00AF470A" w14:paraId="31F54BCB" w14:textId="77777777" w:rsidTr="0040092D">
        <w:trPr>
          <w:trHeight w:val="631"/>
        </w:trPr>
        <w:tc>
          <w:tcPr>
            <w:tcW w:w="2296" w:type="dxa"/>
            <w:vMerge/>
          </w:tcPr>
          <w:p w14:paraId="39223755" w14:textId="77777777" w:rsidR="00670808" w:rsidRPr="005664D0" w:rsidRDefault="00670808" w:rsidP="0040092D">
            <w:pPr>
              <w:pStyle w:val="Sinespaciado"/>
              <w:jc w:val="both"/>
              <w:rPr>
                <w:rFonts w:ascii="Arial Narrow" w:hAnsi="Arial Narrow" w:cs="Arial"/>
                <w:lang w:val="es-CO"/>
              </w:rPr>
            </w:pPr>
          </w:p>
        </w:tc>
        <w:tc>
          <w:tcPr>
            <w:tcW w:w="2487" w:type="dxa"/>
          </w:tcPr>
          <w:p w14:paraId="70B193D0" w14:textId="77777777" w:rsidR="00670808" w:rsidRPr="005664D0" w:rsidRDefault="00670808" w:rsidP="0040092D">
            <w:pPr>
              <w:pStyle w:val="Sinespaciado"/>
              <w:jc w:val="both"/>
              <w:rPr>
                <w:rFonts w:ascii="Arial Narrow" w:hAnsi="Arial Narrow" w:cs="Arial"/>
                <w:lang w:val="es-CO"/>
              </w:rPr>
            </w:pPr>
            <w:r w:rsidRPr="005664D0">
              <w:rPr>
                <w:rFonts w:ascii="Arial Narrow" w:hAnsi="Arial Narrow" w:cs="Arial"/>
                <w:lang w:val="es-CO"/>
              </w:rPr>
              <w:t>Salidas de campo a baldíos y zonas fiscales</w:t>
            </w:r>
          </w:p>
        </w:tc>
        <w:tc>
          <w:tcPr>
            <w:tcW w:w="1709" w:type="dxa"/>
            <w:gridSpan w:val="2"/>
          </w:tcPr>
          <w:p w14:paraId="67808DE4" w14:textId="77777777" w:rsidR="00670808"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49D0636E"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5A83599D"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7C11B007"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4D9AEE22"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4BAE7647" w14:textId="77777777" w:rsidR="00670808" w:rsidRPr="00AF470A" w:rsidRDefault="00670808" w:rsidP="0040092D">
            <w:pPr>
              <w:pStyle w:val="Sinespaciado"/>
              <w:jc w:val="both"/>
              <w:rPr>
                <w:rFonts w:ascii="Arial Narrow" w:hAnsi="Arial Narrow" w:cs="Arial"/>
                <w:lang w:val="es-CO"/>
              </w:rPr>
            </w:pPr>
          </w:p>
        </w:tc>
        <w:tc>
          <w:tcPr>
            <w:tcW w:w="3966" w:type="dxa"/>
          </w:tcPr>
          <w:p w14:paraId="7EFC5928" w14:textId="77777777" w:rsidR="00670808" w:rsidRDefault="00670808" w:rsidP="0040092D">
            <w:pPr>
              <w:pStyle w:val="Sinespaciado"/>
              <w:jc w:val="both"/>
              <w:rPr>
                <w:rFonts w:ascii="Arial Narrow" w:hAnsi="Arial Narrow" w:cs="Arial"/>
                <w:lang w:val="es-CO"/>
              </w:rPr>
            </w:pPr>
            <w:r>
              <w:rPr>
                <w:rFonts w:ascii="Arial Narrow" w:hAnsi="Arial Narrow" w:cs="Arial"/>
                <w:lang w:val="es-CO"/>
              </w:rPr>
              <w:t>Informes técnicos de las salidas</w:t>
            </w:r>
          </w:p>
        </w:tc>
      </w:tr>
      <w:tr w:rsidR="00670808" w:rsidRPr="00AF470A" w14:paraId="40692535" w14:textId="77777777" w:rsidTr="0040092D">
        <w:trPr>
          <w:trHeight w:val="631"/>
        </w:trPr>
        <w:tc>
          <w:tcPr>
            <w:tcW w:w="2296" w:type="dxa"/>
            <w:vMerge/>
          </w:tcPr>
          <w:p w14:paraId="2A6972C1" w14:textId="77777777" w:rsidR="00670808" w:rsidRPr="005664D0" w:rsidRDefault="00670808" w:rsidP="0040092D">
            <w:pPr>
              <w:pStyle w:val="Sinespaciado"/>
              <w:jc w:val="both"/>
              <w:rPr>
                <w:rFonts w:ascii="Arial Narrow" w:hAnsi="Arial Narrow" w:cs="Arial"/>
                <w:lang w:val="es-CO"/>
              </w:rPr>
            </w:pPr>
          </w:p>
        </w:tc>
        <w:tc>
          <w:tcPr>
            <w:tcW w:w="2487" w:type="dxa"/>
          </w:tcPr>
          <w:p w14:paraId="2A641EF2" w14:textId="77777777" w:rsidR="00670808" w:rsidRPr="005664D0" w:rsidRDefault="00670808" w:rsidP="0040092D">
            <w:pPr>
              <w:pStyle w:val="Sinespaciado"/>
              <w:jc w:val="both"/>
              <w:rPr>
                <w:rFonts w:ascii="Arial Narrow" w:hAnsi="Arial Narrow" w:cs="Arial"/>
                <w:lang w:val="es-CO"/>
              </w:rPr>
            </w:pPr>
            <w:r w:rsidRPr="005664D0">
              <w:rPr>
                <w:rFonts w:ascii="Arial Narrow" w:hAnsi="Arial Narrow" w:cs="Arial"/>
                <w:lang w:val="es-CO"/>
              </w:rPr>
              <w:t>Recopilación y análisis de información</w:t>
            </w:r>
          </w:p>
        </w:tc>
        <w:tc>
          <w:tcPr>
            <w:tcW w:w="1709" w:type="dxa"/>
            <w:gridSpan w:val="2"/>
          </w:tcPr>
          <w:p w14:paraId="5E03F2AB" w14:textId="77777777" w:rsidR="00670808" w:rsidRDefault="00670808" w:rsidP="0040092D">
            <w:pPr>
              <w:pStyle w:val="Sinespaciado"/>
              <w:jc w:val="center"/>
              <w:rPr>
                <w:rFonts w:ascii="Arial Narrow" w:hAnsi="Arial Narrow" w:cs="Arial"/>
                <w:lang w:val="es-CO"/>
              </w:rPr>
            </w:pPr>
            <w:r>
              <w:rPr>
                <w:rFonts w:ascii="Arial Narrow" w:hAnsi="Arial Narrow" w:cs="Arial"/>
                <w:lang w:val="es-CO"/>
              </w:rPr>
              <w:t>PNN SYA, DTAN, Nivel central PNN</w:t>
            </w:r>
          </w:p>
        </w:tc>
        <w:tc>
          <w:tcPr>
            <w:tcW w:w="558" w:type="dxa"/>
            <w:shd w:val="clear" w:color="auto" w:fill="BDD6EE" w:themeFill="accent1" w:themeFillTint="66"/>
          </w:tcPr>
          <w:p w14:paraId="58817245"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7909AD56"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034BA825"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087E3623"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6CEF9403" w14:textId="77777777" w:rsidR="00670808" w:rsidRPr="00AF470A" w:rsidRDefault="00670808" w:rsidP="0040092D">
            <w:pPr>
              <w:pStyle w:val="Sinespaciado"/>
              <w:jc w:val="both"/>
              <w:rPr>
                <w:rFonts w:ascii="Arial Narrow" w:hAnsi="Arial Narrow" w:cs="Arial"/>
                <w:lang w:val="es-CO"/>
              </w:rPr>
            </w:pPr>
          </w:p>
        </w:tc>
        <w:tc>
          <w:tcPr>
            <w:tcW w:w="3966" w:type="dxa"/>
          </w:tcPr>
          <w:p w14:paraId="3E0E29DF" w14:textId="77777777" w:rsidR="00670808" w:rsidRDefault="00410F9A" w:rsidP="0040092D">
            <w:pPr>
              <w:pStyle w:val="Sinespaciado"/>
              <w:jc w:val="both"/>
              <w:rPr>
                <w:rFonts w:ascii="Arial Narrow" w:hAnsi="Arial Narrow" w:cs="Arial"/>
                <w:lang w:val="es-CO"/>
              </w:rPr>
            </w:pPr>
            <w:r w:rsidRPr="00410F9A">
              <w:rPr>
                <w:rFonts w:ascii="Arial Narrow" w:hAnsi="Arial Narrow" w:cs="Arial"/>
                <w:lang w:val="es-CO"/>
              </w:rPr>
              <w:t>Documento técnico con la recopilación y análisis  de información generada de los baldíos y fiscales caracterizados</w:t>
            </w:r>
          </w:p>
        </w:tc>
      </w:tr>
      <w:tr w:rsidR="00670808" w:rsidRPr="00AF470A" w14:paraId="4004031F" w14:textId="77777777" w:rsidTr="0040092D">
        <w:trPr>
          <w:trHeight w:val="631"/>
        </w:trPr>
        <w:tc>
          <w:tcPr>
            <w:tcW w:w="2296" w:type="dxa"/>
            <w:vMerge w:val="restart"/>
          </w:tcPr>
          <w:p w14:paraId="6A29C3D0" w14:textId="77777777" w:rsidR="00670808" w:rsidRDefault="00670808" w:rsidP="0040092D">
            <w:pPr>
              <w:pStyle w:val="Sinespaciado"/>
              <w:jc w:val="both"/>
              <w:rPr>
                <w:rFonts w:ascii="Arial Narrow" w:hAnsi="Arial Narrow" w:cs="Arial"/>
                <w:lang w:val="es-CO"/>
              </w:rPr>
            </w:pPr>
            <w:r w:rsidRPr="00AF470A">
              <w:rPr>
                <w:rFonts w:ascii="Arial Narrow" w:hAnsi="Arial Narrow" w:cs="Arial"/>
                <w:lang w:val="es-CO"/>
              </w:rPr>
              <w:t>Km del polígono del AP con propuesta de clarificación de límites</w:t>
            </w:r>
          </w:p>
          <w:p w14:paraId="0644DF84" w14:textId="77777777" w:rsidR="006D3428" w:rsidRDefault="006D3428" w:rsidP="0040092D">
            <w:pPr>
              <w:pStyle w:val="Sinespaciado"/>
              <w:jc w:val="both"/>
              <w:rPr>
                <w:rFonts w:ascii="Arial Narrow" w:hAnsi="Arial Narrow" w:cs="Arial"/>
                <w:lang w:val="es-CO"/>
              </w:rPr>
            </w:pPr>
          </w:p>
          <w:p w14:paraId="7BF40248" w14:textId="77777777" w:rsidR="006D3428" w:rsidRDefault="006D3428" w:rsidP="0040092D">
            <w:pPr>
              <w:pStyle w:val="Sinespaciado"/>
              <w:jc w:val="both"/>
              <w:rPr>
                <w:rFonts w:ascii="Arial Narrow" w:hAnsi="Arial Narrow" w:cs="Arial"/>
                <w:lang w:val="es-CO"/>
              </w:rPr>
            </w:pPr>
          </w:p>
          <w:p w14:paraId="54DF8F6E" w14:textId="77777777" w:rsidR="006D3428" w:rsidRDefault="006D3428" w:rsidP="0040092D">
            <w:pPr>
              <w:pStyle w:val="Sinespaciado"/>
              <w:jc w:val="both"/>
              <w:rPr>
                <w:rFonts w:ascii="Arial Narrow" w:hAnsi="Arial Narrow" w:cs="Arial"/>
                <w:lang w:val="es-CO"/>
              </w:rPr>
            </w:pPr>
          </w:p>
          <w:p w14:paraId="7131F53D" w14:textId="77777777" w:rsidR="006D3428" w:rsidRDefault="006D3428" w:rsidP="0040092D">
            <w:pPr>
              <w:pStyle w:val="Sinespaciado"/>
              <w:jc w:val="both"/>
              <w:rPr>
                <w:rFonts w:ascii="Arial Narrow" w:hAnsi="Arial Narrow" w:cs="Arial"/>
                <w:lang w:val="es-CO"/>
              </w:rPr>
            </w:pPr>
          </w:p>
          <w:p w14:paraId="00431595" w14:textId="77777777" w:rsidR="006D3428" w:rsidRDefault="006D3428" w:rsidP="0040092D">
            <w:pPr>
              <w:pStyle w:val="Sinespaciado"/>
              <w:jc w:val="both"/>
              <w:rPr>
                <w:rFonts w:ascii="Arial Narrow" w:hAnsi="Arial Narrow" w:cs="Arial"/>
                <w:lang w:val="es-CO"/>
              </w:rPr>
            </w:pPr>
          </w:p>
          <w:p w14:paraId="1CC529E3" w14:textId="1E0E5323" w:rsidR="006D3428" w:rsidRPr="00AF470A" w:rsidRDefault="006D3428" w:rsidP="0040092D">
            <w:pPr>
              <w:pStyle w:val="Sinespaciado"/>
              <w:jc w:val="both"/>
              <w:rPr>
                <w:rFonts w:ascii="Arial Narrow" w:hAnsi="Arial Narrow" w:cs="Arial"/>
                <w:lang w:val="es-CO"/>
              </w:rPr>
            </w:pPr>
          </w:p>
        </w:tc>
        <w:tc>
          <w:tcPr>
            <w:tcW w:w="2487" w:type="dxa"/>
          </w:tcPr>
          <w:p w14:paraId="52E4B5D1" w14:textId="77777777" w:rsidR="00670808" w:rsidRPr="00AF470A" w:rsidRDefault="00410F9A" w:rsidP="0040092D">
            <w:pPr>
              <w:pStyle w:val="Sinespaciado"/>
              <w:jc w:val="both"/>
              <w:rPr>
                <w:rFonts w:ascii="Arial Narrow" w:hAnsi="Arial Narrow" w:cs="Arial"/>
                <w:lang w:val="es-CO"/>
              </w:rPr>
            </w:pPr>
            <w:r w:rsidRPr="00410F9A">
              <w:rPr>
                <w:rFonts w:ascii="Arial Narrow" w:hAnsi="Arial Narrow" w:cs="Arial"/>
                <w:lang w:val="es-CO"/>
              </w:rPr>
              <w:lastRenderedPageBreak/>
              <w:t>Revisión de información secundaria y programación para la verificación en campo de los límites del AP</w:t>
            </w:r>
          </w:p>
        </w:tc>
        <w:tc>
          <w:tcPr>
            <w:tcW w:w="1709" w:type="dxa"/>
            <w:gridSpan w:val="2"/>
          </w:tcPr>
          <w:p w14:paraId="2B1FF04A"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58" w:type="dxa"/>
            <w:shd w:val="clear" w:color="auto" w:fill="BDD6EE" w:themeFill="accent1" w:themeFillTint="66"/>
          </w:tcPr>
          <w:p w14:paraId="035206CD"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7CDB979F"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0F54B4F7"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3FAF180F"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3B3AD75C" w14:textId="77777777" w:rsidR="00670808" w:rsidRPr="00AF470A" w:rsidRDefault="00670808" w:rsidP="0040092D">
            <w:pPr>
              <w:pStyle w:val="Sinespaciado"/>
              <w:jc w:val="both"/>
              <w:rPr>
                <w:rFonts w:ascii="Arial Narrow" w:hAnsi="Arial Narrow" w:cs="Arial"/>
                <w:lang w:val="es-CO"/>
              </w:rPr>
            </w:pPr>
          </w:p>
        </w:tc>
        <w:tc>
          <w:tcPr>
            <w:tcW w:w="3966" w:type="dxa"/>
          </w:tcPr>
          <w:p w14:paraId="5B64AB14" w14:textId="77777777" w:rsidR="00670808" w:rsidRPr="00AF470A" w:rsidRDefault="00670808" w:rsidP="0040092D">
            <w:pPr>
              <w:pStyle w:val="Sinespaciado"/>
              <w:jc w:val="both"/>
              <w:rPr>
                <w:rFonts w:ascii="Arial Narrow" w:hAnsi="Arial Narrow" w:cs="Arial"/>
                <w:lang w:val="es-CO"/>
              </w:rPr>
            </w:pPr>
            <w:r w:rsidRPr="004F7EAF">
              <w:rPr>
                <w:rFonts w:ascii="Arial Narrow" w:hAnsi="Arial Narrow" w:cs="Arial"/>
                <w:lang w:val="es-CO"/>
              </w:rPr>
              <w:t>Plan y cronograma de trabajo</w:t>
            </w:r>
          </w:p>
        </w:tc>
      </w:tr>
      <w:tr w:rsidR="00670808" w:rsidRPr="00AF470A" w14:paraId="7D5E8AF7" w14:textId="77777777" w:rsidTr="0040092D">
        <w:trPr>
          <w:trHeight w:val="631"/>
        </w:trPr>
        <w:tc>
          <w:tcPr>
            <w:tcW w:w="2296" w:type="dxa"/>
            <w:vMerge/>
          </w:tcPr>
          <w:p w14:paraId="74F88277" w14:textId="77777777" w:rsidR="00670808" w:rsidRPr="00AF470A" w:rsidRDefault="00670808" w:rsidP="0040092D">
            <w:pPr>
              <w:pStyle w:val="Sinespaciado"/>
              <w:jc w:val="both"/>
              <w:rPr>
                <w:rFonts w:ascii="Arial Narrow" w:hAnsi="Arial Narrow" w:cs="Arial"/>
                <w:lang w:val="es-CO"/>
              </w:rPr>
            </w:pPr>
          </w:p>
        </w:tc>
        <w:tc>
          <w:tcPr>
            <w:tcW w:w="2487" w:type="dxa"/>
          </w:tcPr>
          <w:p w14:paraId="7CB216FF" w14:textId="77777777" w:rsidR="00670808" w:rsidRPr="00AF470A" w:rsidRDefault="00670808" w:rsidP="0040092D">
            <w:pPr>
              <w:pStyle w:val="Sinespaciado"/>
              <w:jc w:val="both"/>
              <w:rPr>
                <w:rFonts w:ascii="Arial Narrow" w:hAnsi="Arial Narrow" w:cs="Arial"/>
                <w:lang w:val="es-CO"/>
              </w:rPr>
            </w:pPr>
            <w:r w:rsidRPr="00CA14DD">
              <w:rPr>
                <w:rFonts w:ascii="Arial Narrow" w:hAnsi="Arial Narrow" w:cs="Arial"/>
                <w:lang w:val="es-CO"/>
              </w:rPr>
              <w:t>Salidas de campo</w:t>
            </w:r>
          </w:p>
        </w:tc>
        <w:tc>
          <w:tcPr>
            <w:tcW w:w="1709" w:type="dxa"/>
            <w:gridSpan w:val="2"/>
          </w:tcPr>
          <w:p w14:paraId="572939EF"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BDD6EE" w:themeFill="accent1" w:themeFillTint="66"/>
          </w:tcPr>
          <w:p w14:paraId="63A0650E"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1B51C51F"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2B03F37B"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51A07885"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143C610F" w14:textId="77777777" w:rsidR="00670808" w:rsidRPr="00AF470A" w:rsidRDefault="00670808" w:rsidP="0040092D">
            <w:pPr>
              <w:pStyle w:val="Sinespaciado"/>
              <w:jc w:val="both"/>
              <w:rPr>
                <w:rFonts w:ascii="Arial Narrow" w:hAnsi="Arial Narrow" w:cs="Arial"/>
                <w:lang w:val="es-CO"/>
              </w:rPr>
            </w:pPr>
          </w:p>
        </w:tc>
        <w:tc>
          <w:tcPr>
            <w:tcW w:w="3966" w:type="dxa"/>
          </w:tcPr>
          <w:p w14:paraId="6B642EA6" w14:textId="77777777" w:rsidR="00670808" w:rsidRPr="00AF470A" w:rsidRDefault="00670808" w:rsidP="0040092D">
            <w:pPr>
              <w:pStyle w:val="Sinespaciado"/>
              <w:jc w:val="both"/>
              <w:rPr>
                <w:rFonts w:ascii="Arial Narrow" w:hAnsi="Arial Narrow" w:cs="Arial"/>
                <w:lang w:val="es-CO"/>
              </w:rPr>
            </w:pPr>
            <w:r w:rsidRPr="004F7EAF">
              <w:rPr>
                <w:rFonts w:ascii="Arial Narrow" w:hAnsi="Arial Narrow" w:cs="Arial"/>
                <w:lang w:val="es-CO"/>
              </w:rPr>
              <w:t>Informes técnicos de las salidas</w:t>
            </w:r>
          </w:p>
        </w:tc>
      </w:tr>
      <w:tr w:rsidR="00670808" w:rsidRPr="00AF470A" w14:paraId="03D1AA7E" w14:textId="77777777" w:rsidTr="0040092D">
        <w:trPr>
          <w:trHeight w:val="631"/>
        </w:trPr>
        <w:tc>
          <w:tcPr>
            <w:tcW w:w="2296" w:type="dxa"/>
            <w:vMerge/>
          </w:tcPr>
          <w:p w14:paraId="2F061EE4" w14:textId="77777777" w:rsidR="00670808" w:rsidRPr="00AF470A" w:rsidRDefault="00670808" w:rsidP="0040092D">
            <w:pPr>
              <w:pStyle w:val="Sinespaciado"/>
              <w:jc w:val="both"/>
              <w:rPr>
                <w:rFonts w:ascii="Arial Narrow" w:hAnsi="Arial Narrow" w:cs="Arial"/>
                <w:lang w:val="es-CO"/>
              </w:rPr>
            </w:pPr>
          </w:p>
        </w:tc>
        <w:tc>
          <w:tcPr>
            <w:tcW w:w="2487" w:type="dxa"/>
          </w:tcPr>
          <w:p w14:paraId="18DBDFBB" w14:textId="77777777" w:rsidR="00670808" w:rsidRPr="00AF470A" w:rsidRDefault="00670808" w:rsidP="0040092D">
            <w:pPr>
              <w:pStyle w:val="Sinespaciado"/>
              <w:jc w:val="both"/>
              <w:rPr>
                <w:rFonts w:ascii="Arial Narrow" w:hAnsi="Arial Narrow" w:cs="Arial"/>
                <w:lang w:val="es-CO"/>
              </w:rPr>
            </w:pPr>
            <w:r w:rsidRPr="00CA14DD">
              <w:rPr>
                <w:rFonts w:ascii="Arial Narrow" w:hAnsi="Arial Narrow" w:cs="Arial"/>
                <w:lang w:val="es-CO"/>
              </w:rPr>
              <w:t>Recopilación y análisis de información</w:t>
            </w:r>
          </w:p>
        </w:tc>
        <w:tc>
          <w:tcPr>
            <w:tcW w:w="1709" w:type="dxa"/>
            <w:gridSpan w:val="2"/>
          </w:tcPr>
          <w:p w14:paraId="4622C6AD"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w:t>
            </w:r>
          </w:p>
        </w:tc>
        <w:tc>
          <w:tcPr>
            <w:tcW w:w="558" w:type="dxa"/>
            <w:shd w:val="clear" w:color="auto" w:fill="auto"/>
          </w:tcPr>
          <w:p w14:paraId="3F2CA819"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2F39AB56"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526EDD6E"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0231A0FA"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44F94C65" w14:textId="77777777" w:rsidR="00670808" w:rsidRPr="00AF470A" w:rsidRDefault="00670808" w:rsidP="0040092D">
            <w:pPr>
              <w:pStyle w:val="Sinespaciado"/>
              <w:jc w:val="both"/>
              <w:rPr>
                <w:rFonts w:ascii="Arial Narrow" w:hAnsi="Arial Narrow" w:cs="Arial"/>
                <w:lang w:val="es-CO"/>
              </w:rPr>
            </w:pPr>
          </w:p>
        </w:tc>
        <w:tc>
          <w:tcPr>
            <w:tcW w:w="3966" w:type="dxa"/>
          </w:tcPr>
          <w:p w14:paraId="2AF493AA" w14:textId="77777777" w:rsidR="00670808" w:rsidRPr="00AF470A" w:rsidRDefault="00410F9A" w:rsidP="0040092D">
            <w:pPr>
              <w:pStyle w:val="Sinespaciado"/>
              <w:jc w:val="both"/>
              <w:rPr>
                <w:rFonts w:ascii="Arial Narrow" w:hAnsi="Arial Narrow" w:cs="Arial"/>
                <w:lang w:val="es-CO"/>
              </w:rPr>
            </w:pPr>
            <w:r w:rsidRPr="00410F9A">
              <w:rPr>
                <w:rFonts w:ascii="Arial Narrow" w:hAnsi="Arial Narrow" w:cs="Arial"/>
                <w:lang w:val="es-CO"/>
              </w:rPr>
              <w:t>Documento técnico con la recopilación y análisis  de información generada en campo sobre los límites del AP</w:t>
            </w:r>
          </w:p>
        </w:tc>
      </w:tr>
      <w:tr w:rsidR="00670808" w:rsidRPr="00AF470A" w14:paraId="2DC6B829" w14:textId="77777777" w:rsidTr="0040092D">
        <w:trPr>
          <w:trHeight w:val="631"/>
        </w:trPr>
        <w:tc>
          <w:tcPr>
            <w:tcW w:w="2296" w:type="dxa"/>
            <w:vMerge w:val="restart"/>
          </w:tcPr>
          <w:p w14:paraId="1D864D10" w14:textId="29064A29" w:rsidR="00670808" w:rsidRPr="00AF470A" w:rsidRDefault="004365FC" w:rsidP="004365FC">
            <w:pPr>
              <w:pStyle w:val="Sinespaciado"/>
              <w:jc w:val="both"/>
              <w:rPr>
                <w:rFonts w:ascii="Arial Narrow" w:hAnsi="Arial Narrow" w:cs="Arial"/>
                <w:lang w:val="es-CO"/>
              </w:rPr>
            </w:pPr>
            <w:r>
              <w:rPr>
                <w:rFonts w:ascii="Arial Narrow" w:hAnsi="Arial Narrow" w:cs="Arial"/>
                <w:lang w:val="es-CO"/>
              </w:rPr>
              <w:t xml:space="preserve">Número de propuestas de ampliación </w:t>
            </w:r>
            <w:r w:rsidR="00A43045">
              <w:rPr>
                <w:rFonts w:ascii="Arial Narrow" w:hAnsi="Arial Narrow" w:cs="Arial"/>
                <w:lang w:val="es-CO"/>
              </w:rPr>
              <w:t xml:space="preserve">para </w:t>
            </w:r>
            <w:r>
              <w:rPr>
                <w:rFonts w:ascii="Arial Narrow" w:hAnsi="Arial Narrow" w:cs="Arial"/>
                <w:lang w:val="es-CO"/>
              </w:rPr>
              <w:t>el Área Protegida</w:t>
            </w:r>
          </w:p>
        </w:tc>
        <w:tc>
          <w:tcPr>
            <w:tcW w:w="2487" w:type="dxa"/>
          </w:tcPr>
          <w:p w14:paraId="44471583" w14:textId="77777777" w:rsidR="00670808" w:rsidRPr="00AF470A" w:rsidRDefault="00670808" w:rsidP="0040092D">
            <w:pPr>
              <w:pStyle w:val="Sinespaciado"/>
              <w:jc w:val="both"/>
              <w:rPr>
                <w:rFonts w:ascii="Arial Narrow" w:hAnsi="Arial Narrow" w:cs="Arial"/>
                <w:lang w:val="es-CO"/>
              </w:rPr>
            </w:pPr>
            <w:r w:rsidRPr="00CA14DD">
              <w:rPr>
                <w:rFonts w:ascii="Arial Narrow" w:hAnsi="Arial Narrow" w:cs="Arial"/>
                <w:lang w:val="es-CO"/>
              </w:rPr>
              <w:t>Diseño y delimitación del polígono ampliado del área protegida, incluyendo los predios comprados por PNN</w:t>
            </w:r>
          </w:p>
        </w:tc>
        <w:tc>
          <w:tcPr>
            <w:tcW w:w="1709" w:type="dxa"/>
            <w:gridSpan w:val="2"/>
          </w:tcPr>
          <w:p w14:paraId="76110CFE" w14:textId="77777777" w:rsidR="00670808" w:rsidRPr="00AF470A" w:rsidRDefault="00670808" w:rsidP="0040092D">
            <w:pPr>
              <w:pStyle w:val="Sinespaciado"/>
              <w:jc w:val="center"/>
              <w:rPr>
                <w:rFonts w:ascii="Arial Narrow" w:hAnsi="Arial Narrow" w:cs="Arial"/>
                <w:lang w:val="es-CO"/>
              </w:rPr>
            </w:pPr>
            <w:r>
              <w:rPr>
                <w:rFonts w:ascii="Arial Narrow" w:hAnsi="Arial Narrow" w:cs="Arial"/>
                <w:lang w:val="es-CO"/>
              </w:rPr>
              <w:t>PNN SYA, DTAN</w:t>
            </w:r>
          </w:p>
        </w:tc>
        <w:tc>
          <w:tcPr>
            <w:tcW w:w="558" w:type="dxa"/>
            <w:shd w:val="clear" w:color="auto" w:fill="auto"/>
          </w:tcPr>
          <w:p w14:paraId="072C5447"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4AA9DFC4"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71FA2FFA"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260F787E"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3A8E3830" w14:textId="77777777" w:rsidR="00670808" w:rsidRPr="00AF470A" w:rsidRDefault="00670808" w:rsidP="0040092D">
            <w:pPr>
              <w:pStyle w:val="Sinespaciado"/>
              <w:jc w:val="both"/>
              <w:rPr>
                <w:rFonts w:ascii="Arial Narrow" w:hAnsi="Arial Narrow" w:cs="Arial"/>
                <w:lang w:val="es-CO"/>
              </w:rPr>
            </w:pPr>
          </w:p>
        </w:tc>
        <w:tc>
          <w:tcPr>
            <w:tcW w:w="3966" w:type="dxa"/>
          </w:tcPr>
          <w:p w14:paraId="7D0E6F09" w14:textId="77777777" w:rsidR="00670808" w:rsidRPr="00AF470A" w:rsidRDefault="00670808" w:rsidP="0040092D">
            <w:pPr>
              <w:pStyle w:val="Sinespaciado"/>
              <w:jc w:val="both"/>
              <w:rPr>
                <w:rFonts w:ascii="Arial Narrow" w:hAnsi="Arial Narrow" w:cs="Arial"/>
                <w:lang w:val="es-CO"/>
              </w:rPr>
            </w:pPr>
            <w:r w:rsidRPr="004F7EAF">
              <w:rPr>
                <w:rFonts w:ascii="Arial Narrow" w:hAnsi="Arial Narrow" w:cs="Arial"/>
                <w:lang w:val="es-CO"/>
              </w:rPr>
              <w:t>Mapa con la propuesta de ampliación del área protegida</w:t>
            </w:r>
          </w:p>
        </w:tc>
      </w:tr>
      <w:tr w:rsidR="00670808" w:rsidRPr="00AF470A" w14:paraId="26D4ECE7" w14:textId="77777777" w:rsidTr="0040092D">
        <w:trPr>
          <w:trHeight w:val="201"/>
        </w:trPr>
        <w:tc>
          <w:tcPr>
            <w:tcW w:w="2296" w:type="dxa"/>
            <w:vMerge/>
          </w:tcPr>
          <w:p w14:paraId="3B93DB88" w14:textId="77777777" w:rsidR="00670808" w:rsidRPr="00AF470A" w:rsidRDefault="00670808" w:rsidP="0040092D">
            <w:pPr>
              <w:pStyle w:val="Sinespaciado"/>
              <w:jc w:val="both"/>
              <w:rPr>
                <w:rFonts w:ascii="Arial Narrow" w:hAnsi="Arial Narrow" w:cs="Arial"/>
                <w:lang w:val="es-CO"/>
              </w:rPr>
            </w:pPr>
          </w:p>
        </w:tc>
        <w:tc>
          <w:tcPr>
            <w:tcW w:w="2487" w:type="dxa"/>
          </w:tcPr>
          <w:p w14:paraId="3259B3B1" w14:textId="77777777" w:rsidR="00670808" w:rsidRPr="00AF470A" w:rsidRDefault="00E95B7D" w:rsidP="0040092D">
            <w:pPr>
              <w:pStyle w:val="Sinespaciado"/>
              <w:jc w:val="both"/>
              <w:rPr>
                <w:rFonts w:ascii="Arial Narrow" w:hAnsi="Arial Narrow" w:cs="Arial"/>
                <w:lang w:val="es-CO"/>
              </w:rPr>
            </w:pPr>
            <w:r>
              <w:rPr>
                <w:rFonts w:ascii="Arial Narrow" w:hAnsi="Arial Narrow" w:cs="Arial"/>
                <w:lang w:val="es-CO"/>
              </w:rPr>
              <w:t>Gestión para la ampliación del área protegida</w:t>
            </w:r>
          </w:p>
        </w:tc>
        <w:tc>
          <w:tcPr>
            <w:tcW w:w="1709" w:type="dxa"/>
            <w:gridSpan w:val="2"/>
          </w:tcPr>
          <w:p w14:paraId="364F6B7D"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PNN SYA</w:t>
            </w:r>
            <w:r>
              <w:rPr>
                <w:rFonts w:ascii="Arial Narrow" w:hAnsi="Arial Narrow" w:cs="Arial"/>
                <w:lang w:val="es-CO"/>
              </w:rPr>
              <w:t>, DTAN</w:t>
            </w:r>
          </w:p>
        </w:tc>
        <w:tc>
          <w:tcPr>
            <w:tcW w:w="558" w:type="dxa"/>
            <w:shd w:val="clear" w:color="auto" w:fill="auto"/>
          </w:tcPr>
          <w:p w14:paraId="1FDB5A40"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3D2219CC"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0448B10"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4097CA7E"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1A4009E9" w14:textId="77777777" w:rsidR="00670808" w:rsidRPr="00AF470A" w:rsidRDefault="00670808" w:rsidP="0040092D">
            <w:pPr>
              <w:pStyle w:val="Sinespaciado"/>
              <w:jc w:val="both"/>
              <w:rPr>
                <w:rFonts w:ascii="Arial Narrow" w:hAnsi="Arial Narrow" w:cs="Arial"/>
                <w:lang w:val="es-CO"/>
              </w:rPr>
            </w:pPr>
          </w:p>
        </w:tc>
        <w:tc>
          <w:tcPr>
            <w:tcW w:w="3966" w:type="dxa"/>
          </w:tcPr>
          <w:p w14:paraId="25C8E3B9" w14:textId="77777777" w:rsidR="00670808" w:rsidRPr="00AF470A" w:rsidRDefault="00670808" w:rsidP="0040092D">
            <w:pPr>
              <w:pStyle w:val="Sinespaciado"/>
              <w:jc w:val="both"/>
              <w:rPr>
                <w:rFonts w:ascii="Arial Narrow" w:hAnsi="Arial Narrow" w:cs="Arial"/>
                <w:lang w:val="es-CO"/>
              </w:rPr>
            </w:pPr>
            <w:r w:rsidRPr="004F7EAF">
              <w:rPr>
                <w:rFonts w:ascii="Arial Narrow" w:hAnsi="Arial Narrow" w:cs="Arial"/>
                <w:lang w:val="es-CO"/>
              </w:rPr>
              <w:t>Documento síntesis en el que se expongan las razonas por las que se considera pertinente ampliar el área protegida</w:t>
            </w:r>
            <w:r w:rsidR="00E95B7D">
              <w:rPr>
                <w:rFonts w:ascii="Arial Narrow" w:hAnsi="Arial Narrow" w:cs="Arial"/>
                <w:lang w:val="es-CO"/>
              </w:rPr>
              <w:t>; informes de la gestión realizada.</w:t>
            </w:r>
          </w:p>
        </w:tc>
      </w:tr>
      <w:tr w:rsidR="00670808" w:rsidRPr="00AF470A" w14:paraId="457964D4" w14:textId="77777777" w:rsidTr="0040092D">
        <w:tc>
          <w:tcPr>
            <w:tcW w:w="13291" w:type="dxa"/>
            <w:gridSpan w:val="10"/>
          </w:tcPr>
          <w:p w14:paraId="51911257" w14:textId="77777777" w:rsidR="00670808" w:rsidRPr="00AF470A" w:rsidRDefault="00670808" w:rsidP="0040092D">
            <w:pPr>
              <w:pStyle w:val="Sinespaciado"/>
              <w:jc w:val="both"/>
              <w:rPr>
                <w:rFonts w:ascii="Arial Narrow" w:hAnsi="Arial Narrow" w:cs="Arial"/>
                <w:b/>
                <w:lang w:val="es-CO"/>
              </w:rPr>
            </w:pPr>
            <w:r w:rsidRPr="00AF470A">
              <w:rPr>
                <w:rFonts w:ascii="Arial Narrow" w:hAnsi="Arial Narrow" w:cs="Arial"/>
                <w:b/>
                <w:lang w:val="es-CO"/>
              </w:rPr>
              <w:t>OBJETIVO DE GESTIÓN 1.</w:t>
            </w:r>
            <w:r>
              <w:rPr>
                <w:rFonts w:ascii="Arial Narrow" w:hAnsi="Arial Narrow" w:cs="Arial"/>
                <w:b/>
                <w:lang w:val="es-CO"/>
              </w:rPr>
              <w:t>3</w:t>
            </w:r>
            <w:r w:rsidRPr="00AF470A">
              <w:rPr>
                <w:rFonts w:ascii="Arial Narrow" w:hAnsi="Arial Narrow" w:cs="Arial"/>
                <w:b/>
                <w:lang w:val="es-CO"/>
              </w:rPr>
              <w:t>: Disminuir las presiones asociadas al uso, que inciden sobre el estado de los Valores Objeto de Conservación del PNN Serranía de los Yariguíes, a partir de acciones de prevención, vigilancia y control y de coordinación interinstitucional.</w:t>
            </w:r>
          </w:p>
        </w:tc>
      </w:tr>
      <w:tr w:rsidR="00670808" w:rsidRPr="00AF470A" w14:paraId="0783069F" w14:textId="77777777" w:rsidTr="0040092D">
        <w:trPr>
          <w:trHeight w:val="280"/>
        </w:trPr>
        <w:tc>
          <w:tcPr>
            <w:tcW w:w="2296" w:type="dxa"/>
            <w:vMerge w:val="restart"/>
          </w:tcPr>
          <w:p w14:paraId="5D1DEEF5"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Meta PEA</w:t>
            </w:r>
          </w:p>
        </w:tc>
        <w:tc>
          <w:tcPr>
            <w:tcW w:w="2487" w:type="dxa"/>
            <w:vMerge w:val="restart"/>
          </w:tcPr>
          <w:p w14:paraId="606513F4"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ACTIVIDADES</w:t>
            </w:r>
          </w:p>
        </w:tc>
        <w:tc>
          <w:tcPr>
            <w:tcW w:w="1700" w:type="dxa"/>
            <w:vMerge w:val="restart"/>
          </w:tcPr>
          <w:p w14:paraId="20BB6783"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RESPONSABLES</w:t>
            </w:r>
          </w:p>
        </w:tc>
        <w:tc>
          <w:tcPr>
            <w:tcW w:w="2842" w:type="dxa"/>
            <w:gridSpan w:val="6"/>
          </w:tcPr>
          <w:p w14:paraId="507EC755"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Programación anual de actividades</w:t>
            </w:r>
          </w:p>
        </w:tc>
        <w:tc>
          <w:tcPr>
            <w:tcW w:w="3966" w:type="dxa"/>
            <w:vMerge w:val="restart"/>
          </w:tcPr>
          <w:p w14:paraId="2AB1F14E"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PRODUCTOS</w:t>
            </w:r>
          </w:p>
        </w:tc>
      </w:tr>
      <w:tr w:rsidR="00670808" w:rsidRPr="00AF470A" w14:paraId="5BB1CF7B" w14:textId="77777777" w:rsidTr="0040092D">
        <w:trPr>
          <w:trHeight w:val="280"/>
        </w:trPr>
        <w:tc>
          <w:tcPr>
            <w:tcW w:w="2296" w:type="dxa"/>
            <w:vMerge/>
          </w:tcPr>
          <w:p w14:paraId="48A1A79A" w14:textId="77777777" w:rsidR="00670808" w:rsidRPr="00AF470A" w:rsidRDefault="00670808" w:rsidP="0040092D">
            <w:pPr>
              <w:pStyle w:val="Sinespaciado"/>
              <w:jc w:val="center"/>
              <w:rPr>
                <w:rFonts w:ascii="Arial Narrow" w:hAnsi="Arial Narrow" w:cs="Arial"/>
                <w:b/>
                <w:lang w:val="es-CO"/>
              </w:rPr>
            </w:pPr>
          </w:p>
        </w:tc>
        <w:tc>
          <w:tcPr>
            <w:tcW w:w="2487" w:type="dxa"/>
            <w:vMerge/>
          </w:tcPr>
          <w:p w14:paraId="7CA78E5E" w14:textId="77777777" w:rsidR="00670808" w:rsidRPr="00AF470A" w:rsidRDefault="00670808" w:rsidP="0040092D">
            <w:pPr>
              <w:pStyle w:val="Sinespaciado"/>
              <w:jc w:val="center"/>
              <w:rPr>
                <w:rFonts w:ascii="Arial Narrow" w:hAnsi="Arial Narrow" w:cs="Arial"/>
                <w:b/>
                <w:lang w:val="es-CO"/>
              </w:rPr>
            </w:pPr>
          </w:p>
        </w:tc>
        <w:tc>
          <w:tcPr>
            <w:tcW w:w="1700" w:type="dxa"/>
            <w:vMerge/>
          </w:tcPr>
          <w:p w14:paraId="430D9AAB" w14:textId="77777777" w:rsidR="00670808" w:rsidRPr="00AF470A" w:rsidRDefault="00670808" w:rsidP="0040092D">
            <w:pPr>
              <w:pStyle w:val="Sinespaciado"/>
              <w:jc w:val="center"/>
              <w:rPr>
                <w:rFonts w:ascii="Arial Narrow" w:hAnsi="Arial Narrow" w:cs="Arial"/>
                <w:b/>
                <w:lang w:val="es-CO"/>
              </w:rPr>
            </w:pPr>
          </w:p>
        </w:tc>
        <w:tc>
          <w:tcPr>
            <w:tcW w:w="567" w:type="dxa"/>
            <w:gridSpan w:val="2"/>
          </w:tcPr>
          <w:p w14:paraId="7BF368F6"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1</w:t>
            </w:r>
          </w:p>
        </w:tc>
        <w:tc>
          <w:tcPr>
            <w:tcW w:w="567" w:type="dxa"/>
          </w:tcPr>
          <w:p w14:paraId="440E9336"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2</w:t>
            </w:r>
          </w:p>
        </w:tc>
        <w:tc>
          <w:tcPr>
            <w:tcW w:w="567" w:type="dxa"/>
          </w:tcPr>
          <w:p w14:paraId="7E32638B"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3</w:t>
            </w:r>
          </w:p>
        </w:tc>
        <w:tc>
          <w:tcPr>
            <w:tcW w:w="569" w:type="dxa"/>
          </w:tcPr>
          <w:p w14:paraId="6E21BF08"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4</w:t>
            </w:r>
          </w:p>
        </w:tc>
        <w:tc>
          <w:tcPr>
            <w:tcW w:w="572" w:type="dxa"/>
          </w:tcPr>
          <w:p w14:paraId="1FAA99B5"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5</w:t>
            </w:r>
          </w:p>
        </w:tc>
        <w:tc>
          <w:tcPr>
            <w:tcW w:w="3966" w:type="dxa"/>
            <w:vMerge/>
          </w:tcPr>
          <w:p w14:paraId="6ED77BB5" w14:textId="77777777" w:rsidR="00670808" w:rsidRPr="00AF470A" w:rsidRDefault="00670808" w:rsidP="0040092D">
            <w:pPr>
              <w:pStyle w:val="Sinespaciado"/>
              <w:jc w:val="center"/>
              <w:rPr>
                <w:rFonts w:ascii="Arial Narrow" w:hAnsi="Arial Narrow" w:cs="Arial"/>
                <w:b/>
                <w:lang w:val="es-CO"/>
              </w:rPr>
            </w:pPr>
          </w:p>
        </w:tc>
      </w:tr>
      <w:tr w:rsidR="007A1016" w:rsidRPr="00AF470A" w14:paraId="1E9AC465" w14:textId="77777777" w:rsidTr="0040092D">
        <w:trPr>
          <w:trHeight w:val="280"/>
        </w:trPr>
        <w:tc>
          <w:tcPr>
            <w:tcW w:w="2296" w:type="dxa"/>
            <w:vMerge w:val="restart"/>
          </w:tcPr>
          <w:p w14:paraId="4F717DEB"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 xml:space="preserve">Porcentaje </w:t>
            </w:r>
            <w:r w:rsidRPr="00410F9A">
              <w:rPr>
                <w:rFonts w:ascii="Arial Narrow" w:hAnsi="Arial Narrow" w:cs="Arial"/>
                <w:lang w:val="es-CO"/>
              </w:rPr>
              <w:t>del área efectivamente controlada al interior del parque, cubierta con el ejercicio de la autoridad ambiental.</w:t>
            </w:r>
          </w:p>
        </w:tc>
        <w:tc>
          <w:tcPr>
            <w:tcW w:w="2487" w:type="dxa"/>
          </w:tcPr>
          <w:p w14:paraId="4FF89136"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 xml:space="preserve">Implementación del protocolo de prevención, vigilancia y control    </w:t>
            </w:r>
          </w:p>
        </w:tc>
        <w:tc>
          <w:tcPr>
            <w:tcW w:w="1700" w:type="dxa"/>
          </w:tcPr>
          <w:p w14:paraId="0DE7B397" w14:textId="77777777" w:rsidR="007A1016" w:rsidRPr="00AF470A" w:rsidRDefault="007A1016"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67" w:type="dxa"/>
            <w:gridSpan w:val="2"/>
            <w:shd w:val="clear" w:color="auto" w:fill="BDD6EE" w:themeFill="accent1" w:themeFillTint="66"/>
          </w:tcPr>
          <w:p w14:paraId="0CE15BB6"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3C87FCE8"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47FE1511" w14:textId="77777777" w:rsidR="007A1016" w:rsidRPr="00AF470A" w:rsidRDefault="007A1016" w:rsidP="0040092D">
            <w:pPr>
              <w:pStyle w:val="Sinespaciado"/>
              <w:jc w:val="both"/>
              <w:rPr>
                <w:rFonts w:ascii="Arial Narrow" w:hAnsi="Arial Narrow" w:cs="Arial"/>
                <w:lang w:val="es-CO"/>
              </w:rPr>
            </w:pPr>
          </w:p>
        </w:tc>
        <w:tc>
          <w:tcPr>
            <w:tcW w:w="569" w:type="dxa"/>
            <w:shd w:val="clear" w:color="auto" w:fill="BDD6EE" w:themeFill="accent1" w:themeFillTint="66"/>
          </w:tcPr>
          <w:p w14:paraId="797AFD45" w14:textId="77777777" w:rsidR="007A1016" w:rsidRPr="00AF470A" w:rsidRDefault="007A1016" w:rsidP="0040092D">
            <w:pPr>
              <w:pStyle w:val="Sinespaciado"/>
              <w:jc w:val="both"/>
              <w:rPr>
                <w:rFonts w:ascii="Arial Narrow" w:hAnsi="Arial Narrow" w:cs="Arial"/>
                <w:lang w:val="es-CO"/>
              </w:rPr>
            </w:pPr>
          </w:p>
        </w:tc>
        <w:tc>
          <w:tcPr>
            <w:tcW w:w="572" w:type="dxa"/>
            <w:shd w:val="clear" w:color="auto" w:fill="BDD6EE" w:themeFill="accent1" w:themeFillTint="66"/>
          </w:tcPr>
          <w:p w14:paraId="7E5346EF" w14:textId="77777777" w:rsidR="007A1016" w:rsidRPr="00AF470A" w:rsidRDefault="007A1016" w:rsidP="0040092D">
            <w:pPr>
              <w:pStyle w:val="Sinespaciado"/>
              <w:jc w:val="both"/>
              <w:rPr>
                <w:rFonts w:ascii="Arial Narrow" w:hAnsi="Arial Narrow" w:cs="Arial"/>
                <w:lang w:val="es-CO"/>
              </w:rPr>
            </w:pPr>
          </w:p>
        </w:tc>
        <w:tc>
          <w:tcPr>
            <w:tcW w:w="3966" w:type="dxa"/>
          </w:tcPr>
          <w:p w14:paraId="5BD53D3A"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Formatos de PVC diligenciados</w:t>
            </w:r>
          </w:p>
        </w:tc>
      </w:tr>
      <w:tr w:rsidR="007A1016" w:rsidRPr="00AF470A" w14:paraId="57A20DF5" w14:textId="77777777" w:rsidTr="0040092D">
        <w:trPr>
          <w:trHeight w:val="280"/>
        </w:trPr>
        <w:tc>
          <w:tcPr>
            <w:tcW w:w="2296" w:type="dxa"/>
            <w:vMerge/>
          </w:tcPr>
          <w:p w14:paraId="326D26DE" w14:textId="77777777" w:rsidR="007A1016" w:rsidRPr="00AF470A" w:rsidRDefault="007A1016" w:rsidP="0040092D">
            <w:pPr>
              <w:pStyle w:val="Sinespaciado"/>
              <w:jc w:val="both"/>
              <w:rPr>
                <w:rFonts w:ascii="Arial Narrow" w:hAnsi="Arial Narrow" w:cs="Arial"/>
                <w:lang w:val="es-CO"/>
              </w:rPr>
            </w:pPr>
          </w:p>
        </w:tc>
        <w:tc>
          <w:tcPr>
            <w:tcW w:w="2487" w:type="dxa"/>
          </w:tcPr>
          <w:p w14:paraId="2078D3C3"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Análisis y sistematización de la información levantada en los recorridos de PVC en las rutas definidas para los sectores del AP</w:t>
            </w:r>
          </w:p>
        </w:tc>
        <w:tc>
          <w:tcPr>
            <w:tcW w:w="1700" w:type="dxa"/>
          </w:tcPr>
          <w:p w14:paraId="5660B3C2" w14:textId="77777777" w:rsidR="007A1016" w:rsidRPr="00AF470A" w:rsidRDefault="007A1016"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67" w:type="dxa"/>
            <w:gridSpan w:val="2"/>
            <w:shd w:val="clear" w:color="auto" w:fill="BDD6EE" w:themeFill="accent1" w:themeFillTint="66"/>
          </w:tcPr>
          <w:p w14:paraId="56DD0419"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77F31F20"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44FE0BFB" w14:textId="77777777" w:rsidR="007A1016" w:rsidRPr="00AF470A" w:rsidRDefault="007A1016" w:rsidP="0040092D">
            <w:pPr>
              <w:pStyle w:val="Sinespaciado"/>
              <w:jc w:val="both"/>
              <w:rPr>
                <w:rFonts w:ascii="Arial Narrow" w:hAnsi="Arial Narrow" w:cs="Arial"/>
                <w:lang w:val="es-CO"/>
              </w:rPr>
            </w:pPr>
          </w:p>
        </w:tc>
        <w:tc>
          <w:tcPr>
            <w:tcW w:w="569" w:type="dxa"/>
            <w:shd w:val="clear" w:color="auto" w:fill="BDD6EE" w:themeFill="accent1" w:themeFillTint="66"/>
          </w:tcPr>
          <w:p w14:paraId="611E71AD" w14:textId="77777777" w:rsidR="007A1016" w:rsidRPr="00AF470A" w:rsidRDefault="007A1016" w:rsidP="0040092D">
            <w:pPr>
              <w:pStyle w:val="Sinespaciado"/>
              <w:jc w:val="both"/>
              <w:rPr>
                <w:rFonts w:ascii="Arial Narrow" w:hAnsi="Arial Narrow" w:cs="Arial"/>
                <w:lang w:val="es-CO"/>
              </w:rPr>
            </w:pPr>
          </w:p>
        </w:tc>
        <w:tc>
          <w:tcPr>
            <w:tcW w:w="572" w:type="dxa"/>
            <w:shd w:val="clear" w:color="auto" w:fill="BDD6EE" w:themeFill="accent1" w:themeFillTint="66"/>
          </w:tcPr>
          <w:p w14:paraId="67FBDD5A" w14:textId="77777777" w:rsidR="007A1016" w:rsidRPr="00AF470A" w:rsidRDefault="007A1016" w:rsidP="0040092D">
            <w:pPr>
              <w:pStyle w:val="Sinespaciado"/>
              <w:jc w:val="both"/>
              <w:rPr>
                <w:rFonts w:ascii="Arial Narrow" w:hAnsi="Arial Narrow" w:cs="Arial"/>
                <w:lang w:val="es-CO"/>
              </w:rPr>
            </w:pPr>
          </w:p>
        </w:tc>
        <w:tc>
          <w:tcPr>
            <w:tcW w:w="3966" w:type="dxa"/>
          </w:tcPr>
          <w:p w14:paraId="4467A7ED"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Registro de los datos en SICO-SMART</w:t>
            </w:r>
          </w:p>
        </w:tc>
      </w:tr>
      <w:tr w:rsidR="007A1016" w:rsidRPr="00AF470A" w14:paraId="2A2C8AEF" w14:textId="77777777" w:rsidTr="0040092D">
        <w:trPr>
          <w:trHeight w:val="280"/>
        </w:trPr>
        <w:tc>
          <w:tcPr>
            <w:tcW w:w="2296" w:type="dxa"/>
            <w:vMerge/>
          </w:tcPr>
          <w:p w14:paraId="7EFE4831" w14:textId="77777777" w:rsidR="007A1016" w:rsidRPr="00AF470A" w:rsidRDefault="007A1016" w:rsidP="0040092D">
            <w:pPr>
              <w:pStyle w:val="Sinespaciado"/>
              <w:jc w:val="both"/>
              <w:rPr>
                <w:rFonts w:ascii="Arial Narrow" w:hAnsi="Arial Narrow" w:cs="Arial"/>
                <w:lang w:val="es-CO"/>
              </w:rPr>
            </w:pPr>
          </w:p>
        </w:tc>
        <w:tc>
          <w:tcPr>
            <w:tcW w:w="2487" w:type="dxa"/>
          </w:tcPr>
          <w:p w14:paraId="7C2477FB" w14:textId="77777777" w:rsidR="007A1016" w:rsidRPr="00AF470A" w:rsidRDefault="007A1016" w:rsidP="0040092D">
            <w:pPr>
              <w:pStyle w:val="Sinespaciado"/>
              <w:jc w:val="both"/>
              <w:rPr>
                <w:rFonts w:ascii="Arial Narrow" w:hAnsi="Arial Narrow" w:cs="Arial"/>
                <w:lang w:val="es-CO"/>
              </w:rPr>
            </w:pPr>
            <w:r w:rsidRPr="00410F9A">
              <w:rPr>
                <w:rFonts w:ascii="Arial Narrow" w:hAnsi="Arial Narrow" w:cs="Arial"/>
                <w:lang w:val="es-CO"/>
              </w:rPr>
              <w:t>Coordinación interinstitucional para aunar esfuerzos en acciones de control y vigilancia</w:t>
            </w:r>
          </w:p>
        </w:tc>
        <w:tc>
          <w:tcPr>
            <w:tcW w:w="1700" w:type="dxa"/>
          </w:tcPr>
          <w:p w14:paraId="1E1BE5E0" w14:textId="77777777" w:rsidR="007A1016" w:rsidRPr="00AF470A" w:rsidRDefault="007A1016" w:rsidP="0040092D">
            <w:pPr>
              <w:pStyle w:val="Sinespaciado"/>
              <w:jc w:val="center"/>
              <w:rPr>
                <w:rFonts w:ascii="Arial Narrow" w:hAnsi="Arial Narrow" w:cs="Arial"/>
                <w:lang w:val="es-CO"/>
              </w:rPr>
            </w:pPr>
            <w:r>
              <w:rPr>
                <w:rFonts w:ascii="Arial Narrow" w:hAnsi="Arial Narrow" w:cs="Arial"/>
                <w:lang w:val="es-CO"/>
              </w:rPr>
              <w:t>PNN SYA</w:t>
            </w:r>
          </w:p>
        </w:tc>
        <w:tc>
          <w:tcPr>
            <w:tcW w:w="567" w:type="dxa"/>
            <w:gridSpan w:val="2"/>
            <w:shd w:val="clear" w:color="auto" w:fill="BDD6EE" w:themeFill="accent1" w:themeFillTint="66"/>
          </w:tcPr>
          <w:p w14:paraId="2F4E886F"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72D4DDCB"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6B4D9BEC" w14:textId="77777777" w:rsidR="007A1016" w:rsidRPr="00AF470A" w:rsidRDefault="007A1016" w:rsidP="0040092D">
            <w:pPr>
              <w:pStyle w:val="Sinespaciado"/>
              <w:jc w:val="both"/>
              <w:rPr>
                <w:rFonts w:ascii="Arial Narrow" w:hAnsi="Arial Narrow" w:cs="Arial"/>
                <w:lang w:val="es-CO"/>
              </w:rPr>
            </w:pPr>
          </w:p>
        </w:tc>
        <w:tc>
          <w:tcPr>
            <w:tcW w:w="569" w:type="dxa"/>
            <w:shd w:val="clear" w:color="auto" w:fill="BDD6EE" w:themeFill="accent1" w:themeFillTint="66"/>
          </w:tcPr>
          <w:p w14:paraId="1B638B39" w14:textId="77777777" w:rsidR="007A1016" w:rsidRPr="00AF470A" w:rsidRDefault="007A1016" w:rsidP="0040092D">
            <w:pPr>
              <w:pStyle w:val="Sinespaciado"/>
              <w:jc w:val="both"/>
              <w:rPr>
                <w:rFonts w:ascii="Arial Narrow" w:hAnsi="Arial Narrow" w:cs="Arial"/>
                <w:lang w:val="es-CO"/>
              </w:rPr>
            </w:pPr>
          </w:p>
        </w:tc>
        <w:tc>
          <w:tcPr>
            <w:tcW w:w="572" w:type="dxa"/>
            <w:shd w:val="clear" w:color="auto" w:fill="BDD6EE" w:themeFill="accent1" w:themeFillTint="66"/>
          </w:tcPr>
          <w:p w14:paraId="54E0BF21" w14:textId="77777777" w:rsidR="007A1016" w:rsidRPr="00AF470A" w:rsidRDefault="007A1016" w:rsidP="0040092D">
            <w:pPr>
              <w:pStyle w:val="Sinespaciado"/>
              <w:jc w:val="both"/>
              <w:rPr>
                <w:rFonts w:ascii="Arial Narrow" w:hAnsi="Arial Narrow" w:cs="Arial"/>
                <w:lang w:val="es-CO"/>
              </w:rPr>
            </w:pPr>
          </w:p>
        </w:tc>
        <w:tc>
          <w:tcPr>
            <w:tcW w:w="3966" w:type="dxa"/>
          </w:tcPr>
          <w:p w14:paraId="4D114262" w14:textId="77777777" w:rsidR="007A1016" w:rsidRPr="00AF470A" w:rsidRDefault="007A1016" w:rsidP="0040092D">
            <w:pPr>
              <w:pStyle w:val="Sinespaciado"/>
              <w:jc w:val="both"/>
              <w:rPr>
                <w:rFonts w:ascii="Arial Narrow" w:hAnsi="Arial Narrow" w:cs="Arial"/>
                <w:lang w:val="es-CO"/>
              </w:rPr>
            </w:pPr>
            <w:r>
              <w:rPr>
                <w:rFonts w:ascii="Arial Narrow" w:hAnsi="Arial Narrow" w:cs="Arial"/>
                <w:lang w:val="es-CO"/>
              </w:rPr>
              <w:t>Informes de las actividades realizadas</w:t>
            </w:r>
          </w:p>
        </w:tc>
      </w:tr>
      <w:tr w:rsidR="007A1016" w:rsidRPr="00AF470A" w14:paraId="751134FD" w14:textId="77777777" w:rsidTr="0040092D">
        <w:trPr>
          <w:trHeight w:val="280"/>
        </w:trPr>
        <w:tc>
          <w:tcPr>
            <w:tcW w:w="2296" w:type="dxa"/>
            <w:vMerge/>
          </w:tcPr>
          <w:p w14:paraId="09DACACB" w14:textId="77777777" w:rsidR="007A1016" w:rsidRPr="00AF470A" w:rsidRDefault="007A1016" w:rsidP="0040092D">
            <w:pPr>
              <w:pStyle w:val="Sinespaciado"/>
              <w:jc w:val="both"/>
              <w:rPr>
                <w:rFonts w:ascii="Arial Narrow" w:hAnsi="Arial Narrow" w:cs="Arial"/>
                <w:lang w:val="es-CO"/>
              </w:rPr>
            </w:pPr>
          </w:p>
        </w:tc>
        <w:tc>
          <w:tcPr>
            <w:tcW w:w="2487" w:type="dxa"/>
          </w:tcPr>
          <w:p w14:paraId="29A28AAA" w14:textId="77777777" w:rsidR="007A1016" w:rsidRPr="00AF470A" w:rsidRDefault="007A1016" w:rsidP="0040092D">
            <w:pPr>
              <w:pStyle w:val="Sinespaciado"/>
              <w:jc w:val="both"/>
              <w:rPr>
                <w:rFonts w:ascii="Arial Narrow" w:hAnsi="Arial Narrow" w:cs="Arial"/>
                <w:lang w:val="es-CO"/>
              </w:rPr>
            </w:pPr>
            <w:r w:rsidRPr="00410F9A">
              <w:rPr>
                <w:rFonts w:ascii="Arial Narrow" w:hAnsi="Arial Narrow" w:cs="Arial"/>
                <w:lang w:val="es-CO"/>
              </w:rPr>
              <w:t xml:space="preserve">Actualización </w:t>
            </w:r>
            <w:r w:rsidR="00E95B7D">
              <w:rPr>
                <w:rFonts w:ascii="Arial Narrow" w:hAnsi="Arial Narrow" w:cs="Arial"/>
                <w:lang w:val="es-CO"/>
              </w:rPr>
              <w:t xml:space="preserve">e implementación </w:t>
            </w:r>
            <w:r w:rsidRPr="00410F9A">
              <w:rPr>
                <w:rFonts w:ascii="Arial Narrow" w:hAnsi="Arial Narrow" w:cs="Arial"/>
                <w:lang w:val="es-CO"/>
              </w:rPr>
              <w:t>de los planes de riesgo público, y de emergencias y contingencias.</w:t>
            </w:r>
          </w:p>
        </w:tc>
        <w:tc>
          <w:tcPr>
            <w:tcW w:w="1700" w:type="dxa"/>
          </w:tcPr>
          <w:p w14:paraId="5BAE6915" w14:textId="77777777" w:rsidR="007A1016" w:rsidRPr="00AF470A" w:rsidRDefault="007A1016"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67" w:type="dxa"/>
            <w:gridSpan w:val="2"/>
            <w:shd w:val="clear" w:color="auto" w:fill="BDD6EE" w:themeFill="accent1" w:themeFillTint="66"/>
          </w:tcPr>
          <w:p w14:paraId="4D0235DA"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68D8C343"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5EC7BDBA" w14:textId="77777777" w:rsidR="007A1016" w:rsidRPr="00AF470A" w:rsidRDefault="007A1016" w:rsidP="0040092D">
            <w:pPr>
              <w:pStyle w:val="Sinespaciado"/>
              <w:jc w:val="both"/>
              <w:rPr>
                <w:rFonts w:ascii="Arial Narrow" w:hAnsi="Arial Narrow" w:cs="Arial"/>
                <w:lang w:val="es-CO"/>
              </w:rPr>
            </w:pPr>
          </w:p>
        </w:tc>
        <w:tc>
          <w:tcPr>
            <w:tcW w:w="569" w:type="dxa"/>
            <w:shd w:val="clear" w:color="auto" w:fill="BDD6EE" w:themeFill="accent1" w:themeFillTint="66"/>
          </w:tcPr>
          <w:p w14:paraId="2FC660FD" w14:textId="77777777" w:rsidR="007A1016" w:rsidRPr="00AF470A" w:rsidRDefault="007A1016" w:rsidP="0040092D">
            <w:pPr>
              <w:pStyle w:val="Sinespaciado"/>
              <w:jc w:val="both"/>
              <w:rPr>
                <w:rFonts w:ascii="Arial Narrow" w:hAnsi="Arial Narrow" w:cs="Arial"/>
                <w:lang w:val="es-CO"/>
              </w:rPr>
            </w:pPr>
          </w:p>
        </w:tc>
        <w:tc>
          <w:tcPr>
            <w:tcW w:w="572" w:type="dxa"/>
            <w:shd w:val="clear" w:color="auto" w:fill="BDD6EE" w:themeFill="accent1" w:themeFillTint="66"/>
          </w:tcPr>
          <w:p w14:paraId="68838A45" w14:textId="77777777" w:rsidR="007A1016" w:rsidRPr="00AF470A" w:rsidRDefault="007A1016" w:rsidP="0040092D">
            <w:pPr>
              <w:pStyle w:val="Sinespaciado"/>
              <w:jc w:val="both"/>
              <w:rPr>
                <w:rFonts w:ascii="Arial Narrow" w:hAnsi="Arial Narrow" w:cs="Arial"/>
                <w:lang w:val="es-CO"/>
              </w:rPr>
            </w:pPr>
          </w:p>
        </w:tc>
        <w:tc>
          <w:tcPr>
            <w:tcW w:w="3966" w:type="dxa"/>
          </w:tcPr>
          <w:p w14:paraId="195C7A65"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Plan de riesgo público actualizado</w:t>
            </w:r>
          </w:p>
          <w:p w14:paraId="0BD03BCD" w14:textId="77777777" w:rsidR="007A1016" w:rsidRDefault="007A1016" w:rsidP="0040092D">
            <w:pPr>
              <w:pStyle w:val="Sinespaciado"/>
              <w:jc w:val="both"/>
              <w:rPr>
                <w:rFonts w:ascii="Arial Narrow" w:hAnsi="Arial Narrow" w:cs="Arial"/>
                <w:lang w:val="es-CO"/>
              </w:rPr>
            </w:pPr>
            <w:r w:rsidRPr="00AF470A">
              <w:rPr>
                <w:rFonts w:ascii="Arial Narrow" w:hAnsi="Arial Narrow" w:cs="Arial"/>
                <w:lang w:val="es-CO"/>
              </w:rPr>
              <w:t>Plan de emergencia y contingencias actualizado</w:t>
            </w:r>
          </w:p>
          <w:p w14:paraId="4E92E969" w14:textId="77777777" w:rsidR="0049403E" w:rsidRPr="00AF470A" w:rsidRDefault="0049403E" w:rsidP="0040092D">
            <w:pPr>
              <w:pStyle w:val="Sinespaciado"/>
              <w:jc w:val="both"/>
              <w:rPr>
                <w:rFonts w:ascii="Arial Narrow" w:hAnsi="Arial Narrow" w:cs="Arial"/>
                <w:lang w:val="es-CO"/>
              </w:rPr>
            </w:pPr>
            <w:r>
              <w:rPr>
                <w:rFonts w:ascii="Arial Narrow" w:hAnsi="Arial Narrow" w:cs="Arial"/>
                <w:lang w:val="es-CO"/>
              </w:rPr>
              <w:t>Informe del proceso de implementación</w:t>
            </w:r>
          </w:p>
        </w:tc>
      </w:tr>
      <w:tr w:rsidR="007A1016" w:rsidRPr="00AF470A" w14:paraId="1801E6D1" w14:textId="77777777" w:rsidTr="0040092D">
        <w:trPr>
          <w:trHeight w:val="280"/>
        </w:trPr>
        <w:tc>
          <w:tcPr>
            <w:tcW w:w="2296" w:type="dxa"/>
            <w:vMerge/>
          </w:tcPr>
          <w:p w14:paraId="302AB191" w14:textId="77777777" w:rsidR="007A1016" w:rsidRPr="00AF470A" w:rsidRDefault="007A1016" w:rsidP="0040092D">
            <w:pPr>
              <w:pStyle w:val="Sinespaciado"/>
              <w:jc w:val="both"/>
              <w:rPr>
                <w:rFonts w:ascii="Arial Narrow" w:hAnsi="Arial Narrow" w:cs="Arial"/>
                <w:lang w:val="es-CO"/>
              </w:rPr>
            </w:pPr>
          </w:p>
        </w:tc>
        <w:tc>
          <w:tcPr>
            <w:tcW w:w="2487" w:type="dxa"/>
          </w:tcPr>
          <w:p w14:paraId="70EAD1A1"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Socialización y articulación con los Comités Municipales de Gestión del Riesgo del plan de emergencia y contingencias</w:t>
            </w:r>
          </w:p>
        </w:tc>
        <w:tc>
          <w:tcPr>
            <w:tcW w:w="1700" w:type="dxa"/>
          </w:tcPr>
          <w:p w14:paraId="7B78F20A" w14:textId="77777777" w:rsidR="007A1016" w:rsidRPr="00AF470A" w:rsidRDefault="007A1016"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67" w:type="dxa"/>
            <w:gridSpan w:val="2"/>
            <w:shd w:val="clear" w:color="auto" w:fill="BDD6EE" w:themeFill="accent1" w:themeFillTint="66"/>
          </w:tcPr>
          <w:p w14:paraId="69EA60D7"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5F921802"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02AFE0E4" w14:textId="77777777" w:rsidR="007A1016" w:rsidRPr="00AF470A" w:rsidRDefault="007A1016" w:rsidP="0040092D">
            <w:pPr>
              <w:pStyle w:val="Sinespaciado"/>
              <w:jc w:val="both"/>
              <w:rPr>
                <w:rFonts w:ascii="Arial Narrow" w:hAnsi="Arial Narrow" w:cs="Arial"/>
                <w:lang w:val="es-CO"/>
              </w:rPr>
            </w:pPr>
          </w:p>
        </w:tc>
        <w:tc>
          <w:tcPr>
            <w:tcW w:w="569" w:type="dxa"/>
            <w:shd w:val="clear" w:color="auto" w:fill="BDD6EE" w:themeFill="accent1" w:themeFillTint="66"/>
          </w:tcPr>
          <w:p w14:paraId="30534E57" w14:textId="77777777" w:rsidR="007A1016" w:rsidRPr="00AF470A" w:rsidRDefault="007A1016" w:rsidP="0040092D">
            <w:pPr>
              <w:pStyle w:val="Sinespaciado"/>
              <w:jc w:val="both"/>
              <w:rPr>
                <w:rFonts w:ascii="Arial Narrow" w:hAnsi="Arial Narrow" w:cs="Arial"/>
                <w:lang w:val="es-CO"/>
              </w:rPr>
            </w:pPr>
          </w:p>
        </w:tc>
        <w:tc>
          <w:tcPr>
            <w:tcW w:w="572" w:type="dxa"/>
            <w:shd w:val="clear" w:color="auto" w:fill="BDD6EE" w:themeFill="accent1" w:themeFillTint="66"/>
          </w:tcPr>
          <w:p w14:paraId="06F12C57" w14:textId="77777777" w:rsidR="007A1016" w:rsidRPr="00AF470A" w:rsidRDefault="007A1016" w:rsidP="0040092D">
            <w:pPr>
              <w:pStyle w:val="Sinespaciado"/>
              <w:jc w:val="both"/>
              <w:rPr>
                <w:rFonts w:ascii="Arial Narrow" w:hAnsi="Arial Narrow" w:cs="Arial"/>
                <w:lang w:val="es-CO"/>
              </w:rPr>
            </w:pPr>
          </w:p>
        </w:tc>
        <w:tc>
          <w:tcPr>
            <w:tcW w:w="3966" w:type="dxa"/>
          </w:tcPr>
          <w:p w14:paraId="6D3EA9B8" w14:textId="77777777" w:rsidR="007A1016" w:rsidRPr="00AF470A" w:rsidRDefault="007A1016" w:rsidP="0040092D">
            <w:pPr>
              <w:pStyle w:val="Sinespaciado"/>
              <w:jc w:val="both"/>
              <w:rPr>
                <w:rFonts w:ascii="Arial Narrow" w:hAnsi="Arial Narrow" w:cs="Arial"/>
                <w:lang w:val="es-CO"/>
              </w:rPr>
            </w:pPr>
            <w:r w:rsidRPr="00AF470A">
              <w:rPr>
                <w:rFonts w:ascii="Arial Narrow" w:hAnsi="Arial Narrow" w:cs="Arial"/>
                <w:lang w:val="es-CO"/>
              </w:rPr>
              <w:t>Informe de la socialización del plan de emergencia y contingencias.</w:t>
            </w:r>
          </w:p>
        </w:tc>
      </w:tr>
      <w:tr w:rsidR="00E95B7D" w:rsidRPr="00AF470A" w14:paraId="5ABF40D2" w14:textId="77777777" w:rsidTr="0040092D">
        <w:trPr>
          <w:trHeight w:val="280"/>
        </w:trPr>
        <w:tc>
          <w:tcPr>
            <w:tcW w:w="2296" w:type="dxa"/>
            <w:vMerge/>
          </w:tcPr>
          <w:p w14:paraId="1C0093DB" w14:textId="77777777" w:rsidR="00E95B7D" w:rsidRPr="00AF470A" w:rsidRDefault="00E95B7D" w:rsidP="0040092D">
            <w:pPr>
              <w:pStyle w:val="Sinespaciado"/>
              <w:jc w:val="both"/>
              <w:rPr>
                <w:rFonts w:ascii="Arial Narrow" w:hAnsi="Arial Narrow" w:cs="Arial"/>
                <w:lang w:val="es-CO"/>
              </w:rPr>
            </w:pPr>
          </w:p>
        </w:tc>
        <w:tc>
          <w:tcPr>
            <w:tcW w:w="2487" w:type="dxa"/>
          </w:tcPr>
          <w:p w14:paraId="5D34E750" w14:textId="77777777" w:rsidR="00E95B7D" w:rsidRPr="00AF470A" w:rsidRDefault="00E95B7D" w:rsidP="0040092D">
            <w:pPr>
              <w:pStyle w:val="Sinespaciado"/>
              <w:jc w:val="both"/>
              <w:rPr>
                <w:rFonts w:ascii="Arial Narrow" w:hAnsi="Arial Narrow" w:cs="Arial"/>
                <w:lang w:val="es-CO"/>
              </w:rPr>
            </w:pPr>
            <w:r>
              <w:rPr>
                <w:rFonts w:ascii="Arial Narrow" w:hAnsi="Arial Narrow" w:cs="Arial"/>
                <w:lang w:val="es-CO"/>
              </w:rPr>
              <w:t>Seguimiento a las concesiones otorgadas en el área protegida</w:t>
            </w:r>
          </w:p>
        </w:tc>
        <w:tc>
          <w:tcPr>
            <w:tcW w:w="1700" w:type="dxa"/>
          </w:tcPr>
          <w:p w14:paraId="519ACF17" w14:textId="77777777" w:rsidR="00E95B7D" w:rsidRPr="00AF470A" w:rsidRDefault="00E95B7D" w:rsidP="0040092D">
            <w:pPr>
              <w:pStyle w:val="Sinespaciado"/>
              <w:jc w:val="center"/>
              <w:rPr>
                <w:rFonts w:ascii="Arial Narrow" w:hAnsi="Arial Narrow" w:cs="Arial"/>
                <w:lang w:val="es-CO"/>
              </w:rPr>
            </w:pPr>
            <w:r>
              <w:rPr>
                <w:rFonts w:ascii="Arial Narrow" w:hAnsi="Arial Narrow" w:cs="Arial"/>
                <w:lang w:val="es-CO"/>
              </w:rPr>
              <w:t>PNN SYA</w:t>
            </w:r>
          </w:p>
        </w:tc>
        <w:tc>
          <w:tcPr>
            <w:tcW w:w="567" w:type="dxa"/>
            <w:gridSpan w:val="2"/>
            <w:shd w:val="clear" w:color="auto" w:fill="BDD6EE" w:themeFill="accent1" w:themeFillTint="66"/>
          </w:tcPr>
          <w:p w14:paraId="3B0775D4" w14:textId="77777777" w:rsidR="00E95B7D" w:rsidRPr="00AF470A" w:rsidRDefault="00E95B7D" w:rsidP="0040092D">
            <w:pPr>
              <w:pStyle w:val="Sinespaciado"/>
              <w:jc w:val="both"/>
              <w:rPr>
                <w:rFonts w:ascii="Arial Narrow" w:hAnsi="Arial Narrow" w:cs="Arial"/>
                <w:lang w:val="es-CO"/>
              </w:rPr>
            </w:pPr>
          </w:p>
        </w:tc>
        <w:tc>
          <w:tcPr>
            <w:tcW w:w="567" w:type="dxa"/>
            <w:shd w:val="clear" w:color="auto" w:fill="BDD6EE" w:themeFill="accent1" w:themeFillTint="66"/>
          </w:tcPr>
          <w:p w14:paraId="28402301" w14:textId="77777777" w:rsidR="00E95B7D" w:rsidRPr="00AF470A" w:rsidRDefault="00E95B7D" w:rsidP="0040092D">
            <w:pPr>
              <w:pStyle w:val="Sinespaciado"/>
              <w:jc w:val="both"/>
              <w:rPr>
                <w:rFonts w:ascii="Arial Narrow" w:hAnsi="Arial Narrow" w:cs="Arial"/>
                <w:lang w:val="es-CO"/>
              </w:rPr>
            </w:pPr>
          </w:p>
        </w:tc>
        <w:tc>
          <w:tcPr>
            <w:tcW w:w="567" w:type="dxa"/>
            <w:shd w:val="clear" w:color="auto" w:fill="BDD6EE" w:themeFill="accent1" w:themeFillTint="66"/>
          </w:tcPr>
          <w:p w14:paraId="3F8BA0CD" w14:textId="77777777" w:rsidR="00E95B7D" w:rsidRPr="00AF470A" w:rsidRDefault="00E95B7D" w:rsidP="0040092D">
            <w:pPr>
              <w:pStyle w:val="Sinespaciado"/>
              <w:jc w:val="both"/>
              <w:rPr>
                <w:rFonts w:ascii="Arial Narrow" w:hAnsi="Arial Narrow" w:cs="Arial"/>
                <w:lang w:val="es-CO"/>
              </w:rPr>
            </w:pPr>
          </w:p>
        </w:tc>
        <w:tc>
          <w:tcPr>
            <w:tcW w:w="569" w:type="dxa"/>
            <w:shd w:val="clear" w:color="auto" w:fill="BDD6EE" w:themeFill="accent1" w:themeFillTint="66"/>
          </w:tcPr>
          <w:p w14:paraId="6AA49E3B" w14:textId="77777777" w:rsidR="00E95B7D" w:rsidRPr="00AF470A" w:rsidRDefault="00E95B7D" w:rsidP="0040092D">
            <w:pPr>
              <w:pStyle w:val="Sinespaciado"/>
              <w:jc w:val="both"/>
              <w:rPr>
                <w:rFonts w:ascii="Arial Narrow" w:hAnsi="Arial Narrow" w:cs="Arial"/>
                <w:lang w:val="es-CO"/>
              </w:rPr>
            </w:pPr>
          </w:p>
        </w:tc>
        <w:tc>
          <w:tcPr>
            <w:tcW w:w="572" w:type="dxa"/>
            <w:shd w:val="clear" w:color="auto" w:fill="BDD6EE" w:themeFill="accent1" w:themeFillTint="66"/>
          </w:tcPr>
          <w:p w14:paraId="48571B65" w14:textId="77777777" w:rsidR="00E95B7D" w:rsidRPr="00AF470A" w:rsidRDefault="00E95B7D" w:rsidP="0040092D">
            <w:pPr>
              <w:pStyle w:val="Sinespaciado"/>
              <w:jc w:val="both"/>
              <w:rPr>
                <w:rFonts w:ascii="Arial Narrow" w:hAnsi="Arial Narrow" w:cs="Arial"/>
                <w:lang w:val="es-CO"/>
              </w:rPr>
            </w:pPr>
          </w:p>
        </w:tc>
        <w:tc>
          <w:tcPr>
            <w:tcW w:w="3966" w:type="dxa"/>
          </w:tcPr>
          <w:p w14:paraId="50C2C2FD" w14:textId="77777777" w:rsidR="00E95B7D" w:rsidRPr="00AF470A" w:rsidRDefault="00E95B7D" w:rsidP="0040092D">
            <w:pPr>
              <w:pStyle w:val="Sinespaciado"/>
              <w:jc w:val="both"/>
              <w:rPr>
                <w:rFonts w:ascii="Arial Narrow" w:hAnsi="Arial Narrow" w:cs="Arial"/>
                <w:lang w:val="es-CO"/>
              </w:rPr>
            </w:pPr>
            <w:r>
              <w:rPr>
                <w:rFonts w:ascii="Arial Narrow" w:hAnsi="Arial Narrow" w:cs="Arial"/>
                <w:lang w:val="es-CO"/>
              </w:rPr>
              <w:t>Informes de seguimiento</w:t>
            </w:r>
          </w:p>
        </w:tc>
      </w:tr>
      <w:tr w:rsidR="007A1016" w:rsidRPr="00AF470A" w14:paraId="7B6E9FE6" w14:textId="77777777" w:rsidTr="00410F9A">
        <w:trPr>
          <w:trHeight w:val="280"/>
        </w:trPr>
        <w:tc>
          <w:tcPr>
            <w:tcW w:w="2296" w:type="dxa"/>
            <w:vMerge/>
          </w:tcPr>
          <w:p w14:paraId="76269B1E" w14:textId="77777777" w:rsidR="007A1016" w:rsidRPr="00AF470A" w:rsidRDefault="007A1016" w:rsidP="0040092D">
            <w:pPr>
              <w:pStyle w:val="Sinespaciado"/>
              <w:jc w:val="both"/>
              <w:rPr>
                <w:rFonts w:ascii="Arial Narrow" w:hAnsi="Arial Narrow" w:cs="Arial"/>
                <w:lang w:val="es-CO"/>
              </w:rPr>
            </w:pPr>
          </w:p>
        </w:tc>
        <w:tc>
          <w:tcPr>
            <w:tcW w:w="2487" w:type="dxa"/>
          </w:tcPr>
          <w:p w14:paraId="4219BE24" w14:textId="77777777" w:rsidR="007A1016" w:rsidRPr="00AF470A" w:rsidRDefault="007A1016" w:rsidP="0040092D">
            <w:pPr>
              <w:pStyle w:val="Sinespaciado"/>
              <w:jc w:val="both"/>
              <w:rPr>
                <w:rFonts w:ascii="Arial Narrow" w:hAnsi="Arial Narrow" w:cs="Arial"/>
                <w:lang w:val="es-CO"/>
              </w:rPr>
            </w:pPr>
            <w:r w:rsidRPr="00410F9A">
              <w:rPr>
                <w:rFonts w:ascii="Arial Narrow" w:hAnsi="Arial Narrow" w:cs="Arial"/>
                <w:lang w:val="es-CO"/>
              </w:rPr>
              <w:t>Establecimiento de alertas tempranas con autoridades municipales</w:t>
            </w:r>
          </w:p>
        </w:tc>
        <w:tc>
          <w:tcPr>
            <w:tcW w:w="1700" w:type="dxa"/>
          </w:tcPr>
          <w:p w14:paraId="70A048D0" w14:textId="77777777" w:rsidR="007A1016" w:rsidRPr="00AF470A" w:rsidRDefault="007A1016" w:rsidP="0040092D">
            <w:pPr>
              <w:pStyle w:val="Sinespaciado"/>
              <w:jc w:val="center"/>
              <w:rPr>
                <w:rFonts w:ascii="Arial Narrow" w:hAnsi="Arial Narrow" w:cs="Arial"/>
                <w:lang w:val="es-CO"/>
              </w:rPr>
            </w:pPr>
            <w:r>
              <w:rPr>
                <w:rFonts w:ascii="Arial Narrow" w:hAnsi="Arial Narrow" w:cs="Arial"/>
                <w:lang w:val="es-CO"/>
              </w:rPr>
              <w:t>PNN SYA</w:t>
            </w:r>
          </w:p>
        </w:tc>
        <w:tc>
          <w:tcPr>
            <w:tcW w:w="567" w:type="dxa"/>
            <w:gridSpan w:val="2"/>
            <w:shd w:val="clear" w:color="auto" w:fill="auto"/>
          </w:tcPr>
          <w:p w14:paraId="50163651"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7F2EAAD9" w14:textId="77777777" w:rsidR="007A1016" w:rsidRPr="00AF470A" w:rsidRDefault="007A1016" w:rsidP="0040092D">
            <w:pPr>
              <w:pStyle w:val="Sinespaciado"/>
              <w:jc w:val="both"/>
              <w:rPr>
                <w:rFonts w:ascii="Arial Narrow" w:hAnsi="Arial Narrow" w:cs="Arial"/>
                <w:lang w:val="es-CO"/>
              </w:rPr>
            </w:pPr>
          </w:p>
        </w:tc>
        <w:tc>
          <w:tcPr>
            <w:tcW w:w="567" w:type="dxa"/>
            <w:shd w:val="clear" w:color="auto" w:fill="BDD6EE" w:themeFill="accent1" w:themeFillTint="66"/>
          </w:tcPr>
          <w:p w14:paraId="3C5D367A" w14:textId="77777777" w:rsidR="007A1016" w:rsidRPr="00AF470A" w:rsidRDefault="007A1016" w:rsidP="0040092D">
            <w:pPr>
              <w:pStyle w:val="Sinespaciado"/>
              <w:jc w:val="both"/>
              <w:rPr>
                <w:rFonts w:ascii="Arial Narrow" w:hAnsi="Arial Narrow" w:cs="Arial"/>
                <w:lang w:val="es-CO"/>
              </w:rPr>
            </w:pPr>
          </w:p>
        </w:tc>
        <w:tc>
          <w:tcPr>
            <w:tcW w:w="569" w:type="dxa"/>
            <w:shd w:val="clear" w:color="auto" w:fill="auto"/>
          </w:tcPr>
          <w:p w14:paraId="5EFFB2AC" w14:textId="77777777" w:rsidR="007A1016" w:rsidRPr="00AF470A" w:rsidRDefault="007A1016" w:rsidP="0040092D">
            <w:pPr>
              <w:pStyle w:val="Sinespaciado"/>
              <w:jc w:val="both"/>
              <w:rPr>
                <w:rFonts w:ascii="Arial Narrow" w:hAnsi="Arial Narrow" w:cs="Arial"/>
                <w:lang w:val="es-CO"/>
              </w:rPr>
            </w:pPr>
          </w:p>
        </w:tc>
        <w:tc>
          <w:tcPr>
            <w:tcW w:w="572" w:type="dxa"/>
            <w:shd w:val="clear" w:color="auto" w:fill="auto"/>
          </w:tcPr>
          <w:p w14:paraId="12764DD9" w14:textId="77777777" w:rsidR="007A1016" w:rsidRPr="00AF470A" w:rsidRDefault="007A1016" w:rsidP="0040092D">
            <w:pPr>
              <w:pStyle w:val="Sinespaciado"/>
              <w:jc w:val="both"/>
              <w:rPr>
                <w:rFonts w:ascii="Arial Narrow" w:hAnsi="Arial Narrow" w:cs="Arial"/>
                <w:lang w:val="es-CO"/>
              </w:rPr>
            </w:pPr>
          </w:p>
        </w:tc>
        <w:tc>
          <w:tcPr>
            <w:tcW w:w="3966" w:type="dxa"/>
          </w:tcPr>
          <w:p w14:paraId="5F953DBF" w14:textId="77777777" w:rsidR="007A1016" w:rsidRPr="00AF470A" w:rsidRDefault="007A1016" w:rsidP="0040092D">
            <w:pPr>
              <w:pStyle w:val="Sinespaciado"/>
              <w:jc w:val="both"/>
              <w:rPr>
                <w:rFonts w:ascii="Arial Narrow" w:hAnsi="Arial Narrow" w:cs="Arial"/>
                <w:lang w:val="es-CO"/>
              </w:rPr>
            </w:pPr>
            <w:r>
              <w:rPr>
                <w:rFonts w:ascii="Arial Narrow" w:hAnsi="Arial Narrow" w:cs="Arial"/>
                <w:lang w:val="es-CO"/>
              </w:rPr>
              <w:t>Informe de las actividades realizadas</w:t>
            </w:r>
          </w:p>
        </w:tc>
      </w:tr>
      <w:tr w:rsidR="00670808" w:rsidRPr="00AF470A" w14:paraId="2296013C" w14:textId="77777777" w:rsidTr="0040092D">
        <w:trPr>
          <w:trHeight w:val="1515"/>
        </w:trPr>
        <w:tc>
          <w:tcPr>
            <w:tcW w:w="2296" w:type="dxa"/>
            <w:vMerge w:val="restart"/>
          </w:tcPr>
          <w:p w14:paraId="5DF940C0" w14:textId="77777777" w:rsidR="00670808" w:rsidRPr="00AF470A" w:rsidRDefault="00670808" w:rsidP="0040092D">
            <w:pPr>
              <w:pStyle w:val="Sinespaciado"/>
              <w:jc w:val="both"/>
              <w:rPr>
                <w:rFonts w:ascii="Arial Narrow" w:hAnsi="Arial Narrow" w:cs="Arial"/>
                <w:lang w:val="es-CO"/>
              </w:rPr>
            </w:pPr>
            <w:r w:rsidRPr="00027399">
              <w:rPr>
                <w:rFonts w:ascii="Arial Narrow" w:hAnsi="Arial Narrow" w:cs="Arial"/>
                <w:lang w:val="es-CO"/>
              </w:rPr>
              <w:t>Número de sectores de manejo del área protegida donde se implementa la estrategia de educación ambiental y comunicaciones</w:t>
            </w:r>
          </w:p>
        </w:tc>
        <w:tc>
          <w:tcPr>
            <w:tcW w:w="2487" w:type="dxa"/>
          </w:tcPr>
          <w:p w14:paraId="3E35EBE1" w14:textId="77777777" w:rsidR="00670808" w:rsidRPr="00AF470A" w:rsidRDefault="00670808" w:rsidP="007A1016">
            <w:pPr>
              <w:pStyle w:val="Sinespaciado"/>
              <w:jc w:val="both"/>
              <w:rPr>
                <w:rFonts w:ascii="Arial Narrow" w:hAnsi="Arial Narrow" w:cs="Arial"/>
                <w:lang w:val="es-CO"/>
              </w:rPr>
            </w:pPr>
            <w:r w:rsidRPr="00027399">
              <w:rPr>
                <w:rFonts w:ascii="Arial Narrow" w:hAnsi="Arial Narrow" w:cs="Arial"/>
                <w:lang w:val="es-CO"/>
              </w:rPr>
              <w:t xml:space="preserve">Ajuste de la estrategia de educación ambiental </w:t>
            </w:r>
          </w:p>
        </w:tc>
        <w:tc>
          <w:tcPr>
            <w:tcW w:w="1700" w:type="dxa"/>
          </w:tcPr>
          <w:p w14:paraId="35A6E052"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67" w:type="dxa"/>
            <w:gridSpan w:val="2"/>
            <w:shd w:val="clear" w:color="auto" w:fill="BDD6EE" w:themeFill="accent1" w:themeFillTint="66"/>
          </w:tcPr>
          <w:p w14:paraId="5DF86B80"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1E40F2CE"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auto"/>
          </w:tcPr>
          <w:p w14:paraId="3CAF927E"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auto"/>
          </w:tcPr>
          <w:p w14:paraId="3693B474"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auto"/>
          </w:tcPr>
          <w:p w14:paraId="5B7EA752" w14:textId="77777777" w:rsidR="00670808" w:rsidRPr="00AF470A" w:rsidRDefault="00670808" w:rsidP="0040092D">
            <w:pPr>
              <w:pStyle w:val="Sinespaciado"/>
              <w:jc w:val="both"/>
              <w:rPr>
                <w:rFonts w:ascii="Arial Narrow" w:hAnsi="Arial Narrow" w:cs="Arial"/>
                <w:lang w:val="es-CO"/>
              </w:rPr>
            </w:pPr>
          </w:p>
        </w:tc>
        <w:tc>
          <w:tcPr>
            <w:tcW w:w="3966" w:type="dxa"/>
          </w:tcPr>
          <w:p w14:paraId="24E5E52F" w14:textId="77777777" w:rsidR="00670808" w:rsidRPr="00AF470A" w:rsidRDefault="00670808" w:rsidP="0040092D">
            <w:pPr>
              <w:pStyle w:val="Sinespaciado"/>
              <w:jc w:val="both"/>
              <w:rPr>
                <w:rFonts w:ascii="Arial Narrow" w:hAnsi="Arial Narrow" w:cs="Arial"/>
                <w:lang w:val="es-CO"/>
              </w:rPr>
            </w:pPr>
            <w:r w:rsidRPr="00027399">
              <w:rPr>
                <w:rFonts w:ascii="Arial Narrow" w:hAnsi="Arial Narrow" w:cs="Arial"/>
                <w:lang w:val="es-CO"/>
              </w:rPr>
              <w:t>Documento estrategia de educación y comunicación</w:t>
            </w:r>
          </w:p>
        </w:tc>
      </w:tr>
      <w:tr w:rsidR="00670808" w:rsidRPr="00AF470A" w14:paraId="53A31D0A" w14:textId="77777777" w:rsidTr="0040092D">
        <w:trPr>
          <w:trHeight w:val="280"/>
        </w:trPr>
        <w:tc>
          <w:tcPr>
            <w:tcW w:w="2296" w:type="dxa"/>
            <w:vMerge/>
          </w:tcPr>
          <w:p w14:paraId="6FBA275F" w14:textId="77777777" w:rsidR="00670808" w:rsidRPr="00AF470A" w:rsidRDefault="00670808" w:rsidP="0040092D">
            <w:pPr>
              <w:pStyle w:val="Sinespaciado"/>
              <w:jc w:val="both"/>
              <w:rPr>
                <w:rFonts w:ascii="Arial Narrow" w:hAnsi="Arial Narrow" w:cs="Arial"/>
                <w:lang w:val="es-CO"/>
              </w:rPr>
            </w:pPr>
          </w:p>
        </w:tc>
        <w:tc>
          <w:tcPr>
            <w:tcW w:w="2487" w:type="dxa"/>
          </w:tcPr>
          <w:p w14:paraId="538559C7" w14:textId="77777777" w:rsidR="00670808" w:rsidRPr="00AF470A" w:rsidRDefault="00670808" w:rsidP="0040092D">
            <w:pPr>
              <w:pStyle w:val="Sinespaciado"/>
              <w:jc w:val="both"/>
              <w:rPr>
                <w:rFonts w:ascii="Arial Narrow" w:hAnsi="Arial Narrow" w:cs="Arial"/>
                <w:lang w:val="es-CO"/>
              </w:rPr>
            </w:pPr>
            <w:r w:rsidRPr="00AF470A">
              <w:rPr>
                <w:rFonts w:ascii="Arial Narrow" w:hAnsi="Arial Narrow" w:cs="Arial"/>
                <w:lang w:val="es-CO"/>
              </w:rPr>
              <w:t xml:space="preserve">Implementación de la estrategia de educación y comunicaciones en los </w:t>
            </w:r>
            <w:r>
              <w:rPr>
                <w:rFonts w:ascii="Arial Narrow" w:hAnsi="Arial Narrow" w:cs="Arial"/>
                <w:lang w:val="es-CO"/>
              </w:rPr>
              <w:t>sectores de manejo del AP</w:t>
            </w:r>
          </w:p>
        </w:tc>
        <w:tc>
          <w:tcPr>
            <w:tcW w:w="1700" w:type="dxa"/>
          </w:tcPr>
          <w:p w14:paraId="3DD20148"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PNN SYA</w:t>
            </w:r>
          </w:p>
        </w:tc>
        <w:tc>
          <w:tcPr>
            <w:tcW w:w="567" w:type="dxa"/>
            <w:gridSpan w:val="2"/>
            <w:shd w:val="clear" w:color="auto" w:fill="BDD6EE" w:themeFill="accent1" w:themeFillTint="66"/>
          </w:tcPr>
          <w:p w14:paraId="3C8806C4"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9785E5A"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29C871AC"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BDD6EE" w:themeFill="accent1" w:themeFillTint="66"/>
          </w:tcPr>
          <w:p w14:paraId="09BD9832"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BDD6EE" w:themeFill="accent1" w:themeFillTint="66"/>
          </w:tcPr>
          <w:p w14:paraId="49847F4B" w14:textId="77777777" w:rsidR="00670808" w:rsidRPr="00AF470A" w:rsidRDefault="00670808" w:rsidP="0040092D">
            <w:pPr>
              <w:pStyle w:val="Sinespaciado"/>
              <w:jc w:val="both"/>
              <w:rPr>
                <w:rFonts w:ascii="Arial Narrow" w:hAnsi="Arial Narrow" w:cs="Arial"/>
                <w:lang w:val="es-CO"/>
              </w:rPr>
            </w:pPr>
          </w:p>
        </w:tc>
        <w:tc>
          <w:tcPr>
            <w:tcW w:w="3966" w:type="dxa"/>
          </w:tcPr>
          <w:p w14:paraId="7B1444DF" w14:textId="77777777" w:rsidR="00670808" w:rsidRPr="00AF470A" w:rsidRDefault="00670808" w:rsidP="0040092D">
            <w:pPr>
              <w:pStyle w:val="Sinespaciado"/>
              <w:jc w:val="both"/>
              <w:rPr>
                <w:rFonts w:ascii="Arial Narrow" w:hAnsi="Arial Narrow" w:cs="Arial"/>
                <w:lang w:val="es-CO"/>
              </w:rPr>
            </w:pPr>
            <w:r w:rsidRPr="00AF470A">
              <w:rPr>
                <w:rFonts w:ascii="Arial Narrow" w:hAnsi="Arial Narrow" w:cs="Arial"/>
                <w:lang w:val="es-CO"/>
              </w:rPr>
              <w:t>Informe de seguimiento de las actividades realizadas en educación y comunicación ambiental</w:t>
            </w:r>
          </w:p>
        </w:tc>
      </w:tr>
      <w:tr w:rsidR="00670808" w:rsidRPr="00AF470A" w14:paraId="4E086AF8" w14:textId="77777777" w:rsidTr="0040092D">
        <w:tc>
          <w:tcPr>
            <w:tcW w:w="13291" w:type="dxa"/>
            <w:gridSpan w:val="10"/>
          </w:tcPr>
          <w:p w14:paraId="339DF68E" w14:textId="77777777" w:rsidR="00670808" w:rsidRPr="00A15A34" w:rsidRDefault="00A15A34" w:rsidP="0040092D">
            <w:pPr>
              <w:pStyle w:val="Sinespaciado"/>
              <w:jc w:val="both"/>
              <w:rPr>
                <w:rFonts w:ascii="Arial Narrow" w:hAnsi="Arial Narrow" w:cs="Arial"/>
                <w:b/>
                <w:lang w:val="es-CO"/>
              </w:rPr>
            </w:pPr>
            <w:r w:rsidRPr="00A15A34">
              <w:rPr>
                <w:rFonts w:ascii="Arial Narrow" w:hAnsi="Arial Narrow" w:cs="Arial"/>
                <w:b/>
                <w:lang w:val="es-CO"/>
              </w:rPr>
              <w:t>OBJETIVO DE GESTIÓN 1.4</w:t>
            </w:r>
            <w:r w:rsidR="00670808" w:rsidRPr="00A15A34">
              <w:rPr>
                <w:rFonts w:ascii="Arial Narrow" w:hAnsi="Arial Narrow" w:cs="Arial"/>
                <w:b/>
                <w:lang w:val="es-CO"/>
              </w:rPr>
              <w:t>: Fortalecer la gestión y manejo del PNN Serranía de los Yariguíes , a través de la consecución de recursos físicos y financieros así como la capacitación del talento humano, aportando al cumplimiento de los Objetivos de Conservación.</w:t>
            </w:r>
          </w:p>
        </w:tc>
      </w:tr>
      <w:tr w:rsidR="00670808" w:rsidRPr="00AF470A" w14:paraId="6EF6899D" w14:textId="77777777" w:rsidTr="0040092D">
        <w:trPr>
          <w:trHeight w:val="280"/>
        </w:trPr>
        <w:tc>
          <w:tcPr>
            <w:tcW w:w="2296" w:type="dxa"/>
            <w:vMerge w:val="restart"/>
          </w:tcPr>
          <w:p w14:paraId="33FC8D94"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Meta PEA</w:t>
            </w:r>
          </w:p>
        </w:tc>
        <w:tc>
          <w:tcPr>
            <w:tcW w:w="2487" w:type="dxa"/>
            <w:vMerge w:val="restart"/>
          </w:tcPr>
          <w:p w14:paraId="7AD0264D"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ACTIVIDADES</w:t>
            </w:r>
          </w:p>
        </w:tc>
        <w:tc>
          <w:tcPr>
            <w:tcW w:w="1700" w:type="dxa"/>
            <w:vMerge w:val="restart"/>
          </w:tcPr>
          <w:p w14:paraId="1E5A5960"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RESPONSABLES</w:t>
            </w:r>
          </w:p>
        </w:tc>
        <w:tc>
          <w:tcPr>
            <w:tcW w:w="2842" w:type="dxa"/>
            <w:gridSpan w:val="6"/>
          </w:tcPr>
          <w:p w14:paraId="0B238607"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Programación anual de actividades</w:t>
            </w:r>
          </w:p>
        </w:tc>
        <w:tc>
          <w:tcPr>
            <w:tcW w:w="3966" w:type="dxa"/>
            <w:vMerge w:val="restart"/>
          </w:tcPr>
          <w:p w14:paraId="6CD97F53"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PRODUCTOS</w:t>
            </w:r>
          </w:p>
        </w:tc>
      </w:tr>
      <w:tr w:rsidR="00670808" w:rsidRPr="00AF470A" w14:paraId="54FB74F2" w14:textId="77777777" w:rsidTr="0040092D">
        <w:trPr>
          <w:trHeight w:val="280"/>
        </w:trPr>
        <w:tc>
          <w:tcPr>
            <w:tcW w:w="2296" w:type="dxa"/>
            <w:vMerge/>
          </w:tcPr>
          <w:p w14:paraId="030A2C9F" w14:textId="77777777" w:rsidR="00670808" w:rsidRPr="00AF470A" w:rsidRDefault="00670808" w:rsidP="0040092D">
            <w:pPr>
              <w:pStyle w:val="Sinespaciado"/>
              <w:jc w:val="center"/>
              <w:rPr>
                <w:rFonts w:ascii="Arial Narrow" w:hAnsi="Arial Narrow" w:cs="Arial"/>
                <w:b/>
                <w:lang w:val="es-CO"/>
              </w:rPr>
            </w:pPr>
          </w:p>
        </w:tc>
        <w:tc>
          <w:tcPr>
            <w:tcW w:w="2487" w:type="dxa"/>
            <w:vMerge/>
          </w:tcPr>
          <w:p w14:paraId="385E887C" w14:textId="77777777" w:rsidR="00670808" w:rsidRPr="00AF470A" w:rsidRDefault="00670808" w:rsidP="0040092D">
            <w:pPr>
              <w:pStyle w:val="Sinespaciado"/>
              <w:jc w:val="center"/>
              <w:rPr>
                <w:rFonts w:ascii="Arial Narrow" w:hAnsi="Arial Narrow" w:cs="Arial"/>
                <w:b/>
                <w:lang w:val="es-CO"/>
              </w:rPr>
            </w:pPr>
          </w:p>
        </w:tc>
        <w:tc>
          <w:tcPr>
            <w:tcW w:w="1700" w:type="dxa"/>
            <w:vMerge/>
          </w:tcPr>
          <w:p w14:paraId="1DA6C3C9" w14:textId="77777777" w:rsidR="00670808" w:rsidRPr="00AF470A" w:rsidRDefault="00670808" w:rsidP="0040092D">
            <w:pPr>
              <w:pStyle w:val="Sinespaciado"/>
              <w:jc w:val="center"/>
              <w:rPr>
                <w:rFonts w:ascii="Arial Narrow" w:hAnsi="Arial Narrow" w:cs="Arial"/>
                <w:b/>
                <w:lang w:val="es-CO"/>
              </w:rPr>
            </w:pPr>
          </w:p>
        </w:tc>
        <w:tc>
          <w:tcPr>
            <w:tcW w:w="567" w:type="dxa"/>
            <w:gridSpan w:val="2"/>
          </w:tcPr>
          <w:p w14:paraId="21B1AC1F"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1</w:t>
            </w:r>
          </w:p>
        </w:tc>
        <w:tc>
          <w:tcPr>
            <w:tcW w:w="567" w:type="dxa"/>
          </w:tcPr>
          <w:p w14:paraId="3824DA48"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2</w:t>
            </w:r>
          </w:p>
        </w:tc>
        <w:tc>
          <w:tcPr>
            <w:tcW w:w="567" w:type="dxa"/>
          </w:tcPr>
          <w:p w14:paraId="78D6DEC2"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3</w:t>
            </w:r>
          </w:p>
        </w:tc>
        <w:tc>
          <w:tcPr>
            <w:tcW w:w="569" w:type="dxa"/>
          </w:tcPr>
          <w:p w14:paraId="662CBA2D"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4</w:t>
            </w:r>
          </w:p>
        </w:tc>
        <w:tc>
          <w:tcPr>
            <w:tcW w:w="572" w:type="dxa"/>
          </w:tcPr>
          <w:p w14:paraId="5CEF3A5F"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5</w:t>
            </w:r>
          </w:p>
        </w:tc>
        <w:tc>
          <w:tcPr>
            <w:tcW w:w="3966" w:type="dxa"/>
            <w:vMerge/>
          </w:tcPr>
          <w:p w14:paraId="609F292C" w14:textId="77777777" w:rsidR="00670808" w:rsidRPr="00AF470A" w:rsidRDefault="00670808" w:rsidP="0040092D">
            <w:pPr>
              <w:pStyle w:val="Sinespaciado"/>
              <w:jc w:val="center"/>
              <w:rPr>
                <w:rFonts w:ascii="Arial Narrow" w:hAnsi="Arial Narrow" w:cs="Arial"/>
                <w:b/>
                <w:lang w:val="es-CO"/>
              </w:rPr>
            </w:pPr>
          </w:p>
        </w:tc>
      </w:tr>
      <w:tr w:rsidR="00670808" w:rsidRPr="00AF470A" w14:paraId="798EAA69" w14:textId="77777777" w:rsidTr="0040092D">
        <w:trPr>
          <w:trHeight w:val="280"/>
        </w:trPr>
        <w:tc>
          <w:tcPr>
            <w:tcW w:w="2296" w:type="dxa"/>
            <w:vMerge w:val="restart"/>
          </w:tcPr>
          <w:p w14:paraId="4DC23A56" w14:textId="77777777" w:rsidR="00670808" w:rsidRPr="00AF470A" w:rsidRDefault="00670808" w:rsidP="0040092D">
            <w:pPr>
              <w:pStyle w:val="Sinespaciado"/>
              <w:jc w:val="both"/>
              <w:rPr>
                <w:rFonts w:ascii="Arial Narrow" w:hAnsi="Arial Narrow" w:cs="Arial"/>
                <w:b/>
                <w:lang w:val="es-CO"/>
              </w:rPr>
            </w:pPr>
            <w:r w:rsidRPr="00AF470A">
              <w:rPr>
                <w:rFonts w:ascii="Arial Narrow" w:hAnsi="Arial Narrow" w:cs="Arial"/>
                <w:lang w:val="es-CO"/>
              </w:rPr>
              <w:lastRenderedPageBreak/>
              <w:t>Porcentaje del índice de efectividad a corto plazo alcanzado por el AP.</w:t>
            </w:r>
          </w:p>
        </w:tc>
        <w:tc>
          <w:tcPr>
            <w:tcW w:w="2487" w:type="dxa"/>
          </w:tcPr>
          <w:p w14:paraId="2F44C797" w14:textId="77777777" w:rsidR="00670808" w:rsidRPr="00AF470A" w:rsidRDefault="00670808" w:rsidP="0040092D">
            <w:pPr>
              <w:pStyle w:val="Sinespaciado"/>
              <w:jc w:val="both"/>
              <w:rPr>
                <w:rFonts w:ascii="Arial Narrow" w:hAnsi="Arial Narrow" w:cs="Arial"/>
                <w:b/>
                <w:lang w:val="es-CO"/>
              </w:rPr>
            </w:pPr>
            <w:r w:rsidRPr="00AF470A">
              <w:rPr>
                <w:rFonts w:ascii="Arial Narrow" w:hAnsi="Arial Narrow" w:cs="Arial"/>
                <w:lang w:val="es-CO"/>
              </w:rPr>
              <w:t>Capacitación del equipo del AP para la implementación adecuada de las estrategias de manejo</w:t>
            </w:r>
          </w:p>
        </w:tc>
        <w:tc>
          <w:tcPr>
            <w:tcW w:w="1700" w:type="dxa"/>
          </w:tcPr>
          <w:p w14:paraId="7CA9B73B"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lang w:val="es-CO"/>
              </w:rPr>
              <w:t xml:space="preserve">PNN SYA, DTAN, </w:t>
            </w:r>
            <w:r>
              <w:rPr>
                <w:rFonts w:ascii="Arial Narrow" w:hAnsi="Arial Narrow" w:cs="Arial"/>
                <w:lang w:val="es-CO"/>
              </w:rPr>
              <w:t>Nivel c</w:t>
            </w:r>
            <w:r w:rsidRPr="00AF470A">
              <w:rPr>
                <w:rFonts w:ascii="Arial Narrow" w:hAnsi="Arial Narrow" w:cs="Arial"/>
                <w:lang w:val="es-CO"/>
              </w:rPr>
              <w:t>entral</w:t>
            </w:r>
            <w:r>
              <w:rPr>
                <w:rFonts w:ascii="Arial Narrow" w:hAnsi="Arial Narrow" w:cs="Arial"/>
                <w:lang w:val="es-CO"/>
              </w:rPr>
              <w:t xml:space="preserve"> PNN</w:t>
            </w:r>
          </w:p>
        </w:tc>
        <w:tc>
          <w:tcPr>
            <w:tcW w:w="567" w:type="dxa"/>
            <w:gridSpan w:val="2"/>
            <w:shd w:val="clear" w:color="auto" w:fill="BDD6EE" w:themeFill="accent1" w:themeFillTint="66"/>
          </w:tcPr>
          <w:p w14:paraId="15E7484C" w14:textId="77777777" w:rsidR="00670808" w:rsidRPr="00AF470A" w:rsidRDefault="00670808" w:rsidP="0040092D">
            <w:pPr>
              <w:pStyle w:val="Sinespaciado"/>
              <w:jc w:val="center"/>
              <w:rPr>
                <w:rFonts w:ascii="Arial Narrow" w:hAnsi="Arial Narrow" w:cs="Arial"/>
                <w:b/>
                <w:sz w:val="18"/>
                <w:lang w:val="es-CO"/>
              </w:rPr>
            </w:pPr>
          </w:p>
        </w:tc>
        <w:tc>
          <w:tcPr>
            <w:tcW w:w="567" w:type="dxa"/>
            <w:shd w:val="clear" w:color="auto" w:fill="BDD6EE" w:themeFill="accent1" w:themeFillTint="66"/>
          </w:tcPr>
          <w:p w14:paraId="64CD5ACF" w14:textId="77777777" w:rsidR="00670808" w:rsidRPr="00AF470A" w:rsidRDefault="00670808" w:rsidP="0040092D">
            <w:pPr>
              <w:pStyle w:val="Sinespaciado"/>
              <w:jc w:val="center"/>
              <w:rPr>
                <w:rFonts w:ascii="Arial Narrow" w:hAnsi="Arial Narrow" w:cs="Arial"/>
                <w:b/>
                <w:sz w:val="18"/>
                <w:lang w:val="es-CO"/>
              </w:rPr>
            </w:pPr>
          </w:p>
        </w:tc>
        <w:tc>
          <w:tcPr>
            <w:tcW w:w="567" w:type="dxa"/>
            <w:shd w:val="clear" w:color="auto" w:fill="BDD6EE" w:themeFill="accent1" w:themeFillTint="66"/>
          </w:tcPr>
          <w:p w14:paraId="352190D0" w14:textId="77777777" w:rsidR="00670808" w:rsidRPr="00AF470A" w:rsidRDefault="00670808" w:rsidP="0040092D">
            <w:pPr>
              <w:pStyle w:val="Sinespaciado"/>
              <w:jc w:val="center"/>
              <w:rPr>
                <w:rFonts w:ascii="Arial Narrow" w:hAnsi="Arial Narrow" w:cs="Arial"/>
                <w:b/>
                <w:sz w:val="18"/>
                <w:lang w:val="es-CO"/>
              </w:rPr>
            </w:pPr>
          </w:p>
        </w:tc>
        <w:tc>
          <w:tcPr>
            <w:tcW w:w="569" w:type="dxa"/>
            <w:shd w:val="clear" w:color="auto" w:fill="BDD6EE" w:themeFill="accent1" w:themeFillTint="66"/>
          </w:tcPr>
          <w:p w14:paraId="63BD5EB1" w14:textId="77777777" w:rsidR="00670808" w:rsidRPr="00AF470A" w:rsidRDefault="00670808" w:rsidP="0040092D">
            <w:pPr>
              <w:pStyle w:val="Sinespaciado"/>
              <w:jc w:val="center"/>
              <w:rPr>
                <w:rFonts w:ascii="Arial Narrow" w:hAnsi="Arial Narrow" w:cs="Arial"/>
                <w:b/>
                <w:sz w:val="18"/>
                <w:lang w:val="es-CO"/>
              </w:rPr>
            </w:pPr>
          </w:p>
        </w:tc>
        <w:tc>
          <w:tcPr>
            <w:tcW w:w="572" w:type="dxa"/>
            <w:shd w:val="clear" w:color="auto" w:fill="BDD6EE" w:themeFill="accent1" w:themeFillTint="66"/>
          </w:tcPr>
          <w:p w14:paraId="72E6920D" w14:textId="77777777" w:rsidR="00670808" w:rsidRPr="00AF470A" w:rsidRDefault="00670808" w:rsidP="0040092D">
            <w:pPr>
              <w:pStyle w:val="Sinespaciado"/>
              <w:jc w:val="center"/>
              <w:rPr>
                <w:rFonts w:ascii="Arial Narrow" w:hAnsi="Arial Narrow" w:cs="Arial"/>
                <w:b/>
                <w:sz w:val="18"/>
                <w:lang w:val="es-CO"/>
              </w:rPr>
            </w:pPr>
          </w:p>
        </w:tc>
        <w:tc>
          <w:tcPr>
            <w:tcW w:w="3966" w:type="dxa"/>
          </w:tcPr>
          <w:p w14:paraId="127DF031" w14:textId="77777777" w:rsidR="00670808" w:rsidRPr="00AF470A" w:rsidRDefault="00670808" w:rsidP="0040092D">
            <w:pPr>
              <w:pStyle w:val="Sinespaciado"/>
              <w:jc w:val="both"/>
              <w:rPr>
                <w:rFonts w:ascii="Arial Narrow" w:hAnsi="Arial Narrow" w:cs="Arial"/>
                <w:lang w:val="es-CO"/>
              </w:rPr>
            </w:pPr>
            <w:r w:rsidRPr="00AF470A">
              <w:rPr>
                <w:rFonts w:ascii="Arial Narrow" w:hAnsi="Arial Narrow" w:cs="Arial"/>
                <w:lang w:val="es-CO"/>
              </w:rPr>
              <w:t xml:space="preserve">Informe de </w:t>
            </w:r>
            <w:r>
              <w:rPr>
                <w:rFonts w:ascii="Arial Narrow" w:hAnsi="Arial Narrow" w:cs="Arial"/>
                <w:lang w:val="es-CO"/>
              </w:rPr>
              <w:t>las capacitaciones realizadas co</w:t>
            </w:r>
            <w:r w:rsidRPr="00AF470A">
              <w:rPr>
                <w:rFonts w:ascii="Arial Narrow" w:hAnsi="Arial Narrow" w:cs="Arial"/>
                <w:lang w:val="es-CO"/>
              </w:rPr>
              <w:t>n el equipo del AP</w:t>
            </w:r>
          </w:p>
          <w:p w14:paraId="047437D5" w14:textId="77777777" w:rsidR="00670808" w:rsidRPr="00AF470A" w:rsidRDefault="00670808" w:rsidP="0040092D">
            <w:pPr>
              <w:pStyle w:val="Sinespaciado"/>
              <w:jc w:val="center"/>
              <w:rPr>
                <w:rFonts w:ascii="Arial Narrow" w:hAnsi="Arial Narrow" w:cs="Arial"/>
                <w:b/>
                <w:lang w:val="es-CO"/>
              </w:rPr>
            </w:pPr>
          </w:p>
        </w:tc>
      </w:tr>
      <w:tr w:rsidR="00670808" w:rsidRPr="00AF470A" w14:paraId="74ED5ED9" w14:textId="77777777" w:rsidTr="0040092D">
        <w:trPr>
          <w:trHeight w:val="280"/>
        </w:trPr>
        <w:tc>
          <w:tcPr>
            <w:tcW w:w="2296" w:type="dxa"/>
            <w:vMerge/>
          </w:tcPr>
          <w:p w14:paraId="712C7BA6" w14:textId="77777777" w:rsidR="00670808" w:rsidRPr="00AF470A" w:rsidRDefault="00670808" w:rsidP="0040092D">
            <w:pPr>
              <w:pStyle w:val="Sinespaciado"/>
              <w:jc w:val="both"/>
              <w:rPr>
                <w:rFonts w:ascii="Arial Narrow" w:hAnsi="Arial Narrow" w:cs="Arial"/>
                <w:lang w:val="es-CO"/>
              </w:rPr>
            </w:pPr>
          </w:p>
        </w:tc>
        <w:tc>
          <w:tcPr>
            <w:tcW w:w="2487" w:type="dxa"/>
          </w:tcPr>
          <w:p w14:paraId="529072BC" w14:textId="77777777" w:rsidR="00670808" w:rsidRPr="00AF470A" w:rsidRDefault="00670808" w:rsidP="0040092D">
            <w:pPr>
              <w:pStyle w:val="Sinespaciado"/>
              <w:jc w:val="both"/>
              <w:rPr>
                <w:rFonts w:ascii="Arial Narrow" w:hAnsi="Arial Narrow" w:cs="Arial"/>
                <w:lang w:val="es-CO"/>
              </w:rPr>
            </w:pPr>
            <w:r w:rsidRPr="00AF470A">
              <w:rPr>
                <w:rFonts w:ascii="Arial Narrow" w:hAnsi="Arial Narrow" w:cs="Arial"/>
                <w:lang w:val="es-CO"/>
              </w:rPr>
              <w:t>Adquisición y mantenimiento de los equipos e infraestructura física</w:t>
            </w:r>
          </w:p>
        </w:tc>
        <w:tc>
          <w:tcPr>
            <w:tcW w:w="1700" w:type="dxa"/>
          </w:tcPr>
          <w:p w14:paraId="0A8E71A3"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 xml:space="preserve">PNN SYA, DTAN, </w:t>
            </w:r>
            <w:r>
              <w:rPr>
                <w:rFonts w:ascii="Arial Narrow" w:hAnsi="Arial Narrow" w:cs="Arial"/>
                <w:lang w:val="es-CO"/>
              </w:rPr>
              <w:t>Nivel c</w:t>
            </w:r>
            <w:r w:rsidRPr="00AF470A">
              <w:rPr>
                <w:rFonts w:ascii="Arial Narrow" w:hAnsi="Arial Narrow" w:cs="Arial"/>
                <w:lang w:val="es-CO"/>
              </w:rPr>
              <w:t>entral</w:t>
            </w:r>
            <w:r>
              <w:rPr>
                <w:rFonts w:ascii="Arial Narrow" w:hAnsi="Arial Narrow" w:cs="Arial"/>
                <w:lang w:val="es-CO"/>
              </w:rPr>
              <w:t xml:space="preserve"> PNN</w:t>
            </w:r>
          </w:p>
        </w:tc>
        <w:tc>
          <w:tcPr>
            <w:tcW w:w="567" w:type="dxa"/>
            <w:gridSpan w:val="2"/>
            <w:shd w:val="clear" w:color="auto" w:fill="BDD6EE" w:themeFill="accent1" w:themeFillTint="66"/>
          </w:tcPr>
          <w:p w14:paraId="15AA3DCE"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F11B52B"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25600857"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BDD6EE" w:themeFill="accent1" w:themeFillTint="66"/>
          </w:tcPr>
          <w:p w14:paraId="702CC3A6"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BDD6EE" w:themeFill="accent1" w:themeFillTint="66"/>
          </w:tcPr>
          <w:p w14:paraId="005AB38A" w14:textId="77777777" w:rsidR="00670808" w:rsidRPr="00AF470A" w:rsidRDefault="00670808" w:rsidP="0040092D">
            <w:pPr>
              <w:pStyle w:val="Sinespaciado"/>
              <w:jc w:val="both"/>
              <w:rPr>
                <w:rFonts w:ascii="Arial Narrow" w:hAnsi="Arial Narrow" w:cs="Arial"/>
                <w:lang w:val="es-CO"/>
              </w:rPr>
            </w:pPr>
          </w:p>
        </w:tc>
        <w:tc>
          <w:tcPr>
            <w:tcW w:w="3966" w:type="dxa"/>
          </w:tcPr>
          <w:p w14:paraId="32A66EE7" w14:textId="77777777" w:rsidR="007A1016" w:rsidRPr="007A1016" w:rsidRDefault="007A1016" w:rsidP="007A1016">
            <w:pPr>
              <w:pStyle w:val="Sinespaciado"/>
              <w:jc w:val="both"/>
              <w:rPr>
                <w:rFonts w:ascii="Arial Narrow" w:hAnsi="Arial Narrow" w:cs="Arial"/>
                <w:lang w:val="es-CO"/>
              </w:rPr>
            </w:pPr>
            <w:r w:rsidRPr="007A1016">
              <w:rPr>
                <w:rFonts w:ascii="Arial Narrow" w:hAnsi="Arial Narrow" w:cs="Arial"/>
                <w:lang w:val="es-CO"/>
              </w:rPr>
              <w:t>Fichas del mantenimiento realizado</w:t>
            </w:r>
          </w:p>
          <w:p w14:paraId="35F96F7C" w14:textId="77777777" w:rsidR="007A1016" w:rsidRPr="007A1016" w:rsidRDefault="007A1016" w:rsidP="007A1016">
            <w:pPr>
              <w:pStyle w:val="Sinespaciado"/>
              <w:jc w:val="both"/>
              <w:rPr>
                <w:rFonts w:ascii="Arial Narrow" w:hAnsi="Arial Narrow" w:cs="Arial"/>
                <w:lang w:val="es-CO"/>
              </w:rPr>
            </w:pPr>
            <w:r w:rsidRPr="007A1016">
              <w:rPr>
                <w:rFonts w:ascii="Arial Narrow" w:hAnsi="Arial Narrow" w:cs="Arial"/>
                <w:lang w:val="es-CO"/>
              </w:rPr>
              <w:t>Fichas técnicas de calibración de equipos y de infraestructura</w:t>
            </w:r>
          </w:p>
          <w:p w14:paraId="3D36A890" w14:textId="77777777" w:rsidR="00670808" w:rsidRPr="00AF470A" w:rsidRDefault="007A1016" w:rsidP="007A1016">
            <w:pPr>
              <w:pStyle w:val="Sinespaciado"/>
              <w:jc w:val="both"/>
              <w:rPr>
                <w:rFonts w:ascii="Arial Narrow" w:hAnsi="Arial Narrow" w:cs="Arial"/>
                <w:lang w:val="es-CO"/>
              </w:rPr>
            </w:pPr>
            <w:r w:rsidRPr="007A1016">
              <w:rPr>
                <w:rFonts w:ascii="Arial Narrow" w:hAnsi="Arial Narrow" w:cs="Arial"/>
                <w:lang w:val="es-CO"/>
              </w:rPr>
              <w:t>Inventario actualizado</w:t>
            </w:r>
          </w:p>
        </w:tc>
      </w:tr>
      <w:tr w:rsidR="00670808" w:rsidRPr="00AF470A" w14:paraId="1D1E22DD" w14:textId="77777777" w:rsidTr="0040092D">
        <w:trPr>
          <w:trHeight w:val="280"/>
        </w:trPr>
        <w:tc>
          <w:tcPr>
            <w:tcW w:w="2296" w:type="dxa"/>
            <w:vMerge/>
          </w:tcPr>
          <w:p w14:paraId="515C900F" w14:textId="77777777" w:rsidR="00670808" w:rsidRPr="00AF470A" w:rsidRDefault="00670808" w:rsidP="0040092D">
            <w:pPr>
              <w:pStyle w:val="Sinespaciado"/>
              <w:jc w:val="both"/>
              <w:rPr>
                <w:rFonts w:ascii="Arial Narrow" w:hAnsi="Arial Narrow" w:cs="Arial"/>
                <w:lang w:val="es-CO"/>
              </w:rPr>
            </w:pPr>
          </w:p>
        </w:tc>
        <w:tc>
          <w:tcPr>
            <w:tcW w:w="2487" w:type="dxa"/>
          </w:tcPr>
          <w:p w14:paraId="670F7892" w14:textId="77777777" w:rsidR="00670808" w:rsidRPr="00AF470A" w:rsidRDefault="00670808" w:rsidP="0040092D">
            <w:pPr>
              <w:pStyle w:val="Sinespaciado"/>
              <w:jc w:val="both"/>
              <w:rPr>
                <w:rFonts w:ascii="Arial Narrow" w:hAnsi="Arial Narrow" w:cs="Arial"/>
                <w:lang w:val="es-CO"/>
              </w:rPr>
            </w:pPr>
            <w:r w:rsidRPr="00AF470A">
              <w:rPr>
                <w:rFonts w:ascii="Arial Narrow" w:hAnsi="Arial Narrow" w:cs="Arial"/>
                <w:lang w:val="es-CO"/>
              </w:rPr>
              <w:t>Gestión de recursos para la sostenibilidad de las estrategias de manejo</w:t>
            </w:r>
          </w:p>
        </w:tc>
        <w:tc>
          <w:tcPr>
            <w:tcW w:w="1700" w:type="dxa"/>
          </w:tcPr>
          <w:p w14:paraId="5791732C" w14:textId="77777777" w:rsidR="00670808" w:rsidRPr="00AF470A" w:rsidRDefault="00670808" w:rsidP="0040092D">
            <w:pPr>
              <w:pStyle w:val="Sinespaciado"/>
              <w:jc w:val="center"/>
              <w:rPr>
                <w:rFonts w:ascii="Arial Narrow" w:hAnsi="Arial Narrow" w:cs="Arial"/>
                <w:lang w:val="es-CO"/>
              </w:rPr>
            </w:pPr>
            <w:r w:rsidRPr="00AF470A">
              <w:rPr>
                <w:rFonts w:ascii="Arial Narrow" w:hAnsi="Arial Narrow" w:cs="Arial"/>
                <w:lang w:val="es-CO"/>
              </w:rPr>
              <w:t xml:space="preserve">PNN SYA, DTAN, </w:t>
            </w:r>
            <w:r>
              <w:rPr>
                <w:rFonts w:ascii="Arial Narrow" w:hAnsi="Arial Narrow" w:cs="Arial"/>
                <w:lang w:val="es-CO"/>
              </w:rPr>
              <w:t>Nivel c</w:t>
            </w:r>
            <w:r w:rsidRPr="00AF470A">
              <w:rPr>
                <w:rFonts w:ascii="Arial Narrow" w:hAnsi="Arial Narrow" w:cs="Arial"/>
                <w:lang w:val="es-CO"/>
              </w:rPr>
              <w:t>entral</w:t>
            </w:r>
            <w:r>
              <w:rPr>
                <w:rFonts w:ascii="Arial Narrow" w:hAnsi="Arial Narrow" w:cs="Arial"/>
                <w:lang w:val="es-CO"/>
              </w:rPr>
              <w:t xml:space="preserve"> PNN</w:t>
            </w:r>
          </w:p>
        </w:tc>
        <w:tc>
          <w:tcPr>
            <w:tcW w:w="567" w:type="dxa"/>
            <w:gridSpan w:val="2"/>
            <w:shd w:val="clear" w:color="auto" w:fill="BDD6EE" w:themeFill="accent1" w:themeFillTint="66"/>
          </w:tcPr>
          <w:p w14:paraId="01FC3BAD"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48A0369" w14:textId="77777777" w:rsidR="00670808" w:rsidRPr="00AF470A"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7DB1A963" w14:textId="77777777" w:rsidR="00670808" w:rsidRPr="00AF470A" w:rsidRDefault="00670808" w:rsidP="0040092D">
            <w:pPr>
              <w:pStyle w:val="Sinespaciado"/>
              <w:jc w:val="both"/>
              <w:rPr>
                <w:rFonts w:ascii="Arial Narrow" w:hAnsi="Arial Narrow" w:cs="Arial"/>
                <w:lang w:val="es-CO"/>
              </w:rPr>
            </w:pPr>
          </w:p>
        </w:tc>
        <w:tc>
          <w:tcPr>
            <w:tcW w:w="569" w:type="dxa"/>
            <w:shd w:val="clear" w:color="auto" w:fill="BDD6EE" w:themeFill="accent1" w:themeFillTint="66"/>
          </w:tcPr>
          <w:p w14:paraId="23BC2E6E" w14:textId="77777777" w:rsidR="00670808" w:rsidRPr="00AF470A" w:rsidRDefault="00670808" w:rsidP="0040092D">
            <w:pPr>
              <w:pStyle w:val="Sinespaciado"/>
              <w:jc w:val="both"/>
              <w:rPr>
                <w:rFonts w:ascii="Arial Narrow" w:hAnsi="Arial Narrow" w:cs="Arial"/>
                <w:lang w:val="es-CO"/>
              </w:rPr>
            </w:pPr>
          </w:p>
        </w:tc>
        <w:tc>
          <w:tcPr>
            <w:tcW w:w="572" w:type="dxa"/>
            <w:shd w:val="clear" w:color="auto" w:fill="BDD6EE" w:themeFill="accent1" w:themeFillTint="66"/>
          </w:tcPr>
          <w:p w14:paraId="054E085B" w14:textId="77777777" w:rsidR="00670808" w:rsidRPr="00AF470A" w:rsidRDefault="00670808" w:rsidP="0040092D">
            <w:pPr>
              <w:pStyle w:val="Sinespaciado"/>
              <w:jc w:val="both"/>
              <w:rPr>
                <w:rFonts w:ascii="Arial Narrow" w:hAnsi="Arial Narrow" w:cs="Arial"/>
                <w:lang w:val="es-CO"/>
              </w:rPr>
            </w:pPr>
          </w:p>
        </w:tc>
        <w:tc>
          <w:tcPr>
            <w:tcW w:w="3966" w:type="dxa"/>
          </w:tcPr>
          <w:p w14:paraId="1DA34F19" w14:textId="77777777" w:rsidR="00670808" w:rsidRPr="00AF470A" w:rsidRDefault="00670808" w:rsidP="0040092D">
            <w:pPr>
              <w:pStyle w:val="Sinespaciado"/>
              <w:jc w:val="both"/>
              <w:rPr>
                <w:rFonts w:ascii="Arial Narrow" w:hAnsi="Arial Narrow" w:cs="Arial"/>
                <w:lang w:val="es-CO"/>
              </w:rPr>
            </w:pPr>
            <w:r w:rsidRPr="00AF470A">
              <w:rPr>
                <w:rFonts w:ascii="Arial Narrow" w:hAnsi="Arial Narrow" w:cs="Arial"/>
                <w:lang w:val="es-CO"/>
              </w:rPr>
              <w:t>Proyectos formulados y gestionados</w:t>
            </w:r>
          </w:p>
        </w:tc>
      </w:tr>
    </w:tbl>
    <w:p w14:paraId="282C3547" w14:textId="77777777" w:rsidR="00670808" w:rsidRDefault="00670808" w:rsidP="00670808">
      <w:pPr>
        <w:pStyle w:val="Sinespaciado"/>
        <w:jc w:val="both"/>
        <w:rPr>
          <w:rFonts w:ascii="Arial Narrow" w:eastAsia="Times New Roman" w:hAnsi="Arial Narrow" w:cs="Arial"/>
          <w:sz w:val="24"/>
          <w:szCs w:val="24"/>
          <w:lang w:val="es-CO" w:eastAsia="es-CO"/>
        </w:rPr>
      </w:pPr>
    </w:p>
    <w:p w14:paraId="4304B916" w14:textId="77777777" w:rsidR="00670808" w:rsidRDefault="00670808" w:rsidP="00670808">
      <w:pPr>
        <w:pStyle w:val="Sinespaciado"/>
        <w:jc w:val="both"/>
        <w:rPr>
          <w:rFonts w:ascii="Arial Narrow" w:hAnsi="Arial Narrow"/>
          <w:sz w:val="24"/>
          <w:szCs w:val="24"/>
        </w:rPr>
      </w:pPr>
    </w:p>
    <w:p w14:paraId="273D6818" w14:textId="77777777" w:rsidR="00670808" w:rsidRDefault="008A1E8D" w:rsidP="008A1E8D">
      <w:pPr>
        <w:pStyle w:val="Sinespaciado"/>
        <w:jc w:val="center"/>
        <w:rPr>
          <w:rFonts w:ascii="Arial" w:hAnsi="Arial" w:cs="Arial"/>
          <w:lang w:val="es-CO"/>
        </w:rPr>
      </w:pPr>
      <w:bookmarkStart w:id="170" w:name="_Toc499735683"/>
      <w:r w:rsidRPr="00375489">
        <w:rPr>
          <w:rFonts w:ascii="Arial Narrow" w:hAnsi="Arial Narrow"/>
          <w:b/>
          <w:sz w:val="24"/>
          <w:szCs w:val="24"/>
        </w:rPr>
        <w:t xml:space="preserve">Tabla No. </w:t>
      </w:r>
      <w:r w:rsidRPr="008A1E8D">
        <w:rPr>
          <w:rFonts w:ascii="Arial Narrow" w:hAnsi="Arial Narrow"/>
          <w:b/>
          <w:sz w:val="24"/>
          <w:szCs w:val="24"/>
        </w:rPr>
        <w:fldChar w:fldCharType="begin"/>
      </w:r>
      <w:r w:rsidRPr="008A1E8D">
        <w:rPr>
          <w:rFonts w:ascii="Arial Narrow" w:hAnsi="Arial Narrow"/>
          <w:b/>
          <w:sz w:val="24"/>
          <w:szCs w:val="24"/>
        </w:rPr>
        <w:instrText xml:space="preserve"> SEQ Table \* ARABIC </w:instrText>
      </w:r>
      <w:r w:rsidRPr="008A1E8D">
        <w:rPr>
          <w:rFonts w:ascii="Arial Narrow" w:hAnsi="Arial Narrow"/>
          <w:b/>
          <w:sz w:val="24"/>
          <w:szCs w:val="24"/>
        </w:rPr>
        <w:fldChar w:fldCharType="separate"/>
      </w:r>
      <w:r w:rsidR="000315B6">
        <w:rPr>
          <w:rFonts w:ascii="Arial Narrow" w:hAnsi="Arial Narrow"/>
          <w:b/>
          <w:noProof/>
          <w:sz w:val="24"/>
          <w:szCs w:val="24"/>
        </w:rPr>
        <w:t>24</w:t>
      </w:r>
      <w:r w:rsidRPr="008A1E8D">
        <w:rPr>
          <w:rFonts w:ascii="Arial Narrow" w:hAnsi="Arial Narrow"/>
          <w:b/>
          <w:sz w:val="24"/>
          <w:szCs w:val="24"/>
        </w:rPr>
        <w:fldChar w:fldCharType="end"/>
      </w:r>
      <w:r w:rsidRPr="00375489">
        <w:rPr>
          <w:rFonts w:ascii="Arial Narrow" w:hAnsi="Arial Narrow"/>
          <w:b/>
          <w:sz w:val="24"/>
          <w:szCs w:val="24"/>
        </w:rPr>
        <w:t>.</w:t>
      </w:r>
      <w:r w:rsidR="00670808" w:rsidRPr="00AF470A">
        <w:rPr>
          <w:rFonts w:ascii="Arial Narrow" w:hAnsi="Arial Narrow" w:cs="Arial"/>
          <w:sz w:val="24"/>
          <w:szCs w:val="24"/>
          <w:lang w:val="es-CO"/>
        </w:rPr>
        <w:t xml:space="preserve"> Metas, actividades, responsables y productos para el objetivo estratégico </w:t>
      </w:r>
      <w:r w:rsidR="00670808">
        <w:rPr>
          <w:rFonts w:ascii="Arial Narrow" w:hAnsi="Arial Narrow" w:cs="Arial"/>
          <w:sz w:val="24"/>
          <w:szCs w:val="24"/>
          <w:lang w:val="es-CO"/>
        </w:rPr>
        <w:t>2</w:t>
      </w:r>
      <w:r w:rsidR="00670808" w:rsidRPr="00AF470A">
        <w:rPr>
          <w:rFonts w:ascii="Arial Narrow" w:hAnsi="Arial Narrow" w:cs="Arial"/>
          <w:sz w:val="24"/>
          <w:szCs w:val="24"/>
          <w:lang w:val="es-CO"/>
        </w:rPr>
        <w:t xml:space="preserve"> del PEA del PNN Serranía de los Yariguíes</w:t>
      </w:r>
      <w:bookmarkEnd w:id="170"/>
    </w:p>
    <w:p w14:paraId="79CF3828" w14:textId="77777777" w:rsidR="00670808" w:rsidRDefault="00670808" w:rsidP="00670808">
      <w:pPr>
        <w:pStyle w:val="Sinespaciado"/>
        <w:jc w:val="both"/>
        <w:rPr>
          <w:rFonts w:ascii="Arial" w:hAnsi="Arial" w:cs="Arial"/>
          <w:lang w:val="es-CO"/>
        </w:rPr>
      </w:pPr>
    </w:p>
    <w:tbl>
      <w:tblPr>
        <w:tblStyle w:val="Tablaconcuadrcula"/>
        <w:tblW w:w="13291" w:type="dxa"/>
        <w:tblLayout w:type="fixed"/>
        <w:tblLook w:val="04A0" w:firstRow="1" w:lastRow="0" w:firstColumn="1" w:lastColumn="0" w:noHBand="0" w:noVBand="1"/>
      </w:tblPr>
      <w:tblGrid>
        <w:gridCol w:w="2518"/>
        <w:gridCol w:w="3119"/>
        <w:gridCol w:w="1967"/>
        <w:gridCol w:w="584"/>
        <w:gridCol w:w="567"/>
        <w:gridCol w:w="567"/>
        <w:gridCol w:w="567"/>
        <w:gridCol w:w="567"/>
        <w:gridCol w:w="2835"/>
      </w:tblGrid>
      <w:tr w:rsidR="00670808" w:rsidRPr="00E66F63" w14:paraId="2AA8DDCD" w14:textId="77777777" w:rsidTr="0040092D">
        <w:tc>
          <w:tcPr>
            <w:tcW w:w="13291" w:type="dxa"/>
            <w:gridSpan w:val="9"/>
            <w:shd w:val="clear" w:color="auto" w:fill="auto"/>
          </w:tcPr>
          <w:p w14:paraId="1DAA55C3" w14:textId="18ABF1BD" w:rsidR="00670808" w:rsidRPr="00E66F63" w:rsidRDefault="00670808" w:rsidP="0040092D">
            <w:pPr>
              <w:pStyle w:val="Sinespaciado"/>
              <w:jc w:val="both"/>
              <w:rPr>
                <w:rFonts w:ascii="Arial Narrow" w:hAnsi="Arial Narrow" w:cs="Arial"/>
                <w:b/>
                <w:lang w:val="es-CO"/>
              </w:rPr>
            </w:pPr>
            <w:r w:rsidRPr="00AF470A">
              <w:rPr>
                <w:rFonts w:ascii="Arial Narrow" w:hAnsi="Arial Narrow" w:cs="Arial"/>
                <w:b/>
                <w:lang w:val="es-CO"/>
              </w:rPr>
              <w:t>Objetivo estratégico 2: Ampliar el conocimiento de los Valores Objeto de Conservación y sus servicios ecosistemicos asociados, para que la información generada oriente la toma de decisiones hacia el manejo efectivo en el PNN Serranía de los Yariguíes</w:t>
            </w:r>
            <w:r w:rsidR="00A65B7F">
              <w:rPr>
                <w:rFonts w:ascii="Arial Narrow" w:hAnsi="Arial Narrow" w:cs="Arial"/>
                <w:b/>
                <w:lang w:val="es-CO"/>
              </w:rPr>
              <w:t>.</w:t>
            </w:r>
          </w:p>
        </w:tc>
      </w:tr>
      <w:tr w:rsidR="00670808" w:rsidRPr="00E66F63" w14:paraId="7CE48E6A" w14:textId="77777777" w:rsidTr="0040092D">
        <w:tc>
          <w:tcPr>
            <w:tcW w:w="13291" w:type="dxa"/>
            <w:gridSpan w:val="9"/>
            <w:shd w:val="clear" w:color="auto" w:fill="auto"/>
          </w:tcPr>
          <w:p w14:paraId="2B51D1A6" w14:textId="486A04C3" w:rsidR="00670808" w:rsidRPr="00E66F63" w:rsidRDefault="00670808" w:rsidP="0040092D">
            <w:pPr>
              <w:pStyle w:val="Sinespaciado"/>
              <w:jc w:val="both"/>
              <w:rPr>
                <w:rFonts w:ascii="Arial Narrow" w:hAnsi="Arial Narrow" w:cs="Arial"/>
                <w:b/>
                <w:lang w:val="es-CO"/>
              </w:rPr>
            </w:pPr>
            <w:r>
              <w:rPr>
                <w:rFonts w:ascii="Arial Narrow" w:hAnsi="Arial Narrow" w:cs="Arial"/>
                <w:b/>
                <w:lang w:val="es-CO"/>
              </w:rPr>
              <w:t xml:space="preserve">Objetivo de gestión 2.1: </w:t>
            </w:r>
            <w:r w:rsidR="00E2198D" w:rsidRPr="001C5708">
              <w:rPr>
                <w:rFonts w:ascii="Arial Narrow" w:hAnsi="Arial Narrow"/>
                <w:b/>
                <w:lang w:val="es-MX"/>
              </w:rPr>
              <w:t>Gestionar la implementación de los</w:t>
            </w:r>
            <w:r w:rsidRPr="00AF470A">
              <w:rPr>
                <w:rFonts w:ascii="Arial Narrow" w:hAnsi="Arial Narrow" w:cs="Arial"/>
                <w:b/>
                <w:lang w:val="es-CO"/>
              </w:rPr>
              <w:t xml:space="preserve"> instrumentos económicos de negociación</w:t>
            </w:r>
            <w:r w:rsidR="00E2198D">
              <w:rPr>
                <w:rFonts w:ascii="Arial Narrow" w:hAnsi="Arial Narrow" w:cs="Arial"/>
                <w:b/>
                <w:lang w:val="es-CO"/>
              </w:rPr>
              <w:t xml:space="preserve"> identificados</w:t>
            </w:r>
            <w:r w:rsidRPr="00AF470A">
              <w:rPr>
                <w:rFonts w:ascii="Arial Narrow" w:hAnsi="Arial Narrow" w:cs="Arial"/>
                <w:b/>
                <w:lang w:val="es-CO"/>
              </w:rPr>
              <w:t>, a partir de la valoración de los servicios ecosistemicos priorizados e</w:t>
            </w:r>
            <w:r>
              <w:rPr>
                <w:rFonts w:ascii="Arial Narrow" w:hAnsi="Arial Narrow" w:cs="Arial"/>
                <w:b/>
                <w:lang w:val="es-CO"/>
              </w:rPr>
              <w:t>n el PNN Serranía de los Yariguí</w:t>
            </w:r>
            <w:r w:rsidRPr="00AF470A">
              <w:rPr>
                <w:rFonts w:ascii="Arial Narrow" w:hAnsi="Arial Narrow" w:cs="Arial"/>
                <w:b/>
                <w:lang w:val="es-CO"/>
              </w:rPr>
              <w:t>es.</w:t>
            </w:r>
          </w:p>
        </w:tc>
      </w:tr>
      <w:tr w:rsidR="00670808" w:rsidRPr="00E66F63" w14:paraId="2BFB8BD2" w14:textId="77777777" w:rsidTr="0040092D">
        <w:trPr>
          <w:trHeight w:val="176"/>
        </w:trPr>
        <w:tc>
          <w:tcPr>
            <w:tcW w:w="2518" w:type="dxa"/>
            <w:vMerge w:val="restart"/>
            <w:shd w:val="clear" w:color="auto" w:fill="auto"/>
          </w:tcPr>
          <w:p w14:paraId="673872CA"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Meta PEA</w:t>
            </w:r>
          </w:p>
        </w:tc>
        <w:tc>
          <w:tcPr>
            <w:tcW w:w="3119" w:type="dxa"/>
            <w:vMerge w:val="restart"/>
            <w:shd w:val="clear" w:color="auto" w:fill="auto"/>
          </w:tcPr>
          <w:p w14:paraId="7B989A01"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ACTIVIDADES</w:t>
            </w:r>
          </w:p>
        </w:tc>
        <w:tc>
          <w:tcPr>
            <w:tcW w:w="1967" w:type="dxa"/>
            <w:vMerge w:val="restart"/>
            <w:shd w:val="clear" w:color="auto" w:fill="auto"/>
          </w:tcPr>
          <w:p w14:paraId="28590469" w14:textId="77777777" w:rsidR="00670808" w:rsidRPr="00AF470A" w:rsidRDefault="00670808" w:rsidP="0040092D">
            <w:pPr>
              <w:pStyle w:val="Sinespaciado"/>
              <w:jc w:val="center"/>
              <w:rPr>
                <w:rFonts w:ascii="Arial Narrow" w:hAnsi="Arial Narrow" w:cs="Arial"/>
                <w:b/>
                <w:sz w:val="20"/>
                <w:lang w:val="es-CO"/>
              </w:rPr>
            </w:pPr>
            <w:r w:rsidRPr="00AF470A">
              <w:rPr>
                <w:rFonts w:ascii="Arial Narrow" w:hAnsi="Arial Narrow" w:cs="Arial"/>
                <w:b/>
                <w:sz w:val="20"/>
                <w:lang w:val="es-CO"/>
              </w:rPr>
              <w:t>RESPONSABLES</w:t>
            </w:r>
          </w:p>
        </w:tc>
        <w:tc>
          <w:tcPr>
            <w:tcW w:w="2852" w:type="dxa"/>
            <w:gridSpan w:val="5"/>
            <w:shd w:val="clear" w:color="auto" w:fill="auto"/>
          </w:tcPr>
          <w:p w14:paraId="7A0B0748"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Programación anual de actividades</w:t>
            </w:r>
          </w:p>
        </w:tc>
        <w:tc>
          <w:tcPr>
            <w:tcW w:w="2835" w:type="dxa"/>
            <w:vMerge w:val="restart"/>
            <w:shd w:val="clear" w:color="auto" w:fill="auto"/>
          </w:tcPr>
          <w:p w14:paraId="14235EE1" w14:textId="77777777" w:rsidR="00670808" w:rsidRPr="00AF470A" w:rsidRDefault="00670808" w:rsidP="0040092D">
            <w:pPr>
              <w:pStyle w:val="Sinespaciado"/>
              <w:jc w:val="center"/>
              <w:rPr>
                <w:rFonts w:ascii="Arial Narrow" w:hAnsi="Arial Narrow" w:cs="Arial"/>
                <w:b/>
                <w:lang w:val="es-CO"/>
              </w:rPr>
            </w:pPr>
            <w:r w:rsidRPr="00AF470A">
              <w:rPr>
                <w:rFonts w:ascii="Arial Narrow" w:hAnsi="Arial Narrow" w:cs="Arial"/>
                <w:b/>
                <w:lang w:val="es-CO"/>
              </w:rPr>
              <w:t>PRODUCTOS</w:t>
            </w:r>
          </w:p>
        </w:tc>
      </w:tr>
      <w:tr w:rsidR="00670808" w:rsidRPr="00E66F63" w14:paraId="579427C2" w14:textId="77777777" w:rsidTr="0040092D">
        <w:trPr>
          <w:trHeight w:val="176"/>
        </w:trPr>
        <w:tc>
          <w:tcPr>
            <w:tcW w:w="2518" w:type="dxa"/>
            <w:vMerge/>
            <w:shd w:val="clear" w:color="auto" w:fill="auto"/>
          </w:tcPr>
          <w:p w14:paraId="6C2FC5F6" w14:textId="77777777" w:rsidR="00670808" w:rsidRPr="00E66F63" w:rsidRDefault="00670808" w:rsidP="0040092D">
            <w:pPr>
              <w:pStyle w:val="Sinespaciado"/>
              <w:jc w:val="center"/>
              <w:rPr>
                <w:rFonts w:ascii="Arial Narrow" w:hAnsi="Arial Narrow" w:cs="Arial"/>
                <w:b/>
                <w:lang w:val="es-CO"/>
              </w:rPr>
            </w:pPr>
          </w:p>
        </w:tc>
        <w:tc>
          <w:tcPr>
            <w:tcW w:w="3119" w:type="dxa"/>
            <w:vMerge/>
            <w:shd w:val="clear" w:color="auto" w:fill="auto"/>
          </w:tcPr>
          <w:p w14:paraId="7FCA63ED" w14:textId="77777777" w:rsidR="00670808" w:rsidRPr="00E66F63" w:rsidRDefault="00670808" w:rsidP="0040092D">
            <w:pPr>
              <w:pStyle w:val="Sinespaciado"/>
              <w:jc w:val="center"/>
              <w:rPr>
                <w:rFonts w:ascii="Arial Narrow" w:hAnsi="Arial Narrow" w:cs="Arial"/>
                <w:b/>
                <w:lang w:val="es-CO"/>
              </w:rPr>
            </w:pPr>
          </w:p>
        </w:tc>
        <w:tc>
          <w:tcPr>
            <w:tcW w:w="1967" w:type="dxa"/>
            <w:vMerge/>
            <w:shd w:val="clear" w:color="auto" w:fill="auto"/>
          </w:tcPr>
          <w:p w14:paraId="12687B27" w14:textId="77777777" w:rsidR="00670808" w:rsidRPr="00E66F63" w:rsidRDefault="00670808" w:rsidP="0040092D">
            <w:pPr>
              <w:pStyle w:val="Sinespaciado"/>
              <w:jc w:val="center"/>
              <w:rPr>
                <w:rFonts w:ascii="Arial Narrow" w:hAnsi="Arial Narrow" w:cs="Arial"/>
                <w:b/>
                <w:lang w:val="es-CO"/>
              </w:rPr>
            </w:pPr>
          </w:p>
        </w:tc>
        <w:tc>
          <w:tcPr>
            <w:tcW w:w="584" w:type="dxa"/>
            <w:shd w:val="clear" w:color="auto" w:fill="auto"/>
          </w:tcPr>
          <w:p w14:paraId="4D494AFA"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1</w:t>
            </w:r>
          </w:p>
        </w:tc>
        <w:tc>
          <w:tcPr>
            <w:tcW w:w="567" w:type="dxa"/>
            <w:shd w:val="clear" w:color="auto" w:fill="auto"/>
          </w:tcPr>
          <w:p w14:paraId="0FCE416C"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2</w:t>
            </w:r>
          </w:p>
        </w:tc>
        <w:tc>
          <w:tcPr>
            <w:tcW w:w="567" w:type="dxa"/>
            <w:shd w:val="clear" w:color="auto" w:fill="auto"/>
          </w:tcPr>
          <w:p w14:paraId="76B09596"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3</w:t>
            </w:r>
          </w:p>
        </w:tc>
        <w:tc>
          <w:tcPr>
            <w:tcW w:w="567" w:type="dxa"/>
            <w:shd w:val="clear" w:color="auto" w:fill="auto"/>
          </w:tcPr>
          <w:p w14:paraId="6F679506"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4</w:t>
            </w:r>
          </w:p>
        </w:tc>
        <w:tc>
          <w:tcPr>
            <w:tcW w:w="567" w:type="dxa"/>
            <w:shd w:val="clear" w:color="auto" w:fill="auto"/>
          </w:tcPr>
          <w:p w14:paraId="73CCF8FE" w14:textId="77777777" w:rsidR="00670808" w:rsidRPr="00AF470A" w:rsidRDefault="00670808" w:rsidP="0040092D">
            <w:pPr>
              <w:pStyle w:val="Sinespaciado"/>
              <w:jc w:val="center"/>
              <w:rPr>
                <w:rFonts w:ascii="Arial Narrow" w:hAnsi="Arial Narrow" w:cs="Arial"/>
                <w:b/>
                <w:sz w:val="18"/>
                <w:lang w:val="es-CO"/>
              </w:rPr>
            </w:pPr>
            <w:r w:rsidRPr="00AF470A">
              <w:rPr>
                <w:rFonts w:ascii="Arial Narrow" w:hAnsi="Arial Narrow" w:cs="Arial"/>
                <w:b/>
                <w:sz w:val="18"/>
                <w:lang w:val="es-CO"/>
              </w:rPr>
              <w:t>AÑO 5</w:t>
            </w:r>
          </w:p>
        </w:tc>
        <w:tc>
          <w:tcPr>
            <w:tcW w:w="2835" w:type="dxa"/>
            <w:vMerge/>
            <w:shd w:val="clear" w:color="auto" w:fill="auto"/>
          </w:tcPr>
          <w:p w14:paraId="1979252E" w14:textId="77777777" w:rsidR="00670808" w:rsidRPr="00E66F63" w:rsidRDefault="00670808" w:rsidP="0040092D">
            <w:pPr>
              <w:pStyle w:val="Sinespaciado"/>
              <w:jc w:val="center"/>
              <w:rPr>
                <w:rFonts w:ascii="Arial Narrow" w:hAnsi="Arial Narrow" w:cs="Arial"/>
                <w:b/>
                <w:lang w:val="es-CO"/>
              </w:rPr>
            </w:pPr>
          </w:p>
        </w:tc>
      </w:tr>
      <w:tr w:rsidR="00670808" w:rsidRPr="00E66F63" w14:paraId="1BF778F9" w14:textId="77777777" w:rsidTr="0040092D">
        <w:trPr>
          <w:trHeight w:val="176"/>
        </w:trPr>
        <w:tc>
          <w:tcPr>
            <w:tcW w:w="2518" w:type="dxa"/>
            <w:vMerge w:val="restart"/>
            <w:shd w:val="clear" w:color="auto" w:fill="auto"/>
          </w:tcPr>
          <w:p w14:paraId="69C61358" w14:textId="77777777" w:rsidR="00670808" w:rsidRPr="00BE4CEB" w:rsidRDefault="00670808" w:rsidP="0040092D">
            <w:pPr>
              <w:pStyle w:val="Sinespaciado"/>
              <w:jc w:val="both"/>
              <w:rPr>
                <w:rFonts w:ascii="Arial Narrow" w:hAnsi="Arial Narrow" w:cs="Arial"/>
                <w:lang w:val="es-CO"/>
              </w:rPr>
            </w:pPr>
            <w:r w:rsidRPr="00AF470A">
              <w:rPr>
                <w:rFonts w:ascii="Arial Narrow" w:hAnsi="Arial Narrow" w:cs="Arial"/>
                <w:lang w:val="es-CO"/>
              </w:rPr>
              <w:t>Número de microcuencas priorizadas con valoración del recurso hídrico</w:t>
            </w:r>
          </w:p>
        </w:tc>
        <w:tc>
          <w:tcPr>
            <w:tcW w:w="3119" w:type="dxa"/>
            <w:shd w:val="clear" w:color="auto" w:fill="auto"/>
          </w:tcPr>
          <w:p w14:paraId="6EE0F6F3" w14:textId="77777777" w:rsidR="00670808" w:rsidRPr="000674C0" w:rsidRDefault="00670808" w:rsidP="0040092D">
            <w:pPr>
              <w:pStyle w:val="Sinespaciado"/>
              <w:jc w:val="both"/>
              <w:rPr>
                <w:rFonts w:ascii="Arial Narrow" w:hAnsi="Arial Narrow" w:cs="Arial"/>
                <w:lang w:val="es-CO"/>
              </w:rPr>
            </w:pPr>
            <w:r w:rsidRPr="00AF470A">
              <w:rPr>
                <w:rFonts w:ascii="Arial Narrow" w:hAnsi="Arial Narrow" w:cs="Arial"/>
                <w:lang w:val="es-CO"/>
              </w:rPr>
              <w:t>Identificación del tipo de instrumento de valoración</w:t>
            </w:r>
          </w:p>
        </w:tc>
        <w:tc>
          <w:tcPr>
            <w:tcW w:w="1967" w:type="dxa"/>
            <w:shd w:val="clear" w:color="auto" w:fill="auto"/>
          </w:tcPr>
          <w:p w14:paraId="476EBC44" w14:textId="77777777" w:rsidR="00670808" w:rsidRPr="000674C0" w:rsidRDefault="00670808" w:rsidP="0040092D">
            <w:pPr>
              <w:pStyle w:val="Sinespaciado"/>
              <w:jc w:val="center"/>
              <w:rPr>
                <w:rFonts w:ascii="Arial Narrow" w:hAnsi="Arial Narrow" w:cs="Arial"/>
                <w:sz w:val="18"/>
                <w:lang w:val="es-CO"/>
              </w:rPr>
            </w:pPr>
            <w:r>
              <w:rPr>
                <w:rFonts w:ascii="Arial Narrow" w:hAnsi="Arial Narrow" w:cs="Arial"/>
                <w:sz w:val="18"/>
                <w:lang w:val="es-CO"/>
              </w:rPr>
              <w:t>PNN SYA, DTAN</w:t>
            </w:r>
          </w:p>
        </w:tc>
        <w:tc>
          <w:tcPr>
            <w:tcW w:w="584" w:type="dxa"/>
            <w:shd w:val="clear" w:color="auto" w:fill="BDD6EE" w:themeFill="accent1" w:themeFillTint="66"/>
          </w:tcPr>
          <w:p w14:paraId="7E395D6F"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auto"/>
          </w:tcPr>
          <w:p w14:paraId="79C25844"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auto"/>
          </w:tcPr>
          <w:p w14:paraId="2FC12D1A"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auto"/>
          </w:tcPr>
          <w:p w14:paraId="20EC16CA"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auto"/>
          </w:tcPr>
          <w:p w14:paraId="1C32FCC8" w14:textId="77777777" w:rsidR="00670808" w:rsidRPr="000674C0" w:rsidRDefault="00670808" w:rsidP="0040092D">
            <w:pPr>
              <w:pStyle w:val="Sinespaciado"/>
              <w:jc w:val="both"/>
              <w:rPr>
                <w:rFonts w:ascii="Arial Narrow" w:hAnsi="Arial Narrow" w:cs="Arial"/>
                <w:lang w:val="es-CO"/>
              </w:rPr>
            </w:pPr>
          </w:p>
        </w:tc>
        <w:tc>
          <w:tcPr>
            <w:tcW w:w="2835" w:type="dxa"/>
            <w:shd w:val="clear" w:color="auto" w:fill="auto"/>
          </w:tcPr>
          <w:p w14:paraId="6B183D60" w14:textId="77777777" w:rsidR="00670808" w:rsidRPr="000674C0" w:rsidRDefault="00670808" w:rsidP="0040092D">
            <w:pPr>
              <w:pStyle w:val="Sinespaciado"/>
              <w:jc w:val="both"/>
              <w:rPr>
                <w:rFonts w:ascii="Arial Narrow" w:hAnsi="Arial Narrow" w:cs="Arial"/>
                <w:lang w:val="es-CO"/>
              </w:rPr>
            </w:pPr>
            <w:r w:rsidRPr="00AF470A">
              <w:rPr>
                <w:rFonts w:ascii="Arial Narrow" w:hAnsi="Arial Narrow" w:cs="Arial"/>
                <w:lang w:val="es-CO"/>
              </w:rPr>
              <w:t>Documento diagnostico con oportu</w:t>
            </w:r>
            <w:r>
              <w:rPr>
                <w:rFonts w:ascii="Arial Narrow" w:hAnsi="Arial Narrow" w:cs="Arial"/>
                <w:lang w:val="es-CO"/>
              </w:rPr>
              <w:t>nidades de valoración por micro</w:t>
            </w:r>
            <w:r w:rsidRPr="00AF470A">
              <w:rPr>
                <w:rFonts w:ascii="Arial Narrow" w:hAnsi="Arial Narrow" w:cs="Arial"/>
                <w:lang w:val="es-CO"/>
              </w:rPr>
              <w:t>cuenca priorizada</w:t>
            </w:r>
          </w:p>
        </w:tc>
      </w:tr>
      <w:tr w:rsidR="00670808" w:rsidRPr="00E66F63" w14:paraId="50FC6C52" w14:textId="77777777" w:rsidTr="00DB4FB2">
        <w:trPr>
          <w:trHeight w:val="176"/>
        </w:trPr>
        <w:tc>
          <w:tcPr>
            <w:tcW w:w="2518" w:type="dxa"/>
            <w:vMerge/>
            <w:shd w:val="clear" w:color="auto" w:fill="auto"/>
          </w:tcPr>
          <w:p w14:paraId="7FE8ADE9" w14:textId="77777777" w:rsidR="00670808" w:rsidRPr="00AF470A" w:rsidRDefault="00670808" w:rsidP="0040092D">
            <w:pPr>
              <w:pStyle w:val="Sinespaciado"/>
              <w:jc w:val="both"/>
              <w:rPr>
                <w:rFonts w:ascii="Arial Narrow" w:hAnsi="Arial Narrow" w:cs="Arial"/>
                <w:lang w:val="es-CO"/>
              </w:rPr>
            </w:pPr>
          </w:p>
        </w:tc>
        <w:tc>
          <w:tcPr>
            <w:tcW w:w="3119" w:type="dxa"/>
            <w:shd w:val="clear" w:color="auto" w:fill="auto"/>
          </w:tcPr>
          <w:p w14:paraId="1C64D276" w14:textId="4269E837" w:rsidR="00670808" w:rsidRPr="000674C0" w:rsidRDefault="00DB4FB2" w:rsidP="0040092D">
            <w:pPr>
              <w:pStyle w:val="Sinespaciado"/>
              <w:jc w:val="both"/>
              <w:rPr>
                <w:rFonts w:ascii="Arial Narrow" w:hAnsi="Arial Narrow" w:cs="Arial"/>
                <w:lang w:val="es-CO"/>
              </w:rPr>
            </w:pPr>
            <w:r w:rsidRPr="00DB4FB2">
              <w:rPr>
                <w:rFonts w:ascii="Arial Narrow" w:hAnsi="Arial Narrow" w:cs="Arial"/>
                <w:lang w:val="es-CO"/>
              </w:rPr>
              <w:t>Diseño</w:t>
            </w:r>
            <w:r w:rsidR="006D3428">
              <w:rPr>
                <w:rFonts w:ascii="Arial Narrow" w:hAnsi="Arial Narrow" w:cs="Arial"/>
                <w:lang w:val="es-CO"/>
              </w:rPr>
              <w:t xml:space="preserve"> y gestión</w:t>
            </w:r>
            <w:r w:rsidRPr="00DB4FB2">
              <w:rPr>
                <w:rFonts w:ascii="Arial Narrow" w:hAnsi="Arial Narrow" w:cs="Arial"/>
                <w:lang w:val="es-CO"/>
              </w:rPr>
              <w:t xml:space="preserve"> del instrumento de valoración para el servicio ecosistémico</w:t>
            </w:r>
          </w:p>
        </w:tc>
        <w:tc>
          <w:tcPr>
            <w:tcW w:w="1967" w:type="dxa"/>
            <w:shd w:val="clear" w:color="auto" w:fill="auto"/>
          </w:tcPr>
          <w:p w14:paraId="62EAB46F" w14:textId="77777777" w:rsidR="00670808" w:rsidRPr="000674C0" w:rsidRDefault="00670808" w:rsidP="0040092D">
            <w:pPr>
              <w:pStyle w:val="Sinespaciado"/>
              <w:jc w:val="center"/>
              <w:rPr>
                <w:rFonts w:ascii="Arial Narrow" w:hAnsi="Arial Narrow" w:cs="Arial"/>
                <w:sz w:val="18"/>
                <w:lang w:val="es-CO"/>
              </w:rPr>
            </w:pPr>
            <w:r>
              <w:rPr>
                <w:rFonts w:ascii="Arial Narrow" w:hAnsi="Arial Narrow" w:cs="Arial"/>
                <w:sz w:val="18"/>
                <w:lang w:val="es-CO"/>
              </w:rPr>
              <w:t>PNN SYA, DTAN</w:t>
            </w:r>
          </w:p>
        </w:tc>
        <w:tc>
          <w:tcPr>
            <w:tcW w:w="584" w:type="dxa"/>
            <w:shd w:val="clear" w:color="auto" w:fill="auto"/>
          </w:tcPr>
          <w:p w14:paraId="6118EFAC"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14AF822A"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2C212F38"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101D4665"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E225C5E" w14:textId="77777777" w:rsidR="00670808" w:rsidRPr="000674C0" w:rsidRDefault="00670808" w:rsidP="0040092D">
            <w:pPr>
              <w:pStyle w:val="Sinespaciado"/>
              <w:jc w:val="both"/>
              <w:rPr>
                <w:rFonts w:ascii="Arial Narrow" w:hAnsi="Arial Narrow" w:cs="Arial"/>
                <w:lang w:val="es-CO"/>
              </w:rPr>
            </w:pPr>
          </w:p>
        </w:tc>
        <w:tc>
          <w:tcPr>
            <w:tcW w:w="2835" w:type="dxa"/>
            <w:shd w:val="clear" w:color="auto" w:fill="auto"/>
          </w:tcPr>
          <w:p w14:paraId="5CCA16DE" w14:textId="77777777" w:rsidR="00670808" w:rsidRDefault="00670808" w:rsidP="0040092D">
            <w:pPr>
              <w:pStyle w:val="Sinespaciado"/>
              <w:jc w:val="both"/>
              <w:rPr>
                <w:rFonts w:ascii="Arial Narrow" w:hAnsi="Arial Narrow" w:cs="Arial"/>
                <w:lang w:val="es-CO"/>
              </w:rPr>
            </w:pPr>
            <w:r w:rsidRPr="00AF470A">
              <w:rPr>
                <w:rFonts w:ascii="Arial Narrow" w:hAnsi="Arial Narrow" w:cs="Arial"/>
                <w:lang w:val="es-CO"/>
              </w:rPr>
              <w:t>Documento con la valoración del servicio de acuerdo a microcuencas priorizadas</w:t>
            </w:r>
            <w:r w:rsidR="006D3428">
              <w:rPr>
                <w:rFonts w:ascii="Arial Narrow" w:hAnsi="Arial Narrow" w:cs="Arial"/>
                <w:lang w:val="es-CO"/>
              </w:rPr>
              <w:t>.</w:t>
            </w:r>
          </w:p>
          <w:p w14:paraId="173E6D86" w14:textId="6932B024" w:rsidR="002D5E85" w:rsidRPr="000674C0" w:rsidRDefault="002D5E85" w:rsidP="0040092D">
            <w:pPr>
              <w:pStyle w:val="Sinespaciado"/>
              <w:jc w:val="both"/>
              <w:rPr>
                <w:rFonts w:ascii="Arial Narrow" w:hAnsi="Arial Narrow" w:cs="Arial"/>
                <w:lang w:val="es-CO"/>
              </w:rPr>
            </w:pPr>
            <w:r>
              <w:rPr>
                <w:rFonts w:ascii="Arial Narrow" w:hAnsi="Arial Narrow" w:cs="Arial"/>
                <w:lang w:val="es-CO"/>
              </w:rPr>
              <w:t>Informe de la gestión realizada.</w:t>
            </w:r>
          </w:p>
        </w:tc>
      </w:tr>
      <w:tr w:rsidR="002715C7" w:rsidRPr="00E66F63" w14:paraId="338AFEFD" w14:textId="77777777" w:rsidTr="00FF479E">
        <w:trPr>
          <w:trHeight w:val="176"/>
        </w:trPr>
        <w:tc>
          <w:tcPr>
            <w:tcW w:w="13291" w:type="dxa"/>
            <w:gridSpan w:val="9"/>
            <w:shd w:val="clear" w:color="auto" w:fill="auto"/>
          </w:tcPr>
          <w:p w14:paraId="7ED459EE" w14:textId="77777777" w:rsidR="002715C7" w:rsidRPr="00AF470A" w:rsidRDefault="002715C7" w:rsidP="0040092D">
            <w:pPr>
              <w:pStyle w:val="Sinespaciado"/>
              <w:jc w:val="both"/>
              <w:rPr>
                <w:rFonts w:ascii="Arial Narrow" w:hAnsi="Arial Narrow" w:cs="Arial"/>
                <w:lang w:val="es-CO"/>
              </w:rPr>
            </w:pPr>
            <w:r>
              <w:rPr>
                <w:rFonts w:ascii="Arial Narrow" w:hAnsi="Arial Narrow" w:cs="Arial"/>
                <w:b/>
                <w:lang w:val="es-CO"/>
              </w:rPr>
              <w:lastRenderedPageBreak/>
              <w:t xml:space="preserve">Objetivo de gestión 2.2: </w:t>
            </w:r>
            <w:r w:rsidRPr="002715C7">
              <w:rPr>
                <w:rFonts w:ascii="Arial Narrow" w:hAnsi="Arial Narrow" w:cs="Arial"/>
                <w:b/>
                <w:lang w:val="es-CO"/>
              </w:rPr>
              <w:t>Generar línea base de información sobre los Valores Objeto de Conservación, mediante la implementación del programa de monitoreo y la gestión del portafolio de investigaciones, aportando al manejo efectivo</w:t>
            </w:r>
            <w:r>
              <w:rPr>
                <w:rFonts w:ascii="Arial Narrow" w:hAnsi="Arial Narrow" w:cs="Arial"/>
                <w:b/>
                <w:lang w:val="es-CO"/>
              </w:rPr>
              <w:t xml:space="preserve"> del PNN Serranía de los Yariguí</w:t>
            </w:r>
            <w:r w:rsidRPr="002715C7">
              <w:rPr>
                <w:rFonts w:ascii="Arial Narrow" w:hAnsi="Arial Narrow" w:cs="Arial"/>
                <w:b/>
                <w:lang w:val="es-CO"/>
              </w:rPr>
              <w:t>es.</w:t>
            </w:r>
          </w:p>
        </w:tc>
      </w:tr>
      <w:tr w:rsidR="00670808" w:rsidRPr="00E66F63" w14:paraId="414D574E" w14:textId="77777777" w:rsidTr="0040092D">
        <w:trPr>
          <w:trHeight w:val="176"/>
        </w:trPr>
        <w:tc>
          <w:tcPr>
            <w:tcW w:w="2518" w:type="dxa"/>
            <w:vMerge w:val="restart"/>
            <w:shd w:val="clear" w:color="auto" w:fill="auto"/>
          </w:tcPr>
          <w:p w14:paraId="76650FBE" w14:textId="33AD4A76" w:rsidR="00670808" w:rsidRPr="000674C0" w:rsidRDefault="00670808" w:rsidP="0040092D">
            <w:pPr>
              <w:pStyle w:val="Sinespaciado"/>
              <w:jc w:val="both"/>
              <w:rPr>
                <w:rFonts w:ascii="Arial Narrow" w:hAnsi="Arial Narrow" w:cs="Arial"/>
                <w:lang w:val="es-CO"/>
              </w:rPr>
            </w:pPr>
            <w:r w:rsidRPr="00AF470A">
              <w:rPr>
                <w:rFonts w:ascii="Arial Narrow" w:hAnsi="Arial Narrow" w:cs="Arial"/>
                <w:lang w:val="es-CO"/>
              </w:rPr>
              <w:t>Número de VOC con</w:t>
            </w:r>
            <w:r w:rsidR="00E2198D">
              <w:rPr>
                <w:rFonts w:ascii="Arial Narrow" w:hAnsi="Arial Narrow" w:cs="Arial"/>
                <w:lang w:val="es-CO"/>
              </w:rPr>
              <w:t xml:space="preserve"> línea base de información generada a partir de la</w:t>
            </w:r>
            <w:r w:rsidRPr="00AF470A">
              <w:rPr>
                <w:rFonts w:ascii="Arial Narrow" w:hAnsi="Arial Narrow" w:cs="Arial"/>
                <w:lang w:val="es-CO"/>
              </w:rPr>
              <w:t xml:space="preserve"> implementación del programa de monitoreo</w:t>
            </w:r>
          </w:p>
        </w:tc>
        <w:tc>
          <w:tcPr>
            <w:tcW w:w="3119" w:type="dxa"/>
            <w:shd w:val="clear" w:color="auto" w:fill="auto"/>
          </w:tcPr>
          <w:p w14:paraId="1E19D214" w14:textId="77777777" w:rsidR="00670808" w:rsidRPr="000674C0" w:rsidRDefault="00670808" w:rsidP="0040092D">
            <w:pPr>
              <w:pStyle w:val="Sinespaciado"/>
              <w:jc w:val="both"/>
              <w:rPr>
                <w:rFonts w:ascii="Arial Narrow" w:hAnsi="Arial Narrow" w:cs="Arial"/>
                <w:lang w:val="es-CO"/>
              </w:rPr>
            </w:pPr>
            <w:r w:rsidRPr="00AF470A">
              <w:rPr>
                <w:rFonts w:ascii="Arial Narrow" w:hAnsi="Arial Narrow" w:cs="Arial"/>
                <w:lang w:val="es-CO"/>
              </w:rPr>
              <w:t>Implementación del programa de monitoreo</w:t>
            </w:r>
          </w:p>
        </w:tc>
        <w:tc>
          <w:tcPr>
            <w:tcW w:w="1967" w:type="dxa"/>
            <w:shd w:val="clear" w:color="auto" w:fill="auto"/>
          </w:tcPr>
          <w:p w14:paraId="5F9D0C06" w14:textId="77777777" w:rsidR="00670808" w:rsidRPr="000674C0" w:rsidRDefault="00670808" w:rsidP="0040092D">
            <w:pPr>
              <w:pStyle w:val="Sinespaciado"/>
              <w:jc w:val="center"/>
              <w:rPr>
                <w:rFonts w:ascii="Arial Narrow" w:hAnsi="Arial Narrow" w:cs="Arial"/>
                <w:sz w:val="18"/>
                <w:lang w:val="es-CO"/>
              </w:rPr>
            </w:pPr>
            <w:r>
              <w:rPr>
                <w:rFonts w:ascii="Arial Narrow" w:hAnsi="Arial Narrow" w:cs="Arial"/>
                <w:sz w:val="18"/>
                <w:lang w:val="es-CO"/>
              </w:rPr>
              <w:t>PNN SYA</w:t>
            </w:r>
          </w:p>
        </w:tc>
        <w:tc>
          <w:tcPr>
            <w:tcW w:w="584" w:type="dxa"/>
            <w:shd w:val="clear" w:color="auto" w:fill="BDD6EE" w:themeFill="accent1" w:themeFillTint="66"/>
          </w:tcPr>
          <w:p w14:paraId="26E33C51"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768DA5BF"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31C84AD"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81AB717"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3EEC9D1" w14:textId="77777777" w:rsidR="00670808" w:rsidRPr="000674C0" w:rsidRDefault="00670808" w:rsidP="0040092D">
            <w:pPr>
              <w:pStyle w:val="Sinespaciado"/>
              <w:jc w:val="both"/>
              <w:rPr>
                <w:rFonts w:ascii="Arial Narrow" w:hAnsi="Arial Narrow" w:cs="Arial"/>
                <w:lang w:val="es-CO"/>
              </w:rPr>
            </w:pPr>
          </w:p>
        </w:tc>
        <w:tc>
          <w:tcPr>
            <w:tcW w:w="2835" w:type="dxa"/>
            <w:shd w:val="clear" w:color="auto" w:fill="auto"/>
          </w:tcPr>
          <w:p w14:paraId="5AC1364F" w14:textId="77777777" w:rsidR="00670808" w:rsidRPr="000674C0" w:rsidRDefault="00670808" w:rsidP="0040092D">
            <w:pPr>
              <w:pStyle w:val="Sinespaciado"/>
              <w:jc w:val="both"/>
              <w:rPr>
                <w:rFonts w:ascii="Arial Narrow" w:hAnsi="Arial Narrow" w:cs="Arial"/>
                <w:lang w:val="es-CO"/>
              </w:rPr>
            </w:pPr>
            <w:r w:rsidRPr="00024464">
              <w:rPr>
                <w:rFonts w:ascii="Arial Narrow" w:hAnsi="Arial Narrow" w:cs="Arial"/>
                <w:lang w:val="es-CO"/>
              </w:rPr>
              <w:t>Informe de seguimiento al programa de monitoreo</w:t>
            </w:r>
          </w:p>
        </w:tc>
      </w:tr>
      <w:tr w:rsidR="00670808" w:rsidRPr="00E66F63" w14:paraId="394D2D28" w14:textId="77777777" w:rsidTr="0040092D">
        <w:trPr>
          <w:trHeight w:val="176"/>
        </w:trPr>
        <w:tc>
          <w:tcPr>
            <w:tcW w:w="2518" w:type="dxa"/>
            <w:vMerge/>
            <w:shd w:val="clear" w:color="auto" w:fill="auto"/>
          </w:tcPr>
          <w:p w14:paraId="4F1B26AC" w14:textId="77777777" w:rsidR="00670808" w:rsidRPr="000674C0" w:rsidRDefault="00670808" w:rsidP="0040092D">
            <w:pPr>
              <w:pStyle w:val="Sinespaciado"/>
              <w:jc w:val="both"/>
              <w:rPr>
                <w:rFonts w:ascii="Arial Narrow" w:hAnsi="Arial Narrow" w:cs="Arial"/>
                <w:lang w:val="es-CO"/>
              </w:rPr>
            </w:pPr>
          </w:p>
        </w:tc>
        <w:tc>
          <w:tcPr>
            <w:tcW w:w="3119" w:type="dxa"/>
            <w:shd w:val="clear" w:color="auto" w:fill="auto"/>
          </w:tcPr>
          <w:p w14:paraId="5FA77E6E" w14:textId="77777777" w:rsidR="00670808" w:rsidRPr="000674C0" w:rsidRDefault="00670808" w:rsidP="0040092D">
            <w:pPr>
              <w:pStyle w:val="Sinespaciado"/>
              <w:jc w:val="both"/>
              <w:rPr>
                <w:rFonts w:ascii="Arial Narrow" w:hAnsi="Arial Narrow" w:cs="Arial"/>
                <w:lang w:val="es-CO"/>
              </w:rPr>
            </w:pPr>
            <w:r w:rsidRPr="00AF470A">
              <w:rPr>
                <w:rFonts w:ascii="Arial Narrow" w:hAnsi="Arial Narrow" w:cs="Arial"/>
                <w:lang w:val="es-CO"/>
              </w:rPr>
              <w:t>Sistematización en SULA de la información generada con la implementación del programa de monitoreo</w:t>
            </w:r>
          </w:p>
        </w:tc>
        <w:tc>
          <w:tcPr>
            <w:tcW w:w="1967" w:type="dxa"/>
            <w:shd w:val="clear" w:color="auto" w:fill="auto"/>
          </w:tcPr>
          <w:p w14:paraId="37AA3C05" w14:textId="77777777" w:rsidR="00670808" w:rsidRPr="000674C0" w:rsidRDefault="00670808" w:rsidP="0040092D">
            <w:pPr>
              <w:pStyle w:val="Sinespaciado"/>
              <w:jc w:val="center"/>
              <w:rPr>
                <w:rFonts w:ascii="Arial Narrow" w:hAnsi="Arial Narrow" w:cs="Arial"/>
                <w:sz w:val="18"/>
                <w:lang w:val="es-CO"/>
              </w:rPr>
            </w:pPr>
            <w:r>
              <w:rPr>
                <w:rFonts w:ascii="Arial Narrow" w:hAnsi="Arial Narrow" w:cs="Arial"/>
                <w:sz w:val="18"/>
                <w:lang w:val="es-CO"/>
              </w:rPr>
              <w:t>PNN SYA</w:t>
            </w:r>
          </w:p>
        </w:tc>
        <w:tc>
          <w:tcPr>
            <w:tcW w:w="584" w:type="dxa"/>
            <w:shd w:val="clear" w:color="auto" w:fill="BDD6EE" w:themeFill="accent1" w:themeFillTint="66"/>
          </w:tcPr>
          <w:p w14:paraId="18CD6189"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1A2396D2"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25DA5CB"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DAE3CBB"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05C9F8F" w14:textId="77777777" w:rsidR="00670808" w:rsidRPr="000674C0" w:rsidRDefault="00670808" w:rsidP="0040092D">
            <w:pPr>
              <w:pStyle w:val="Sinespaciado"/>
              <w:jc w:val="both"/>
              <w:rPr>
                <w:rFonts w:ascii="Arial Narrow" w:hAnsi="Arial Narrow" w:cs="Arial"/>
                <w:lang w:val="es-CO"/>
              </w:rPr>
            </w:pPr>
          </w:p>
        </w:tc>
        <w:tc>
          <w:tcPr>
            <w:tcW w:w="2835" w:type="dxa"/>
            <w:shd w:val="clear" w:color="auto" w:fill="auto"/>
          </w:tcPr>
          <w:p w14:paraId="5C6211AE" w14:textId="77777777" w:rsidR="00670808" w:rsidRPr="000674C0" w:rsidRDefault="00670808" w:rsidP="0040092D">
            <w:pPr>
              <w:pStyle w:val="Sinespaciado"/>
              <w:jc w:val="both"/>
              <w:rPr>
                <w:rFonts w:ascii="Arial Narrow" w:hAnsi="Arial Narrow" w:cs="Arial"/>
                <w:lang w:val="es-CO"/>
              </w:rPr>
            </w:pPr>
            <w:r w:rsidRPr="00024464">
              <w:rPr>
                <w:rFonts w:ascii="Arial Narrow" w:hAnsi="Arial Narrow" w:cs="Arial"/>
                <w:lang w:val="es-CO"/>
              </w:rPr>
              <w:t>Estructura de datos en SULA</w:t>
            </w:r>
          </w:p>
        </w:tc>
      </w:tr>
      <w:tr w:rsidR="00670808" w:rsidRPr="00E66F63" w14:paraId="5BDAF9CF" w14:textId="77777777" w:rsidTr="0040092D">
        <w:trPr>
          <w:trHeight w:val="176"/>
        </w:trPr>
        <w:tc>
          <w:tcPr>
            <w:tcW w:w="2518" w:type="dxa"/>
            <w:vMerge/>
            <w:shd w:val="clear" w:color="auto" w:fill="auto"/>
          </w:tcPr>
          <w:p w14:paraId="60CA356A" w14:textId="77777777" w:rsidR="00670808" w:rsidRPr="000674C0" w:rsidRDefault="00670808" w:rsidP="0040092D">
            <w:pPr>
              <w:pStyle w:val="Sinespaciado"/>
              <w:jc w:val="both"/>
              <w:rPr>
                <w:rFonts w:ascii="Arial Narrow" w:hAnsi="Arial Narrow" w:cs="Arial"/>
                <w:lang w:val="es-CO"/>
              </w:rPr>
            </w:pPr>
          </w:p>
        </w:tc>
        <w:tc>
          <w:tcPr>
            <w:tcW w:w="3119" w:type="dxa"/>
            <w:shd w:val="clear" w:color="auto" w:fill="auto"/>
          </w:tcPr>
          <w:p w14:paraId="48701433" w14:textId="77777777" w:rsidR="00670808" w:rsidRPr="000674C0" w:rsidRDefault="00670808" w:rsidP="0040092D">
            <w:pPr>
              <w:pStyle w:val="Sinespaciado"/>
              <w:jc w:val="both"/>
              <w:rPr>
                <w:rFonts w:ascii="Arial Narrow" w:hAnsi="Arial Narrow" w:cs="Arial"/>
                <w:lang w:val="es-CO"/>
              </w:rPr>
            </w:pPr>
            <w:r w:rsidRPr="00AF470A">
              <w:rPr>
                <w:rFonts w:ascii="Arial Narrow" w:hAnsi="Arial Narrow" w:cs="Arial"/>
                <w:lang w:val="es-CO"/>
              </w:rPr>
              <w:t>Gestión para la implementación del portafolio de investigaciones</w:t>
            </w:r>
          </w:p>
        </w:tc>
        <w:tc>
          <w:tcPr>
            <w:tcW w:w="1967" w:type="dxa"/>
            <w:shd w:val="clear" w:color="auto" w:fill="auto"/>
          </w:tcPr>
          <w:p w14:paraId="0EC3C990" w14:textId="77777777" w:rsidR="00670808" w:rsidRPr="000674C0" w:rsidRDefault="00670808" w:rsidP="0040092D">
            <w:pPr>
              <w:pStyle w:val="Sinespaciado"/>
              <w:jc w:val="center"/>
              <w:rPr>
                <w:rFonts w:ascii="Arial Narrow" w:hAnsi="Arial Narrow" w:cs="Arial"/>
                <w:sz w:val="18"/>
                <w:lang w:val="es-CO"/>
              </w:rPr>
            </w:pPr>
            <w:r>
              <w:rPr>
                <w:rFonts w:ascii="Arial Narrow" w:hAnsi="Arial Narrow" w:cs="Arial"/>
                <w:sz w:val="18"/>
                <w:lang w:val="es-CO"/>
              </w:rPr>
              <w:t>PNN SYA, DTAN, NIVEL CENTRAL</w:t>
            </w:r>
          </w:p>
        </w:tc>
        <w:tc>
          <w:tcPr>
            <w:tcW w:w="584" w:type="dxa"/>
            <w:shd w:val="clear" w:color="auto" w:fill="BDD6EE" w:themeFill="accent1" w:themeFillTint="66"/>
          </w:tcPr>
          <w:p w14:paraId="08185569"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2891442F"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7F18AE6"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86A92DD"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B91050B" w14:textId="77777777" w:rsidR="00670808" w:rsidRPr="000674C0" w:rsidRDefault="00670808" w:rsidP="0040092D">
            <w:pPr>
              <w:pStyle w:val="Sinespaciado"/>
              <w:jc w:val="both"/>
              <w:rPr>
                <w:rFonts w:ascii="Arial Narrow" w:hAnsi="Arial Narrow" w:cs="Arial"/>
                <w:lang w:val="es-CO"/>
              </w:rPr>
            </w:pPr>
          </w:p>
        </w:tc>
        <w:tc>
          <w:tcPr>
            <w:tcW w:w="2835" w:type="dxa"/>
            <w:shd w:val="clear" w:color="auto" w:fill="auto"/>
          </w:tcPr>
          <w:p w14:paraId="357B7241" w14:textId="77777777" w:rsidR="00670808" w:rsidRPr="000674C0" w:rsidRDefault="00670808" w:rsidP="0040092D">
            <w:pPr>
              <w:pStyle w:val="Sinespaciado"/>
              <w:jc w:val="both"/>
              <w:rPr>
                <w:rFonts w:ascii="Arial Narrow" w:hAnsi="Arial Narrow" w:cs="Arial"/>
                <w:lang w:val="es-CO"/>
              </w:rPr>
            </w:pPr>
            <w:r w:rsidRPr="00024464">
              <w:rPr>
                <w:rFonts w:ascii="Arial Narrow" w:hAnsi="Arial Narrow" w:cs="Arial"/>
                <w:lang w:val="es-CO"/>
              </w:rPr>
              <w:t>Informe de la gestión adelantada</w:t>
            </w:r>
          </w:p>
        </w:tc>
      </w:tr>
      <w:tr w:rsidR="00670808" w:rsidRPr="00E66F63" w14:paraId="615235B6" w14:textId="77777777" w:rsidTr="0040092D">
        <w:trPr>
          <w:trHeight w:val="176"/>
        </w:trPr>
        <w:tc>
          <w:tcPr>
            <w:tcW w:w="2518" w:type="dxa"/>
            <w:vMerge/>
            <w:shd w:val="clear" w:color="auto" w:fill="auto"/>
          </w:tcPr>
          <w:p w14:paraId="7AAE5E00" w14:textId="77777777" w:rsidR="00670808" w:rsidRPr="000674C0" w:rsidRDefault="00670808" w:rsidP="0040092D">
            <w:pPr>
              <w:pStyle w:val="Sinespaciado"/>
              <w:jc w:val="both"/>
              <w:rPr>
                <w:rFonts w:ascii="Arial Narrow" w:hAnsi="Arial Narrow" w:cs="Arial"/>
                <w:lang w:val="es-CO"/>
              </w:rPr>
            </w:pPr>
          </w:p>
        </w:tc>
        <w:tc>
          <w:tcPr>
            <w:tcW w:w="3119" w:type="dxa"/>
            <w:shd w:val="clear" w:color="auto" w:fill="auto"/>
          </w:tcPr>
          <w:p w14:paraId="0E59241C" w14:textId="77777777" w:rsidR="00670808" w:rsidRPr="00AF470A" w:rsidRDefault="00670808" w:rsidP="0040092D">
            <w:pPr>
              <w:pStyle w:val="Sinespaciado"/>
              <w:jc w:val="both"/>
              <w:rPr>
                <w:rFonts w:ascii="Arial Narrow" w:hAnsi="Arial Narrow" w:cs="Arial"/>
                <w:lang w:val="es-CO"/>
              </w:rPr>
            </w:pPr>
            <w:r w:rsidRPr="00C37A93">
              <w:rPr>
                <w:rFonts w:ascii="Arial Narrow" w:hAnsi="Arial Narrow" w:cs="Arial"/>
                <w:lang w:val="es-CO"/>
              </w:rPr>
              <w:t>Monitoreo a las trayectorias sucesionales en las áreas en proceso de restauración</w:t>
            </w:r>
          </w:p>
        </w:tc>
        <w:tc>
          <w:tcPr>
            <w:tcW w:w="1967" w:type="dxa"/>
            <w:shd w:val="clear" w:color="auto" w:fill="auto"/>
          </w:tcPr>
          <w:p w14:paraId="0CCAEE43" w14:textId="77777777" w:rsidR="00670808" w:rsidRPr="000674C0" w:rsidRDefault="00670808" w:rsidP="0040092D">
            <w:pPr>
              <w:pStyle w:val="Sinespaciado"/>
              <w:jc w:val="center"/>
              <w:rPr>
                <w:rFonts w:ascii="Arial Narrow" w:hAnsi="Arial Narrow" w:cs="Arial"/>
                <w:sz w:val="18"/>
                <w:lang w:val="es-CO"/>
              </w:rPr>
            </w:pPr>
            <w:r>
              <w:rPr>
                <w:rFonts w:ascii="Arial Narrow" w:hAnsi="Arial Narrow" w:cs="Arial"/>
                <w:sz w:val="18"/>
                <w:lang w:val="es-CO"/>
              </w:rPr>
              <w:t>PNN SYA</w:t>
            </w:r>
          </w:p>
        </w:tc>
        <w:tc>
          <w:tcPr>
            <w:tcW w:w="584" w:type="dxa"/>
            <w:shd w:val="clear" w:color="auto" w:fill="BDD6EE" w:themeFill="accent1" w:themeFillTint="66"/>
          </w:tcPr>
          <w:p w14:paraId="60233AA2"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428D3ED4"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3FB02D06"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64BC0922" w14:textId="77777777" w:rsidR="00670808" w:rsidRPr="000674C0" w:rsidRDefault="00670808" w:rsidP="0040092D">
            <w:pPr>
              <w:pStyle w:val="Sinespaciado"/>
              <w:jc w:val="both"/>
              <w:rPr>
                <w:rFonts w:ascii="Arial Narrow" w:hAnsi="Arial Narrow" w:cs="Arial"/>
                <w:lang w:val="es-CO"/>
              </w:rPr>
            </w:pPr>
          </w:p>
        </w:tc>
        <w:tc>
          <w:tcPr>
            <w:tcW w:w="567" w:type="dxa"/>
            <w:shd w:val="clear" w:color="auto" w:fill="BDD6EE" w:themeFill="accent1" w:themeFillTint="66"/>
          </w:tcPr>
          <w:p w14:paraId="1CB741E8" w14:textId="77777777" w:rsidR="00670808" w:rsidRPr="000674C0" w:rsidRDefault="00670808" w:rsidP="0040092D">
            <w:pPr>
              <w:pStyle w:val="Sinespaciado"/>
              <w:jc w:val="both"/>
              <w:rPr>
                <w:rFonts w:ascii="Arial Narrow" w:hAnsi="Arial Narrow" w:cs="Arial"/>
                <w:lang w:val="es-CO"/>
              </w:rPr>
            </w:pPr>
          </w:p>
        </w:tc>
        <w:tc>
          <w:tcPr>
            <w:tcW w:w="2835" w:type="dxa"/>
            <w:shd w:val="clear" w:color="auto" w:fill="auto"/>
          </w:tcPr>
          <w:p w14:paraId="3D6831FB" w14:textId="77777777" w:rsidR="00670808" w:rsidRPr="000674C0" w:rsidRDefault="00670808" w:rsidP="0040092D">
            <w:pPr>
              <w:pStyle w:val="Sinespaciado"/>
              <w:jc w:val="both"/>
              <w:rPr>
                <w:rFonts w:ascii="Arial Narrow" w:hAnsi="Arial Narrow" w:cs="Arial"/>
                <w:lang w:val="es-CO"/>
              </w:rPr>
            </w:pPr>
            <w:r w:rsidRPr="00C37A93">
              <w:rPr>
                <w:rFonts w:ascii="Arial Narrow" w:hAnsi="Arial Narrow" w:cs="Arial"/>
                <w:lang w:val="es-CO"/>
              </w:rPr>
              <w:t>Informes de monitoreo a la restauración ecológica con posibles medidas de manejo adaptativo</w:t>
            </w:r>
          </w:p>
        </w:tc>
      </w:tr>
    </w:tbl>
    <w:p w14:paraId="29E3648E" w14:textId="77777777" w:rsidR="00670808" w:rsidRDefault="00670808" w:rsidP="00670808">
      <w:pPr>
        <w:pStyle w:val="Sinespaciado"/>
        <w:jc w:val="both"/>
        <w:rPr>
          <w:rFonts w:ascii="Arial Narrow" w:hAnsi="Arial Narrow"/>
          <w:sz w:val="24"/>
          <w:szCs w:val="24"/>
          <w:lang w:val="es-CO"/>
        </w:rPr>
      </w:pPr>
    </w:p>
    <w:p w14:paraId="13956279" w14:textId="77777777" w:rsidR="00670808" w:rsidRDefault="00670808" w:rsidP="00670808">
      <w:pPr>
        <w:pStyle w:val="Sinespaciado"/>
        <w:jc w:val="both"/>
        <w:rPr>
          <w:rFonts w:ascii="Arial Narrow" w:hAnsi="Arial Narrow"/>
          <w:sz w:val="24"/>
          <w:szCs w:val="24"/>
          <w:lang w:val="es-CO"/>
        </w:rPr>
      </w:pPr>
    </w:p>
    <w:p w14:paraId="64EF68FD" w14:textId="77777777" w:rsidR="00670808" w:rsidRDefault="00670808" w:rsidP="00670808">
      <w:pPr>
        <w:pStyle w:val="Sinespaciado"/>
        <w:jc w:val="both"/>
        <w:rPr>
          <w:rFonts w:ascii="Arial Narrow" w:hAnsi="Arial Narrow"/>
          <w:sz w:val="24"/>
          <w:szCs w:val="24"/>
          <w:lang w:val="es-CO"/>
        </w:rPr>
      </w:pPr>
    </w:p>
    <w:p w14:paraId="4F9B921E" w14:textId="77777777" w:rsidR="00670808" w:rsidRDefault="00670808" w:rsidP="00670808">
      <w:pPr>
        <w:pStyle w:val="Sinespaciado"/>
        <w:jc w:val="both"/>
        <w:rPr>
          <w:rFonts w:ascii="Arial Narrow" w:hAnsi="Arial Narrow"/>
          <w:sz w:val="24"/>
          <w:szCs w:val="24"/>
          <w:lang w:val="es-CO"/>
        </w:rPr>
        <w:sectPr w:rsidR="00670808" w:rsidSect="0040092D">
          <w:pgSz w:w="15840" w:h="12240" w:orient="landscape"/>
          <w:pgMar w:top="1701" w:right="1418" w:bottom="1701" w:left="1418" w:header="709" w:footer="709" w:gutter="0"/>
          <w:cols w:space="708"/>
          <w:docGrid w:linePitch="360"/>
        </w:sectPr>
      </w:pPr>
    </w:p>
    <w:p w14:paraId="1E416B6E" w14:textId="77777777" w:rsidR="00670808" w:rsidRDefault="00670808" w:rsidP="00670808">
      <w:bookmarkStart w:id="171" w:name="_Toc440793056"/>
    </w:p>
    <w:p w14:paraId="4EC32F54" w14:textId="77777777" w:rsidR="00670808" w:rsidRPr="00857B3D" w:rsidRDefault="00670808" w:rsidP="00670808">
      <w:pPr>
        <w:pStyle w:val="Ttulo2"/>
        <w:rPr>
          <w:rFonts w:ascii="Arial Narrow" w:hAnsi="Arial Narrow" w:cs="Arial"/>
          <w:b/>
          <w:color w:val="auto"/>
          <w:sz w:val="24"/>
          <w:szCs w:val="24"/>
        </w:rPr>
      </w:pPr>
      <w:bookmarkStart w:id="172" w:name="_Toc499735655"/>
      <w:r w:rsidRPr="00857B3D">
        <w:rPr>
          <w:rFonts w:ascii="Arial Narrow" w:hAnsi="Arial Narrow" w:cs="Arial"/>
          <w:b/>
          <w:color w:val="auto"/>
          <w:sz w:val="24"/>
          <w:szCs w:val="24"/>
        </w:rPr>
        <w:t>3.4 PRESUPUESTO</w:t>
      </w:r>
      <w:bookmarkEnd w:id="171"/>
      <w:bookmarkEnd w:id="172"/>
      <w:r w:rsidRPr="00857B3D">
        <w:rPr>
          <w:rFonts w:ascii="Arial Narrow" w:hAnsi="Arial Narrow" w:cs="Arial"/>
          <w:b/>
          <w:color w:val="auto"/>
          <w:sz w:val="24"/>
          <w:szCs w:val="24"/>
        </w:rPr>
        <w:t xml:space="preserve"> </w:t>
      </w:r>
    </w:p>
    <w:p w14:paraId="30FB9796" w14:textId="77777777" w:rsidR="00670808" w:rsidRPr="00857B3D" w:rsidRDefault="00670808" w:rsidP="00670808">
      <w:pPr>
        <w:pStyle w:val="Sinespaciado"/>
        <w:jc w:val="both"/>
        <w:rPr>
          <w:rFonts w:ascii="Arial Narrow" w:hAnsi="Arial Narrow" w:cs="Arial"/>
          <w:b/>
          <w:sz w:val="24"/>
          <w:szCs w:val="24"/>
          <w:lang w:val="es-CO"/>
        </w:rPr>
      </w:pPr>
    </w:p>
    <w:p w14:paraId="3EF328D0" w14:textId="77777777" w:rsidR="00670808" w:rsidRPr="00857B3D" w:rsidRDefault="00670808" w:rsidP="00670808">
      <w:pPr>
        <w:pStyle w:val="Sinespaciado"/>
        <w:jc w:val="both"/>
        <w:rPr>
          <w:rFonts w:ascii="Arial Narrow" w:hAnsi="Arial Narrow" w:cs="Arial"/>
          <w:b/>
          <w:sz w:val="24"/>
          <w:szCs w:val="24"/>
          <w:lang w:val="es-CO"/>
        </w:rPr>
      </w:pPr>
      <w:r w:rsidRPr="00857B3D">
        <w:rPr>
          <w:rFonts w:ascii="Arial Narrow" w:hAnsi="Arial Narrow" w:cs="Arial"/>
          <w:sz w:val="24"/>
          <w:szCs w:val="24"/>
        </w:rPr>
        <w:t xml:space="preserve">Se presenta una síntesis del presupuesto requerido para el cumplimiento de las metas definidas en el PEA del </w:t>
      </w:r>
      <w:r>
        <w:rPr>
          <w:rFonts w:ascii="Arial Narrow" w:hAnsi="Arial Narrow" w:cs="Arial"/>
          <w:sz w:val="24"/>
          <w:szCs w:val="24"/>
        </w:rPr>
        <w:t>PNN SYA</w:t>
      </w:r>
      <w:r w:rsidRPr="00857B3D">
        <w:rPr>
          <w:rFonts w:ascii="Arial Narrow" w:hAnsi="Arial Narrow" w:cs="Arial"/>
          <w:sz w:val="24"/>
          <w:szCs w:val="24"/>
        </w:rPr>
        <w:t xml:space="preserve"> durante los 5 años de vigencia del Plan de Manejo; se presenta el valor total requerido para cada una de las metas por año y por fuente de financiación, ya sea por recursos de la Nación o por otro tipo de financiador (Tabla No. </w:t>
      </w:r>
      <w:r w:rsidR="008A1E8D">
        <w:rPr>
          <w:rFonts w:ascii="Arial Narrow" w:hAnsi="Arial Narrow" w:cs="Arial"/>
          <w:sz w:val="24"/>
          <w:szCs w:val="24"/>
        </w:rPr>
        <w:t>25</w:t>
      </w:r>
      <w:r w:rsidRPr="00857B3D">
        <w:rPr>
          <w:rFonts w:ascii="Arial Narrow" w:hAnsi="Arial Narrow" w:cs="Arial"/>
          <w:sz w:val="24"/>
          <w:szCs w:val="24"/>
        </w:rPr>
        <w:t xml:space="preserve">).  En el Anexo No. </w:t>
      </w:r>
      <w:r w:rsidR="00C81D17">
        <w:rPr>
          <w:rFonts w:ascii="Arial Narrow" w:hAnsi="Arial Narrow" w:cs="Arial"/>
          <w:sz w:val="24"/>
          <w:szCs w:val="24"/>
        </w:rPr>
        <w:t>6</w:t>
      </w:r>
      <w:r w:rsidRPr="00857B3D">
        <w:rPr>
          <w:rFonts w:ascii="Arial Narrow" w:hAnsi="Arial Narrow" w:cs="Arial"/>
          <w:sz w:val="24"/>
          <w:szCs w:val="24"/>
        </w:rPr>
        <w:t xml:space="preserve"> se presenta el presupuesto total, en el que se hizo el cálculo del valor requerido para cada uno de los componentes relacionados con el cumplimiento de cada meta.</w:t>
      </w:r>
    </w:p>
    <w:p w14:paraId="11718CCE" w14:textId="77777777" w:rsidR="00670808" w:rsidRPr="00857B3D" w:rsidRDefault="00670808" w:rsidP="00670808">
      <w:pPr>
        <w:pStyle w:val="Sinespaciado"/>
        <w:jc w:val="both"/>
        <w:rPr>
          <w:rFonts w:ascii="Arial Narrow" w:hAnsi="Arial Narrow"/>
          <w:sz w:val="24"/>
          <w:szCs w:val="24"/>
          <w:lang w:val="es-CO"/>
        </w:rPr>
      </w:pPr>
    </w:p>
    <w:p w14:paraId="4C337B20" w14:textId="77777777" w:rsidR="00670808" w:rsidRDefault="00670808" w:rsidP="00670808">
      <w:pPr>
        <w:pStyle w:val="Sinespaciado"/>
        <w:jc w:val="both"/>
        <w:rPr>
          <w:rFonts w:ascii="Arial Narrow" w:hAnsi="Arial Narrow"/>
          <w:sz w:val="24"/>
          <w:szCs w:val="24"/>
          <w:lang w:val="es-CO"/>
        </w:rPr>
      </w:pPr>
    </w:p>
    <w:p w14:paraId="6E074E9E" w14:textId="77777777" w:rsidR="0040092D" w:rsidRDefault="0040092D" w:rsidP="00670808">
      <w:pPr>
        <w:pStyle w:val="Sinespaciado"/>
        <w:jc w:val="both"/>
        <w:rPr>
          <w:rFonts w:ascii="Arial Narrow" w:hAnsi="Arial Narrow"/>
          <w:sz w:val="24"/>
          <w:szCs w:val="24"/>
          <w:lang w:val="es-CO"/>
        </w:rPr>
      </w:pPr>
    </w:p>
    <w:p w14:paraId="295FF4FE" w14:textId="77777777" w:rsidR="0040092D" w:rsidRDefault="0040092D" w:rsidP="00670808">
      <w:pPr>
        <w:pStyle w:val="Sinespaciado"/>
        <w:jc w:val="both"/>
        <w:rPr>
          <w:rFonts w:ascii="Arial Narrow" w:hAnsi="Arial Narrow"/>
          <w:sz w:val="24"/>
          <w:szCs w:val="24"/>
          <w:lang w:val="es-CO"/>
        </w:rPr>
      </w:pPr>
    </w:p>
    <w:p w14:paraId="614675D6" w14:textId="77777777" w:rsidR="0040092D" w:rsidRDefault="0040092D" w:rsidP="00670808">
      <w:pPr>
        <w:pStyle w:val="Sinespaciado"/>
        <w:jc w:val="both"/>
        <w:rPr>
          <w:rFonts w:ascii="Arial Narrow" w:hAnsi="Arial Narrow"/>
          <w:sz w:val="24"/>
          <w:szCs w:val="24"/>
          <w:lang w:val="es-CO"/>
        </w:rPr>
      </w:pPr>
    </w:p>
    <w:p w14:paraId="67236A1B" w14:textId="77777777" w:rsidR="0040092D" w:rsidRDefault="0040092D" w:rsidP="00670808">
      <w:pPr>
        <w:pStyle w:val="Sinespaciado"/>
        <w:jc w:val="both"/>
        <w:rPr>
          <w:rFonts w:ascii="Arial Narrow" w:hAnsi="Arial Narrow"/>
          <w:sz w:val="24"/>
          <w:szCs w:val="24"/>
          <w:lang w:val="es-CO"/>
        </w:rPr>
      </w:pPr>
    </w:p>
    <w:p w14:paraId="54AA8611" w14:textId="77777777" w:rsidR="0040092D" w:rsidRDefault="0040092D" w:rsidP="00670808">
      <w:pPr>
        <w:pStyle w:val="Sinespaciado"/>
        <w:jc w:val="both"/>
        <w:rPr>
          <w:rFonts w:ascii="Arial Narrow" w:hAnsi="Arial Narrow"/>
          <w:sz w:val="24"/>
          <w:szCs w:val="24"/>
          <w:lang w:val="es-CO"/>
        </w:rPr>
      </w:pPr>
    </w:p>
    <w:p w14:paraId="2CE62879" w14:textId="77777777" w:rsidR="0040092D" w:rsidRDefault="0040092D" w:rsidP="00670808">
      <w:pPr>
        <w:pStyle w:val="Sinespaciado"/>
        <w:jc w:val="both"/>
        <w:rPr>
          <w:rFonts w:ascii="Arial Narrow" w:hAnsi="Arial Narrow"/>
          <w:sz w:val="24"/>
          <w:szCs w:val="24"/>
          <w:lang w:val="es-CO"/>
        </w:rPr>
      </w:pPr>
    </w:p>
    <w:p w14:paraId="14AB6BD2" w14:textId="77777777" w:rsidR="0040092D" w:rsidRDefault="0040092D" w:rsidP="00670808">
      <w:pPr>
        <w:pStyle w:val="Sinespaciado"/>
        <w:jc w:val="both"/>
        <w:rPr>
          <w:rFonts w:ascii="Arial Narrow" w:hAnsi="Arial Narrow"/>
          <w:sz w:val="24"/>
          <w:szCs w:val="24"/>
          <w:lang w:val="es-CO"/>
        </w:rPr>
      </w:pPr>
    </w:p>
    <w:p w14:paraId="0F54242B" w14:textId="77777777" w:rsidR="0040092D" w:rsidRDefault="0040092D" w:rsidP="00670808">
      <w:pPr>
        <w:pStyle w:val="Sinespaciado"/>
        <w:jc w:val="both"/>
        <w:rPr>
          <w:rFonts w:ascii="Arial Narrow" w:hAnsi="Arial Narrow"/>
          <w:sz w:val="24"/>
          <w:szCs w:val="24"/>
          <w:lang w:val="es-CO"/>
        </w:rPr>
      </w:pPr>
    </w:p>
    <w:p w14:paraId="29FC4709" w14:textId="77777777" w:rsidR="0040092D" w:rsidRDefault="0040092D" w:rsidP="00670808">
      <w:pPr>
        <w:pStyle w:val="Sinespaciado"/>
        <w:jc w:val="both"/>
        <w:rPr>
          <w:rFonts w:ascii="Arial Narrow" w:hAnsi="Arial Narrow"/>
          <w:sz w:val="24"/>
          <w:szCs w:val="24"/>
          <w:lang w:val="es-CO"/>
        </w:rPr>
      </w:pPr>
    </w:p>
    <w:p w14:paraId="4E3DEDB3" w14:textId="77777777" w:rsidR="0040092D" w:rsidRDefault="0040092D" w:rsidP="00670808">
      <w:pPr>
        <w:pStyle w:val="Sinespaciado"/>
        <w:jc w:val="both"/>
        <w:rPr>
          <w:rFonts w:ascii="Arial Narrow" w:hAnsi="Arial Narrow"/>
          <w:sz w:val="24"/>
          <w:szCs w:val="24"/>
          <w:lang w:val="es-CO"/>
        </w:rPr>
      </w:pPr>
    </w:p>
    <w:p w14:paraId="38D4C62B" w14:textId="77777777" w:rsidR="0040092D" w:rsidRDefault="0040092D" w:rsidP="00670808">
      <w:pPr>
        <w:pStyle w:val="Sinespaciado"/>
        <w:jc w:val="both"/>
        <w:rPr>
          <w:rFonts w:ascii="Arial Narrow" w:hAnsi="Arial Narrow"/>
          <w:sz w:val="24"/>
          <w:szCs w:val="24"/>
          <w:lang w:val="es-CO"/>
        </w:rPr>
      </w:pPr>
    </w:p>
    <w:p w14:paraId="55C326CD" w14:textId="77777777" w:rsidR="0040092D" w:rsidRDefault="0040092D" w:rsidP="00670808">
      <w:pPr>
        <w:pStyle w:val="Sinespaciado"/>
        <w:jc w:val="both"/>
        <w:rPr>
          <w:rFonts w:ascii="Arial Narrow" w:hAnsi="Arial Narrow"/>
          <w:sz w:val="24"/>
          <w:szCs w:val="24"/>
          <w:lang w:val="es-CO"/>
        </w:rPr>
      </w:pPr>
    </w:p>
    <w:p w14:paraId="3AB475BE" w14:textId="77777777" w:rsidR="0040092D" w:rsidRDefault="0040092D" w:rsidP="00670808">
      <w:pPr>
        <w:pStyle w:val="Sinespaciado"/>
        <w:jc w:val="both"/>
        <w:rPr>
          <w:rFonts w:ascii="Arial Narrow" w:hAnsi="Arial Narrow"/>
          <w:sz w:val="24"/>
          <w:szCs w:val="24"/>
          <w:lang w:val="es-CO"/>
        </w:rPr>
      </w:pPr>
    </w:p>
    <w:p w14:paraId="3815C9BF" w14:textId="77777777" w:rsidR="0040092D" w:rsidRDefault="0040092D" w:rsidP="00670808">
      <w:pPr>
        <w:pStyle w:val="Sinespaciado"/>
        <w:jc w:val="both"/>
        <w:rPr>
          <w:rFonts w:ascii="Arial Narrow" w:hAnsi="Arial Narrow"/>
          <w:sz w:val="24"/>
          <w:szCs w:val="24"/>
          <w:lang w:val="es-CO"/>
        </w:rPr>
      </w:pPr>
    </w:p>
    <w:p w14:paraId="36E9886B" w14:textId="77777777" w:rsidR="0040092D" w:rsidRDefault="0040092D" w:rsidP="00670808">
      <w:pPr>
        <w:pStyle w:val="Sinespaciado"/>
        <w:jc w:val="both"/>
        <w:rPr>
          <w:rFonts w:ascii="Arial Narrow" w:hAnsi="Arial Narrow"/>
          <w:sz w:val="24"/>
          <w:szCs w:val="24"/>
          <w:lang w:val="es-CO"/>
        </w:rPr>
      </w:pPr>
    </w:p>
    <w:p w14:paraId="38233728" w14:textId="77777777" w:rsidR="0040092D" w:rsidRDefault="0040092D" w:rsidP="00670808">
      <w:pPr>
        <w:pStyle w:val="Sinespaciado"/>
        <w:jc w:val="both"/>
        <w:rPr>
          <w:rFonts w:ascii="Arial Narrow" w:hAnsi="Arial Narrow"/>
          <w:sz w:val="24"/>
          <w:szCs w:val="24"/>
          <w:lang w:val="es-CO"/>
        </w:rPr>
      </w:pPr>
    </w:p>
    <w:p w14:paraId="3A07BB8B" w14:textId="77777777" w:rsidR="0040092D" w:rsidRDefault="0040092D" w:rsidP="00670808">
      <w:pPr>
        <w:pStyle w:val="Sinespaciado"/>
        <w:jc w:val="both"/>
        <w:rPr>
          <w:rFonts w:ascii="Arial Narrow" w:hAnsi="Arial Narrow"/>
          <w:sz w:val="24"/>
          <w:szCs w:val="24"/>
          <w:lang w:val="es-CO"/>
        </w:rPr>
      </w:pPr>
    </w:p>
    <w:p w14:paraId="55B29E4F" w14:textId="77777777" w:rsidR="0040092D" w:rsidRDefault="0040092D" w:rsidP="00670808">
      <w:pPr>
        <w:pStyle w:val="Sinespaciado"/>
        <w:jc w:val="both"/>
        <w:rPr>
          <w:rFonts w:ascii="Arial Narrow" w:hAnsi="Arial Narrow"/>
          <w:sz w:val="24"/>
          <w:szCs w:val="24"/>
          <w:lang w:val="es-CO"/>
        </w:rPr>
      </w:pPr>
    </w:p>
    <w:p w14:paraId="40701C3C" w14:textId="77777777" w:rsidR="0040092D" w:rsidRDefault="0040092D" w:rsidP="00670808">
      <w:pPr>
        <w:pStyle w:val="Sinespaciado"/>
        <w:jc w:val="both"/>
        <w:rPr>
          <w:rFonts w:ascii="Arial Narrow" w:hAnsi="Arial Narrow"/>
          <w:sz w:val="24"/>
          <w:szCs w:val="24"/>
          <w:lang w:val="es-CO"/>
        </w:rPr>
      </w:pPr>
    </w:p>
    <w:p w14:paraId="27F7F3FA" w14:textId="77777777" w:rsidR="0040092D" w:rsidRDefault="0040092D" w:rsidP="00670808">
      <w:pPr>
        <w:pStyle w:val="Sinespaciado"/>
        <w:jc w:val="both"/>
        <w:rPr>
          <w:rFonts w:ascii="Arial Narrow" w:hAnsi="Arial Narrow"/>
          <w:sz w:val="24"/>
          <w:szCs w:val="24"/>
          <w:lang w:val="es-CO"/>
        </w:rPr>
      </w:pPr>
    </w:p>
    <w:p w14:paraId="6E5790EA" w14:textId="77777777" w:rsidR="0040092D" w:rsidRDefault="0040092D" w:rsidP="00670808">
      <w:pPr>
        <w:pStyle w:val="Sinespaciado"/>
        <w:jc w:val="both"/>
        <w:rPr>
          <w:rFonts w:ascii="Arial Narrow" w:hAnsi="Arial Narrow"/>
          <w:sz w:val="24"/>
          <w:szCs w:val="24"/>
          <w:lang w:val="es-CO"/>
        </w:rPr>
      </w:pPr>
    </w:p>
    <w:p w14:paraId="305F4BB5" w14:textId="77777777" w:rsidR="0040092D" w:rsidRDefault="0040092D" w:rsidP="00670808">
      <w:pPr>
        <w:pStyle w:val="Sinespaciado"/>
        <w:jc w:val="both"/>
        <w:rPr>
          <w:rFonts w:ascii="Arial Narrow" w:hAnsi="Arial Narrow"/>
          <w:sz w:val="24"/>
          <w:szCs w:val="24"/>
          <w:lang w:val="es-CO"/>
        </w:rPr>
      </w:pPr>
    </w:p>
    <w:p w14:paraId="52E82B68" w14:textId="77777777" w:rsidR="0040092D" w:rsidRDefault="0040092D" w:rsidP="00670808">
      <w:pPr>
        <w:pStyle w:val="Sinespaciado"/>
        <w:jc w:val="both"/>
        <w:rPr>
          <w:rFonts w:ascii="Arial Narrow" w:hAnsi="Arial Narrow"/>
          <w:sz w:val="24"/>
          <w:szCs w:val="24"/>
          <w:lang w:val="es-CO"/>
        </w:rPr>
      </w:pPr>
    </w:p>
    <w:p w14:paraId="2FD607A7" w14:textId="77777777" w:rsidR="0040092D" w:rsidRDefault="0040092D" w:rsidP="00670808">
      <w:pPr>
        <w:pStyle w:val="Sinespaciado"/>
        <w:jc w:val="both"/>
        <w:rPr>
          <w:rFonts w:ascii="Arial Narrow" w:hAnsi="Arial Narrow"/>
          <w:sz w:val="24"/>
          <w:szCs w:val="24"/>
          <w:lang w:val="es-CO"/>
        </w:rPr>
      </w:pPr>
    </w:p>
    <w:p w14:paraId="40F06776" w14:textId="77777777" w:rsidR="0040092D" w:rsidRDefault="0040092D" w:rsidP="00670808">
      <w:pPr>
        <w:pStyle w:val="Sinespaciado"/>
        <w:jc w:val="both"/>
        <w:rPr>
          <w:rFonts w:ascii="Arial Narrow" w:hAnsi="Arial Narrow"/>
          <w:sz w:val="24"/>
          <w:szCs w:val="24"/>
          <w:lang w:val="es-CO"/>
        </w:rPr>
      </w:pPr>
    </w:p>
    <w:p w14:paraId="61BDF2E1" w14:textId="77777777" w:rsidR="0040092D" w:rsidRDefault="0040092D" w:rsidP="00670808">
      <w:pPr>
        <w:pStyle w:val="Sinespaciado"/>
        <w:jc w:val="both"/>
        <w:rPr>
          <w:rFonts w:ascii="Arial Narrow" w:hAnsi="Arial Narrow"/>
          <w:sz w:val="24"/>
          <w:szCs w:val="24"/>
          <w:lang w:val="es-CO"/>
        </w:rPr>
      </w:pPr>
    </w:p>
    <w:p w14:paraId="4F1B99D9" w14:textId="77777777" w:rsidR="0040092D" w:rsidRDefault="0040092D" w:rsidP="00670808">
      <w:pPr>
        <w:pStyle w:val="Sinespaciado"/>
        <w:jc w:val="both"/>
        <w:rPr>
          <w:rFonts w:ascii="Arial Narrow" w:hAnsi="Arial Narrow"/>
          <w:sz w:val="24"/>
          <w:szCs w:val="24"/>
          <w:lang w:val="es-CO"/>
        </w:rPr>
      </w:pPr>
    </w:p>
    <w:p w14:paraId="70E9FA30" w14:textId="77777777" w:rsidR="0040092D" w:rsidRDefault="0040092D" w:rsidP="00670808">
      <w:pPr>
        <w:pStyle w:val="Sinespaciado"/>
        <w:jc w:val="both"/>
        <w:rPr>
          <w:rFonts w:ascii="Arial Narrow" w:hAnsi="Arial Narrow"/>
          <w:sz w:val="24"/>
          <w:szCs w:val="24"/>
          <w:lang w:val="es-CO"/>
        </w:rPr>
      </w:pPr>
    </w:p>
    <w:p w14:paraId="5B2FF3E7" w14:textId="77777777" w:rsidR="0040092D" w:rsidRDefault="0040092D" w:rsidP="00670808">
      <w:pPr>
        <w:pStyle w:val="Sinespaciado"/>
        <w:jc w:val="both"/>
        <w:rPr>
          <w:rFonts w:ascii="Arial Narrow" w:hAnsi="Arial Narrow"/>
          <w:sz w:val="24"/>
          <w:szCs w:val="24"/>
          <w:lang w:val="es-CO"/>
        </w:rPr>
        <w:sectPr w:rsidR="0040092D" w:rsidSect="00A428BA">
          <w:headerReference w:type="default" r:id="rId91"/>
          <w:footerReference w:type="default" r:id="rId92"/>
          <w:pgSz w:w="12240" w:h="15840"/>
          <w:pgMar w:top="1843" w:right="1418" w:bottom="1418" w:left="1418" w:header="709" w:footer="709" w:gutter="0"/>
          <w:cols w:space="708"/>
          <w:docGrid w:linePitch="360"/>
        </w:sectPr>
      </w:pPr>
    </w:p>
    <w:p w14:paraId="59ACD77B" w14:textId="77777777" w:rsidR="0040092D" w:rsidRDefault="0040092D" w:rsidP="00670808">
      <w:pPr>
        <w:pStyle w:val="Sinespaciado"/>
        <w:jc w:val="both"/>
        <w:rPr>
          <w:rFonts w:ascii="Arial Narrow" w:hAnsi="Arial Narrow"/>
          <w:sz w:val="24"/>
          <w:szCs w:val="24"/>
          <w:lang w:val="es-CO"/>
        </w:rPr>
      </w:pPr>
    </w:p>
    <w:p w14:paraId="56D37F78" w14:textId="77777777" w:rsidR="0040092D" w:rsidRPr="004A11B9" w:rsidRDefault="0040092D" w:rsidP="0040092D">
      <w:pPr>
        <w:pStyle w:val="Sinespaciado"/>
        <w:jc w:val="both"/>
        <w:rPr>
          <w:rFonts w:ascii="Arial Narrow" w:hAnsi="Arial Narrow" w:cs="Arial"/>
          <w:sz w:val="24"/>
          <w:szCs w:val="24"/>
          <w:lang w:val="es-CO"/>
        </w:rPr>
      </w:pPr>
      <w:bookmarkStart w:id="173" w:name="_Toc499735684"/>
      <w:r w:rsidRPr="00375489">
        <w:rPr>
          <w:rFonts w:ascii="Arial Narrow" w:hAnsi="Arial Narrow"/>
          <w:b/>
          <w:sz w:val="24"/>
          <w:szCs w:val="24"/>
        </w:rPr>
        <w:t xml:space="preserve">Tabla No. </w:t>
      </w:r>
      <w:r w:rsidRPr="008A1E8D">
        <w:rPr>
          <w:rFonts w:ascii="Arial Narrow" w:hAnsi="Arial Narrow"/>
          <w:b/>
          <w:sz w:val="24"/>
          <w:szCs w:val="24"/>
        </w:rPr>
        <w:fldChar w:fldCharType="begin"/>
      </w:r>
      <w:r w:rsidRPr="008A1E8D">
        <w:rPr>
          <w:rFonts w:ascii="Arial Narrow" w:hAnsi="Arial Narrow"/>
          <w:b/>
          <w:sz w:val="24"/>
          <w:szCs w:val="24"/>
        </w:rPr>
        <w:instrText xml:space="preserve"> SEQ Table \* ARABIC </w:instrText>
      </w:r>
      <w:r w:rsidRPr="008A1E8D">
        <w:rPr>
          <w:rFonts w:ascii="Arial Narrow" w:hAnsi="Arial Narrow"/>
          <w:b/>
          <w:sz w:val="24"/>
          <w:szCs w:val="24"/>
        </w:rPr>
        <w:fldChar w:fldCharType="separate"/>
      </w:r>
      <w:r w:rsidR="000315B6">
        <w:rPr>
          <w:rFonts w:ascii="Arial Narrow" w:hAnsi="Arial Narrow"/>
          <w:b/>
          <w:noProof/>
          <w:sz w:val="24"/>
          <w:szCs w:val="24"/>
        </w:rPr>
        <w:t>25</w:t>
      </w:r>
      <w:r w:rsidRPr="008A1E8D">
        <w:rPr>
          <w:rFonts w:ascii="Arial Narrow" w:hAnsi="Arial Narrow"/>
          <w:b/>
          <w:sz w:val="24"/>
          <w:szCs w:val="24"/>
        </w:rPr>
        <w:fldChar w:fldCharType="end"/>
      </w:r>
      <w:r w:rsidRPr="00375489">
        <w:rPr>
          <w:rFonts w:ascii="Arial Narrow" w:hAnsi="Arial Narrow"/>
          <w:b/>
          <w:sz w:val="24"/>
          <w:szCs w:val="24"/>
        </w:rPr>
        <w:t>.</w:t>
      </w:r>
      <w:r w:rsidRPr="004A11B9">
        <w:rPr>
          <w:rFonts w:ascii="Arial Narrow" w:hAnsi="Arial Narrow" w:cs="Arial"/>
          <w:sz w:val="24"/>
          <w:szCs w:val="24"/>
          <w:lang w:val="es-CO"/>
        </w:rPr>
        <w:t xml:space="preserve"> Presupuesto solicitado por cada meta definida en el Plan Estratégico de Acción y por fuente de financiamiento.</w:t>
      </w:r>
      <w:bookmarkEnd w:id="173"/>
      <w:r w:rsidRPr="004A11B9">
        <w:rPr>
          <w:rFonts w:ascii="Arial Narrow" w:hAnsi="Arial Narrow" w:cs="Arial"/>
          <w:sz w:val="24"/>
          <w:szCs w:val="24"/>
          <w:lang w:val="es-CO"/>
        </w:rPr>
        <w:t xml:space="preserve"> </w:t>
      </w:r>
    </w:p>
    <w:p w14:paraId="0ACE0D1E" w14:textId="7AC3AB0A" w:rsidR="0040092D" w:rsidRPr="004A11B9" w:rsidRDefault="0040092D" w:rsidP="0040092D">
      <w:pPr>
        <w:pStyle w:val="Sinespaciado"/>
        <w:jc w:val="both"/>
        <w:rPr>
          <w:rFonts w:ascii="Arial Narrow" w:hAnsi="Arial Narrow" w:cs="Arial"/>
          <w:sz w:val="24"/>
          <w:szCs w:val="24"/>
          <w:lang w:val="es-CO"/>
        </w:rPr>
      </w:pPr>
      <w:r w:rsidRPr="004A11B9">
        <w:rPr>
          <w:rFonts w:ascii="Arial Narrow" w:hAnsi="Arial Narrow" w:cs="Arial"/>
          <w:sz w:val="24"/>
          <w:szCs w:val="24"/>
          <w:lang w:val="es-CO"/>
        </w:rPr>
        <w:t>Presupuesto presentado a precio corriente, en pesos colombianos</w:t>
      </w:r>
      <w:r w:rsidR="00093048">
        <w:rPr>
          <w:rFonts w:ascii="Arial Narrow" w:hAnsi="Arial Narrow" w:cs="Arial"/>
          <w:sz w:val="24"/>
          <w:szCs w:val="24"/>
          <w:lang w:val="es-CO"/>
        </w:rPr>
        <w:t>, según proyección de incremento del IPC</w:t>
      </w:r>
      <w:r w:rsidR="00C26803">
        <w:rPr>
          <w:rStyle w:val="Refdenotaalpie"/>
          <w:rFonts w:ascii="Arial Narrow" w:hAnsi="Arial Narrow" w:cs="Arial"/>
          <w:sz w:val="24"/>
          <w:szCs w:val="24"/>
          <w:lang w:val="es-CO"/>
        </w:rPr>
        <w:footnoteReference w:id="1"/>
      </w:r>
      <w:r w:rsidR="00093048">
        <w:rPr>
          <w:rFonts w:ascii="Arial Narrow" w:hAnsi="Arial Narrow" w:cs="Arial"/>
          <w:sz w:val="24"/>
          <w:szCs w:val="24"/>
          <w:lang w:val="es-CO"/>
        </w:rPr>
        <w:t>.</w:t>
      </w:r>
    </w:p>
    <w:p w14:paraId="1DD9E84E" w14:textId="77777777" w:rsidR="0040092D" w:rsidRDefault="0040092D" w:rsidP="0040092D">
      <w:pPr>
        <w:pStyle w:val="Sinespaciado"/>
        <w:jc w:val="both"/>
        <w:rPr>
          <w:rFonts w:ascii="Arial Narrow" w:hAnsi="Arial Narrow"/>
          <w:sz w:val="24"/>
          <w:szCs w:val="24"/>
          <w:lang w:val="es-CO"/>
        </w:rPr>
      </w:pPr>
    </w:p>
    <w:tbl>
      <w:tblPr>
        <w:tblStyle w:val="Tablaconcuadrcula"/>
        <w:tblW w:w="15079" w:type="dxa"/>
        <w:jc w:val="center"/>
        <w:tblLook w:val="04A0" w:firstRow="1" w:lastRow="0" w:firstColumn="1" w:lastColumn="0" w:noHBand="0" w:noVBand="1"/>
      </w:tblPr>
      <w:tblGrid>
        <w:gridCol w:w="1334"/>
        <w:gridCol w:w="1219"/>
        <w:gridCol w:w="1436"/>
        <w:gridCol w:w="1083"/>
        <w:gridCol w:w="1083"/>
        <w:gridCol w:w="1083"/>
        <w:gridCol w:w="1083"/>
        <w:gridCol w:w="1083"/>
        <w:gridCol w:w="1083"/>
        <w:gridCol w:w="1083"/>
        <w:gridCol w:w="1083"/>
        <w:gridCol w:w="1213"/>
        <w:gridCol w:w="1213"/>
      </w:tblGrid>
      <w:tr w:rsidR="0040092D" w:rsidRPr="00D90510" w14:paraId="26D0D576" w14:textId="77777777" w:rsidTr="001C5708">
        <w:trPr>
          <w:tblHeader/>
          <w:jc w:val="center"/>
        </w:trPr>
        <w:tc>
          <w:tcPr>
            <w:tcW w:w="1334" w:type="dxa"/>
            <w:vMerge w:val="restart"/>
          </w:tcPr>
          <w:p w14:paraId="4BB1B8D9"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META PEA</w:t>
            </w:r>
          </w:p>
        </w:tc>
        <w:tc>
          <w:tcPr>
            <w:tcW w:w="2655" w:type="dxa"/>
            <w:gridSpan w:val="2"/>
          </w:tcPr>
          <w:p w14:paraId="7C0D45BA"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AÑO 1</w:t>
            </w:r>
          </w:p>
        </w:tc>
        <w:tc>
          <w:tcPr>
            <w:tcW w:w="2166" w:type="dxa"/>
            <w:gridSpan w:val="2"/>
          </w:tcPr>
          <w:p w14:paraId="2438FC2A"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AÑO 2</w:t>
            </w:r>
          </w:p>
        </w:tc>
        <w:tc>
          <w:tcPr>
            <w:tcW w:w="2166" w:type="dxa"/>
            <w:gridSpan w:val="2"/>
          </w:tcPr>
          <w:p w14:paraId="392E9A05"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AÑO 3</w:t>
            </w:r>
          </w:p>
        </w:tc>
        <w:tc>
          <w:tcPr>
            <w:tcW w:w="2166" w:type="dxa"/>
            <w:gridSpan w:val="2"/>
          </w:tcPr>
          <w:p w14:paraId="4BD78596"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AÑO 4</w:t>
            </w:r>
          </w:p>
        </w:tc>
        <w:tc>
          <w:tcPr>
            <w:tcW w:w="2166" w:type="dxa"/>
            <w:gridSpan w:val="2"/>
          </w:tcPr>
          <w:p w14:paraId="262CA82E"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AÑO 5</w:t>
            </w:r>
          </w:p>
        </w:tc>
        <w:tc>
          <w:tcPr>
            <w:tcW w:w="2426" w:type="dxa"/>
            <w:gridSpan w:val="2"/>
          </w:tcPr>
          <w:p w14:paraId="1A3CBAA4"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TOTAL</w:t>
            </w:r>
          </w:p>
        </w:tc>
      </w:tr>
      <w:tr w:rsidR="0040092D" w:rsidRPr="00D90510" w14:paraId="29B8D97F" w14:textId="77777777" w:rsidTr="001C5708">
        <w:trPr>
          <w:tblHeader/>
          <w:jc w:val="center"/>
        </w:trPr>
        <w:tc>
          <w:tcPr>
            <w:tcW w:w="1334" w:type="dxa"/>
            <w:vMerge/>
          </w:tcPr>
          <w:p w14:paraId="3499C5F7" w14:textId="77777777" w:rsidR="0040092D" w:rsidRPr="00D90510" w:rsidRDefault="0040092D" w:rsidP="0040092D">
            <w:pPr>
              <w:pStyle w:val="Sinespaciado"/>
              <w:jc w:val="center"/>
              <w:rPr>
                <w:rFonts w:ascii="Arial Narrow" w:hAnsi="Arial Narrow" w:cs="Arial"/>
                <w:sz w:val="19"/>
                <w:szCs w:val="19"/>
                <w:lang w:val="es-CO"/>
              </w:rPr>
            </w:pPr>
          </w:p>
        </w:tc>
        <w:tc>
          <w:tcPr>
            <w:tcW w:w="1219" w:type="dxa"/>
          </w:tcPr>
          <w:p w14:paraId="0A4C741E"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Gobierno nacional</w:t>
            </w:r>
          </w:p>
        </w:tc>
        <w:tc>
          <w:tcPr>
            <w:tcW w:w="1436" w:type="dxa"/>
          </w:tcPr>
          <w:p w14:paraId="320F5F24"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Otras fuentes</w:t>
            </w:r>
          </w:p>
        </w:tc>
        <w:tc>
          <w:tcPr>
            <w:tcW w:w="1083" w:type="dxa"/>
          </w:tcPr>
          <w:p w14:paraId="12C1C36B"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Gobierno nacional</w:t>
            </w:r>
          </w:p>
        </w:tc>
        <w:tc>
          <w:tcPr>
            <w:tcW w:w="1083" w:type="dxa"/>
          </w:tcPr>
          <w:p w14:paraId="2E72A375"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Otras fuentes</w:t>
            </w:r>
          </w:p>
        </w:tc>
        <w:tc>
          <w:tcPr>
            <w:tcW w:w="1083" w:type="dxa"/>
          </w:tcPr>
          <w:p w14:paraId="7EF59332"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Gobierno nacional</w:t>
            </w:r>
          </w:p>
        </w:tc>
        <w:tc>
          <w:tcPr>
            <w:tcW w:w="1083" w:type="dxa"/>
          </w:tcPr>
          <w:p w14:paraId="2E1CE13F"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Otras fuentes</w:t>
            </w:r>
          </w:p>
        </w:tc>
        <w:tc>
          <w:tcPr>
            <w:tcW w:w="1083" w:type="dxa"/>
          </w:tcPr>
          <w:p w14:paraId="24F9FFEF"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Gobierno nacional</w:t>
            </w:r>
          </w:p>
        </w:tc>
        <w:tc>
          <w:tcPr>
            <w:tcW w:w="1083" w:type="dxa"/>
          </w:tcPr>
          <w:p w14:paraId="25DC49B2"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Otras fuentes</w:t>
            </w:r>
          </w:p>
        </w:tc>
        <w:tc>
          <w:tcPr>
            <w:tcW w:w="1083" w:type="dxa"/>
          </w:tcPr>
          <w:p w14:paraId="0F03EB4A"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Gobierno nacional</w:t>
            </w:r>
          </w:p>
        </w:tc>
        <w:tc>
          <w:tcPr>
            <w:tcW w:w="1083" w:type="dxa"/>
          </w:tcPr>
          <w:p w14:paraId="24661D26"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Otras fuentes</w:t>
            </w:r>
          </w:p>
        </w:tc>
        <w:tc>
          <w:tcPr>
            <w:tcW w:w="1213" w:type="dxa"/>
          </w:tcPr>
          <w:p w14:paraId="7C78F52C"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Gobierno nacional</w:t>
            </w:r>
          </w:p>
        </w:tc>
        <w:tc>
          <w:tcPr>
            <w:tcW w:w="1213" w:type="dxa"/>
          </w:tcPr>
          <w:p w14:paraId="476285EE" w14:textId="77777777" w:rsidR="0040092D" w:rsidRPr="00D90510" w:rsidRDefault="0040092D" w:rsidP="0040092D">
            <w:pPr>
              <w:pStyle w:val="Sinespaciado"/>
              <w:jc w:val="center"/>
              <w:rPr>
                <w:rFonts w:ascii="Arial Narrow" w:hAnsi="Arial Narrow" w:cs="Arial"/>
                <w:b/>
                <w:sz w:val="19"/>
                <w:szCs w:val="19"/>
                <w:lang w:val="es-CO"/>
              </w:rPr>
            </w:pPr>
            <w:r w:rsidRPr="00D90510">
              <w:rPr>
                <w:rFonts w:ascii="Arial Narrow" w:hAnsi="Arial Narrow" w:cs="Arial"/>
                <w:b/>
                <w:sz w:val="19"/>
                <w:szCs w:val="19"/>
                <w:lang w:val="es-CO"/>
              </w:rPr>
              <w:t>Otras fuentes</w:t>
            </w:r>
          </w:p>
        </w:tc>
      </w:tr>
      <w:tr w:rsidR="0040092D" w:rsidRPr="00D90510" w14:paraId="70CF223B" w14:textId="77777777" w:rsidTr="008D5FF0">
        <w:trPr>
          <w:jc w:val="center"/>
        </w:trPr>
        <w:tc>
          <w:tcPr>
            <w:tcW w:w="1334" w:type="dxa"/>
          </w:tcPr>
          <w:p w14:paraId="337CB567" w14:textId="77777777" w:rsidR="0040092D" w:rsidRPr="00093048" w:rsidRDefault="00093048" w:rsidP="0040092D">
            <w:pPr>
              <w:pStyle w:val="Sinespaciado"/>
              <w:jc w:val="both"/>
              <w:rPr>
                <w:rFonts w:ascii="Arial Narrow" w:hAnsi="Arial Narrow" w:cs="Arial"/>
                <w:sz w:val="19"/>
                <w:szCs w:val="19"/>
                <w:lang w:val="es-CO"/>
              </w:rPr>
            </w:pPr>
            <w:r w:rsidRPr="00093048">
              <w:rPr>
                <w:rFonts w:ascii="Arial Narrow" w:hAnsi="Arial Narrow" w:cs="Arial"/>
                <w:sz w:val="19"/>
                <w:szCs w:val="19"/>
                <w:lang w:val="es-CO"/>
              </w:rPr>
              <w:t>Número de hectáreas degradadas o alteradas en el AP en donde se implementan procesos de restauración ecológica</w:t>
            </w:r>
          </w:p>
        </w:tc>
        <w:tc>
          <w:tcPr>
            <w:tcW w:w="1219" w:type="dxa"/>
          </w:tcPr>
          <w:p w14:paraId="52480935"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59.750.000</w:t>
            </w:r>
          </w:p>
        </w:tc>
        <w:tc>
          <w:tcPr>
            <w:tcW w:w="1436" w:type="dxa"/>
          </w:tcPr>
          <w:p w14:paraId="30961976"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76.000.000</w:t>
            </w:r>
          </w:p>
        </w:tc>
        <w:tc>
          <w:tcPr>
            <w:tcW w:w="1083" w:type="dxa"/>
          </w:tcPr>
          <w:p w14:paraId="095B8A3B"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62.862.500</w:t>
            </w:r>
          </w:p>
        </w:tc>
        <w:tc>
          <w:tcPr>
            <w:tcW w:w="1083" w:type="dxa"/>
          </w:tcPr>
          <w:p w14:paraId="17D29C0E"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27.820.000</w:t>
            </w:r>
          </w:p>
        </w:tc>
        <w:tc>
          <w:tcPr>
            <w:tcW w:w="1083" w:type="dxa"/>
          </w:tcPr>
          <w:p w14:paraId="05B9756B"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67.262.875</w:t>
            </w:r>
          </w:p>
        </w:tc>
        <w:tc>
          <w:tcPr>
            <w:tcW w:w="1083" w:type="dxa"/>
          </w:tcPr>
          <w:p w14:paraId="36DA436B"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29.767.400</w:t>
            </w:r>
          </w:p>
        </w:tc>
        <w:tc>
          <w:tcPr>
            <w:tcW w:w="1083" w:type="dxa"/>
          </w:tcPr>
          <w:p w14:paraId="6E592687"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71.971.276</w:t>
            </w:r>
          </w:p>
        </w:tc>
        <w:tc>
          <w:tcPr>
            <w:tcW w:w="1083" w:type="dxa"/>
          </w:tcPr>
          <w:p w14:paraId="6D27EDE5"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31.851.118</w:t>
            </w:r>
          </w:p>
        </w:tc>
        <w:tc>
          <w:tcPr>
            <w:tcW w:w="1083" w:type="dxa"/>
          </w:tcPr>
          <w:p w14:paraId="2FDE56EA"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77.009.266</w:t>
            </w:r>
          </w:p>
        </w:tc>
        <w:tc>
          <w:tcPr>
            <w:tcW w:w="1083" w:type="dxa"/>
          </w:tcPr>
          <w:p w14:paraId="7FB9180F"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34.080.696</w:t>
            </w:r>
          </w:p>
        </w:tc>
        <w:tc>
          <w:tcPr>
            <w:tcW w:w="1213" w:type="dxa"/>
          </w:tcPr>
          <w:p w14:paraId="7ADCFB78"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338.855.917</w:t>
            </w:r>
          </w:p>
        </w:tc>
        <w:tc>
          <w:tcPr>
            <w:tcW w:w="1213" w:type="dxa"/>
          </w:tcPr>
          <w:p w14:paraId="0AA82CE6"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199.519.214</w:t>
            </w:r>
          </w:p>
        </w:tc>
      </w:tr>
      <w:tr w:rsidR="0040092D" w:rsidRPr="00D90510" w14:paraId="7448D778" w14:textId="77777777" w:rsidTr="008D5FF0">
        <w:trPr>
          <w:jc w:val="center"/>
        </w:trPr>
        <w:tc>
          <w:tcPr>
            <w:tcW w:w="1334" w:type="dxa"/>
          </w:tcPr>
          <w:p w14:paraId="556137DB" w14:textId="77777777" w:rsidR="0040092D" w:rsidRPr="00093048" w:rsidRDefault="00093048" w:rsidP="0040092D">
            <w:pPr>
              <w:pStyle w:val="Sinespaciado"/>
              <w:jc w:val="both"/>
              <w:rPr>
                <w:rFonts w:ascii="Arial Narrow" w:hAnsi="Arial Narrow" w:cs="Arial"/>
                <w:sz w:val="19"/>
                <w:szCs w:val="19"/>
                <w:lang w:val="es-CO"/>
              </w:rPr>
            </w:pPr>
            <w:r w:rsidRPr="00093048">
              <w:rPr>
                <w:rFonts w:ascii="Arial Narrow" w:hAnsi="Arial Narrow" w:cs="Arial"/>
                <w:sz w:val="19"/>
                <w:szCs w:val="19"/>
                <w:lang w:val="es-CO"/>
              </w:rPr>
              <w:t>Número de proyectos de sistemas sostenibles para la conservación formulados e implementados bajo acuerdos de conservación</w:t>
            </w:r>
          </w:p>
        </w:tc>
        <w:tc>
          <w:tcPr>
            <w:tcW w:w="1219" w:type="dxa"/>
          </w:tcPr>
          <w:p w14:paraId="0DA8A14E" w14:textId="77777777" w:rsidR="0040092D" w:rsidRPr="00D90510" w:rsidRDefault="0040092D" w:rsidP="0040092D">
            <w:pPr>
              <w:pStyle w:val="Sinespaciado"/>
              <w:jc w:val="center"/>
              <w:rPr>
                <w:rFonts w:ascii="Arial Narrow" w:hAnsi="Arial Narrow" w:cs="Arial"/>
                <w:sz w:val="19"/>
                <w:szCs w:val="19"/>
                <w:lang w:val="es-CO"/>
              </w:rPr>
            </w:pPr>
          </w:p>
        </w:tc>
        <w:tc>
          <w:tcPr>
            <w:tcW w:w="1436" w:type="dxa"/>
          </w:tcPr>
          <w:p w14:paraId="1940F186"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717.331.709</w:t>
            </w:r>
          </w:p>
        </w:tc>
        <w:tc>
          <w:tcPr>
            <w:tcW w:w="1083" w:type="dxa"/>
          </w:tcPr>
          <w:p w14:paraId="6B7E6064" w14:textId="77777777" w:rsidR="0040092D" w:rsidRPr="00D90510" w:rsidRDefault="0040092D" w:rsidP="0040092D">
            <w:pPr>
              <w:pStyle w:val="Sinespaciado"/>
              <w:jc w:val="center"/>
              <w:rPr>
                <w:rFonts w:ascii="Arial Narrow" w:hAnsi="Arial Narrow" w:cs="Arial"/>
                <w:sz w:val="19"/>
                <w:szCs w:val="19"/>
                <w:lang w:val="es-CO"/>
              </w:rPr>
            </w:pPr>
          </w:p>
        </w:tc>
        <w:tc>
          <w:tcPr>
            <w:tcW w:w="1083" w:type="dxa"/>
          </w:tcPr>
          <w:p w14:paraId="6A44DDCD"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182.965.000</w:t>
            </w:r>
          </w:p>
        </w:tc>
        <w:tc>
          <w:tcPr>
            <w:tcW w:w="1083" w:type="dxa"/>
          </w:tcPr>
          <w:p w14:paraId="6EFDFCE1" w14:textId="77777777" w:rsidR="0040092D" w:rsidRPr="00D90510" w:rsidRDefault="0040092D" w:rsidP="0040092D">
            <w:pPr>
              <w:pStyle w:val="Sinespaciado"/>
              <w:jc w:val="center"/>
              <w:rPr>
                <w:rFonts w:ascii="Arial Narrow" w:hAnsi="Arial Narrow" w:cs="Arial"/>
                <w:sz w:val="19"/>
                <w:szCs w:val="19"/>
                <w:lang w:val="es-CO"/>
              </w:rPr>
            </w:pPr>
          </w:p>
        </w:tc>
        <w:tc>
          <w:tcPr>
            <w:tcW w:w="1083" w:type="dxa"/>
          </w:tcPr>
          <w:p w14:paraId="20DB23CC"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88.772.550</w:t>
            </w:r>
          </w:p>
        </w:tc>
        <w:tc>
          <w:tcPr>
            <w:tcW w:w="1083" w:type="dxa"/>
          </w:tcPr>
          <w:p w14:paraId="11F91DDB" w14:textId="77777777" w:rsidR="0040092D" w:rsidRPr="00D90510" w:rsidRDefault="0040092D" w:rsidP="0040092D">
            <w:pPr>
              <w:pStyle w:val="Sinespaciado"/>
              <w:jc w:val="center"/>
              <w:rPr>
                <w:rFonts w:ascii="Arial Narrow" w:hAnsi="Arial Narrow" w:cs="Arial"/>
                <w:sz w:val="19"/>
                <w:szCs w:val="19"/>
                <w:lang w:val="es-CO"/>
              </w:rPr>
            </w:pPr>
          </w:p>
        </w:tc>
        <w:tc>
          <w:tcPr>
            <w:tcW w:w="1083" w:type="dxa"/>
          </w:tcPr>
          <w:p w14:paraId="1CFB1EBF" w14:textId="77777777" w:rsidR="0040092D" w:rsidRPr="00D90510" w:rsidRDefault="0040092D" w:rsidP="0040092D">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94.986.629</w:t>
            </w:r>
          </w:p>
        </w:tc>
        <w:tc>
          <w:tcPr>
            <w:tcW w:w="1083" w:type="dxa"/>
          </w:tcPr>
          <w:p w14:paraId="68D74419" w14:textId="77777777" w:rsidR="0040092D" w:rsidRPr="00D90510" w:rsidRDefault="0040092D" w:rsidP="0040092D">
            <w:pPr>
              <w:pStyle w:val="Sinespaciado"/>
              <w:jc w:val="center"/>
              <w:rPr>
                <w:rFonts w:ascii="Arial Narrow" w:hAnsi="Arial Narrow" w:cs="Arial"/>
                <w:sz w:val="19"/>
                <w:szCs w:val="19"/>
                <w:lang w:val="es-CO"/>
              </w:rPr>
            </w:pPr>
          </w:p>
        </w:tc>
        <w:tc>
          <w:tcPr>
            <w:tcW w:w="1083" w:type="dxa"/>
          </w:tcPr>
          <w:p w14:paraId="255C748F" w14:textId="77777777" w:rsidR="0040092D" w:rsidRPr="00D90510" w:rsidRDefault="00DD7695" w:rsidP="0040092D">
            <w:pPr>
              <w:pStyle w:val="Sinespaciado"/>
              <w:jc w:val="center"/>
              <w:rPr>
                <w:rFonts w:ascii="Arial Narrow" w:hAnsi="Arial Narrow" w:cs="Arial"/>
                <w:sz w:val="19"/>
                <w:szCs w:val="19"/>
                <w:lang w:val="es-CO"/>
              </w:rPr>
            </w:pPr>
            <w:r w:rsidRPr="00DD7695">
              <w:rPr>
                <w:rFonts w:ascii="Arial Narrow" w:hAnsi="Arial Narrow" w:cs="Arial"/>
                <w:sz w:val="19"/>
                <w:szCs w:val="19"/>
                <w:lang w:val="es-CO"/>
              </w:rPr>
              <w:t>36.751.290</w:t>
            </w:r>
          </w:p>
        </w:tc>
        <w:tc>
          <w:tcPr>
            <w:tcW w:w="1213" w:type="dxa"/>
          </w:tcPr>
          <w:p w14:paraId="66F066FE" w14:textId="77777777" w:rsidR="0040092D" w:rsidRPr="00D90510" w:rsidRDefault="0040092D" w:rsidP="0040092D">
            <w:pPr>
              <w:pStyle w:val="Sinespaciado"/>
              <w:jc w:val="center"/>
              <w:rPr>
                <w:rFonts w:ascii="Arial Narrow" w:hAnsi="Arial Narrow" w:cs="Arial"/>
                <w:sz w:val="19"/>
                <w:szCs w:val="19"/>
                <w:lang w:val="es-CO"/>
              </w:rPr>
            </w:pPr>
          </w:p>
        </w:tc>
        <w:tc>
          <w:tcPr>
            <w:tcW w:w="1213" w:type="dxa"/>
          </w:tcPr>
          <w:p w14:paraId="2FABFE55" w14:textId="77777777" w:rsidR="0040092D" w:rsidRPr="00D90510" w:rsidRDefault="00DD7695" w:rsidP="0040092D">
            <w:pPr>
              <w:pStyle w:val="Sinespaciado"/>
              <w:jc w:val="center"/>
              <w:rPr>
                <w:rFonts w:ascii="Arial Narrow" w:hAnsi="Arial Narrow" w:cs="Arial"/>
                <w:sz w:val="19"/>
                <w:szCs w:val="19"/>
                <w:lang w:val="es-CO"/>
              </w:rPr>
            </w:pPr>
            <w:r w:rsidRPr="00DD7695">
              <w:rPr>
                <w:rFonts w:ascii="Arial Narrow" w:hAnsi="Arial Narrow" w:cs="Arial"/>
                <w:sz w:val="19"/>
                <w:szCs w:val="19"/>
                <w:lang w:val="es-CO"/>
              </w:rPr>
              <w:t>1.120.807.178</w:t>
            </w:r>
          </w:p>
        </w:tc>
      </w:tr>
      <w:tr w:rsidR="00DD7695" w:rsidRPr="00D90510" w14:paraId="320F4521" w14:textId="77777777" w:rsidTr="008D5FF0">
        <w:trPr>
          <w:jc w:val="center"/>
        </w:trPr>
        <w:tc>
          <w:tcPr>
            <w:tcW w:w="1334" w:type="dxa"/>
          </w:tcPr>
          <w:p w14:paraId="297F1992" w14:textId="77777777" w:rsidR="00DD7695" w:rsidRPr="00093048" w:rsidRDefault="00093048" w:rsidP="00DD7695">
            <w:pPr>
              <w:pStyle w:val="Sinespaciado"/>
              <w:jc w:val="both"/>
              <w:rPr>
                <w:rFonts w:ascii="Arial Narrow" w:hAnsi="Arial Narrow" w:cs="Arial"/>
                <w:sz w:val="19"/>
                <w:szCs w:val="19"/>
                <w:lang w:val="es-CO"/>
              </w:rPr>
            </w:pPr>
            <w:r w:rsidRPr="00093048">
              <w:rPr>
                <w:rFonts w:ascii="Arial Narrow" w:hAnsi="Arial Narrow" w:cs="Arial"/>
                <w:sz w:val="19"/>
                <w:szCs w:val="19"/>
                <w:lang w:val="es-CO"/>
              </w:rPr>
              <w:t xml:space="preserve">Número de estrategias de manejo desarrolladas en función de la consolidación </w:t>
            </w:r>
            <w:r w:rsidRPr="00093048">
              <w:rPr>
                <w:rFonts w:ascii="Arial Narrow" w:hAnsi="Arial Narrow" w:cs="Arial"/>
                <w:sz w:val="19"/>
                <w:szCs w:val="19"/>
                <w:lang w:val="es-CO"/>
              </w:rPr>
              <w:lastRenderedPageBreak/>
              <w:t>del vivero Yariguíes</w:t>
            </w:r>
          </w:p>
        </w:tc>
        <w:tc>
          <w:tcPr>
            <w:tcW w:w="1219" w:type="dxa"/>
            <w:tcBorders>
              <w:top w:val="single" w:sz="4" w:space="0" w:color="auto"/>
              <w:left w:val="single" w:sz="4" w:space="0" w:color="auto"/>
              <w:bottom w:val="nil"/>
              <w:right w:val="single" w:sz="4" w:space="0" w:color="auto"/>
            </w:tcBorders>
            <w:shd w:val="clear" w:color="auto" w:fill="FFFFFF" w:themeFill="background1"/>
          </w:tcPr>
          <w:p w14:paraId="0C04BD00"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lastRenderedPageBreak/>
              <w:t>68.400.000</w:t>
            </w:r>
          </w:p>
        </w:tc>
        <w:tc>
          <w:tcPr>
            <w:tcW w:w="1436" w:type="dxa"/>
            <w:tcBorders>
              <w:top w:val="single" w:sz="4" w:space="0" w:color="auto"/>
              <w:left w:val="nil"/>
              <w:bottom w:val="nil"/>
              <w:right w:val="single" w:sz="4" w:space="0" w:color="auto"/>
            </w:tcBorders>
            <w:shd w:val="clear" w:color="auto" w:fill="FFFFFF" w:themeFill="background1"/>
          </w:tcPr>
          <w:p w14:paraId="2CD35D00"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32.000.000</w:t>
            </w:r>
          </w:p>
        </w:tc>
        <w:tc>
          <w:tcPr>
            <w:tcW w:w="1083" w:type="dxa"/>
            <w:tcBorders>
              <w:top w:val="single" w:sz="4" w:space="0" w:color="auto"/>
              <w:left w:val="nil"/>
              <w:bottom w:val="nil"/>
              <w:right w:val="single" w:sz="4" w:space="0" w:color="auto"/>
            </w:tcBorders>
            <w:shd w:val="clear" w:color="auto" w:fill="FFFFFF" w:themeFill="background1"/>
          </w:tcPr>
          <w:p w14:paraId="43A3A516"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73.188.000</w:t>
            </w:r>
          </w:p>
        </w:tc>
        <w:tc>
          <w:tcPr>
            <w:tcW w:w="1083" w:type="dxa"/>
            <w:tcBorders>
              <w:top w:val="single" w:sz="4" w:space="0" w:color="auto"/>
              <w:left w:val="nil"/>
              <w:bottom w:val="nil"/>
              <w:right w:val="single" w:sz="4" w:space="0" w:color="auto"/>
            </w:tcBorders>
            <w:shd w:val="clear" w:color="auto" w:fill="FFFFFF" w:themeFill="background1"/>
          </w:tcPr>
          <w:p w14:paraId="78011FE5"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34.240.000</w:t>
            </w:r>
          </w:p>
        </w:tc>
        <w:tc>
          <w:tcPr>
            <w:tcW w:w="1083" w:type="dxa"/>
            <w:tcBorders>
              <w:top w:val="single" w:sz="4" w:space="0" w:color="auto"/>
              <w:left w:val="nil"/>
              <w:bottom w:val="nil"/>
              <w:right w:val="single" w:sz="4" w:space="0" w:color="auto"/>
            </w:tcBorders>
            <w:shd w:val="clear" w:color="auto" w:fill="FFFFFF" w:themeFill="background1"/>
          </w:tcPr>
          <w:p w14:paraId="5E318B67"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78.311.160</w:t>
            </w:r>
          </w:p>
        </w:tc>
        <w:tc>
          <w:tcPr>
            <w:tcW w:w="1083" w:type="dxa"/>
            <w:tcBorders>
              <w:top w:val="single" w:sz="4" w:space="0" w:color="auto"/>
              <w:left w:val="nil"/>
              <w:bottom w:val="nil"/>
              <w:right w:val="single" w:sz="4" w:space="0" w:color="auto"/>
            </w:tcBorders>
            <w:shd w:val="clear" w:color="auto" w:fill="FFFFFF" w:themeFill="background1"/>
          </w:tcPr>
          <w:p w14:paraId="2DBDC7F5"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36.636.800</w:t>
            </w:r>
          </w:p>
        </w:tc>
        <w:tc>
          <w:tcPr>
            <w:tcW w:w="1083" w:type="dxa"/>
            <w:tcBorders>
              <w:top w:val="single" w:sz="4" w:space="0" w:color="auto"/>
              <w:left w:val="nil"/>
              <w:bottom w:val="nil"/>
              <w:right w:val="single" w:sz="4" w:space="0" w:color="auto"/>
            </w:tcBorders>
            <w:shd w:val="clear" w:color="auto" w:fill="FFFFFF" w:themeFill="background1"/>
          </w:tcPr>
          <w:p w14:paraId="64ACDE2A"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83.792.941</w:t>
            </w:r>
          </w:p>
        </w:tc>
        <w:tc>
          <w:tcPr>
            <w:tcW w:w="1083" w:type="dxa"/>
            <w:tcBorders>
              <w:top w:val="single" w:sz="4" w:space="0" w:color="auto"/>
              <w:left w:val="nil"/>
              <w:bottom w:val="nil"/>
              <w:right w:val="single" w:sz="4" w:space="0" w:color="auto"/>
            </w:tcBorders>
            <w:shd w:val="clear" w:color="auto" w:fill="FFFFFF" w:themeFill="background1"/>
          </w:tcPr>
          <w:p w14:paraId="56D3DB21"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39.201.376</w:t>
            </w:r>
          </w:p>
        </w:tc>
        <w:tc>
          <w:tcPr>
            <w:tcW w:w="1083" w:type="dxa"/>
            <w:tcBorders>
              <w:top w:val="single" w:sz="4" w:space="0" w:color="auto"/>
              <w:left w:val="nil"/>
              <w:bottom w:val="nil"/>
              <w:right w:val="single" w:sz="4" w:space="0" w:color="auto"/>
            </w:tcBorders>
            <w:shd w:val="clear" w:color="auto" w:fill="FFFFFF" w:themeFill="background1"/>
          </w:tcPr>
          <w:p w14:paraId="188A7415"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89.658.447</w:t>
            </w:r>
          </w:p>
        </w:tc>
        <w:tc>
          <w:tcPr>
            <w:tcW w:w="1083" w:type="dxa"/>
            <w:tcBorders>
              <w:top w:val="single" w:sz="4" w:space="0" w:color="auto"/>
              <w:left w:val="nil"/>
              <w:bottom w:val="nil"/>
              <w:right w:val="single" w:sz="4" w:space="0" w:color="auto"/>
            </w:tcBorders>
            <w:shd w:val="clear" w:color="auto" w:fill="FFFFFF" w:themeFill="background1"/>
          </w:tcPr>
          <w:p w14:paraId="1293FD1C"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41.945.472</w:t>
            </w:r>
          </w:p>
        </w:tc>
        <w:tc>
          <w:tcPr>
            <w:tcW w:w="1213" w:type="dxa"/>
            <w:tcBorders>
              <w:top w:val="single" w:sz="4" w:space="0" w:color="auto"/>
              <w:left w:val="nil"/>
              <w:bottom w:val="nil"/>
              <w:right w:val="single" w:sz="4" w:space="0" w:color="auto"/>
            </w:tcBorders>
            <w:shd w:val="clear" w:color="auto" w:fill="FFFFFF" w:themeFill="background1"/>
          </w:tcPr>
          <w:p w14:paraId="5261C67B" w14:textId="77777777" w:rsidR="00DD7695" w:rsidRPr="00DD7695" w:rsidRDefault="00DD7695" w:rsidP="00DD7695">
            <w:pPr>
              <w:jc w:val="center"/>
              <w:rPr>
                <w:rFonts w:ascii="Arial Narrow" w:hAnsi="Arial Narrow"/>
                <w:color w:val="000000"/>
                <w:sz w:val="19"/>
                <w:szCs w:val="19"/>
              </w:rPr>
            </w:pPr>
            <w:r w:rsidRPr="00DD7695">
              <w:rPr>
                <w:rFonts w:ascii="Arial Narrow" w:hAnsi="Arial Narrow"/>
                <w:color w:val="000000"/>
                <w:sz w:val="19"/>
                <w:szCs w:val="19"/>
              </w:rPr>
              <w:t>393.350.548</w:t>
            </w:r>
          </w:p>
        </w:tc>
        <w:tc>
          <w:tcPr>
            <w:tcW w:w="1213" w:type="dxa"/>
            <w:tcBorders>
              <w:top w:val="single" w:sz="4" w:space="0" w:color="auto"/>
              <w:left w:val="nil"/>
              <w:bottom w:val="nil"/>
              <w:right w:val="single" w:sz="4" w:space="0" w:color="auto"/>
            </w:tcBorders>
            <w:shd w:val="clear" w:color="auto" w:fill="FFFFFF" w:themeFill="background1"/>
          </w:tcPr>
          <w:p w14:paraId="0C083614" w14:textId="7FFA02D3" w:rsidR="00DD7695" w:rsidRPr="00DD7695" w:rsidRDefault="00F6616C" w:rsidP="00F6616C">
            <w:pPr>
              <w:jc w:val="center"/>
              <w:rPr>
                <w:rFonts w:ascii="Arial Narrow" w:hAnsi="Arial Narrow"/>
                <w:color w:val="000000"/>
                <w:sz w:val="19"/>
                <w:szCs w:val="19"/>
              </w:rPr>
            </w:pPr>
            <w:r>
              <w:rPr>
                <w:rFonts w:ascii="Arial Narrow" w:hAnsi="Arial Narrow"/>
                <w:color w:val="000000"/>
                <w:sz w:val="19"/>
                <w:szCs w:val="19"/>
              </w:rPr>
              <w:t>184.023.648</w:t>
            </w:r>
          </w:p>
        </w:tc>
      </w:tr>
      <w:tr w:rsidR="00DD7695" w:rsidRPr="00D90510" w14:paraId="476FD4D4" w14:textId="77777777" w:rsidTr="008D5FF0">
        <w:trPr>
          <w:jc w:val="center"/>
        </w:trPr>
        <w:tc>
          <w:tcPr>
            <w:tcW w:w="1334" w:type="dxa"/>
          </w:tcPr>
          <w:p w14:paraId="0EDBCEBE" w14:textId="77777777" w:rsidR="00DD7695" w:rsidRPr="00DD7695" w:rsidRDefault="00DD7695" w:rsidP="001240DF">
            <w:pPr>
              <w:pStyle w:val="Sinespaciado"/>
              <w:jc w:val="both"/>
              <w:rPr>
                <w:rFonts w:ascii="Arial Narrow" w:hAnsi="Arial Narrow" w:cs="Arial"/>
                <w:sz w:val="19"/>
                <w:szCs w:val="19"/>
                <w:lang w:val="es-CO"/>
              </w:rPr>
            </w:pPr>
            <w:r w:rsidRPr="00DD7695">
              <w:rPr>
                <w:rFonts w:ascii="Arial Narrow" w:hAnsi="Arial Narrow" w:cs="Arial"/>
                <w:sz w:val="19"/>
                <w:szCs w:val="19"/>
                <w:lang w:val="es-CO"/>
              </w:rPr>
              <w:t xml:space="preserve">Número de instrumentos de ordenamiento ambiental y territorial en los que el Área Protegida </w:t>
            </w:r>
            <w:r w:rsidR="001240DF">
              <w:rPr>
                <w:rFonts w:ascii="Arial Narrow" w:hAnsi="Arial Narrow" w:cs="Arial"/>
                <w:sz w:val="19"/>
                <w:szCs w:val="19"/>
                <w:lang w:val="es-CO"/>
              </w:rPr>
              <w:t>es incluida</w:t>
            </w:r>
          </w:p>
        </w:tc>
        <w:tc>
          <w:tcPr>
            <w:tcW w:w="1219" w:type="dxa"/>
            <w:tcBorders>
              <w:top w:val="single" w:sz="4" w:space="0" w:color="auto"/>
              <w:left w:val="single" w:sz="4" w:space="0" w:color="auto"/>
              <w:bottom w:val="nil"/>
              <w:right w:val="single" w:sz="4" w:space="0" w:color="auto"/>
            </w:tcBorders>
            <w:shd w:val="clear" w:color="auto" w:fill="FFFFFF" w:themeFill="background1"/>
          </w:tcPr>
          <w:p w14:paraId="14A6653D" w14:textId="6AC8A7A1" w:rsidR="004365FC" w:rsidRPr="001C5708" w:rsidRDefault="004365FC" w:rsidP="00DD7695">
            <w:pPr>
              <w:jc w:val="center"/>
              <w:rPr>
                <w:rFonts w:ascii="Arial Narrow" w:hAnsi="Arial Narrow"/>
                <w:color w:val="000000"/>
                <w:sz w:val="19"/>
                <w:szCs w:val="19"/>
              </w:rPr>
            </w:pPr>
          </w:p>
          <w:p w14:paraId="21971B01" w14:textId="6C175464" w:rsidR="00DD7695" w:rsidRPr="001C5708" w:rsidRDefault="004365FC" w:rsidP="00DD7695">
            <w:pPr>
              <w:jc w:val="center"/>
              <w:rPr>
                <w:rFonts w:ascii="Arial Narrow" w:hAnsi="Arial Narrow"/>
                <w:color w:val="000000"/>
                <w:sz w:val="19"/>
                <w:szCs w:val="19"/>
              </w:rPr>
            </w:pPr>
            <w:r w:rsidRPr="001C5708">
              <w:rPr>
                <w:rFonts w:ascii="Arial Narrow" w:hAnsi="Arial Narrow"/>
                <w:color w:val="000000"/>
                <w:sz w:val="19"/>
                <w:szCs w:val="19"/>
              </w:rPr>
              <w:t>12.050.000</w:t>
            </w:r>
          </w:p>
        </w:tc>
        <w:tc>
          <w:tcPr>
            <w:tcW w:w="1436" w:type="dxa"/>
            <w:tcBorders>
              <w:top w:val="single" w:sz="4" w:space="0" w:color="auto"/>
              <w:left w:val="nil"/>
              <w:bottom w:val="nil"/>
              <w:right w:val="single" w:sz="4" w:space="0" w:color="auto"/>
            </w:tcBorders>
            <w:shd w:val="clear" w:color="auto" w:fill="FFFFFF" w:themeFill="background1"/>
          </w:tcPr>
          <w:p w14:paraId="3CF3AFE2" w14:textId="77777777" w:rsidR="00DD7695" w:rsidRPr="001C5708" w:rsidRDefault="00DD7695" w:rsidP="00DD7695">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181D1CC1" w14:textId="2ED3C09A" w:rsidR="00DD7695" w:rsidRPr="001C5708" w:rsidRDefault="00DD7695" w:rsidP="00DD7695">
            <w:pPr>
              <w:jc w:val="center"/>
              <w:rPr>
                <w:rFonts w:ascii="Arial Narrow" w:hAnsi="Arial Narrow"/>
                <w:color w:val="000000"/>
                <w:sz w:val="19"/>
                <w:szCs w:val="19"/>
              </w:rPr>
            </w:pPr>
          </w:p>
          <w:p w14:paraId="6BAF459E" w14:textId="13A4ACA7" w:rsidR="004365FC" w:rsidRPr="001C5708" w:rsidRDefault="004365FC" w:rsidP="00DD7695">
            <w:pPr>
              <w:jc w:val="center"/>
              <w:rPr>
                <w:rFonts w:ascii="Arial Narrow" w:hAnsi="Arial Narrow"/>
                <w:color w:val="000000"/>
                <w:sz w:val="19"/>
                <w:szCs w:val="19"/>
              </w:rPr>
            </w:pPr>
            <w:r w:rsidRPr="001C5708">
              <w:rPr>
                <w:rFonts w:ascii="Arial Narrow" w:hAnsi="Arial Narrow"/>
                <w:color w:val="000000"/>
                <w:sz w:val="19"/>
                <w:szCs w:val="19"/>
              </w:rPr>
              <w:t>12.893.500</w:t>
            </w:r>
          </w:p>
        </w:tc>
        <w:tc>
          <w:tcPr>
            <w:tcW w:w="1083" w:type="dxa"/>
            <w:tcBorders>
              <w:top w:val="single" w:sz="4" w:space="0" w:color="auto"/>
              <w:left w:val="nil"/>
              <w:bottom w:val="nil"/>
              <w:right w:val="single" w:sz="4" w:space="0" w:color="auto"/>
            </w:tcBorders>
            <w:shd w:val="clear" w:color="auto" w:fill="FFFFFF" w:themeFill="background1"/>
          </w:tcPr>
          <w:p w14:paraId="3E0EBA68" w14:textId="77777777" w:rsidR="00DD7695" w:rsidRPr="001C5708" w:rsidRDefault="00DD7695" w:rsidP="00DD7695">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3B113D0A" w14:textId="0C90AA31" w:rsidR="00DD7695" w:rsidRPr="001C5708" w:rsidRDefault="00DD7695" w:rsidP="00DD7695">
            <w:pPr>
              <w:jc w:val="center"/>
              <w:rPr>
                <w:rFonts w:ascii="Arial Narrow" w:hAnsi="Arial Narrow"/>
                <w:color w:val="000000"/>
                <w:sz w:val="19"/>
                <w:szCs w:val="19"/>
              </w:rPr>
            </w:pPr>
          </w:p>
          <w:p w14:paraId="5611F2EF" w14:textId="11A3241C" w:rsidR="004365FC" w:rsidRPr="001C5708" w:rsidRDefault="004365FC" w:rsidP="00DD7695">
            <w:pPr>
              <w:jc w:val="center"/>
              <w:rPr>
                <w:rFonts w:ascii="Arial Narrow" w:hAnsi="Arial Narrow"/>
                <w:color w:val="000000"/>
                <w:sz w:val="19"/>
                <w:szCs w:val="19"/>
              </w:rPr>
            </w:pPr>
            <w:r w:rsidRPr="001C5708">
              <w:rPr>
                <w:rFonts w:ascii="Arial Narrow" w:hAnsi="Arial Narrow"/>
                <w:color w:val="000000"/>
                <w:sz w:val="19"/>
                <w:szCs w:val="19"/>
              </w:rPr>
              <w:t>13.796.045</w:t>
            </w:r>
          </w:p>
        </w:tc>
        <w:tc>
          <w:tcPr>
            <w:tcW w:w="1083" w:type="dxa"/>
            <w:tcBorders>
              <w:top w:val="single" w:sz="4" w:space="0" w:color="auto"/>
              <w:left w:val="nil"/>
              <w:bottom w:val="nil"/>
              <w:right w:val="single" w:sz="4" w:space="0" w:color="auto"/>
            </w:tcBorders>
            <w:shd w:val="clear" w:color="auto" w:fill="FFFFFF" w:themeFill="background1"/>
          </w:tcPr>
          <w:p w14:paraId="09A19BC9" w14:textId="77777777" w:rsidR="00DD7695" w:rsidRPr="001C5708" w:rsidRDefault="00DD7695" w:rsidP="00DD7695">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17E22325" w14:textId="77777777" w:rsidR="00DD7695" w:rsidRPr="001C5708" w:rsidRDefault="00DD7695" w:rsidP="00DD7695">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596B13F6" w14:textId="77777777" w:rsidR="00DD7695" w:rsidRPr="001C5708" w:rsidRDefault="00DD7695" w:rsidP="00DD7695">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7BE9B62E" w14:textId="77777777" w:rsidR="00DD7695" w:rsidRPr="001C5708" w:rsidRDefault="00DD7695" w:rsidP="00DD7695">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4FFEFF8A" w14:textId="77777777" w:rsidR="00DD7695" w:rsidRPr="001C5708" w:rsidRDefault="00DD7695" w:rsidP="00DD7695">
            <w:pPr>
              <w:jc w:val="center"/>
              <w:rPr>
                <w:rFonts w:ascii="Arial Narrow" w:hAnsi="Arial Narrow"/>
                <w:color w:val="000000"/>
                <w:sz w:val="19"/>
                <w:szCs w:val="19"/>
              </w:rPr>
            </w:pPr>
          </w:p>
        </w:tc>
        <w:tc>
          <w:tcPr>
            <w:tcW w:w="1213" w:type="dxa"/>
            <w:tcBorders>
              <w:top w:val="single" w:sz="4" w:space="0" w:color="auto"/>
              <w:left w:val="nil"/>
              <w:bottom w:val="nil"/>
              <w:right w:val="single" w:sz="4" w:space="0" w:color="auto"/>
            </w:tcBorders>
            <w:shd w:val="clear" w:color="auto" w:fill="FFFFFF" w:themeFill="background1"/>
          </w:tcPr>
          <w:p w14:paraId="50DFFA7A" w14:textId="24DDCFE7" w:rsidR="00DD7695" w:rsidRPr="001C5708" w:rsidRDefault="00DD7695" w:rsidP="00DD7695">
            <w:pPr>
              <w:jc w:val="center"/>
              <w:rPr>
                <w:rFonts w:ascii="Arial Narrow" w:hAnsi="Arial Narrow"/>
                <w:color w:val="000000"/>
                <w:sz w:val="19"/>
                <w:szCs w:val="19"/>
              </w:rPr>
            </w:pPr>
          </w:p>
          <w:p w14:paraId="049E42A7" w14:textId="31495C59" w:rsidR="004365FC" w:rsidRPr="001C5708" w:rsidRDefault="004365FC" w:rsidP="00DD7695">
            <w:pPr>
              <w:jc w:val="center"/>
              <w:rPr>
                <w:rFonts w:ascii="Arial Narrow" w:hAnsi="Arial Narrow"/>
                <w:color w:val="000000"/>
                <w:sz w:val="19"/>
                <w:szCs w:val="19"/>
              </w:rPr>
            </w:pPr>
            <w:r w:rsidRPr="001C5708">
              <w:rPr>
                <w:rFonts w:ascii="Arial Narrow" w:hAnsi="Arial Narrow"/>
                <w:color w:val="000000"/>
                <w:sz w:val="19"/>
                <w:szCs w:val="19"/>
              </w:rPr>
              <w:t>38.739.545</w:t>
            </w:r>
          </w:p>
        </w:tc>
        <w:tc>
          <w:tcPr>
            <w:tcW w:w="1213" w:type="dxa"/>
            <w:tcBorders>
              <w:top w:val="single" w:sz="4" w:space="0" w:color="auto"/>
              <w:left w:val="nil"/>
              <w:bottom w:val="nil"/>
              <w:right w:val="single" w:sz="4" w:space="0" w:color="auto"/>
            </w:tcBorders>
            <w:shd w:val="clear" w:color="auto" w:fill="FFFFFF" w:themeFill="background1"/>
          </w:tcPr>
          <w:p w14:paraId="466FBB43" w14:textId="77777777" w:rsidR="00DD7695" w:rsidRPr="001C5708" w:rsidRDefault="00DD7695" w:rsidP="00DD7695">
            <w:pPr>
              <w:jc w:val="center"/>
              <w:rPr>
                <w:rFonts w:ascii="Arial Narrow" w:hAnsi="Arial Narrow"/>
                <w:color w:val="000000"/>
                <w:sz w:val="19"/>
                <w:szCs w:val="19"/>
              </w:rPr>
            </w:pPr>
          </w:p>
        </w:tc>
      </w:tr>
      <w:tr w:rsidR="001240DF" w:rsidRPr="00D90510" w14:paraId="6EDF645E" w14:textId="77777777" w:rsidTr="008D5FF0">
        <w:trPr>
          <w:jc w:val="center"/>
        </w:trPr>
        <w:tc>
          <w:tcPr>
            <w:tcW w:w="1334" w:type="dxa"/>
          </w:tcPr>
          <w:p w14:paraId="28449A8A" w14:textId="20E33266" w:rsidR="001240DF" w:rsidRPr="00D90510" w:rsidRDefault="001240DF" w:rsidP="001240DF">
            <w:pPr>
              <w:pStyle w:val="Sinespaciado"/>
              <w:jc w:val="both"/>
              <w:rPr>
                <w:rFonts w:ascii="Arial Narrow" w:hAnsi="Arial Narrow" w:cs="Arial"/>
                <w:sz w:val="19"/>
                <w:szCs w:val="19"/>
                <w:lang w:val="es-CO"/>
              </w:rPr>
            </w:pPr>
            <w:r w:rsidRPr="00D90510">
              <w:rPr>
                <w:rFonts w:ascii="Arial Narrow" w:hAnsi="Arial Narrow" w:cs="Arial"/>
                <w:sz w:val="19"/>
                <w:szCs w:val="19"/>
                <w:lang w:val="es-CO"/>
              </w:rPr>
              <w:t xml:space="preserve">Número de predios baldíos y fiscales, </w:t>
            </w:r>
            <w:r>
              <w:rPr>
                <w:rFonts w:ascii="Arial Narrow" w:hAnsi="Arial Narrow" w:cs="Arial"/>
                <w:sz w:val="19"/>
                <w:szCs w:val="19"/>
                <w:lang w:val="es-CO"/>
              </w:rPr>
              <w:t>que cuentan con caracterización</w:t>
            </w:r>
            <w:r w:rsidR="00721322">
              <w:rPr>
                <w:rFonts w:ascii="Arial Narrow" w:hAnsi="Arial Narrow" w:cs="Arial"/>
                <w:sz w:val="19"/>
                <w:szCs w:val="19"/>
                <w:lang w:val="es-CO"/>
              </w:rPr>
              <w:t xml:space="preserve"> predial</w:t>
            </w:r>
            <w:r>
              <w:rPr>
                <w:rFonts w:ascii="Arial Narrow" w:hAnsi="Arial Narrow" w:cs="Arial"/>
                <w:sz w:val="19"/>
                <w:szCs w:val="19"/>
                <w:lang w:val="es-CO"/>
              </w:rPr>
              <w:t>.</w:t>
            </w:r>
          </w:p>
        </w:tc>
        <w:tc>
          <w:tcPr>
            <w:tcW w:w="1219" w:type="dxa"/>
          </w:tcPr>
          <w:p w14:paraId="6AE96B95" w14:textId="77777777" w:rsidR="001240DF" w:rsidRPr="00D90510" w:rsidRDefault="001240DF" w:rsidP="001240DF">
            <w:pPr>
              <w:pStyle w:val="Sinespaciado"/>
              <w:jc w:val="center"/>
              <w:rPr>
                <w:rFonts w:ascii="Arial Narrow" w:hAnsi="Arial Narrow" w:cs="Arial"/>
                <w:sz w:val="19"/>
                <w:szCs w:val="19"/>
                <w:lang w:val="es-CO"/>
              </w:rPr>
            </w:pPr>
            <w:r>
              <w:rPr>
                <w:rFonts w:ascii="Arial Narrow" w:hAnsi="Arial Narrow" w:cs="Arial"/>
                <w:sz w:val="19"/>
                <w:szCs w:val="19"/>
                <w:lang w:val="es-CO"/>
              </w:rPr>
              <w:t>32.150.000</w:t>
            </w:r>
          </w:p>
        </w:tc>
        <w:tc>
          <w:tcPr>
            <w:tcW w:w="1436" w:type="dxa"/>
          </w:tcPr>
          <w:p w14:paraId="17D12FF6"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4F29BB85" w14:textId="77777777" w:rsidR="001240DF" w:rsidRPr="00D90510" w:rsidRDefault="001240DF" w:rsidP="001240DF">
            <w:pPr>
              <w:pStyle w:val="Sinespaciado"/>
              <w:jc w:val="center"/>
              <w:rPr>
                <w:rFonts w:ascii="Arial Narrow" w:hAnsi="Arial Narrow" w:cs="Arial"/>
                <w:sz w:val="19"/>
                <w:szCs w:val="19"/>
                <w:lang w:val="es-CO"/>
              </w:rPr>
            </w:pPr>
            <w:r>
              <w:rPr>
                <w:rFonts w:ascii="Arial Narrow" w:hAnsi="Arial Narrow" w:cs="Arial"/>
                <w:sz w:val="19"/>
                <w:szCs w:val="19"/>
                <w:lang w:val="es-CO"/>
              </w:rPr>
              <w:t>34.400.500</w:t>
            </w:r>
          </w:p>
        </w:tc>
        <w:tc>
          <w:tcPr>
            <w:tcW w:w="1083" w:type="dxa"/>
          </w:tcPr>
          <w:p w14:paraId="0F0BBE47"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508F5EEB"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27392EE5"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57C8D2A5"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4E45DA68"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68D8B925" w14:textId="77777777" w:rsidR="001240DF" w:rsidRPr="00D90510" w:rsidRDefault="001240DF" w:rsidP="001240DF">
            <w:pPr>
              <w:pStyle w:val="Sinespaciado"/>
              <w:jc w:val="center"/>
              <w:rPr>
                <w:rFonts w:ascii="Arial Narrow" w:hAnsi="Arial Narrow" w:cs="Arial"/>
                <w:sz w:val="19"/>
                <w:szCs w:val="19"/>
                <w:lang w:val="es-CO"/>
              </w:rPr>
            </w:pPr>
          </w:p>
        </w:tc>
        <w:tc>
          <w:tcPr>
            <w:tcW w:w="1083" w:type="dxa"/>
          </w:tcPr>
          <w:p w14:paraId="5D43B9D3" w14:textId="77777777" w:rsidR="001240DF" w:rsidRPr="00D90510" w:rsidRDefault="001240DF" w:rsidP="001240DF">
            <w:pPr>
              <w:pStyle w:val="Sinespaciado"/>
              <w:jc w:val="center"/>
              <w:rPr>
                <w:rFonts w:ascii="Arial Narrow" w:hAnsi="Arial Narrow" w:cs="Arial"/>
                <w:sz w:val="19"/>
                <w:szCs w:val="19"/>
                <w:lang w:val="es-CO"/>
              </w:rPr>
            </w:pPr>
          </w:p>
        </w:tc>
        <w:tc>
          <w:tcPr>
            <w:tcW w:w="1213" w:type="dxa"/>
          </w:tcPr>
          <w:p w14:paraId="0A3CB763" w14:textId="77777777" w:rsidR="001240DF" w:rsidRPr="00D90510" w:rsidRDefault="001240DF" w:rsidP="001240DF">
            <w:pPr>
              <w:pStyle w:val="Sinespaciado"/>
              <w:jc w:val="center"/>
              <w:rPr>
                <w:rFonts w:ascii="Arial Narrow" w:hAnsi="Arial Narrow" w:cs="Arial"/>
                <w:sz w:val="19"/>
                <w:szCs w:val="19"/>
                <w:lang w:val="es-CO"/>
              </w:rPr>
            </w:pPr>
            <w:r>
              <w:rPr>
                <w:rFonts w:ascii="Arial Narrow" w:hAnsi="Arial Narrow" w:cs="Arial"/>
                <w:sz w:val="19"/>
                <w:szCs w:val="19"/>
                <w:lang w:val="es-CO"/>
              </w:rPr>
              <w:t>66.550.500</w:t>
            </w:r>
          </w:p>
        </w:tc>
        <w:tc>
          <w:tcPr>
            <w:tcW w:w="1213" w:type="dxa"/>
          </w:tcPr>
          <w:p w14:paraId="5653FB60" w14:textId="77777777" w:rsidR="001240DF" w:rsidRPr="00D90510" w:rsidRDefault="001240DF" w:rsidP="001240DF">
            <w:pPr>
              <w:pStyle w:val="Sinespaciado"/>
              <w:jc w:val="center"/>
              <w:rPr>
                <w:rFonts w:ascii="Arial Narrow" w:hAnsi="Arial Narrow" w:cs="Arial"/>
                <w:sz w:val="19"/>
                <w:szCs w:val="19"/>
                <w:lang w:val="es-CO"/>
              </w:rPr>
            </w:pPr>
          </w:p>
        </w:tc>
      </w:tr>
      <w:tr w:rsidR="001240DF" w:rsidRPr="00D90510" w14:paraId="49C7E120" w14:textId="77777777" w:rsidTr="008D5FF0">
        <w:trPr>
          <w:jc w:val="center"/>
        </w:trPr>
        <w:tc>
          <w:tcPr>
            <w:tcW w:w="1334" w:type="dxa"/>
          </w:tcPr>
          <w:p w14:paraId="0B1A69D4" w14:textId="77777777" w:rsidR="001240DF" w:rsidRPr="00D90510" w:rsidRDefault="001240DF" w:rsidP="00DD7695">
            <w:pPr>
              <w:pStyle w:val="Sinespaciado"/>
              <w:jc w:val="both"/>
              <w:rPr>
                <w:rFonts w:ascii="Arial Narrow" w:hAnsi="Arial Narrow" w:cs="Arial"/>
                <w:sz w:val="19"/>
                <w:szCs w:val="19"/>
                <w:lang w:val="es-CO"/>
              </w:rPr>
            </w:pPr>
            <w:r w:rsidRPr="00D90510">
              <w:rPr>
                <w:rFonts w:ascii="Arial Narrow" w:hAnsi="Arial Narrow" w:cs="Arial"/>
                <w:sz w:val="19"/>
                <w:szCs w:val="19"/>
                <w:lang w:val="es-CO"/>
              </w:rPr>
              <w:t>Km del polígono del AP con propuesta de clarificación de límites</w:t>
            </w:r>
          </w:p>
        </w:tc>
        <w:tc>
          <w:tcPr>
            <w:tcW w:w="1219" w:type="dxa"/>
          </w:tcPr>
          <w:p w14:paraId="0F5AB147" w14:textId="77777777" w:rsidR="001240DF" w:rsidRPr="00D90510" w:rsidRDefault="001240DF" w:rsidP="00DD7695">
            <w:pPr>
              <w:pStyle w:val="Sinespaciado"/>
              <w:jc w:val="center"/>
              <w:rPr>
                <w:rFonts w:ascii="Arial Narrow" w:hAnsi="Arial Narrow" w:cs="Arial"/>
                <w:sz w:val="19"/>
                <w:szCs w:val="19"/>
                <w:lang w:val="es-CO"/>
              </w:rPr>
            </w:pPr>
            <w:r>
              <w:rPr>
                <w:rFonts w:ascii="Arial Narrow" w:hAnsi="Arial Narrow" w:cs="Arial"/>
                <w:sz w:val="19"/>
                <w:szCs w:val="19"/>
                <w:lang w:val="es-CO"/>
              </w:rPr>
              <w:t>32.150.000</w:t>
            </w:r>
          </w:p>
        </w:tc>
        <w:tc>
          <w:tcPr>
            <w:tcW w:w="1436" w:type="dxa"/>
          </w:tcPr>
          <w:p w14:paraId="254F9A4E"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79DF6DEF" w14:textId="77777777" w:rsidR="001240DF" w:rsidRPr="00D90510" w:rsidRDefault="001240DF" w:rsidP="00DD7695">
            <w:pPr>
              <w:pStyle w:val="Sinespaciado"/>
              <w:jc w:val="center"/>
              <w:rPr>
                <w:rFonts w:ascii="Arial Narrow" w:hAnsi="Arial Narrow" w:cs="Arial"/>
                <w:sz w:val="19"/>
                <w:szCs w:val="19"/>
                <w:lang w:val="es-CO"/>
              </w:rPr>
            </w:pPr>
            <w:r>
              <w:rPr>
                <w:rFonts w:ascii="Arial Narrow" w:hAnsi="Arial Narrow" w:cs="Arial"/>
                <w:sz w:val="19"/>
                <w:szCs w:val="19"/>
                <w:lang w:val="es-CO"/>
              </w:rPr>
              <w:t>34.400.500</w:t>
            </w:r>
          </w:p>
        </w:tc>
        <w:tc>
          <w:tcPr>
            <w:tcW w:w="1083" w:type="dxa"/>
          </w:tcPr>
          <w:p w14:paraId="0B897498"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334AADFB"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530149F4"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737EF253"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68234E70"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2D851B4B" w14:textId="77777777" w:rsidR="001240DF" w:rsidRPr="00D90510" w:rsidRDefault="001240DF" w:rsidP="00DD7695">
            <w:pPr>
              <w:pStyle w:val="Sinespaciado"/>
              <w:jc w:val="center"/>
              <w:rPr>
                <w:rFonts w:ascii="Arial Narrow" w:hAnsi="Arial Narrow" w:cs="Arial"/>
                <w:sz w:val="19"/>
                <w:szCs w:val="19"/>
                <w:lang w:val="es-CO"/>
              </w:rPr>
            </w:pPr>
          </w:p>
        </w:tc>
        <w:tc>
          <w:tcPr>
            <w:tcW w:w="1083" w:type="dxa"/>
          </w:tcPr>
          <w:p w14:paraId="6674E8B5" w14:textId="77777777" w:rsidR="001240DF" w:rsidRPr="00D90510" w:rsidRDefault="001240DF" w:rsidP="00DD7695">
            <w:pPr>
              <w:pStyle w:val="Sinespaciado"/>
              <w:jc w:val="center"/>
              <w:rPr>
                <w:rFonts w:ascii="Arial Narrow" w:hAnsi="Arial Narrow" w:cs="Arial"/>
                <w:sz w:val="19"/>
                <w:szCs w:val="19"/>
                <w:lang w:val="es-CO"/>
              </w:rPr>
            </w:pPr>
          </w:p>
        </w:tc>
        <w:tc>
          <w:tcPr>
            <w:tcW w:w="1213" w:type="dxa"/>
          </w:tcPr>
          <w:p w14:paraId="2E104724" w14:textId="77777777" w:rsidR="001240DF" w:rsidRPr="00D90510" w:rsidRDefault="001240DF" w:rsidP="00DD7695">
            <w:pPr>
              <w:pStyle w:val="Sinespaciado"/>
              <w:jc w:val="center"/>
              <w:rPr>
                <w:rFonts w:ascii="Arial Narrow" w:hAnsi="Arial Narrow" w:cs="Arial"/>
                <w:sz w:val="19"/>
                <w:szCs w:val="19"/>
                <w:lang w:val="es-CO"/>
              </w:rPr>
            </w:pPr>
            <w:r>
              <w:rPr>
                <w:rFonts w:ascii="Arial Narrow" w:hAnsi="Arial Narrow" w:cs="Arial"/>
                <w:sz w:val="19"/>
                <w:szCs w:val="19"/>
                <w:lang w:val="es-CO"/>
              </w:rPr>
              <w:t>66.550.500</w:t>
            </w:r>
          </w:p>
        </w:tc>
        <w:tc>
          <w:tcPr>
            <w:tcW w:w="1213" w:type="dxa"/>
          </w:tcPr>
          <w:p w14:paraId="4185EC52" w14:textId="77777777" w:rsidR="001240DF" w:rsidRPr="00D90510" w:rsidRDefault="001240DF" w:rsidP="00DD7695">
            <w:pPr>
              <w:pStyle w:val="Sinespaciado"/>
              <w:jc w:val="center"/>
              <w:rPr>
                <w:rFonts w:ascii="Arial Narrow" w:hAnsi="Arial Narrow" w:cs="Arial"/>
                <w:sz w:val="19"/>
                <w:szCs w:val="19"/>
                <w:lang w:val="es-CO"/>
              </w:rPr>
            </w:pPr>
          </w:p>
        </w:tc>
      </w:tr>
      <w:tr w:rsidR="00AE7A3D" w:rsidRPr="00A43045" w14:paraId="3F05BE3C" w14:textId="77777777" w:rsidTr="008D5FF0">
        <w:trPr>
          <w:jc w:val="center"/>
        </w:trPr>
        <w:tc>
          <w:tcPr>
            <w:tcW w:w="1334" w:type="dxa"/>
          </w:tcPr>
          <w:p w14:paraId="650837E8" w14:textId="5B7D475A" w:rsidR="00AE7A3D" w:rsidRPr="00A43045" w:rsidRDefault="00AE7A3D" w:rsidP="00DD7695">
            <w:pPr>
              <w:pStyle w:val="Sinespaciado"/>
              <w:jc w:val="both"/>
              <w:rPr>
                <w:rFonts w:ascii="Arial Narrow" w:hAnsi="Arial Narrow" w:cs="Arial"/>
                <w:sz w:val="19"/>
                <w:szCs w:val="19"/>
                <w:lang w:val="es-CO"/>
              </w:rPr>
            </w:pPr>
            <w:r w:rsidRPr="001C5708">
              <w:rPr>
                <w:rFonts w:ascii="Arial Narrow" w:hAnsi="Arial Narrow" w:cs="Arial"/>
                <w:sz w:val="19"/>
                <w:szCs w:val="19"/>
                <w:lang w:val="es-CO"/>
              </w:rPr>
              <w:t xml:space="preserve">Número de propuestas de ampliación </w:t>
            </w:r>
            <w:r w:rsidR="00A43045">
              <w:rPr>
                <w:rFonts w:ascii="Arial Narrow" w:hAnsi="Arial Narrow" w:cs="Arial"/>
                <w:sz w:val="19"/>
                <w:szCs w:val="19"/>
                <w:lang w:val="es-CO"/>
              </w:rPr>
              <w:t xml:space="preserve">para </w:t>
            </w:r>
            <w:r w:rsidRPr="001C5708">
              <w:rPr>
                <w:rFonts w:ascii="Arial Narrow" w:hAnsi="Arial Narrow" w:cs="Arial"/>
                <w:sz w:val="19"/>
                <w:szCs w:val="19"/>
                <w:lang w:val="es-CO"/>
              </w:rPr>
              <w:t>el Área Protegida</w:t>
            </w:r>
          </w:p>
        </w:tc>
        <w:tc>
          <w:tcPr>
            <w:tcW w:w="1219" w:type="dxa"/>
          </w:tcPr>
          <w:p w14:paraId="0755AF4E" w14:textId="77777777" w:rsidR="00AE7A3D" w:rsidRPr="00A43045" w:rsidRDefault="00AE7A3D" w:rsidP="00DD7695">
            <w:pPr>
              <w:pStyle w:val="Sinespaciado"/>
              <w:jc w:val="center"/>
              <w:rPr>
                <w:rFonts w:ascii="Arial Narrow" w:hAnsi="Arial Narrow" w:cs="Arial"/>
                <w:sz w:val="19"/>
                <w:szCs w:val="19"/>
                <w:lang w:val="es-CO"/>
              </w:rPr>
            </w:pPr>
          </w:p>
        </w:tc>
        <w:tc>
          <w:tcPr>
            <w:tcW w:w="1436" w:type="dxa"/>
          </w:tcPr>
          <w:p w14:paraId="7D32E5A6"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24A118DA"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53432D4C"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532DAF19"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1AA340E7" w14:textId="0492CE17" w:rsidR="00AE7A3D" w:rsidRPr="00A43045" w:rsidRDefault="00AE7A3D" w:rsidP="00DD7695">
            <w:pPr>
              <w:pStyle w:val="Sinespaciado"/>
              <w:jc w:val="center"/>
              <w:rPr>
                <w:rFonts w:ascii="Arial Narrow" w:hAnsi="Arial Narrow" w:cs="Arial"/>
                <w:sz w:val="19"/>
                <w:szCs w:val="19"/>
                <w:lang w:val="es-CO"/>
              </w:rPr>
            </w:pPr>
            <w:r w:rsidRPr="00A43045">
              <w:rPr>
                <w:rFonts w:ascii="Arial Narrow" w:hAnsi="Arial Narrow" w:cs="Arial"/>
                <w:sz w:val="19"/>
                <w:szCs w:val="19"/>
                <w:lang w:val="es-CO"/>
              </w:rPr>
              <w:t>36.000.000</w:t>
            </w:r>
          </w:p>
        </w:tc>
        <w:tc>
          <w:tcPr>
            <w:tcW w:w="1083" w:type="dxa"/>
          </w:tcPr>
          <w:p w14:paraId="03FDAA33"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3577168F"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34A92FFC" w14:textId="77777777" w:rsidR="00AE7A3D" w:rsidRPr="00A43045" w:rsidRDefault="00AE7A3D" w:rsidP="00DD7695">
            <w:pPr>
              <w:pStyle w:val="Sinespaciado"/>
              <w:jc w:val="center"/>
              <w:rPr>
                <w:rFonts w:ascii="Arial Narrow" w:hAnsi="Arial Narrow" w:cs="Arial"/>
                <w:sz w:val="19"/>
                <w:szCs w:val="19"/>
                <w:lang w:val="es-CO"/>
              </w:rPr>
            </w:pPr>
          </w:p>
        </w:tc>
        <w:tc>
          <w:tcPr>
            <w:tcW w:w="1083" w:type="dxa"/>
          </w:tcPr>
          <w:p w14:paraId="59A2ADB0" w14:textId="77777777" w:rsidR="00AE7A3D" w:rsidRPr="00A43045" w:rsidRDefault="00AE7A3D" w:rsidP="00DD7695">
            <w:pPr>
              <w:pStyle w:val="Sinespaciado"/>
              <w:jc w:val="center"/>
              <w:rPr>
                <w:rFonts w:ascii="Arial Narrow" w:hAnsi="Arial Narrow" w:cs="Arial"/>
                <w:sz w:val="19"/>
                <w:szCs w:val="19"/>
                <w:lang w:val="es-CO"/>
              </w:rPr>
            </w:pPr>
          </w:p>
        </w:tc>
        <w:tc>
          <w:tcPr>
            <w:tcW w:w="1213" w:type="dxa"/>
          </w:tcPr>
          <w:p w14:paraId="50EE1C4B" w14:textId="77777777" w:rsidR="00AE7A3D" w:rsidRPr="00A43045" w:rsidRDefault="00AE7A3D" w:rsidP="00DD7695">
            <w:pPr>
              <w:pStyle w:val="Sinespaciado"/>
              <w:jc w:val="center"/>
              <w:rPr>
                <w:rFonts w:ascii="Arial Narrow" w:hAnsi="Arial Narrow" w:cs="Arial"/>
                <w:sz w:val="19"/>
                <w:szCs w:val="19"/>
                <w:lang w:val="es-CO"/>
              </w:rPr>
            </w:pPr>
          </w:p>
        </w:tc>
        <w:tc>
          <w:tcPr>
            <w:tcW w:w="1213" w:type="dxa"/>
          </w:tcPr>
          <w:p w14:paraId="59C03D8A" w14:textId="2CB9B4C1" w:rsidR="00AE7A3D" w:rsidRPr="00A43045" w:rsidRDefault="00AE7A3D" w:rsidP="00DD7695">
            <w:pPr>
              <w:pStyle w:val="Sinespaciado"/>
              <w:jc w:val="center"/>
              <w:rPr>
                <w:rFonts w:ascii="Arial Narrow" w:hAnsi="Arial Narrow" w:cs="Arial"/>
                <w:sz w:val="19"/>
                <w:szCs w:val="19"/>
                <w:lang w:val="es-CO"/>
              </w:rPr>
            </w:pPr>
            <w:r w:rsidRPr="00A43045">
              <w:rPr>
                <w:rFonts w:ascii="Arial Narrow" w:hAnsi="Arial Narrow" w:cs="Arial"/>
                <w:sz w:val="19"/>
                <w:szCs w:val="19"/>
                <w:lang w:val="es-CO"/>
              </w:rPr>
              <w:t>36.000.000</w:t>
            </w:r>
          </w:p>
        </w:tc>
      </w:tr>
      <w:tr w:rsidR="00DD7695" w:rsidRPr="00D90510" w14:paraId="51BD9AEF" w14:textId="77777777" w:rsidTr="008D5FF0">
        <w:trPr>
          <w:jc w:val="center"/>
        </w:trPr>
        <w:tc>
          <w:tcPr>
            <w:tcW w:w="1334" w:type="dxa"/>
          </w:tcPr>
          <w:p w14:paraId="14147294" w14:textId="77777777" w:rsidR="00DD7695" w:rsidRPr="00D90510" w:rsidRDefault="00B8639A" w:rsidP="00DD7695">
            <w:pPr>
              <w:pStyle w:val="Sinespaciado"/>
              <w:jc w:val="both"/>
              <w:rPr>
                <w:rFonts w:ascii="Arial Narrow" w:hAnsi="Arial Narrow" w:cs="Arial"/>
                <w:sz w:val="19"/>
                <w:szCs w:val="19"/>
                <w:lang w:val="es-CO"/>
              </w:rPr>
            </w:pPr>
            <w:r w:rsidRPr="00B8639A">
              <w:rPr>
                <w:rFonts w:ascii="Arial Narrow" w:hAnsi="Arial Narrow" w:cs="Arial"/>
                <w:sz w:val="19"/>
                <w:szCs w:val="19"/>
                <w:lang w:val="es-CO"/>
              </w:rPr>
              <w:t xml:space="preserve">Porcentaje del área efectivamente controlada al interior del parque, cubierta con el ejercicio </w:t>
            </w:r>
            <w:r w:rsidRPr="00B8639A">
              <w:rPr>
                <w:rFonts w:ascii="Arial Narrow" w:hAnsi="Arial Narrow" w:cs="Arial"/>
                <w:sz w:val="19"/>
                <w:szCs w:val="19"/>
                <w:lang w:val="es-CO"/>
              </w:rPr>
              <w:lastRenderedPageBreak/>
              <w:t>de la autoridad ambiental</w:t>
            </w:r>
          </w:p>
        </w:tc>
        <w:tc>
          <w:tcPr>
            <w:tcW w:w="1219" w:type="dxa"/>
          </w:tcPr>
          <w:p w14:paraId="6F7C4518"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lastRenderedPageBreak/>
              <w:t>43.200.000</w:t>
            </w:r>
          </w:p>
        </w:tc>
        <w:tc>
          <w:tcPr>
            <w:tcW w:w="1436" w:type="dxa"/>
          </w:tcPr>
          <w:p w14:paraId="0D73A5CE"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28AC7B85"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46.224.000</w:t>
            </w:r>
          </w:p>
        </w:tc>
        <w:tc>
          <w:tcPr>
            <w:tcW w:w="1083" w:type="dxa"/>
          </w:tcPr>
          <w:p w14:paraId="7C0B732E"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5E4EB20E"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49.459.680</w:t>
            </w:r>
          </w:p>
        </w:tc>
        <w:tc>
          <w:tcPr>
            <w:tcW w:w="1083" w:type="dxa"/>
          </w:tcPr>
          <w:p w14:paraId="0C11B727"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1EAC1482"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52.921.858</w:t>
            </w:r>
          </w:p>
        </w:tc>
        <w:tc>
          <w:tcPr>
            <w:tcW w:w="1083" w:type="dxa"/>
          </w:tcPr>
          <w:p w14:paraId="4A9B81B0"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4ACB1B32"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56.626.388</w:t>
            </w:r>
          </w:p>
        </w:tc>
        <w:tc>
          <w:tcPr>
            <w:tcW w:w="1083" w:type="dxa"/>
          </w:tcPr>
          <w:p w14:paraId="6CDF3A55" w14:textId="77777777" w:rsidR="00DD7695" w:rsidRPr="00D90510" w:rsidRDefault="00DD7695" w:rsidP="00DD7695">
            <w:pPr>
              <w:pStyle w:val="Sinespaciado"/>
              <w:jc w:val="center"/>
              <w:rPr>
                <w:rFonts w:ascii="Arial Narrow" w:hAnsi="Arial Narrow" w:cs="Arial"/>
                <w:sz w:val="19"/>
                <w:szCs w:val="19"/>
                <w:lang w:val="es-CO"/>
              </w:rPr>
            </w:pPr>
          </w:p>
        </w:tc>
        <w:tc>
          <w:tcPr>
            <w:tcW w:w="1213" w:type="dxa"/>
          </w:tcPr>
          <w:p w14:paraId="4ACDC1AB"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248.431.926</w:t>
            </w:r>
          </w:p>
        </w:tc>
        <w:tc>
          <w:tcPr>
            <w:tcW w:w="1213" w:type="dxa"/>
          </w:tcPr>
          <w:p w14:paraId="528BA173" w14:textId="77777777" w:rsidR="00DD7695" w:rsidRPr="00D90510" w:rsidRDefault="00DD7695" w:rsidP="00DD7695">
            <w:pPr>
              <w:pStyle w:val="Sinespaciado"/>
              <w:jc w:val="center"/>
              <w:rPr>
                <w:rFonts w:ascii="Arial Narrow" w:hAnsi="Arial Narrow" w:cs="Arial"/>
                <w:sz w:val="19"/>
                <w:szCs w:val="19"/>
                <w:lang w:val="es-CO"/>
              </w:rPr>
            </w:pPr>
          </w:p>
        </w:tc>
      </w:tr>
      <w:tr w:rsidR="00DD7695" w:rsidRPr="00D90510" w14:paraId="32A848AF" w14:textId="77777777" w:rsidTr="008D5FF0">
        <w:trPr>
          <w:jc w:val="center"/>
        </w:trPr>
        <w:tc>
          <w:tcPr>
            <w:tcW w:w="1334" w:type="dxa"/>
          </w:tcPr>
          <w:p w14:paraId="71ED9AB6" w14:textId="77777777" w:rsidR="00DD7695" w:rsidRPr="00D90510" w:rsidRDefault="00B8639A" w:rsidP="00DD7695">
            <w:pPr>
              <w:pStyle w:val="Sinespaciado"/>
              <w:jc w:val="both"/>
              <w:rPr>
                <w:rFonts w:ascii="Arial Narrow" w:hAnsi="Arial Narrow" w:cs="Arial"/>
                <w:sz w:val="19"/>
                <w:szCs w:val="19"/>
                <w:lang w:val="es-CO"/>
              </w:rPr>
            </w:pPr>
            <w:r w:rsidRPr="00B8639A">
              <w:rPr>
                <w:rFonts w:ascii="Arial Narrow" w:hAnsi="Arial Narrow" w:cs="Arial"/>
                <w:sz w:val="19"/>
                <w:szCs w:val="19"/>
                <w:lang w:val="es-CO"/>
              </w:rPr>
              <w:t>Número de sectores de manejo del área protegida donde se implementa la estrategia de educación ambiental y comunicaciones</w:t>
            </w:r>
          </w:p>
        </w:tc>
        <w:tc>
          <w:tcPr>
            <w:tcW w:w="1219" w:type="dxa"/>
          </w:tcPr>
          <w:p w14:paraId="43553ACB"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41.400.000</w:t>
            </w:r>
          </w:p>
        </w:tc>
        <w:tc>
          <w:tcPr>
            <w:tcW w:w="1436" w:type="dxa"/>
          </w:tcPr>
          <w:p w14:paraId="37BD4F32"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7493F5A5"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44.298.000</w:t>
            </w:r>
          </w:p>
        </w:tc>
        <w:tc>
          <w:tcPr>
            <w:tcW w:w="1083" w:type="dxa"/>
          </w:tcPr>
          <w:p w14:paraId="6B43BBE4"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208C0AE6"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47.398.860</w:t>
            </w:r>
          </w:p>
        </w:tc>
        <w:tc>
          <w:tcPr>
            <w:tcW w:w="1083" w:type="dxa"/>
          </w:tcPr>
          <w:p w14:paraId="378AD0C7"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6378371C"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50.716.780</w:t>
            </w:r>
          </w:p>
        </w:tc>
        <w:tc>
          <w:tcPr>
            <w:tcW w:w="1083" w:type="dxa"/>
          </w:tcPr>
          <w:p w14:paraId="15E71EB1"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5E9126E5"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54.266.955</w:t>
            </w:r>
          </w:p>
        </w:tc>
        <w:tc>
          <w:tcPr>
            <w:tcW w:w="1083" w:type="dxa"/>
          </w:tcPr>
          <w:p w14:paraId="018DFAAF" w14:textId="77777777" w:rsidR="00DD7695" w:rsidRPr="00D90510" w:rsidRDefault="00DD7695" w:rsidP="00DD7695">
            <w:pPr>
              <w:pStyle w:val="Sinespaciado"/>
              <w:jc w:val="center"/>
              <w:rPr>
                <w:rFonts w:ascii="Arial Narrow" w:hAnsi="Arial Narrow" w:cs="Arial"/>
                <w:sz w:val="19"/>
                <w:szCs w:val="19"/>
                <w:lang w:val="es-CO"/>
              </w:rPr>
            </w:pPr>
          </w:p>
        </w:tc>
        <w:tc>
          <w:tcPr>
            <w:tcW w:w="1213" w:type="dxa"/>
          </w:tcPr>
          <w:p w14:paraId="3ED6B6BC"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238.080.595</w:t>
            </w:r>
          </w:p>
        </w:tc>
        <w:tc>
          <w:tcPr>
            <w:tcW w:w="1213" w:type="dxa"/>
          </w:tcPr>
          <w:p w14:paraId="4E2D15C0" w14:textId="77777777" w:rsidR="00DD7695" w:rsidRPr="00D90510" w:rsidRDefault="00DD7695" w:rsidP="00DD7695">
            <w:pPr>
              <w:pStyle w:val="Sinespaciado"/>
              <w:jc w:val="center"/>
              <w:rPr>
                <w:rFonts w:ascii="Arial Narrow" w:hAnsi="Arial Narrow" w:cs="Arial"/>
                <w:sz w:val="19"/>
                <w:szCs w:val="19"/>
                <w:lang w:val="es-CO"/>
              </w:rPr>
            </w:pPr>
          </w:p>
        </w:tc>
      </w:tr>
      <w:tr w:rsidR="00DD7695" w:rsidRPr="00D90510" w14:paraId="4EE4AA5A" w14:textId="77777777" w:rsidTr="008D5FF0">
        <w:trPr>
          <w:jc w:val="center"/>
        </w:trPr>
        <w:tc>
          <w:tcPr>
            <w:tcW w:w="1334" w:type="dxa"/>
          </w:tcPr>
          <w:p w14:paraId="7CF9248F" w14:textId="77777777" w:rsidR="00DD7695" w:rsidRPr="00D90510" w:rsidRDefault="00DD7695" w:rsidP="00DD7695">
            <w:pPr>
              <w:pStyle w:val="Sinespaciado"/>
              <w:jc w:val="both"/>
              <w:rPr>
                <w:rFonts w:ascii="Arial Narrow" w:hAnsi="Arial Narrow" w:cs="Arial"/>
                <w:sz w:val="19"/>
                <w:szCs w:val="19"/>
                <w:lang w:val="es-CO"/>
              </w:rPr>
            </w:pPr>
            <w:r w:rsidRPr="00D90510">
              <w:rPr>
                <w:rFonts w:ascii="Arial Narrow" w:hAnsi="Arial Narrow" w:cs="Arial"/>
                <w:sz w:val="19"/>
                <w:szCs w:val="19"/>
                <w:lang w:val="es-CO"/>
              </w:rPr>
              <w:t>Porcentaje del índice de efectividad a corto plazo alcanzado por el AP</w:t>
            </w:r>
          </w:p>
        </w:tc>
        <w:tc>
          <w:tcPr>
            <w:tcW w:w="1219" w:type="dxa"/>
          </w:tcPr>
          <w:p w14:paraId="7CFC6A9F"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199.798.450</w:t>
            </w:r>
          </w:p>
        </w:tc>
        <w:tc>
          <w:tcPr>
            <w:tcW w:w="1436" w:type="dxa"/>
          </w:tcPr>
          <w:p w14:paraId="7A934C85"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7FEB86C5"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154.741.742</w:t>
            </w:r>
          </w:p>
        </w:tc>
        <w:tc>
          <w:tcPr>
            <w:tcW w:w="1083" w:type="dxa"/>
          </w:tcPr>
          <w:p w14:paraId="099E2888"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1385B1B7"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165.573.663</w:t>
            </w:r>
          </w:p>
        </w:tc>
        <w:tc>
          <w:tcPr>
            <w:tcW w:w="1083" w:type="dxa"/>
          </w:tcPr>
          <w:p w14:paraId="0AFF77D3"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05A491ED"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177.163.820</w:t>
            </w:r>
          </w:p>
        </w:tc>
        <w:tc>
          <w:tcPr>
            <w:tcW w:w="1083" w:type="dxa"/>
          </w:tcPr>
          <w:p w14:paraId="157EF463" w14:textId="77777777" w:rsidR="00DD7695" w:rsidRPr="00D90510" w:rsidRDefault="00DD7695" w:rsidP="00DD7695">
            <w:pPr>
              <w:pStyle w:val="Sinespaciado"/>
              <w:jc w:val="center"/>
              <w:rPr>
                <w:rFonts w:ascii="Arial Narrow" w:hAnsi="Arial Narrow" w:cs="Arial"/>
                <w:sz w:val="19"/>
                <w:szCs w:val="19"/>
                <w:lang w:val="es-CO"/>
              </w:rPr>
            </w:pPr>
          </w:p>
        </w:tc>
        <w:tc>
          <w:tcPr>
            <w:tcW w:w="1083" w:type="dxa"/>
          </w:tcPr>
          <w:p w14:paraId="427231C9"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189.565.287</w:t>
            </w:r>
          </w:p>
        </w:tc>
        <w:tc>
          <w:tcPr>
            <w:tcW w:w="1083" w:type="dxa"/>
          </w:tcPr>
          <w:p w14:paraId="31ECD239" w14:textId="77777777" w:rsidR="00DD7695" w:rsidRPr="00D90510" w:rsidRDefault="00DD7695" w:rsidP="00DD7695">
            <w:pPr>
              <w:pStyle w:val="Sinespaciado"/>
              <w:jc w:val="center"/>
              <w:rPr>
                <w:rFonts w:ascii="Arial Narrow" w:hAnsi="Arial Narrow" w:cs="Arial"/>
                <w:sz w:val="19"/>
                <w:szCs w:val="19"/>
                <w:lang w:val="es-CO"/>
              </w:rPr>
            </w:pPr>
          </w:p>
        </w:tc>
        <w:tc>
          <w:tcPr>
            <w:tcW w:w="1213" w:type="dxa"/>
          </w:tcPr>
          <w:p w14:paraId="6549A541" w14:textId="77777777" w:rsidR="00DD7695" w:rsidRPr="00D90510" w:rsidRDefault="00DD7695" w:rsidP="00DD7695">
            <w:pPr>
              <w:pStyle w:val="Sinespaciado"/>
              <w:jc w:val="center"/>
              <w:rPr>
                <w:rFonts w:ascii="Arial Narrow" w:hAnsi="Arial Narrow" w:cs="Arial"/>
                <w:sz w:val="19"/>
                <w:szCs w:val="19"/>
                <w:lang w:val="es-CO"/>
              </w:rPr>
            </w:pPr>
            <w:r w:rsidRPr="00D90510">
              <w:rPr>
                <w:rFonts w:ascii="Arial Narrow" w:hAnsi="Arial Narrow" w:cs="Arial"/>
                <w:sz w:val="19"/>
                <w:szCs w:val="19"/>
                <w:lang w:val="es-CO"/>
              </w:rPr>
              <w:t>886.842.962</w:t>
            </w:r>
          </w:p>
        </w:tc>
        <w:tc>
          <w:tcPr>
            <w:tcW w:w="1213" w:type="dxa"/>
          </w:tcPr>
          <w:p w14:paraId="55559291" w14:textId="77777777" w:rsidR="00DD7695" w:rsidRPr="00D90510" w:rsidRDefault="00DD7695" w:rsidP="00DD7695">
            <w:pPr>
              <w:pStyle w:val="Sinespaciado"/>
              <w:jc w:val="center"/>
              <w:rPr>
                <w:rFonts w:ascii="Arial Narrow" w:hAnsi="Arial Narrow" w:cs="Arial"/>
                <w:sz w:val="19"/>
                <w:szCs w:val="19"/>
                <w:lang w:val="es-CO"/>
              </w:rPr>
            </w:pPr>
          </w:p>
        </w:tc>
      </w:tr>
      <w:tr w:rsidR="00B8639A" w:rsidRPr="00D90510" w14:paraId="4F194E63" w14:textId="77777777" w:rsidTr="008D5FF0">
        <w:trPr>
          <w:jc w:val="center"/>
        </w:trPr>
        <w:tc>
          <w:tcPr>
            <w:tcW w:w="1334" w:type="dxa"/>
          </w:tcPr>
          <w:p w14:paraId="35682B31" w14:textId="77777777" w:rsidR="00B8639A" w:rsidRPr="00D90510" w:rsidRDefault="00B8639A" w:rsidP="00B8639A">
            <w:pPr>
              <w:pStyle w:val="Sinespaciado"/>
              <w:jc w:val="both"/>
              <w:rPr>
                <w:rFonts w:ascii="Arial Narrow" w:hAnsi="Arial Narrow" w:cs="Arial"/>
                <w:sz w:val="19"/>
                <w:szCs w:val="19"/>
                <w:lang w:val="es-CO"/>
              </w:rPr>
            </w:pPr>
            <w:r w:rsidRPr="00D90510">
              <w:rPr>
                <w:rFonts w:ascii="Arial Narrow" w:hAnsi="Arial Narrow" w:cs="Arial"/>
                <w:sz w:val="19"/>
                <w:szCs w:val="19"/>
                <w:lang w:val="es-CO"/>
              </w:rPr>
              <w:t>Número de microcuencas priorizadas con valoración del recurso hídrico</w:t>
            </w:r>
          </w:p>
        </w:tc>
        <w:tc>
          <w:tcPr>
            <w:tcW w:w="1219" w:type="dxa"/>
            <w:tcBorders>
              <w:top w:val="single" w:sz="4" w:space="0" w:color="auto"/>
              <w:left w:val="single" w:sz="4" w:space="0" w:color="auto"/>
              <w:bottom w:val="nil"/>
              <w:right w:val="single" w:sz="4" w:space="0" w:color="auto"/>
            </w:tcBorders>
            <w:shd w:val="clear" w:color="auto" w:fill="FFFFFF" w:themeFill="background1"/>
          </w:tcPr>
          <w:p w14:paraId="784DD13C" w14:textId="77777777" w:rsidR="00B8639A" w:rsidRPr="00B8639A" w:rsidRDefault="00B8639A" w:rsidP="00B8639A">
            <w:pPr>
              <w:jc w:val="center"/>
              <w:rPr>
                <w:rFonts w:ascii="Arial Narrow" w:hAnsi="Arial Narrow"/>
                <w:color w:val="000000"/>
                <w:sz w:val="19"/>
                <w:szCs w:val="19"/>
              </w:rPr>
            </w:pPr>
          </w:p>
        </w:tc>
        <w:tc>
          <w:tcPr>
            <w:tcW w:w="1436" w:type="dxa"/>
            <w:tcBorders>
              <w:top w:val="single" w:sz="4" w:space="0" w:color="auto"/>
              <w:left w:val="nil"/>
              <w:bottom w:val="nil"/>
              <w:right w:val="single" w:sz="4" w:space="0" w:color="auto"/>
            </w:tcBorders>
            <w:shd w:val="clear" w:color="auto" w:fill="FFFFFF" w:themeFill="background1"/>
          </w:tcPr>
          <w:p w14:paraId="5C60F437" w14:textId="77777777" w:rsidR="00B8639A" w:rsidRPr="00B8639A" w:rsidRDefault="00B8639A" w:rsidP="00B8639A">
            <w:pPr>
              <w:jc w:val="center"/>
              <w:rPr>
                <w:rFonts w:ascii="Arial Narrow" w:hAnsi="Arial Narrow"/>
                <w:color w:val="000000"/>
                <w:sz w:val="19"/>
                <w:szCs w:val="19"/>
              </w:rPr>
            </w:pPr>
            <w:r w:rsidRPr="00B8639A">
              <w:rPr>
                <w:rFonts w:ascii="Arial Narrow" w:hAnsi="Arial Narrow"/>
                <w:color w:val="000000"/>
                <w:sz w:val="19"/>
                <w:szCs w:val="19"/>
              </w:rPr>
              <w:t>22.500.000</w:t>
            </w:r>
          </w:p>
        </w:tc>
        <w:tc>
          <w:tcPr>
            <w:tcW w:w="1083" w:type="dxa"/>
            <w:tcBorders>
              <w:top w:val="single" w:sz="4" w:space="0" w:color="auto"/>
              <w:left w:val="nil"/>
              <w:bottom w:val="nil"/>
              <w:right w:val="single" w:sz="4" w:space="0" w:color="auto"/>
            </w:tcBorders>
            <w:shd w:val="clear" w:color="auto" w:fill="FFFFFF" w:themeFill="background1"/>
          </w:tcPr>
          <w:p w14:paraId="0E85C0EB" w14:textId="77777777" w:rsidR="00B8639A" w:rsidRPr="00B8639A" w:rsidRDefault="00B8639A" w:rsidP="00B8639A">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3C46B02B" w14:textId="77777777" w:rsidR="00B8639A" w:rsidRPr="00B8639A" w:rsidRDefault="00B8639A" w:rsidP="00B8639A">
            <w:pPr>
              <w:jc w:val="center"/>
              <w:rPr>
                <w:rFonts w:ascii="Arial Narrow" w:hAnsi="Arial Narrow"/>
                <w:color w:val="000000"/>
                <w:sz w:val="19"/>
                <w:szCs w:val="19"/>
              </w:rPr>
            </w:pPr>
            <w:r w:rsidRPr="00B8639A">
              <w:rPr>
                <w:rFonts w:ascii="Arial Narrow" w:hAnsi="Arial Narrow"/>
                <w:color w:val="000000"/>
                <w:sz w:val="19"/>
                <w:szCs w:val="19"/>
              </w:rPr>
              <w:t>24.075.000</w:t>
            </w:r>
          </w:p>
        </w:tc>
        <w:tc>
          <w:tcPr>
            <w:tcW w:w="1083" w:type="dxa"/>
            <w:tcBorders>
              <w:top w:val="single" w:sz="4" w:space="0" w:color="auto"/>
              <w:left w:val="nil"/>
              <w:bottom w:val="nil"/>
              <w:right w:val="single" w:sz="4" w:space="0" w:color="auto"/>
            </w:tcBorders>
            <w:shd w:val="clear" w:color="auto" w:fill="FFFFFF" w:themeFill="background1"/>
          </w:tcPr>
          <w:p w14:paraId="7EE12F51" w14:textId="77777777" w:rsidR="00B8639A" w:rsidRPr="00B8639A" w:rsidRDefault="00B8639A" w:rsidP="00B8639A">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1FE1447E" w14:textId="77777777" w:rsidR="00B8639A" w:rsidRPr="00B8639A" w:rsidRDefault="00B8639A" w:rsidP="00B8639A">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200D583D" w14:textId="77777777" w:rsidR="00B8639A" w:rsidRPr="00B8639A" w:rsidRDefault="00B8639A" w:rsidP="00B8639A">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3AFED40F" w14:textId="77777777" w:rsidR="00B8639A" w:rsidRPr="00B8639A" w:rsidRDefault="00B8639A" w:rsidP="00B8639A">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5D1A0A41" w14:textId="77777777" w:rsidR="00B8639A" w:rsidRPr="00B8639A" w:rsidRDefault="00B8639A" w:rsidP="00B8639A">
            <w:pPr>
              <w:jc w:val="center"/>
              <w:rPr>
                <w:rFonts w:ascii="Arial Narrow" w:hAnsi="Arial Narrow"/>
                <w:color w:val="000000"/>
                <w:sz w:val="19"/>
                <w:szCs w:val="19"/>
              </w:rPr>
            </w:pPr>
          </w:p>
        </w:tc>
        <w:tc>
          <w:tcPr>
            <w:tcW w:w="1083" w:type="dxa"/>
            <w:tcBorders>
              <w:top w:val="single" w:sz="4" w:space="0" w:color="auto"/>
              <w:left w:val="nil"/>
              <w:bottom w:val="nil"/>
              <w:right w:val="single" w:sz="4" w:space="0" w:color="auto"/>
            </w:tcBorders>
            <w:shd w:val="clear" w:color="auto" w:fill="FFFFFF" w:themeFill="background1"/>
          </w:tcPr>
          <w:p w14:paraId="4B085267" w14:textId="77777777" w:rsidR="00B8639A" w:rsidRPr="00B8639A" w:rsidRDefault="00B8639A" w:rsidP="00B8639A">
            <w:pPr>
              <w:jc w:val="center"/>
              <w:rPr>
                <w:rFonts w:ascii="Arial Narrow" w:hAnsi="Arial Narrow"/>
                <w:color w:val="000000"/>
                <w:sz w:val="19"/>
                <w:szCs w:val="19"/>
              </w:rPr>
            </w:pPr>
          </w:p>
        </w:tc>
        <w:tc>
          <w:tcPr>
            <w:tcW w:w="1213" w:type="dxa"/>
            <w:tcBorders>
              <w:top w:val="single" w:sz="4" w:space="0" w:color="auto"/>
              <w:left w:val="nil"/>
              <w:bottom w:val="nil"/>
              <w:right w:val="single" w:sz="4" w:space="0" w:color="auto"/>
            </w:tcBorders>
            <w:shd w:val="clear" w:color="auto" w:fill="FFFFFF" w:themeFill="background1"/>
          </w:tcPr>
          <w:p w14:paraId="194E1DC0" w14:textId="77777777" w:rsidR="00B8639A" w:rsidRPr="00B8639A" w:rsidRDefault="00B8639A" w:rsidP="00B8639A">
            <w:pPr>
              <w:jc w:val="center"/>
              <w:rPr>
                <w:rFonts w:ascii="Arial Narrow" w:hAnsi="Arial Narrow"/>
                <w:color w:val="000000"/>
                <w:sz w:val="19"/>
                <w:szCs w:val="19"/>
              </w:rPr>
            </w:pPr>
          </w:p>
        </w:tc>
        <w:tc>
          <w:tcPr>
            <w:tcW w:w="1213" w:type="dxa"/>
            <w:tcBorders>
              <w:top w:val="single" w:sz="4" w:space="0" w:color="auto"/>
              <w:left w:val="nil"/>
              <w:bottom w:val="nil"/>
              <w:right w:val="single" w:sz="4" w:space="0" w:color="auto"/>
            </w:tcBorders>
            <w:shd w:val="clear" w:color="auto" w:fill="FFFFFF" w:themeFill="background1"/>
          </w:tcPr>
          <w:p w14:paraId="64D80A8A" w14:textId="77777777" w:rsidR="00B8639A" w:rsidRPr="00B8639A" w:rsidRDefault="00B8639A" w:rsidP="00B8639A">
            <w:pPr>
              <w:jc w:val="center"/>
              <w:rPr>
                <w:rFonts w:ascii="Arial Narrow" w:hAnsi="Arial Narrow"/>
                <w:color w:val="000000"/>
                <w:sz w:val="19"/>
                <w:szCs w:val="19"/>
              </w:rPr>
            </w:pPr>
            <w:r w:rsidRPr="00B8639A">
              <w:rPr>
                <w:rFonts w:ascii="Arial Narrow" w:hAnsi="Arial Narrow"/>
                <w:color w:val="000000"/>
                <w:sz w:val="19"/>
                <w:szCs w:val="19"/>
              </w:rPr>
              <w:t>46.575.000</w:t>
            </w:r>
          </w:p>
        </w:tc>
      </w:tr>
      <w:tr w:rsidR="00826F10" w:rsidRPr="00D90510" w14:paraId="3A9AB447" w14:textId="77777777" w:rsidTr="00185C10">
        <w:trPr>
          <w:jc w:val="center"/>
        </w:trPr>
        <w:tc>
          <w:tcPr>
            <w:tcW w:w="1334" w:type="dxa"/>
          </w:tcPr>
          <w:p w14:paraId="18E10847" w14:textId="77777777" w:rsidR="00826F10" w:rsidRPr="00D90510" w:rsidRDefault="00826F10" w:rsidP="00826F10">
            <w:pPr>
              <w:pStyle w:val="Sinespaciado"/>
              <w:jc w:val="both"/>
              <w:rPr>
                <w:rFonts w:ascii="Arial Narrow" w:hAnsi="Arial Narrow" w:cs="Arial"/>
                <w:sz w:val="19"/>
                <w:szCs w:val="19"/>
                <w:lang w:val="es-CO"/>
              </w:rPr>
            </w:pPr>
            <w:r w:rsidRPr="00D90510">
              <w:rPr>
                <w:rFonts w:ascii="Arial Narrow" w:hAnsi="Arial Narrow" w:cs="Arial"/>
                <w:sz w:val="19"/>
                <w:szCs w:val="19"/>
                <w:lang w:val="es-CO"/>
              </w:rPr>
              <w:t>Número de VOC con implementación del programa de monitoreo</w:t>
            </w:r>
          </w:p>
        </w:tc>
        <w:tc>
          <w:tcPr>
            <w:tcW w:w="12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075D3E" w14:textId="34675322"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39.830.000</w:t>
            </w:r>
          </w:p>
        </w:tc>
        <w:tc>
          <w:tcPr>
            <w:tcW w:w="1436" w:type="dxa"/>
            <w:tcBorders>
              <w:top w:val="single" w:sz="4" w:space="0" w:color="auto"/>
              <w:left w:val="nil"/>
              <w:bottom w:val="single" w:sz="4" w:space="0" w:color="auto"/>
              <w:right w:val="single" w:sz="4" w:space="0" w:color="auto"/>
            </w:tcBorders>
            <w:shd w:val="clear" w:color="auto" w:fill="FFFFFF" w:themeFill="background1"/>
            <w:vAlign w:val="center"/>
          </w:tcPr>
          <w:p w14:paraId="1190D803" w14:textId="715187FC"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37.750.000</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7CBB9F50" w14:textId="6532506A"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89.307.100</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44DBB10E" w14:textId="0303187F"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4.119.500</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3B243CA1" w14:textId="3C08A363"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54.417.097</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7836BE75" w14:textId="30AF3A5F"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5.370.865</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673583C4" w14:textId="5406B41C"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17.799.875</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0B0CDA63" w14:textId="342D46B9"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45.142.835</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0722B5D3" w14:textId="1B624BD9"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33.758.366</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tcPr>
          <w:p w14:paraId="59A6196C" w14:textId="371CE67A"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49.333.243</w:t>
            </w:r>
          </w:p>
        </w:tc>
        <w:tc>
          <w:tcPr>
            <w:tcW w:w="1213" w:type="dxa"/>
            <w:tcBorders>
              <w:top w:val="single" w:sz="4" w:space="0" w:color="auto"/>
              <w:left w:val="nil"/>
              <w:bottom w:val="single" w:sz="4" w:space="0" w:color="auto"/>
              <w:right w:val="single" w:sz="4" w:space="0" w:color="auto"/>
            </w:tcBorders>
            <w:shd w:val="clear" w:color="auto" w:fill="FFFFFF" w:themeFill="background1"/>
            <w:vAlign w:val="center"/>
          </w:tcPr>
          <w:p w14:paraId="542A1FCC" w14:textId="476EC347"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 xml:space="preserve">    235.112.438 </w:t>
            </w:r>
          </w:p>
        </w:tc>
        <w:tc>
          <w:tcPr>
            <w:tcW w:w="1213" w:type="dxa"/>
            <w:tcBorders>
              <w:top w:val="single" w:sz="4" w:space="0" w:color="auto"/>
              <w:left w:val="nil"/>
              <w:bottom w:val="single" w:sz="4" w:space="0" w:color="auto"/>
              <w:right w:val="single" w:sz="4" w:space="0" w:color="auto"/>
            </w:tcBorders>
            <w:shd w:val="clear" w:color="auto" w:fill="FFFFFF" w:themeFill="background1"/>
            <w:vAlign w:val="center"/>
          </w:tcPr>
          <w:p w14:paraId="6F12AD99" w14:textId="47382763" w:rsidR="00826F10" w:rsidRPr="00B8639A" w:rsidRDefault="00826F10" w:rsidP="00826F10">
            <w:pPr>
              <w:jc w:val="center"/>
              <w:rPr>
                <w:rFonts w:ascii="Arial Narrow" w:hAnsi="Arial Narrow"/>
                <w:color w:val="000000"/>
                <w:sz w:val="19"/>
                <w:szCs w:val="19"/>
              </w:rPr>
            </w:pPr>
            <w:r>
              <w:rPr>
                <w:rFonts w:ascii="Arial Narrow" w:hAnsi="Arial Narrow"/>
                <w:color w:val="000000"/>
                <w:sz w:val="19"/>
                <w:szCs w:val="19"/>
              </w:rPr>
              <w:t xml:space="preserve">    141.716.443 </w:t>
            </w:r>
          </w:p>
        </w:tc>
      </w:tr>
      <w:tr w:rsidR="00826F10" w:rsidRPr="00B8639A" w14:paraId="01AF70EB" w14:textId="77777777" w:rsidTr="008D5FF0">
        <w:trPr>
          <w:trHeight w:val="219"/>
          <w:jc w:val="center"/>
        </w:trPr>
        <w:tc>
          <w:tcPr>
            <w:tcW w:w="1334" w:type="dxa"/>
          </w:tcPr>
          <w:p w14:paraId="5C02DEA2" w14:textId="77777777" w:rsidR="00826F10" w:rsidRPr="002715C7" w:rsidRDefault="00826F10" w:rsidP="00826F10">
            <w:pPr>
              <w:pStyle w:val="Sinespaciado"/>
              <w:jc w:val="center"/>
              <w:rPr>
                <w:rFonts w:ascii="Arial Narrow" w:hAnsi="Arial Narrow" w:cs="Arial"/>
                <w:b/>
                <w:sz w:val="19"/>
                <w:szCs w:val="19"/>
                <w:lang w:val="es-CO"/>
              </w:rPr>
            </w:pPr>
          </w:p>
          <w:p w14:paraId="7523DAB2" w14:textId="77777777" w:rsidR="00826F10" w:rsidRPr="002715C7" w:rsidRDefault="00826F10" w:rsidP="00826F10">
            <w:pPr>
              <w:pStyle w:val="Sinespaciado"/>
              <w:jc w:val="center"/>
              <w:rPr>
                <w:rFonts w:ascii="Arial Narrow" w:hAnsi="Arial Narrow" w:cs="Arial"/>
                <w:b/>
                <w:sz w:val="19"/>
                <w:szCs w:val="19"/>
                <w:lang w:val="es-CO"/>
              </w:rPr>
            </w:pPr>
            <w:r w:rsidRPr="002715C7">
              <w:rPr>
                <w:rFonts w:ascii="Arial Narrow" w:hAnsi="Arial Narrow" w:cs="Arial"/>
                <w:b/>
                <w:sz w:val="19"/>
                <w:szCs w:val="19"/>
                <w:lang w:val="es-CO"/>
              </w:rPr>
              <w:t>TOTAL</w:t>
            </w:r>
          </w:p>
        </w:tc>
        <w:tc>
          <w:tcPr>
            <w:tcW w:w="1219" w:type="dxa"/>
            <w:tcBorders>
              <w:top w:val="single" w:sz="4" w:space="0" w:color="auto"/>
              <w:left w:val="single" w:sz="4" w:space="0" w:color="auto"/>
              <w:bottom w:val="single" w:sz="4" w:space="0" w:color="auto"/>
              <w:right w:val="single" w:sz="4" w:space="0" w:color="auto"/>
            </w:tcBorders>
            <w:shd w:val="clear" w:color="000000" w:fill="D8E4BC"/>
            <w:vAlign w:val="center"/>
          </w:tcPr>
          <w:p w14:paraId="7B89C370" w14:textId="48EC3850"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528.728.450</w:t>
            </w:r>
          </w:p>
        </w:tc>
        <w:tc>
          <w:tcPr>
            <w:tcW w:w="1436" w:type="dxa"/>
            <w:tcBorders>
              <w:top w:val="single" w:sz="4" w:space="0" w:color="auto"/>
              <w:left w:val="nil"/>
              <w:bottom w:val="single" w:sz="4" w:space="0" w:color="auto"/>
              <w:right w:val="single" w:sz="4" w:space="0" w:color="auto"/>
            </w:tcBorders>
            <w:shd w:val="clear" w:color="000000" w:fill="D8E4BC"/>
            <w:vAlign w:val="center"/>
          </w:tcPr>
          <w:p w14:paraId="6F1BABBA" w14:textId="11465B71"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885.581.709</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1397EB25" w14:textId="402127F1"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552.315.842</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4624A58F" w14:textId="2C42B4EF"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273.219.500</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06F044DB" w14:textId="7EC6B346"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476.219.380</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4A8E3A3C" w14:textId="37511904"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196.547.615</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4D5CDDDF" w14:textId="6034B930"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454.366.550</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7EB89830" w14:textId="6A997754"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211.181.957</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0AB36406" w14:textId="07D4F43C"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500.884.708</w:t>
            </w:r>
          </w:p>
        </w:tc>
        <w:tc>
          <w:tcPr>
            <w:tcW w:w="1083" w:type="dxa"/>
            <w:tcBorders>
              <w:top w:val="single" w:sz="4" w:space="0" w:color="auto"/>
              <w:left w:val="nil"/>
              <w:bottom w:val="single" w:sz="4" w:space="0" w:color="auto"/>
              <w:right w:val="single" w:sz="4" w:space="0" w:color="auto"/>
            </w:tcBorders>
            <w:shd w:val="clear" w:color="000000" w:fill="D8E4BC"/>
            <w:vAlign w:val="center"/>
          </w:tcPr>
          <w:p w14:paraId="1F10F3F4" w14:textId="15FD7FF0"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162.110.702</w:t>
            </w:r>
          </w:p>
        </w:tc>
        <w:tc>
          <w:tcPr>
            <w:tcW w:w="1213" w:type="dxa"/>
            <w:tcBorders>
              <w:top w:val="single" w:sz="4" w:space="0" w:color="auto"/>
              <w:left w:val="nil"/>
              <w:bottom w:val="single" w:sz="4" w:space="0" w:color="auto"/>
              <w:right w:val="single" w:sz="4" w:space="0" w:color="auto"/>
            </w:tcBorders>
            <w:shd w:val="clear" w:color="000000" w:fill="D8E4BC"/>
            <w:vAlign w:val="center"/>
          </w:tcPr>
          <w:p w14:paraId="686B8CD6" w14:textId="6414BF50"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2.512.514.930</w:t>
            </w:r>
          </w:p>
        </w:tc>
        <w:tc>
          <w:tcPr>
            <w:tcW w:w="1213" w:type="dxa"/>
            <w:tcBorders>
              <w:top w:val="single" w:sz="4" w:space="0" w:color="auto"/>
              <w:left w:val="nil"/>
              <w:bottom w:val="single" w:sz="4" w:space="0" w:color="auto"/>
              <w:right w:val="single" w:sz="4" w:space="0" w:color="auto"/>
            </w:tcBorders>
            <w:shd w:val="clear" w:color="000000" w:fill="D8E4BC"/>
            <w:vAlign w:val="center"/>
          </w:tcPr>
          <w:p w14:paraId="0106EC9A" w14:textId="0A2EFA1E" w:rsidR="00826F10" w:rsidRPr="002715C7" w:rsidRDefault="00826F10" w:rsidP="00826F10">
            <w:pPr>
              <w:jc w:val="center"/>
              <w:rPr>
                <w:rFonts w:ascii="Arial Narrow" w:hAnsi="Arial Narrow"/>
                <w:b/>
                <w:color w:val="000000"/>
                <w:sz w:val="19"/>
                <w:szCs w:val="19"/>
              </w:rPr>
            </w:pPr>
            <w:r>
              <w:rPr>
                <w:rFonts w:ascii="Arial Narrow" w:hAnsi="Arial Narrow"/>
                <w:b/>
                <w:bCs/>
                <w:color w:val="000000"/>
                <w:sz w:val="19"/>
                <w:szCs w:val="19"/>
              </w:rPr>
              <w:t>1.728.641.483</w:t>
            </w:r>
          </w:p>
        </w:tc>
      </w:tr>
    </w:tbl>
    <w:p w14:paraId="428B97DA" w14:textId="77777777" w:rsidR="0040092D" w:rsidRDefault="0040092D" w:rsidP="00670808">
      <w:pPr>
        <w:pStyle w:val="Sinespaciado"/>
        <w:jc w:val="both"/>
        <w:rPr>
          <w:rFonts w:ascii="Arial Narrow" w:hAnsi="Arial Narrow"/>
          <w:sz w:val="24"/>
          <w:szCs w:val="24"/>
          <w:lang w:val="es-CO"/>
        </w:rPr>
      </w:pPr>
    </w:p>
    <w:p w14:paraId="026C38E5" w14:textId="77777777" w:rsidR="00112D79" w:rsidRDefault="00112D79" w:rsidP="00670808">
      <w:pPr>
        <w:pStyle w:val="Sinespaciado"/>
        <w:jc w:val="both"/>
        <w:rPr>
          <w:rFonts w:ascii="Arial Narrow" w:hAnsi="Arial Narrow"/>
          <w:sz w:val="24"/>
          <w:szCs w:val="24"/>
          <w:lang w:val="es-CO"/>
        </w:rPr>
        <w:sectPr w:rsidR="00112D79" w:rsidSect="0040092D">
          <w:pgSz w:w="15840" w:h="12240" w:orient="landscape"/>
          <w:pgMar w:top="1418" w:right="1843" w:bottom="1418" w:left="1418" w:header="709" w:footer="709" w:gutter="0"/>
          <w:cols w:space="708"/>
          <w:docGrid w:linePitch="360"/>
        </w:sectPr>
      </w:pPr>
    </w:p>
    <w:p w14:paraId="3262EFCF" w14:textId="77777777" w:rsidR="00670808" w:rsidRDefault="00670808" w:rsidP="00670808">
      <w:pPr>
        <w:pStyle w:val="Sinespaciado"/>
        <w:jc w:val="both"/>
        <w:rPr>
          <w:rFonts w:ascii="Arial Narrow" w:hAnsi="Arial Narrow"/>
          <w:sz w:val="24"/>
          <w:szCs w:val="24"/>
          <w:lang w:val="es-CO"/>
        </w:rPr>
      </w:pPr>
    </w:p>
    <w:p w14:paraId="30DF2505" w14:textId="77777777" w:rsidR="0040092D" w:rsidRPr="00CE6C71" w:rsidRDefault="0040092D" w:rsidP="0040092D">
      <w:pPr>
        <w:pStyle w:val="Ttulo2"/>
        <w:jc w:val="both"/>
        <w:rPr>
          <w:rFonts w:ascii="Arial Narrow" w:hAnsi="Arial Narrow" w:cs="Arial"/>
          <w:b/>
          <w:color w:val="auto"/>
          <w:sz w:val="24"/>
          <w:szCs w:val="24"/>
        </w:rPr>
      </w:pPr>
      <w:bookmarkStart w:id="174" w:name="_Toc440793057"/>
      <w:bookmarkStart w:id="175" w:name="_Toc499735656"/>
      <w:r>
        <w:rPr>
          <w:rFonts w:ascii="Arial Narrow" w:hAnsi="Arial Narrow" w:cs="Arial"/>
          <w:b/>
          <w:color w:val="auto"/>
          <w:sz w:val="24"/>
          <w:szCs w:val="24"/>
        </w:rPr>
        <w:t xml:space="preserve">3.5 </w:t>
      </w:r>
      <w:r w:rsidRPr="00CE6C71">
        <w:rPr>
          <w:rFonts w:ascii="Arial Narrow" w:hAnsi="Arial Narrow" w:cs="Arial"/>
          <w:b/>
          <w:color w:val="auto"/>
          <w:sz w:val="24"/>
          <w:szCs w:val="24"/>
        </w:rPr>
        <w:t>ANALISIS DE COHERENCIA Y SINERGIA DEL PLAN ESTRATEGICO DE ACCION</w:t>
      </w:r>
      <w:bookmarkEnd w:id="174"/>
      <w:bookmarkEnd w:id="175"/>
    </w:p>
    <w:p w14:paraId="7B9BF479" w14:textId="77777777" w:rsidR="0040092D" w:rsidRPr="00CE6C71" w:rsidRDefault="0040092D" w:rsidP="0040092D">
      <w:pPr>
        <w:pStyle w:val="Sinespaciado"/>
        <w:jc w:val="both"/>
        <w:rPr>
          <w:rFonts w:ascii="Arial Narrow" w:hAnsi="Arial Narrow" w:cs="Arial"/>
          <w:b/>
          <w:sz w:val="24"/>
          <w:szCs w:val="24"/>
          <w:lang w:val="es-CO"/>
        </w:rPr>
      </w:pPr>
    </w:p>
    <w:p w14:paraId="28FEC6FC" w14:textId="77777777" w:rsidR="0040092D" w:rsidRPr="00CE6C71" w:rsidRDefault="0040092D" w:rsidP="0040092D">
      <w:pPr>
        <w:pStyle w:val="Sinespaciado"/>
        <w:jc w:val="both"/>
        <w:rPr>
          <w:rFonts w:ascii="Arial Narrow" w:hAnsi="Arial Narrow" w:cs="Arial"/>
          <w:sz w:val="24"/>
          <w:szCs w:val="24"/>
          <w:lang w:val="es-CO"/>
        </w:rPr>
      </w:pPr>
      <w:r w:rsidRPr="00CE6C71">
        <w:rPr>
          <w:rFonts w:ascii="Arial Narrow" w:hAnsi="Arial Narrow" w:cs="Arial"/>
          <w:sz w:val="24"/>
          <w:szCs w:val="24"/>
          <w:lang w:val="es-CO"/>
        </w:rPr>
        <w:t xml:space="preserve">Con el fin de analizar la coherencia y sinergia del Plan Estratégico de Acción del PNN SYA, se diligenció la herramienta metodológica diseñada desde la SGM de PNN para tal fin, que se presenta en el anexo No. </w:t>
      </w:r>
      <w:r w:rsidR="00C81D17">
        <w:rPr>
          <w:rFonts w:ascii="Arial Narrow" w:hAnsi="Arial Narrow" w:cs="Arial"/>
          <w:sz w:val="24"/>
          <w:szCs w:val="24"/>
          <w:lang w:val="es-CO"/>
        </w:rPr>
        <w:t>7</w:t>
      </w:r>
      <w:r w:rsidRPr="00CE6C71">
        <w:rPr>
          <w:rFonts w:ascii="Arial Narrow" w:hAnsi="Arial Narrow" w:cs="Arial"/>
          <w:sz w:val="24"/>
          <w:szCs w:val="24"/>
          <w:lang w:val="es-CO"/>
        </w:rPr>
        <w:t xml:space="preserve">, y cuyos resultados se presentan gráficamente en la figura </w:t>
      </w:r>
      <w:r w:rsidR="00FF479E">
        <w:rPr>
          <w:rFonts w:ascii="Arial Narrow" w:hAnsi="Arial Narrow" w:cs="Arial"/>
          <w:sz w:val="24"/>
          <w:szCs w:val="24"/>
          <w:lang w:val="es-CO"/>
        </w:rPr>
        <w:t>30</w:t>
      </w:r>
      <w:r w:rsidRPr="00CE6C71">
        <w:rPr>
          <w:rFonts w:ascii="Arial Narrow" w:hAnsi="Arial Narrow" w:cs="Arial"/>
          <w:sz w:val="24"/>
          <w:szCs w:val="24"/>
          <w:lang w:val="es-CO"/>
        </w:rPr>
        <w:t xml:space="preserve">. </w:t>
      </w:r>
    </w:p>
    <w:p w14:paraId="5124834B" w14:textId="77777777" w:rsidR="0040092D" w:rsidRDefault="0040092D" w:rsidP="0040092D">
      <w:pPr>
        <w:pStyle w:val="Sinespaciado"/>
        <w:jc w:val="both"/>
        <w:rPr>
          <w:rFonts w:ascii="Arial Narrow" w:hAnsi="Arial Narrow" w:cs="Arial"/>
          <w:sz w:val="24"/>
          <w:szCs w:val="24"/>
          <w:lang w:val="es-CO"/>
        </w:rPr>
      </w:pPr>
    </w:p>
    <w:p w14:paraId="00CDB49C" w14:textId="77777777" w:rsidR="001A217C" w:rsidRDefault="001A217C" w:rsidP="0040092D">
      <w:pPr>
        <w:pStyle w:val="Sinespaciado"/>
        <w:jc w:val="both"/>
        <w:rPr>
          <w:rFonts w:ascii="Arial Narrow" w:hAnsi="Arial Narrow" w:cs="Arial"/>
          <w:sz w:val="24"/>
          <w:szCs w:val="24"/>
          <w:lang w:val="es-CO"/>
        </w:rPr>
      </w:pPr>
    </w:p>
    <w:p w14:paraId="6E966869" w14:textId="77777777" w:rsidR="001A217C" w:rsidRDefault="001A217C" w:rsidP="001A217C">
      <w:pPr>
        <w:pStyle w:val="Sinespaciado"/>
        <w:jc w:val="center"/>
        <w:rPr>
          <w:rFonts w:ascii="Arial Narrow" w:hAnsi="Arial Narrow"/>
          <w:sz w:val="24"/>
          <w:szCs w:val="24"/>
        </w:rPr>
      </w:pPr>
      <w:bookmarkStart w:id="176" w:name="_Toc499735713"/>
      <w:r w:rsidRPr="00745C3B">
        <w:rPr>
          <w:rFonts w:ascii="Arial Narrow" w:hAnsi="Arial Narrow"/>
          <w:b/>
          <w:sz w:val="24"/>
          <w:szCs w:val="24"/>
        </w:rPr>
        <w:t xml:space="preserve">Figura No. </w:t>
      </w:r>
      <w:r w:rsidRPr="00745C3B">
        <w:rPr>
          <w:rFonts w:ascii="Arial Narrow" w:hAnsi="Arial Narrow"/>
          <w:b/>
          <w:sz w:val="24"/>
          <w:szCs w:val="24"/>
        </w:rPr>
        <w:fldChar w:fldCharType="begin"/>
      </w:r>
      <w:r w:rsidRPr="00745C3B">
        <w:rPr>
          <w:rFonts w:ascii="Arial Narrow" w:hAnsi="Arial Narrow"/>
          <w:b/>
          <w:sz w:val="24"/>
          <w:szCs w:val="24"/>
        </w:rPr>
        <w:instrText xml:space="preserve"> SEQ Figure \* ARABIC </w:instrText>
      </w:r>
      <w:r w:rsidRPr="00745C3B">
        <w:rPr>
          <w:rFonts w:ascii="Arial Narrow" w:hAnsi="Arial Narrow"/>
          <w:b/>
          <w:sz w:val="24"/>
          <w:szCs w:val="24"/>
        </w:rPr>
        <w:fldChar w:fldCharType="separate"/>
      </w:r>
      <w:r w:rsidR="000315B6">
        <w:rPr>
          <w:rFonts w:ascii="Arial Narrow" w:hAnsi="Arial Narrow"/>
          <w:b/>
          <w:noProof/>
          <w:sz w:val="24"/>
          <w:szCs w:val="24"/>
        </w:rPr>
        <w:t>30</w:t>
      </w:r>
      <w:r w:rsidRPr="00745C3B">
        <w:rPr>
          <w:rFonts w:ascii="Arial Narrow" w:hAnsi="Arial Narrow"/>
          <w:b/>
          <w:sz w:val="24"/>
          <w:szCs w:val="24"/>
        </w:rPr>
        <w:fldChar w:fldCharType="end"/>
      </w:r>
      <w:r w:rsidRPr="00745C3B">
        <w:rPr>
          <w:rFonts w:ascii="Arial Narrow" w:hAnsi="Arial Narrow"/>
          <w:b/>
          <w:sz w:val="24"/>
          <w:szCs w:val="24"/>
        </w:rPr>
        <w:t>.</w:t>
      </w:r>
      <w:r>
        <w:rPr>
          <w:rFonts w:ascii="Arial Narrow" w:hAnsi="Arial Narrow"/>
          <w:b/>
          <w:sz w:val="24"/>
          <w:szCs w:val="24"/>
        </w:rPr>
        <w:t xml:space="preserve"> </w:t>
      </w:r>
      <w:r w:rsidRPr="001A217C">
        <w:rPr>
          <w:rFonts w:ascii="Arial Narrow" w:hAnsi="Arial Narrow"/>
          <w:sz w:val="24"/>
          <w:szCs w:val="24"/>
        </w:rPr>
        <w:t>Coherencia y sinergia de la estructura de planificación del Plan de Manejo</w:t>
      </w:r>
      <w:r>
        <w:rPr>
          <w:rFonts w:ascii="Arial Narrow" w:hAnsi="Arial Narrow"/>
          <w:sz w:val="24"/>
          <w:szCs w:val="24"/>
        </w:rPr>
        <w:t xml:space="preserve"> del PNN SYA</w:t>
      </w:r>
      <w:bookmarkEnd w:id="176"/>
    </w:p>
    <w:p w14:paraId="1B3076A4" w14:textId="77777777" w:rsidR="001A217C" w:rsidRPr="001A217C" w:rsidRDefault="001A217C" w:rsidP="001A217C">
      <w:pPr>
        <w:pStyle w:val="Sinespaciado"/>
        <w:jc w:val="center"/>
        <w:rPr>
          <w:rFonts w:ascii="Arial Narrow" w:hAnsi="Arial Narrow" w:cs="Arial"/>
          <w:sz w:val="24"/>
          <w:szCs w:val="24"/>
          <w:lang w:val="es-CO"/>
        </w:rPr>
      </w:pPr>
    </w:p>
    <w:p w14:paraId="2D441F36" w14:textId="77777777" w:rsidR="0040092D" w:rsidRPr="00CE6C71" w:rsidRDefault="002C7862" w:rsidP="002C7862">
      <w:pPr>
        <w:pStyle w:val="Sinespaciado"/>
        <w:jc w:val="center"/>
        <w:rPr>
          <w:rFonts w:ascii="Arial Narrow" w:hAnsi="Arial Narrow" w:cs="Arial"/>
          <w:sz w:val="24"/>
          <w:szCs w:val="24"/>
          <w:lang w:val="es-CO"/>
        </w:rPr>
      </w:pPr>
      <w:r>
        <w:rPr>
          <w:rFonts w:ascii="Arial Narrow" w:hAnsi="Arial Narrow" w:cs="Arial"/>
          <w:noProof/>
          <w:sz w:val="24"/>
          <w:szCs w:val="24"/>
          <w:lang w:val="es-CO" w:eastAsia="es-CO"/>
        </w:rPr>
        <w:drawing>
          <wp:inline distT="0" distB="0" distL="0" distR="0" wp14:anchorId="695D5C65" wp14:editId="3DAE8EBF">
            <wp:extent cx="5021908" cy="402844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33154" cy="4037461"/>
                    </a:xfrm>
                    <a:prstGeom prst="rect">
                      <a:avLst/>
                    </a:prstGeom>
                    <a:noFill/>
                  </pic:spPr>
                </pic:pic>
              </a:graphicData>
            </a:graphic>
          </wp:inline>
        </w:drawing>
      </w:r>
    </w:p>
    <w:p w14:paraId="296E25D9" w14:textId="77777777" w:rsidR="0040092D" w:rsidRPr="00CE6C71" w:rsidRDefault="0040092D" w:rsidP="0040092D">
      <w:pPr>
        <w:pStyle w:val="Sinespaciado"/>
        <w:jc w:val="both"/>
        <w:rPr>
          <w:rFonts w:ascii="Arial Narrow" w:hAnsi="Arial Narrow" w:cs="Arial"/>
          <w:sz w:val="24"/>
          <w:szCs w:val="24"/>
          <w:lang w:val="es-CO"/>
        </w:rPr>
      </w:pPr>
    </w:p>
    <w:p w14:paraId="01AEB766" w14:textId="77777777" w:rsidR="0040092D" w:rsidRPr="00CE6C71" w:rsidRDefault="0040092D" w:rsidP="0040092D">
      <w:pPr>
        <w:pStyle w:val="Sinespaciado"/>
        <w:jc w:val="both"/>
        <w:rPr>
          <w:rFonts w:ascii="Arial Narrow" w:hAnsi="Arial Narrow" w:cs="Arial"/>
          <w:sz w:val="24"/>
          <w:szCs w:val="24"/>
          <w:lang w:val="es-CO"/>
        </w:rPr>
      </w:pPr>
    </w:p>
    <w:p w14:paraId="26BE750F" w14:textId="77777777" w:rsidR="002C7862" w:rsidRDefault="002C7862" w:rsidP="0040092D">
      <w:pPr>
        <w:pStyle w:val="Sinespaciado"/>
        <w:jc w:val="both"/>
        <w:rPr>
          <w:rFonts w:ascii="Arial Narrow" w:hAnsi="Arial Narrow" w:cs="Arial"/>
          <w:sz w:val="24"/>
          <w:szCs w:val="24"/>
          <w:lang w:val="es-CO"/>
        </w:rPr>
      </w:pPr>
    </w:p>
    <w:p w14:paraId="739D9258" w14:textId="77777777" w:rsidR="0040092D" w:rsidRDefault="0040092D" w:rsidP="0040092D">
      <w:pPr>
        <w:pStyle w:val="Sinespaciado"/>
        <w:jc w:val="both"/>
        <w:rPr>
          <w:rFonts w:ascii="Arial Narrow" w:hAnsi="Arial Narrow" w:cs="Arial"/>
          <w:sz w:val="24"/>
          <w:szCs w:val="24"/>
          <w:lang w:val="es-CO"/>
        </w:rPr>
      </w:pPr>
      <w:r w:rsidRPr="00CE6C71">
        <w:rPr>
          <w:rFonts w:ascii="Arial Narrow" w:hAnsi="Arial Narrow" w:cs="Arial"/>
          <w:sz w:val="24"/>
          <w:szCs w:val="24"/>
          <w:lang w:val="es-CO"/>
        </w:rPr>
        <w:t xml:space="preserve">Al analizar la coherencia entre los objetivos estratégicos del Plan Estratégico, frente a los objetivos de conservación del Plan de Manejo, se encontró un nivel de coherencia muy alto, evidenciando una relación directa entre las dos variables. Con respecto a la coherencia encontrada entre las situaciones de manejo priorizadas y los objetivos estratégicos, se encontró un nivel de coherencia, igualmente muy alto, </w:t>
      </w:r>
      <w:r w:rsidRPr="00CE6C71">
        <w:rPr>
          <w:rFonts w:ascii="Arial Narrow" w:hAnsi="Arial Narrow" w:cs="Arial"/>
          <w:sz w:val="24"/>
          <w:szCs w:val="24"/>
          <w:lang w:val="es-CO"/>
        </w:rPr>
        <w:lastRenderedPageBreak/>
        <w:t xml:space="preserve">evidenciando que los objetivos propuestos pretenden dar respuesta a las diferentes situaciones de manejo priorizadas. Los objetivos de gestión definidos presentaron un nivel de sinergia </w:t>
      </w:r>
      <w:r w:rsidR="002C7862">
        <w:rPr>
          <w:rFonts w:ascii="Arial Narrow" w:hAnsi="Arial Narrow" w:cs="Arial"/>
          <w:sz w:val="24"/>
          <w:szCs w:val="24"/>
          <w:lang w:val="es-CO"/>
        </w:rPr>
        <w:t>alto</w:t>
      </w:r>
      <w:r w:rsidRPr="00CE6C71">
        <w:rPr>
          <w:rFonts w:ascii="Arial Narrow" w:hAnsi="Arial Narrow" w:cs="Arial"/>
          <w:sz w:val="24"/>
          <w:szCs w:val="24"/>
          <w:lang w:val="es-CO"/>
        </w:rPr>
        <w:t xml:space="preserve">, y una alta coherencia entre los objetivos de gestión y las principales presiones identificadas en el Área Protegida. </w:t>
      </w:r>
    </w:p>
    <w:p w14:paraId="7F043F43" w14:textId="77777777" w:rsidR="0040092D" w:rsidRDefault="0040092D" w:rsidP="0040092D">
      <w:pPr>
        <w:pStyle w:val="Sinespaciado"/>
        <w:jc w:val="both"/>
        <w:rPr>
          <w:rFonts w:ascii="Arial Narrow" w:hAnsi="Arial Narrow" w:cs="Arial"/>
          <w:sz w:val="24"/>
          <w:szCs w:val="24"/>
          <w:lang w:val="es-CO"/>
        </w:rPr>
      </w:pPr>
    </w:p>
    <w:p w14:paraId="60FBF2EF" w14:textId="77777777" w:rsidR="0040092D" w:rsidRPr="001A217C" w:rsidRDefault="001A217C" w:rsidP="001A217C">
      <w:pPr>
        <w:pStyle w:val="Ttulo2"/>
        <w:rPr>
          <w:rFonts w:ascii="Arial Narrow" w:hAnsi="Arial Narrow"/>
          <w:b/>
          <w:sz w:val="24"/>
          <w:szCs w:val="24"/>
        </w:rPr>
      </w:pPr>
      <w:bookmarkStart w:id="177" w:name="_Toc499735657"/>
      <w:r w:rsidRPr="001A217C">
        <w:rPr>
          <w:rFonts w:ascii="Arial Narrow" w:hAnsi="Arial Narrow"/>
          <w:b/>
          <w:color w:val="auto"/>
          <w:sz w:val="24"/>
          <w:szCs w:val="24"/>
        </w:rPr>
        <w:t xml:space="preserve">3.6 </w:t>
      </w:r>
      <w:r w:rsidR="0040092D" w:rsidRPr="001A217C">
        <w:rPr>
          <w:rFonts w:ascii="Arial Narrow" w:hAnsi="Arial Narrow"/>
          <w:b/>
          <w:color w:val="auto"/>
          <w:sz w:val="24"/>
          <w:szCs w:val="24"/>
        </w:rPr>
        <w:t>ANÁLISIS DE VIABILIDAD DEL PLAN ESTRATÉGICO DE ACCIÓN</w:t>
      </w:r>
      <w:bookmarkEnd w:id="177"/>
    </w:p>
    <w:p w14:paraId="3CA3B5EF" w14:textId="77777777" w:rsidR="0040092D" w:rsidRDefault="0040092D" w:rsidP="0040092D">
      <w:pPr>
        <w:pStyle w:val="Sinespaciado"/>
        <w:jc w:val="both"/>
        <w:rPr>
          <w:rFonts w:ascii="Arial Narrow" w:hAnsi="Arial Narrow" w:cs="Arial"/>
          <w:b/>
          <w:sz w:val="24"/>
          <w:szCs w:val="24"/>
          <w:lang w:val="es-CO"/>
        </w:rPr>
      </w:pPr>
    </w:p>
    <w:p w14:paraId="6F875602" w14:textId="77198FE7" w:rsidR="0040092D" w:rsidRDefault="0040092D" w:rsidP="0040092D">
      <w:pPr>
        <w:pStyle w:val="Sinespaciado"/>
        <w:jc w:val="both"/>
        <w:rPr>
          <w:rFonts w:ascii="Arial Narrow" w:hAnsi="Arial Narrow" w:cs="Arial"/>
          <w:sz w:val="24"/>
          <w:szCs w:val="24"/>
          <w:lang w:val="es-CO"/>
        </w:rPr>
      </w:pPr>
      <w:r w:rsidRPr="00CC69D8">
        <w:rPr>
          <w:rFonts w:ascii="Arial Narrow" w:hAnsi="Arial Narrow" w:cs="Arial"/>
          <w:sz w:val="24"/>
          <w:szCs w:val="24"/>
          <w:lang w:val="es-CO"/>
        </w:rPr>
        <w:t xml:space="preserve">Se </w:t>
      </w:r>
      <w:r>
        <w:rPr>
          <w:rFonts w:ascii="Arial Narrow" w:hAnsi="Arial Narrow" w:cs="Arial"/>
          <w:sz w:val="24"/>
          <w:szCs w:val="24"/>
          <w:lang w:val="es-CO"/>
        </w:rPr>
        <w:t xml:space="preserve">hizo la evaluación de la viabilidad del PEA, mediante el diligenciamiento de la matriz denominada “Análisis de viabilidad” (Anexo No. </w:t>
      </w:r>
      <w:r w:rsidR="00C81D17">
        <w:rPr>
          <w:rFonts w:ascii="Arial Narrow" w:hAnsi="Arial Narrow" w:cs="Arial"/>
          <w:sz w:val="24"/>
          <w:szCs w:val="24"/>
          <w:lang w:val="es-CO"/>
        </w:rPr>
        <w:t>8</w:t>
      </w:r>
      <w:r>
        <w:rPr>
          <w:rFonts w:ascii="Arial Narrow" w:hAnsi="Arial Narrow" w:cs="Arial"/>
          <w:sz w:val="24"/>
          <w:szCs w:val="24"/>
          <w:lang w:val="es-CO"/>
        </w:rPr>
        <w:t xml:space="preserve">), </w:t>
      </w:r>
      <w:r w:rsidR="004F6D18">
        <w:rPr>
          <w:rFonts w:ascii="Arial Narrow" w:hAnsi="Arial Narrow" w:cs="Arial"/>
          <w:sz w:val="24"/>
          <w:szCs w:val="24"/>
          <w:lang w:val="es-CO"/>
        </w:rPr>
        <w:t>teniendo como resultado una viabilidad condicional. L</w:t>
      </w:r>
      <w:r>
        <w:rPr>
          <w:rFonts w:ascii="Arial Narrow" w:hAnsi="Arial Narrow" w:cs="Arial"/>
          <w:sz w:val="24"/>
          <w:szCs w:val="24"/>
          <w:lang w:val="es-CO"/>
        </w:rPr>
        <w:t>os</w:t>
      </w:r>
      <w:r w:rsidR="004F6D18">
        <w:rPr>
          <w:rFonts w:ascii="Arial Narrow" w:hAnsi="Arial Narrow" w:cs="Arial"/>
          <w:sz w:val="24"/>
          <w:szCs w:val="24"/>
          <w:lang w:val="es-CO"/>
        </w:rPr>
        <w:t xml:space="preserve"> resultados por cada uno de los aspectos de análisis de la herramienta son los</w:t>
      </w:r>
      <w:r>
        <w:rPr>
          <w:rFonts w:ascii="Arial Narrow" w:hAnsi="Arial Narrow" w:cs="Arial"/>
          <w:sz w:val="24"/>
          <w:szCs w:val="24"/>
          <w:lang w:val="es-CO"/>
        </w:rPr>
        <w:t xml:space="preserve"> siguientes: </w:t>
      </w:r>
    </w:p>
    <w:p w14:paraId="35FB6FCE" w14:textId="77777777" w:rsidR="00A44420" w:rsidRDefault="00A44420" w:rsidP="0040092D">
      <w:pPr>
        <w:pStyle w:val="Sinespaciado"/>
        <w:jc w:val="both"/>
        <w:rPr>
          <w:rFonts w:ascii="Arial Narrow" w:hAnsi="Arial Narrow" w:cs="Arial"/>
          <w:sz w:val="24"/>
          <w:szCs w:val="24"/>
          <w:lang w:val="es-CO"/>
        </w:rPr>
      </w:pPr>
    </w:p>
    <w:p w14:paraId="09FD0D07" w14:textId="77777777" w:rsidR="0040092D" w:rsidRDefault="0040092D" w:rsidP="00A44420">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Viabilidad técnica, se considera viable.</w:t>
      </w:r>
      <w:r w:rsidR="00797620">
        <w:rPr>
          <w:rFonts w:ascii="Arial Narrow" w:hAnsi="Arial Narrow" w:cs="Arial"/>
          <w:sz w:val="24"/>
          <w:szCs w:val="24"/>
          <w:lang w:val="es-CO"/>
        </w:rPr>
        <w:t xml:space="preserve"> </w:t>
      </w:r>
      <w:r w:rsidR="00797620" w:rsidRPr="00797620">
        <w:rPr>
          <w:rFonts w:ascii="Arial Narrow" w:hAnsi="Arial Narrow" w:cs="Arial"/>
          <w:sz w:val="24"/>
          <w:szCs w:val="24"/>
          <w:lang w:val="es-CO"/>
        </w:rPr>
        <w:t xml:space="preserve">En el plan de manejo se definieron los VOC de filtro grueso que integran los ecosistemas y recursos hídricos del área protegida; con respecto a los VOC de filtro fino, se priorizaron tres especies, principalmente por su importancia en la zona y por la posibilidad </w:t>
      </w:r>
      <w:r w:rsidR="00797620">
        <w:rPr>
          <w:rFonts w:ascii="Arial Narrow" w:hAnsi="Arial Narrow" w:cs="Arial"/>
          <w:sz w:val="24"/>
          <w:szCs w:val="24"/>
          <w:lang w:val="es-CO"/>
        </w:rPr>
        <w:t xml:space="preserve">para llevar a cabo su monitoreo; </w:t>
      </w:r>
      <w:r w:rsidR="00A44420">
        <w:rPr>
          <w:rFonts w:ascii="Arial Narrow" w:hAnsi="Arial Narrow" w:cs="Arial"/>
          <w:sz w:val="24"/>
          <w:szCs w:val="24"/>
          <w:lang w:val="es-CO"/>
        </w:rPr>
        <w:t>con respecto a l</w:t>
      </w:r>
      <w:r w:rsidR="00A44420" w:rsidRPr="00A44420">
        <w:rPr>
          <w:rFonts w:ascii="Arial Narrow" w:hAnsi="Arial Narrow" w:cs="Arial"/>
          <w:sz w:val="24"/>
          <w:szCs w:val="24"/>
          <w:lang w:val="es-CO"/>
        </w:rPr>
        <w:t>as situaciones de manejo</w:t>
      </w:r>
      <w:r w:rsidR="00A44420">
        <w:rPr>
          <w:rFonts w:ascii="Arial Narrow" w:hAnsi="Arial Narrow" w:cs="Arial"/>
          <w:sz w:val="24"/>
          <w:szCs w:val="24"/>
          <w:lang w:val="es-CO"/>
        </w:rPr>
        <w:t>, estas</w:t>
      </w:r>
      <w:r w:rsidR="00A44420" w:rsidRPr="00A44420">
        <w:rPr>
          <w:rFonts w:ascii="Arial Narrow" w:hAnsi="Arial Narrow" w:cs="Arial"/>
          <w:sz w:val="24"/>
          <w:szCs w:val="24"/>
          <w:lang w:val="es-CO"/>
        </w:rPr>
        <w:t xml:space="preserve"> fueron definidas cuidadosamente, buscando que integraran los hechos que de alguna manera inciden sobre el manejo del AP.</w:t>
      </w:r>
    </w:p>
    <w:p w14:paraId="4BE97B31" w14:textId="77777777" w:rsidR="00A44420" w:rsidRDefault="00A44420" w:rsidP="00A44420">
      <w:pPr>
        <w:pStyle w:val="Sinespaciado"/>
        <w:jc w:val="both"/>
        <w:rPr>
          <w:rFonts w:ascii="Arial Narrow" w:hAnsi="Arial Narrow" w:cs="Arial"/>
          <w:sz w:val="24"/>
          <w:szCs w:val="24"/>
          <w:lang w:val="es-CO"/>
        </w:rPr>
      </w:pPr>
    </w:p>
    <w:p w14:paraId="5727E2BD" w14:textId="77777777" w:rsidR="0040092D" w:rsidRDefault="0040092D" w:rsidP="0040092D">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 xml:space="preserve">Viabilidad jurídica, obtuvo un resultado condicional, principalmente porque se considera que no hay un total conocimiento por parte de los actores estratégicos, al interior del área o en su zona aledaña, de su posición legal con respecto a los usos que puedan hacer en el parque. </w:t>
      </w:r>
    </w:p>
    <w:p w14:paraId="303241A1" w14:textId="77777777" w:rsidR="00A44420" w:rsidRDefault="00A44420" w:rsidP="00A44420">
      <w:pPr>
        <w:pStyle w:val="Sinespaciado"/>
        <w:ind w:left="720"/>
        <w:jc w:val="both"/>
        <w:rPr>
          <w:rFonts w:ascii="Arial Narrow" w:hAnsi="Arial Narrow" w:cs="Arial"/>
          <w:sz w:val="24"/>
          <w:szCs w:val="24"/>
          <w:lang w:val="es-CO"/>
        </w:rPr>
      </w:pPr>
    </w:p>
    <w:p w14:paraId="130C9695" w14:textId="77777777" w:rsidR="0040092D" w:rsidRDefault="0040092D" w:rsidP="0040092D">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Viabilidad social, se considera que el PEA no es viable en este aspecto, teniendo en cuenta que no hay una participación de los actores estratégicos relacionados con el área protegida,</w:t>
      </w:r>
      <w:r w:rsidR="00A44420">
        <w:rPr>
          <w:rFonts w:ascii="Arial Narrow" w:hAnsi="Arial Narrow" w:cs="Arial"/>
          <w:sz w:val="24"/>
          <w:szCs w:val="24"/>
          <w:lang w:val="es-CO"/>
        </w:rPr>
        <w:t xml:space="preserve"> durante</w:t>
      </w:r>
      <w:r>
        <w:rPr>
          <w:rFonts w:ascii="Arial Narrow" w:hAnsi="Arial Narrow" w:cs="Arial"/>
          <w:sz w:val="24"/>
          <w:szCs w:val="24"/>
          <w:lang w:val="es-CO"/>
        </w:rPr>
        <w:t xml:space="preserve"> el proceso de reformulación del plan de manejo. </w:t>
      </w:r>
    </w:p>
    <w:p w14:paraId="64F9847B" w14:textId="77777777" w:rsidR="00A44420" w:rsidRDefault="00A44420" w:rsidP="00A44420">
      <w:pPr>
        <w:pStyle w:val="Sinespaciado"/>
        <w:ind w:left="720"/>
        <w:jc w:val="both"/>
        <w:rPr>
          <w:rFonts w:ascii="Arial Narrow" w:hAnsi="Arial Narrow" w:cs="Arial"/>
          <w:sz w:val="24"/>
          <w:szCs w:val="24"/>
          <w:lang w:val="es-CO"/>
        </w:rPr>
      </w:pPr>
    </w:p>
    <w:p w14:paraId="535C3EEB" w14:textId="77777777" w:rsidR="00A44420" w:rsidRDefault="0040092D" w:rsidP="00D3453D">
      <w:pPr>
        <w:pStyle w:val="Sinespaciado"/>
        <w:numPr>
          <w:ilvl w:val="0"/>
          <w:numId w:val="24"/>
        </w:numPr>
        <w:jc w:val="both"/>
        <w:rPr>
          <w:rFonts w:ascii="Arial Narrow" w:hAnsi="Arial Narrow" w:cs="Arial"/>
          <w:sz w:val="24"/>
          <w:szCs w:val="24"/>
          <w:lang w:val="es-CO"/>
        </w:rPr>
      </w:pPr>
      <w:r w:rsidRPr="00A44420">
        <w:rPr>
          <w:rFonts w:ascii="Arial Narrow" w:hAnsi="Arial Narrow" w:cs="Arial"/>
          <w:sz w:val="24"/>
          <w:szCs w:val="24"/>
          <w:lang w:val="es-CO"/>
        </w:rPr>
        <w:t xml:space="preserve">Viabilidad institucional, viable. </w:t>
      </w:r>
      <w:r w:rsidR="00A44420" w:rsidRPr="00A44420">
        <w:rPr>
          <w:rFonts w:ascii="Arial Narrow" w:hAnsi="Arial Narrow" w:cs="Arial"/>
          <w:sz w:val="24"/>
          <w:szCs w:val="24"/>
          <w:lang w:val="es-CO"/>
        </w:rPr>
        <w:t xml:space="preserve">Las acciones de manejo incluyen especialmente el fortalecimiento de la relación entre el área protegida y actores comunitarios de los diferentes sectores, además del acercamiento con diferentes instituciones que tienen alguna relación con el área protegida. </w:t>
      </w:r>
    </w:p>
    <w:p w14:paraId="14E6AE37" w14:textId="77777777" w:rsidR="00A44420" w:rsidRDefault="00A44420" w:rsidP="00A44420">
      <w:pPr>
        <w:pStyle w:val="Prrafodelista"/>
        <w:rPr>
          <w:rFonts w:ascii="Arial Narrow" w:hAnsi="Arial Narrow" w:cs="Arial"/>
          <w:sz w:val="24"/>
          <w:szCs w:val="24"/>
        </w:rPr>
      </w:pPr>
    </w:p>
    <w:p w14:paraId="70B63C95" w14:textId="77777777" w:rsidR="0040092D" w:rsidRDefault="0040092D" w:rsidP="00A44420">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Viabilidad financiera, viable.</w:t>
      </w:r>
      <w:r w:rsidR="00A44420">
        <w:rPr>
          <w:rFonts w:ascii="Arial Narrow" w:hAnsi="Arial Narrow" w:cs="Arial"/>
          <w:sz w:val="24"/>
          <w:szCs w:val="24"/>
          <w:lang w:val="es-CO"/>
        </w:rPr>
        <w:t xml:space="preserve"> </w:t>
      </w:r>
      <w:r w:rsidR="00A44420" w:rsidRPr="00A44420">
        <w:rPr>
          <w:rFonts w:ascii="Arial Narrow" w:hAnsi="Arial Narrow" w:cs="Arial"/>
          <w:sz w:val="24"/>
          <w:szCs w:val="24"/>
          <w:lang w:val="es-CO"/>
        </w:rPr>
        <w:t xml:space="preserve">Se pretende que el presupuesto proyectado </w:t>
      </w:r>
      <w:r w:rsidR="00A44420">
        <w:rPr>
          <w:rFonts w:ascii="Arial Narrow" w:hAnsi="Arial Narrow" w:cs="Arial"/>
          <w:sz w:val="24"/>
          <w:szCs w:val="24"/>
          <w:lang w:val="es-CO"/>
        </w:rPr>
        <w:t xml:space="preserve">en el plan estratégico </w:t>
      </w:r>
      <w:r w:rsidR="00A44420" w:rsidRPr="00A44420">
        <w:rPr>
          <w:rFonts w:ascii="Arial Narrow" w:hAnsi="Arial Narrow" w:cs="Arial"/>
          <w:sz w:val="24"/>
          <w:szCs w:val="24"/>
          <w:lang w:val="es-CO"/>
        </w:rPr>
        <w:t>permita el desarrollo de las acciones propuestas, sin embargo, su asignación depende de la disponibilidad anual.</w:t>
      </w:r>
    </w:p>
    <w:p w14:paraId="1A3F20B5" w14:textId="77777777" w:rsidR="0040092D" w:rsidRDefault="0040092D" w:rsidP="0040092D">
      <w:pPr>
        <w:pStyle w:val="Sinespaciado"/>
        <w:jc w:val="both"/>
        <w:rPr>
          <w:rFonts w:ascii="Arial Narrow" w:hAnsi="Arial Narrow" w:cs="Arial"/>
          <w:sz w:val="24"/>
          <w:szCs w:val="24"/>
          <w:lang w:val="es-CO"/>
        </w:rPr>
      </w:pPr>
    </w:p>
    <w:p w14:paraId="02D68DE8" w14:textId="77777777" w:rsidR="00C46C0B" w:rsidRPr="00C46C0B" w:rsidRDefault="00C46C0B" w:rsidP="0040092D">
      <w:pPr>
        <w:pStyle w:val="Sinespaciado"/>
        <w:jc w:val="both"/>
        <w:rPr>
          <w:rFonts w:ascii="Arial Narrow" w:hAnsi="Arial Narrow" w:cs="Arial"/>
          <w:sz w:val="24"/>
          <w:szCs w:val="24"/>
          <w:lang w:val="es-CO"/>
        </w:rPr>
      </w:pPr>
    </w:p>
    <w:p w14:paraId="7C0EC210" w14:textId="77777777" w:rsidR="0040092D" w:rsidRPr="00C46C0B" w:rsidRDefault="001A217C" w:rsidP="001A217C">
      <w:pPr>
        <w:pStyle w:val="Ttulo2"/>
        <w:rPr>
          <w:rFonts w:ascii="Arial Narrow" w:hAnsi="Arial Narrow"/>
          <w:b/>
          <w:color w:val="auto"/>
          <w:sz w:val="24"/>
          <w:szCs w:val="24"/>
        </w:rPr>
      </w:pPr>
      <w:bookmarkStart w:id="178" w:name="_Toc499735658"/>
      <w:r w:rsidRPr="00C46C0B">
        <w:rPr>
          <w:rFonts w:ascii="Arial Narrow" w:hAnsi="Arial Narrow"/>
          <w:b/>
          <w:color w:val="auto"/>
          <w:sz w:val="24"/>
          <w:szCs w:val="24"/>
        </w:rPr>
        <w:t xml:space="preserve">3.7 </w:t>
      </w:r>
      <w:r w:rsidR="0040092D" w:rsidRPr="00C46C0B">
        <w:rPr>
          <w:rFonts w:ascii="Arial Narrow" w:hAnsi="Arial Narrow"/>
          <w:b/>
          <w:color w:val="auto"/>
          <w:sz w:val="24"/>
          <w:szCs w:val="24"/>
        </w:rPr>
        <w:t>ANALISIS DE RIESGOS A LA EJECUCIÓN DEL PLAN ESTRATÉGICO DE ACCION</w:t>
      </w:r>
      <w:bookmarkEnd w:id="178"/>
    </w:p>
    <w:p w14:paraId="5D37D646" w14:textId="77777777" w:rsidR="0040092D" w:rsidRPr="00C46C0B" w:rsidRDefault="0040092D" w:rsidP="0040092D">
      <w:pPr>
        <w:pStyle w:val="Sinespaciado"/>
        <w:jc w:val="both"/>
        <w:rPr>
          <w:rFonts w:ascii="Arial Narrow" w:hAnsi="Arial Narrow" w:cs="Arial"/>
          <w:b/>
          <w:sz w:val="24"/>
          <w:szCs w:val="24"/>
          <w:lang w:val="es-CO"/>
        </w:rPr>
      </w:pPr>
    </w:p>
    <w:p w14:paraId="422432F1" w14:textId="77777777" w:rsidR="0040092D" w:rsidRDefault="00A44420" w:rsidP="0040092D">
      <w:pPr>
        <w:pStyle w:val="Sinespaciado"/>
        <w:jc w:val="both"/>
        <w:rPr>
          <w:rFonts w:ascii="Arial Narrow" w:hAnsi="Arial Narrow" w:cs="Arial"/>
          <w:sz w:val="24"/>
          <w:szCs w:val="24"/>
          <w:lang w:val="es-CO"/>
        </w:rPr>
      </w:pPr>
      <w:r>
        <w:rPr>
          <w:rFonts w:ascii="Arial Narrow" w:hAnsi="Arial Narrow" w:cs="Arial"/>
          <w:sz w:val="24"/>
          <w:szCs w:val="24"/>
          <w:lang w:val="es-CO"/>
        </w:rPr>
        <w:t xml:space="preserve">Dentro del PEA se proyectan las diferentes metas y actividades a través de las cuales se proyecta dar cumplimiento a los objetivos estratégicos, de gestión, y por ende a los objetivos de conservación, sin </w:t>
      </w:r>
      <w:r>
        <w:rPr>
          <w:rFonts w:ascii="Arial Narrow" w:hAnsi="Arial Narrow" w:cs="Arial"/>
          <w:sz w:val="24"/>
          <w:szCs w:val="24"/>
          <w:lang w:val="es-CO"/>
        </w:rPr>
        <w:lastRenderedPageBreak/>
        <w:t>embargo, es preciso tener en cuenta que existen algunos factores internos y/o externos que pueden afectar su implementación; entre dichos factores se han identificado los siguientes:</w:t>
      </w:r>
      <w:r w:rsidR="0040092D">
        <w:rPr>
          <w:rFonts w:ascii="Arial Narrow" w:hAnsi="Arial Narrow" w:cs="Arial"/>
          <w:sz w:val="24"/>
          <w:szCs w:val="24"/>
          <w:lang w:val="es-CO"/>
        </w:rPr>
        <w:t xml:space="preserve"> </w:t>
      </w:r>
    </w:p>
    <w:p w14:paraId="01C31688" w14:textId="77777777" w:rsidR="0040092D" w:rsidRDefault="0040092D" w:rsidP="0040092D">
      <w:pPr>
        <w:pStyle w:val="Sinespaciado"/>
        <w:jc w:val="both"/>
        <w:rPr>
          <w:rFonts w:ascii="Arial Narrow" w:hAnsi="Arial Narrow" w:cs="Arial"/>
          <w:sz w:val="24"/>
          <w:szCs w:val="24"/>
          <w:lang w:val="es-CO"/>
        </w:rPr>
      </w:pPr>
    </w:p>
    <w:p w14:paraId="3443FDC1" w14:textId="77777777" w:rsidR="0040092D" w:rsidRDefault="009B35E4" w:rsidP="0040092D">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Q</w:t>
      </w:r>
      <w:r w:rsidR="0040092D">
        <w:rPr>
          <w:rFonts w:ascii="Arial Narrow" w:hAnsi="Arial Narrow" w:cs="Arial"/>
          <w:sz w:val="24"/>
          <w:szCs w:val="24"/>
          <w:lang w:val="es-CO"/>
        </w:rPr>
        <w:t xml:space="preserve">ue no haya la disponibilidad presupuestal para la contratación del personal requerido, para la compra y/o mantenimiento de equipos. Adicionalmente, parte de las actividades del PEA se proyecta que sean financiadas por fuentes externas, </w:t>
      </w:r>
      <w:r>
        <w:rPr>
          <w:rFonts w:ascii="Arial Narrow" w:hAnsi="Arial Narrow" w:cs="Arial"/>
          <w:sz w:val="24"/>
          <w:szCs w:val="24"/>
          <w:lang w:val="es-CO"/>
        </w:rPr>
        <w:t>por lo tanto, otro riesgo es que no se pueda gestionar el presupuesto programado y/o que los tiempos para la implementación se extiendan según lo proyectado.</w:t>
      </w:r>
    </w:p>
    <w:p w14:paraId="2F6A9E3F" w14:textId="77777777" w:rsidR="009B35E4" w:rsidRDefault="0040092D" w:rsidP="0040092D">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 xml:space="preserve">En algunos casos se proyecta la suscripción de acuerdos con actores sociales; se corre el riesgo que </w:t>
      </w:r>
      <w:r w:rsidR="009B35E4">
        <w:rPr>
          <w:rFonts w:ascii="Arial Narrow" w:hAnsi="Arial Narrow" w:cs="Arial"/>
          <w:sz w:val="24"/>
          <w:szCs w:val="24"/>
          <w:lang w:val="es-CO"/>
        </w:rPr>
        <w:t>no haya el relacionamiento requerido con las comunidades locales.</w:t>
      </w:r>
    </w:p>
    <w:p w14:paraId="2845AC28" w14:textId="77777777" w:rsidR="0040092D" w:rsidRDefault="0040092D" w:rsidP="0040092D">
      <w:pPr>
        <w:pStyle w:val="Sinespaciado"/>
        <w:numPr>
          <w:ilvl w:val="0"/>
          <w:numId w:val="24"/>
        </w:numPr>
        <w:jc w:val="both"/>
        <w:rPr>
          <w:rFonts w:ascii="Arial Narrow" w:hAnsi="Arial Narrow" w:cs="Arial"/>
          <w:sz w:val="24"/>
          <w:szCs w:val="24"/>
          <w:lang w:val="es-CO"/>
        </w:rPr>
      </w:pPr>
      <w:r w:rsidRPr="00A95CD0">
        <w:rPr>
          <w:rFonts w:ascii="Arial Narrow" w:hAnsi="Arial Narrow" w:cs="Arial"/>
          <w:sz w:val="24"/>
          <w:szCs w:val="24"/>
          <w:lang w:val="es-CO"/>
        </w:rPr>
        <w:t>Existe la posibilidad que se presenten oportunidades de proyectos que no se tienen contemplados en el momento de la reformulación del PM</w:t>
      </w:r>
      <w:r>
        <w:rPr>
          <w:rFonts w:ascii="Arial Narrow" w:hAnsi="Arial Narrow" w:cs="Arial"/>
          <w:sz w:val="24"/>
          <w:szCs w:val="24"/>
          <w:lang w:val="es-CO"/>
        </w:rPr>
        <w:t xml:space="preserve">, lo que incidiría en la operación al interior del área. </w:t>
      </w:r>
    </w:p>
    <w:p w14:paraId="13EA4922" w14:textId="77777777" w:rsidR="009B35E4" w:rsidRDefault="009B35E4" w:rsidP="0040092D">
      <w:pPr>
        <w:pStyle w:val="Sinespaciado"/>
        <w:numPr>
          <w:ilvl w:val="0"/>
          <w:numId w:val="24"/>
        </w:numPr>
        <w:jc w:val="both"/>
        <w:rPr>
          <w:rFonts w:ascii="Arial Narrow" w:hAnsi="Arial Narrow" w:cs="Arial"/>
          <w:sz w:val="24"/>
          <w:szCs w:val="24"/>
          <w:lang w:val="es-CO"/>
        </w:rPr>
      </w:pPr>
      <w:r>
        <w:rPr>
          <w:rFonts w:ascii="Arial Narrow" w:hAnsi="Arial Narrow" w:cs="Arial"/>
          <w:sz w:val="24"/>
          <w:szCs w:val="24"/>
          <w:lang w:val="es-CO"/>
        </w:rPr>
        <w:t xml:space="preserve">Que no se logre gestionar e implementar el portafolio de investigación. </w:t>
      </w:r>
    </w:p>
    <w:p w14:paraId="1E046596" w14:textId="77777777" w:rsidR="00670808" w:rsidRDefault="00670808" w:rsidP="00670808">
      <w:pPr>
        <w:pStyle w:val="Sinespaciado"/>
        <w:jc w:val="both"/>
        <w:rPr>
          <w:rFonts w:ascii="Arial Narrow" w:hAnsi="Arial Narrow"/>
          <w:sz w:val="24"/>
          <w:szCs w:val="24"/>
          <w:lang w:val="es-CO"/>
        </w:rPr>
      </w:pPr>
    </w:p>
    <w:p w14:paraId="29B9E2DE" w14:textId="77777777" w:rsidR="00612593" w:rsidRDefault="00612593" w:rsidP="00BF3178">
      <w:pPr>
        <w:pStyle w:val="Sinespaciado"/>
        <w:jc w:val="both"/>
        <w:rPr>
          <w:rFonts w:ascii="Arial Narrow" w:hAnsi="Arial Narrow"/>
          <w:sz w:val="24"/>
          <w:szCs w:val="24"/>
          <w:lang w:val="es-CO"/>
        </w:rPr>
      </w:pPr>
    </w:p>
    <w:p w14:paraId="5B411B0A" w14:textId="77777777" w:rsidR="00BF3178" w:rsidRDefault="00BF3178" w:rsidP="00BF3178">
      <w:pPr>
        <w:pStyle w:val="Sinespaciado"/>
        <w:jc w:val="both"/>
        <w:rPr>
          <w:rFonts w:ascii="Arial Narrow" w:hAnsi="Arial Narrow"/>
          <w:sz w:val="24"/>
          <w:szCs w:val="24"/>
          <w:lang w:val="es-CO"/>
        </w:rPr>
      </w:pPr>
    </w:p>
    <w:p w14:paraId="6BB737E8" w14:textId="77777777" w:rsidR="00BA746C" w:rsidRDefault="00BA746C" w:rsidP="00BF3178">
      <w:pPr>
        <w:pStyle w:val="Ttulo1"/>
        <w:jc w:val="center"/>
        <w:rPr>
          <w:rFonts w:ascii="Arial Narrow" w:hAnsi="Arial Narrow"/>
          <w:b/>
          <w:color w:val="auto"/>
          <w:sz w:val="28"/>
        </w:rPr>
      </w:pPr>
    </w:p>
    <w:p w14:paraId="6EE8A0FC" w14:textId="77777777" w:rsidR="0022753F" w:rsidRDefault="0022753F" w:rsidP="0022753F"/>
    <w:p w14:paraId="6D74DE5A" w14:textId="77777777" w:rsidR="001A217C" w:rsidRDefault="001A217C" w:rsidP="00744DAB">
      <w:pPr>
        <w:pStyle w:val="Sinespaciado"/>
      </w:pPr>
    </w:p>
    <w:p w14:paraId="378317CF" w14:textId="77777777" w:rsidR="00A44420" w:rsidRDefault="00A44420" w:rsidP="00744DAB">
      <w:pPr>
        <w:pStyle w:val="Sinespaciado"/>
      </w:pPr>
    </w:p>
    <w:p w14:paraId="3B353671" w14:textId="77777777" w:rsidR="00A44420" w:rsidRDefault="00A44420">
      <w:pPr>
        <w:rPr>
          <w:lang w:val="es-ES"/>
        </w:rPr>
      </w:pPr>
      <w:r>
        <w:br w:type="page"/>
      </w:r>
    </w:p>
    <w:p w14:paraId="03766984" w14:textId="77777777" w:rsidR="00A44420" w:rsidRDefault="00A44420" w:rsidP="00744DAB">
      <w:pPr>
        <w:pStyle w:val="Sinespaciado"/>
      </w:pPr>
    </w:p>
    <w:p w14:paraId="70BAA5F9" w14:textId="77777777" w:rsidR="00A44420" w:rsidRDefault="00A44420" w:rsidP="00BF3178">
      <w:pPr>
        <w:pStyle w:val="Ttulo2"/>
        <w:jc w:val="center"/>
        <w:rPr>
          <w:rFonts w:ascii="Arial Narrow" w:hAnsi="Arial Narrow"/>
          <w:b/>
          <w:color w:val="auto"/>
          <w:sz w:val="28"/>
          <w:szCs w:val="28"/>
        </w:rPr>
      </w:pPr>
    </w:p>
    <w:p w14:paraId="437E2410" w14:textId="77777777" w:rsidR="00A44420" w:rsidRDefault="00A44420" w:rsidP="00BF3178">
      <w:pPr>
        <w:pStyle w:val="Ttulo2"/>
        <w:jc w:val="center"/>
        <w:rPr>
          <w:rFonts w:ascii="Arial Narrow" w:hAnsi="Arial Narrow"/>
          <w:b/>
          <w:color w:val="auto"/>
          <w:sz w:val="28"/>
          <w:szCs w:val="28"/>
        </w:rPr>
      </w:pPr>
    </w:p>
    <w:p w14:paraId="593A5526" w14:textId="77777777" w:rsidR="00BF3178" w:rsidRPr="00C638B2" w:rsidRDefault="00BF3178" w:rsidP="00BF3178">
      <w:pPr>
        <w:pStyle w:val="Ttulo2"/>
        <w:jc w:val="center"/>
        <w:rPr>
          <w:rFonts w:ascii="Arial Narrow" w:hAnsi="Arial Narrow"/>
          <w:b/>
          <w:color w:val="auto"/>
          <w:sz w:val="28"/>
          <w:szCs w:val="28"/>
        </w:rPr>
      </w:pPr>
      <w:bookmarkStart w:id="179" w:name="_Toc499735659"/>
      <w:r w:rsidRPr="00C638B2">
        <w:rPr>
          <w:rFonts w:ascii="Arial Narrow" w:hAnsi="Arial Narrow"/>
          <w:b/>
          <w:color w:val="auto"/>
          <w:sz w:val="28"/>
          <w:szCs w:val="28"/>
        </w:rPr>
        <w:t>BIBLIOGRAFIA</w:t>
      </w:r>
      <w:bookmarkEnd w:id="179"/>
    </w:p>
    <w:p w14:paraId="2DE17CC1" w14:textId="77777777" w:rsidR="00BF3178" w:rsidRPr="000D5499" w:rsidRDefault="00BF3178" w:rsidP="00BF3178">
      <w:pPr>
        <w:autoSpaceDE w:val="0"/>
        <w:autoSpaceDN w:val="0"/>
        <w:adjustRightInd w:val="0"/>
        <w:spacing w:after="0" w:line="240" w:lineRule="auto"/>
        <w:rPr>
          <w:rFonts w:ascii="Arial Narrow" w:hAnsi="Arial Narrow" w:cs="NewCenturySchlbk-Roman"/>
          <w:b/>
          <w:sz w:val="24"/>
          <w:szCs w:val="24"/>
        </w:rPr>
      </w:pPr>
    </w:p>
    <w:p w14:paraId="3E7BCBCF" w14:textId="77777777" w:rsidR="0074482D" w:rsidRDefault="0074482D" w:rsidP="00BF3178">
      <w:pPr>
        <w:pStyle w:val="Sinespaciado"/>
        <w:jc w:val="both"/>
        <w:rPr>
          <w:rFonts w:ascii="Arial Narrow" w:hAnsi="Arial Narrow" w:cs="Arial"/>
          <w:sz w:val="24"/>
          <w:szCs w:val="24"/>
        </w:rPr>
      </w:pPr>
    </w:p>
    <w:p w14:paraId="2E4699EB"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ANLA. 2016. Reporte Zona Centro Valle Medio Magdalena. Subdirección de Instrumentos, Permisos y Trámites Ambientales. </w:t>
      </w:r>
    </w:p>
    <w:p w14:paraId="658B9E6A" w14:textId="77777777" w:rsidR="00BF3178" w:rsidRDefault="00BF3178" w:rsidP="00BF3178">
      <w:pPr>
        <w:pStyle w:val="Sinespaciado"/>
        <w:jc w:val="both"/>
        <w:rPr>
          <w:rFonts w:ascii="Arial Narrow" w:hAnsi="Arial Narrow" w:cs="Arial"/>
          <w:sz w:val="24"/>
          <w:szCs w:val="24"/>
        </w:rPr>
      </w:pPr>
    </w:p>
    <w:p w14:paraId="384944BD"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Bernal, J. 2011. Diagnóstico del sistema hidrológico en el Parque Nacional Na</w:t>
      </w:r>
      <w:r w:rsidR="0074482D">
        <w:rPr>
          <w:rFonts w:ascii="Arial Narrow" w:hAnsi="Arial Narrow" w:cs="Arial"/>
          <w:sz w:val="24"/>
          <w:szCs w:val="24"/>
        </w:rPr>
        <w:t>tural Serranía de Los Yariguí</w:t>
      </w:r>
      <w:r>
        <w:rPr>
          <w:rFonts w:ascii="Arial Narrow" w:hAnsi="Arial Narrow" w:cs="Arial"/>
          <w:sz w:val="24"/>
          <w:szCs w:val="24"/>
        </w:rPr>
        <w:t xml:space="preserve">es. Sistema de Parques Nacionales Naturales. Dirección Territorial Andes Nororientales. </w:t>
      </w:r>
    </w:p>
    <w:p w14:paraId="6DDEE6A4" w14:textId="77777777" w:rsidR="00BF3178" w:rsidRDefault="00BF3178" w:rsidP="00BF3178">
      <w:pPr>
        <w:pStyle w:val="Sinespaciado"/>
        <w:jc w:val="both"/>
        <w:rPr>
          <w:rFonts w:ascii="Arial Narrow" w:hAnsi="Arial Narrow" w:cs="Arial"/>
          <w:sz w:val="24"/>
          <w:szCs w:val="24"/>
        </w:rPr>
      </w:pPr>
    </w:p>
    <w:p w14:paraId="1B431592"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Bernal, J. 2012. Ruta metodológica para el diseño de un esquema de pago por servicios ambientales en la cuenca de la Quebrada Cincomil del Parque Nacional</w:t>
      </w:r>
      <w:r w:rsidR="0074482D">
        <w:rPr>
          <w:rFonts w:ascii="Arial Narrow" w:hAnsi="Arial Narrow" w:cs="Arial"/>
          <w:sz w:val="24"/>
          <w:szCs w:val="24"/>
        </w:rPr>
        <w:t xml:space="preserve"> Natural Serranía de Los Yariguí</w:t>
      </w:r>
      <w:r>
        <w:rPr>
          <w:rFonts w:ascii="Arial Narrow" w:hAnsi="Arial Narrow" w:cs="Arial"/>
          <w:sz w:val="24"/>
          <w:szCs w:val="24"/>
        </w:rPr>
        <w:t xml:space="preserve">es. Sistema de Parques Nacionales Naturales. Dirección Territorial Andes Nororientales. </w:t>
      </w:r>
    </w:p>
    <w:p w14:paraId="779F3C68" w14:textId="77777777" w:rsidR="00BF3178" w:rsidRDefault="00BF3178" w:rsidP="00BF3178">
      <w:pPr>
        <w:pStyle w:val="Sinespaciado"/>
        <w:jc w:val="both"/>
        <w:rPr>
          <w:rFonts w:ascii="Arial Narrow" w:hAnsi="Arial Narrow" w:cs="Arial"/>
          <w:sz w:val="24"/>
          <w:szCs w:val="24"/>
        </w:rPr>
      </w:pPr>
    </w:p>
    <w:p w14:paraId="32DD4EBA"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Cárdenas, D. &amp; N. Salinas. Libro rojo de plantas de Colombia. 2006. Especies maderables amenazadas. I Parte. Instituto Amazónico de Investigaciones Científicas SINCHI. Ministerio de Ambiente, Vivienda y Desarrollo Territorial. </w:t>
      </w:r>
    </w:p>
    <w:p w14:paraId="6F22139A"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 </w:t>
      </w:r>
    </w:p>
    <w:p w14:paraId="0956F994" w14:textId="77777777" w:rsidR="00BF3178" w:rsidRDefault="00BF3178" w:rsidP="00BF3178">
      <w:pPr>
        <w:pStyle w:val="Sinespaciado"/>
        <w:jc w:val="both"/>
        <w:rPr>
          <w:rFonts w:ascii="Arial Narrow" w:eastAsia="MinionPro-Regular" w:hAnsi="Arial Narrow" w:cs="MinionPro-Regular"/>
          <w:sz w:val="24"/>
          <w:szCs w:val="24"/>
        </w:rPr>
      </w:pPr>
      <w:r>
        <w:rPr>
          <w:rFonts w:ascii="Arial Narrow" w:hAnsi="Arial Narrow"/>
          <w:sz w:val="24"/>
          <w:szCs w:val="24"/>
        </w:rPr>
        <w:t>Carreño, C. &amp; C. Maldonado. 2</w:t>
      </w:r>
      <w:r w:rsidRPr="00FD4FAA">
        <w:rPr>
          <w:rFonts w:ascii="Arial Narrow" w:hAnsi="Arial Narrow"/>
          <w:sz w:val="24"/>
          <w:szCs w:val="24"/>
        </w:rPr>
        <w:t xml:space="preserve">009. ¿Espíritu visionario? </w:t>
      </w:r>
      <w:r w:rsidRPr="00FD4FAA">
        <w:rPr>
          <w:rFonts w:ascii="Arial Narrow" w:eastAsia="MinionPro-Regular" w:hAnsi="Arial Narrow" w:cs="MinionPro-Regular"/>
          <w:sz w:val="24"/>
          <w:szCs w:val="24"/>
        </w:rPr>
        <w:t>Geo von Lengerke: proyectos comerciales y de caminos en la segunda mitad del siglo xix. Anuario Colombiano de Historia Social y de la Cultura 36(2): 17-40.</w:t>
      </w:r>
    </w:p>
    <w:p w14:paraId="68B15557" w14:textId="77777777" w:rsidR="00BF3178" w:rsidRDefault="00BF3178" w:rsidP="00BF3178">
      <w:pPr>
        <w:pStyle w:val="Sinespaciado"/>
        <w:jc w:val="both"/>
        <w:rPr>
          <w:rFonts w:ascii="Arial Narrow" w:hAnsi="Arial Narrow" w:cs="Arial"/>
          <w:sz w:val="24"/>
          <w:szCs w:val="24"/>
        </w:rPr>
      </w:pPr>
    </w:p>
    <w:p w14:paraId="7623DBBF"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Castro, A. 2016 (a). Análisis estadístico del Recurso Hídrico en el PNN SYA. Base de datos, estaciones pluviométricas alrededor del área protegida. Informe de actividades. </w:t>
      </w:r>
    </w:p>
    <w:p w14:paraId="58B212DD" w14:textId="77777777" w:rsidR="00BF3178" w:rsidRDefault="00BF3178" w:rsidP="00BF3178">
      <w:pPr>
        <w:pStyle w:val="Sinespaciado"/>
        <w:jc w:val="both"/>
        <w:rPr>
          <w:rFonts w:ascii="Arial Narrow" w:hAnsi="Arial Narrow" w:cs="Arial"/>
          <w:sz w:val="24"/>
          <w:szCs w:val="24"/>
        </w:rPr>
      </w:pPr>
    </w:p>
    <w:p w14:paraId="428A9874"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Castro, A. 2016 (b). Síntesis aforo Microcuencas La Cincomil (Hato) y Las Cruces (San Vicente). Informe de actividades. </w:t>
      </w:r>
    </w:p>
    <w:p w14:paraId="5A0770C2" w14:textId="77777777" w:rsidR="00BF3178" w:rsidRDefault="00BF3178" w:rsidP="00BF3178">
      <w:pPr>
        <w:pStyle w:val="Sinespaciado"/>
        <w:jc w:val="both"/>
        <w:rPr>
          <w:rFonts w:ascii="Arial Narrow" w:hAnsi="Arial Narrow" w:cs="Arial"/>
          <w:sz w:val="24"/>
          <w:szCs w:val="24"/>
        </w:rPr>
      </w:pPr>
    </w:p>
    <w:p w14:paraId="6A7D9B6A" w14:textId="77777777" w:rsidR="00AA7ECE" w:rsidRDefault="00AA7ECE" w:rsidP="00BF3178">
      <w:pPr>
        <w:pStyle w:val="Sinespaciado"/>
        <w:jc w:val="both"/>
        <w:rPr>
          <w:rFonts w:ascii="Arial Narrow" w:hAnsi="Arial Narrow" w:cs="Arial"/>
          <w:sz w:val="24"/>
          <w:szCs w:val="24"/>
        </w:rPr>
      </w:pPr>
      <w:r>
        <w:rPr>
          <w:rFonts w:ascii="Arial Narrow" w:hAnsi="Arial Narrow" w:cs="Arial"/>
          <w:sz w:val="24"/>
          <w:szCs w:val="24"/>
        </w:rPr>
        <w:t xml:space="preserve">Cavalier, J. 1997. Selvas y bosques montanos: En M. E. Chaves &amp; N. Arango. Diversidad biológica de Colombia. Tomo 1. </w:t>
      </w:r>
    </w:p>
    <w:p w14:paraId="6FC022A6" w14:textId="77777777" w:rsidR="00AA7ECE" w:rsidRDefault="00AA7ECE" w:rsidP="00BF3178">
      <w:pPr>
        <w:pStyle w:val="Sinespaciado"/>
        <w:jc w:val="both"/>
        <w:rPr>
          <w:rFonts w:ascii="Arial Narrow" w:hAnsi="Arial Narrow" w:cs="Arial"/>
          <w:sz w:val="24"/>
          <w:szCs w:val="24"/>
        </w:rPr>
      </w:pPr>
    </w:p>
    <w:p w14:paraId="38FE1EC9"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Corporación Autónoma Regional de Santander (CAS) – Asociación de Municipios Agropecuarios de la Subregión de Yariguíes, departamento de Santander (AMAY). 2008. Plan de Manejo integrado del Distrito de manejo integral –DMI– Serranía de los Yariguíes.    </w:t>
      </w:r>
    </w:p>
    <w:p w14:paraId="07EFCED4" w14:textId="77777777" w:rsidR="00BF3178" w:rsidRDefault="00BF3178" w:rsidP="00BF3178">
      <w:pPr>
        <w:pStyle w:val="Sinespaciado"/>
        <w:jc w:val="both"/>
        <w:rPr>
          <w:rFonts w:ascii="Arial Narrow" w:hAnsi="Arial Narrow" w:cs="Arial"/>
          <w:sz w:val="24"/>
          <w:szCs w:val="24"/>
        </w:rPr>
      </w:pPr>
    </w:p>
    <w:p w14:paraId="15DE4B46"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Corporación Autónoma Regional de Santander. 2015. Plan de Acción 2.016 – 2.019. </w:t>
      </w:r>
    </w:p>
    <w:p w14:paraId="0BFA6F03" w14:textId="77777777" w:rsidR="00BF3178" w:rsidRDefault="00BF3178" w:rsidP="00BF3178">
      <w:pPr>
        <w:pStyle w:val="Sinespaciado"/>
        <w:jc w:val="both"/>
        <w:rPr>
          <w:rFonts w:ascii="Arial Narrow" w:hAnsi="Arial Narrow" w:cs="Arial"/>
          <w:sz w:val="24"/>
          <w:szCs w:val="24"/>
        </w:rPr>
      </w:pPr>
    </w:p>
    <w:p w14:paraId="21816A82"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lastRenderedPageBreak/>
        <w:t xml:space="preserve">Corporación Suna Hisca. 2012. Caracterización y diagnóstico de las áreas seleccionadas en los sectores norte y centro occidente para la restauración ecológica del Parque Nacional Natural Serranía de Los Yariguíes. Informe final. </w:t>
      </w:r>
    </w:p>
    <w:p w14:paraId="7CDFBB57" w14:textId="77777777" w:rsidR="00BF3178" w:rsidRDefault="00BF3178" w:rsidP="00BF3178">
      <w:pPr>
        <w:pStyle w:val="Sinespaciado"/>
        <w:jc w:val="both"/>
        <w:rPr>
          <w:rFonts w:ascii="Arial Narrow" w:hAnsi="Arial Narrow" w:cs="Arial"/>
          <w:sz w:val="24"/>
          <w:szCs w:val="24"/>
        </w:rPr>
      </w:pPr>
    </w:p>
    <w:p w14:paraId="2E22E8B3"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Corredor, X. 2013. Zonificación de la exposición a la variabilidad y al cambio climático de las áreas protegidas de la región Andes Nororientales como insumo para la actualización de sus planes de manejo en relación a la variabilidad y al cambio climático. Parques Nacionales Naturales de Colombia.</w:t>
      </w:r>
    </w:p>
    <w:p w14:paraId="0C45EAAE" w14:textId="77777777" w:rsidR="00BF3178" w:rsidRDefault="00BF3178" w:rsidP="00BF3178">
      <w:pPr>
        <w:pStyle w:val="Sinespaciado"/>
        <w:jc w:val="both"/>
        <w:rPr>
          <w:rFonts w:ascii="Arial Narrow" w:hAnsi="Arial Narrow" w:cs="Arial"/>
          <w:sz w:val="24"/>
          <w:szCs w:val="24"/>
        </w:rPr>
      </w:pPr>
    </w:p>
    <w:p w14:paraId="7148CBE8" w14:textId="77777777" w:rsidR="00AA7ECE" w:rsidRDefault="00AA7ECE" w:rsidP="00AA7ECE">
      <w:pPr>
        <w:pStyle w:val="Sinespaciado"/>
        <w:jc w:val="both"/>
        <w:rPr>
          <w:rFonts w:ascii="Arial Narrow" w:hAnsi="Arial Narrow" w:cs="Arial"/>
          <w:sz w:val="24"/>
          <w:szCs w:val="24"/>
        </w:rPr>
      </w:pPr>
      <w:r>
        <w:rPr>
          <w:rFonts w:ascii="Arial Narrow" w:hAnsi="Arial Narrow"/>
          <w:sz w:val="24"/>
          <w:szCs w:val="24"/>
        </w:rPr>
        <w:t>Cuatrecasas, J. 1958. Aspectos de la vegetación natural de Colombia. Revista de la Academia Colombiana de Ciencias Exactas Físicas y Naturales. 10(40): 221 – 268</w:t>
      </w:r>
    </w:p>
    <w:p w14:paraId="10C3740D" w14:textId="77777777" w:rsidR="00AA7ECE" w:rsidRDefault="00AA7ECE" w:rsidP="00BF3178">
      <w:pPr>
        <w:pStyle w:val="Sinespaciado"/>
        <w:jc w:val="both"/>
        <w:rPr>
          <w:rFonts w:ascii="Arial Narrow" w:hAnsi="Arial Narrow" w:cs="Arial"/>
          <w:sz w:val="24"/>
          <w:szCs w:val="24"/>
        </w:rPr>
      </w:pPr>
    </w:p>
    <w:p w14:paraId="3547D870"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Delgado, L. &amp; R. Hoyos. 2015. Multiplicación clonal in vivo e in vitro de la especie forestal nativa </w:t>
      </w:r>
      <w:r>
        <w:rPr>
          <w:rFonts w:ascii="Arial Narrow" w:hAnsi="Arial Narrow" w:cs="Arial"/>
          <w:i/>
          <w:sz w:val="24"/>
          <w:szCs w:val="24"/>
        </w:rPr>
        <w:t>Aniba perutilis</w:t>
      </w:r>
      <w:r>
        <w:rPr>
          <w:rFonts w:ascii="Arial Narrow" w:hAnsi="Arial Narrow" w:cs="Arial"/>
          <w:sz w:val="24"/>
          <w:szCs w:val="24"/>
        </w:rPr>
        <w:t xml:space="preserve"> Hemsl. Acta agronómica 65(2): 190-196.</w:t>
      </w:r>
    </w:p>
    <w:p w14:paraId="2046FFA1" w14:textId="77777777" w:rsidR="00BF3178" w:rsidRDefault="00BF3178" w:rsidP="00BF3178">
      <w:pPr>
        <w:pStyle w:val="Sinespaciado"/>
        <w:jc w:val="both"/>
        <w:rPr>
          <w:rFonts w:ascii="Arial Narrow" w:hAnsi="Arial Narrow" w:cs="Arial"/>
          <w:sz w:val="24"/>
          <w:szCs w:val="24"/>
        </w:rPr>
      </w:pPr>
    </w:p>
    <w:p w14:paraId="5EC98D24"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Dirección Territorial Andes Nororientales. 201</w:t>
      </w:r>
      <w:r w:rsidRPr="00406B59">
        <w:rPr>
          <w:rFonts w:ascii="Arial Narrow" w:hAnsi="Arial Narrow" w:cs="Arial"/>
          <w:sz w:val="24"/>
          <w:szCs w:val="24"/>
        </w:rPr>
        <w:t xml:space="preserve">7. </w:t>
      </w:r>
      <w:r w:rsidRPr="00406B59">
        <w:rPr>
          <w:rFonts w:ascii="Arial Narrow" w:hAnsi="Arial Narrow" w:cs="NewCenturySchlbk-Roman"/>
          <w:sz w:val="24"/>
          <w:szCs w:val="24"/>
        </w:rPr>
        <w:t>Matriz por tipologías</w:t>
      </w:r>
      <w:r>
        <w:rPr>
          <w:rFonts w:ascii="Arial Narrow" w:hAnsi="Arial Narrow" w:cs="NewCenturySchlbk-Roman"/>
          <w:sz w:val="24"/>
          <w:szCs w:val="24"/>
        </w:rPr>
        <w:t xml:space="preserve"> prediales</w:t>
      </w:r>
      <w:r w:rsidRPr="00406B59">
        <w:rPr>
          <w:rFonts w:ascii="Arial Narrow" w:hAnsi="Arial Narrow" w:cs="NewCenturySchlbk-Roman"/>
          <w:sz w:val="24"/>
          <w:szCs w:val="24"/>
        </w:rPr>
        <w:t xml:space="preserve"> en el PNN SYA.</w:t>
      </w:r>
    </w:p>
    <w:p w14:paraId="75388D1E" w14:textId="77777777" w:rsidR="00BF3178" w:rsidRDefault="00BF3178" w:rsidP="00BF3178">
      <w:pPr>
        <w:pStyle w:val="Sinespaciado"/>
        <w:jc w:val="both"/>
        <w:rPr>
          <w:rFonts w:ascii="Arial Narrow" w:hAnsi="Arial Narrow" w:cs="Arial"/>
          <w:sz w:val="24"/>
          <w:szCs w:val="24"/>
        </w:rPr>
      </w:pPr>
    </w:p>
    <w:p w14:paraId="158ABF72"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Díaz, M. 2015. Guía para la elaboración de planes de manejo en las áreas del Sistema de Parques Nacionales Naturales de Colombia. Parques Nacionales Naturales de Colombia. Subdirección de Gestión y Manejo de Áreas Protegidas. Grupo de Planeación y Manejo.  </w:t>
      </w:r>
    </w:p>
    <w:p w14:paraId="06DF4286"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ab/>
      </w:r>
    </w:p>
    <w:p w14:paraId="3E07B472"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Donegan, T., J. Avendaño, E. Briceño, J. Luna, C. Roa, R. Parra, C. Turner, M. Sharp &amp; B. Huertas. 2010. Aves de la Serranía de los Yariguíes y tierras bajas circundantes, Santander, Colombia. Cotinga 32:72-89. </w:t>
      </w:r>
    </w:p>
    <w:p w14:paraId="48A241DF" w14:textId="77777777" w:rsidR="00BF3178" w:rsidRDefault="00BF3178" w:rsidP="00BF3178">
      <w:pPr>
        <w:pStyle w:val="Sinespaciado"/>
        <w:jc w:val="both"/>
        <w:rPr>
          <w:rFonts w:ascii="Arial Narrow" w:hAnsi="Arial Narrow" w:cs="Arial"/>
          <w:sz w:val="24"/>
          <w:szCs w:val="24"/>
        </w:rPr>
      </w:pPr>
    </w:p>
    <w:p w14:paraId="13C5D44B"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Duarte-Sánchez, I. 2012. Programa de investigación del Parque Nacional Natural Serranía de los Yariguíes. </w:t>
      </w:r>
    </w:p>
    <w:p w14:paraId="276DF147" w14:textId="77777777" w:rsidR="00BF3178" w:rsidRDefault="00BF3178" w:rsidP="00BF3178">
      <w:pPr>
        <w:pStyle w:val="Sinespaciado"/>
        <w:jc w:val="both"/>
        <w:rPr>
          <w:rFonts w:ascii="Arial Narrow" w:hAnsi="Arial Narrow" w:cs="Arial"/>
          <w:sz w:val="24"/>
          <w:szCs w:val="24"/>
        </w:rPr>
      </w:pPr>
    </w:p>
    <w:p w14:paraId="3FCDF4D4"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Duarte-Sánchez, I.; Villarreal, O. y Zarate, J. 2012. Informe de monitoreo de la perdiz santandereana (</w:t>
      </w:r>
      <w:r>
        <w:rPr>
          <w:rFonts w:ascii="Arial Narrow" w:hAnsi="Arial Narrow" w:cs="Arial"/>
          <w:i/>
          <w:sz w:val="24"/>
          <w:szCs w:val="24"/>
        </w:rPr>
        <w:t>O. strophium</w:t>
      </w:r>
      <w:r>
        <w:rPr>
          <w:rFonts w:ascii="Arial Narrow" w:hAnsi="Arial Narrow" w:cs="Arial"/>
          <w:sz w:val="24"/>
          <w:szCs w:val="24"/>
        </w:rPr>
        <w:t>) (Gould, 1844), en las microcuencas Las Cruces y San Guillerma del Parque Nacional Natural Se</w:t>
      </w:r>
      <w:r w:rsidR="0074482D">
        <w:rPr>
          <w:rFonts w:ascii="Arial Narrow" w:hAnsi="Arial Narrow" w:cs="Arial"/>
          <w:sz w:val="24"/>
          <w:szCs w:val="24"/>
        </w:rPr>
        <w:t>rranía de Los Yariguí</w:t>
      </w:r>
      <w:r>
        <w:rPr>
          <w:rFonts w:ascii="Arial Narrow" w:hAnsi="Arial Narrow" w:cs="Arial"/>
          <w:sz w:val="24"/>
          <w:szCs w:val="24"/>
        </w:rPr>
        <w:t xml:space="preserve">es. Dirección Territorial Andes Nororientales. </w:t>
      </w:r>
    </w:p>
    <w:p w14:paraId="5B364028" w14:textId="77777777" w:rsidR="00BF3178" w:rsidRDefault="00BF3178" w:rsidP="00BF3178">
      <w:pPr>
        <w:pStyle w:val="Sinespaciado"/>
        <w:jc w:val="both"/>
        <w:rPr>
          <w:rFonts w:ascii="Arial Narrow" w:hAnsi="Arial Narrow" w:cs="Arial"/>
          <w:sz w:val="24"/>
          <w:szCs w:val="24"/>
        </w:rPr>
      </w:pPr>
    </w:p>
    <w:p w14:paraId="4B4821E3" w14:textId="77777777" w:rsidR="00BF3178" w:rsidRDefault="00BF3178" w:rsidP="00BF3178">
      <w:pPr>
        <w:pStyle w:val="Sinespaciado"/>
        <w:jc w:val="both"/>
        <w:rPr>
          <w:rFonts w:ascii="Arial Narrow" w:hAnsi="Arial Narrow" w:cs="Arial"/>
          <w:sz w:val="24"/>
          <w:szCs w:val="24"/>
        </w:rPr>
      </w:pPr>
      <w:r>
        <w:rPr>
          <w:rFonts w:ascii="Arial Narrow" w:hAnsi="Arial Narrow" w:cs="Arial"/>
          <w:sz w:val="24"/>
          <w:szCs w:val="24"/>
        </w:rPr>
        <w:t xml:space="preserve">Duarte-Sánchez, I. 2013. Programa de Restauración Ecológica del Parque Nacional Natural Serranía de los Yariguíes. </w:t>
      </w:r>
    </w:p>
    <w:p w14:paraId="2948D5C3" w14:textId="77777777" w:rsidR="00BF3178" w:rsidRPr="008D6FEA" w:rsidRDefault="00BF3178" w:rsidP="00BF3178">
      <w:pPr>
        <w:pStyle w:val="Sinespaciado"/>
        <w:jc w:val="both"/>
        <w:rPr>
          <w:rFonts w:ascii="Arial Narrow" w:hAnsi="Arial Narrow" w:cs="Arial"/>
          <w:sz w:val="24"/>
          <w:szCs w:val="24"/>
        </w:rPr>
      </w:pPr>
    </w:p>
    <w:p w14:paraId="6A3D5A93" w14:textId="77777777" w:rsidR="00BF3178" w:rsidRPr="000D5499" w:rsidRDefault="00BF3178" w:rsidP="00BF3178">
      <w:pPr>
        <w:pStyle w:val="Sinespaciado"/>
        <w:jc w:val="both"/>
        <w:rPr>
          <w:rFonts w:ascii="Arial Narrow" w:hAnsi="Arial Narrow" w:cs="Arial"/>
          <w:sz w:val="24"/>
          <w:szCs w:val="24"/>
        </w:rPr>
      </w:pPr>
      <w:r w:rsidRPr="000D5499">
        <w:rPr>
          <w:rFonts w:ascii="Arial Narrow" w:hAnsi="Arial Narrow" w:cs="Arial"/>
          <w:sz w:val="24"/>
          <w:szCs w:val="24"/>
        </w:rPr>
        <w:t>E</w:t>
      </w:r>
      <w:r>
        <w:rPr>
          <w:rFonts w:ascii="Arial Narrow" w:hAnsi="Arial Narrow" w:cs="Arial"/>
          <w:sz w:val="24"/>
          <w:szCs w:val="24"/>
        </w:rPr>
        <w:t>raso, O</w:t>
      </w:r>
      <w:r w:rsidRPr="000D5499">
        <w:rPr>
          <w:rFonts w:ascii="Arial Narrow" w:hAnsi="Arial Narrow" w:cs="Arial"/>
          <w:sz w:val="24"/>
          <w:szCs w:val="24"/>
        </w:rPr>
        <w:t>.S.</w:t>
      </w:r>
      <w:r w:rsidRPr="000D5499">
        <w:rPr>
          <w:rFonts w:ascii="Arial Narrow" w:hAnsi="Arial Narrow" w:cs="Arial"/>
          <w:b/>
          <w:sz w:val="24"/>
          <w:szCs w:val="24"/>
        </w:rPr>
        <w:t xml:space="preserve"> </w:t>
      </w:r>
      <w:r w:rsidRPr="000D5499">
        <w:rPr>
          <w:rFonts w:ascii="Arial Narrow" w:hAnsi="Arial Narrow" w:cs="Arial"/>
          <w:sz w:val="24"/>
          <w:szCs w:val="24"/>
        </w:rPr>
        <w:t>2012.</w:t>
      </w:r>
      <w:r w:rsidRPr="000D5499">
        <w:rPr>
          <w:rFonts w:ascii="Arial Narrow" w:hAnsi="Arial Narrow" w:cs="Arial"/>
          <w:b/>
          <w:sz w:val="24"/>
          <w:szCs w:val="24"/>
        </w:rPr>
        <w:t xml:space="preserve"> </w:t>
      </w:r>
      <w:r w:rsidRPr="000D5499">
        <w:rPr>
          <w:rFonts w:ascii="Arial Narrow" w:hAnsi="Arial Narrow" w:cs="Arial"/>
          <w:sz w:val="24"/>
          <w:szCs w:val="24"/>
        </w:rPr>
        <w:t>Contexto regional y</w:t>
      </w:r>
      <w:r w:rsidRPr="000D5499">
        <w:rPr>
          <w:rFonts w:ascii="Arial Narrow" w:hAnsi="Arial Narrow" w:cs="Arial"/>
          <w:spacing w:val="20"/>
          <w:sz w:val="24"/>
          <w:szCs w:val="24"/>
        </w:rPr>
        <w:t xml:space="preserve">/o subregional para la Dirección Territorial Andes Nororientales, insumo para la actualización de los planes de manejo de las áreas protegidas. </w:t>
      </w:r>
      <w:r w:rsidRPr="000D5499">
        <w:rPr>
          <w:rFonts w:ascii="Arial Narrow" w:hAnsi="Arial Narrow" w:cs="Arial"/>
          <w:sz w:val="24"/>
          <w:szCs w:val="24"/>
        </w:rPr>
        <w:t>Grupo Planeación y Manejo, Subdirección de Gestión y Manejo, Parques Nacionales Naturales de Colombia. USAID, Programa Paisajes de Conservación, Patrimonio Natural, Fondo para la Biodiversidad y Áreas Protegidas.</w:t>
      </w:r>
    </w:p>
    <w:p w14:paraId="4EC8B735"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0529451F"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r>
        <w:rPr>
          <w:rFonts w:ascii="Arial Narrow" w:hAnsi="Arial Narrow" w:cs="NewCenturySchlbk-Roman"/>
          <w:sz w:val="24"/>
          <w:szCs w:val="24"/>
          <w:lang w:val="es-ES"/>
        </w:rPr>
        <w:t xml:space="preserve">Fundación Humedales. 2015. Formulación del Plan de Ordenamiento Central Hidroeléctrica Sogamoso. Informe final. </w:t>
      </w:r>
    </w:p>
    <w:p w14:paraId="1B4D7A13"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0650ED25" w14:textId="77777777" w:rsidR="00BF3178" w:rsidRPr="00FD4FAA" w:rsidRDefault="00BF3178" w:rsidP="00BF3178">
      <w:pPr>
        <w:pStyle w:val="Sinespaciado"/>
        <w:jc w:val="both"/>
        <w:rPr>
          <w:rFonts w:ascii="Arial Narrow" w:hAnsi="Arial Narrow"/>
          <w:sz w:val="24"/>
          <w:szCs w:val="24"/>
        </w:rPr>
      </w:pPr>
      <w:r>
        <w:rPr>
          <w:rFonts w:ascii="Arial Narrow" w:eastAsia="MinionPro-Regular" w:hAnsi="Arial Narrow" w:cs="MinionPro-Regular"/>
          <w:sz w:val="24"/>
          <w:szCs w:val="24"/>
        </w:rPr>
        <w:lastRenderedPageBreak/>
        <w:t>Galvis, S. 2005. El Carare y el espacio social, una aproximación al proceso histórico social de la construcción del territorio. Maguaré 19(169-183).</w:t>
      </w:r>
    </w:p>
    <w:p w14:paraId="69A6476E"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2B0F407F" w14:textId="77777777" w:rsidR="00BF3178" w:rsidRPr="00FD4FAA" w:rsidRDefault="00BF3178" w:rsidP="00BF3178">
      <w:pPr>
        <w:pStyle w:val="Sinespaciado"/>
        <w:jc w:val="both"/>
        <w:rPr>
          <w:rFonts w:ascii="Arial Narrow" w:hAnsi="Arial Narrow"/>
          <w:sz w:val="24"/>
          <w:szCs w:val="24"/>
          <w:shd w:val="clear" w:color="auto" w:fill="FFFFFF"/>
        </w:rPr>
      </w:pPr>
      <w:r>
        <w:rPr>
          <w:rFonts w:ascii="Arial Narrow" w:hAnsi="Arial Narrow"/>
          <w:sz w:val="24"/>
          <w:szCs w:val="24"/>
          <w:shd w:val="clear" w:color="auto" w:fill="FFFFFF"/>
        </w:rPr>
        <w:t>García, O. 2</w:t>
      </w:r>
      <w:r w:rsidRPr="00FD4FAA">
        <w:rPr>
          <w:rFonts w:ascii="Arial Narrow" w:hAnsi="Arial Narrow"/>
          <w:sz w:val="24"/>
          <w:szCs w:val="24"/>
          <w:shd w:val="clear" w:color="auto" w:fill="FFFFFF"/>
        </w:rPr>
        <w:t xml:space="preserve">012. </w:t>
      </w:r>
      <w:r w:rsidRPr="00FD4FAA">
        <w:rPr>
          <w:rFonts w:ascii="Arial Narrow" w:hAnsi="Arial Narrow"/>
          <w:sz w:val="24"/>
          <w:szCs w:val="24"/>
        </w:rPr>
        <w:t>Colonización del Carare Santander Colombia 1953- 1957. Tesis doctoral. Universidad Pedagógica y Tecnológica de Colombia, Tunja.</w:t>
      </w:r>
    </w:p>
    <w:p w14:paraId="032A1372" w14:textId="77777777" w:rsidR="00BF3178" w:rsidRPr="00AF140A"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00389E96" w14:textId="77777777" w:rsidR="00BF3178" w:rsidRPr="008A16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sidRPr="00AF140A">
        <w:rPr>
          <w:rFonts w:ascii="Arial Narrow" w:hAnsi="Arial Narrow" w:cs="Arial"/>
          <w:sz w:val="24"/>
          <w:szCs w:val="24"/>
        </w:rPr>
        <w:t xml:space="preserve">IDEAM, IGAC, IAvH, Invemar, I. Sinchi e IIAP. 2007. Ecosistemas continentales y marinos de Colombia. Instituto de Hidrología, Meteorología y Estudios Ambientales, Instituto Geográfico Agustín Codazzi, Instituto de Investigación de Recursos Biológicos Alexander von Humboldt, Instituto de Investigaciones Ambientales del Pacífico Jhon von Neuman, Instituto de Investigaciones Marinas y Costeras José Benito Vives De Andreis, Instituto Amazónico de Investigaciones Científicas SINCHI. </w:t>
      </w:r>
      <w:r w:rsidRPr="008A1678">
        <w:rPr>
          <w:rFonts w:ascii="Arial Narrow" w:hAnsi="Arial Narrow" w:cs="Arial"/>
          <w:sz w:val="24"/>
          <w:szCs w:val="24"/>
        </w:rPr>
        <w:t>Bogotá. D.C, 276 p. + 37 hojas cartográficas.</w:t>
      </w:r>
    </w:p>
    <w:p w14:paraId="17288D61" w14:textId="77777777" w:rsidR="00BF3178" w:rsidRPr="008A16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p>
    <w:p w14:paraId="09C48526" w14:textId="77777777" w:rsidR="00BF3178" w:rsidRPr="008A16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sidRPr="008A1678">
        <w:rPr>
          <w:rFonts w:ascii="Arial Narrow" w:hAnsi="Arial Narrow" w:cs="Eurasia"/>
          <w:sz w:val="24"/>
          <w:szCs w:val="24"/>
        </w:rPr>
        <w:t>IDEAM, 2010. Leyenda Nacional de Coberturas de la Tierra. Metodología CORINE Land Cover adaptada para</w:t>
      </w:r>
      <w:r>
        <w:rPr>
          <w:rFonts w:ascii="Arial Narrow" w:hAnsi="Arial Narrow" w:cs="Eurasia"/>
          <w:sz w:val="24"/>
          <w:szCs w:val="24"/>
        </w:rPr>
        <w:t xml:space="preserve"> </w:t>
      </w:r>
      <w:r w:rsidRPr="008A1678">
        <w:rPr>
          <w:rFonts w:ascii="Arial Narrow" w:hAnsi="Arial Narrow" w:cs="Eurasia"/>
          <w:sz w:val="24"/>
          <w:szCs w:val="24"/>
        </w:rPr>
        <w:t>Colombia Escala 1:100.000. Instituto de Hidrología, Meteorología y Estudios Ambientales. Bogotá, D. C., 72p.</w:t>
      </w:r>
    </w:p>
    <w:p w14:paraId="5334ADE3"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p>
    <w:p w14:paraId="26FFC850" w14:textId="77777777" w:rsidR="00BF3178" w:rsidRPr="00A710C3"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sidRPr="00A710C3">
        <w:rPr>
          <w:rFonts w:ascii="Arial Narrow" w:hAnsi="Arial Narrow" w:cs="Arial"/>
          <w:color w:val="000000"/>
          <w:sz w:val="24"/>
          <w:szCs w:val="24"/>
        </w:rPr>
        <w:t>J</w:t>
      </w:r>
      <w:r>
        <w:rPr>
          <w:rFonts w:ascii="Arial Narrow" w:hAnsi="Arial Narrow" w:cs="Arial"/>
          <w:color w:val="000000"/>
          <w:sz w:val="24"/>
          <w:szCs w:val="24"/>
        </w:rPr>
        <w:t xml:space="preserve">arro, </w:t>
      </w:r>
      <w:r w:rsidRPr="00A710C3">
        <w:rPr>
          <w:rFonts w:ascii="Arial Narrow" w:hAnsi="Arial Narrow" w:cs="Arial"/>
          <w:color w:val="000000"/>
          <w:sz w:val="24"/>
          <w:szCs w:val="24"/>
        </w:rPr>
        <w:t>E.M.C. (</w:t>
      </w:r>
      <w:r w:rsidR="00EA3C7A" w:rsidRPr="00A710C3">
        <w:rPr>
          <w:rFonts w:ascii="Arial Narrow" w:hAnsi="Arial Narrow" w:cs="Arial"/>
          <w:color w:val="000000"/>
          <w:sz w:val="24"/>
          <w:szCs w:val="24"/>
        </w:rPr>
        <w:t>Compiladora</w:t>
      </w:r>
      <w:r w:rsidRPr="00A710C3">
        <w:rPr>
          <w:rFonts w:ascii="Arial Narrow" w:hAnsi="Arial Narrow" w:cs="Arial"/>
          <w:color w:val="000000"/>
          <w:sz w:val="24"/>
          <w:szCs w:val="24"/>
        </w:rPr>
        <w:t>). 2011. Lineamientos técnicos para la formulación de objetivos de conservación y valores objeto de conservación. Grupo de Planeación y Manejo de áreas Protegidas, Unidad Administrativa Especial del Sistema de Parques Nacionales Naturales de Colombia.</w:t>
      </w:r>
    </w:p>
    <w:p w14:paraId="3DB47FA7"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p>
    <w:p w14:paraId="5091F44C" w14:textId="77777777" w:rsidR="00BF3178" w:rsidRPr="00FD4FAA" w:rsidRDefault="00BF3178" w:rsidP="00BF3178">
      <w:pPr>
        <w:pStyle w:val="Sinespaciado"/>
        <w:jc w:val="both"/>
        <w:rPr>
          <w:rFonts w:ascii="Arial Narrow" w:hAnsi="Arial Narrow"/>
          <w:sz w:val="24"/>
          <w:szCs w:val="24"/>
          <w:shd w:val="clear" w:color="auto" w:fill="FFFFFF"/>
        </w:rPr>
      </w:pPr>
      <w:r>
        <w:rPr>
          <w:rFonts w:ascii="Arial Narrow" w:hAnsi="Arial Narrow" w:cs="Times New Roman"/>
          <w:sz w:val="24"/>
          <w:szCs w:val="24"/>
        </w:rPr>
        <w:t>León, D. 2</w:t>
      </w:r>
      <w:r w:rsidRPr="00FD4FAA">
        <w:rPr>
          <w:rFonts w:ascii="Arial Narrow" w:hAnsi="Arial Narrow" w:cs="Times New Roman"/>
          <w:sz w:val="24"/>
          <w:szCs w:val="24"/>
        </w:rPr>
        <w:t xml:space="preserve">012. </w:t>
      </w:r>
      <w:r w:rsidRPr="00FD4FAA">
        <w:rPr>
          <w:rFonts w:ascii="Arial Narrow" w:hAnsi="Arial Narrow"/>
          <w:sz w:val="24"/>
          <w:szCs w:val="24"/>
          <w:shd w:val="clear" w:color="auto" w:fill="FFFFFF"/>
        </w:rPr>
        <w:t xml:space="preserve">Camino a Barrancabermeja: antecedentes del proceso de colonización en San Vicente de Chucurí 1864-1900. Anuario de Historia Regional y de las Fronteras 17(2). </w:t>
      </w:r>
    </w:p>
    <w:p w14:paraId="0A55DE28" w14:textId="77777777" w:rsidR="00BF3178" w:rsidRPr="00067E05"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p>
    <w:p w14:paraId="1B385024" w14:textId="77777777" w:rsidR="00BF3178" w:rsidRPr="00067E05" w:rsidRDefault="00BF3178" w:rsidP="00BF3178">
      <w:pPr>
        <w:spacing w:after="0" w:line="240" w:lineRule="auto"/>
        <w:jc w:val="both"/>
        <w:rPr>
          <w:rFonts w:ascii="Arial Narrow" w:eastAsia="Times New Roman" w:hAnsi="Arial Narrow" w:cs="Times New Roman"/>
          <w:color w:val="333333"/>
          <w:sz w:val="24"/>
          <w:szCs w:val="24"/>
          <w:lang w:val="es-MX"/>
        </w:rPr>
      </w:pPr>
      <w:r w:rsidRPr="00067E05">
        <w:rPr>
          <w:rFonts w:ascii="Arial Narrow" w:eastAsia="Times New Roman" w:hAnsi="Arial Narrow" w:cs="Times New Roman"/>
          <w:color w:val="333333"/>
          <w:sz w:val="24"/>
          <w:szCs w:val="24"/>
          <w:lang w:val="es-MX"/>
        </w:rPr>
        <w:t>López-C. R., Navarro-L. J. A., Montero-G. M. I., Amaya-V. K.</w:t>
      </w:r>
      <w:r>
        <w:rPr>
          <w:rFonts w:ascii="Arial Narrow" w:eastAsia="Times New Roman" w:hAnsi="Arial Narrow" w:cs="Times New Roman"/>
          <w:color w:val="333333"/>
          <w:sz w:val="24"/>
          <w:szCs w:val="24"/>
          <w:lang w:val="es-MX"/>
        </w:rPr>
        <w:t xml:space="preserve"> y Rodríguez-C. M. </w:t>
      </w:r>
      <w:r w:rsidRPr="00067E05">
        <w:rPr>
          <w:rFonts w:ascii="Arial Narrow" w:eastAsia="Times New Roman" w:hAnsi="Arial Narrow" w:cs="Times New Roman"/>
          <w:color w:val="333333"/>
          <w:sz w:val="24"/>
          <w:szCs w:val="24"/>
          <w:lang w:val="es-MX"/>
        </w:rPr>
        <w:t>2006</w:t>
      </w:r>
      <w:r>
        <w:rPr>
          <w:rFonts w:ascii="Arial Narrow" w:eastAsia="Times New Roman" w:hAnsi="Arial Narrow" w:cs="Times New Roman"/>
          <w:color w:val="333333"/>
          <w:sz w:val="24"/>
          <w:szCs w:val="24"/>
          <w:lang w:val="es-MX"/>
        </w:rPr>
        <w:t>.</w:t>
      </w:r>
      <w:r w:rsidRPr="00067E05">
        <w:rPr>
          <w:rFonts w:ascii="Arial Narrow" w:eastAsia="Times New Roman" w:hAnsi="Arial Narrow" w:cs="Times New Roman"/>
          <w:color w:val="333333"/>
          <w:sz w:val="24"/>
          <w:szCs w:val="24"/>
          <w:lang w:val="es-MX"/>
        </w:rPr>
        <w:t xml:space="preserve"> Manual de identificación de especies no maderables del corregimiento de Tarapacá, Colombia.</w:t>
      </w:r>
    </w:p>
    <w:p w14:paraId="5A6743FA" w14:textId="77777777" w:rsidR="00BF3178" w:rsidRPr="00067E05"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p>
    <w:p w14:paraId="46A7B1ED"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Pr>
          <w:rFonts w:ascii="Arial Narrow" w:hAnsi="Arial Narrow" w:cs="NewCenturySchlbk-Roman"/>
          <w:sz w:val="24"/>
          <w:szCs w:val="24"/>
          <w:lang w:val="es-ES"/>
        </w:rPr>
        <w:t>Ministerio de Ambiente, Vivienda y Desarrollo Territorial. Resolución número 603 del 13 de mayo de 2005.</w:t>
      </w:r>
    </w:p>
    <w:p w14:paraId="2A619E5A"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7E04A095"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Pr>
          <w:rFonts w:ascii="Arial Narrow" w:hAnsi="Arial Narrow" w:cs="NewCenturySchlbk-Roman"/>
          <w:sz w:val="24"/>
          <w:szCs w:val="24"/>
          <w:lang w:val="es-ES"/>
        </w:rPr>
        <w:t>Ministerio de Ambiente, Vivienda y Desarrollo Territorial. Resolución número 1140 del 12 de agosto de 2005.</w:t>
      </w:r>
    </w:p>
    <w:p w14:paraId="129175AF"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715C704C" w14:textId="77777777" w:rsidR="00BF3178" w:rsidRDefault="00BF3178" w:rsidP="00BF3178">
      <w:pPr>
        <w:autoSpaceDE w:val="0"/>
        <w:autoSpaceDN w:val="0"/>
        <w:adjustRightInd w:val="0"/>
        <w:spacing w:after="0" w:line="240" w:lineRule="auto"/>
        <w:jc w:val="both"/>
        <w:rPr>
          <w:rFonts w:ascii="Arial Narrow" w:hAnsi="Arial Narrow" w:cs="NewCenturySchlbk-Roman"/>
          <w:sz w:val="24"/>
          <w:szCs w:val="24"/>
          <w:lang w:val="es-ES"/>
        </w:rPr>
      </w:pPr>
      <w:r>
        <w:rPr>
          <w:rFonts w:ascii="Arial Narrow" w:hAnsi="Arial Narrow" w:cs="NewCenturySchlbk-Roman"/>
          <w:sz w:val="24"/>
          <w:szCs w:val="24"/>
          <w:lang w:val="es-ES"/>
        </w:rPr>
        <w:t xml:space="preserve">Ministerio de Ambiente, Vivienda y Desarrollo Territorial. Resolución número 0637 del 18 de abril de 2008. </w:t>
      </w:r>
    </w:p>
    <w:p w14:paraId="024CF685" w14:textId="77777777" w:rsidR="00BF3178" w:rsidRDefault="00BF3178" w:rsidP="00BF3178">
      <w:pPr>
        <w:autoSpaceDE w:val="0"/>
        <w:autoSpaceDN w:val="0"/>
        <w:adjustRightInd w:val="0"/>
        <w:spacing w:after="0" w:line="240" w:lineRule="auto"/>
        <w:rPr>
          <w:rFonts w:ascii="Arial Narrow" w:hAnsi="Arial Narrow" w:cs="NewCenturySchlbk-Roman"/>
          <w:sz w:val="24"/>
          <w:szCs w:val="24"/>
          <w:lang w:val="es-ES"/>
        </w:rPr>
      </w:pPr>
    </w:p>
    <w:p w14:paraId="5D99F6CD"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sidRPr="001564AF">
        <w:rPr>
          <w:rFonts w:ascii="Arial Narrow" w:hAnsi="Arial Narrow" w:cs="Times-Roman"/>
          <w:sz w:val="24"/>
          <w:szCs w:val="24"/>
        </w:rPr>
        <w:t>Morales M., Otero J., Van der Hammen T., Torres A., Cadena C., Pedraza C.,</w:t>
      </w:r>
      <w:r>
        <w:rPr>
          <w:rFonts w:ascii="Arial Narrow" w:hAnsi="Arial Narrow" w:cs="Times-Roman"/>
          <w:sz w:val="24"/>
          <w:szCs w:val="24"/>
        </w:rPr>
        <w:t xml:space="preserve"> </w:t>
      </w:r>
      <w:r w:rsidRPr="001564AF">
        <w:rPr>
          <w:rFonts w:ascii="Arial Narrow" w:hAnsi="Arial Narrow" w:cs="Times-Roman"/>
          <w:sz w:val="24"/>
          <w:szCs w:val="24"/>
        </w:rPr>
        <w:t>Rodríguez N., Franco C., Betancourth J.C., Olaya E., Posada E. y Cárdenas L. 2007.</w:t>
      </w:r>
      <w:r>
        <w:rPr>
          <w:rFonts w:ascii="Arial Narrow" w:hAnsi="Arial Narrow" w:cs="Times-Roman"/>
          <w:sz w:val="24"/>
          <w:szCs w:val="24"/>
        </w:rPr>
        <w:t xml:space="preserve"> </w:t>
      </w:r>
      <w:r w:rsidRPr="001564AF">
        <w:rPr>
          <w:rFonts w:ascii="Arial Narrow" w:hAnsi="Arial Narrow" w:cs="Times-Roman"/>
          <w:sz w:val="24"/>
          <w:szCs w:val="24"/>
        </w:rPr>
        <w:t>Atlas de páramos de Colombia. Instituto de Investigación de Recursos Biológicos</w:t>
      </w:r>
      <w:r>
        <w:rPr>
          <w:rFonts w:ascii="Arial Narrow" w:hAnsi="Arial Narrow" w:cs="Times-Roman"/>
          <w:sz w:val="24"/>
          <w:szCs w:val="24"/>
        </w:rPr>
        <w:t xml:space="preserve"> </w:t>
      </w:r>
      <w:r w:rsidRPr="001564AF">
        <w:rPr>
          <w:rFonts w:ascii="Arial Narrow" w:hAnsi="Arial Narrow" w:cs="Times-Roman"/>
          <w:sz w:val="24"/>
          <w:szCs w:val="24"/>
        </w:rPr>
        <w:t>Alexander von Humboldt. Bogotá, D. C. 208 p.</w:t>
      </w:r>
    </w:p>
    <w:p w14:paraId="769DEFF0"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240AB663"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Olaya, E., Velosa, R., Rodríguez, A., Bueno, J. y Holguín, L. 2010. Zonificación Ambiental. Parque Nacional Natural Serranía de los Yariguíes. Unidad de Parques Nacionales Naturales - Grupo Tragsa. </w:t>
      </w:r>
    </w:p>
    <w:p w14:paraId="4A03B288"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0AE4D896" w14:textId="77777777" w:rsidR="00FB67C0" w:rsidRDefault="00FB67C0"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Paredes, G. 2012. Diagnóstico sobre la participación de Parques Nacionales en procesos de planeación del desarrollo y ordenamiento territorial municipal. Parques Nacionales Naturales de Colombia. </w:t>
      </w:r>
    </w:p>
    <w:p w14:paraId="0855A96B" w14:textId="77777777" w:rsidR="00FB67C0" w:rsidRDefault="00FB67C0" w:rsidP="00BF3178">
      <w:pPr>
        <w:autoSpaceDE w:val="0"/>
        <w:autoSpaceDN w:val="0"/>
        <w:adjustRightInd w:val="0"/>
        <w:spacing w:after="0" w:line="240" w:lineRule="auto"/>
        <w:jc w:val="both"/>
        <w:rPr>
          <w:rFonts w:ascii="Arial Narrow" w:hAnsi="Arial Narrow" w:cs="Times-Roman"/>
          <w:sz w:val="24"/>
          <w:szCs w:val="24"/>
        </w:rPr>
      </w:pPr>
    </w:p>
    <w:p w14:paraId="595126D1" w14:textId="77777777" w:rsidR="00FB67C0" w:rsidRDefault="00FB67C0"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Paredes, G. 2013. Áreas protegidas en lineamientos departamentales de ordenamiento territorial. Contribución a la gestión territorial descentralizada, prospectiva y mutiescalar en un país diverso natural y culturalmente, oportunidad para el logro del bienestar humano. </w:t>
      </w:r>
    </w:p>
    <w:p w14:paraId="194AFB91" w14:textId="77777777" w:rsidR="00FB67C0" w:rsidRDefault="00FB67C0" w:rsidP="00BF3178">
      <w:pPr>
        <w:autoSpaceDE w:val="0"/>
        <w:autoSpaceDN w:val="0"/>
        <w:adjustRightInd w:val="0"/>
        <w:spacing w:after="0" w:line="240" w:lineRule="auto"/>
        <w:jc w:val="both"/>
        <w:rPr>
          <w:rFonts w:ascii="Arial Narrow" w:hAnsi="Arial Narrow" w:cs="Times-Roman"/>
          <w:sz w:val="24"/>
          <w:szCs w:val="24"/>
        </w:rPr>
      </w:pPr>
    </w:p>
    <w:p w14:paraId="6CA1A2C5" w14:textId="77777777" w:rsidR="00BF3178" w:rsidRPr="00134706" w:rsidRDefault="00BF3178" w:rsidP="00BF3178">
      <w:pPr>
        <w:autoSpaceDE w:val="0"/>
        <w:autoSpaceDN w:val="0"/>
        <w:adjustRightInd w:val="0"/>
        <w:spacing w:after="0" w:line="240" w:lineRule="auto"/>
        <w:jc w:val="both"/>
        <w:rPr>
          <w:rFonts w:ascii="Arial Narrow" w:hAnsi="Arial Narrow" w:cs="Times-Roman"/>
          <w:sz w:val="24"/>
          <w:szCs w:val="24"/>
          <w:lang w:val="es-MX"/>
        </w:rPr>
      </w:pPr>
      <w:r w:rsidRPr="00134706">
        <w:rPr>
          <w:rFonts w:ascii="Arial Narrow" w:hAnsi="Arial Narrow" w:cs="Times-Roman"/>
          <w:sz w:val="24"/>
          <w:szCs w:val="24"/>
          <w:lang w:val="en-US"/>
        </w:rPr>
        <w:t xml:space="preserve">Parques Nacionales Naturales. 2014. </w:t>
      </w:r>
      <w:r w:rsidRPr="00134706">
        <w:rPr>
          <w:rFonts w:ascii="Arial Narrow" w:hAnsi="Arial Narrow"/>
          <w:color w:val="222222"/>
          <w:sz w:val="24"/>
          <w:szCs w:val="24"/>
          <w:shd w:val="clear" w:color="auto" w:fill="FFFFFF"/>
        </w:rPr>
        <w:t>Documento base para la política de uso, ocupación y tenencia de la tierra para las áreas del Sistema de Parques Nacionales Naturales, Parques Nacionales Naturales de Colombia. Bogotá D.C 91 Páginas.</w:t>
      </w:r>
    </w:p>
    <w:p w14:paraId="0FEE4925" w14:textId="77777777" w:rsidR="00BF3178" w:rsidRPr="00134706" w:rsidRDefault="00BF3178" w:rsidP="00BF3178">
      <w:pPr>
        <w:autoSpaceDE w:val="0"/>
        <w:autoSpaceDN w:val="0"/>
        <w:adjustRightInd w:val="0"/>
        <w:spacing w:after="0" w:line="240" w:lineRule="auto"/>
        <w:jc w:val="both"/>
        <w:rPr>
          <w:rFonts w:ascii="Arial Narrow" w:hAnsi="Arial Narrow" w:cs="Times-Roman"/>
          <w:sz w:val="24"/>
          <w:szCs w:val="24"/>
          <w:lang w:val="es-MX"/>
        </w:rPr>
      </w:pPr>
    </w:p>
    <w:p w14:paraId="4378C15F" w14:textId="77777777" w:rsidR="00BF3178" w:rsidRPr="00ED78B2" w:rsidRDefault="00BF3178" w:rsidP="00BF3178">
      <w:pPr>
        <w:pStyle w:val="Default"/>
        <w:jc w:val="both"/>
        <w:rPr>
          <w:rFonts w:ascii="Code" w:hAnsi="Code" w:cs="Code"/>
          <w:sz w:val="23"/>
          <w:szCs w:val="23"/>
          <w:lang w:val="es-MX"/>
        </w:rPr>
      </w:pPr>
      <w:r w:rsidRPr="00164ECA">
        <w:rPr>
          <w:rFonts w:ascii="Arial Narrow" w:hAnsi="Arial Narrow" w:cs="Times-Roman"/>
          <w:lang w:val="en-US"/>
        </w:rPr>
        <w:t>Pennington</w:t>
      </w:r>
      <w:r>
        <w:rPr>
          <w:rFonts w:ascii="Arial Narrow" w:hAnsi="Arial Narrow" w:cs="Times-Roman"/>
          <w:lang w:val="en-US"/>
        </w:rPr>
        <w:t>, T., Styles, B. &amp; D. Taylor. 1</w:t>
      </w:r>
      <w:r w:rsidRPr="00164ECA">
        <w:rPr>
          <w:rFonts w:ascii="Arial Narrow" w:hAnsi="Arial Narrow" w:cs="Times-Roman"/>
          <w:lang w:val="en-US"/>
        </w:rPr>
        <w:t>981.</w:t>
      </w:r>
      <w:r>
        <w:rPr>
          <w:rFonts w:ascii="Arial Narrow" w:hAnsi="Arial Narrow" w:cs="Times-Roman"/>
          <w:lang w:val="en-US"/>
        </w:rPr>
        <w:t xml:space="preserve"> </w:t>
      </w:r>
      <w:r w:rsidRPr="00164ECA">
        <w:rPr>
          <w:rFonts w:ascii="Arial Narrow" w:hAnsi="Arial Narrow" w:cs="Code"/>
          <w:lang w:val="en-US"/>
        </w:rPr>
        <w:t xml:space="preserve">Meliaceae, with Accounts of Swietenioideae and Chemotaxonomy. </w:t>
      </w:r>
      <w:r w:rsidRPr="00DE61AD">
        <w:rPr>
          <w:rFonts w:ascii="Arial Narrow" w:hAnsi="Arial Narrow" w:cs="Code"/>
          <w:lang w:val="es-MX"/>
        </w:rPr>
        <w:t xml:space="preserve">Flora Neotropica. </w:t>
      </w:r>
      <w:r w:rsidRPr="00ED78B2">
        <w:rPr>
          <w:rFonts w:ascii="Arial Narrow" w:hAnsi="Arial Narrow" w:cs="Code"/>
          <w:lang w:val="es-MX"/>
        </w:rPr>
        <w:t>28: 1-470.</w:t>
      </w:r>
      <w:r w:rsidRPr="00ED78B2">
        <w:rPr>
          <w:rFonts w:ascii="Code" w:hAnsi="Code" w:cs="Code"/>
          <w:sz w:val="23"/>
          <w:szCs w:val="23"/>
          <w:lang w:val="es-MX"/>
        </w:rPr>
        <w:t xml:space="preserve"> </w:t>
      </w:r>
    </w:p>
    <w:p w14:paraId="0A9F2472" w14:textId="77777777" w:rsidR="00BF3178" w:rsidRDefault="00BF3178" w:rsidP="00BF3178">
      <w:pPr>
        <w:autoSpaceDE w:val="0"/>
        <w:autoSpaceDN w:val="0"/>
        <w:adjustRightInd w:val="0"/>
        <w:spacing w:after="0" w:line="240" w:lineRule="auto"/>
        <w:jc w:val="both"/>
        <w:rPr>
          <w:rFonts w:ascii="Arial Narrow" w:hAnsi="Arial Narrow" w:cs="Times-Roman"/>
          <w:sz w:val="24"/>
          <w:szCs w:val="24"/>
          <w:lang w:val="es-MX"/>
        </w:rPr>
      </w:pPr>
    </w:p>
    <w:p w14:paraId="1645CF1B" w14:textId="77777777" w:rsidR="00FA1320" w:rsidRDefault="00FA1320" w:rsidP="00BF3178">
      <w:pPr>
        <w:autoSpaceDE w:val="0"/>
        <w:autoSpaceDN w:val="0"/>
        <w:adjustRightInd w:val="0"/>
        <w:spacing w:after="0" w:line="240" w:lineRule="auto"/>
        <w:jc w:val="both"/>
        <w:rPr>
          <w:rFonts w:ascii="Arial Narrow" w:hAnsi="Arial Narrow" w:cs="Times-Roman"/>
          <w:sz w:val="24"/>
          <w:szCs w:val="24"/>
          <w:lang w:val="es-MX"/>
        </w:rPr>
      </w:pPr>
      <w:r>
        <w:rPr>
          <w:rFonts w:ascii="Arial Narrow" w:hAnsi="Arial Narrow" w:cs="Times-Roman"/>
          <w:sz w:val="24"/>
          <w:szCs w:val="24"/>
          <w:lang w:val="es-MX"/>
        </w:rPr>
        <w:t xml:space="preserve">Puentes, J., Fuentes, A. &amp; Jarro, C. 2012. Estrategia Nacional de Restauración Ecológica del Sistema de Parques Nacionales Naturales de Colombia. Subdirección de gestión y manejo de Áreas Protegidas. Grupo de Planeación y Manejo. </w:t>
      </w:r>
    </w:p>
    <w:p w14:paraId="0F27004D" w14:textId="77777777" w:rsidR="00FA1320" w:rsidRDefault="00FA1320" w:rsidP="00BF3178">
      <w:pPr>
        <w:autoSpaceDE w:val="0"/>
        <w:autoSpaceDN w:val="0"/>
        <w:adjustRightInd w:val="0"/>
        <w:spacing w:after="0" w:line="240" w:lineRule="auto"/>
        <w:jc w:val="both"/>
        <w:rPr>
          <w:rFonts w:ascii="Arial Narrow" w:hAnsi="Arial Narrow" w:cs="Times-Roman"/>
          <w:sz w:val="24"/>
          <w:szCs w:val="24"/>
          <w:lang w:val="es-MX"/>
        </w:rPr>
      </w:pPr>
    </w:p>
    <w:p w14:paraId="66433401" w14:textId="77777777" w:rsidR="004B6CA9" w:rsidRDefault="004B6CA9" w:rsidP="00BF3178">
      <w:pPr>
        <w:autoSpaceDE w:val="0"/>
        <w:autoSpaceDN w:val="0"/>
        <w:adjustRightInd w:val="0"/>
        <w:spacing w:after="0" w:line="240" w:lineRule="auto"/>
        <w:jc w:val="both"/>
        <w:rPr>
          <w:rFonts w:ascii="Arial Narrow" w:hAnsi="Arial Narrow" w:cs="Times-Roman"/>
          <w:sz w:val="24"/>
          <w:szCs w:val="24"/>
          <w:lang w:val="es-MX"/>
        </w:rPr>
      </w:pPr>
      <w:r>
        <w:rPr>
          <w:rFonts w:ascii="Arial Narrow" w:hAnsi="Arial Narrow"/>
          <w:sz w:val="24"/>
          <w:szCs w:val="24"/>
        </w:rPr>
        <w:t>Rodríguez,</w:t>
      </w:r>
      <w:r w:rsidR="00F6290E">
        <w:rPr>
          <w:rFonts w:ascii="Arial Narrow" w:hAnsi="Arial Narrow"/>
          <w:sz w:val="24"/>
          <w:szCs w:val="24"/>
        </w:rPr>
        <w:t xml:space="preserve"> N.,</w:t>
      </w:r>
      <w:r>
        <w:rPr>
          <w:rFonts w:ascii="Arial Narrow" w:hAnsi="Arial Narrow"/>
          <w:sz w:val="24"/>
          <w:szCs w:val="24"/>
        </w:rPr>
        <w:t xml:space="preserve"> Armenteras,</w:t>
      </w:r>
      <w:r w:rsidR="00F6290E">
        <w:rPr>
          <w:rFonts w:ascii="Arial Narrow" w:hAnsi="Arial Narrow"/>
          <w:sz w:val="24"/>
          <w:szCs w:val="24"/>
        </w:rPr>
        <w:t xml:space="preserve"> D.,</w:t>
      </w:r>
      <w:r>
        <w:rPr>
          <w:rFonts w:ascii="Arial Narrow" w:hAnsi="Arial Narrow"/>
          <w:sz w:val="24"/>
          <w:szCs w:val="24"/>
        </w:rPr>
        <w:t xml:space="preserve"> Rincón</w:t>
      </w:r>
      <w:r w:rsidR="00F6290E">
        <w:rPr>
          <w:rFonts w:ascii="Arial Narrow" w:hAnsi="Arial Narrow"/>
          <w:sz w:val="24"/>
          <w:szCs w:val="24"/>
        </w:rPr>
        <w:t xml:space="preserve">, M., </w:t>
      </w:r>
      <w:r>
        <w:rPr>
          <w:rFonts w:ascii="Arial Narrow" w:hAnsi="Arial Narrow"/>
          <w:sz w:val="24"/>
          <w:szCs w:val="24"/>
        </w:rPr>
        <w:t>Morales</w:t>
      </w:r>
      <w:r w:rsidR="00F6290E">
        <w:rPr>
          <w:rFonts w:ascii="Arial Narrow" w:hAnsi="Arial Narrow"/>
          <w:sz w:val="24"/>
          <w:szCs w:val="24"/>
        </w:rPr>
        <w:t>, M.</w:t>
      </w:r>
      <w:r>
        <w:rPr>
          <w:rFonts w:ascii="Arial Narrow" w:hAnsi="Arial Narrow"/>
          <w:sz w:val="24"/>
          <w:szCs w:val="24"/>
        </w:rPr>
        <w:t xml:space="preserve"> &amp; S. Sua</w:t>
      </w:r>
      <w:r w:rsidR="00F6290E">
        <w:rPr>
          <w:rFonts w:ascii="Arial Narrow" w:hAnsi="Arial Narrow"/>
          <w:sz w:val="24"/>
          <w:szCs w:val="24"/>
        </w:rPr>
        <w:t>. 2004. Forest Biodiversity Indicators in the Colombian Andes. Instituto de Investigación de Recursos Biológicos Alexander von Humboldt.</w:t>
      </w:r>
    </w:p>
    <w:p w14:paraId="3B2F06BF" w14:textId="77777777" w:rsidR="004B6CA9" w:rsidRDefault="004B6CA9" w:rsidP="00BF3178">
      <w:pPr>
        <w:autoSpaceDE w:val="0"/>
        <w:autoSpaceDN w:val="0"/>
        <w:adjustRightInd w:val="0"/>
        <w:spacing w:after="0" w:line="240" w:lineRule="auto"/>
        <w:jc w:val="both"/>
        <w:rPr>
          <w:rFonts w:ascii="Arial Narrow" w:hAnsi="Arial Narrow" w:cs="Times-Roman"/>
          <w:sz w:val="24"/>
          <w:szCs w:val="24"/>
          <w:lang w:val="es-MX"/>
        </w:rPr>
      </w:pPr>
    </w:p>
    <w:p w14:paraId="162294F2" w14:textId="77777777" w:rsidR="00BF3178" w:rsidRDefault="00BF3178" w:rsidP="00BF3178">
      <w:pPr>
        <w:autoSpaceDE w:val="0"/>
        <w:autoSpaceDN w:val="0"/>
        <w:adjustRightInd w:val="0"/>
        <w:spacing w:after="0" w:line="240" w:lineRule="auto"/>
        <w:jc w:val="both"/>
        <w:rPr>
          <w:rFonts w:ascii="Arial Narrow" w:hAnsi="Arial Narrow" w:cs="Times-Roman"/>
          <w:sz w:val="24"/>
          <w:szCs w:val="24"/>
          <w:lang w:val="es-MX"/>
        </w:rPr>
      </w:pPr>
      <w:r>
        <w:rPr>
          <w:rFonts w:ascii="Arial Narrow" w:hAnsi="Arial Narrow" w:cs="Times-Roman"/>
          <w:sz w:val="24"/>
          <w:szCs w:val="24"/>
          <w:lang w:val="es-MX"/>
        </w:rPr>
        <w:t xml:space="preserve">Rodríguez, N., Armenteras, D., Morales, M. &amp; M. Romero. 2006. Ecosistemas de los Andes colombianos. Segunda edición. Instituto de Investigación de Recursos Biológicos Alexander von Humboldt. Bogotá, Colombia. 154 p. </w:t>
      </w:r>
    </w:p>
    <w:p w14:paraId="47B8CD4C" w14:textId="77777777" w:rsidR="00BF3178" w:rsidRDefault="00BF3178" w:rsidP="00BF3178">
      <w:pPr>
        <w:autoSpaceDE w:val="0"/>
        <w:autoSpaceDN w:val="0"/>
        <w:adjustRightInd w:val="0"/>
        <w:spacing w:after="0" w:line="240" w:lineRule="auto"/>
        <w:jc w:val="both"/>
        <w:rPr>
          <w:rFonts w:ascii="Arial Narrow" w:hAnsi="Arial Narrow" w:cs="Times-Roman"/>
          <w:sz w:val="24"/>
          <w:szCs w:val="24"/>
          <w:lang w:val="es-MX"/>
        </w:rPr>
      </w:pPr>
    </w:p>
    <w:p w14:paraId="17A8BE18" w14:textId="77777777" w:rsidR="00760717" w:rsidRDefault="00760717" w:rsidP="00BF3178">
      <w:pPr>
        <w:autoSpaceDE w:val="0"/>
        <w:autoSpaceDN w:val="0"/>
        <w:adjustRightInd w:val="0"/>
        <w:spacing w:after="0" w:line="240" w:lineRule="auto"/>
        <w:jc w:val="both"/>
        <w:rPr>
          <w:rFonts w:ascii="Arial Narrow" w:hAnsi="Arial Narrow" w:cs="Times-Roman"/>
          <w:sz w:val="24"/>
          <w:szCs w:val="24"/>
          <w:lang w:val="es-MX"/>
        </w:rPr>
      </w:pPr>
      <w:r>
        <w:rPr>
          <w:rFonts w:ascii="Arial Narrow" w:hAnsi="Arial Narrow" w:cs="Times-Roman"/>
          <w:sz w:val="24"/>
          <w:szCs w:val="24"/>
          <w:lang w:val="es-MX"/>
        </w:rPr>
        <w:t xml:space="preserve">Sorzano, C. 2011. La zonificación de manejo en las Áreas del Sistema de Parques Nacionales Naturales. Subdirección Técnica – Grupo de Planeación y Manejo. Unidad Administrativa Especial de Parques Nacionales Naturales de Colombia. </w:t>
      </w:r>
    </w:p>
    <w:p w14:paraId="3F915E42" w14:textId="77777777" w:rsidR="00760717" w:rsidRDefault="00760717" w:rsidP="00BF3178">
      <w:pPr>
        <w:autoSpaceDE w:val="0"/>
        <w:autoSpaceDN w:val="0"/>
        <w:adjustRightInd w:val="0"/>
        <w:spacing w:after="0" w:line="240" w:lineRule="auto"/>
        <w:jc w:val="both"/>
        <w:rPr>
          <w:rFonts w:ascii="Arial Narrow" w:hAnsi="Arial Narrow" w:cs="Times-Roman"/>
          <w:sz w:val="24"/>
          <w:szCs w:val="24"/>
          <w:lang w:val="es-MX"/>
        </w:rPr>
      </w:pPr>
    </w:p>
    <w:p w14:paraId="46D9E504"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Quintero, L. 2008. Informe final caracterización y estrategia de monitoreo del recurso hídrico del Parque Nacional Natural Serranía de los Yariguíes. Bucaramanga.  </w:t>
      </w:r>
    </w:p>
    <w:p w14:paraId="30339888"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466F5739"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Quintero, L. 2010. Informe final planeación del diseño, montaje y operación de la red de estaciones hidrológicas del Parque Nacional Natural Serranía de Los Yariguies. </w:t>
      </w:r>
    </w:p>
    <w:p w14:paraId="3871F9ED" w14:textId="77777777" w:rsidR="00BF3178" w:rsidRPr="00EA3C7A" w:rsidRDefault="00BF3178" w:rsidP="00EA3C7A">
      <w:pPr>
        <w:pStyle w:val="Sinespaciado"/>
        <w:rPr>
          <w:rFonts w:ascii="Arial Narrow" w:hAnsi="Arial Narrow"/>
          <w:sz w:val="24"/>
          <w:szCs w:val="24"/>
        </w:rPr>
      </w:pPr>
    </w:p>
    <w:p w14:paraId="078DD93C" w14:textId="77777777" w:rsidR="00EA3C7A" w:rsidRPr="00EA3C7A" w:rsidRDefault="00EA3C7A" w:rsidP="00EA3C7A">
      <w:pPr>
        <w:pStyle w:val="Sinespaciado"/>
        <w:rPr>
          <w:rFonts w:ascii="Arial Narrow" w:hAnsi="Arial Narrow" w:cs="Arial"/>
          <w:sz w:val="24"/>
          <w:szCs w:val="24"/>
          <w:shd w:val="clear" w:color="auto" w:fill="FFFFFF"/>
        </w:rPr>
      </w:pPr>
      <w:r w:rsidRPr="00EA3C7A">
        <w:rPr>
          <w:rFonts w:ascii="Arial Narrow" w:hAnsi="Arial Narrow" w:cs="Arial"/>
          <w:sz w:val="24"/>
          <w:szCs w:val="24"/>
          <w:shd w:val="clear" w:color="auto" w:fill="FFFFFF"/>
        </w:rPr>
        <w:t xml:space="preserve">Schultes, R., Gentry, A., Castaño, C. &amp; M. Alberico. 1990. Selva húmeda de Colombia. Villegas editores. </w:t>
      </w:r>
    </w:p>
    <w:p w14:paraId="67D387FE" w14:textId="77777777" w:rsidR="00EA3C7A" w:rsidRPr="00EA3C7A" w:rsidRDefault="00EA3C7A" w:rsidP="00EA3C7A">
      <w:pPr>
        <w:pStyle w:val="Sinespaciado"/>
        <w:rPr>
          <w:rFonts w:ascii="Arial Narrow" w:hAnsi="Arial Narrow"/>
          <w:sz w:val="24"/>
          <w:szCs w:val="24"/>
        </w:rPr>
      </w:pPr>
    </w:p>
    <w:p w14:paraId="39151A21"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Szauer, M. 2015. Lineamientos de estrategia para el incremento de la captura de carbono en las Áreas Protegidas y Áreas de Amortiguación, como servicio ecosistémico de los Parques Nacionales Naturales de Colombia, a través de la deforestación evitada y restauración de bosques y para el mejoramiento de la sostenibilidad financiera. Parques Nacionales Naturales. Subdirección de Sostenibilidad y Negocios Ambientales. </w:t>
      </w:r>
    </w:p>
    <w:p w14:paraId="79982B51"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5DC2BFA1" w14:textId="77777777" w:rsidR="00202BE0" w:rsidRDefault="00202BE0"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noProof/>
          <w:sz w:val="24"/>
          <w:szCs w:val="24"/>
          <w:lang w:eastAsia="es-CO"/>
        </w:rPr>
        <w:lastRenderedPageBreak/>
        <w:t>TFCA. 2016. Principales resultados de los proyectos cofinanciados por el Acuerdo para la Conservación de los Bosques Tropicales -TFCA Colombia.</w:t>
      </w:r>
    </w:p>
    <w:p w14:paraId="133E7169" w14:textId="77777777" w:rsidR="00202BE0" w:rsidRDefault="00202BE0" w:rsidP="00BF3178">
      <w:pPr>
        <w:autoSpaceDE w:val="0"/>
        <w:autoSpaceDN w:val="0"/>
        <w:adjustRightInd w:val="0"/>
        <w:spacing w:after="0" w:line="240" w:lineRule="auto"/>
        <w:jc w:val="both"/>
        <w:rPr>
          <w:rFonts w:ascii="Arial Narrow" w:hAnsi="Arial Narrow" w:cs="Times-Roman"/>
          <w:sz w:val="24"/>
          <w:szCs w:val="24"/>
        </w:rPr>
      </w:pPr>
    </w:p>
    <w:p w14:paraId="5D918E87"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Unión Temporal Fundaset – Conif. 2015. Estudio explicativo comprensivo de la conducta humana local y su incidencia en el ecosistema del Parque Nacional Natural Serranía de los Yariguíes, sector centro occidente. </w:t>
      </w:r>
    </w:p>
    <w:p w14:paraId="3415B287"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 </w:t>
      </w:r>
    </w:p>
    <w:p w14:paraId="3F6EA495"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Unión Temporal Fundaset – Conif. 2016 (a). Proyecto de Restauración Ecológica Parque Nacional Natural Serranía de los Yariguíes. El Carmen de Chucurí. Sector centro occidente. Informe final de actividades, agosto de 2.016.</w:t>
      </w:r>
    </w:p>
    <w:p w14:paraId="12ACC32B"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08C816B3"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Unión Temporal Fundaset – Conif. 2016 (b). Manual de propagación de especies nativas, Parque Nacional Natural Serranía de los Yariguíes, sector Centro Occidente. </w:t>
      </w:r>
    </w:p>
    <w:p w14:paraId="7F1B8ED7"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5F43C8B0"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r>
        <w:rPr>
          <w:rFonts w:ascii="Arial Narrow" w:hAnsi="Arial Narrow" w:cs="Times-Roman"/>
          <w:sz w:val="24"/>
          <w:szCs w:val="24"/>
        </w:rPr>
        <w:t xml:space="preserve">Unión Temporal Jaguar Corredor Norandino. 2016. Diagnóstico para el Plan de Restauración de la zona norte del Parque Nacional Natural Serranía de los Yariguíes. </w:t>
      </w:r>
    </w:p>
    <w:p w14:paraId="4676E812"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5AB1D61A" w14:textId="77777777" w:rsidR="00BF3178" w:rsidRPr="00FD4FAA" w:rsidRDefault="00BF3178" w:rsidP="00BF3178">
      <w:pPr>
        <w:pStyle w:val="Sinespaciado"/>
        <w:jc w:val="both"/>
        <w:rPr>
          <w:rFonts w:ascii="Arial Narrow" w:hAnsi="Arial Narrow"/>
          <w:sz w:val="24"/>
          <w:szCs w:val="24"/>
          <w:shd w:val="clear" w:color="auto" w:fill="FFFFFF"/>
        </w:rPr>
      </w:pPr>
      <w:r w:rsidRPr="00FD4FAA">
        <w:rPr>
          <w:rFonts w:ascii="Arial Narrow" w:hAnsi="Arial Narrow"/>
          <w:sz w:val="24"/>
          <w:szCs w:val="24"/>
          <w:shd w:val="clear" w:color="auto" w:fill="FFFFFF"/>
        </w:rPr>
        <w:t>Velásquez, R. &amp; Castillo, V.</w:t>
      </w:r>
      <w:r>
        <w:rPr>
          <w:rFonts w:ascii="Arial Narrow" w:hAnsi="Arial Narrow"/>
          <w:sz w:val="24"/>
          <w:szCs w:val="24"/>
          <w:shd w:val="clear" w:color="auto" w:fill="FFFFFF"/>
        </w:rPr>
        <w:t xml:space="preserve"> 2006.</w:t>
      </w:r>
      <w:r w:rsidRPr="00FD4FAA">
        <w:rPr>
          <w:rFonts w:ascii="Arial Narrow" w:hAnsi="Arial Narrow"/>
          <w:sz w:val="24"/>
          <w:szCs w:val="24"/>
          <w:shd w:val="clear" w:color="auto" w:fill="FFFFFF"/>
        </w:rPr>
        <w:t xml:space="preserve"> Resistencia de la etnia Yareguíes a las políticas de reducción y “civilización” en el siglo XIX. Revista Historia y Sociedad 12</w:t>
      </w:r>
      <w:r>
        <w:rPr>
          <w:rFonts w:ascii="Arial Narrow" w:hAnsi="Arial Narrow"/>
          <w:sz w:val="24"/>
          <w:szCs w:val="24"/>
          <w:shd w:val="clear" w:color="auto" w:fill="FFFFFF"/>
        </w:rPr>
        <w:t>:285-317</w:t>
      </w:r>
      <w:r w:rsidRPr="00FD4FAA">
        <w:rPr>
          <w:rFonts w:ascii="Arial Narrow" w:hAnsi="Arial Narrow"/>
          <w:sz w:val="24"/>
          <w:szCs w:val="24"/>
          <w:shd w:val="clear" w:color="auto" w:fill="FFFFFF"/>
        </w:rPr>
        <w:t>.</w:t>
      </w:r>
    </w:p>
    <w:p w14:paraId="736F7BEF"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16F26D86" w14:textId="77777777" w:rsidR="00BF3178" w:rsidRPr="00BD37A5" w:rsidRDefault="00BF3178" w:rsidP="00BF3178">
      <w:pPr>
        <w:pStyle w:val="Sinespaciado"/>
        <w:jc w:val="both"/>
        <w:rPr>
          <w:rFonts w:ascii="Arial Narrow" w:hAnsi="Arial Narrow" w:cs="Arial"/>
          <w:sz w:val="24"/>
          <w:szCs w:val="24"/>
        </w:rPr>
      </w:pPr>
      <w:r>
        <w:rPr>
          <w:rFonts w:ascii="Arial Narrow" w:hAnsi="Arial Narrow" w:cs="Arial"/>
          <w:sz w:val="24"/>
          <w:szCs w:val="24"/>
        </w:rPr>
        <w:t>Zambrano, H. Pardo, M</w:t>
      </w:r>
      <w:r w:rsidRPr="0024164D">
        <w:rPr>
          <w:rFonts w:ascii="Arial Narrow" w:hAnsi="Arial Narrow" w:cs="Arial"/>
          <w:sz w:val="24"/>
          <w:szCs w:val="24"/>
        </w:rPr>
        <w:t>. Naranjo l</w:t>
      </w:r>
      <w:r w:rsidRPr="00BD37A5">
        <w:rPr>
          <w:rFonts w:ascii="Arial Narrow" w:hAnsi="Arial Narrow" w:cs="Arial"/>
          <w:sz w:val="24"/>
          <w:szCs w:val="24"/>
        </w:rPr>
        <w:t>. 2007. Evaluación de Integridad Ecológica. Propuesta metodológica. WWF-Colombia, Parques Nacionales Naturales de Colombia. Instituto Humboldt.</w:t>
      </w:r>
    </w:p>
    <w:p w14:paraId="6D605E28" w14:textId="77777777" w:rsidR="00BF3178" w:rsidRDefault="00BF3178" w:rsidP="00BF3178">
      <w:pPr>
        <w:autoSpaceDE w:val="0"/>
        <w:autoSpaceDN w:val="0"/>
        <w:adjustRightInd w:val="0"/>
        <w:spacing w:after="0" w:line="240" w:lineRule="auto"/>
        <w:jc w:val="both"/>
        <w:rPr>
          <w:rFonts w:ascii="Arial Narrow" w:hAnsi="Arial Narrow" w:cs="Times-Roman"/>
          <w:sz w:val="24"/>
          <w:szCs w:val="24"/>
        </w:rPr>
      </w:pPr>
    </w:p>
    <w:p w14:paraId="25091261" w14:textId="77777777" w:rsidR="00BF3178" w:rsidRPr="001564AF" w:rsidRDefault="00BF3178" w:rsidP="00BF3178">
      <w:pPr>
        <w:autoSpaceDE w:val="0"/>
        <w:autoSpaceDN w:val="0"/>
        <w:adjustRightInd w:val="0"/>
        <w:spacing w:after="0" w:line="240" w:lineRule="auto"/>
        <w:jc w:val="both"/>
        <w:rPr>
          <w:rFonts w:ascii="Arial Narrow" w:hAnsi="Arial Narrow" w:cs="NewCenturySchlbk-Roman"/>
          <w:b/>
          <w:sz w:val="24"/>
          <w:szCs w:val="24"/>
        </w:rPr>
      </w:pPr>
    </w:p>
    <w:p w14:paraId="6812D1CD" w14:textId="77777777" w:rsidR="00BF3178" w:rsidRDefault="00BF3178" w:rsidP="00BF3178">
      <w:pPr>
        <w:autoSpaceDE w:val="0"/>
        <w:autoSpaceDN w:val="0"/>
        <w:adjustRightInd w:val="0"/>
        <w:spacing w:after="0" w:line="240" w:lineRule="auto"/>
        <w:rPr>
          <w:rFonts w:ascii="Arial Narrow" w:hAnsi="Arial Narrow" w:cs="NewCenturySchlbk-Roman"/>
          <w:sz w:val="24"/>
          <w:szCs w:val="24"/>
        </w:rPr>
      </w:pPr>
    </w:p>
    <w:p w14:paraId="35079903" w14:textId="77777777" w:rsidR="00BF3178" w:rsidRDefault="00BF3178" w:rsidP="00BF3178">
      <w:pPr>
        <w:autoSpaceDE w:val="0"/>
        <w:autoSpaceDN w:val="0"/>
        <w:adjustRightInd w:val="0"/>
        <w:spacing w:after="0" w:line="240" w:lineRule="auto"/>
        <w:rPr>
          <w:rFonts w:ascii="Arial Narrow" w:hAnsi="Arial Narrow" w:cs="NewCenturySchlbk-Roman"/>
          <w:sz w:val="24"/>
          <w:szCs w:val="24"/>
        </w:rPr>
      </w:pPr>
    </w:p>
    <w:p w14:paraId="7F85E55F" w14:textId="77777777" w:rsidR="00BF3178" w:rsidRDefault="00BF3178" w:rsidP="00BF3178">
      <w:pPr>
        <w:autoSpaceDE w:val="0"/>
        <w:autoSpaceDN w:val="0"/>
        <w:adjustRightInd w:val="0"/>
        <w:spacing w:after="0" w:line="240" w:lineRule="auto"/>
        <w:rPr>
          <w:rFonts w:ascii="Arial Narrow" w:hAnsi="Arial Narrow" w:cs="NewCenturySchlbk-Roman"/>
          <w:sz w:val="24"/>
          <w:szCs w:val="24"/>
        </w:rPr>
      </w:pPr>
    </w:p>
    <w:p w14:paraId="4EBD732F" w14:textId="77777777" w:rsidR="00BF3178" w:rsidRDefault="00BF3178" w:rsidP="00BF3178">
      <w:pPr>
        <w:autoSpaceDE w:val="0"/>
        <w:autoSpaceDN w:val="0"/>
        <w:adjustRightInd w:val="0"/>
        <w:spacing w:after="0" w:line="240" w:lineRule="auto"/>
        <w:rPr>
          <w:rFonts w:ascii="Arial Narrow" w:hAnsi="Arial Narrow" w:cs="NewCenturySchlbk-Roman"/>
          <w:sz w:val="24"/>
          <w:szCs w:val="24"/>
        </w:rPr>
      </w:pPr>
    </w:p>
    <w:p w14:paraId="54F8ADB6" w14:textId="77777777" w:rsidR="00BF3178" w:rsidRDefault="00BF3178" w:rsidP="00BF3178">
      <w:pPr>
        <w:autoSpaceDE w:val="0"/>
        <w:autoSpaceDN w:val="0"/>
        <w:adjustRightInd w:val="0"/>
        <w:spacing w:after="0" w:line="240" w:lineRule="auto"/>
        <w:rPr>
          <w:rFonts w:ascii="Arial Narrow" w:hAnsi="Arial Narrow" w:cs="NewCenturySchlbk-Roman"/>
          <w:sz w:val="24"/>
          <w:szCs w:val="24"/>
        </w:rPr>
      </w:pPr>
    </w:p>
    <w:p w14:paraId="632CFE93" w14:textId="77777777" w:rsidR="007E44CA" w:rsidRPr="005B0EED" w:rsidRDefault="007E44CA" w:rsidP="005B0EED">
      <w:pPr>
        <w:pStyle w:val="Sinespaciado"/>
        <w:rPr>
          <w:rFonts w:ascii="Arial Narrow" w:hAnsi="Arial Narrow"/>
          <w:sz w:val="24"/>
          <w:szCs w:val="24"/>
        </w:rPr>
      </w:pPr>
    </w:p>
    <w:p w14:paraId="502F36FA" w14:textId="77777777" w:rsidR="00263DB7" w:rsidRPr="005B0EED" w:rsidRDefault="00263DB7" w:rsidP="005B0EED">
      <w:pPr>
        <w:pStyle w:val="Sinespaciado"/>
        <w:rPr>
          <w:rFonts w:ascii="Arial Narrow" w:hAnsi="Arial Narrow"/>
          <w:sz w:val="24"/>
          <w:szCs w:val="24"/>
        </w:rPr>
      </w:pPr>
    </w:p>
    <w:p w14:paraId="3E5CEC0A" w14:textId="77777777" w:rsidR="005B0EED" w:rsidRDefault="005B0EED" w:rsidP="005B0EED">
      <w:pPr>
        <w:pStyle w:val="Sinespaciado"/>
        <w:jc w:val="center"/>
        <w:rPr>
          <w:rFonts w:ascii="Arial Narrow" w:hAnsi="Arial Narrow"/>
          <w:b/>
          <w:sz w:val="36"/>
          <w:szCs w:val="24"/>
        </w:rPr>
      </w:pPr>
    </w:p>
    <w:p w14:paraId="0DD7FF99" w14:textId="77777777" w:rsidR="005B0EED" w:rsidRDefault="005B0EED" w:rsidP="005B0EED">
      <w:pPr>
        <w:pStyle w:val="Sinespaciado"/>
        <w:jc w:val="center"/>
        <w:rPr>
          <w:rFonts w:ascii="Arial Narrow" w:hAnsi="Arial Narrow"/>
          <w:b/>
          <w:sz w:val="36"/>
          <w:szCs w:val="24"/>
        </w:rPr>
      </w:pPr>
    </w:p>
    <w:p w14:paraId="32753A65" w14:textId="77777777" w:rsidR="005B0EED" w:rsidRPr="005B0EED" w:rsidRDefault="005B0EED" w:rsidP="005B0EED">
      <w:pPr>
        <w:pStyle w:val="Sinespaciado"/>
        <w:rPr>
          <w:rFonts w:ascii="Arial Narrow" w:hAnsi="Arial Narrow" w:cs="Candara"/>
          <w:color w:val="000000"/>
          <w:sz w:val="24"/>
          <w:szCs w:val="24"/>
        </w:rPr>
      </w:pPr>
    </w:p>
    <w:p w14:paraId="564DF5CE" w14:textId="77777777" w:rsidR="00C46B0C" w:rsidRDefault="00C46B0C" w:rsidP="005B0EED">
      <w:pPr>
        <w:pStyle w:val="Sinespaciado"/>
        <w:rPr>
          <w:rFonts w:ascii="Arial Narrow" w:hAnsi="Arial Narrow"/>
          <w:sz w:val="24"/>
          <w:szCs w:val="24"/>
        </w:rPr>
      </w:pPr>
      <w:bookmarkStart w:id="180" w:name="_Toc463253763"/>
    </w:p>
    <w:p w14:paraId="07DBB3C2" w14:textId="77777777" w:rsidR="00C46B0C" w:rsidRDefault="00C46B0C" w:rsidP="00C46B0C">
      <w:pPr>
        <w:pStyle w:val="Sinespaciado"/>
        <w:jc w:val="center"/>
        <w:rPr>
          <w:rFonts w:ascii="Arial Narrow" w:hAnsi="Arial Narrow"/>
          <w:b/>
          <w:sz w:val="24"/>
          <w:szCs w:val="24"/>
        </w:rPr>
      </w:pPr>
    </w:p>
    <w:p w14:paraId="128BDDBD" w14:textId="77777777" w:rsidR="00C46B0C" w:rsidRDefault="00C46B0C" w:rsidP="00C46B0C">
      <w:pPr>
        <w:pStyle w:val="Sinespaciado"/>
        <w:jc w:val="center"/>
        <w:rPr>
          <w:rFonts w:ascii="Arial Narrow" w:hAnsi="Arial Narrow"/>
          <w:b/>
          <w:sz w:val="24"/>
          <w:szCs w:val="24"/>
        </w:rPr>
      </w:pPr>
    </w:p>
    <w:bookmarkEnd w:id="180"/>
    <w:p w14:paraId="1AC66159" w14:textId="77777777" w:rsidR="005B0EED" w:rsidRPr="005B0EED" w:rsidRDefault="005B0EED" w:rsidP="005B0EED">
      <w:pPr>
        <w:pStyle w:val="Sinespaciado"/>
        <w:rPr>
          <w:rFonts w:ascii="Arial Narrow" w:hAnsi="Arial Narrow"/>
          <w:b/>
          <w:sz w:val="24"/>
          <w:szCs w:val="24"/>
        </w:rPr>
      </w:pPr>
    </w:p>
    <w:sectPr w:rsidR="005B0EED" w:rsidRPr="005B0EED" w:rsidSect="00112D79">
      <w:pgSz w:w="12240" w:h="15840"/>
      <w:pgMar w:top="1843"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54D4C0" w14:textId="77777777" w:rsidR="00CE7467" w:rsidRDefault="00CE7467" w:rsidP="001B38C7">
      <w:pPr>
        <w:spacing w:after="0" w:line="240" w:lineRule="auto"/>
      </w:pPr>
      <w:r>
        <w:separator/>
      </w:r>
    </w:p>
  </w:endnote>
  <w:endnote w:type="continuationSeparator" w:id="0">
    <w:p w14:paraId="3DA26716" w14:textId="77777777" w:rsidR="00CE7467" w:rsidRDefault="00CE7467" w:rsidP="001B38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venir LT Std 45 Book">
    <w:altName w:val="Avenir LT Std 45 Book"/>
    <w:panose1 w:val="00000000000000000000"/>
    <w:charset w:val="00"/>
    <w:family w:val="swiss"/>
    <w:notTrueType/>
    <w:pitch w:val="default"/>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Corbel">
    <w:panose1 w:val="020B0503020204020204"/>
    <w:charset w:val="00"/>
    <w:family w:val="swiss"/>
    <w:pitch w:val="variable"/>
    <w:sig w:usb0="A00002EF" w:usb1="4000A44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ChiantiBT-Roman">
    <w:panose1 w:val="00000000000000000000"/>
    <w:charset w:val="00"/>
    <w:family w:val="roman"/>
    <w:notTrueType/>
    <w:pitch w:val="default"/>
    <w:sig w:usb0="00000003" w:usb1="00000000" w:usb2="00000000" w:usb3="00000000" w:csb0="00000001" w:csb1="00000000"/>
  </w:font>
  <w:font w:name="ChiantiBT-Italic">
    <w:panose1 w:val="00000000000000000000"/>
    <w:charset w:val="00"/>
    <w:family w:val="roman"/>
    <w:notTrueType/>
    <w:pitch w:val="default"/>
    <w:sig w:usb0="00000003" w:usb1="00000000" w:usb2="00000000" w:usb3="00000000" w:csb0="00000001" w:csb1="00000000"/>
  </w:font>
  <w:font w:name="NewCenturySchlbk-Roman">
    <w:altName w:val="MS Mincho"/>
    <w:panose1 w:val="00000000000000000000"/>
    <w:charset w:val="00"/>
    <w:family w:val="roman"/>
    <w:notTrueType/>
    <w:pitch w:val="default"/>
    <w:sig w:usb0="00000000" w:usb1="08070000" w:usb2="00000010" w:usb3="00000000" w:csb0="00020001" w:csb1="00000000"/>
  </w:font>
  <w:font w:name="ArialMT">
    <w:altName w:val="Arial"/>
    <w:panose1 w:val="00000000000000000000"/>
    <w:charset w:val="00"/>
    <w:family w:val="swiss"/>
    <w:notTrueType/>
    <w:pitch w:val="default"/>
    <w:sig w:usb0="00000003" w:usb1="00000000" w:usb2="00000000" w:usb3="00000000" w:csb0="00000001" w:csb1="00000000"/>
  </w:font>
  <w:font w:name="LucidaSansUnicode">
    <w:altName w:val="Times New Roman"/>
    <w:charset w:val="00"/>
    <w:family w:val="auto"/>
    <w:pitch w:val="variable"/>
    <w:sig w:usb0="00000000" w:usb1="0000396B" w:usb2="00000000" w:usb3="00000000" w:csb0="000000BF" w:csb1="00000000"/>
  </w:font>
  <w:font w:name="DejaVu Sans">
    <w:altName w:val="MS Mincho"/>
    <w:charset w:val="80"/>
    <w:family w:val="auto"/>
    <w:pitch w:val="variable"/>
  </w:font>
  <w:font w:name="Times-Roman">
    <w:panose1 w:val="00000000000000000000"/>
    <w:charset w:val="00"/>
    <w:family w:val="roman"/>
    <w:notTrueType/>
    <w:pitch w:val="default"/>
    <w:sig w:usb0="00000003" w:usb1="00000000" w:usb2="00000000" w:usb3="00000000" w:csb0="00000001" w:csb1="00000000"/>
  </w:font>
  <w:font w:name="TTE15B6B88t00">
    <w:panose1 w:val="00000000000000000000"/>
    <w:charset w:val="00"/>
    <w:family w:val="auto"/>
    <w:notTrueType/>
    <w:pitch w:val="default"/>
    <w:sig w:usb0="00000003" w:usb1="00000000" w:usb2="00000000" w:usb3="00000000" w:csb0="00000001" w:csb1="00000000"/>
  </w:font>
  <w:font w:name="TTE15A5238t00">
    <w:panose1 w:val="00000000000000000000"/>
    <w:charset w:val="00"/>
    <w:family w:val="auto"/>
    <w:notTrueType/>
    <w:pitch w:val="default"/>
    <w:sig w:usb0="00000003" w:usb1="00000000" w:usb2="00000000" w:usb3="00000000" w:csb0="00000001" w:csb1="00000000"/>
  </w:font>
  <w:font w:name="MinionPro-Regular">
    <w:altName w:val="MS Mincho"/>
    <w:panose1 w:val="00000000000000000000"/>
    <w:charset w:val="80"/>
    <w:family w:val="auto"/>
    <w:notTrueType/>
    <w:pitch w:val="default"/>
    <w:sig w:usb0="00000003" w:usb1="08070000" w:usb2="00000010" w:usb3="00000000" w:csb0="00020001" w:csb1="00000000"/>
  </w:font>
  <w:font w:name="Eurasia">
    <w:panose1 w:val="00000000000000000000"/>
    <w:charset w:val="00"/>
    <w:family w:val="swiss"/>
    <w:notTrueType/>
    <w:pitch w:val="default"/>
    <w:sig w:usb0="00000003" w:usb1="00000000" w:usb2="00000000" w:usb3="00000000" w:csb0="00000001" w:csb1="00000000"/>
  </w:font>
  <w:font w:name="Code">
    <w:altName w:val="Cambria"/>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9669409"/>
      <w:docPartObj>
        <w:docPartGallery w:val="Page Numbers (Bottom of Page)"/>
        <w:docPartUnique/>
      </w:docPartObj>
    </w:sdtPr>
    <w:sdtEndPr/>
    <w:sdtContent>
      <w:p w14:paraId="2B4CF9A2" w14:textId="77777777" w:rsidR="00516DA7" w:rsidRDefault="00516DA7" w:rsidP="00D24921">
        <w:pPr>
          <w:pStyle w:val="Piedepgina"/>
          <w:ind w:left="4536" w:hanging="141"/>
          <w:jc w:val="right"/>
        </w:pPr>
      </w:p>
      <w:p w14:paraId="43118EB9" w14:textId="77777777" w:rsidR="00516DA7" w:rsidRPr="00EC3663" w:rsidRDefault="00516DA7" w:rsidP="002B6619">
        <w:pPr>
          <w:pStyle w:val="Piedepgina"/>
          <w:ind w:left="4536" w:hanging="141"/>
          <w:jc w:val="center"/>
          <w:rPr>
            <w:rFonts w:ascii="Arial" w:hAnsi="Arial" w:cs="Arial"/>
            <w:b/>
            <w:sz w:val="18"/>
            <w:szCs w:val="18"/>
          </w:rPr>
        </w:pPr>
        <w:r>
          <w:rPr>
            <w:noProof/>
            <w:lang w:eastAsia="es-CO"/>
          </w:rPr>
          <w:drawing>
            <wp:anchor distT="0" distB="0" distL="114300" distR="114300" simplePos="0" relativeHeight="251668992" behindDoc="1" locked="0" layoutInCell="1" allowOverlap="1" wp14:anchorId="19C922CB" wp14:editId="544876C0">
              <wp:simplePos x="0" y="0"/>
              <wp:positionH relativeFrom="column">
                <wp:posOffset>-669290</wp:posOffset>
              </wp:positionH>
              <wp:positionV relativeFrom="paragraph">
                <wp:posOffset>21780</wp:posOffset>
              </wp:positionV>
              <wp:extent cx="1676400" cy="619125"/>
              <wp:effectExtent l="0" t="0" r="0" b="952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6400" cy="6191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18"/>
            <w:szCs w:val="18"/>
          </w:rPr>
          <w:t xml:space="preserve">                                                                      </w:t>
        </w:r>
        <w:r w:rsidRPr="00EC3663">
          <w:rPr>
            <w:rFonts w:ascii="Arial" w:hAnsi="Arial" w:cs="Arial"/>
            <w:noProof/>
            <w:sz w:val="18"/>
            <w:szCs w:val="18"/>
          </w:rPr>
          <w:t>Ca</w:t>
        </w:r>
        <w:r>
          <w:rPr>
            <w:rFonts w:ascii="Arial" w:hAnsi="Arial" w:cs="Arial"/>
            <w:noProof/>
            <w:sz w:val="18"/>
            <w:szCs w:val="18"/>
          </w:rPr>
          <w:t>rrera 3</w:t>
        </w:r>
        <w:r w:rsidRPr="00EC3663">
          <w:rPr>
            <w:rFonts w:ascii="Arial" w:hAnsi="Arial" w:cs="Arial"/>
            <w:noProof/>
            <w:sz w:val="18"/>
            <w:szCs w:val="18"/>
          </w:rPr>
          <w:t xml:space="preserve"> No. 3-</w:t>
        </w:r>
        <w:r>
          <w:rPr>
            <w:rFonts w:ascii="Arial" w:hAnsi="Arial" w:cs="Arial"/>
            <w:noProof/>
            <w:sz w:val="18"/>
            <w:szCs w:val="18"/>
          </w:rPr>
          <w:t>15</w:t>
        </w:r>
        <w:r w:rsidRPr="00EC3663">
          <w:rPr>
            <w:rFonts w:ascii="Arial" w:hAnsi="Arial" w:cs="Arial"/>
            <w:noProof/>
            <w:sz w:val="18"/>
            <w:szCs w:val="18"/>
          </w:rPr>
          <w:t xml:space="preserve">  </w:t>
        </w:r>
      </w:p>
      <w:p w14:paraId="139D2501" w14:textId="77777777" w:rsidR="00516DA7" w:rsidRPr="008E5709" w:rsidRDefault="00516DA7" w:rsidP="00D24921">
        <w:pPr>
          <w:pStyle w:val="Piedepgina"/>
          <w:tabs>
            <w:tab w:val="clear" w:pos="4419"/>
          </w:tabs>
          <w:ind w:left="4536" w:hanging="141"/>
          <w:jc w:val="right"/>
          <w:rPr>
            <w:rFonts w:ascii="Arial" w:hAnsi="Arial" w:cs="Arial"/>
            <w:szCs w:val="18"/>
          </w:rPr>
        </w:pPr>
        <w:r w:rsidRPr="00EC3663">
          <w:rPr>
            <w:rFonts w:ascii="Arial" w:hAnsi="Arial" w:cs="Arial"/>
            <w:noProof/>
            <w:sz w:val="18"/>
            <w:szCs w:val="18"/>
          </w:rPr>
          <w:t xml:space="preserve">Simacota -Santander   </w:t>
        </w:r>
        <w:r>
          <w:rPr>
            <w:rFonts w:ascii="Arial" w:hAnsi="Arial" w:cs="Arial"/>
            <w:noProof/>
          </w:rPr>
          <w:t xml:space="preserve">     </w:t>
        </w:r>
        <w:r w:rsidRPr="00EC3663">
          <w:rPr>
            <w:rFonts w:ascii="Arial" w:hAnsi="Arial" w:cs="Arial"/>
            <w:b/>
            <w:noProof/>
            <w:sz w:val="18"/>
            <w:szCs w:val="18"/>
          </w:rPr>
          <w:t>y</w:t>
        </w:r>
        <w:r w:rsidRPr="002A2997">
          <w:rPr>
            <w:rFonts w:ascii="Arial" w:hAnsi="Arial" w:cs="Arial"/>
            <w:b/>
            <w:sz w:val="18"/>
            <w:szCs w:val="18"/>
          </w:rPr>
          <w:t xml:space="preserve">ariguies@parquesnacionales.gov.co </w:t>
        </w:r>
        <w:r w:rsidRPr="008E5709">
          <w:rPr>
            <w:rFonts w:ascii="Arial" w:hAnsi="Arial" w:cs="Arial"/>
            <w:sz w:val="18"/>
            <w:szCs w:val="18"/>
          </w:rPr>
          <w:t>www.parquesnacionales.gov.co</w:t>
        </w:r>
      </w:p>
      <w:p w14:paraId="0EA14A05" w14:textId="77777777" w:rsidR="00516DA7" w:rsidRPr="008E5709" w:rsidRDefault="00516DA7" w:rsidP="00D24921">
        <w:pPr>
          <w:pStyle w:val="Piedepgina"/>
          <w:tabs>
            <w:tab w:val="clear" w:pos="4419"/>
          </w:tabs>
          <w:ind w:left="4536" w:hanging="141"/>
          <w:jc w:val="right"/>
          <w:rPr>
            <w:rFonts w:ascii="Arial" w:hAnsi="Arial" w:cs="Arial"/>
            <w:szCs w:val="18"/>
          </w:rPr>
        </w:pPr>
      </w:p>
      <w:p w14:paraId="5CA14D33" w14:textId="107FD1CE" w:rsidR="00516DA7" w:rsidRDefault="00516DA7">
        <w:pPr>
          <w:pStyle w:val="Piedepgina"/>
          <w:jc w:val="center"/>
        </w:pPr>
        <w:r>
          <w:fldChar w:fldCharType="begin"/>
        </w:r>
        <w:r>
          <w:instrText>PAGE   \* MERGEFORMAT</w:instrText>
        </w:r>
        <w:r>
          <w:fldChar w:fldCharType="separate"/>
        </w:r>
        <w:r w:rsidR="00B64123" w:rsidRPr="00B64123">
          <w:rPr>
            <w:noProof/>
            <w:lang w:val="es-ES"/>
          </w:rPr>
          <w:t>155</w:t>
        </w:r>
        <w:r>
          <w:fldChar w:fldCharType="end"/>
        </w:r>
      </w:p>
    </w:sdtContent>
  </w:sdt>
  <w:p w14:paraId="331B7DE3" w14:textId="77777777" w:rsidR="00516DA7" w:rsidRDefault="00516DA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8092060"/>
      <w:docPartObj>
        <w:docPartGallery w:val="Page Numbers (Bottom of Page)"/>
        <w:docPartUnique/>
      </w:docPartObj>
    </w:sdtPr>
    <w:sdtEndPr/>
    <w:sdtContent>
      <w:p w14:paraId="68483EF3" w14:textId="77777777" w:rsidR="00516DA7" w:rsidRDefault="00516DA7" w:rsidP="00D24921">
        <w:pPr>
          <w:pStyle w:val="Piedepgina"/>
          <w:ind w:left="4536" w:hanging="141"/>
          <w:jc w:val="right"/>
        </w:pPr>
      </w:p>
      <w:p w14:paraId="36A3EAF0" w14:textId="77777777" w:rsidR="00516DA7" w:rsidRPr="00EC3663" w:rsidRDefault="00516DA7" w:rsidP="002B6619">
        <w:pPr>
          <w:pStyle w:val="Piedepgina"/>
          <w:ind w:left="4536" w:hanging="141"/>
          <w:jc w:val="center"/>
          <w:rPr>
            <w:rFonts w:ascii="Arial" w:hAnsi="Arial" w:cs="Arial"/>
            <w:b/>
            <w:sz w:val="18"/>
            <w:szCs w:val="18"/>
          </w:rPr>
        </w:pPr>
        <w:r>
          <w:rPr>
            <w:noProof/>
            <w:lang w:eastAsia="es-CO"/>
          </w:rPr>
          <w:drawing>
            <wp:anchor distT="0" distB="0" distL="114300" distR="114300" simplePos="0" relativeHeight="251661824" behindDoc="1" locked="0" layoutInCell="1" allowOverlap="1" wp14:anchorId="26096ADD" wp14:editId="525569B7">
              <wp:simplePos x="0" y="0"/>
              <wp:positionH relativeFrom="column">
                <wp:posOffset>-669290</wp:posOffset>
              </wp:positionH>
              <wp:positionV relativeFrom="paragraph">
                <wp:posOffset>21780</wp:posOffset>
              </wp:positionV>
              <wp:extent cx="1676400" cy="619125"/>
              <wp:effectExtent l="0" t="0" r="0"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6400" cy="6191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18"/>
            <w:szCs w:val="18"/>
          </w:rPr>
          <w:t xml:space="preserve">                                                                      </w:t>
        </w:r>
        <w:r w:rsidRPr="00EC3663">
          <w:rPr>
            <w:rFonts w:ascii="Arial" w:hAnsi="Arial" w:cs="Arial"/>
            <w:noProof/>
            <w:sz w:val="18"/>
            <w:szCs w:val="18"/>
          </w:rPr>
          <w:t>Ca</w:t>
        </w:r>
        <w:r>
          <w:rPr>
            <w:rFonts w:ascii="Arial" w:hAnsi="Arial" w:cs="Arial"/>
            <w:noProof/>
            <w:sz w:val="18"/>
            <w:szCs w:val="18"/>
          </w:rPr>
          <w:t>rrera 3</w:t>
        </w:r>
        <w:r w:rsidRPr="00EC3663">
          <w:rPr>
            <w:rFonts w:ascii="Arial" w:hAnsi="Arial" w:cs="Arial"/>
            <w:noProof/>
            <w:sz w:val="18"/>
            <w:szCs w:val="18"/>
          </w:rPr>
          <w:t xml:space="preserve"> No. 3-</w:t>
        </w:r>
        <w:r>
          <w:rPr>
            <w:rFonts w:ascii="Arial" w:hAnsi="Arial" w:cs="Arial"/>
            <w:noProof/>
            <w:sz w:val="18"/>
            <w:szCs w:val="18"/>
          </w:rPr>
          <w:t>15</w:t>
        </w:r>
        <w:r w:rsidRPr="00EC3663">
          <w:rPr>
            <w:rFonts w:ascii="Arial" w:hAnsi="Arial" w:cs="Arial"/>
            <w:noProof/>
            <w:sz w:val="18"/>
            <w:szCs w:val="18"/>
          </w:rPr>
          <w:t xml:space="preserve">  </w:t>
        </w:r>
      </w:p>
      <w:p w14:paraId="4978B9ED" w14:textId="77777777" w:rsidR="00516DA7" w:rsidRPr="008E5709" w:rsidRDefault="00516DA7" w:rsidP="00D24921">
        <w:pPr>
          <w:pStyle w:val="Piedepgina"/>
          <w:tabs>
            <w:tab w:val="clear" w:pos="4419"/>
          </w:tabs>
          <w:ind w:left="4536" w:hanging="141"/>
          <w:jc w:val="right"/>
          <w:rPr>
            <w:rFonts w:ascii="Arial" w:hAnsi="Arial" w:cs="Arial"/>
            <w:szCs w:val="18"/>
          </w:rPr>
        </w:pPr>
        <w:r w:rsidRPr="00EC3663">
          <w:rPr>
            <w:rFonts w:ascii="Arial" w:hAnsi="Arial" w:cs="Arial"/>
            <w:noProof/>
            <w:sz w:val="18"/>
            <w:szCs w:val="18"/>
          </w:rPr>
          <w:t xml:space="preserve">Simacota -Santander   </w:t>
        </w:r>
        <w:r>
          <w:rPr>
            <w:rFonts w:ascii="Arial" w:hAnsi="Arial" w:cs="Arial"/>
            <w:noProof/>
          </w:rPr>
          <w:t xml:space="preserve">     </w:t>
        </w:r>
        <w:r w:rsidRPr="00EC3663">
          <w:rPr>
            <w:rFonts w:ascii="Arial" w:hAnsi="Arial" w:cs="Arial"/>
            <w:b/>
            <w:noProof/>
            <w:sz w:val="18"/>
            <w:szCs w:val="18"/>
          </w:rPr>
          <w:t>y</w:t>
        </w:r>
        <w:r w:rsidRPr="002A2997">
          <w:rPr>
            <w:rFonts w:ascii="Arial" w:hAnsi="Arial" w:cs="Arial"/>
            <w:b/>
            <w:sz w:val="18"/>
            <w:szCs w:val="18"/>
          </w:rPr>
          <w:t xml:space="preserve">ariguies@parquesnacionales.gov.co </w:t>
        </w:r>
        <w:r w:rsidRPr="008E5709">
          <w:rPr>
            <w:rFonts w:ascii="Arial" w:hAnsi="Arial" w:cs="Arial"/>
            <w:sz w:val="18"/>
            <w:szCs w:val="18"/>
          </w:rPr>
          <w:t>www.parquesnacionales.gov.co</w:t>
        </w:r>
      </w:p>
      <w:p w14:paraId="3781908A" w14:textId="77777777" w:rsidR="00516DA7" w:rsidRPr="008E5709" w:rsidRDefault="00516DA7" w:rsidP="00D24921">
        <w:pPr>
          <w:pStyle w:val="Piedepgina"/>
          <w:tabs>
            <w:tab w:val="clear" w:pos="4419"/>
          </w:tabs>
          <w:ind w:left="4536" w:hanging="141"/>
          <w:jc w:val="right"/>
          <w:rPr>
            <w:rFonts w:ascii="Arial" w:hAnsi="Arial" w:cs="Arial"/>
            <w:szCs w:val="18"/>
          </w:rPr>
        </w:pPr>
      </w:p>
      <w:p w14:paraId="0092D701" w14:textId="6A3BB3DE" w:rsidR="00516DA7" w:rsidRDefault="00516DA7">
        <w:pPr>
          <w:pStyle w:val="Piedepgina"/>
          <w:jc w:val="center"/>
        </w:pPr>
        <w:r>
          <w:fldChar w:fldCharType="begin"/>
        </w:r>
        <w:r>
          <w:instrText>PAGE   \* MERGEFORMAT</w:instrText>
        </w:r>
        <w:r>
          <w:fldChar w:fldCharType="separate"/>
        </w:r>
        <w:r w:rsidR="00B64123" w:rsidRPr="00B64123">
          <w:rPr>
            <w:noProof/>
            <w:lang w:val="es-ES"/>
          </w:rPr>
          <w:t>166</w:t>
        </w:r>
        <w:r>
          <w:fldChar w:fldCharType="end"/>
        </w:r>
      </w:p>
    </w:sdtContent>
  </w:sdt>
  <w:p w14:paraId="1C4EDED0" w14:textId="77777777" w:rsidR="00516DA7" w:rsidRDefault="00516DA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9762D7" w14:textId="77777777" w:rsidR="00CE7467" w:rsidRDefault="00CE7467" w:rsidP="001B38C7">
      <w:pPr>
        <w:spacing w:after="0" w:line="240" w:lineRule="auto"/>
      </w:pPr>
      <w:r>
        <w:separator/>
      </w:r>
    </w:p>
  </w:footnote>
  <w:footnote w:type="continuationSeparator" w:id="0">
    <w:p w14:paraId="2DD0179E" w14:textId="77777777" w:rsidR="00CE7467" w:rsidRDefault="00CE7467" w:rsidP="001B38C7">
      <w:pPr>
        <w:spacing w:after="0" w:line="240" w:lineRule="auto"/>
      </w:pPr>
      <w:r>
        <w:continuationSeparator/>
      </w:r>
    </w:p>
  </w:footnote>
  <w:footnote w:id="1">
    <w:p w14:paraId="3F85A02F" w14:textId="3F1927BB" w:rsidR="00516DA7" w:rsidRPr="001C5708" w:rsidRDefault="00516DA7">
      <w:pPr>
        <w:pStyle w:val="Textonotapie"/>
        <w:rPr>
          <w:rFonts w:ascii="Arial Narrow" w:hAnsi="Arial Narrow"/>
          <w:lang w:val="es-ES_tradnl"/>
        </w:rPr>
      </w:pPr>
      <w:r w:rsidRPr="001C5708">
        <w:rPr>
          <w:rStyle w:val="Refdenotaalpie"/>
          <w:rFonts w:ascii="Arial Narrow" w:hAnsi="Arial Narrow"/>
        </w:rPr>
        <w:footnoteRef/>
      </w:r>
      <w:r w:rsidRPr="001C5708">
        <w:rPr>
          <w:rFonts w:ascii="Arial Narrow" w:hAnsi="Arial Narrow"/>
        </w:rPr>
        <w:t xml:space="preserve"> </w:t>
      </w:r>
      <w:r w:rsidRPr="001C5708">
        <w:rPr>
          <w:rFonts w:ascii="Arial Narrow" w:hAnsi="Arial Narrow"/>
          <w:lang w:val="es-ES_tradnl"/>
        </w:rPr>
        <w:t>¡ Proyección al 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289E5" w14:textId="77777777" w:rsidR="00516DA7" w:rsidRDefault="00516DA7" w:rsidP="001B38C7">
    <w:pPr>
      <w:pStyle w:val="Sinespaciado"/>
      <w:rPr>
        <w:b/>
      </w:rPr>
    </w:pPr>
    <w:r>
      <w:rPr>
        <w:noProof/>
        <w:lang w:val="es-CO" w:eastAsia="es-CO"/>
      </w:rPr>
      <w:drawing>
        <wp:anchor distT="0" distB="0" distL="114300" distR="114300" simplePos="0" relativeHeight="251666432" behindDoc="1" locked="0" layoutInCell="1" allowOverlap="1" wp14:anchorId="2C4A1C56" wp14:editId="322DDAF5">
          <wp:simplePos x="0" y="0"/>
          <wp:positionH relativeFrom="column">
            <wp:posOffset>-512445</wp:posOffset>
          </wp:positionH>
          <wp:positionV relativeFrom="paragraph">
            <wp:posOffset>-361315</wp:posOffset>
          </wp:positionV>
          <wp:extent cx="813435" cy="1028065"/>
          <wp:effectExtent l="0" t="0" r="5715" b="635"/>
          <wp:wrapNone/>
          <wp:docPr id="88" name="Imagen 88"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arques 300 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3435" cy="1028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65408" behindDoc="1" locked="0" layoutInCell="1" allowOverlap="1" wp14:anchorId="2435C4AE" wp14:editId="3DC716F9">
          <wp:simplePos x="0" y="0"/>
          <wp:positionH relativeFrom="column">
            <wp:posOffset>4831080</wp:posOffset>
          </wp:positionH>
          <wp:positionV relativeFrom="paragraph">
            <wp:posOffset>-364045</wp:posOffset>
          </wp:positionV>
          <wp:extent cx="1405890" cy="1078230"/>
          <wp:effectExtent l="0" t="0" r="3810" b="7620"/>
          <wp:wrapThrough wrapText="bothSides">
            <wp:wrapPolygon edited="0">
              <wp:start x="0" y="0"/>
              <wp:lineTo x="0" y="21371"/>
              <wp:lineTo x="21366" y="21371"/>
              <wp:lineTo x="21366" y="0"/>
              <wp:lineTo x="0" y="0"/>
            </wp:wrapPolygon>
          </wp:wrapThrough>
          <wp:docPr id="89" name="Imagen 89"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s colo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890" cy="107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11831" w14:textId="77777777" w:rsidR="00516DA7" w:rsidRDefault="00516DA7" w:rsidP="001B38C7">
    <w:pPr>
      <w:pStyle w:val="Sinespaciado"/>
      <w:rPr>
        <w:b/>
      </w:rPr>
    </w:pPr>
    <w:r w:rsidRPr="001B38C7">
      <w:rPr>
        <w:b/>
      </w:rPr>
      <w:tab/>
    </w:r>
  </w:p>
  <w:p w14:paraId="35A9EF56" w14:textId="77777777" w:rsidR="00516DA7" w:rsidRPr="001B38C7" w:rsidRDefault="00516DA7" w:rsidP="001B38C7">
    <w:pPr>
      <w:pStyle w:val="Sinespaciado"/>
      <w:ind w:firstLine="708"/>
      <w:rPr>
        <w:rFonts w:ascii="Arial" w:hAnsi="Arial" w:cs="Arial"/>
        <w:b/>
        <w:sz w:val="18"/>
        <w:szCs w:val="18"/>
      </w:rPr>
    </w:pPr>
    <w:r w:rsidRPr="001B38C7">
      <w:rPr>
        <w:rFonts w:ascii="Arial" w:hAnsi="Arial" w:cs="Arial"/>
        <w:b/>
        <w:sz w:val="18"/>
        <w:szCs w:val="18"/>
      </w:rPr>
      <w:t>Parques Nacionales Naturales de Colombia</w:t>
    </w:r>
  </w:p>
  <w:p w14:paraId="534F806C" w14:textId="77777777" w:rsidR="00516DA7" w:rsidRPr="001B38C7" w:rsidRDefault="00516DA7" w:rsidP="001B38C7">
    <w:pPr>
      <w:pStyle w:val="Sinespaciado"/>
      <w:rPr>
        <w:rFonts w:ascii="Arial" w:hAnsi="Arial" w:cs="Arial"/>
        <w:sz w:val="18"/>
        <w:szCs w:val="18"/>
      </w:rPr>
    </w:pPr>
    <w:r w:rsidRPr="001B38C7">
      <w:rPr>
        <w:rFonts w:ascii="Arial" w:hAnsi="Arial" w:cs="Arial"/>
        <w:sz w:val="18"/>
        <w:szCs w:val="18"/>
      </w:rPr>
      <w:t xml:space="preserve">              Parque Nacional Natural Serranía de los Yariguíes</w:t>
    </w:r>
  </w:p>
  <w:p w14:paraId="2BFE8255" w14:textId="77777777" w:rsidR="00516DA7" w:rsidRDefault="00516DA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5A82B" w14:textId="77777777" w:rsidR="00516DA7" w:rsidRDefault="00516DA7" w:rsidP="001B38C7">
    <w:pPr>
      <w:pStyle w:val="Sinespaciado"/>
      <w:rPr>
        <w:b/>
      </w:rPr>
    </w:pPr>
    <w:r>
      <w:rPr>
        <w:noProof/>
        <w:lang w:val="es-CO" w:eastAsia="es-CO"/>
      </w:rPr>
      <w:drawing>
        <wp:anchor distT="0" distB="0" distL="114300" distR="114300" simplePos="0" relativeHeight="251659264" behindDoc="1" locked="0" layoutInCell="1" allowOverlap="1" wp14:anchorId="7B0075A5" wp14:editId="5BAE293C">
          <wp:simplePos x="0" y="0"/>
          <wp:positionH relativeFrom="column">
            <wp:posOffset>-512445</wp:posOffset>
          </wp:positionH>
          <wp:positionV relativeFrom="paragraph">
            <wp:posOffset>-361315</wp:posOffset>
          </wp:positionV>
          <wp:extent cx="813435" cy="1028065"/>
          <wp:effectExtent l="0" t="0" r="5715" b="635"/>
          <wp:wrapNone/>
          <wp:docPr id="34" name="Imagen 34"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arques 300 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3435" cy="1028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8240" behindDoc="1" locked="0" layoutInCell="1" allowOverlap="1" wp14:anchorId="4370CB06" wp14:editId="5929720E">
          <wp:simplePos x="0" y="0"/>
          <wp:positionH relativeFrom="column">
            <wp:posOffset>4831080</wp:posOffset>
          </wp:positionH>
          <wp:positionV relativeFrom="paragraph">
            <wp:posOffset>-364045</wp:posOffset>
          </wp:positionV>
          <wp:extent cx="1405890" cy="1078230"/>
          <wp:effectExtent l="0" t="0" r="3810" b="7620"/>
          <wp:wrapThrough wrapText="bothSides">
            <wp:wrapPolygon edited="0">
              <wp:start x="0" y="0"/>
              <wp:lineTo x="0" y="21371"/>
              <wp:lineTo x="21366" y="21371"/>
              <wp:lineTo x="21366" y="0"/>
              <wp:lineTo x="0" y="0"/>
            </wp:wrapPolygon>
          </wp:wrapThrough>
          <wp:docPr id="35" name="Imagen 35"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s colo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890" cy="107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14214" w14:textId="77777777" w:rsidR="00516DA7" w:rsidRDefault="00516DA7" w:rsidP="001B38C7">
    <w:pPr>
      <w:pStyle w:val="Sinespaciado"/>
      <w:rPr>
        <w:b/>
      </w:rPr>
    </w:pPr>
    <w:r w:rsidRPr="001B38C7">
      <w:rPr>
        <w:b/>
      </w:rPr>
      <w:tab/>
    </w:r>
  </w:p>
  <w:p w14:paraId="1230C58C" w14:textId="77777777" w:rsidR="00516DA7" w:rsidRPr="001B38C7" w:rsidRDefault="00516DA7" w:rsidP="001B38C7">
    <w:pPr>
      <w:pStyle w:val="Sinespaciado"/>
      <w:ind w:firstLine="708"/>
      <w:rPr>
        <w:rFonts w:ascii="Arial" w:hAnsi="Arial" w:cs="Arial"/>
        <w:b/>
        <w:sz w:val="18"/>
        <w:szCs w:val="18"/>
      </w:rPr>
    </w:pPr>
    <w:r w:rsidRPr="001B38C7">
      <w:rPr>
        <w:rFonts w:ascii="Arial" w:hAnsi="Arial" w:cs="Arial"/>
        <w:b/>
        <w:sz w:val="18"/>
        <w:szCs w:val="18"/>
      </w:rPr>
      <w:t>Parques Nacionales Naturales de Colombia</w:t>
    </w:r>
  </w:p>
  <w:p w14:paraId="74173BE3" w14:textId="77777777" w:rsidR="00516DA7" w:rsidRPr="001B38C7" w:rsidRDefault="00516DA7" w:rsidP="001B38C7">
    <w:pPr>
      <w:pStyle w:val="Sinespaciado"/>
      <w:rPr>
        <w:rFonts w:ascii="Arial" w:hAnsi="Arial" w:cs="Arial"/>
        <w:sz w:val="18"/>
        <w:szCs w:val="18"/>
      </w:rPr>
    </w:pPr>
    <w:r w:rsidRPr="001B38C7">
      <w:rPr>
        <w:rFonts w:ascii="Arial" w:hAnsi="Arial" w:cs="Arial"/>
        <w:sz w:val="18"/>
        <w:szCs w:val="18"/>
      </w:rPr>
      <w:t xml:space="preserve">              Parque Nacional Natural Serranía de los Yariguíes</w:t>
    </w:r>
  </w:p>
  <w:p w14:paraId="3A615DDD" w14:textId="77777777" w:rsidR="00516DA7" w:rsidRDefault="00516DA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47C57"/>
    <w:multiLevelType w:val="hybridMultilevel"/>
    <w:tmpl w:val="24260728"/>
    <w:lvl w:ilvl="0" w:tplc="240A000B">
      <w:start w:val="1"/>
      <w:numFmt w:val="bullet"/>
      <w:lvlText w:val=""/>
      <w:lvlJc w:val="left"/>
      <w:pPr>
        <w:ind w:left="1004" w:hanging="360"/>
      </w:pPr>
      <w:rPr>
        <w:rFonts w:ascii="Wingdings" w:hAnsi="Wingdings" w:hint="default"/>
      </w:rPr>
    </w:lvl>
    <w:lvl w:ilvl="1" w:tplc="240A0003">
      <w:start w:val="1"/>
      <w:numFmt w:val="bullet"/>
      <w:lvlText w:val="o"/>
      <w:lvlJc w:val="left"/>
      <w:pPr>
        <w:ind w:left="1724" w:hanging="360"/>
      </w:pPr>
      <w:rPr>
        <w:rFonts w:ascii="Courier New" w:hAnsi="Courier New" w:cs="Courier New" w:hint="default"/>
      </w:rPr>
    </w:lvl>
    <w:lvl w:ilvl="2" w:tplc="240A0005">
      <w:start w:val="1"/>
      <w:numFmt w:val="bullet"/>
      <w:lvlText w:val=""/>
      <w:lvlJc w:val="left"/>
      <w:pPr>
        <w:ind w:left="2444" w:hanging="360"/>
      </w:pPr>
      <w:rPr>
        <w:rFonts w:ascii="Wingdings" w:hAnsi="Wingdings" w:hint="default"/>
      </w:rPr>
    </w:lvl>
    <w:lvl w:ilvl="3" w:tplc="240A0001">
      <w:start w:val="1"/>
      <w:numFmt w:val="bullet"/>
      <w:lvlText w:val=""/>
      <w:lvlJc w:val="left"/>
      <w:pPr>
        <w:ind w:left="3164" w:hanging="360"/>
      </w:pPr>
      <w:rPr>
        <w:rFonts w:ascii="Symbol" w:hAnsi="Symbol" w:hint="default"/>
      </w:rPr>
    </w:lvl>
    <w:lvl w:ilvl="4" w:tplc="240A0003">
      <w:start w:val="1"/>
      <w:numFmt w:val="bullet"/>
      <w:lvlText w:val="o"/>
      <w:lvlJc w:val="left"/>
      <w:pPr>
        <w:ind w:left="3884" w:hanging="360"/>
      </w:pPr>
      <w:rPr>
        <w:rFonts w:ascii="Courier New" w:hAnsi="Courier New" w:cs="Courier New" w:hint="default"/>
      </w:rPr>
    </w:lvl>
    <w:lvl w:ilvl="5" w:tplc="240A0005">
      <w:start w:val="1"/>
      <w:numFmt w:val="bullet"/>
      <w:lvlText w:val=""/>
      <w:lvlJc w:val="left"/>
      <w:pPr>
        <w:ind w:left="4604" w:hanging="360"/>
      </w:pPr>
      <w:rPr>
        <w:rFonts w:ascii="Wingdings" w:hAnsi="Wingdings" w:hint="default"/>
      </w:rPr>
    </w:lvl>
    <w:lvl w:ilvl="6" w:tplc="240A0001">
      <w:start w:val="1"/>
      <w:numFmt w:val="bullet"/>
      <w:lvlText w:val=""/>
      <w:lvlJc w:val="left"/>
      <w:pPr>
        <w:ind w:left="5324" w:hanging="360"/>
      </w:pPr>
      <w:rPr>
        <w:rFonts w:ascii="Symbol" w:hAnsi="Symbol" w:hint="default"/>
      </w:rPr>
    </w:lvl>
    <w:lvl w:ilvl="7" w:tplc="240A0003">
      <w:start w:val="1"/>
      <w:numFmt w:val="bullet"/>
      <w:lvlText w:val="o"/>
      <w:lvlJc w:val="left"/>
      <w:pPr>
        <w:ind w:left="6044" w:hanging="360"/>
      </w:pPr>
      <w:rPr>
        <w:rFonts w:ascii="Courier New" w:hAnsi="Courier New" w:cs="Courier New" w:hint="default"/>
      </w:rPr>
    </w:lvl>
    <w:lvl w:ilvl="8" w:tplc="240A0005">
      <w:start w:val="1"/>
      <w:numFmt w:val="bullet"/>
      <w:lvlText w:val=""/>
      <w:lvlJc w:val="left"/>
      <w:pPr>
        <w:ind w:left="6764" w:hanging="360"/>
      </w:pPr>
      <w:rPr>
        <w:rFonts w:ascii="Wingdings" w:hAnsi="Wingdings" w:hint="default"/>
      </w:rPr>
    </w:lvl>
  </w:abstractNum>
  <w:abstractNum w:abstractNumId="1" w15:restartNumberingAfterBreak="0">
    <w:nsid w:val="05414891"/>
    <w:multiLevelType w:val="hybridMultilevel"/>
    <w:tmpl w:val="FE04A002"/>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15:restartNumberingAfterBreak="0">
    <w:nsid w:val="06C2676A"/>
    <w:multiLevelType w:val="hybridMultilevel"/>
    <w:tmpl w:val="9BEE90E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BA317D7"/>
    <w:multiLevelType w:val="hybridMultilevel"/>
    <w:tmpl w:val="A740DA76"/>
    <w:lvl w:ilvl="0" w:tplc="A1BE9284">
      <w:numFmt w:val="bullet"/>
      <w:lvlText w:val="-"/>
      <w:lvlJc w:val="left"/>
      <w:pPr>
        <w:ind w:left="720" w:hanging="360"/>
      </w:pPr>
      <w:rPr>
        <w:rFonts w:ascii="Times New Roman" w:eastAsia="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BC2481C"/>
    <w:multiLevelType w:val="multilevel"/>
    <w:tmpl w:val="E6B2F5D2"/>
    <w:lvl w:ilvl="0">
      <w:start w:val="1"/>
      <w:numFmt w:val="decimal"/>
      <w:lvlText w:val="%1."/>
      <w:lvlJc w:val="left"/>
      <w:pPr>
        <w:ind w:left="720" w:hanging="360"/>
      </w:pPr>
      <w:rPr>
        <w:rFonts w:asciiTheme="majorHAnsi" w:hAnsiTheme="majorHAnsi"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6BC6350"/>
    <w:multiLevelType w:val="hybridMultilevel"/>
    <w:tmpl w:val="0E7882B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C6163A0"/>
    <w:multiLevelType w:val="hybridMultilevel"/>
    <w:tmpl w:val="643A731C"/>
    <w:lvl w:ilvl="0" w:tplc="5E4CF3C2">
      <w:start w:val="1"/>
      <w:numFmt w:val="bullet"/>
      <w:lvlText w:val="-"/>
      <w:lvlJc w:val="left"/>
      <w:pPr>
        <w:tabs>
          <w:tab w:val="num" w:pos="720"/>
        </w:tabs>
        <w:ind w:left="720" w:hanging="360"/>
      </w:pPr>
      <w:rPr>
        <w:rFonts w:ascii="Times New Roman" w:hAnsi="Times New Roman" w:hint="default"/>
      </w:rPr>
    </w:lvl>
    <w:lvl w:ilvl="1" w:tplc="0694AD1A" w:tentative="1">
      <w:start w:val="1"/>
      <w:numFmt w:val="bullet"/>
      <w:lvlText w:val="-"/>
      <w:lvlJc w:val="left"/>
      <w:pPr>
        <w:tabs>
          <w:tab w:val="num" w:pos="1440"/>
        </w:tabs>
        <w:ind w:left="1440" w:hanging="360"/>
      </w:pPr>
      <w:rPr>
        <w:rFonts w:ascii="Times New Roman" w:hAnsi="Times New Roman" w:hint="default"/>
      </w:rPr>
    </w:lvl>
    <w:lvl w:ilvl="2" w:tplc="5598337A" w:tentative="1">
      <w:start w:val="1"/>
      <w:numFmt w:val="bullet"/>
      <w:lvlText w:val="-"/>
      <w:lvlJc w:val="left"/>
      <w:pPr>
        <w:tabs>
          <w:tab w:val="num" w:pos="2160"/>
        </w:tabs>
        <w:ind w:left="2160" w:hanging="360"/>
      </w:pPr>
      <w:rPr>
        <w:rFonts w:ascii="Times New Roman" w:hAnsi="Times New Roman" w:hint="default"/>
      </w:rPr>
    </w:lvl>
    <w:lvl w:ilvl="3" w:tplc="33500F0E" w:tentative="1">
      <w:start w:val="1"/>
      <w:numFmt w:val="bullet"/>
      <w:lvlText w:val="-"/>
      <w:lvlJc w:val="left"/>
      <w:pPr>
        <w:tabs>
          <w:tab w:val="num" w:pos="2880"/>
        </w:tabs>
        <w:ind w:left="2880" w:hanging="360"/>
      </w:pPr>
      <w:rPr>
        <w:rFonts w:ascii="Times New Roman" w:hAnsi="Times New Roman" w:hint="default"/>
      </w:rPr>
    </w:lvl>
    <w:lvl w:ilvl="4" w:tplc="D20A5D06" w:tentative="1">
      <w:start w:val="1"/>
      <w:numFmt w:val="bullet"/>
      <w:lvlText w:val="-"/>
      <w:lvlJc w:val="left"/>
      <w:pPr>
        <w:tabs>
          <w:tab w:val="num" w:pos="3600"/>
        </w:tabs>
        <w:ind w:left="3600" w:hanging="360"/>
      </w:pPr>
      <w:rPr>
        <w:rFonts w:ascii="Times New Roman" w:hAnsi="Times New Roman" w:hint="default"/>
      </w:rPr>
    </w:lvl>
    <w:lvl w:ilvl="5" w:tplc="42DA1696" w:tentative="1">
      <w:start w:val="1"/>
      <w:numFmt w:val="bullet"/>
      <w:lvlText w:val="-"/>
      <w:lvlJc w:val="left"/>
      <w:pPr>
        <w:tabs>
          <w:tab w:val="num" w:pos="4320"/>
        </w:tabs>
        <w:ind w:left="4320" w:hanging="360"/>
      </w:pPr>
      <w:rPr>
        <w:rFonts w:ascii="Times New Roman" w:hAnsi="Times New Roman" w:hint="default"/>
      </w:rPr>
    </w:lvl>
    <w:lvl w:ilvl="6" w:tplc="D77E91F2" w:tentative="1">
      <w:start w:val="1"/>
      <w:numFmt w:val="bullet"/>
      <w:lvlText w:val="-"/>
      <w:lvlJc w:val="left"/>
      <w:pPr>
        <w:tabs>
          <w:tab w:val="num" w:pos="5040"/>
        </w:tabs>
        <w:ind w:left="5040" w:hanging="360"/>
      </w:pPr>
      <w:rPr>
        <w:rFonts w:ascii="Times New Roman" w:hAnsi="Times New Roman" w:hint="default"/>
      </w:rPr>
    </w:lvl>
    <w:lvl w:ilvl="7" w:tplc="7E5E5634" w:tentative="1">
      <w:start w:val="1"/>
      <w:numFmt w:val="bullet"/>
      <w:lvlText w:val="-"/>
      <w:lvlJc w:val="left"/>
      <w:pPr>
        <w:tabs>
          <w:tab w:val="num" w:pos="5760"/>
        </w:tabs>
        <w:ind w:left="5760" w:hanging="360"/>
      </w:pPr>
      <w:rPr>
        <w:rFonts w:ascii="Times New Roman" w:hAnsi="Times New Roman" w:hint="default"/>
      </w:rPr>
    </w:lvl>
    <w:lvl w:ilvl="8" w:tplc="7708056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CAE7EEE"/>
    <w:multiLevelType w:val="hybridMultilevel"/>
    <w:tmpl w:val="67268DC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 w15:restartNumberingAfterBreak="0">
    <w:nsid w:val="20B85879"/>
    <w:multiLevelType w:val="multilevel"/>
    <w:tmpl w:val="E6B2F5D2"/>
    <w:lvl w:ilvl="0">
      <w:start w:val="1"/>
      <w:numFmt w:val="decimal"/>
      <w:lvlText w:val="%1."/>
      <w:lvlJc w:val="left"/>
      <w:pPr>
        <w:ind w:left="720" w:hanging="360"/>
      </w:pPr>
      <w:rPr>
        <w:rFonts w:asciiTheme="majorHAnsi" w:hAnsiTheme="majorHAnsi"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FF50665"/>
    <w:multiLevelType w:val="hybridMultilevel"/>
    <w:tmpl w:val="C30295E8"/>
    <w:lvl w:ilvl="0" w:tplc="85E05E66">
      <w:start w:val="2"/>
      <w:numFmt w:val="bullet"/>
      <w:lvlText w:val="-"/>
      <w:lvlJc w:val="left"/>
      <w:pPr>
        <w:ind w:left="720" w:hanging="360"/>
      </w:pPr>
      <w:rPr>
        <w:rFonts w:ascii="Arial Narrow" w:eastAsiaTheme="minorHAnsi"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3B2773A"/>
    <w:multiLevelType w:val="hybridMultilevel"/>
    <w:tmpl w:val="1DF6C5C2"/>
    <w:lvl w:ilvl="0" w:tplc="01AA5772">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1" w15:restartNumberingAfterBreak="0">
    <w:nsid w:val="3AFE6B0A"/>
    <w:multiLevelType w:val="multilevel"/>
    <w:tmpl w:val="5686E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897558"/>
    <w:multiLevelType w:val="hybridMultilevel"/>
    <w:tmpl w:val="F2B0DF6C"/>
    <w:lvl w:ilvl="0" w:tplc="26D4037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2F86069"/>
    <w:multiLevelType w:val="hybridMultilevel"/>
    <w:tmpl w:val="DA7A0A0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44B45E6D"/>
    <w:multiLevelType w:val="hybridMultilevel"/>
    <w:tmpl w:val="A8BCE992"/>
    <w:lvl w:ilvl="0" w:tplc="60B805E0">
      <w:start w:val="2"/>
      <w:numFmt w:val="bullet"/>
      <w:lvlText w:val="-"/>
      <w:lvlJc w:val="left"/>
      <w:pPr>
        <w:ind w:left="720" w:hanging="360"/>
      </w:pPr>
      <w:rPr>
        <w:rFonts w:ascii="Arial Narrow" w:eastAsiaTheme="minorHAnsi"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A805351"/>
    <w:multiLevelType w:val="hybridMultilevel"/>
    <w:tmpl w:val="2056CF38"/>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4D004AA6"/>
    <w:multiLevelType w:val="hybridMultilevel"/>
    <w:tmpl w:val="A2088B48"/>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04A5F5E"/>
    <w:multiLevelType w:val="hybridMultilevel"/>
    <w:tmpl w:val="3594FFC8"/>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DE26278"/>
    <w:multiLevelType w:val="hybridMultilevel"/>
    <w:tmpl w:val="B8C605A4"/>
    <w:lvl w:ilvl="0" w:tplc="B4DE3272">
      <w:start w:val="1"/>
      <w:numFmt w:val="bullet"/>
      <w:lvlText w:val="-"/>
      <w:lvlJc w:val="left"/>
      <w:pPr>
        <w:tabs>
          <w:tab w:val="num" w:pos="720"/>
        </w:tabs>
        <w:ind w:left="720" w:hanging="360"/>
      </w:pPr>
      <w:rPr>
        <w:rFonts w:ascii="Times New Roman" w:hAnsi="Times New Roman" w:hint="default"/>
      </w:rPr>
    </w:lvl>
    <w:lvl w:ilvl="1" w:tplc="C7801114" w:tentative="1">
      <w:start w:val="1"/>
      <w:numFmt w:val="bullet"/>
      <w:lvlText w:val="-"/>
      <w:lvlJc w:val="left"/>
      <w:pPr>
        <w:tabs>
          <w:tab w:val="num" w:pos="1440"/>
        </w:tabs>
        <w:ind w:left="1440" w:hanging="360"/>
      </w:pPr>
      <w:rPr>
        <w:rFonts w:ascii="Times New Roman" w:hAnsi="Times New Roman" w:hint="default"/>
      </w:rPr>
    </w:lvl>
    <w:lvl w:ilvl="2" w:tplc="68226BF4" w:tentative="1">
      <w:start w:val="1"/>
      <w:numFmt w:val="bullet"/>
      <w:lvlText w:val="-"/>
      <w:lvlJc w:val="left"/>
      <w:pPr>
        <w:tabs>
          <w:tab w:val="num" w:pos="2160"/>
        </w:tabs>
        <w:ind w:left="2160" w:hanging="360"/>
      </w:pPr>
      <w:rPr>
        <w:rFonts w:ascii="Times New Roman" w:hAnsi="Times New Roman" w:hint="default"/>
      </w:rPr>
    </w:lvl>
    <w:lvl w:ilvl="3" w:tplc="EB28FDC4" w:tentative="1">
      <w:start w:val="1"/>
      <w:numFmt w:val="bullet"/>
      <w:lvlText w:val="-"/>
      <w:lvlJc w:val="left"/>
      <w:pPr>
        <w:tabs>
          <w:tab w:val="num" w:pos="2880"/>
        </w:tabs>
        <w:ind w:left="2880" w:hanging="360"/>
      </w:pPr>
      <w:rPr>
        <w:rFonts w:ascii="Times New Roman" w:hAnsi="Times New Roman" w:hint="default"/>
      </w:rPr>
    </w:lvl>
    <w:lvl w:ilvl="4" w:tplc="F1E6C038" w:tentative="1">
      <w:start w:val="1"/>
      <w:numFmt w:val="bullet"/>
      <w:lvlText w:val="-"/>
      <w:lvlJc w:val="left"/>
      <w:pPr>
        <w:tabs>
          <w:tab w:val="num" w:pos="3600"/>
        </w:tabs>
        <w:ind w:left="3600" w:hanging="360"/>
      </w:pPr>
      <w:rPr>
        <w:rFonts w:ascii="Times New Roman" w:hAnsi="Times New Roman" w:hint="default"/>
      </w:rPr>
    </w:lvl>
    <w:lvl w:ilvl="5" w:tplc="BCC8B6FA" w:tentative="1">
      <w:start w:val="1"/>
      <w:numFmt w:val="bullet"/>
      <w:lvlText w:val="-"/>
      <w:lvlJc w:val="left"/>
      <w:pPr>
        <w:tabs>
          <w:tab w:val="num" w:pos="4320"/>
        </w:tabs>
        <w:ind w:left="4320" w:hanging="360"/>
      </w:pPr>
      <w:rPr>
        <w:rFonts w:ascii="Times New Roman" w:hAnsi="Times New Roman" w:hint="default"/>
      </w:rPr>
    </w:lvl>
    <w:lvl w:ilvl="6" w:tplc="49E42BB8" w:tentative="1">
      <w:start w:val="1"/>
      <w:numFmt w:val="bullet"/>
      <w:lvlText w:val="-"/>
      <w:lvlJc w:val="left"/>
      <w:pPr>
        <w:tabs>
          <w:tab w:val="num" w:pos="5040"/>
        </w:tabs>
        <w:ind w:left="5040" w:hanging="360"/>
      </w:pPr>
      <w:rPr>
        <w:rFonts w:ascii="Times New Roman" w:hAnsi="Times New Roman" w:hint="default"/>
      </w:rPr>
    </w:lvl>
    <w:lvl w:ilvl="7" w:tplc="87EE5AF6" w:tentative="1">
      <w:start w:val="1"/>
      <w:numFmt w:val="bullet"/>
      <w:lvlText w:val="-"/>
      <w:lvlJc w:val="left"/>
      <w:pPr>
        <w:tabs>
          <w:tab w:val="num" w:pos="5760"/>
        </w:tabs>
        <w:ind w:left="5760" w:hanging="360"/>
      </w:pPr>
      <w:rPr>
        <w:rFonts w:ascii="Times New Roman" w:hAnsi="Times New Roman" w:hint="default"/>
      </w:rPr>
    </w:lvl>
    <w:lvl w:ilvl="8" w:tplc="0922CCDE"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1AB292A"/>
    <w:multiLevelType w:val="hybridMultilevel"/>
    <w:tmpl w:val="D81EA3CC"/>
    <w:lvl w:ilvl="0" w:tplc="B6429878">
      <w:numFmt w:val="bullet"/>
      <w:lvlText w:val="-"/>
      <w:lvlJc w:val="left"/>
      <w:pPr>
        <w:ind w:left="720" w:hanging="360"/>
      </w:pPr>
      <w:rPr>
        <w:rFonts w:ascii="Arial" w:eastAsiaTheme="minorHAnsi"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0" w15:restartNumberingAfterBreak="0">
    <w:nsid w:val="67544C26"/>
    <w:multiLevelType w:val="hybridMultilevel"/>
    <w:tmpl w:val="D8502B2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50A6480"/>
    <w:multiLevelType w:val="hybridMultilevel"/>
    <w:tmpl w:val="936648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79EB0D2F"/>
    <w:multiLevelType w:val="hybridMultilevel"/>
    <w:tmpl w:val="EA7638EA"/>
    <w:lvl w:ilvl="0" w:tplc="240A000B">
      <w:start w:val="1"/>
      <w:numFmt w:val="bullet"/>
      <w:lvlText w:val=""/>
      <w:lvlJc w:val="left"/>
      <w:pPr>
        <w:ind w:left="730" w:hanging="360"/>
      </w:pPr>
      <w:rPr>
        <w:rFonts w:ascii="Wingdings" w:hAnsi="Wingdings" w:hint="default"/>
      </w:rPr>
    </w:lvl>
    <w:lvl w:ilvl="1" w:tplc="240A0003">
      <w:start w:val="1"/>
      <w:numFmt w:val="bullet"/>
      <w:lvlText w:val="o"/>
      <w:lvlJc w:val="left"/>
      <w:pPr>
        <w:ind w:left="1450" w:hanging="360"/>
      </w:pPr>
      <w:rPr>
        <w:rFonts w:ascii="Courier New" w:hAnsi="Courier New" w:cs="Courier New" w:hint="default"/>
      </w:rPr>
    </w:lvl>
    <w:lvl w:ilvl="2" w:tplc="240A0005">
      <w:start w:val="1"/>
      <w:numFmt w:val="bullet"/>
      <w:lvlText w:val=""/>
      <w:lvlJc w:val="left"/>
      <w:pPr>
        <w:ind w:left="2170" w:hanging="360"/>
      </w:pPr>
      <w:rPr>
        <w:rFonts w:ascii="Wingdings" w:hAnsi="Wingdings" w:hint="default"/>
      </w:rPr>
    </w:lvl>
    <w:lvl w:ilvl="3" w:tplc="240A0001">
      <w:start w:val="1"/>
      <w:numFmt w:val="bullet"/>
      <w:lvlText w:val=""/>
      <w:lvlJc w:val="left"/>
      <w:pPr>
        <w:ind w:left="2890" w:hanging="360"/>
      </w:pPr>
      <w:rPr>
        <w:rFonts w:ascii="Symbol" w:hAnsi="Symbol" w:hint="default"/>
      </w:rPr>
    </w:lvl>
    <w:lvl w:ilvl="4" w:tplc="240A0003">
      <w:start w:val="1"/>
      <w:numFmt w:val="bullet"/>
      <w:lvlText w:val="o"/>
      <w:lvlJc w:val="left"/>
      <w:pPr>
        <w:ind w:left="3610" w:hanging="360"/>
      </w:pPr>
      <w:rPr>
        <w:rFonts w:ascii="Courier New" w:hAnsi="Courier New" w:cs="Courier New" w:hint="default"/>
      </w:rPr>
    </w:lvl>
    <w:lvl w:ilvl="5" w:tplc="240A0005">
      <w:start w:val="1"/>
      <w:numFmt w:val="bullet"/>
      <w:lvlText w:val=""/>
      <w:lvlJc w:val="left"/>
      <w:pPr>
        <w:ind w:left="4330" w:hanging="360"/>
      </w:pPr>
      <w:rPr>
        <w:rFonts w:ascii="Wingdings" w:hAnsi="Wingdings" w:hint="default"/>
      </w:rPr>
    </w:lvl>
    <w:lvl w:ilvl="6" w:tplc="240A0001">
      <w:start w:val="1"/>
      <w:numFmt w:val="bullet"/>
      <w:lvlText w:val=""/>
      <w:lvlJc w:val="left"/>
      <w:pPr>
        <w:ind w:left="5050" w:hanging="360"/>
      </w:pPr>
      <w:rPr>
        <w:rFonts w:ascii="Symbol" w:hAnsi="Symbol" w:hint="default"/>
      </w:rPr>
    </w:lvl>
    <w:lvl w:ilvl="7" w:tplc="240A0003">
      <w:start w:val="1"/>
      <w:numFmt w:val="bullet"/>
      <w:lvlText w:val="o"/>
      <w:lvlJc w:val="left"/>
      <w:pPr>
        <w:ind w:left="5770" w:hanging="360"/>
      </w:pPr>
      <w:rPr>
        <w:rFonts w:ascii="Courier New" w:hAnsi="Courier New" w:cs="Courier New" w:hint="default"/>
      </w:rPr>
    </w:lvl>
    <w:lvl w:ilvl="8" w:tplc="240A0005">
      <w:start w:val="1"/>
      <w:numFmt w:val="bullet"/>
      <w:lvlText w:val=""/>
      <w:lvlJc w:val="left"/>
      <w:pPr>
        <w:ind w:left="6490" w:hanging="360"/>
      </w:pPr>
      <w:rPr>
        <w:rFonts w:ascii="Wingdings" w:hAnsi="Wingdings" w:hint="default"/>
      </w:rPr>
    </w:lvl>
  </w:abstractNum>
  <w:abstractNum w:abstractNumId="23" w15:restartNumberingAfterBreak="0">
    <w:nsid w:val="7E50236D"/>
    <w:multiLevelType w:val="hybridMultilevel"/>
    <w:tmpl w:val="656AFDC4"/>
    <w:lvl w:ilvl="0" w:tplc="FCA26146">
      <w:start w:val="1"/>
      <w:numFmt w:val="bullet"/>
      <w:lvlText w:val="-"/>
      <w:lvlJc w:val="left"/>
      <w:pPr>
        <w:tabs>
          <w:tab w:val="num" w:pos="720"/>
        </w:tabs>
        <w:ind w:left="720" w:hanging="360"/>
      </w:pPr>
      <w:rPr>
        <w:rFonts w:ascii="Times New Roman" w:hAnsi="Times New Roman" w:hint="default"/>
      </w:rPr>
    </w:lvl>
    <w:lvl w:ilvl="1" w:tplc="1958CCFE" w:tentative="1">
      <w:start w:val="1"/>
      <w:numFmt w:val="bullet"/>
      <w:lvlText w:val="-"/>
      <w:lvlJc w:val="left"/>
      <w:pPr>
        <w:tabs>
          <w:tab w:val="num" w:pos="1440"/>
        </w:tabs>
        <w:ind w:left="1440" w:hanging="360"/>
      </w:pPr>
      <w:rPr>
        <w:rFonts w:ascii="Times New Roman" w:hAnsi="Times New Roman" w:hint="default"/>
      </w:rPr>
    </w:lvl>
    <w:lvl w:ilvl="2" w:tplc="CF56AC38" w:tentative="1">
      <w:start w:val="1"/>
      <w:numFmt w:val="bullet"/>
      <w:lvlText w:val="-"/>
      <w:lvlJc w:val="left"/>
      <w:pPr>
        <w:tabs>
          <w:tab w:val="num" w:pos="2160"/>
        </w:tabs>
        <w:ind w:left="2160" w:hanging="360"/>
      </w:pPr>
      <w:rPr>
        <w:rFonts w:ascii="Times New Roman" w:hAnsi="Times New Roman" w:hint="default"/>
      </w:rPr>
    </w:lvl>
    <w:lvl w:ilvl="3" w:tplc="631CB38E" w:tentative="1">
      <w:start w:val="1"/>
      <w:numFmt w:val="bullet"/>
      <w:lvlText w:val="-"/>
      <w:lvlJc w:val="left"/>
      <w:pPr>
        <w:tabs>
          <w:tab w:val="num" w:pos="2880"/>
        </w:tabs>
        <w:ind w:left="2880" w:hanging="360"/>
      </w:pPr>
      <w:rPr>
        <w:rFonts w:ascii="Times New Roman" w:hAnsi="Times New Roman" w:hint="default"/>
      </w:rPr>
    </w:lvl>
    <w:lvl w:ilvl="4" w:tplc="E67A92B6" w:tentative="1">
      <w:start w:val="1"/>
      <w:numFmt w:val="bullet"/>
      <w:lvlText w:val="-"/>
      <w:lvlJc w:val="left"/>
      <w:pPr>
        <w:tabs>
          <w:tab w:val="num" w:pos="3600"/>
        </w:tabs>
        <w:ind w:left="3600" w:hanging="360"/>
      </w:pPr>
      <w:rPr>
        <w:rFonts w:ascii="Times New Roman" w:hAnsi="Times New Roman" w:hint="default"/>
      </w:rPr>
    </w:lvl>
    <w:lvl w:ilvl="5" w:tplc="C43E116C" w:tentative="1">
      <w:start w:val="1"/>
      <w:numFmt w:val="bullet"/>
      <w:lvlText w:val="-"/>
      <w:lvlJc w:val="left"/>
      <w:pPr>
        <w:tabs>
          <w:tab w:val="num" w:pos="4320"/>
        </w:tabs>
        <w:ind w:left="4320" w:hanging="360"/>
      </w:pPr>
      <w:rPr>
        <w:rFonts w:ascii="Times New Roman" w:hAnsi="Times New Roman" w:hint="default"/>
      </w:rPr>
    </w:lvl>
    <w:lvl w:ilvl="6" w:tplc="D36C77D6" w:tentative="1">
      <w:start w:val="1"/>
      <w:numFmt w:val="bullet"/>
      <w:lvlText w:val="-"/>
      <w:lvlJc w:val="left"/>
      <w:pPr>
        <w:tabs>
          <w:tab w:val="num" w:pos="5040"/>
        </w:tabs>
        <w:ind w:left="5040" w:hanging="360"/>
      </w:pPr>
      <w:rPr>
        <w:rFonts w:ascii="Times New Roman" w:hAnsi="Times New Roman" w:hint="default"/>
      </w:rPr>
    </w:lvl>
    <w:lvl w:ilvl="7" w:tplc="B6D2228A" w:tentative="1">
      <w:start w:val="1"/>
      <w:numFmt w:val="bullet"/>
      <w:lvlText w:val="-"/>
      <w:lvlJc w:val="left"/>
      <w:pPr>
        <w:tabs>
          <w:tab w:val="num" w:pos="5760"/>
        </w:tabs>
        <w:ind w:left="5760" w:hanging="360"/>
      </w:pPr>
      <w:rPr>
        <w:rFonts w:ascii="Times New Roman" w:hAnsi="Times New Roman" w:hint="default"/>
      </w:rPr>
    </w:lvl>
    <w:lvl w:ilvl="8" w:tplc="94C4B87E"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5"/>
  </w:num>
  <w:num w:numId="3">
    <w:abstractNumId w:val="21"/>
  </w:num>
  <w:num w:numId="4">
    <w:abstractNumId w:val="1"/>
  </w:num>
  <w:num w:numId="5">
    <w:abstractNumId w:val="9"/>
  </w:num>
  <w:num w:numId="6">
    <w:abstractNumId w:val="0"/>
  </w:num>
  <w:num w:numId="7">
    <w:abstractNumId w:val="19"/>
  </w:num>
  <w:num w:numId="8">
    <w:abstractNumId w:val="22"/>
  </w:num>
  <w:num w:numId="9">
    <w:abstractNumId w:val="10"/>
  </w:num>
  <w:num w:numId="10">
    <w:abstractNumId w:val="4"/>
  </w:num>
  <w:num w:numId="11">
    <w:abstractNumId w:val="20"/>
  </w:num>
  <w:num w:numId="12">
    <w:abstractNumId w:val="8"/>
  </w:num>
  <w:num w:numId="13">
    <w:abstractNumId w:val="6"/>
  </w:num>
  <w:num w:numId="14">
    <w:abstractNumId w:val="23"/>
  </w:num>
  <w:num w:numId="15">
    <w:abstractNumId w:val="18"/>
  </w:num>
  <w:num w:numId="16">
    <w:abstractNumId w:val="3"/>
  </w:num>
  <w:num w:numId="17">
    <w:abstractNumId w:val="11"/>
  </w:num>
  <w:num w:numId="18">
    <w:abstractNumId w:val="7"/>
  </w:num>
  <w:num w:numId="19">
    <w:abstractNumId w:val="12"/>
  </w:num>
  <w:num w:numId="20">
    <w:abstractNumId w:val="15"/>
  </w:num>
  <w:num w:numId="21">
    <w:abstractNumId w:val="17"/>
  </w:num>
  <w:num w:numId="22">
    <w:abstractNumId w:val="16"/>
  </w:num>
  <w:num w:numId="23">
    <w:abstractNumId w:val="13"/>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B0C"/>
    <w:rsid w:val="00000211"/>
    <w:rsid w:val="0000029E"/>
    <w:rsid w:val="00001356"/>
    <w:rsid w:val="000013A1"/>
    <w:rsid w:val="0000192D"/>
    <w:rsid w:val="000021B5"/>
    <w:rsid w:val="000023A4"/>
    <w:rsid w:val="00002A37"/>
    <w:rsid w:val="000045E0"/>
    <w:rsid w:val="000054D9"/>
    <w:rsid w:val="000114E5"/>
    <w:rsid w:val="0001200E"/>
    <w:rsid w:val="00013D68"/>
    <w:rsid w:val="00014B93"/>
    <w:rsid w:val="00016C4A"/>
    <w:rsid w:val="00020A43"/>
    <w:rsid w:val="00021B4C"/>
    <w:rsid w:val="00022B28"/>
    <w:rsid w:val="00025546"/>
    <w:rsid w:val="0002656C"/>
    <w:rsid w:val="00030B15"/>
    <w:rsid w:val="000315B6"/>
    <w:rsid w:val="00032B58"/>
    <w:rsid w:val="00036876"/>
    <w:rsid w:val="00037229"/>
    <w:rsid w:val="00037971"/>
    <w:rsid w:val="000426A4"/>
    <w:rsid w:val="0004293F"/>
    <w:rsid w:val="00042C13"/>
    <w:rsid w:val="00042FA3"/>
    <w:rsid w:val="000436D5"/>
    <w:rsid w:val="00044D47"/>
    <w:rsid w:val="000451B0"/>
    <w:rsid w:val="000467D5"/>
    <w:rsid w:val="00050164"/>
    <w:rsid w:val="000511C7"/>
    <w:rsid w:val="00052A21"/>
    <w:rsid w:val="0005409C"/>
    <w:rsid w:val="00054252"/>
    <w:rsid w:val="00055111"/>
    <w:rsid w:val="000567DB"/>
    <w:rsid w:val="000569B8"/>
    <w:rsid w:val="00056CB9"/>
    <w:rsid w:val="000602C0"/>
    <w:rsid w:val="00063489"/>
    <w:rsid w:val="00064577"/>
    <w:rsid w:val="00065542"/>
    <w:rsid w:val="00066CC7"/>
    <w:rsid w:val="000700A7"/>
    <w:rsid w:val="00070E96"/>
    <w:rsid w:val="0007182A"/>
    <w:rsid w:val="00077179"/>
    <w:rsid w:val="0008126E"/>
    <w:rsid w:val="000833A4"/>
    <w:rsid w:val="000838E1"/>
    <w:rsid w:val="00085849"/>
    <w:rsid w:val="0009116D"/>
    <w:rsid w:val="00092E6B"/>
    <w:rsid w:val="00093048"/>
    <w:rsid w:val="00093F7B"/>
    <w:rsid w:val="0009605E"/>
    <w:rsid w:val="0009698F"/>
    <w:rsid w:val="000A0750"/>
    <w:rsid w:val="000A0A05"/>
    <w:rsid w:val="000A26D5"/>
    <w:rsid w:val="000A35DA"/>
    <w:rsid w:val="000A38DC"/>
    <w:rsid w:val="000A5A39"/>
    <w:rsid w:val="000B0817"/>
    <w:rsid w:val="000B1E04"/>
    <w:rsid w:val="000B4A4A"/>
    <w:rsid w:val="000B56FD"/>
    <w:rsid w:val="000B66AD"/>
    <w:rsid w:val="000B67A8"/>
    <w:rsid w:val="000B7C63"/>
    <w:rsid w:val="000C0907"/>
    <w:rsid w:val="000C0F9C"/>
    <w:rsid w:val="000C1E79"/>
    <w:rsid w:val="000C29C0"/>
    <w:rsid w:val="000C3294"/>
    <w:rsid w:val="000C5048"/>
    <w:rsid w:val="000C6360"/>
    <w:rsid w:val="000C6466"/>
    <w:rsid w:val="000C6F7E"/>
    <w:rsid w:val="000D186F"/>
    <w:rsid w:val="000D29BC"/>
    <w:rsid w:val="000D4F16"/>
    <w:rsid w:val="000D5001"/>
    <w:rsid w:val="000D5499"/>
    <w:rsid w:val="000D6816"/>
    <w:rsid w:val="000D79AD"/>
    <w:rsid w:val="000E1585"/>
    <w:rsid w:val="000E1C04"/>
    <w:rsid w:val="000E237B"/>
    <w:rsid w:val="000E2DD4"/>
    <w:rsid w:val="000E367E"/>
    <w:rsid w:val="000E391F"/>
    <w:rsid w:val="000E3AE5"/>
    <w:rsid w:val="000E4080"/>
    <w:rsid w:val="000E5507"/>
    <w:rsid w:val="000E615D"/>
    <w:rsid w:val="000E683D"/>
    <w:rsid w:val="000E71CA"/>
    <w:rsid w:val="000F03BD"/>
    <w:rsid w:val="000F0CB6"/>
    <w:rsid w:val="000F30D1"/>
    <w:rsid w:val="000F3284"/>
    <w:rsid w:val="000F74B6"/>
    <w:rsid w:val="00100C94"/>
    <w:rsid w:val="00100DD0"/>
    <w:rsid w:val="0010117E"/>
    <w:rsid w:val="0010141F"/>
    <w:rsid w:val="001036D6"/>
    <w:rsid w:val="00104917"/>
    <w:rsid w:val="00105E8E"/>
    <w:rsid w:val="0011024E"/>
    <w:rsid w:val="00112D79"/>
    <w:rsid w:val="00113516"/>
    <w:rsid w:val="00113A05"/>
    <w:rsid w:val="00113C8D"/>
    <w:rsid w:val="00116876"/>
    <w:rsid w:val="00120465"/>
    <w:rsid w:val="00120FD0"/>
    <w:rsid w:val="00121F58"/>
    <w:rsid w:val="00122F6D"/>
    <w:rsid w:val="00123640"/>
    <w:rsid w:val="001240DF"/>
    <w:rsid w:val="0012706E"/>
    <w:rsid w:val="0013263C"/>
    <w:rsid w:val="00132B65"/>
    <w:rsid w:val="00132F29"/>
    <w:rsid w:val="001350D5"/>
    <w:rsid w:val="00135542"/>
    <w:rsid w:val="00136B4F"/>
    <w:rsid w:val="00136FED"/>
    <w:rsid w:val="001403B7"/>
    <w:rsid w:val="001418F0"/>
    <w:rsid w:val="0014239C"/>
    <w:rsid w:val="0014449E"/>
    <w:rsid w:val="00146577"/>
    <w:rsid w:val="00146C19"/>
    <w:rsid w:val="0015144F"/>
    <w:rsid w:val="00151558"/>
    <w:rsid w:val="001515BE"/>
    <w:rsid w:val="00152565"/>
    <w:rsid w:val="001564AF"/>
    <w:rsid w:val="0015660B"/>
    <w:rsid w:val="00156A52"/>
    <w:rsid w:val="00162C2F"/>
    <w:rsid w:val="00163E2D"/>
    <w:rsid w:val="00164912"/>
    <w:rsid w:val="00165B77"/>
    <w:rsid w:val="00165BB9"/>
    <w:rsid w:val="001674E7"/>
    <w:rsid w:val="0017229F"/>
    <w:rsid w:val="00172690"/>
    <w:rsid w:val="00174129"/>
    <w:rsid w:val="001745FC"/>
    <w:rsid w:val="00175585"/>
    <w:rsid w:val="00175900"/>
    <w:rsid w:val="0018096E"/>
    <w:rsid w:val="00181105"/>
    <w:rsid w:val="00183D06"/>
    <w:rsid w:val="00183F2F"/>
    <w:rsid w:val="00185C10"/>
    <w:rsid w:val="001862DE"/>
    <w:rsid w:val="00190C22"/>
    <w:rsid w:val="00192823"/>
    <w:rsid w:val="00193EE8"/>
    <w:rsid w:val="00194542"/>
    <w:rsid w:val="00196970"/>
    <w:rsid w:val="001A217C"/>
    <w:rsid w:val="001A28A2"/>
    <w:rsid w:val="001A4C72"/>
    <w:rsid w:val="001A556C"/>
    <w:rsid w:val="001A7515"/>
    <w:rsid w:val="001B179F"/>
    <w:rsid w:val="001B18EF"/>
    <w:rsid w:val="001B239F"/>
    <w:rsid w:val="001B2D48"/>
    <w:rsid w:val="001B38C7"/>
    <w:rsid w:val="001B3CE4"/>
    <w:rsid w:val="001B5D16"/>
    <w:rsid w:val="001B608B"/>
    <w:rsid w:val="001B6993"/>
    <w:rsid w:val="001B6FED"/>
    <w:rsid w:val="001C3115"/>
    <w:rsid w:val="001C43E3"/>
    <w:rsid w:val="001C4F87"/>
    <w:rsid w:val="001C5708"/>
    <w:rsid w:val="001C590F"/>
    <w:rsid w:val="001C670C"/>
    <w:rsid w:val="001C74DD"/>
    <w:rsid w:val="001C7F56"/>
    <w:rsid w:val="001D31FE"/>
    <w:rsid w:val="001D37EA"/>
    <w:rsid w:val="001D41DB"/>
    <w:rsid w:val="001D549A"/>
    <w:rsid w:val="001D6BC8"/>
    <w:rsid w:val="001D764E"/>
    <w:rsid w:val="001E0D5C"/>
    <w:rsid w:val="001E24F7"/>
    <w:rsid w:val="001E28F4"/>
    <w:rsid w:val="001E3834"/>
    <w:rsid w:val="001E4F8B"/>
    <w:rsid w:val="001E4FFC"/>
    <w:rsid w:val="001E5314"/>
    <w:rsid w:val="001E7279"/>
    <w:rsid w:val="001F00DC"/>
    <w:rsid w:val="001F2CBB"/>
    <w:rsid w:val="001F3545"/>
    <w:rsid w:val="001F3870"/>
    <w:rsid w:val="001F5417"/>
    <w:rsid w:val="001F5B15"/>
    <w:rsid w:val="001F6FFC"/>
    <w:rsid w:val="00200D0E"/>
    <w:rsid w:val="00200DC1"/>
    <w:rsid w:val="00202BE0"/>
    <w:rsid w:val="00203AE5"/>
    <w:rsid w:val="002054B5"/>
    <w:rsid w:val="002074C6"/>
    <w:rsid w:val="00212AF4"/>
    <w:rsid w:val="002130CD"/>
    <w:rsid w:val="00213713"/>
    <w:rsid w:val="00214CB1"/>
    <w:rsid w:val="00216767"/>
    <w:rsid w:val="00216897"/>
    <w:rsid w:val="0021726A"/>
    <w:rsid w:val="00220E04"/>
    <w:rsid w:val="00220F98"/>
    <w:rsid w:val="0022204B"/>
    <w:rsid w:val="00224387"/>
    <w:rsid w:val="00224A7A"/>
    <w:rsid w:val="00225AE4"/>
    <w:rsid w:val="00225CF2"/>
    <w:rsid w:val="00227188"/>
    <w:rsid w:val="0022753F"/>
    <w:rsid w:val="00231284"/>
    <w:rsid w:val="002356A9"/>
    <w:rsid w:val="00237F5B"/>
    <w:rsid w:val="0024164D"/>
    <w:rsid w:val="00242C3F"/>
    <w:rsid w:val="002443FA"/>
    <w:rsid w:val="002469FC"/>
    <w:rsid w:val="00247450"/>
    <w:rsid w:val="00247965"/>
    <w:rsid w:val="002500D3"/>
    <w:rsid w:val="00252067"/>
    <w:rsid w:val="00252428"/>
    <w:rsid w:val="00254241"/>
    <w:rsid w:val="002545E8"/>
    <w:rsid w:val="00255409"/>
    <w:rsid w:val="002566A2"/>
    <w:rsid w:val="002570AE"/>
    <w:rsid w:val="00261607"/>
    <w:rsid w:val="002619B0"/>
    <w:rsid w:val="00263DB7"/>
    <w:rsid w:val="002715C7"/>
    <w:rsid w:val="00273C99"/>
    <w:rsid w:val="002746EA"/>
    <w:rsid w:val="00274F24"/>
    <w:rsid w:val="002765FD"/>
    <w:rsid w:val="00276D31"/>
    <w:rsid w:val="00277DD6"/>
    <w:rsid w:val="00280812"/>
    <w:rsid w:val="00280D19"/>
    <w:rsid w:val="002827B9"/>
    <w:rsid w:val="00283987"/>
    <w:rsid w:val="002846C5"/>
    <w:rsid w:val="002865C5"/>
    <w:rsid w:val="00286B97"/>
    <w:rsid w:val="00286D55"/>
    <w:rsid w:val="00291D05"/>
    <w:rsid w:val="0029389D"/>
    <w:rsid w:val="0029492B"/>
    <w:rsid w:val="00294D2A"/>
    <w:rsid w:val="00295241"/>
    <w:rsid w:val="00297813"/>
    <w:rsid w:val="002A213B"/>
    <w:rsid w:val="002A2EB9"/>
    <w:rsid w:val="002A487C"/>
    <w:rsid w:val="002A4AA2"/>
    <w:rsid w:val="002A61CE"/>
    <w:rsid w:val="002A6D78"/>
    <w:rsid w:val="002A6F05"/>
    <w:rsid w:val="002B0367"/>
    <w:rsid w:val="002B0880"/>
    <w:rsid w:val="002B0A7A"/>
    <w:rsid w:val="002B1B8D"/>
    <w:rsid w:val="002B2F7A"/>
    <w:rsid w:val="002B4197"/>
    <w:rsid w:val="002B62BC"/>
    <w:rsid w:val="002B6619"/>
    <w:rsid w:val="002C0C83"/>
    <w:rsid w:val="002C1FBC"/>
    <w:rsid w:val="002C5F22"/>
    <w:rsid w:val="002C73FC"/>
    <w:rsid w:val="002C7561"/>
    <w:rsid w:val="002C7862"/>
    <w:rsid w:val="002D4220"/>
    <w:rsid w:val="002D4CA4"/>
    <w:rsid w:val="002D5E85"/>
    <w:rsid w:val="002D606A"/>
    <w:rsid w:val="002E00E1"/>
    <w:rsid w:val="002E088D"/>
    <w:rsid w:val="002E42CA"/>
    <w:rsid w:val="002E5F00"/>
    <w:rsid w:val="002F2A33"/>
    <w:rsid w:val="002F4700"/>
    <w:rsid w:val="002F524F"/>
    <w:rsid w:val="002F651F"/>
    <w:rsid w:val="002F7415"/>
    <w:rsid w:val="002F744F"/>
    <w:rsid w:val="00304363"/>
    <w:rsid w:val="00305209"/>
    <w:rsid w:val="0030603E"/>
    <w:rsid w:val="003060E0"/>
    <w:rsid w:val="0030726D"/>
    <w:rsid w:val="00312317"/>
    <w:rsid w:val="003124F0"/>
    <w:rsid w:val="00313277"/>
    <w:rsid w:val="00313E92"/>
    <w:rsid w:val="00314586"/>
    <w:rsid w:val="0031517D"/>
    <w:rsid w:val="00315600"/>
    <w:rsid w:val="003166AF"/>
    <w:rsid w:val="003211AE"/>
    <w:rsid w:val="003216A8"/>
    <w:rsid w:val="00322370"/>
    <w:rsid w:val="00324268"/>
    <w:rsid w:val="00324401"/>
    <w:rsid w:val="00324911"/>
    <w:rsid w:val="00331BBE"/>
    <w:rsid w:val="00333E1D"/>
    <w:rsid w:val="00334544"/>
    <w:rsid w:val="00334CDB"/>
    <w:rsid w:val="0033664F"/>
    <w:rsid w:val="00337026"/>
    <w:rsid w:val="003370D7"/>
    <w:rsid w:val="00337124"/>
    <w:rsid w:val="0033749B"/>
    <w:rsid w:val="00342417"/>
    <w:rsid w:val="003425A1"/>
    <w:rsid w:val="00343208"/>
    <w:rsid w:val="0034678D"/>
    <w:rsid w:val="003475D7"/>
    <w:rsid w:val="003522AA"/>
    <w:rsid w:val="00352468"/>
    <w:rsid w:val="00352AF0"/>
    <w:rsid w:val="00352BAF"/>
    <w:rsid w:val="00352FC2"/>
    <w:rsid w:val="0035445D"/>
    <w:rsid w:val="003572F2"/>
    <w:rsid w:val="0036032D"/>
    <w:rsid w:val="003605DD"/>
    <w:rsid w:val="00360963"/>
    <w:rsid w:val="00360C96"/>
    <w:rsid w:val="0036173B"/>
    <w:rsid w:val="00361F0C"/>
    <w:rsid w:val="00364589"/>
    <w:rsid w:val="003678E3"/>
    <w:rsid w:val="003714C6"/>
    <w:rsid w:val="00372A04"/>
    <w:rsid w:val="00373E6E"/>
    <w:rsid w:val="00375398"/>
    <w:rsid w:val="00380BE7"/>
    <w:rsid w:val="00381910"/>
    <w:rsid w:val="003829AF"/>
    <w:rsid w:val="00390030"/>
    <w:rsid w:val="003909E2"/>
    <w:rsid w:val="003951A9"/>
    <w:rsid w:val="00396B02"/>
    <w:rsid w:val="003A39D3"/>
    <w:rsid w:val="003A5C73"/>
    <w:rsid w:val="003A6252"/>
    <w:rsid w:val="003A6FA6"/>
    <w:rsid w:val="003B13AC"/>
    <w:rsid w:val="003B21CE"/>
    <w:rsid w:val="003B29E2"/>
    <w:rsid w:val="003B601F"/>
    <w:rsid w:val="003B7E3E"/>
    <w:rsid w:val="003C0FBB"/>
    <w:rsid w:val="003C25F8"/>
    <w:rsid w:val="003C2A22"/>
    <w:rsid w:val="003C3C68"/>
    <w:rsid w:val="003C5A11"/>
    <w:rsid w:val="003C7AF9"/>
    <w:rsid w:val="003C7B93"/>
    <w:rsid w:val="003D0969"/>
    <w:rsid w:val="003D0999"/>
    <w:rsid w:val="003D0D65"/>
    <w:rsid w:val="003D179B"/>
    <w:rsid w:val="003D17B2"/>
    <w:rsid w:val="003D1EBD"/>
    <w:rsid w:val="003D253C"/>
    <w:rsid w:val="003D2715"/>
    <w:rsid w:val="003D30A3"/>
    <w:rsid w:val="003D433B"/>
    <w:rsid w:val="003D56BB"/>
    <w:rsid w:val="003E0215"/>
    <w:rsid w:val="003E03A5"/>
    <w:rsid w:val="003E70B4"/>
    <w:rsid w:val="003E715A"/>
    <w:rsid w:val="003E7784"/>
    <w:rsid w:val="003F0402"/>
    <w:rsid w:val="003F1489"/>
    <w:rsid w:val="003F32EA"/>
    <w:rsid w:val="003F361E"/>
    <w:rsid w:val="003F5A19"/>
    <w:rsid w:val="003F6CBD"/>
    <w:rsid w:val="00400244"/>
    <w:rsid w:val="0040092D"/>
    <w:rsid w:val="0040233D"/>
    <w:rsid w:val="00403514"/>
    <w:rsid w:val="004039DC"/>
    <w:rsid w:val="00403C89"/>
    <w:rsid w:val="0040505E"/>
    <w:rsid w:val="0040513A"/>
    <w:rsid w:val="00406EAF"/>
    <w:rsid w:val="00410F9A"/>
    <w:rsid w:val="00415BA2"/>
    <w:rsid w:val="0041752A"/>
    <w:rsid w:val="00421A46"/>
    <w:rsid w:val="00423962"/>
    <w:rsid w:val="00424209"/>
    <w:rsid w:val="004245D3"/>
    <w:rsid w:val="004249D7"/>
    <w:rsid w:val="0042514B"/>
    <w:rsid w:val="0042613D"/>
    <w:rsid w:val="004267B0"/>
    <w:rsid w:val="0042782D"/>
    <w:rsid w:val="004312FF"/>
    <w:rsid w:val="00433315"/>
    <w:rsid w:val="0043386C"/>
    <w:rsid w:val="004365FC"/>
    <w:rsid w:val="00436CFB"/>
    <w:rsid w:val="00440028"/>
    <w:rsid w:val="004402E3"/>
    <w:rsid w:val="00441549"/>
    <w:rsid w:val="0044160E"/>
    <w:rsid w:val="004457DB"/>
    <w:rsid w:val="004469EE"/>
    <w:rsid w:val="00447092"/>
    <w:rsid w:val="00451164"/>
    <w:rsid w:val="00452523"/>
    <w:rsid w:val="004541D1"/>
    <w:rsid w:val="004548CE"/>
    <w:rsid w:val="004548D1"/>
    <w:rsid w:val="00455691"/>
    <w:rsid w:val="004566FA"/>
    <w:rsid w:val="00457971"/>
    <w:rsid w:val="00460811"/>
    <w:rsid w:val="0046237F"/>
    <w:rsid w:val="004644F6"/>
    <w:rsid w:val="00464810"/>
    <w:rsid w:val="0046542F"/>
    <w:rsid w:val="004660E2"/>
    <w:rsid w:val="00466C69"/>
    <w:rsid w:val="0046705F"/>
    <w:rsid w:val="00470198"/>
    <w:rsid w:val="004708E1"/>
    <w:rsid w:val="00473104"/>
    <w:rsid w:val="0047312B"/>
    <w:rsid w:val="00474F7D"/>
    <w:rsid w:val="00475F4A"/>
    <w:rsid w:val="00477CA1"/>
    <w:rsid w:val="00480143"/>
    <w:rsid w:val="004812AB"/>
    <w:rsid w:val="00481B64"/>
    <w:rsid w:val="00481B7A"/>
    <w:rsid w:val="00482194"/>
    <w:rsid w:val="00482C17"/>
    <w:rsid w:val="00483B4E"/>
    <w:rsid w:val="00483B73"/>
    <w:rsid w:val="004869D7"/>
    <w:rsid w:val="00486E03"/>
    <w:rsid w:val="004903D2"/>
    <w:rsid w:val="00490F94"/>
    <w:rsid w:val="00493D91"/>
    <w:rsid w:val="00493EDD"/>
    <w:rsid w:val="0049403E"/>
    <w:rsid w:val="0049615F"/>
    <w:rsid w:val="0049632D"/>
    <w:rsid w:val="00496848"/>
    <w:rsid w:val="00496CA1"/>
    <w:rsid w:val="004A0823"/>
    <w:rsid w:val="004A29D4"/>
    <w:rsid w:val="004A7499"/>
    <w:rsid w:val="004A7EAA"/>
    <w:rsid w:val="004B13EB"/>
    <w:rsid w:val="004B2EF0"/>
    <w:rsid w:val="004B45A2"/>
    <w:rsid w:val="004B4E6A"/>
    <w:rsid w:val="004B6305"/>
    <w:rsid w:val="004B6CA9"/>
    <w:rsid w:val="004B7526"/>
    <w:rsid w:val="004B7628"/>
    <w:rsid w:val="004C229B"/>
    <w:rsid w:val="004C2BD9"/>
    <w:rsid w:val="004C2BDD"/>
    <w:rsid w:val="004C3D8F"/>
    <w:rsid w:val="004C46DF"/>
    <w:rsid w:val="004C51C7"/>
    <w:rsid w:val="004D2E99"/>
    <w:rsid w:val="004D3C88"/>
    <w:rsid w:val="004D5018"/>
    <w:rsid w:val="004E08F5"/>
    <w:rsid w:val="004E1B40"/>
    <w:rsid w:val="004E3838"/>
    <w:rsid w:val="004E48A5"/>
    <w:rsid w:val="004E54CA"/>
    <w:rsid w:val="004E54F4"/>
    <w:rsid w:val="004E6451"/>
    <w:rsid w:val="004E6972"/>
    <w:rsid w:val="004E7D82"/>
    <w:rsid w:val="004F0312"/>
    <w:rsid w:val="004F23F3"/>
    <w:rsid w:val="004F2741"/>
    <w:rsid w:val="004F66AB"/>
    <w:rsid w:val="004F6D18"/>
    <w:rsid w:val="004F77B0"/>
    <w:rsid w:val="005005E8"/>
    <w:rsid w:val="005008A2"/>
    <w:rsid w:val="0050202C"/>
    <w:rsid w:val="005031C9"/>
    <w:rsid w:val="00505DBC"/>
    <w:rsid w:val="005064C1"/>
    <w:rsid w:val="00507A26"/>
    <w:rsid w:val="0051114C"/>
    <w:rsid w:val="005164A0"/>
    <w:rsid w:val="00516DA7"/>
    <w:rsid w:val="005179F4"/>
    <w:rsid w:val="00520E74"/>
    <w:rsid w:val="00522F5A"/>
    <w:rsid w:val="00524AA7"/>
    <w:rsid w:val="0052605D"/>
    <w:rsid w:val="0052649F"/>
    <w:rsid w:val="00534766"/>
    <w:rsid w:val="00537C54"/>
    <w:rsid w:val="005417B1"/>
    <w:rsid w:val="005425C8"/>
    <w:rsid w:val="0054452E"/>
    <w:rsid w:val="00550540"/>
    <w:rsid w:val="00550E4C"/>
    <w:rsid w:val="00551550"/>
    <w:rsid w:val="00551988"/>
    <w:rsid w:val="00553CBE"/>
    <w:rsid w:val="00554864"/>
    <w:rsid w:val="00554B4B"/>
    <w:rsid w:val="005604EF"/>
    <w:rsid w:val="0056226C"/>
    <w:rsid w:val="00563555"/>
    <w:rsid w:val="00565D25"/>
    <w:rsid w:val="00565E21"/>
    <w:rsid w:val="00567516"/>
    <w:rsid w:val="00570F1D"/>
    <w:rsid w:val="005717F6"/>
    <w:rsid w:val="005732A7"/>
    <w:rsid w:val="005736F7"/>
    <w:rsid w:val="00573980"/>
    <w:rsid w:val="00576CAC"/>
    <w:rsid w:val="0057734F"/>
    <w:rsid w:val="00577389"/>
    <w:rsid w:val="00580400"/>
    <w:rsid w:val="0058075E"/>
    <w:rsid w:val="005821AE"/>
    <w:rsid w:val="00583537"/>
    <w:rsid w:val="0058377C"/>
    <w:rsid w:val="00585712"/>
    <w:rsid w:val="00587328"/>
    <w:rsid w:val="005876F6"/>
    <w:rsid w:val="00587E64"/>
    <w:rsid w:val="0059035E"/>
    <w:rsid w:val="0059226B"/>
    <w:rsid w:val="0059473B"/>
    <w:rsid w:val="00594C42"/>
    <w:rsid w:val="00595EBC"/>
    <w:rsid w:val="005969A5"/>
    <w:rsid w:val="005A206F"/>
    <w:rsid w:val="005A3F2D"/>
    <w:rsid w:val="005A40A2"/>
    <w:rsid w:val="005A4F0C"/>
    <w:rsid w:val="005A5A2E"/>
    <w:rsid w:val="005A5C0F"/>
    <w:rsid w:val="005A6E4C"/>
    <w:rsid w:val="005A6F8E"/>
    <w:rsid w:val="005A7CAF"/>
    <w:rsid w:val="005B0EED"/>
    <w:rsid w:val="005B30F6"/>
    <w:rsid w:val="005B3426"/>
    <w:rsid w:val="005B3894"/>
    <w:rsid w:val="005B60A1"/>
    <w:rsid w:val="005C144A"/>
    <w:rsid w:val="005C3903"/>
    <w:rsid w:val="005C4B10"/>
    <w:rsid w:val="005C64ED"/>
    <w:rsid w:val="005C7F6B"/>
    <w:rsid w:val="005D03B6"/>
    <w:rsid w:val="005D1528"/>
    <w:rsid w:val="005D3721"/>
    <w:rsid w:val="005D5350"/>
    <w:rsid w:val="005E0ADB"/>
    <w:rsid w:val="005E13CF"/>
    <w:rsid w:val="005E3B97"/>
    <w:rsid w:val="005E46B5"/>
    <w:rsid w:val="005E51A0"/>
    <w:rsid w:val="005E53FF"/>
    <w:rsid w:val="005E5B62"/>
    <w:rsid w:val="005E6808"/>
    <w:rsid w:val="005F0047"/>
    <w:rsid w:val="005F1231"/>
    <w:rsid w:val="005F378D"/>
    <w:rsid w:val="005F4620"/>
    <w:rsid w:val="005F4E89"/>
    <w:rsid w:val="005F5E4B"/>
    <w:rsid w:val="005F6580"/>
    <w:rsid w:val="005F6969"/>
    <w:rsid w:val="005F6D08"/>
    <w:rsid w:val="005F6F01"/>
    <w:rsid w:val="005F78B1"/>
    <w:rsid w:val="00601029"/>
    <w:rsid w:val="00603AE1"/>
    <w:rsid w:val="00605EE6"/>
    <w:rsid w:val="0060730B"/>
    <w:rsid w:val="00607C31"/>
    <w:rsid w:val="00610240"/>
    <w:rsid w:val="00610316"/>
    <w:rsid w:val="006107F9"/>
    <w:rsid w:val="00612124"/>
    <w:rsid w:val="00612593"/>
    <w:rsid w:val="00612F3F"/>
    <w:rsid w:val="00612FB8"/>
    <w:rsid w:val="00612FDB"/>
    <w:rsid w:val="00613620"/>
    <w:rsid w:val="00615FC9"/>
    <w:rsid w:val="00616004"/>
    <w:rsid w:val="006165EB"/>
    <w:rsid w:val="00616789"/>
    <w:rsid w:val="0061693F"/>
    <w:rsid w:val="00617B7D"/>
    <w:rsid w:val="00620794"/>
    <w:rsid w:val="00622705"/>
    <w:rsid w:val="0062474E"/>
    <w:rsid w:val="00625E08"/>
    <w:rsid w:val="00631B9C"/>
    <w:rsid w:val="006356B1"/>
    <w:rsid w:val="006403FA"/>
    <w:rsid w:val="00640D69"/>
    <w:rsid w:val="00643152"/>
    <w:rsid w:val="0064515F"/>
    <w:rsid w:val="00645C2E"/>
    <w:rsid w:val="0064637E"/>
    <w:rsid w:val="00646406"/>
    <w:rsid w:val="00646B34"/>
    <w:rsid w:val="006474A4"/>
    <w:rsid w:val="006479A0"/>
    <w:rsid w:val="00647F46"/>
    <w:rsid w:val="00650F0B"/>
    <w:rsid w:val="006519DF"/>
    <w:rsid w:val="00651C0F"/>
    <w:rsid w:val="006526CB"/>
    <w:rsid w:val="006527B6"/>
    <w:rsid w:val="00652FC1"/>
    <w:rsid w:val="006551E4"/>
    <w:rsid w:val="00657477"/>
    <w:rsid w:val="00657927"/>
    <w:rsid w:val="0066328B"/>
    <w:rsid w:val="00664161"/>
    <w:rsid w:val="006649DF"/>
    <w:rsid w:val="00665010"/>
    <w:rsid w:val="00665896"/>
    <w:rsid w:val="006668F5"/>
    <w:rsid w:val="00666B20"/>
    <w:rsid w:val="00667563"/>
    <w:rsid w:val="00670623"/>
    <w:rsid w:val="00670808"/>
    <w:rsid w:val="00672160"/>
    <w:rsid w:val="00674A1F"/>
    <w:rsid w:val="006767F2"/>
    <w:rsid w:val="00680E44"/>
    <w:rsid w:val="006817F2"/>
    <w:rsid w:val="00682C0B"/>
    <w:rsid w:val="0068335B"/>
    <w:rsid w:val="006843BD"/>
    <w:rsid w:val="00687161"/>
    <w:rsid w:val="00690251"/>
    <w:rsid w:val="00691F5B"/>
    <w:rsid w:val="00692D79"/>
    <w:rsid w:val="006956B0"/>
    <w:rsid w:val="00695D12"/>
    <w:rsid w:val="00695F0F"/>
    <w:rsid w:val="006A20CA"/>
    <w:rsid w:val="006A3236"/>
    <w:rsid w:val="006A4C9A"/>
    <w:rsid w:val="006A6C40"/>
    <w:rsid w:val="006B057F"/>
    <w:rsid w:val="006B078A"/>
    <w:rsid w:val="006B1D26"/>
    <w:rsid w:val="006B1D7B"/>
    <w:rsid w:val="006B5B45"/>
    <w:rsid w:val="006B5FE8"/>
    <w:rsid w:val="006B630C"/>
    <w:rsid w:val="006B68F2"/>
    <w:rsid w:val="006C045A"/>
    <w:rsid w:val="006C2FC4"/>
    <w:rsid w:val="006C4EAF"/>
    <w:rsid w:val="006C684B"/>
    <w:rsid w:val="006C7ECA"/>
    <w:rsid w:val="006D183B"/>
    <w:rsid w:val="006D2156"/>
    <w:rsid w:val="006D22BC"/>
    <w:rsid w:val="006D2BFC"/>
    <w:rsid w:val="006D306D"/>
    <w:rsid w:val="006D319A"/>
    <w:rsid w:val="006D3364"/>
    <w:rsid w:val="006D3428"/>
    <w:rsid w:val="006D54FE"/>
    <w:rsid w:val="006D6039"/>
    <w:rsid w:val="006D60C6"/>
    <w:rsid w:val="006D7305"/>
    <w:rsid w:val="006E0826"/>
    <w:rsid w:val="006E2910"/>
    <w:rsid w:val="006E2A5D"/>
    <w:rsid w:val="006E35B2"/>
    <w:rsid w:val="006E6833"/>
    <w:rsid w:val="006F3475"/>
    <w:rsid w:val="006F4BC2"/>
    <w:rsid w:val="007004D3"/>
    <w:rsid w:val="00700BDD"/>
    <w:rsid w:val="00700D0C"/>
    <w:rsid w:val="00702C87"/>
    <w:rsid w:val="007049E9"/>
    <w:rsid w:val="0070657C"/>
    <w:rsid w:val="00707B03"/>
    <w:rsid w:val="00707B1A"/>
    <w:rsid w:val="0071036D"/>
    <w:rsid w:val="00710E67"/>
    <w:rsid w:val="00710F45"/>
    <w:rsid w:val="007137AC"/>
    <w:rsid w:val="00715C78"/>
    <w:rsid w:val="007164F6"/>
    <w:rsid w:val="00717791"/>
    <w:rsid w:val="00721322"/>
    <w:rsid w:val="00721AC5"/>
    <w:rsid w:val="007243FC"/>
    <w:rsid w:val="00726D02"/>
    <w:rsid w:val="00730CF2"/>
    <w:rsid w:val="0073110C"/>
    <w:rsid w:val="007311BA"/>
    <w:rsid w:val="00733F34"/>
    <w:rsid w:val="007366FD"/>
    <w:rsid w:val="0074482D"/>
    <w:rsid w:val="00744DAB"/>
    <w:rsid w:val="007455DA"/>
    <w:rsid w:val="007460E1"/>
    <w:rsid w:val="0074745E"/>
    <w:rsid w:val="00747EBC"/>
    <w:rsid w:val="0075048F"/>
    <w:rsid w:val="0075212C"/>
    <w:rsid w:val="0075290E"/>
    <w:rsid w:val="0075547D"/>
    <w:rsid w:val="00756111"/>
    <w:rsid w:val="007562D7"/>
    <w:rsid w:val="00760717"/>
    <w:rsid w:val="00760A67"/>
    <w:rsid w:val="00762032"/>
    <w:rsid w:val="0076206B"/>
    <w:rsid w:val="007623E0"/>
    <w:rsid w:val="00763337"/>
    <w:rsid w:val="00764041"/>
    <w:rsid w:val="00767F44"/>
    <w:rsid w:val="0077048A"/>
    <w:rsid w:val="00770D5D"/>
    <w:rsid w:val="0077179F"/>
    <w:rsid w:val="00771D0F"/>
    <w:rsid w:val="007720F6"/>
    <w:rsid w:val="0077240C"/>
    <w:rsid w:val="0077269C"/>
    <w:rsid w:val="00773981"/>
    <w:rsid w:val="00775884"/>
    <w:rsid w:val="00775F90"/>
    <w:rsid w:val="00776A67"/>
    <w:rsid w:val="00776B44"/>
    <w:rsid w:val="00776BAF"/>
    <w:rsid w:val="00777CBD"/>
    <w:rsid w:val="00783B42"/>
    <w:rsid w:val="007870A3"/>
    <w:rsid w:val="00787310"/>
    <w:rsid w:val="007904D7"/>
    <w:rsid w:val="007913A0"/>
    <w:rsid w:val="007917BA"/>
    <w:rsid w:val="0079238A"/>
    <w:rsid w:val="0079322C"/>
    <w:rsid w:val="0079478F"/>
    <w:rsid w:val="00795A1D"/>
    <w:rsid w:val="00796DB5"/>
    <w:rsid w:val="00797620"/>
    <w:rsid w:val="007A0718"/>
    <w:rsid w:val="007A1016"/>
    <w:rsid w:val="007A2085"/>
    <w:rsid w:val="007A292C"/>
    <w:rsid w:val="007A42D8"/>
    <w:rsid w:val="007A6671"/>
    <w:rsid w:val="007A6E6C"/>
    <w:rsid w:val="007A72ED"/>
    <w:rsid w:val="007B25E2"/>
    <w:rsid w:val="007B27FB"/>
    <w:rsid w:val="007B2E78"/>
    <w:rsid w:val="007B2FE8"/>
    <w:rsid w:val="007B4567"/>
    <w:rsid w:val="007B504A"/>
    <w:rsid w:val="007C18CC"/>
    <w:rsid w:val="007C2891"/>
    <w:rsid w:val="007C52A6"/>
    <w:rsid w:val="007C66E6"/>
    <w:rsid w:val="007C6C6A"/>
    <w:rsid w:val="007C6D4B"/>
    <w:rsid w:val="007C7819"/>
    <w:rsid w:val="007C7936"/>
    <w:rsid w:val="007D024C"/>
    <w:rsid w:val="007D1FB3"/>
    <w:rsid w:val="007D3B24"/>
    <w:rsid w:val="007D458B"/>
    <w:rsid w:val="007D50B1"/>
    <w:rsid w:val="007D5618"/>
    <w:rsid w:val="007D6CA2"/>
    <w:rsid w:val="007D6F0D"/>
    <w:rsid w:val="007E0C68"/>
    <w:rsid w:val="007E0C6F"/>
    <w:rsid w:val="007E18F5"/>
    <w:rsid w:val="007E1BD1"/>
    <w:rsid w:val="007E227C"/>
    <w:rsid w:val="007E44CA"/>
    <w:rsid w:val="007E4693"/>
    <w:rsid w:val="007E563A"/>
    <w:rsid w:val="007E5B2C"/>
    <w:rsid w:val="007E6733"/>
    <w:rsid w:val="007E6D52"/>
    <w:rsid w:val="007F0899"/>
    <w:rsid w:val="007F3440"/>
    <w:rsid w:val="007F3C91"/>
    <w:rsid w:val="007F4AA1"/>
    <w:rsid w:val="007F4C67"/>
    <w:rsid w:val="007F60C3"/>
    <w:rsid w:val="007F7AF8"/>
    <w:rsid w:val="00801230"/>
    <w:rsid w:val="008019E3"/>
    <w:rsid w:val="0080406D"/>
    <w:rsid w:val="00804E4D"/>
    <w:rsid w:val="0080571E"/>
    <w:rsid w:val="008063BD"/>
    <w:rsid w:val="008069ED"/>
    <w:rsid w:val="008075C5"/>
    <w:rsid w:val="008103A8"/>
    <w:rsid w:val="00814C73"/>
    <w:rsid w:val="008156A7"/>
    <w:rsid w:val="0081708B"/>
    <w:rsid w:val="00817C46"/>
    <w:rsid w:val="00817C71"/>
    <w:rsid w:val="00820736"/>
    <w:rsid w:val="00821E2F"/>
    <w:rsid w:val="00821F02"/>
    <w:rsid w:val="00822FD5"/>
    <w:rsid w:val="0082361B"/>
    <w:rsid w:val="008254E7"/>
    <w:rsid w:val="00826F10"/>
    <w:rsid w:val="00827149"/>
    <w:rsid w:val="008271D5"/>
    <w:rsid w:val="00827FB6"/>
    <w:rsid w:val="00830534"/>
    <w:rsid w:val="00831B1C"/>
    <w:rsid w:val="00831D54"/>
    <w:rsid w:val="00832C5C"/>
    <w:rsid w:val="00832E1A"/>
    <w:rsid w:val="00837668"/>
    <w:rsid w:val="00837CC1"/>
    <w:rsid w:val="008405D7"/>
    <w:rsid w:val="008432B3"/>
    <w:rsid w:val="008445C8"/>
    <w:rsid w:val="00844A80"/>
    <w:rsid w:val="00844EA7"/>
    <w:rsid w:val="00845806"/>
    <w:rsid w:val="008479B1"/>
    <w:rsid w:val="00847A9B"/>
    <w:rsid w:val="00847E84"/>
    <w:rsid w:val="00850B12"/>
    <w:rsid w:val="00850E81"/>
    <w:rsid w:val="0085635A"/>
    <w:rsid w:val="0085656A"/>
    <w:rsid w:val="00856DE4"/>
    <w:rsid w:val="008601C6"/>
    <w:rsid w:val="0087206A"/>
    <w:rsid w:val="008727A6"/>
    <w:rsid w:val="00872CBE"/>
    <w:rsid w:val="00874B6B"/>
    <w:rsid w:val="008756D3"/>
    <w:rsid w:val="008804AC"/>
    <w:rsid w:val="00880CDB"/>
    <w:rsid w:val="0088688D"/>
    <w:rsid w:val="00887DFB"/>
    <w:rsid w:val="00892081"/>
    <w:rsid w:val="00892638"/>
    <w:rsid w:val="00892E17"/>
    <w:rsid w:val="008A0605"/>
    <w:rsid w:val="008A1678"/>
    <w:rsid w:val="008A1A0E"/>
    <w:rsid w:val="008A1E8D"/>
    <w:rsid w:val="008A47A2"/>
    <w:rsid w:val="008A4AD1"/>
    <w:rsid w:val="008A54D8"/>
    <w:rsid w:val="008A7049"/>
    <w:rsid w:val="008A7420"/>
    <w:rsid w:val="008B0238"/>
    <w:rsid w:val="008B16E6"/>
    <w:rsid w:val="008B3157"/>
    <w:rsid w:val="008B36FB"/>
    <w:rsid w:val="008B4C5C"/>
    <w:rsid w:val="008B5D9A"/>
    <w:rsid w:val="008B627B"/>
    <w:rsid w:val="008B6F3F"/>
    <w:rsid w:val="008B75A6"/>
    <w:rsid w:val="008B7680"/>
    <w:rsid w:val="008C126C"/>
    <w:rsid w:val="008C1340"/>
    <w:rsid w:val="008C2AB0"/>
    <w:rsid w:val="008C55AB"/>
    <w:rsid w:val="008C6054"/>
    <w:rsid w:val="008D0ACB"/>
    <w:rsid w:val="008D17B6"/>
    <w:rsid w:val="008D1BA4"/>
    <w:rsid w:val="008D2BDA"/>
    <w:rsid w:val="008D468A"/>
    <w:rsid w:val="008D5286"/>
    <w:rsid w:val="008D5FF0"/>
    <w:rsid w:val="008D60CA"/>
    <w:rsid w:val="008D6E6E"/>
    <w:rsid w:val="008D6FEA"/>
    <w:rsid w:val="008D7778"/>
    <w:rsid w:val="008E0CB5"/>
    <w:rsid w:val="008E173E"/>
    <w:rsid w:val="008E4217"/>
    <w:rsid w:val="008E4532"/>
    <w:rsid w:val="008E49AF"/>
    <w:rsid w:val="008E517A"/>
    <w:rsid w:val="008E59A1"/>
    <w:rsid w:val="008E64EB"/>
    <w:rsid w:val="008E72AA"/>
    <w:rsid w:val="008E7F09"/>
    <w:rsid w:val="008F0625"/>
    <w:rsid w:val="008F063A"/>
    <w:rsid w:val="008F1EBA"/>
    <w:rsid w:val="008F2DA7"/>
    <w:rsid w:val="008F43B8"/>
    <w:rsid w:val="008F483A"/>
    <w:rsid w:val="008F4AFE"/>
    <w:rsid w:val="008F6147"/>
    <w:rsid w:val="008F7822"/>
    <w:rsid w:val="009007CB"/>
    <w:rsid w:val="00903340"/>
    <w:rsid w:val="00903CE2"/>
    <w:rsid w:val="00906C8F"/>
    <w:rsid w:val="00912F25"/>
    <w:rsid w:val="00914C2A"/>
    <w:rsid w:val="0091592D"/>
    <w:rsid w:val="0092338C"/>
    <w:rsid w:val="009233EC"/>
    <w:rsid w:val="00923AE0"/>
    <w:rsid w:val="00927698"/>
    <w:rsid w:val="00927FAE"/>
    <w:rsid w:val="0093015F"/>
    <w:rsid w:val="00930689"/>
    <w:rsid w:val="00933596"/>
    <w:rsid w:val="00934112"/>
    <w:rsid w:val="00935F8B"/>
    <w:rsid w:val="00940A4A"/>
    <w:rsid w:val="009416FB"/>
    <w:rsid w:val="00942223"/>
    <w:rsid w:val="009433B6"/>
    <w:rsid w:val="009448FB"/>
    <w:rsid w:val="00945352"/>
    <w:rsid w:val="00945EB7"/>
    <w:rsid w:val="0094685D"/>
    <w:rsid w:val="00947681"/>
    <w:rsid w:val="009515C0"/>
    <w:rsid w:val="009532FF"/>
    <w:rsid w:val="0095409E"/>
    <w:rsid w:val="009571CC"/>
    <w:rsid w:val="00957999"/>
    <w:rsid w:val="0096036E"/>
    <w:rsid w:val="00961886"/>
    <w:rsid w:val="00962A1F"/>
    <w:rsid w:val="009642EC"/>
    <w:rsid w:val="009662AC"/>
    <w:rsid w:val="0096743E"/>
    <w:rsid w:val="00967792"/>
    <w:rsid w:val="00971FE7"/>
    <w:rsid w:val="0097307A"/>
    <w:rsid w:val="009737DA"/>
    <w:rsid w:val="00973F08"/>
    <w:rsid w:val="009753DF"/>
    <w:rsid w:val="00977414"/>
    <w:rsid w:val="0098059E"/>
    <w:rsid w:val="0098191A"/>
    <w:rsid w:val="0098278C"/>
    <w:rsid w:val="009852B8"/>
    <w:rsid w:val="0098664A"/>
    <w:rsid w:val="009912AF"/>
    <w:rsid w:val="0099370C"/>
    <w:rsid w:val="00994098"/>
    <w:rsid w:val="00994FA6"/>
    <w:rsid w:val="0099563F"/>
    <w:rsid w:val="009A1B4E"/>
    <w:rsid w:val="009A3E46"/>
    <w:rsid w:val="009A4490"/>
    <w:rsid w:val="009A4AE3"/>
    <w:rsid w:val="009A5488"/>
    <w:rsid w:val="009A7AC7"/>
    <w:rsid w:val="009B125F"/>
    <w:rsid w:val="009B2352"/>
    <w:rsid w:val="009B250B"/>
    <w:rsid w:val="009B35E4"/>
    <w:rsid w:val="009B4E2D"/>
    <w:rsid w:val="009B51AC"/>
    <w:rsid w:val="009B6E3E"/>
    <w:rsid w:val="009B77F5"/>
    <w:rsid w:val="009C07A7"/>
    <w:rsid w:val="009C0D87"/>
    <w:rsid w:val="009C231D"/>
    <w:rsid w:val="009D048B"/>
    <w:rsid w:val="009D127D"/>
    <w:rsid w:val="009D16B8"/>
    <w:rsid w:val="009D1BB2"/>
    <w:rsid w:val="009D43A8"/>
    <w:rsid w:val="009D597C"/>
    <w:rsid w:val="009D7089"/>
    <w:rsid w:val="009D7B77"/>
    <w:rsid w:val="009D7F8D"/>
    <w:rsid w:val="009E21A7"/>
    <w:rsid w:val="009E38C3"/>
    <w:rsid w:val="009E4469"/>
    <w:rsid w:val="009E53D8"/>
    <w:rsid w:val="009F1308"/>
    <w:rsid w:val="009F2969"/>
    <w:rsid w:val="009F4027"/>
    <w:rsid w:val="00A0063C"/>
    <w:rsid w:val="00A01786"/>
    <w:rsid w:val="00A023A9"/>
    <w:rsid w:val="00A02C36"/>
    <w:rsid w:val="00A039AE"/>
    <w:rsid w:val="00A058C5"/>
    <w:rsid w:val="00A07B27"/>
    <w:rsid w:val="00A107EB"/>
    <w:rsid w:val="00A10848"/>
    <w:rsid w:val="00A12188"/>
    <w:rsid w:val="00A12807"/>
    <w:rsid w:val="00A1290E"/>
    <w:rsid w:val="00A15553"/>
    <w:rsid w:val="00A15A34"/>
    <w:rsid w:val="00A172E8"/>
    <w:rsid w:val="00A218CF"/>
    <w:rsid w:val="00A235B7"/>
    <w:rsid w:val="00A25F17"/>
    <w:rsid w:val="00A2627F"/>
    <w:rsid w:val="00A33540"/>
    <w:rsid w:val="00A33BBB"/>
    <w:rsid w:val="00A33FC9"/>
    <w:rsid w:val="00A3437B"/>
    <w:rsid w:val="00A36C18"/>
    <w:rsid w:val="00A36EA4"/>
    <w:rsid w:val="00A37671"/>
    <w:rsid w:val="00A40C74"/>
    <w:rsid w:val="00A41BB6"/>
    <w:rsid w:val="00A4279D"/>
    <w:rsid w:val="00A428BA"/>
    <w:rsid w:val="00A43045"/>
    <w:rsid w:val="00A44420"/>
    <w:rsid w:val="00A45521"/>
    <w:rsid w:val="00A5324A"/>
    <w:rsid w:val="00A53615"/>
    <w:rsid w:val="00A53C83"/>
    <w:rsid w:val="00A54880"/>
    <w:rsid w:val="00A5660F"/>
    <w:rsid w:val="00A5689B"/>
    <w:rsid w:val="00A60109"/>
    <w:rsid w:val="00A60448"/>
    <w:rsid w:val="00A63E79"/>
    <w:rsid w:val="00A65270"/>
    <w:rsid w:val="00A65B7F"/>
    <w:rsid w:val="00A668CE"/>
    <w:rsid w:val="00A67097"/>
    <w:rsid w:val="00A70321"/>
    <w:rsid w:val="00A703A1"/>
    <w:rsid w:val="00A7042C"/>
    <w:rsid w:val="00A710C3"/>
    <w:rsid w:val="00A751FE"/>
    <w:rsid w:val="00A7550B"/>
    <w:rsid w:val="00A80D35"/>
    <w:rsid w:val="00A83A22"/>
    <w:rsid w:val="00A8441B"/>
    <w:rsid w:val="00A8460D"/>
    <w:rsid w:val="00A87DB6"/>
    <w:rsid w:val="00A90A33"/>
    <w:rsid w:val="00A925CD"/>
    <w:rsid w:val="00A92843"/>
    <w:rsid w:val="00A93CA6"/>
    <w:rsid w:val="00A9439F"/>
    <w:rsid w:val="00A95460"/>
    <w:rsid w:val="00A97A1F"/>
    <w:rsid w:val="00AA0071"/>
    <w:rsid w:val="00AA0A24"/>
    <w:rsid w:val="00AA0F68"/>
    <w:rsid w:val="00AA1545"/>
    <w:rsid w:val="00AA2576"/>
    <w:rsid w:val="00AA3035"/>
    <w:rsid w:val="00AA38C3"/>
    <w:rsid w:val="00AA40E0"/>
    <w:rsid w:val="00AA4116"/>
    <w:rsid w:val="00AA4C2E"/>
    <w:rsid w:val="00AA5434"/>
    <w:rsid w:val="00AA5690"/>
    <w:rsid w:val="00AA6299"/>
    <w:rsid w:val="00AA62A4"/>
    <w:rsid w:val="00AA6AB8"/>
    <w:rsid w:val="00AA74FB"/>
    <w:rsid w:val="00AA7BF6"/>
    <w:rsid w:val="00AA7ECE"/>
    <w:rsid w:val="00AB1C5C"/>
    <w:rsid w:val="00AB4AA8"/>
    <w:rsid w:val="00AB52A9"/>
    <w:rsid w:val="00AB56F5"/>
    <w:rsid w:val="00AB6177"/>
    <w:rsid w:val="00AB7E28"/>
    <w:rsid w:val="00AC0067"/>
    <w:rsid w:val="00AC02F3"/>
    <w:rsid w:val="00AC0689"/>
    <w:rsid w:val="00AC2B89"/>
    <w:rsid w:val="00AC34CA"/>
    <w:rsid w:val="00AC4444"/>
    <w:rsid w:val="00AC48D8"/>
    <w:rsid w:val="00AC603C"/>
    <w:rsid w:val="00AC70CF"/>
    <w:rsid w:val="00AC7C3F"/>
    <w:rsid w:val="00AD030E"/>
    <w:rsid w:val="00AD2614"/>
    <w:rsid w:val="00AD2669"/>
    <w:rsid w:val="00AD2CB9"/>
    <w:rsid w:val="00AD33CD"/>
    <w:rsid w:val="00AD4BD5"/>
    <w:rsid w:val="00AD51BE"/>
    <w:rsid w:val="00AE1BBD"/>
    <w:rsid w:val="00AE2C58"/>
    <w:rsid w:val="00AE658C"/>
    <w:rsid w:val="00AE7A3D"/>
    <w:rsid w:val="00AE7CBD"/>
    <w:rsid w:val="00AF140A"/>
    <w:rsid w:val="00AF4F3F"/>
    <w:rsid w:val="00AF531C"/>
    <w:rsid w:val="00AF6442"/>
    <w:rsid w:val="00AF7F4E"/>
    <w:rsid w:val="00B00B06"/>
    <w:rsid w:val="00B01452"/>
    <w:rsid w:val="00B030F8"/>
    <w:rsid w:val="00B041E7"/>
    <w:rsid w:val="00B10949"/>
    <w:rsid w:val="00B10A2F"/>
    <w:rsid w:val="00B111AF"/>
    <w:rsid w:val="00B142E6"/>
    <w:rsid w:val="00B146E8"/>
    <w:rsid w:val="00B1596C"/>
    <w:rsid w:val="00B161AD"/>
    <w:rsid w:val="00B161B5"/>
    <w:rsid w:val="00B20051"/>
    <w:rsid w:val="00B20437"/>
    <w:rsid w:val="00B20F86"/>
    <w:rsid w:val="00B223FF"/>
    <w:rsid w:val="00B231B8"/>
    <w:rsid w:val="00B24EB1"/>
    <w:rsid w:val="00B25024"/>
    <w:rsid w:val="00B258A0"/>
    <w:rsid w:val="00B2662D"/>
    <w:rsid w:val="00B27DBE"/>
    <w:rsid w:val="00B32860"/>
    <w:rsid w:val="00B3378D"/>
    <w:rsid w:val="00B4033D"/>
    <w:rsid w:val="00B415CA"/>
    <w:rsid w:val="00B417AD"/>
    <w:rsid w:val="00B42840"/>
    <w:rsid w:val="00B42DBE"/>
    <w:rsid w:val="00B42F96"/>
    <w:rsid w:val="00B44A4C"/>
    <w:rsid w:val="00B44B2B"/>
    <w:rsid w:val="00B45353"/>
    <w:rsid w:val="00B508C8"/>
    <w:rsid w:val="00B51419"/>
    <w:rsid w:val="00B529F8"/>
    <w:rsid w:val="00B52A6C"/>
    <w:rsid w:val="00B54B3D"/>
    <w:rsid w:val="00B54DA6"/>
    <w:rsid w:val="00B54DF2"/>
    <w:rsid w:val="00B553F7"/>
    <w:rsid w:val="00B5563C"/>
    <w:rsid w:val="00B55892"/>
    <w:rsid w:val="00B55D72"/>
    <w:rsid w:val="00B56115"/>
    <w:rsid w:val="00B564EC"/>
    <w:rsid w:val="00B5797E"/>
    <w:rsid w:val="00B6004F"/>
    <w:rsid w:val="00B60BD4"/>
    <w:rsid w:val="00B6191B"/>
    <w:rsid w:val="00B64123"/>
    <w:rsid w:val="00B66019"/>
    <w:rsid w:val="00B66194"/>
    <w:rsid w:val="00B72ADB"/>
    <w:rsid w:val="00B731B0"/>
    <w:rsid w:val="00B73E21"/>
    <w:rsid w:val="00B7724D"/>
    <w:rsid w:val="00B77487"/>
    <w:rsid w:val="00B778C5"/>
    <w:rsid w:val="00B8022B"/>
    <w:rsid w:val="00B84181"/>
    <w:rsid w:val="00B8487F"/>
    <w:rsid w:val="00B859F3"/>
    <w:rsid w:val="00B8639A"/>
    <w:rsid w:val="00B8786F"/>
    <w:rsid w:val="00B87C8A"/>
    <w:rsid w:val="00B901C6"/>
    <w:rsid w:val="00B93401"/>
    <w:rsid w:val="00B9345D"/>
    <w:rsid w:val="00BA1B3B"/>
    <w:rsid w:val="00BA1C97"/>
    <w:rsid w:val="00BA306F"/>
    <w:rsid w:val="00BA3986"/>
    <w:rsid w:val="00BA70BD"/>
    <w:rsid w:val="00BA746C"/>
    <w:rsid w:val="00BB1975"/>
    <w:rsid w:val="00BB1B42"/>
    <w:rsid w:val="00BB34EB"/>
    <w:rsid w:val="00BB5CD4"/>
    <w:rsid w:val="00BB6DEF"/>
    <w:rsid w:val="00BC0E63"/>
    <w:rsid w:val="00BC1CC3"/>
    <w:rsid w:val="00BC36A4"/>
    <w:rsid w:val="00BC4536"/>
    <w:rsid w:val="00BD1205"/>
    <w:rsid w:val="00BD1522"/>
    <w:rsid w:val="00BD37A5"/>
    <w:rsid w:val="00BD4E87"/>
    <w:rsid w:val="00BD57E6"/>
    <w:rsid w:val="00BD6675"/>
    <w:rsid w:val="00BD7B82"/>
    <w:rsid w:val="00BD7FE7"/>
    <w:rsid w:val="00BE02CB"/>
    <w:rsid w:val="00BE0C84"/>
    <w:rsid w:val="00BE2CD4"/>
    <w:rsid w:val="00BE40C4"/>
    <w:rsid w:val="00BE4AE8"/>
    <w:rsid w:val="00BE63D9"/>
    <w:rsid w:val="00BE64B9"/>
    <w:rsid w:val="00BE6CDD"/>
    <w:rsid w:val="00BF0BC2"/>
    <w:rsid w:val="00BF2253"/>
    <w:rsid w:val="00BF3055"/>
    <w:rsid w:val="00BF3178"/>
    <w:rsid w:val="00BF327E"/>
    <w:rsid w:val="00BF363A"/>
    <w:rsid w:val="00BF4D90"/>
    <w:rsid w:val="00BF5B40"/>
    <w:rsid w:val="00BF5D6B"/>
    <w:rsid w:val="00BF62C7"/>
    <w:rsid w:val="00BF6DE3"/>
    <w:rsid w:val="00BF6FAA"/>
    <w:rsid w:val="00C01015"/>
    <w:rsid w:val="00C02557"/>
    <w:rsid w:val="00C0340E"/>
    <w:rsid w:val="00C06A99"/>
    <w:rsid w:val="00C10C8E"/>
    <w:rsid w:val="00C11DD2"/>
    <w:rsid w:val="00C13AE2"/>
    <w:rsid w:val="00C147A8"/>
    <w:rsid w:val="00C16876"/>
    <w:rsid w:val="00C170ED"/>
    <w:rsid w:val="00C1757F"/>
    <w:rsid w:val="00C17CE2"/>
    <w:rsid w:val="00C21B45"/>
    <w:rsid w:val="00C225D8"/>
    <w:rsid w:val="00C233D6"/>
    <w:rsid w:val="00C23EDF"/>
    <w:rsid w:val="00C25028"/>
    <w:rsid w:val="00C2626D"/>
    <w:rsid w:val="00C26803"/>
    <w:rsid w:val="00C30A62"/>
    <w:rsid w:val="00C3109F"/>
    <w:rsid w:val="00C310FF"/>
    <w:rsid w:val="00C33F8D"/>
    <w:rsid w:val="00C35391"/>
    <w:rsid w:val="00C36F27"/>
    <w:rsid w:val="00C41430"/>
    <w:rsid w:val="00C43085"/>
    <w:rsid w:val="00C44579"/>
    <w:rsid w:val="00C44885"/>
    <w:rsid w:val="00C459CD"/>
    <w:rsid w:val="00C45B4E"/>
    <w:rsid w:val="00C45D63"/>
    <w:rsid w:val="00C45F20"/>
    <w:rsid w:val="00C46025"/>
    <w:rsid w:val="00C46652"/>
    <w:rsid w:val="00C46696"/>
    <w:rsid w:val="00C46B0C"/>
    <w:rsid w:val="00C46C0B"/>
    <w:rsid w:val="00C46EA1"/>
    <w:rsid w:val="00C46F47"/>
    <w:rsid w:val="00C4717A"/>
    <w:rsid w:val="00C506DB"/>
    <w:rsid w:val="00C53183"/>
    <w:rsid w:val="00C54080"/>
    <w:rsid w:val="00C54452"/>
    <w:rsid w:val="00C5561F"/>
    <w:rsid w:val="00C62965"/>
    <w:rsid w:val="00C62C9B"/>
    <w:rsid w:val="00C62F91"/>
    <w:rsid w:val="00C631F1"/>
    <w:rsid w:val="00C638B2"/>
    <w:rsid w:val="00C642F9"/>
    <w:rsid w:val="00C64894"/>
    <w:rsid w:val="00C67A02"/>
    <w:rsid w:val="00C70C41"/>
    <w:rsid w:val="00C7275C"/>
    <w:rsid w:val="00C72984"/>
    <w:rsid w:val="00C74BE9"/>
    <w:rsid w:val="00C76841"/>
    <w:rsid w:val="00C812E2"/>
    <w:rsid w:val="00C81496"/>
    <w:rsid w:val="00C81D17"/>
    <w:rsid w:val="00C82236"/>
    <w:rsid w:val="00C83C0A"/>
    <w:rsid w:val="00C83C33"/>
    <w:rsid w:val="00C8477E"/>
    <w:rsid w:val="00C853AD"/>
    <w:rsid w:val="00C857A1"/>
    <w:rsid w:val="00C8665D"/>
    <w:rsid w:val="00C9001B"/>
    <w:rsid w:val="00C974C3"/>
    <w:rsid w:val="00CA1505"/>
    <w:rsid w:val="00CA21BD"/>
    <w:rsid w:val="00CA242C"/>
    <w:rsid w:val="00CA5060"/>
    <w:rsid w:val="00CA54F9"/>
    <w:rsid w:val="00CA6511"/>
    <w:rsid w:val="00CA69E1"/>
    <w:rsid w:val="00CB006E"/>
    <w:rsid w:val="00CB1797"/>
    <w:rsid w:val="00CB1A70"/>
    <w:rsid w:val="00CB26C2"/>
    <w:rsid w:val="00CB29EE"/>
    <w:rsid w:val="00CB2C5A"/>
    <w:rsid w:val="00CB31EE"/>
    <w:rsid w:val="00CB414D"/>
    <w:rsid w:val="00CB5C9B"/>
    <w:rsid w:val="00CB62B2"/>
    <w:rsid w:val="00CB7BA8"/>
    <w:rsid w:val="00CC0018"/>
    <w:rsid w:val="00CC0795"/>
    <w:rsid w:val="00CC1C9D"/>
    <w:rsid w:val="00CC3677"/>
    <w:rsid w:val="00CC491A"/>
    <w:rsid w:val="00CC63E8"/>
    <w:rsid w:val="00CC64D9"/>
    <w:rsid w:val="00CC6EC7"/>
    <w:rsid w:val="00CC71B0"/>
    <w:rsid w:val="00CD091A"/>
    <w:rsid w:val="00CD2964"/>
    <w:rsid w:val="00CD3564"/>
    <w:rsid w:val="00CD443D"/>
    <w:rsid w:val="00CD5065"/>
    <w:rsid w:val="00CD54A1"/>
    <w:rsid w:val="00CD7AB7"/>
    <w:rsid w:val="00CE0BC9"/>
    <w:rsid w:val="00CE0E0D"/>
    <w:rsid w:val="00CE2327"/>
    <w:rsid w:val="00CE3847"/>
    <w:rsid w:val="00CE3D21"/>
    <w:rsid w:val="00CE7467"/>
    <w:rsid w:val="00CF0817"/>
    <w:rsid w:val="00CF0B0E"/>
    <w:rsid w:val="00CF34DF"/>
    <w:rsid w:val="00CF36F6"/>
    <w:rsid w:val="00CF4571"/>
    <w:rsid w:val="00CF5598"/>
    <w:rsid w:val="00CF6CFA"/>
    <w:rsid w:val="00CF72B1"/>
    <w:rsid w:val="00D00212"/>
    <w:rsid w:val="00D00899"/>
    <w:rsid w:val="00D00D2C"/>
    <w:rsid w:val="00D0214C"/>
    <w:rsid w:val="00D021BA"/>
    <w:rsid w:val="00D036E3"/>
    <w:rsid w:val="00D0605A"/>
    <w:rsid w:val="00D06C5F"/>
    <w:rsid w:val="00D07248"/>
    <w:rsid w:val="00D077C4"/>
    <w:rsid w:val="00D07842"/>
    <w:rsid w:val="00D10035"/>
    <w:rsid w:val="00D10DB2"/>
    <w:rsid w:val="00D112D7"/>
    <w:rsid w:val="00D124D0"/>
    <w:rsid w:val="00D126A1"/>
    <w:rsid w:val="00D131ED"/>
    <w:rsid w:val="00D13D9B"/>
    <w:rsid w:val="00D14FF5"/>
    <w:rsid w:val="00D1502B"/>
    <w:rsid w:val="00D169AF"/>
    <w:rsid w:val="00D16E81"/>
    <w:rsid w:val="00D206EF"/>
    <w:rsid w:val="00D21105"/>
    <w:rsid w:val="00D21233"/>
    <w:rsid w:val="00D24921"/>
    <w:rsid w:val="00D24F35"/>
    <w:rsid w:val="00D259B5"/>
    <w:rsid w:val="00D268B9"/>
    <w:rsid w:val="00D27344"/>
    <w:rsid w:val="00D276AE"/>
    <w:rsid w:val="00D30C81"/>
    <w:rsid w:val="00D30EB9"/>
    <w:rsid w:val="00D3195A"/>
    <w:rsid w:val="00D327C3"/>
    <w:rsid w:val="00D3453D"/>
    <w:rsid w:val="00D34893"/>
    <w:rsid w:val="00D35134"/>
    <w:rsid w:val="00D3554D"/>
    <w:rsid w:val="00D36887"/>
    <w:rsid w:val="00D4304D"/>
    <w:rsid w:val="00D43125"/>
    <w:rsid w:val="00D440DA"/>
    <w:rsid w:val="00D45295"/>
    <w:rsid w:val="00D471CE"/>
    <w:rsid w:val="00D47452"/>
    <w:rsid w:val="00D5163D"/>
    <w:rsid w:val="00D5248E"/>
    <w:rsid w:val="00D5289B"/>
    <w:rsid w:val="00D54C4A"/>
    <w:rsid w:val="00D55F26"/>
    <w:rsid w:val="00D567F2"/>
    <w:rsid w:val="00D65193"/>
    <w:rsid w:val="00D6660C"/>
    <w:rsid w:val="00D67BC4"/>
    <w:rsid w:val="00D70D56"/>
    <w:rsid w:val="00D71670"/>
    <w:rsid w:val="00D7215D"/>
    <w:rsid w:val="00D72235"/>
    <w:rsid w:val="00D7260C"/>
    <w:rsid w:val="00D732C2"/>
    <w:rsid w:val="00D7357B"/>
    <w:rsid w:val="00D74AE7"/>
    <w:rsid w:val="00D77DD2"/>
    <w:rsid w:val="00D8189F"/>
    <w:rsid w:val="00D82B99"/>
    <w:rsid w:val="00D83923"/>
    <w:rsid w:val="00D841D2"/>
    <w:rsid w:val="00D85045"/>
    <w:rsid w:val="00D855F5"/>
    <w:rsid w:val="00D872C5"/>
    <w:rsid w:val="00D92927"/>
    <w:rsid w:val="00D94DD4"/>
    <w:rsid w:val="00D96B52"/>
    <w:rsid w:val="00DA00A7"/>
    <w:rsid w:val="00DA0BC0"/>
    <w:rsid w:val="00DA17A7"/>
    <w:rsid w:val="00DA4446"/>
    <w:rsid w:val="00DA7B6A"/>
    <w:rsid w:val="00DB3C4E"/>
    <w:rsid w:val="00DB4FB2"/>
    <w:rsid w:val="00DB5051"/>
    <w:rsid w:val="00DB515B"/>
    <w:rsid w:val="00DB6C15"/>
    <w:rsid w:val="00DB706D"/>
    <w:rsid w:val="00DC14D4"/>
    <w:rsid w:val="00DC16EA"/>
    <w:rsid w:val="00DC2638"/>
    <w:rsid w:val="00DC5494"/>
    <w:rsid w:val="00DC5F24"/>
    <w:rsid w:val="00DC7286"/>
    <w:rsid w:val="00DD035D"/>
    <w:rsid w:val="00DD322D"/>
    <w:rsid w:val="00DD4213"/>
    <w:rsid w:val="00DD64B5"/>
    <w:rsid w:val="00DD69CF"/>
    <w:rsid w:val="00DD7695"/>
    <w:rsid w:val="00DE18FA"/>
    <w:rsid w:val="00DE1E73"/>
    <w:rsid w:val="00DE38CE"/>
    <w:rsid w:val="00DE7C2E"/>
    <w:rsid w:val="00DF5D76"/>
    <w:rsid w:val="00DF5F52"/>
    <w:rsid w:val="00DF61AB"/>
    <w:rsid w:val="00E00436"/>
    <w:rsid w:val="00E04C75"/>
    <w:rsid w:val="00E04E9B"/>
    <w:rsid w:val="00E05194"/>
    <w:rsid w:val="00E05E6D"/>
    <w:rsid w:val="00E07003"/>
    <w:rsid w:val="00E07F4B"/>
    <w:rsid w:val="00E11D75"/>
    <w:rsid w:val="00E12772"/>
    <w:rsid w:val="00E13070"/>
    <w:rsid w:val="00E137A2"/>
    <w:rsid w:val="00E147D0"/>
    <w:rsid w:val="00E14AEB"/>
    <w:rsid w:val="00E14FB9"/>
    <w:rsid w:val="00E15F45"/>
    <w:rsid w:val="00E16CF8"/>
    <w:rsid w:val="00E17BAE"/>
    <w:rsid w:val="00E2115E"/>
    <w:rsid w:val="00E21549"/>
    <w:rsid w:val="00E2198D"/>
    <w:rsid w:val="00E2206D"/>
    <w:rsid w:val="00E221FA"/>
    <w:rsid w:val="00E24E93"/>
    <w:rsid w:val="00E2667C"/>
    <w:rsid w:val="00E31CA4"/>
    <w:rsid w:val="00E31CCD"/>
    <w:rsid w:val="00E32AFE"/>
    <w:rsid w:val="00E332DC"/>
    <w:rsid w:val="00E33FB4"/>
    <w:rsid w:val="00E34CED"/>
    <w:rsid w:val="00E35A1B"/>
    <w:rsid w:val="00E36CE1"/>
    <w:rsid w:val="00E43C6D"/>
    <w:rsid w:val="00E44B98"/>
    <w:rsid w:val="00E479E4"/>
    <w:rsid w:val="00E5345B"/>
    <w:rsid w:val="00E53490"/>
    <w:rsid w:val="00E53E48"/>
    <w:rsid w:val="00E56101"/>
    <w:rsid w:val="00E62196"/>
    <w:rsid w:val="00E621BB"/>
    <w:rsid w:val="00E63292"/>
    <w:rsid w:val="00E65913"/>
    <w:rsid w:val="00E67638"/>
    <w:rsid w:val="00E67F4A"/>
    <w:rsid w:val="00E7064D"/>
    <w:rsid w:val="00E72C7F"/>
    <w:rsid w:val="00E72D52"/>
    <w:rsid w:val="00E72E98"/>
    <w:rsid w:val="00E737B9"/>
    <w:rsid w:val="00E75223"/>
    <w:rsid w:val="00E77729"/>
    <w:rsid w:val="00E80BC0"/>
    <w:rsid w:val="00E811FD"/>
    <w:rsid w:val="00E83822"/>
    <w:rsid w:val="00E83FFC"/>
    <w:rsid w:val="00E86015"/>
    <w:rsid w:val="00E86F58"/>
    <w:rsid w:val="00E87A4A"/>
    <w:rsid w:val="00E909FF"/>
    <w:rsid w:val="00E90D06"/>
    <w:rsid w:val="00E91045"/>
    <w:rsid w:val="00E91628"/>
    <w:rsid w:val="00E92CC5"/>
    <w:rsid w:val="00E93B75"/>
    <w:rsid w:val="00E95B7D"/>
    <w:rsid w:val="00E964C7"/>
    <w:rsid w:val="00EA1A22"/>
    <w:rsid w:val="00EA3C7A"/>
    <w:rsid w:val="00EA3E1C"/>
    <w:rsid w:val="00EA4F7C"/>
    <w:rsid w:val="00EA6441"/>
    <w:rsid w:val="00EA65F4"/>
    <w:rsid w:val="00EA73C9"/>
    <w:rsid w:val="00EB04D2"/>
    <w:rsid w:val="00EB17F4"/>
    <w:rsid w:val="00EB37F0"/>
    <w:rsid w:val="00EB536A"/>
    <w:rsid w:val="00EB5479"/>
    <w:rsid w:val="00EC1746"/>
    <w:rsid w:val="00EC1E57"/>
    <w:rsid w:val="00EC2E2C"/>
    <w:rsid w:val="00EC3663"/>
    <w:rsid w:val="00EC57D6"/>
    <w:rsid w:val="00EC619E"/>
    <w:rsid w:val="00EC6202"/>
    <w:rsid w:val="00EC6B53"/>
    <w:rsid w:val="00ED2F15"/>
    <w:rsid w:val="00ED37E8"/>
    <w:rsid w:val="00ED3AB9"/>
    <w:rsid w:val="00ED5975"/>
    <w:rsid w:val="00ED6554"/>
    <w:rsid w:val="00ED6927"/>
    <w:rsid w:val="00EE021F"/>
    <w:rsid w:val="00EE1B0C"/>
    <w:rsid w:val="00EE27D9"/>
    <w:rsid w:val="00EE2925"/>
    <w:rsid w:val="00EE7C4D"/>
    <w:rsid w:val="00EF2C75"/>
    <w:rsid w:val="00EF39E0"/>
    <w:rsid w:val="00EF3DE7"/>
    <w:rsid w:val="00EF3FB7"/>
    <w:rsid w:val="00EF7E82"/>
    <w:rsid w:val="00F017D0"/>
    <w:rsid w:val="00F02E41"/>
    <w:rsid w:val="00F03C01"/>
    <w:rsid w:val="00F05DAD"/>
    <w:rsid w:val="00F07D61"/>
    <w:rsid w:val="00F10011"/>
    <w:rsid w:val="00F1076D"/>
    <w:rsid w:val="00F10E99"/>
    <w:rsid w:val="00F1190C"/>
    <w:rsid w:val="00F11B02"/>
    <w:rsid w:val="00F1228D"/>
    <w:rsid w:val="00F14482"/>
    <w:rsid w:val="00F15DA1"/>
    <w:rsid w:val="00F17E27"/>
    <w:rsid w:val="00F20D14"/>
    <w:rsid w:val="00F24EF9"/>
    <w:rsid w:val="00F26F64"/>
    <w:rsid w:val="00F27A42"/>
    <w:rsid w:val="00F30096"/>
    <w:rsid w:val="00F304EB"/>
    <w:rsid w:val="00F350AF"/>
    <w:rsid w:val="00F404F8"/>
    <w:rsid w:val="00F435E3"/>
    <w:rsid w:val="00F436C7"/>
    <w:rsid w:val="00F44978"/>
    <w:rsid w:val="00F46777"/>
    <w:rsid w:val="00F468C0"/>
    <w:rsid w:val="00F46D98"/>
    <w:rsid w:val="00F47005"/>
    <w:rsid w:val="00F5003A"/>
    <w:rsid w:val="00F50CFA"/>
    <w:rsid w:val="00F522AE"/>
    <w:rsid w:val="00F556FD"/>
    <w:rsid w:val="00F567EE"/>
    <w:rsid w:val="00F579D0"/>
    <w:rsid w:val="00F602D1"/>
    <w:rsid w:val="00F60913"/>
    <w:rsid w:val="00F6290E"/>
    <w:rsid w:val="00F62BA0"/>
    <w:rsid w:val="00F6414F"/>
    <w:rsid w:val="00F6616C"/>
    <w:rsid w:val="00F66EB6"/>
    <w:rsid w:val="00F743ED"/>
    <w:rsid w:val="00F77341"/>
    <w:rsid w:val="00F7798C"/>
    <w:rsid w:val="00F80154"/>
    <w:rsid w:val="00F8143D"/>
    <w:rsid w:val="00F85360"/>
    <w:rsid w:val="00F86D81"/>
    <w:rsid w:val="00F87A84"/>
    <w:rsid w:val="00F90B07"/>
    <w:rsid w:val="00F91033"/>
    <w:rsid w:val="00F916C5"/>
    <w:rsid w:val="00F93929"/>
    <w:rsid w:val="00F94950"/>
    <w:rsid w:val="00F95C8C"/>
    <w:rsid w:val="00F97AEC"/>
    <w:rsid w:val="00FA11AB"/>
    <w:rsid w:val="00FA11F3"/>
    <w:rsid w:val="00FA1320"/>
    <w:rsid w:val="00FA2130"/>
    <w:rsid w:val="00FA3140"/>
    <w:rsid w:val="00FA3784"/>
    <w:rsid w:val="00FA4073"/>
    <w:rsid w:val="00FA616D"/>
    <w:rsid w:val="00FA7DDB"/>
    <w:rsid w:val="00FB29D2"/>
    <w:rsid w:val="00FB2CD8"/>
    <w:rsid w:val="00FB3D09"/>
    <w:rsid w:val="00FB466F"/>
    <w:rsid w:val="00FB5F1E"/>
    <w:rsid w:val="00FB67C0"/>
    <w:rsid w:val="00FB730A"/>
    <w:rsid w:val="00FB7A22"/>
    <w:rsid w:val="00FB7BAF"/>
    <w:rsid w:val="00FC0A56"/>
    <w:rsid w:val="00FC1433"/>
    <w:rsid w:val="00FC37DB"/>
    <w:rsid w:val="00FC38E1"/>
    <w:rsid w:val="00FC576D"/>
    <w:rsid w:val="00FD07C5"/>
    <w:rsid w:val="00FD1BC2"/>
    <w:rsid w:val="00FD37A3"/>
    <w:rsid w:val="00FD5C9C"/>
    <w:rsid w:val="00FD7ED3"/>
    <w:rsid w:val="00FE1A44"/>
    <w:rsid w:val="00FE1FB6"/>
    <w:rsid w:val="00FE21E3"/>
    <w:rsid w:val="00FE435B"/>
    <w:rsid w:val="00FE4CFE"/>
    <w:rsid w:val="00FE5899"/>
    <w:rsid w:val="00FE6600"/>
    <w:rsid w:val="00FE6778"/>
    <w:rsid w:val="00FE68FD"/>
    <w:rsid w:val="00FE72C5"/>
    <w:rsid w:val="00FE7482"/>
    <w:rsid w:val="00FE7931"/>
    <w:rsid w:val="00FE7F63"/>
    <w:rsid w:val="00FF208A"/>
    <w:rsid w:val="00FF479E"/>
    <w:rsid w:val="00FF5011"/>
    <w:rsid w:val="00FF5262"/>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01B17E"/>
  <w15:docId w15:val="{5458FDF4-1745-46A5-81A5-F60E5E36A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3178"/>
  </w:style>
  <w:style w:type="paragraph" w:styleId="Ttulo1">
    <w:name w:val="heading 1"/>
    <w:basedOn w:val="Normal"/>
    <w:next w:val="Normal"/>
    <w:link w:val="Ttulo1Car"/>
    <w:uiPriority w:val="9"/>
    <w:qFormat/>
    <w:rsid w:val="00F20D1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20D1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A0178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50CFA"/>
    <w:pPr>
      <w:ind w:left="720"/>
      <w:contextualSpacing/>
    </w:pPr>
  </w:style>
  <w:style w:type="table" w:styleId="Tablaconcuadrcula">
    <w:name w:val="Table Grid"/>
    <w:basedOn w:val="Tablanormal"/>
    <w:uiPriority w:val="59"/>
    <w:rsid w:val="00605E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2545E8"/>
    <w:pPr>
      <w:spacing w:after="0" w:line="240" w:lineRule="auto"/>
    </w:pPr>
    <w:rPr>
      <w:lang w:val="es-ES"/>
    </w:rPr>
  </w:style>
  <w:style w:type="character" w:styleId="nfasis">
    <w:name w:val="Emphasis"/>
    <w:basedOn w:val="Fuentedeprrafopredeter"/>
    <w:uiPriority w:val="20"/>
    <w:qFormat/>
    <w:rsid w:val="00E2115E"/>
    <w:rPr>
      <w:i/>
      <w:iCs/>
    </w:rPr>
  </w:style>
  <w:style w:type="paragraph" w:styleId="NormalWeb">
    <w:name w:val="Normal (Web)"/>
    <w:basedOn w:val="Normal"/>
    <w:uiPriority w:val="99"/>
    <w:unhideWhenUsed/>
    <w:rsid w:val="00850E8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Default">
    <w:name w:val="Default"/>
    <w:rsid w:val="00695F0F"/>
    <w:pPr>
      <w:autoSpaceDE w:val="0"/>
      <w:autoSpaceDN w:val="0"/>
      <w:adjustRightInd w:val="0"/>
      <w:spacing w:after="0" w:line="240" w:lineRule="auto"/>
    </w:pPr>
    <w:rPr>
      <w:rFonts w:ascii="Arial" w:hAnsi="Arial" w:cs="Arial"/>
      <w:color w:val="000000"/>
      <w:sz w:val="24"/>
      <w:szCs w:val="24"/>
    </w:rPr>
  </w:style>
  <w:style w:type="character" w:styleId="Hipervnculo">
    <w:name w:val="Hyperlink"/>
    <w:uiPriority w:val="99"/>
    <w:rsid w:val="00C46696"/>
    <w:rPr>
      <w:color w:val="0000FF"/>
      <w:u w:val="single"/>
    </w:rPr>
  </w:style>
  <w:style w:type="character" w:styleId="Textoennegrita">
    <w:name w:val="Strong"/>
    <w:aliases w:val="Texto de la tesis"/>
    <w:basedOn w:val="Fuentedeprrafopredeter"/>
    <w:uiPriority w:val="22"/>
    <w:qFormat/>
    <w:rsid w:val="00B42840"/>
    <w:rPr>
      <w:b/>
      <w:bCs/>
    </w:rPr>
  </w:style>
  <w:style w:type="paragraph" w:styleId="Encabezado">
    <w:name w:val="header"/>
    <w:basedOn w:val="Normal"/>
    <w:link w:val="EncabezadoCar"/>
    <w:uiPriority w:val="99"/>
    <w:unhideWhenUsed/>
    <w:rsid w:val="001B38C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B38C7"/>
  </w:style>
  <w:style w:type="paragraph" w:styleId="Piedepgina">
    <w:name w:val="footer"/>
    <w:basedOn w:val="Normal"/>
    <w:link w:val="PiedepginaCar"/>
    <w:uiPriority w:val="99"/>
    <w:unhideWhenUsed/>
    <w:rsid w:val="001B38C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B38C7"/>
  </w:style>
  <w:style w:type="character" w:customStyle="1" w:styleId="Ttulo1Car">
    <w:name w:val="Título 1 Car"/>
    <w:basedOn w:val="Fuentedeprrafopredeter"/>
    <w:link w:val="Ttulo1"/>
    <w:uiPriority w:val="9"/>
    <w:rsid w:val="00F20D14"/>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F20D14"/>
    <w:pPr>
      <w:outlineLvl w:val="9"/>
    </w:pPr>
    <w:rPr>
      <w:lang w:eastAsia="es-CO"/>
    </w:rPr>
  </w:style>
  <w:style w:type="paragraph" w:styleId="TDC1">
    <w:name w:val="toc 1"/>
    <w:basedOn w:val="Normal"/>
    <w:next w:val="Normal"/>
    <w:autoRedefine/>
    <w:uiPriority w:val="39"/>
    <w:unhideWhenUsed/>
    <w:rsid w:val="00F20D14"/>
    <w:pPr>
      <w:spacing w:after="100"/>
    </w:pPr>
  </w:style>
  <w:style w:type="character" w:customStyle="1" w:styleId="Ttulo2Car">
    <w:name w:val="Título 2 Car"/>
    <w:basedOn w:val="Fuentedeprrafopredeter"/>
    <w:link w:val="Ttulo2"/>
    <w:uiPriority w:val="9"/>
    <w:rsid w:val="00F20D14"/>
    <w:rPr>
      <w:rFonts w:asciiTheme="majorHAnsi" w:eastAsiaTheme="majorEastAsia" w:hAnsiTheme="majorHAnsi" w:cstheme="majorBidi"/>
      <w:color w:val="2E74B5" w:themeColor="accent1" w:themeShade="BF"/>
      <w:sz w:val="26"/>
      <w:szCs w:val="26"/>
    </w:rPr>
  </w:style>
  <w:style w:type="paragraph" w:styleId="TDC2">
    <w:name w:val="toc 2"/>
    <w:basedOn w:val="Normal"/>
    <w:next w:val="Normal"/>
    <w:autoRedefine/>
    <w:uiPriority w:val="39"/>
    <w:unhideWhenUsed/>
    <w:rsid w:val="0008126E"/>
    <w:pPr>
      <w:tabs>
        <w:tab w:val="right" w:leader="dot" w:pos="9394"/>
      </w:tabs>
      <w:spacing w:after="100"/>
      <w:jc w:val="both"/>
    </w:pPr>
  </w:style>
  <w:style w:type="character" w:customStyle="1" w:styleId="SinespaciadoCar">
    <w:name w:val="Sin espaciado Car"/>
    <w:link w:val="Sinespaciado"/>
    <w:uiPriority w:val="1"/>
    <w:rsid w:val="000C0907"/>
    <w:rPr>
      <w:lang w:val="es-ES"/>
    </w:rPr>
  </w:style>
  <w:style w:type="character" w:styleId="Refdenotaalpie">
    <w:name w:val="footnote reference"/>
    <w:aliases w:val="referencia nota al pie,Nota de pie,Texto nota al pie"/>
    <w:uiPriority w:val="99"/>
    <w:unhideWhenUsed/>
    <w:rsid w:val="007A72ED"/>
    <w:rPr>
      <w:vertAlign w:val="superscript"/>
    </w:rPr>
  </w:style>
  <w:style w:type="character" w:customStyle="1" w:styleId="TextonotapieCar">
    <w:name w:val="Texto nota pie Car"/>
    <w:aliases w:val="Car8 Car Car Car,Car8 Car Car1,ft Car,ft1 Car,ft2 Car,ft3 Car,ft4 Car,ft5 Car,ft Char Car,Car Car Car Car"/>
    <w:link w:val="Textonotapie"/>
    <w:uiPriority w:val="99"/>
    <w:rsid w:val="007A72ED"/>
    <w:rPr>
      <w:sz w:val="20"/>
      <w:szCs w:val="20"/>
    </w:rPr>
  </w:style>
  <w:style w:type="paragraph" w:styleId="Textonotapie">
    <w:name w:val="footnote text"/>
    <w:aliases w:val="Car8 Car Car,Car8 Car,ft,ft1,ft2,ft3,ft4,ft5,ft Char,Car Car Car"/>
    <w:basedOn w:val="Normal"/>
    <w:link w:val="TextonotapieCar"/>
    <w:uiPriority w:val="99"/>
    <w:unhideWhenUsed/>
    <w:rsid w:val="007A72ED"/>
    <w:pPr>
      <w:spacing w:after="0" w:line="240" w:lineRule="auto"/>
    </w:pPr>
    <w:rPr>
      <w:sz w:val="20"/>
      <w:szCs w:val="20"/>
    </w:rPr>
  </w:style>
  <w:style w:type="character" w:customStyle="1" w:styleId="TextonotapieCar1">
    <w:name w:val="Texto nota pie Car1"/>
    <w:basedOn w:val="Fuentedeprrafopredeter"/>
    <w:uiPriority w:val="99"/>
    <w:semiHidden/>
    <w:rsid w:val="007A72ED"/>
    <w:rPr>
      <w:sz w:val="20"/>
      <w:szCs w:val="20"/>
    </w:rPr>
  </w:style>
  <w:style w:type="paragraph" w:styleId="Textonotaalfinal">
    <w:name w:val="endnote text"/>
    <w:basedOn w:val="Normal"/>
    <w:link w:val="TextonotaalfinalCar"/>
    <w:semiHidden/>
    <w:rsid w:val="00BE63D9"/>
    <w:pPr>
      <w:spacing w:after="0" w:line="240" w:lineRule="auto"/>
    </w:pPr>
    <w:rPr>
      <w:rFonts w:ascii="Arial" w:eastAsia="Times New Roman" w:hAnsi="Arial" w:cs="Times New Roman"/>
      <w:sz w:val="20"/>
      <w:szCs w:val="20"/>
      <w:lang w:eastAsia="es-ES"/>
    </w:rPr>
  </w:style>
  <w:style w:type="character" w:customStyle="1" w:styleId="TextonotaalfinalCar">
    <w:name w:val="Texto nota al final Car"/>
    <w:basedOn w:val="Fuentedeprrafopredeter"/>
    <w:link w:val="Textonotaalfinal"/>
    <w:semiHidden/>
    <w:rsid w:val="00BE63D9"/>
    <w:rPr>
      <w:rFonts w:ascii="Arial" w:eastAsia="Times New Roman" w:hAnsi="Arial" w:cs="Times New Roman"/>
      <w:sz w:val="20"/>
      <w:szCs w:val="20"/>
      <w:lang w:eastAsia="es-ES"/>
    </w:rPr>
  </w:style>
  <w:style w:type="character" w:styleId="Refdecomentario">
    <w:name w:val="annotation reference"/>
    <w:basedOn w:val="Fuentedeprrafopredeter"/>
    <w:uiPriority w:val="99"/>
    <w:semiHidden/>
    <w:unhideWhenUsed/>
    <w:rsid w:val="000023A4"/>
    <w:rPr>
      <w:sz w:val="16"/>
      <w:szCs w:val="16"/>
    </w:rPr>
  </w:style>
  <w:style w:type="paragraph" w:styleId="Textocomentario">
    <w:name w:val="annotation text"/>
    <w:basedOn w:val="Normal"/>
    <w:link w:val="TextocomentarioCar"/>
    <w:uiPriority w:val="99"/>
    <w:unhideWhenUsed/>
    <w:rsid w:val="000023A4"/>
    <w:pPr>
      <w:spacing w:line="240" w:lineRule="auto"/>
    </w:pPr>
    <w:rPr>
      <w:sz w:val="20"/>
      <w:szCs w:val="20"/>
    </w:rPr>
  </w:style>
  <w:style w:type="character" w:customStyle="1" w:styleId="TextocomentarioCar">
    <w:name w:val="Texto comentario Car"/>
    <w:basedOn w:val="Fuentedeprrafopredeter"/>
    <w:link w:val="Textocomentario"/>
    <w:uiPriority w:val="99"/>
    <w:rsid w:val="000023A4"/>
    <w:rPr>
      <w:sz w:val="20"/>
      <w:szCs w:val="20"/>
    </w:rPr>
  </w:style>
  <w:style w:type="paragraph" w:styleId="Textodeglobo">
    <w:name w:val="Balloon Text"/>
    <w:basedOn w:val="Normal"/>
    <w:link w:val="TextodegloboCar"/>
    <w:uiPriority w:val="99"/>
    <w:semiHidden/>
    <w:unhideWhenUsed/>
    <w:rsid w:val="000023A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023A4"/>
    <w:rPr>
      <w:rFonts w:ascii="Segoe UI" w:hAnsi="Segoe UI" w:cs="Segoe UI"/>
      <w:sz w:val="18"/>
      <w:szCs w:val="18"/>
    </w:rPr>
  </w:style>
  <w:style w:type="character" w:customStyle="1" w:styleId="Ttulo3Car">
    <w:name w:val="Título 3 Car"/>
    <w:basedOn w:val="Fuentedeprrafopredeter"/>
    <w:link w:val="Ttulo3"/>
    <w:uiPriority w:val="9"/>
    <w:rsid w:val="00A01786"/>
    <w:rPr>
      <w:rFonts w:asciiTheme="majorHAnsi" w:eastAsiaTheme="majorEastAsia" w:hAnsiTheme="majorHAnsi" w:cstheme="majorBidi"/>
      <w:color w:val="1F4D78" w:themeColor="accent1" w:themeShade="7F"/>
      <w:sz w:val="24"/>
      <w:szCs w:val="24"/>
    </w:rPr>
  </w:style>
  <w:style w:type="paragraph" w:styleId="TDC3">
    <w:name w:val="toc 3"/>
    <w:basedOn w:val="Normal"/>
    <w:next w:val="Normal"/>
    <w:autoRedefine/>
    <w:uiPriority w:val="39"/>
    <w:unhideWhenUsed/>
    <w:rsid w:val="00A65270"/>
    <w:pPr>
      <w:tabs>
        <w:tab w:val="right" w:leader="dot" w:pos="9394"/>
      </w:tabs>
      <w:spacing w:after="100"/>
      <w:jc w:val="both"/>
    </w:pPr>
  </w:style>
  <w:style w:type="paragraph" w:styleId="Puesto">
    <w:name w:val="Title"/>
    <w:basedOn w:val="Normal"/>
    <w:next w:val="Normal"/>
    <w:link w:val="PuestoCar"/>
    <w:uiPriority w:val="10"/>
    <w:rsid w:val="00DB5051"/>
    <w:pPr>
      <w:keepNext/>
      <w:keepLines/>
      <w:spacing w:after="60" w:line="276" w:lineRule="auto"/>
      <w:contextualSpacing/>
    </w:pPr>
    <w:rPr>
      <w:rFonts w:ascii="Arial" w:eastAsia="Arial" w:hAnsi="Arial" w:cs="Arial"/>
      <w:color w:val="000000"/>
      <w:sz w:val="52"/>
      <w:szCs w:val="52"/>
      <w:lang w:eastAsia="es-CO"/>
    </w:rPr>
  </w:style>
  <w:style w:type="character" w:customStyle="1" w:styleId="PuestoCar">
    <w:name w:val="Puesto Car"/>
    <w:basedOn w:val="Fuentedeprrafopredeter"/>
    <w:link w:val="Puesto"/>
    <w:uiPriority w:val="10"/>
    <w:rsid w:val="00DB5051"/>
    <w:rPr>
      <w:rFonts w:ascii="Arial" w:eastAsia="Arial" w:hAnsi="Arial" w:cs="Arial"/>
      <w:color w:val="000000"/>
      <w:sz w:val="52"/>
      <w:szCs w:val="52"/>
      <w:lang w:eastAsia="es-CO"/>
    </w:rPr>
  </w:style>
  <w:style w:type="paragraph" w:styleId="Descripcin">
    <w:name w:val="caption"/>
    <w:basedOn w:val="Normal"/>
    <w:next w:val="Normal"/>
    <w:uiPriority w:val="35"/>
    <w:unhideWhenUsed/>
    <w:qFormat/>
    <w:rsid w:val="00C64894"/>
    <w:pPr>
      <w:spacing w:after="200" w:line="240" w:lineRule="auto"/>
    </w:pPr>
    <w:rPr>
      <w:i/>
      <w:iCs/>
      <w:color w:val="44546A" w:themeColor="text2"/>
      <w:sz w:val="18"/>
      <w:szCs w:val="18"/>
      <w:lang w:val="es-ES"/>
    </w:rPr>
  </w:style>
  <w:style w:type="table" w:customStyle="1" w:styleId="Tablanormal21">
    <w:name w:val="Tabla normal 21"/>
    <w:basedOn w:val="Tablanormal"/>
    <w:uiPriority w:val="42"/>
    <w:rsid w:val="00AA38C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abladeilustraciones">
    <w:name w:val="table of figures"/>
    <w:basedOn w:val="Normal"/>
    <w:next w:val="Normal"/>
    <w:uiPriority w:val="99"/>
    <w:unhideWhenUsed/>
    <w:rsid w:val="00BF3178"/>
    <w:pPr>
      <w:spacing w:after="0"/>
    </w:pPr>
  </w:style>
  <w:style w:type="character" w:customStyle="1" w:styleId="apple-converted-space">
    <w:name w:val="apple-converted-space"/>
    <w:basedOn w:val="Fuentedeprrafopredeter"/>
    <w:rsid w:val="00BF3178"/>
  </w:style>
  <w:style w:type="character" w:customStyle="1" w:styleId="tl8wme">
    <w:name w:val="tl8wme"/>
    <w:basedOn w:val="Fuentedeprrafopredeter"/>
    <w:rsid w:val="00BF3178"/>
  </w:style>
  <w:style w:type="table" w:customStyle="1" w:styleId="Tabladecuadrcula4-nfasis31">
    <w:name w:val="Tabla de cuadrícula 4 - Énfasis 31"/>
    <w:basedOn w:val="Tablanormal"/>
    <w:uiPriority w:val="49"/>
    <w:rsid w:val="00BF3178"/>
    <w:pPr>
      <w:spacing w:before="120" w:after="0" w:line="240" w:lineRule="auto"/>
      <w:jc w:val="both"/>
    </w:pPr>
    <w:rPr>
      <w:rFonts w:ascii="Calibri" w:eastAsia="Calibri" w:hAnsi="Calibri" w:cs="Times New Roman"/>
      <w:sz w:val="20"/>
      <w:szCs w:val="20"/>
      <w:lang w:val="es-ES" w:eastAsia="es-CO"/>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Prrafodelista1">
    <w:name w:val="Párrafo de lista1"/>
    <w:basedOn w:val="Normal"/>
    <w:rsid w:val="00BF3178"/>
    <w:pPr>
      <w:spacing w:after="200" w:line="276" w:lineRule="auto"/>
      <w:ind w:left="720"/>
      <w:contextualSpacing/>
    </w:pPr>
    <w:rPr>
      <w:rFonts w:ascii="Calibri" w:eastAsia="Times New Roman" w:hAnsi="Calibri" w:cs="Times New Roman"/>
      <w:lang w:val="es-ES"/>
    </w:rPr>
  </w:style>
  <w:style w:type="character" w:styleId="Nmerodepgina">
    <w:name w:val="page number"/>
    <w:basedOn w:val="Fuentedeprrafopredeter"/>
    <w:rsid w:val="00BF3178"/>
  </w:style>
  <w:style w:type="character" w:customStyle="1" w:styleId="parrafos1">
    <w:name w:val="parrafos1"/>
    <w:basedOn w:val="Fuentedeprrafopredeter"/>
    <w:rsid w:val="00BF3178"/>
    <w:rPr>
      <w:rFonts w:ascii="Verdana" w:hAnsi="Verdana" w:hint="default"/>
      <w:b w:val="0"/>
      <w:bCs w:val="0"/>
      <w:strike w:val="0"/>
      <w:dstrike w:val="0"/>
      <w:color w:val="000000"/>
      <w:sz w:val="18"/>
      <w:szCs w:val="18"/>
      <w:u w:val="none"/>
      <w:effect w:val="none"/>
    </w:rPr>
  </w:style>
  <w:style w:type="paragraph" w:customStyle="1" w:styleId="CUERPOTEXTO">
    <w:name w:val="CUERPO TEXTO"/>
    <w:rsid w:val="00BF3178"/>
    <w:pPr>
      <w:widowControl w:val="0"/>
      <w:tabs>
        <w:tab w:val="center" w:pos="510"/>
        <w:tab w:val="left" w:pos="1134"/>
      </w:tabs>
      <w:autoSpaceDE w:val="0"/>
      <w:autoSpaceDN w:val="0"/>
      <w:adjustRightInd w:val="0"/>
      <w:spacing w:before="28" w:after="28" w:line="210" w:lineRule="atLeast"/>
      <w:ind w:firstLine="283"/>
      <w:jc w:val="both"/>
    </w:pPr>
    <w:rPr>
      <w:rFonts w:ascii="Times New Roman" w:eastAsia="Times New Roman" w:hAnsi="Times New Roman" w:cs="Times New Roman"/>
      <w:color w:val="000000"/>
      <w:sz w:val="19"/>
      <w:szCs w:val="19"/>
      <w:lang w:val="es-ES" w:eastAsia="es-ES"/>
    </w:rPr>
  </w:style>
  <w:style w:type="character" w:customStyle="1" w:styleId="A7">
    <w:name w:val="A7"/>
    <w:uiPriority w:val="99"/>
    <w:rsid w:val="00BF3178"/>
    <w:rPr>
      <w:rFonts w:cs="Avenir LT Std 45 Book"/>
      <w:color w:val="000000"/>
      <w:sz w:val="22"/>
      <w:szCs w:val="22"/>
    </w:rPr>
  </w:style>
  <w:style w:type="paragraph" w:customStyle="1" w:styleId="Pa3">
    <w:name w:val="Pa3"/>
    <w:basedOn w:val="Default"/>
    <w:next w:val="Default"/>
    <w:uiPriority w:val="99"/>
    <w:rsid w:val="00BF3178"/>
    <w:pPr>
      <w:spacing w:line="221" w:lineRule="atLeast"/>
    </w:pPr>
    <w:rPr>
      <w:rFonts w:ascii="Avenir LT Std 45 Book" w:hAnsi="Avenir LT Std 45 Book" w:cstheme="minorBidi"/>
      <w:color w:val="auto"/>
      <w:lang w:val="en-US"/>
    </w:rPr>
  </w:style>
  <w:style w:type="paragraph" w:customStyle="1" w:styleId="TableSpace">
    <w:name w:val="Table Space"/>
    <w:basedOn w:val="Normal"/>
    <w:uiPriority w:val="99"/>
    <w:semiHidden/>
    <w:rsid w:val="00FE1FB6"/>
    <w:pPr>
      <w:spacing w:after="0" w:line="120" w:lineRule="exact"/>
    </w:pPr>
    <w:rPr>
      <w:color w:val="404040" w:themeColor="text1" w:themeTint="BF"/>
      <w:kern w:val="2"/>
      <w:sz w:val="12"/>
      <w:szCs w:val="28"/>
      <w:lang w:val="en-US" w:eastAsia="ja-JP"/>
      <w14:ligatures w14:val="standard"/>
    </w:rPr>
  </w:style>
  <w:style w:type="paragraph" w:customStyle="1" w:styleId="Subttulodeevento">
    <w:name w:val="Subtítulo de evento"/>
    <w:basedOn w:val="Normal"/>
    <w:uiPriority w:val="1"/>
    <w:qFormat/>
    <w:rsid w:val="00FE1FB6"/>
    <w:pPr>
      <w:spacing w:after="0" w:line="216" w:lineRule="auto"/>
    </w:pPr>
    <w:rPr>
      <w:rFonts w:asciiTheme="majorHAnsi" w:eastAsiaTheme="majorEastAsia" w:hAnsiTheme="majorHAnsi" w:cstheme="majorBidi"/>
      <w:caps/>
      <w:color w:val="404040" w:themeColor="text1" w:themeTint="BF"/>
      <w:kern w:val="2"/>
      <w:sz w:val="48"/>
      <w:szCs w:val="28"/>
      <w:lang w:val="en-US" w:eastAsia="ja-JP"/>
      <w14:ligatures w14:val="standard"/>
    </w:rPr>
  </w:style>
  <w:style w:type="character" w:customStyle="1" w:styleId="m-3205307957581319325gmail-msofootnotereference">
    <w:name w:val="m_-3205307957581319325gmail-msofootnotereference"/>
    <w:basedOn w:val="Fuentedeprrafopredeter"/>
    <w:rsid w:val="00C16876"/>
  </w:style>
  <w:style w:type="paragraph" w:styleId="Asuntodelcomentario">
    <w:name w:val="annotation subject"/>
    <w:basedOn w:val="Textocomentario"/>
    <w:next w:val="Textocomentario"/>
    <w:link w:val="AsuntodelcomentarioCar"/>
    <w:uiPriority w:val="99"/>
    <w:semiHidden/>
    <w:unhideWhenUsed/>
    <w:rsid w:val="00AF4F3F"/>
    <w:rPr>
      <w:b/>
      <w:bCs/>
    </w:rPr>
  </w:style>
  <w:style w:type="character" w:customStyle="1" w:styleId="AsuntodelcomentarioCar">
    <w:name w:val="Asunto del comentario Car"/>
    <w:basedOn w:val="TextocomentarioCar"/>
    <w:link w:val="Asuntodelcomentario"/>
    <w:uiPriority w:val="99"/>
    <w:semiHidden/>
    <w:rsid w:val="00AF4F3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198183">
      <w:bodyDiv w:val="1"/>
      <w:marLeft w:val="0"/>
      <w:marRight w:val="0"/>
      <w:marTop w:val="0"/>
      <w:marBottom w:val="0"/>
      <w:divBdr>
        <w:top w:val="none" w:sz="0" w:space="0" w:color="auto"/>
        <w:left w:val="none" w:sz="0" w:space="0" w:color="auto"/>
        <w:bottom w:val="none" w:sz="0" w:space="0" w:color="auto"/>
        <w:right w:val="none" w:sz="0" w:space="0" w:color="auto"/>
      </w:divBdr>
    </w:div>
    <w:div w:id="217979174">
      <w:bodyDiv w:val="1"/>
      <w:marLeft w:val="0"/>
      <w:marRight w:val="0"/>
      <w:marTop w:val="0"/>
      <w:marBottom w:val="0"/>
      <w:divBdr>
        <w:top w:val="none" w:sz="0" w:space="0" w:color="auto"/>
        <w:left w:val="none" w:sz="0" w:space="0" w:color="auto"/>
        <w:bottom w:val="none" w:sz="0" w:space="0" w:color="auto"/>
        <w:right w:val="none" w:sz="0" w:space="0" w:color="auto"/>
      </w:divBdr>
    </w:div>
    <w:div w:id="370226297">
      <w:bodyDiv w:val="1"/>
      <w:marLeft w:val="0"/>
      <w:marRight w:val="0"/>
      <w:marTop w:val="0"/>
      <w:marBottom w:val="0"/>
      <w:divBdr>
        <w:top w:val="none" w:sz="0" w:space="0" w:color="auto"/>
        <w:left w:val="none" w:sz="0" w:space="0" w:color="auto"/>
        <w:bottom w:val="none" w:sz="0" w:space="0" w:color="auto"/>
        <w:right w:val="none" w:sz="0" w:space="0" w:color="auto"/>
      </w:divBdr>
    </w:div>
    <w:div w:id="810755496">
      <w:bodyDiv w:val="1"/>
      <w:marLeft w:val="0"/>
      <w:marRight w:val="0"/>
      <w:marTop w:val="0"/>
      <w:marBottom w:val="0"/>
      <w:divBdr>
        <w:top w:val="none" w:sz="0" w:space="0" w:color="auto"/>
        <w:left w:val="none" w:sz="0" w:space="0" w:color="auto"/>
        <w:bottom w:val="none" w:sz="0" w:space="0" w:color="auto"/>
        <w:right w:val="none" w:sz="0" w:space="0" w:color="auto"/>
      </w:divBdr>
    </w:div>
    <w:div w:id="961885249">
      <w:bodyDiv w:val="1"/>
      <w:marLeft w:val="0"/>
      <w:marRight w:val="0"/>
      <w:marTop w:val="0"/>
      <w:marBottom w:val="0"/>
      <w:divBdr>
        <w:top w:val="none" w:sz="0" w:space="0" w:color="auto"/>
        <w:left w:val="none" w:sz="0" w:space="0" w:color="auto"/>
        <w:bottom w:val="none" w:sz="0" w:space="0" w:color="auto"/>
        <w:right w:val="none" w:sz="0" w:space="0" w:color="auto"/>
      </w:divBdr>
    </w:div>
    <w:div w:id="1337734936">
      <w:bodyDiv w:val="1"/>
      <w:marLeft w:val="0"/>
      <w:marRight w:val="0"/>
      <w:marTop w:val="0"/>
      <w:marBottom w:val="0"/>
      <w:divBdr>
        <w:top w:val="none" w:sz="0" w:space="0" w:color="auto"/>
        <w:left w:val="none" w:sz="0" w:space="0" w:color="auto"/>
        <w:bottom w:val="none" w:sz="0" w:space="0" w:color="auto"/>
        <w:right w:val="none" w:sz="0" w:space="0" w:color="auto"/>
      </w:divBdr>
    </w:div>
    <w:div w:id="1525098253">
      <w:bodyDiv w:val="1"/>
      <w:marLeft w:val="0"/>
      <w:marRight w:val="0"/>
      <w:marTop w:val="0"/>
      <w:marBottom w:val="0"/>
      <w:divBdr>
        <w:top w:val="none" w:sz="0" w:space="0" w:color="auto"/>
        <w:left w:val="none" w:sz="0" w:space="0" w:color="auto"/>
        <w:bottom w:val="none" w:sz="0" w:space="0" w:color="auto"/>
        <w:right w:val="none" w:sz="0" w:space="0" w:color="auto"/>
      </w:divBdr>
    </w:div>
    <w:div w:id="1557083928">
      <w:bodyDiv w:val="1"/>
      <w:marLeft w:val="0"/>
      <w:marRight w:val="0"/>
      <w:marTop w:val="0"/>
      <w:marBottom w:val="0"/>
      <w:divBdr>
        <w:top w:val="none" w:sz="0" w:space="0" w:color="auto"/>
        <w:left w:val="none" w:sz="0" w:space="0" w:color="auto"/>
        <w:bottom w:val="none" w:sz="0" w:space="0" w:color="auto"/>
        <w:right w:val="none" w:sz="0" w:space="0" w:color="auto"/>
      </w:divBdr>
    </w:div>
    <w:div w:id="1728530453">
      <w:bodyDiv w:val="1"/>
      <w:marLeft w:val="0"/>
      <w:marRight w:val="0"/>
      <w:marTop w:val="0"/>
      <w:marBottom w:val="0"/>
      <w:divBdr>
        <w:top w:val="none" w:sz="0" w:space="0" w:color="auto"/>
        <w:left w:val="none" w:sz="0" w:space="0" w:color="auto"/>
        <w:bottom w:val="none" w:sz="0" w:space="0" w:color="auto"/>
        <w:right w:val="none" w:sz="0" w:space="0" w:color="auto"/>
      </w:divBdr>
    </w:div>
    <w:div w:id="1781872240">
      <w:bodyDiv w:val="1"/>
      <w:marLeft w:val="0"/>
      <w:marRight w:val="0"/>
      <w:marTop w:val="0"/>
      <w:marBottom w:val="0"/>
      <w:divBdr>
        <w:top w:val="none" w:sz="0" w:space="0" w:color="auto"/>
        <w:left w:val="none" w:sz="0" w:space="0" w:color="auto"/>
        <w:bottom w:val="none" w:sz="0" w:space="0" w:color="auto"/>
        <w:right w:val="none" w:sz="0" w:space="0" w:color="auto"/>
      </w:divBdr>
    </w:div>
    <w:div w:id="2140145931">
      <w:bodyDiv w:val="1"/>
      <w:marLeft w:val="0"/>
      <w:marRight w:val="0"/>
      <w:marTop w:val="0"/>
      <w:marBottom w:val="0"/>
      <w:divBdr>
        <w:top w:val="none" w:sz="0" w:space="0" w:color="auto"/>
        <w:left w:val="none" w:sz="0" w:space="0" w:color="auto"/>
        <w:bottom w:val="none" w:sz="0" w:space="0" w:color="auto"/>
        <w:right w:val="none" w:sz="0" w:space="0" w:color="auto"/>
      </w:divBdr>
      <w:divsChild>
        <w:div w:id="1837115481">
          <w:marLeft w:val="446"/>
          <w:marRight w:val="0"/>
          <w:marTop w:val="0"/>
          <w:marBottom w:val="0"/>
          <w:divBdr>
            <w:top w:val="none" w:sz="0" w:space="0" w:color="auto"/>
            <w:left w:val="none" w:sz="0" w:space="0" w:color="auto"/>
            <w:bottom w:val="none" w:sz="0" w:space="0" w:color="auto"/>
            <w:right w:val="none" w:sz="0" w:space="0" w:color="auto"/>
          </w:divBdr>
        </w:div>
        <w:div w:id="1395617929">
          <w:marLeft w:val="446"/>
          <w:marRight w:val="0"/>
          <w:marTop w:val="0"/>
          <w:marBottom w:val="0"/>
          <w:divBdr>
            <w:top w:val="none" w:sz="0" w:space="0" w:color="auto"/>
            <w:left w:val="none" w:sz="0" w:space="0" w:color="auto"/>
            <w:bottom w:val="none" w:sz="0" w:space="0" w:color="auto"/>
            <w:right w:val="none" w:sz="0" w:space="0" w:color="auto"/>
          </w:divBdr>
        </w:div>
        <w:div w:id="143085829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D:\Mis%20documentos\Escritorio\PM%20PNN%20SYA\PM%20PNN%20SYA\PLAN%20DE%20MANEJO%20PNN%20SYA\PLAN%20DE%20MANEJO%20PNN%20SYA.docx" TargetMode="External"/><Relationship Id="rId21" Type="http://schemas.openxmlformats.org/officeDocument/2006/relationships/image" Target="media/image14.jpeg"/><Relationship Id="rId42" Type="http://schemas.openxmlformats.org/officeDocument/2006/relationships/image" Target="media/image27.jpg"/><Relationship Id="rId47" Type="http://schemas.openxmlformats.org/officeDocument/2006/relationships/image" Target="media/image32.png"/><Relationship Id="rId63" Type="http://schemas.openxmlformats.org/officeDocument/2006/relationships/image" Target="media/image42.jpeg"/><Relationship Id="rId68" Type="http://schemas.openxmlformats.org/officeDocument/2006/relationships/image" Target="media/image46.jpg"/><Relationship Id="rId84" Type="http://schemas.openxmlformats.org/officeDocument/2006/relationships/image" Target="media/image52.png"/><Relationship Id="rId89" Type="http://schemas.openxmlformats.org/officeDocument/2006/relationships/image" Target="media/image56.jpeg"/><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header" Target="header1.xml"/><Relationship Id="rId53" Type="http://schemas.openxmlformats.org/officeDocument/2006/relationships/image" Target="media/image36.jpeg"/><Relationship Id="rId58" Type="http://schemas.openxmlformats.org/officeDocument/2006/relationships/image" Target="media/image38.png"/><Relationship Id="rId74" Type="http://schemas.openxmlformats.org/officeDocument/2006/relationships/chart" Target="charts/chart7.xml"/><Relationship Id="rId79" Type="http://schemas.openxmlformats.org/officeDocument/2006/relationships/chart" Target="charts/chart12.xml"/><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hyperlink" Target="file:///D:\Mis%20documentos\Escritorio\PM%20PNN%20SYA\PM%20PNN%20SYA\PLAN%20DE%20MANEJO%20PNN%20SYA\PLAN%20DE%20MANEJO%20PNN%20SYA.docx" TargetMode="Externa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3.png"/><Relationship Id="rId69" Type="http://schemas.openxmlformats.org/officeDocument/2006/relationships/image" Target="media/image47.jp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chart" Target="charts/chart5.xml"/><Relationship Id="rId80" Type="http://schemas.openxmlformats.org/officeDocument/2006/relationships/chart" Target="charts/chart13.xml"/><Relationship Id="rId85" Type="http://schemas.openxmlformats.org/officeDocument/2006/relationships/image" Target="media/image53.jpeg"/><Relationship Id="rId93"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footer" Target="footer1.xml"/><Relationship Id="rId38" Type="http://schemas.openxmlformats.org/officeDocument/2006/relationships/image" Target="media/image25.emf"/><Relationship Id="rId46" Type="http://schemas.openxmlformats.org/officeDocument/2006/relationships/image" Target="media/image31.jpeg"/><Relationship Id="rId59" Type="http://schemas.openxmlformats.org/officeDocument/2006/relationships/image" Target="media/image39.jpeg"/><Relationship Id="rId67" Type="http://schemas.openxmlformats.org/officeDocument/2006/relationships/image" Target="media/image45.jpg"/><Relationship Id="rId20" Type="http://schemas.openxmlformats.org/officeDocument/2006/relationships/image" Target="media/image13.jpeg"/><Relationship Id="rId41" Type="http://schemas.openxmlformats.org/officeDocument/2006/relationships/image" Target="media/image26.jpg"/><Relationship Id="rId54" Type="http://schemas.openxmlformats.org/officeDocument/2006/relationships/chart" Target="charts/chart2.xml"/><Relationship Id="rId62" Type="http://schemas.microsoft.com/office/2007/relationships/hdphoto" Target="media/hdphoto4.wdp"/><Relationship Id="rId70" Type="http://schemas.openxmlformats.org/officeDocument/2006/relationships/image" Target="media/image48.jpeg"/><Relationship Id="rId75" Type="http://schemas.openxmlformats.org/officeDocument/2006/relationships/chart" Target="charts/chart8.xml"/><Relationship Id="rId83" Type="http://schemas.openxmlformats.org/officeDocument/2006/relationships/image" Target="media/image51.jpeg"/><Relationship Id="rId88" Type="http://schemas.openxmlformats.org/officeDocument/2006/relationships/image" Target="media/image55.jpeg"/><Relationship Id="rId9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file:///D:\Mis%20documentos\Escritorio\PM%20PNN%20SYA\PM%20PNN%20SYA\PLAN%20DE%20MANEJO%20PNN%20SYA\PLAN%20DE%20MANEJO%20PNN%20SYA.docx" TargetMode="External"/><Relationship Id="rId49" Type="http://schemas.microsoft.com/office/2007/relationships/hdphoto" Target="media/hdphoto2.wdp"/><Relationship Id="rId57" Type="http://schemas.microsoft.com/office/2007/relationships/hdphoto" Target="media/hdphoto3.wdp"/><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29.png"/><Relationship Id="rId52" Type="http://schemas.openxmlformats.org/officeDocument/2006/relationships/chart" Target="charts/chart1.xml"/><Relationship Id="rId60" Type="http://schemas.openxmlformats.org/officeDocument/2006/relationships/image" Target="media/image40.jpeg"/><Relationship Id="rId65" Type="http://schemas.microsoft.com/office/2007/relationships/hdphoto" Target="media/hdphoto5.wdp"/><Relationship Id="rId73" Type="http://schemas.openxmlformats.org/officeDocument/2006/relationships/chart" Target="charts/chart6.xml"/><Relationship Id="rId78" Type="http://schemas.openxmlformats.org/officeDocument/2006/relationships/chart" Target="charts/chart11.xml"/><Relationship Id="rId81" Type="http://schemas.openxmlformats.org/officeDocument/2006/relationships/image" Target="media/image49.jpeg"/><Relationship Id="rId86" Type="http://schemas.openxmlformats.org/officeDocument/2006/relationships/image" Target="media/image54.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5.png"/><Relationship Id="rId34" Type="http://schemas.openxmlformats.org/officeDocument/2006/relationships/image" Target="media/image23.jpeg"/><Relationship Id="rId50" Type="http://schemas.openxmlformats.org/officeDocument/2006/relationships/image" Target="media/image34.png"/><Relationship Id="rId55" Type="http://schemas.openxmlformats.org/officeDocument/2006/relationships/chart" Target="charts/chart3.xml"/><Relationship Id="rId76" Type="http://schemas.openxmlformats.org/officeDocument/2006/relationships/chart" Target="charts/chart9.xml"/><Relationship Id="rId7" Type="http://schemas.openxmlformats.org/officeDocument/2006/relationships/endnotes" Target="endnotes.xml"/><Relationship Id="rId71" Type="http://schemas.openxmlformats.org/officeDocument/2006/relationships/chart" Target="charts/chart4.xml"/><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7.jpeg"/><Relationship Id="rId40" Type="http://schemas.microsoft.com/office/2007/relationships/hdphoto" Target="media/hdphoto1.wdp"/><Relationship Id="rId45" Type="http://schemas.openxmlformats.org/officeDocument/2006/relationships/image" Target="media/image30.png"/><Relationship Id="rId66" Type="http://schemas.openxmlformats.org/officeDocument/2006/relationships/image" Target="media/image44.jpg"/><Relationship Id="rId87" Type="http://schemas.microsoft.com/office/2007/relationships/hdphoto" Target="media/hdphoto6.wdp"/><Relationship Id="rId61" Type="http://schemas.openxmlformats.org/officeDocument/2006/relationships/image" Target="media/image41.png"/><Relationship Id="rId82" Type="http://schemas.openxmlformats.org/officeDocument/2006/relationships/image" Target="media/image50.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18.jpeg"/><Relationship Id="rId35" Type="http://schemas.openxmlformats.org/officeDocument/2006/relationships/image" Target="media/image24.emf"/><Relationship Id="rId56" Type="http://schemas.openxmlformats.org/officeDocument/2006/relationships/image" Target="media/image37.png"/><Relationship Id="rId77" Type="http://schemas.openxmlformats.org/officeDocument/2006/relationships/chart" Target="charts/chart10.xm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2.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3.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4.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PNN%20SERRANIA%20YARIGUIES\CARTOGRAFIA\CONSOLIDADO%20COBERTURAS%20POR%20ECOSISTEM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PNN%20SERRANIA%20YARIGUIES\CARTOGRAFIA\CONSOLIDADO%20COBERTURAS%20POR%20ECOSISTEM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PNN%20SERRANIA%20YARIGUIES\CARTOGRAFIA\CONSOLIDADO%20COBERTURAS%20POR%20ECOSISTEM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NN%20SERRANIA%20YARIGUIES\CARTOGRAFIA\CONSOLIDADO%20COBERTURAS%20POR%20ECOSISTEM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Columna2</c:v>
                </c:pt>
              </c:strCache>
            </c:strRef>
          </c:tx>
          <c:spPr>
            <a:solidFill>
              <a:schemeClr val="accent1"/>
            </a:solidFill>
            <a:ln>
              <a:noFill/>
            </a:ln>
            <a:effectLst/>
          </c:spPr>
          <c:invertIfNegative val="0"/>
          <c:cat>
            <c:strRef>
              <c:f>Hoja1!$A$2:$A$7</c:f>
              <c:strCache>
                <c:ptCount val="6"/>
                <c:pt idx="0">
                  <c:v>Asteraceae</c:v>
                </c:pt>
                <c:pt idx="1">
                  <c:v>Melastomataceae</c:v>
                </c:pt>
                <c:pt idx="2">
                  <c:v>Rubiaceae</c:v>
                </c:pt>
                <c:pt idx="3">
                  <c:v>Fabaceae</c:v>
                </c:pt>
                <c:pt idx="4">
                  <c:v>Lauraceae</c:v>
                </c:pt>
                <c:pt idx="5">
                  <c:v>Euphorbiaceae</c:v>
                </c:pt>
              </c:strCache>
            </c:strRef>
          </c:cat>
          <c:val>
            <c:numRef>
              <c:f>Hoja1!$B$2:$B$7</c:f>
              <c:numCache>
                <c:formatCode>General</c:formatCode>
                <c:ptCount val="6"/>
                <c:pt idx="0">
                  <c:v>18</c:v>
                </c:pt>
                <c:pt idx="1">
                  <c:v>32</c:v>
                </c:pt>
                <c:pt idx="2">
                  <c:v>26</c:v>
                </c:pt>
                <c:pt idx="3">
                  <c:v>18</c:v>
                </c:pt>
                <c:pt idx="4">
                  <c:v>18</c:v>
                </c:pt>
                <c:pt idx="5">
                  <c:v>16</c:v>
                </c:pt>
              </c:numCache>
            </c:numRef>
          </c:val>
          <c:extLst xmlns:c16r2="http://schemas.microsoft.com/office/drawing/2015/06/chart">
            <c:ext xmlns:c16="http://schemas.microsoft.com/office/drawing/2014/chart" uri="{C3380CC4-5D6E-409C-BE32-E72D297353CC}">
              <c16:uniqueId val="{00000000-0E8D-490C-9E9F-90C00F406360}"/>
            </c:ext>
          </c:extLst>
        </c:ser>
        <c:dLbls>
          <c:showLegendKey val="0"/>
          <c:showVal val="0"/>
          <c:showCatName val="0"/>
          <c:showSerName val="0"/>
          <c:showPercent val="0"/>
          <c:showBubbleSize val="0"/>
        </c:dLbls>
        <c:gapWidth val="219"/>
        <c:overlap val="-27"/>
        <c:axId val="-1555073872"/>
        <c:axId val="-1555064080"/>
      </c:barChart>
      <c:catAx>
        <c:axId val="-155507387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r>
                  <a:rPr lang="en-US" b="1">
                    <a:latin typeface="Arial Narrow" panose="020B0606020202030204" pitchFamily="34" charset="0"/>
                  </a:rPr>
                  <a:t>FAMILIA</a:t>
                </a:r>
              </a:p>
            </c:rich>
          </c:tx>
          <c:layout>
            <c:manualLayout>
              <c:xMode val="edge"/>
              <c:yMode val="edge"/>
              <c:x val="0.49096547827354903"/>
              <c:y val="0.9108133358330210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555064080"/>
        <c:crosses val="autoZero"/>
        <c:auto val="1"/>
        <c:lblAlgn val="ctr"/>
        <c:lblOffset val="100"/>
        <c:noMultiLvlLbl val="0"/>
      </c:catAx>
      <c:valAx>
        <c:axId val="-1555064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a:latin typeface="Arial Narrow" panose="020B0606020202030204" pitchFamily="34" charset="0"/>
                  </a:rPr>
                  <a:t>NUMERO DE ESPECIES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55073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153675113754895E-2"/>
          <c:y val="8.6795004716937102E-2"/>
          <c:w val="0.72074774495982796"/>
          <c:h val="0.75671925350968205"/>
        </c:manualLayout>
      </c:layout>
      <c:barChart>
        <c:barDir val="col"/>
        <c:grouping val="clustered"/>
        <c:varyColors val="0"/>
        <c:ser>
          <c:idx val="0"/>
          <c:order val="0"/>
          <c:tx>
            <c:strRef>
              <c:f>Hoja1!$B$1</c:f>
              <c:strCache>
                <c:ptCount val="1"/>
                <c:pt idx="0">
                  <c:v>BOSQUE ALTO ANDINO</c:v>
                </c:pt>
              </c:strCache>
            </c:strRef>
          </c:tx>
          <c:spPr>
            <a:solidFill>
              <a:srgbClr val="74BF6D"/>
            </a:solidFill>
            <a:ln>
              <a:noFill/>
            </a:ln>
            <a:effectLst/>
          </c:spPr>
          <c:invertIfNegative val="0"/>
          <c:dPt>
            <c:idx val="2"/>
            <c:invertIfNegative val="0"/>
            <c:bubble3D val="0"/>
            <c:extLst xmlns:c16r2="http://schemas.microsoft.com/office/drawing/2015/06/chart">
              <c:ext xmlns:c16="http://schemas.microsoft.com/office/drawing/2014/chart" uri="{C3380CC4-5D6E-409C-BE32-E72D297353CC}">
                <c16:uniqueId val="{00000001-388E-4A8F-A55D-A07BD0CCDF20}"/>
              </c:ext>
            </c:extLst>
          </c:dPt>
          <c:cat>
            <c:strRef>
              <c:f>Hoja1!$A$2:$A$5</c:f>
              <c:strCache>
                <c:ptCount val="4"/>
                <c:pt idx="0">
                  <c:v>GANADERIA</c:v>
                </c:pt>
                <c:pt idx="1">
                  <c:v>AGRICULTURA</c:v>
                </c:pt>
                <c:pt idx="2">
                  <c:v>CACERIA</c:v>
                </c:pt>
                <c:pt idx="3">
                  <c:v>TALA SELECTIVA</c:v>
                </c:pt>
              </c:strCache>
            </c:strRef>
          </c:cat>
          <c:val>
            <c:numRef>
              <c:f>Hoja1!$B$2:$B$5</c:f>
              <c:numCache>
                <c:formatCode>General</c:formatCode>
                <c:ptCount val="4"/>
                <c:pt idx="0">
                  <c:v>9</c:v>
                </c:pt>
                <c:pt idx="1">
                  <c:v>5</c:v>
                </c:pt>
                <c:pt idx="2">
                  <c:v>9</c:v>
                </c:pt>
                <c:pt idx="3">
                  <c:v>7</c:v>
                </c:pt>
              </c:numCache>
            </c:numRef>
          </c:val>
          <c:extLst xmlns:c16r2="http://schemas.microsoft.com/office/drawing/2015/06/chart">
            <c:ext xmlns:c16="http://schemas.microsoft.com/office/drawing/2014/chart" uri="{C3380CC4-5D6E-409C-BE32-E72D297353CC}">
              <c16:uniqueId val="{00000002-388E-4A8F-A55D-A07BD0CCDF20}"/>
            </c:ext>
          </c:extLst>
        </c:ser>
        <c:dLbls>
          <c:showLegendKey val="0"/>
          <c:showVal val="0"/>
          <c:showCatName val="0"/>
          <c:showSerName val="0"/>
          <c:showPercent val="0"/>
          <c:showBubbleSize val="0"/>
        </c:dLbls>
        <c:gapWidth val="219"/>
        <c:overlap val="-27"/>
        <c:axId val="-1442426512"/>
        <c:axId val="-1442436304"/>
      </c:barChart>
      <c:catAx>
        <c:axId val="-1442426512"/>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CO" sz="1050" b="1" dirty="0" smtClean="0">
                    <a:latin typeface="Arial Narrow" panose="020B0606020202030204" pitchFamily="34" charset="0"/>
                  </a:rPr>
                  <a:t>PRESION IDENTIFICADA </a:t>
                </a:r>
                <a:endParaRPr lang="es-CO" sz="1050" b="1" dirty="0">
                  <a:latin typeface="Arial Narrow" panose="020B0606020202030204" pitchFamily="34" charset="0"/>
                </a:endParaRPr>
              </a:p>
            </c:rich>
          </c:tx>
          <c:layout>
            <c:manualLayout>
              <c:xMode val="edge"/>
              <c:yMode val="edge"/>
              <c:x val="0.35755569653319402"/>
              <c:y val="0.9250333921782909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6304"/>
        <c:crosses val="autoZero"/>
        <c:auto val="1"/>
        <c:lblAlgn val="ctr"/>
        <c:lblOffset val="100"/>
        <c:noMultiLvlLbl val="0"/>
      </c:catAx>
      <c:valAx>
        <c:axId val="-1442436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000" b="1" dirty="0" smtClean="0"/>
                  <a:t>VALOR CALIFICACION</a:t>
                </a:r>
                <a:endParaRPr lang="es-CO" sz="1000" b="1" dirty="0"/>
              </a:p>
            </c:rich>
          </c:tx>
          <c:layout>
            <c:manualLayout>
              <c:xMode val="edge"/>
              <c:yMode val="edge"/>
              <c:x val="6.2994418274134904E-3"/>
              <c:y val="0.251560138612566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crossAx val="-1442426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98507719286195E-2"/>
          <c:y val="9.15399631985504E-2"/>
          <c:w val="0.69745807974876495"/>
          <c:h val="0.75197429502806801"/>
        </c:manualLayout>
      </c:layout>
      <c:barChart>
        <c:barDir val="col"/>
        <c:grouping val="clustered"/>
        <c:varyColors val="0"/>
        <c:ser>
          <c:idx val="0"/>
          <c:order val="0"/>
          <c:tx>
            <c:strRef>
              <c:f>Hoja1!$B$1</c:f>
              <c:strCache>
                <c:ptCount val="1"/>
                <c:pt idx="0">
                  <c:v>BOSQUE SUBANDINO</c:v>
                </c:pt>
              </c:strCache>
            </c:strRef>
          </c:tx>
          <c:spPr>
            <a:solidFill>
              <a:srgbClr val="74BF6D"/>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DEFD-44CE-9C4D-85073BE665AD}"/>
              </c:ext>
            </c:extLst>
          </c:dPt>
          <c:dPt>
            <c:idx val="2"/>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3-DEFD-44CE-9C4D-85073BE665AD}"/>
              </c:ext>
            </c:extLst>
          </c:dPt>
          <c:cat>
            <c:strRef>
              <c:f>Hoja1!$A$2:$A$4</c:f>
              <c:strCache>
                <c:ptCount val="3"/>
                <c:pt idx="0">
                  <c:v>GANADERIA</c:v>
                </c:pt>
                <c:pt idx="1">
                  <c:v>AGRICULTURA</c:v>
                </c:pt>
                <c:pt idx="2">
                  <c:v>CACERIA</c:v>
                </c:pt>
              </c:strCache>
            </c:strRef>
          </c:cat>
          <c:val>
            <c:numRef>
              <c:f>Hoja1!$B$2:$B$4</c:f>
              <c:numCache>
                <c:formatCode>General</c:formatCode>
                <c:ptCount val="3"/>
                <c:pt idx="0">
                  <c:v>13</c:v>
                </c:pt>
                <c:pt idx="1">
                  <c:v>5</c:v>
                </c:pt>
                <c:pt idx="2">
                  <c:v>3</c:v>
                </c:pt>
              </c:numCache>
            </c:numRef>
          </c:val>
          <c:extLst xmlns:c16r2="http://schemas.microsoft.com/office/drawing/2015/06/chart">
            <c:ext xmlns:c16="http://schemas.microsoft.com/office/drawing/2014/chart" uri="{C3380CC4-5D6E-409C-BE32-E72D297353CC}">
              <c16:uniqueId val="{00000004-DEFD-44CE-9C4D-85073BE665AD}"/>
            </c:ext>
          </c:extLst>
        </c:ser>
        <c:dLbls>
          <c:showLegendKey val="0"/>
          <c:showVal val="0"/>
          <c:showCatName val="0"/>
          <c:showSerName val="0"/>
          <c:showPercent val="0"/>
          <c:showBubbleSize val="0"/>
        </c:dLbls>
        <c:gapWidth val="219"/>
        <c:overlap val="-27"/>
        <c:axId val="-1442435760"/>
        <c:axId val="-1442435216"/>
      </c:barChart>
      <c:catAx>
        <c:axId val="-1442435760"/>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CO" sz="1050" b="1" dirty="0" smtClean="0">
                    <a:latin typeface="Arial Narrow" panose="020B0606020202030204" pitchFamily="34" charset="0"/>
                  </a:rPr>
                  <a:t>PRESION IDENTIFICADA </a:t>
                </a:r>
                <a:endParaRPr lang="es-CO" sz="1050" b="1" dirty="0">
                  <a:latin typeface="Arial Narrow" panose="020B0606020202030204" pitchFamily="34" charset="0"/>
                </a:endParaRPr>
              </a:p>
            </c:rich>
          </c:tx>
          <c:layout>
            <c:manualLayout>
              <c:xMode val="edge"/>
              <c:yMode val="edge"/>
              <c:x val="0.35755569653319402"/>
              <c:y val="0.9250333921782909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5216"/>
        <c:crosses val="autoZero"/>
        <c:auto val="1"/>
        <c:lblAlgn val="ctr"/>
        <c:lblOffset val="100"/>
        <c:noMultiLvlLbl val="0"/>
      </c:catAx>
      <c:valAx>
        <c:axId val="-1442435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000" b="1" dirty="0" smtClean="0"/>
                  <a:t>VALOR CALIFICACION</a:t>
                </a:r>
                <a:endParaRPr lang="es-CO" sz="1000" b="1" dirty="0"/>
              </a:p>
            </c:rich>
          </c:tx>
          <c:layout>
            <c:manualLayout>
              <c:xMode val="edge"/>
              <c:yMode val="edge"/>
              <c:x val="6.2994418274134904E-3"/>
              <c:y val="0.251560138612566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crossAx val="-144243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98507719286195E-2"/>
          <c:y val="8.2050046235323804E-2"/>
          <c:w val="0.69745807974876495"/>
          <c:h val="0.72350454413838805"/>
        </c:manualLayout>
      </c:layout>
      <c:barChart>
        <c:barDir val="col"/>
        <c:grouping val="clustered"/>
        <c:varyColors val="0"/>
        <c:ser>
          <c:idx val="0"/>
          <c:order val="0"/>
          <c:tx>
            <c:strRef>
              <c:f>Hoja1!$B$1</c:f>
              <c:strCache>
                <c:ptCount val="1"/>
                <c:pt idx="0">
                  <c:v>SELVA HÚMEDA</c:v>
                </c:pt>
              </c:strCache>
            </c:strRef>
          </c:tx>
          <c:spPr>
            <a:solidFill>
              <a:srgbClr val="74BF6D"/>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3158-4B0A-9F15-58ADBD5E8405}"/>
              </c:ext>
            </c:extLst>
          </c:dPt>
          <c:dPt>
            <c:idx val="2"/>
            <c:invertIfNegative val="0"/>
            <c:bubble3D val="0"/>
            <c:extLst xmlns:c16r2="http://schemas.microsoft.com/office/drawing/2015/06/chart">
              <c:ext xmlns:c16="http://schemas.microsoft.com/office/drawing/2014/chart" uri="{C3380CC4-5D6E-409C-BE32-E72D297353CC}">
                <c16:uniqueId val="{00000003-3158-4B0A-9F15-58ADBD5E8405}"/>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3158-4B0A-9F15-58ADBD5E8405}"/>
              </c:ext>
            </c:extLst>
          </c:dPt>
          <c:cat>
            <c:strRef>
              <c:f>Hoja1!$A$2:$A$5</c:f>
              <c:strCache>
                <c:ptCount val="4"/>
                <c:pt idx="0">
                  <c:v>GANADERIA</c:v>
                </c:pt>
                <c:pt idx="1">
                  <c:v>AGRICULTURA</c:v>
                </c:pt>
                <c:pt idx="2">
                  <c:v>TALA SELECTIVA</c:v>
                </c:pt>
                <c:pt idx="3">
                  <c:v>CULTIVOS ILÍCITOS</c:v>
                </c:pt>
              </c:strCache>
            </c:strRef>
          </c:cat>
          <c:val>
            <c:numRef>
              <c:f>Hoja1!$B$2:$B$5</c:f>
              <c:numCache>
                <c:formatCode>General</c:formatCode>
                <c:ptCount val="4"/>
                <c:pt idx="0">
                  <c:v>11</c:v>
                </c:pt>
                <c:pt idx="1">
                  <c:v>5</c:v>
                </c:pt>
                <c:pt idx="2">
                  <c:v>5</c:v>
                </c:pt>
                <c:pt idx="3">
                  <c:v>3</c:v>
                </c:pt>
              </c:numCache>
            </c:numRef>
          </c:val>
          <c:extLst xmlns:c16r2="http://schemas.microsoft.com/office/drawing/2015/06/chart">
            <c:ext xmlns:c16="http://schemas.microsoft.com/office/drawing/2014/chart" uri="{C3380CC4-5D6E-409C-BE32-E72D297353CC}">
              <c16:uniqueId val="{00000006-3158-4B0A-9F15-58ADBD5E8405}"/>
            </c:ext>
          </c:extLst>
        </c:ser>
        <c:dLbls>
          <c:showLegendKey val="0"/>
          <c:showVal val="0"/>
          <c:showCatName val="0"/>
          <c:showSerName val="0"/>
          <c:showPercent val="0"/>
          <c:showBubbleSize val="0"/>
        </c:dLbls>
        <c:gapWidth val="219"/>
        <c:overlap val="-27"/>
        <c:axId val="-1442431408"/>
        <c:axId val="-1442429776"/>
      </c:barChart>
      <c:catAx>
        <c:axId val="-1442431408"/>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CO" sz="1050" b="1" dirty="0" smtClean="0">
                    <a:latin typeface="Arial Narrow" panose="020B0606020202030204" pitchFamily="34" charset="0"/>
                  </a:rPr>
                  <a:t>PRESION IDENTIFICADA </a:t>
                </a:r>
                <a:endParaRPr lang="es-CO" sz="1050" b="1" dirty="0">
                  <a:latin typeface="Arial Narrow" panose="020B0606020202030204" pitchFamily="34" charset="0"/>
                </a:endParaRPr>
              </a:p>
            </c:rich>
          </c:tx>
          <c:layout>
            <c:manualLayout>
              <c:xMode val="edge"/>
              <c:yMode val="edge"/>
              <c:x val="0.35755569653319402"/>
              <c:y val="0.9250333921782909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29776"/>
        <c:crosses val="autoZero"/>
        <c:auto val="1"/>
        <c:lblAlgn val="ctr"/>
        <c:lblOffset val="100"/>
        <c:noMultiLvlLbl val="0"/>
      </c:catAx>
      <c:valAx>
        <c:axId val="-1442429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000" b="1" dirty="0" smtClean="0"/>
                  <a:t>VALOR CALIFICACION</a:t>
                </a:r>
                <a:endParaRPr lang="es-CO" sz="1000" b="1" dirty="0"/>
              </a:p>
            </c:rich>
          </c:tx>
          <c:layout>
            <c:manualLayout>
              <c:xMode val="edge"/>
              <c:yMode val="edge"/>
              <c:x val="6.2994418274134904E-3"/>
              <c:y val="0.251560138612566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crossAx val="-1442431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98507719286195E-2"/>
          <c:y val="8.2050046235323804E-2"/>
          <c:w val="0.69745807974876495"/>
          <c:h val="0.72350454413838805"/>
        </c:manualLayout>
      </c:layout>
      <c:barChart>
        <c:barDir val="col"/>
        <c:grouping val="clustered"/>
        <c:varyColors val="0"/>
        <c:ser>
          <c:idx val="0"/>
          <c:order val="0"/>
          <c:tx>
            <c:strRef>
              <c:f>Hoja1!$B$1</c:f>
              <c:strCache>
                <c:ptCount val="1"/>
                <c:pt idx="0">
                  <c:v>MICROCUENCA LAS CRUCES</c:v>
                </c:pt>
              </c:strCache>
            </c:strRef>
          </c:tx>
          <c:spPr>
            <a:solidFill>
              <a:srgbClr val="FFFF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0A6A-452C-B3F8-DCBB74E5BBAD}"/>
              </c:ext>
            </c:extLst>
          </c:dPt>
          <c:cat>
            <c:strRef>
              <c:f>Hoja1!$A$2:$A$3</c:f>
              <c:strCache>
                <c:ptCount val="2"/>
                <c:pt idx="0">
                  <c:v>GANADERIA</c:v>
                </c:pt>
                <c:pt idx="1">
                  <c:v>AGRICULTURA</c:v>
                </c:pt>
              </c:strCache>
            </c:strRef>
          </c:cat>
          <c:val>
            <c:numRef>
              <c:f>Hoja1!$B$2:$B$3</c:f>
              <c:numCache>
                <c:formatCode>General</c:formatCode>
                <c:ptCount val="2"/>
                <c:pt idx="0">
                  <c:v>3</c:v>
                </c:pt>
                <c:pt idx="1">
                  <c:v>3</c:v>
                </c:pt>
              </c:numCache>
            </c:numRef>
          </c:val>
          <c:extLst xmlns:c16r2="http://schemas.microsoft.com/office/drawing/2015/06/chart">
            <c:ext xmlns:c16="http://schemas.microsoft.com/office/drawing/2014/chart" uri="{C3380CC4-5D6E-409C-BE32-E72D297353CC}">
              <c16:uniqueId val="{00000002-0A6A-452C-B3F8-DCBB74E5BBAD}"/>
            </c:ext>
          </c:extLst>
        </c:ser>
        <c:dLbls>
          <c:showLegendKey val="0"/>
          <c:showVal val="0"/>
          <c:showCatName val="0"/>
          <c:showSerName val="0"/>
          <c:showPercent val="0"/>
          <c:showBubbleSize val="0"/>
        </c:dLbls>
        <c:gapWidth val="219"/>
        <c:overlap val="-27"/>
        <c:axId val="-1442429232"/>
        <c:axId val="-1442428688"/>
      </c:barChart>
      <c:catAx>
        <c:axId val="-1442429232"/>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CO" sz="1050" b="1" dirty="0" smtClean="0">
                    <a:latin typeface="Arial Narrow" panose="020B0606020202030204" pitchFamily="34" charset="0"/>
                  </a:rPr>
                  <a:t>PRESION IDENTIFICADA </a:t>
                </a:r>
                <a:endParaRPr lang="es-CO" sz="1050" b="1" dirty="0">
                  <a:latin typeface="Arial Narrow" panose="020B0606020202030204" pitchFamily="34" charset="0"/>
                </a:endParaRPr>
              </a:p>
            </c:rich>
          </c:tx>
          <c:layout>
            <c:manualLayout>
              <c:xMode val="edge"/>
              <c:yMode val="edge"/>
              <c:x val="0.35755569653319402"/>
              <c:y val="0.9250333921782909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28688"/>
        <c:crosses val="autoZero"/>
        <c:auto val="1"/>
        <c:lblAlgn val="ctr"/>
        <c:lblOffset val="100"/>
        <c:noMultiLvlLbl val="0"/>
      </c:catAx>
      <c:valAx>
        <c:axId val="-1442428688"/>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000" b="1" dirty="0" smtClean="0"/>
                  <a:t>VALOR CALIFICACION</a:t>
                </a:r>
                <a:endParaRPr lang="es-CO" sz="1000" b="1" dirty="0"/>
              </a:p>
            </c:rich>
          </c:tx>
          <c:layout>
            <c:manualLayout>
              <c:xMode val="edge"/>
              <c:yMode val="edge"/>
              <c:x val="6.2994418274134904E-3"/>
              <c:y val="0.251560138612566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crossAx val="-1442429232"/>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058184098669094E-2"/>
          <c:y val="5.4918487301763297E-2"/>
          <c:w val="0.75549689917078899"/>
          <c:h val="0.75660256552437999"/>
        </c:manualLayout>
      </c:layout>
      <c:bar3DChart>
        <c:barDir val="col"/>
        <c:grouping val="clustered"/>
        <c:varyColors val="0"/>
        <c:ser>
          <c:idx val="0"/>
          <c:order val="0"/>
          <c:tx>
            <c:strRef>
              <c:f>Hoja1!$B$1</c:f>
              <c:strCache>
                <c:ptCount val="1"/>
                <c:pt idx="0">
                  <c:v>SAN VICENTE DE CHUCURI</c:v>
                </c:pt>
              </c:strCache>
            </c:strRef>
          </c:tx>
          <c:spPr>
            <a:solidFill>
              <a:schemeClr val="accent5">
                <a:lumMod val="50000"/>
              </a:schemeClr>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Hoja1!$B$2:$B$6</c:f>
              <c:numCache>
                <c:formatCode>0</c:formatCode>
                <c:ptCount val="5"/>
                <c:pt idx="0">
                  <c:v>25.714285714285719</c:v>
                </c:pt>
                <c:pt idx="1">
                  <c:v>0</c:v>
                </c:pt>
                <c:pt idx="2">
                  <c:v>11.428571428571431</c:v>
                </c:pt>
                <c:pt idx="3">
                  <c:v>7.1428571428571406</c:v>
                </c:pt>
                <c:pt idx="4">
                  <c:v>2.9</c:v>
                </c:pt>
              </c:numCache>
            </c:numRef>
          </c:val>
          <c:extLst xmlns:c16r2="http://schemas.microsoft.com/office/drawing/2015/06/chart">
            <c:ext xmlns:c16="http://schemas.microsoft.com/office/drawing/2014/chart" uri="{C3380CC4-5D6E-409C-BE32-E72D297353CC}">
              <c16:uniqueId val="{00000000-E7F5-48CA-8D52-FE675148ED57}"/>
            </c:ext>
          </c:extLst>
        </c:ser>
        <c:ser>
          <c:idx val="1"/>
          <c:order val="1"/>
          <c:tx>
            <c:strRef>
              <c:f>Hoja1!$C$1</c:f>
              <c:strCache>
                <c:ptCount val="1"/>
                <c:pt idx="0">
                  <c:v>EL CARMEN DE CHUCURI</c:v>
                </c:pt>
              </c:strCache>
            </c:strRef>
          </c:tx>
          <c:spPr>
            <a:solidFill>
              <a:srgbClr val="7030A0"/>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Hoja1!$C$2:$C$6</c:f>
              <c:numCache>
                <c:formatCode>0</c:formatCode>
                <c:ptCount val="5"/>
                <c:pt idx="0">
                  <c:v>4.2857142857142856</c:v>
                </c:pt>
                <c:pt idx="1">
                  <c:v>0</c:v>
                </c:pt>
                <c:pt idx="2">
                  <c:v>7.1428571428571406</c:v>
                </c:pt>
                <c:pt idx="3">
                  <c:v>0</c:v>
                </c:pt>
                <c:pt idx="4">
                  <c:v>0</c:v>
                </c:pt>
              </c:numCache>
            </c:numRef>
          </c:val>
          <c:extLst xmlns:c16r2="http://schemas.microsoft.com/office/drawing/2015/06/chart">
            <c:ext xmlns:c16="http://schemas.microsoft.com/office/drawing/2014/chart" uri="{C3380CC4-5D6E-409C-BE32-E72D297353CC}">
              <c16:uniqueId val="{00000001-E7F5-48CA-8D52-FE675148ED57}"/>
            </c:ext>
          </c:extLst>
        </c:ser>
        <c:ser>
          <c:idx val="2"/>
          <c:order val="2"/>
          <c:tx>
            <c:strRef>
              <c:f>Hoja1!$D$1</c:f>
              <c:strCache>
                <c:ptCount val="1"/>
                <c:pt idx="0">
                  <c:v>SANTA HELENA DEL OPON</c:v>
                </c:pt>
              </c:strCache>
            </c:strRef>
          </c:tx>
          <c:spPr>
            <a:solidFill>
              <a:schemeClr val="accent5">
                <a:lumMod val="60000"/>
                <a:lumOff val="40000"/>
              </a:schemeClr>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Hoja1!$D$2:$D$6</c:f>
              <c:numCache>
                <c:formatCode>0</c:formatCode>
                <c:ptCount val="5"/>
                <c:pt idx="0">
                  <c:v>7.1428571428571406</c:v>
                </c:pt>
                <c:pt idx="1">
                  <c:v>7.1428571428571406</c:v>
                </c:pt>
                <c:pt idx="2">
                  <c:v>2.8571428571428572</c:v>
                </c:pt>
                <c:pt idx="3">
                  <c:v>0</c:v>
                </c:pt>
                <c:pt idx="4">
                  <c:v>0</c:v>
                </c:pt>
              </c:numCache>
            </c:numRef>
          </c:val>
          <c:extLst xmlns:c16r2="http://schemas.microsoft.com/office/drawing/2015/06/chart">
            <c:ext xmlns:c16="http://schemas.microsoft.com/office/drawing/2014/chart" uri="{C3380CC4-5D6E-409C-BE32-E72D297353CC}">
              <c16:uniqueId val="{00000002-E7F5-48CA-8D52-FE675148ED57}"/>
            </c:ext>
          </c:extLst>
        </c:ser>
        <c:ser>
          <c:idx val="3"/>
          <c:order val="3"/>
          <c:tx>
            <c:strRef>
              <c:f>Hoja1!$E$1</c:f>
              <c:strCache>
                <c:ptCount val="1"/>
                <c:pt idx="0">
                  <c:v>EL HATO</c:v>
                </c:pt>
              </c:strCache>
            </c:strRef>
          </c:tx>
          <c:spPr>
            <a:solidFill>
              <a:srgbClr val="C00000"/>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Hoja1!$E$2:$E$6</c:f>
              <c:numCache>
                <c:formatCode>0</c:formatCode>
                <c:ptCount val="5"/>
                <c:pt idx="0">
                  <c:v>4.2857142857142856</c:v>
                </c:pt>
                <c:pt idx="1">
                  <c:v>1.4285714285714299</c:v>
                </c:pt>
                <c:pt idx="2">
                  <c:v>1.4285714285714299</c:v>
                </c:pt>
                <c:pt idx="3">
                  <c:v>0</c:v>
                </c:pt>
                <c:pt idx="4">
                  <c:v>0</c:v>
                </c:pt>
              </c:numCache>
            </c:numRef>
          </c:val>
          <c:extLst xmlns:c16r2="http://schemas.microsoft.com/office/drawing/2015/06/chart">
            <c:ext xmlns:c16="http://schemas.microsoft.com/office/drawing/2014/chart" uri="{C3380CC4-5D6E-409C-BE32-E72D297353CC}">
              <c16:uniqueId val="{00000003-E7F5-48CA-8D52-FE675148ED57}"/>
            </c:ext>
          </c:extLst>
        </c:ser>
        <c:ser>
          <c:idx val="4"/>
          <c:order val="4"/>
          <c:tx>
            <c:strRef>
              <c:f>Hoja1!$F$1</c:f>
              <c:strCache>
                <c:ptCount val="1"/>
                <c:pt idx="0">
                  <c:v>SIMACOTA</c:v>
                </c:pt>
              </c:strCache>
            </c:strRef>
          </c:tx>
          <c:spPr>
            <a:solidFill>
              <a:srgbClr val="0099CC"/>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Hoja1!$F$2:$F$6</c:f>
              <c:numCache>
                <c:formatCode>0</c:formatCode>
                <c:ptCount val="5"/>
                <c:pt idx="0">
                  <c:v>7.1428571428571406</c:v>
                </c:pt>
                <c:pt idx="1">
                  <c:v>0</c:v>
                </c:pt>
                <c:pt idx="2">
                  <c:v>5.7142857142857082</c:v>
                </c:pt>
                <c:pt idx="3">
                  <c:v>0</c:v>
                </c:pt>
                <c:pt idx="4">
                  <c:v>0</c:v>
                </c:pt>
              </c:numCache>
            </c:numRef>
          </c:val>
          <c:extLst xmlns:c16r2="http://schemas.microsoft.com/office/drawing/2015/06/chart">
            <c:ext xmlns:c16="http://schemas.microsoft.com/office/drawing/2014/chart" uri="{C3380CC4-5D6E-409C-BE32-E72D297353CC}">
              <c16:uniqueId val="{00000004-E7F5-48CA-8D52-FE675148ED57}"/>
            </c:ext>
          </c:extLst>
        </c:ser>
        <c:ser>
          <c:idx val="5"/>
          <c:order val="5"/>
          <c:tx>
            <c:strRef>
              <c:f>Hoja1!$G$1</c:f>
              <c:strCache>
                <c:ptCount val="1"/>
                <c:pt idx="0">
                  <c:v>GALAN</c:v>
                </c:pt>
              </c:strCache>
            </c:strRef>
          </c:tx>
          <c:spPr>
            <a:solidFill>
              <a:schemeClr val="accent6">
                <a:lumMod val="50000"/>
              </a:schemeClr>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Hoja1!$G$2:$G$6</c:f>
              <c:numCache>
                <c:formatCode>0</c:formatCode>
                <c:ptCount val="5"/>
                <c:pt idx="0">
                  <c:v>0</c:v>
                </c:pt>
                <c:pt idx="1">
                  <c:v>0</c:v>
                </c:pt>
                <c:pt idx="2">
                  <c:v>4.2857142857142856</c:v>
                </c:pt>
                <c:pt idx="3">
                  <c:v>0</c:v>
                </c:pt>
                <c:pt idx="4">
                  <c:v>0</c:v>
                </c:pt>
              </c:numCache>
            </c:numRef>
          </c:val>
          <c:extLst xmlns:c16r2="http://schemas.microsoft.com/office/drawing/2015/06/chart">
            <c:ext xmlns:c16="http://schemas.microsoft.com/office/drawing/2014/chart" uri="{C3380CC4-5D6E-409C-BE32-E72D297353CC}">
              <c16:uniqueId val="{00000005-E7F5-48CA-8D52-FE675148ED57}"/>
            </c:ext>
          </c:extLst>
        </c:ser>
        <c:ser>
          <c:idx val="6"/>
          <c:order val="6"/>
          <c:tx>
            <c:strRef>
              <c:f>Hoja1!$H$1</c:f>
              <c:strCache>
                <c:ptCount val="1"/>
                <c:pt idx="0">
                  <c:v>CHIMA</c:v>
                </c:pt>
              </c:strCache>
            </c:strRef>
          </c:tx>
          <c:spPr>
            <a:solidFill>
              <a:schemeClr val="tx2">
                <a:lumMod val="60000"/>
                <a:lumOff val="40000"/>
              </a:schemeClr>
            </a:solidFill>
            <a:ln>
              <a:noFill/>
            </a:ln>
            <a:effectLst/>
            <a:sp3d/>
          </c:spPr>
          <c:invertIfNegative val="0"/>
          <c:cat>
            <c:strRef>
              <c:f>Hoja1!$A$2:$A$6</c:f>
              <c:strCache>
                <c:ptCount val="5"/>
                <c:pt idx="0">
                  <c:v>PREDIOS CON PROPIEDAD PRIVADA</c:v>
                </c:pt>
                <c:pt idx="1">
                  <c:v>EN PROCESO DE CLARIFICACION DE PROPIEDAD</c:v>
                </c:pt>
                <c:pt idx="2">
                  <c:v>BALDIOS</c:v>
                </c:pt>
                <c:pt idx="3">
                  <c:v>PREDIOS DEL MUNICIPIO DENTRO DEL PNN</c:v>
                </c:pt>
                <c:pt idx="4">
                  <c:v>PREDIOS ADQUIRIDOS POR JAC</c:v>
                </c:pt>
              </c:strCache>
            </c:strRef>
          </c:cat>
          <c:val>
            <c:numRef>
              <c:f>Hoja1!$H$2:$H$6</c:f>
              <c:numCache>
                <c:formatCode>0</c:formatCode>
                <c:ptCount val="5"/>
                <c:pt idx="0">
                  <c:v>0</c:v>
                </c:pt>
                <c:pt idx="1">
                  <c:v>0</c:v>
                </c:pt>
                <c:pt idx="2">
                  <c:v>2.8571428571428572</c:v>
                </c:pt>
                <c:pt idx="3">
                  <c:v>0</c:v>
                </c:pt>
                <c:pt idx="4">
                  <c:v>0</c:v>
                </c:pt>
              </c:numCache>
            </c:numRef>
          </c:val>
          <c:extLst xmlns:c16r2="http://schemas.microsoft.com/office/drawing/2015/06/chart">
            <c:ext xmlns:c16="http://schemas.microsoft.com/office/drawing/2014/chart" uri="{C3380CC4-5D6E-409C-BE32-E72D297353CC}">
              <c16:uniqueId val="{00000006-E7F5-48CA-8D52-FE675148ED57}"/>
            </c:ext>
          </c:extLst>
        </c:ser>
        <c:dLbls>
          <c:showLegendKey val="0"/>
          <c:showVal val="0"/>
          <c:showCatName val="0"/>
          <c:showSerName val="0"/>
          <c:showPercent val="0"/>
          <c:showBubbleSize val="0"/>
        </c:dLbls>
        <c:gapWidth val="150"/>
        <c:shape val="box"/>
        <c:axId val="-1555077680"/>
        <c:axId val="-1555068432"/>
        <c:axId val="0"/>
      </c:bar3DChart>
      <c:catAx>
        <c:axId val="-1555077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Arial Narrow" panose="020B0606020202030204" pitchFamily="34" charset="0"/>
                  </a:rPr>
                  <a:t>Tipología predial</a:t>
                </a:r>
              </a:p>
            </c:rich>
          </c:tx>
          <c:layout>
            <c:manualLayout>
              <c:xMode val="edge"/>
              <c:yMode val="edge"/>
              <c:x val="0.33421697287838997"/>
              <c:y val="0.9432849062881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555068432"/>
        <c:crosses val="autoZero"/>
        <c:auto val="1"/>
        <c:lblAlgn val="ctr"/>
        <c:lblOffset val="100"/>
        <c:noMultiLvlLbl val="0"/>
      </c:catAx>
      <c:valAx>
        <c:axId val="-1555068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O" sz="1000" b="1">
                    <a:latin typeface="Arial Narrow" panose="020B0606020202030204" pitchFamily="34" charset="0"/>
                  </a:rPr>
                  <a:t>Porcentaje</a:t>
                </a:r>
                <a:r>
                  <a:rPr lang="es-CO" sz="1000" b="1" baseline="0">
                    <a:latin typeface="Arial Narrow" panose="020B0606020202030204" pitchFamily="34" charset="0"/>
                  </a:rPr>
                  <a:t> de predios </a:t>
                </a:r>
                <a:endParaRPr lang="es-CO" sz="1000" b="1">
                  <a:latin typeface="Arial Narrow" panose="020B0606020202030204" pitchFamily="34" charset="0"/>
                </a:endParaRPr>
              </a:p>
            </c:rich>
          </c:tx>
          <c:layout>
            <c:manualLayout>
              <c:xMode val="edge"/>
              <c:yMode val="edge"/>
              <c:x val="0"/>
              <c:y val="0.2933789526309210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55077680"/>
        <c:crosses val="autoZero"/>
        <c:crossBetween val="between"/>
        <c:majorUnit val="5"/>
      </c:valAx>
      <c:spPr>
        <a:noFill/>
        <a:ln>
          <a:noFill/>
        </a:ln>
        <a:effectLst/>
      </c:spPr>
    </c:plotArea>
    <c:legend>
      <c:legendPos val="r"/>
      <c:layout>
        <c:manualLayout>
          <c:xMode val="edge"/>
          <c:yMode val="edge"/>
          <c:x val="0.77340314603531701"/>
          <c:y val="0.274186569220284"/>
          <c:w val="0.22659679929389401"/>
          <c:h val="0.39356090347861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PREDIOS AL INTERIOR DEL AP</c:v>
                </c:pt>
              </c:strCache>
            </c:strRef>
          </c:tx>
          <c:spPr>
            <a:solidFill>
              <a:schemeClr val="accent5">
                <a:lumMod val="75000"/>
              </a:schemeClr>
            </a:solidFill>
            <a:ln>
              <a:noFill/>
            </a:ln>
            <a:effectLst/>
            <a:sp3d/>
          </c:spPr>
          <c:invertIfNegative val="0"/>
          <c:dLbls>
            <c:dLbl>
              <c:idx val="2"/>
              <c:delete val="1"/>
              <c:extLst xmlns:c16r2="http://schemas.microsoft.com/office/drawing/2015/06/chart">
                <c:ext xmlns:c16="http://schemas.microsoft.com/office/drawing/2014/chart" uri="{C3380CC4-5D6E-409C-BE32-E72D297353CC}">
                  <c16:uniqueId val="{00000000-49F4-449E-841A-8464B2A93D95}"/>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1-49F4-449E-841A-8464B2A93D9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Hoja1!$A$2:$A$5</c:f>
              <c:strCache>
                <c:ptCount val="4"/>
                <c:pt idx="0">
                  <c:v>SAN VICENTE DE CHUCURI</c:v>
                </c:pt>
                <c:pt idx="1">
                  <c:v>EL CARMEN DE CHUCURI</c:v>
                </c:pt>
                <c:pt idx="2">
                  <c:v>SIMACOTA </c:v>
                </c:pt>
                <c:pt idx="3">
                  <c:v>EL HATO</c:v>
                </c:pt>
              </c:strCache>
            </c:strRef>
          </c:cat>
          <c:val>
            <c:numRef>
              <c:f>Hoja1!$B$2:$B$5</c:f>
              <c:numCache>
                <c:formatCode>General</c:formatCode>
                <c:ptCount val="4"/>
                <c:pt idx="0">
                  <c:v>21</c:v>
                </c:pt>
                <c:pt idx="1">
                  <c:v>3</c:v>
                </c:pt>
                <c:pt idx="2">
                  <c:v>0</c:v>
                </c:pt>
                <c:pt idx="3">
                  <c:v>0</c:v>
                </c:pt>
              </c:numCache>
            </c:numRef>
          </c:val>
          <c:extLst xmlns:c16r2="http://schemas.microsoft.com/office/drawing/2015/06/chart">
            <c:ext xmlns:c16="http://schemas.microsoft.com/office/drawing/2014/chart" uri="{C3380CC4-5D6E-409C-BE32-E72D297353CC}">
              <c16:uniqueId val="{00000002-49F4-449E-841A-8464B2A93D95}"/>
            </c:ext>
          </c:extLst>
        </c:ser>
        <c:ser>
          <c:idx val="1"/>
          <c:order val="1"/>
          <c:tx>
            <c:strRef>
              <c:f>Hoja1!$C$1</c:f>
              <c:strCache>
                <c:ptCount val="1"/>
                <c:pt idx="0">
                  <c:v>PREDIOS QUE SE TRASLAPAN CON EL AREA DE INFLUENCIA</c:v>
                </c:pt>
              </c:strCache>
            </c:strRef>
          </c:tx>
          <c:spPr>
            <a:solidFill>
              <a:srgbClr val="C00000"/>
            </a:solidFill>
            <a:ln>
              <a:noFill/>
            </a:ln>
            <a:effectLst/>
            <a:sp3d/>
          </c:spPr>
          <c:invertIfNegative val="0"/>
          <c:dLbls>
            <c:dLbl>
              <c:idx val="3"/>
              <c:layout>
                <c:manualLayout>
                  <c:x val="-4.6295384951879296E-3"/>
                  <c:y val="-7.93635170603674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9F4-449E-841A-8464B2A93D9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Hoja1!$A$2:$A$5</c:f>
              <c:strCache>
                <c:ptCount val="4"/>
                <c:pt idx="0">
                  <c:v>SAN VICENTE DE CHUCURI</c:v>
                </c:pt>
                <c:pt idx="1">
                  <c:v>EL CARMEN DE CHUCURI</c:v>
                </c:pt>
                <c:pt idx="2">
                  <c:v>SIMACOTA </c:v>
                </c:pt>
                <c:pt idx="3">
                  <c:v>EL HATO</c:v>
                </c:pt>
              </c:strCache>
            </c:strRef>
          </c:cat>
          <c:val>
            <c:numRef>
              <c:f>Hoja1!$C$2:$C$5</c:f>
              <c:numCache>
                <c:formatCode>General</c:formatCode>
                <c:ptCount val="4"/>
                <c:pt idx="0">
                  <c:v>12</c:v>
                </c:pt>
                <c:pt idx="1">
                  <c:v>12</c:v>
                </c:pt>
                <c:pt idx="2">
                  <c:v>2</c:v>
                </c:pt>
                <c:pt idx="3">
                  <c:v>1</c:v>
                </c:pt>
              </c:numCache>
            </c:numRef>
          </c:val>
          <c:extLst xmlns:c16r2="http://schemas.microsoft.com/office/drawing/2015/06/chart">
            <c:ext xmlns:c16="http://schemas.microsoft.com/office/drawing/2014/chart" uri="{C3380CC4-5D6E-409C-BE32-E72D297353CC}">
              <c16:uniqueId val="{00000004-49F4-449E-841A-8464B2A93D95}"/>
            </c:ext>
          </c:extLst>
        </c:ser>
        <c:dLbls>
          <c:showLegendKey val="0"/>
          <c:showVal val="0"/>
          <c:showCatName val="0"/>
          <c:showSerName val="0"/>
          <c:showPercent val="0"/>
          <c:showBubbleSize val="0"/>
        </c:dLbls>
        <c:gapWidth val="150"/>
        <c:shape val="box"/>
        <c:axId val="-1555065168"/>
        <c:axId val="-1555066800"/>
        <c:axId val="0"/>
      </c:bar3DChart>
      <c:catAx>
        <c:axId val="-15550651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2"/>
                </a:solidFill>
                <a:latin typeface="Arial Narrow" panose="020B0606020202030204" pitchFamily="34" charset="0"/>
                <a:ea typeface="+mn-ea"/>
                <a:cs typeface="+mn-cs"/>
              </a:defRPr>
            </a:pPr>
            <a:endParaRPr lang="es-CO"/>
          </a:p>
        </c:txPr>
        <c:crossAx val="-1555066800"/>
        <c:crosses val="autoZero"/>
        <c:auto val="1"/>
        <c:lblAlgn val="ctr"/>
        <c:lblOffset val="100"/>
        <c:noMultiLvlLbl val="0"/>
      </c:catAx>
      <c:valAx>
        <c:axId val="-155506680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sz="1000"/>
                  <a:t>No. de predios adquiridos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Arial Narrow" panose="020B0606020202030204" pitchFamily="34" charset="0"/>
                <a:ea typeface="+mn-ea"/>
                <a:cs typeface="+mn-cs"/>
              </a:defRPr>
            </a:pPr>
            <a:endParaRPr lang="es-CO"/>
          </a:p>
        </c:txPr>
        <c:crossAx val="-155506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1692564251064901"/>
          <c:y val="4.1566746602717801E-2"/>
          <c:w val="0.85467696819587702"/>
          <c:h val="0.72195220201791299"/>
        </c:manualLayout>
      </c:layout>
      <c:barChart>
        <c:barDir val="col"/>
        <c:grouping val="clustered"/>
        <c:varyColors val="0"/>
        <c:ser>
          <c:idx val="0"/>
          <c:order val="0"/>
          <c:tx>
            <c:v>AÑO 2002</c:v>
          </c:tx>
          <c:spPr>
            <a:solidFill>
              <a:srgbClr val="00B050"/>
            </a:solidFill>
            <a:ln>
              <a:noFill/>
            </a:ln>
            <a:effectLst/>
          </c:spPr>
          <c:invertIfNegative val="0"/>
          <c:cat>
            <c:strRef>
              <c:f>Hoja1!$A$5:$A$15</c:f>
              <c:strCache>
                <c:ptCount val="11"/>
                <c:pt idx="0">
                  <c:v>Arbustal abierto</c:v>
                </c:pt>
                <c:pt idx="1">
                  <c:v>Arbustal denso</c:v>
                </c:pt>
                <c:pt idx="2">
                  <c:v>Bosque fragmentado con pastos y cultivos</c:v>
                </c:pt>
                <c:pt idx="3">
                  <c:v>Bosque fragmentado con Vegetacion Secundaria</c:v>
                </c:pt>
                <c:pt idx="4">
                  <c:v>Herbazal denso de tierra firme con arbustos</c:v>
                </c:pt>
                <c:pt idx="5">
                  <c:v>Mosaico de cultivos, pastos y espacios naturales</c:v>
                </c:pt>
                <c:pt idx="6">
                  <c:v>Mosaico de pastos con espacios naturales</c:v>
                </c:pt>
                <c:pt idx="7">
                  <c:v>Mosaico de pastos y cultivos</c:v>
                </c:pt>
                <c:pt idx="8">
                  <c:v>Pastos enmalezados</c:v>
                </c:pt>
                <c:pt idx="9">
                  <c:v>Pastos limpios</c:v>
                </c:pt>
                <c:pt idx="10">
                  <c:v>Vegetacion secundaria  o en transición</c:v>
                </c:pt>
              </c:strCache>
            </c:strRef>
          </c:cat>
          <c:val>
            <c:numRef>
              <c:f>Hoja1!$B$5:$B$15</c:f>
              <c:numCache>
                <c:formatCode>General</c:formatCode>
                <c:ptCount val="11"/>
                <c:pt idx="0">
                  <c:v>1927.4138802299999</c:v>
                </c:pt>
                <c:pt idx="1">
                  <c:v>841.55331264200004</c:v>
                </c:pt>
                <c:pt idx="2">
                  <c:v>38.136705051500002</c:v>
                </c:pt>
                <c:pt idx="3">
                  <c:v>434.67588579553012</c:v>
                </c:pt>
                <c:pt idx="4">
                  <c:v>171.02847430373569</c:v>
                </c:pt>
                <c:pt idx="5">
                  <c:v>116.91166444738001</c:v>
                </c:pt>
                <c:pt idx="6">
                  <c:v>487.58015684489948</c:v>
                </c:pt>
                <c:pt idx="7">
                  <c:v>0</c:v>
                </c:pt>
                <c:pt idx="8">
                  <c:v>41.623349257100003</c:v>
                </c:pt>
                <c:pt idx="9">
                  <c:v>241.8268588766</c:v>
                </c:pt>
                <c:pt idx="10">
                  <c:v>1173.59116695277</c:v>
                </c:pt>
              </c:numCache>
            </c:numRef>
          </c:val>
          <c:extLst xmlns:c16r2="http://schemas.microsoft.com/office/drawing/2015/06/chart">
            <c:ext xmlns:c16="http://schemas.microsoft.com/office/drawing/2014/chart" uri="{C3380CC4-5D6E-409C-BE32-E72D297353CC}">
              <c16:uniqueId val="{00000000-BCAC-4233-ADF8-D49C82FE5BCE}"/>
            </c:ext>
          </c:extLst>
        </c:ser>
        <c:ser>
          <c:idx val="1"/>
          <c:order val="1"/>
          <c:tx>
            <c:v>AÑO 2007</c:v>
          </c:tx>
          <c:spPr>
            <a:solidFill>
              <a:srgbClr val="92D050"/>
            </a:solidFill>
            <a:ln>
              <a:noFill/>
            </a:ln>
            <a:effectLst/>
          </c:spPr>
          <c:invertIfNegative val="0"/>
          <c:cat>
            <c:strRef>
              <c:f>Hoja1!$A$5:$A$15</c:f>
              <c:strCache>
                <c:ptCount val="11"/>
                <c:pt idx="0">
                  <c:v>Arbustal abierto</c:v>
                </c:pt>
                <c:pt idx="1">
                  <c:v>Arbustal denso</c:v>
                </c:pt>
                <c:pt idx="2">
                  <c:v>Bosque fragmentado con pastos y cultivos</c:v>
                </c:pt>
                <c:pt idx="3">
                  <c:v>Bosque fragmentado con Vegetacion Secundaria</c:v>
                </c:pt>
                <c:pt idx="4">
                  <c:v>Herbazal denso de tierra firme con arbustos</c:v>
                </c:pt>
                <c:pt idx="5">
                  <c:v>Mosaico de cultivos, pastos y espacios naturales</c:v>
                </c:pt>
                <c:pt idx="6">
                  <c:v>Mosaico de pastos con espacios naturales</c:v>
                </c:pt>
                <c:pt idx="7">
                  <c:v>Mosaico de pastos y cultivos</c:v>
                </c:pt>
                <c:pt idx="8">
                  <c:v>Pastos enmalezados</c:v>
                </c:pt>
                <c:pt idx="9">
                  <c:v>Pastos limpios</c:v>
                </c:pt>
                <c:pt idx="10">
                  <c:v>Vegetacion secundaria  o en transición</c:v>
                </c:pt>
              </c:strCache>
            </c:strRef>
          </c:cat>
          <c:val>
            <c:numRef>
              <c:f>Hoja1!$C$5:$C$15</c:f>
              <c:numCache>
                <c:formatCode>General</c:formatCode>
                <c:ptCount val="11"/>
                <c:pt idx="0">
                  <c:v>1927.4138802299999</c:v>
                </c:pt>
                <c:pt idx="1">
                  <c:v>834.34666006417945</c:v>
                </c:pt>
                <c:pt idx="2">
                  <c:v>38.136705051500002</c:v>
                </c:pt>
                <c:pt idx="3">
                  <c:v>358.41737587562938</c:v>
                </c:pt>
                <c:pt idx="4">
                  <c:v>163.71845481735599</c:v>
                </c:pt>
                <c:pt idx="5">
                  <c:v>55.5961044879</c:v>
                </c:pt>
                <c:pt idx="6">
                  <c:v>1125.5352126262801</c:v>
                </c:pt>
                <c:pt idx="7">
                  <c:v>0</c:v>
                </c:pt>
                <c:pt idx="8">
                  <c:v>17.0634522394</c:v>
                </c:pt>
                <c:pt idx="9">
                  <c:v>238.26575773809989</c:v>
                </c:pt>
                <c:pt idx="10">
                  <c:v>862.75737728387014</c:v>
                </c:pt>
              </c:numCache>
            </c:numRef>
          </c:val>
          <c:extLst xmlns:c16r2="http://schemas.microsoft.com/office/drawing/2015/06/chart">
            <c:ext xmlns:c16="http://schemas.microsoft.com/office/drawing/2014/chart" uri="{C3380CC4-5D6E-409C-BE32-E72D297353CC}">
              <c16:uniqueId val="{00000001-BCAC-4233-ADF8-D49C82FE5BCE}"/>
            </c:ext>
          </c:extLst>
        </c:ser>
        <c:ser>
          <c:idx val="2"/>
          <c:order val="2"/>
          <c:tx>
            <c:v>AÑO 2012</c:v>
          </c:tx>
          <c:spPr>
            <a:solidFill>
              <a:schemeClr val="accent6">
                <a:lumMod val="50000"/>
              </a:schemeClr>
            </a:solidFill>
            <a:ln>
              <a:noFill/>
            </a:ln>
            <a:effectLst/>
          </c:spPr>
          <c:invertIfNegative val="0"/>
          <c:cat>
            <c:strRef>
              <c:f>Hoja1!$A$5:$A$15</c:f>
              <c:strCache>
                <c:ptCount val="11"/>
                <c:pt idx="0">
                  <c:v>Arbustal abierto</c:v>
                </c:pt>
                <c:pt idx="1">
                  <c:v>Arbustal denso</c:v>
                </c:pt>
                <c:pt idx="2">
                  <c:v>Bosque fragmentado con pastos y cultivos</c:v>
                </c:pt>
                <c:pt idx="3">
                  <c:v>Bosque fragmentado con Vegetacion Secundaria</c:v>
                </c:pt>
                <c:pt idx="4">
                  <c:v>Herbazal denso de tierra firme con arbustos</c:v>
                </c:pt>
                <c:pt idx="5">
                  <c:v>Mosaico de cultivos, pastos y espacios naturales</c:v>
                </c:pt>
                <c:pt idx="6">
                  <c:v>Mosaico de pastos con espacios naturales</c:v>
                </c:pt>
                <c:pt idx="7">
                  <c:v>Mosaico de pastos y cultivos</c:v>
                </c:pt>
                <c:pt idx="8">
                  <c:v>Pastos enmalezados</c:v>
                </c:pt>
                <c:pt idx="9">
                  <c:v>Pastos limpios</c:v>
                </c:pt>
                <c:pt idx="10">
                  <c:v>Vegetacion secundaria  o en transición</c:v>
                </c:pt>
              </c:strCache>
            </c:strRef>
          </c:cat>
          <c:val>
            <c:numRef>
              <c:f>Hoja1!$D$5:$D$15</c:f>
              <c:numCache>
                <c:formatCode>General</c:formatCode>
                <c:ptCount val="11"/>
                <c:pt idx="0">
                  <c:v>1927.4138802325999</c:v>
                </c:pt>
                <c:pt idx="1">
                  <c:v>839.14376024237902</c:v>
                </c:pt>
                <c:pt idx="2">
                  <c:v>38.136705051500002</c:v>
                </c:pt>
                <c:pt idx="3">
                  <c:v>275.35731936204962</c:v>
                </c:pt>
                <c:pt idx="4">
                  <c:v>163.718454817956</c:v>
                </c:pt>
                <c:pt idx="5">
                  <c:v>78.915562989290095</c:v>
                </c:pt>
                <c:pt idx="6">
                  <c:v>864.77972725408358</c:v>
                </c:pt>
                <c:pt idx="7">
                  <c:v>0</c:v>
                </c:pt>
                <c:pt idx="8">
                  <c:v>13.385129533700001</c:v>
                </c:pt>
                <c:pt idx="9">
                  <c:v>340.92871357534949</c:v>
                </c:pt>
                <c:pt idx="10">
                  <c:v>1414.4951842605001</c:v>
                </c:pt>
              </c:numCache>
            </c:numRef>
          </c:val>
          <c:extLst xmlns:c16r2="http://schemas.microsoft.com/office/drawing/2015/06/chart">
            <c:ext xmlns:c16="http://schemas.microsoft.com/office/drawing/2014/chart" uri="{C3380CC4-5D6E-409C-BE32-E72D297353CC}">
              <c16:uniqueId val="{00000002-BCAC-4233-ADF8-D49C82FE5BCE}"/>
            </c:ext>
          </c:extLst>
        </c:ser>
        <c:ser>
          <c:idx val="3"/>
          <c:order val="3"/>
          <c:tx>
            <c:v>AÑO 2014</c:v>
          </c:tx>
          <c:spPr>
            <a:solidFill>
              <a:schemeClr val="accent6">
                <a:tint val="58000"/>
              </a:schemeClr>
            </a:solidFill>
            <a:ln>
              <a:noFill/>
            </a:ln>
            <a:effectLst/>
          </c:spPr>
          <c:invertIfNegative val="0"/>
          <c:cat>
            <c:strRef>
              <c:f>Hoja1!$A$5:$A$15</c:f>
              <c:strCache>
                <c:ptCount val="11"/>
                <c:pt idx="0">
                  <c:v>Arbustal abierto</c:v>
                </c:pt>
                <c:pt idx="1">
                  <c:v>Arbustal denso</c:v>
                </c:pt>
                <c:pt idx="2">
                  <c:v>Bosque fragmentado con pastos y cultivos</c:v>
                </c:pt>
                <c:pt idx="3">
                  <c:v>Bosque fragmentado con Vegetacion Secundaria</c:v>
                </c:pt>
                <c:pt idx="4">
                  <c:v>Herbazal denso de tierra firme con arbustos</c:v>
                </c:pt>
                <c:pt idx="5">
                  <c:v>Mosaico de cultivos, pastos y espacios naturales</c:v>
                </c:pt>
                <c:pt idx="6">
                  <c:v>Mosaico de pastos con espacios naturales</c:v>
                </c:pt>
                <c:pt idx="7">
                  <c:v>Mosaico de pastos y cultivos</c:v>
                </c:pt>
                <c:pt idx="8">
                  <c:v>Pastos enmalezados</c:v>
                </c:pt>
                <c:pt idx="9">
                  <c:v>Pastos limpios</c:v>
                </c:pt>
                <c:pt idx="10">
                  <c:v>Vegetacion secundaria  o en transición</c:v>
                </c:pt>
              </c:strCache>
            </c:strRef>
          </c:cat>
          <c:val>
            <c:numRef>
              <c:f>Hoja1!$E$5:$E$15</c:f>
              <c:numCache>
                <c:formatCode>General</c:formatCode>
                <c:ptCount val="11"/>
                <c:pt idx="0">
                  <c:v>1927.4138700359999</c:v>
                </c:pt>
                <c:pt idx="1">
                  <c:v>839.14376007702595</c:v>
                </c:pt>
                <c:pt idx="2">
                  <c:v>95.525810786899854</c:v>
                </c:pt>
                <c:pt idx="3">
                  <c:v>527.29577594369005</c:v>
                </c:pt>
                <c:pt idx="4">
                  <c:v>163.71845967997911</c:v>
                </c:pt>
                <c:pt idx="5">
                  <c:v>55.596105027780013</c:v>
                </c:pt>
                <c:pt idx="6">
                  <c:v>903.6666420817503</c:v>
                </c:pt>
                <c:pt idx="7">
                  <c:v>27.813163784699999</c:v>
                </c:pt>
                <c:pt idx="8">
                  <c:v>0</c:v>
                </c:pt>
                <c:pt idx="9">
                  <c:v>167.15435244726001</c:v>
                </c:pt>
                <c:pt idx="10">
                  <c:v>1371.3608194486401</c:v>
                </c:pt>
              </c:numCache>
            </c:numRef>
          </c:val>
          <c:extLst xmlns:c16r2="http://schemas.microsoft.com/office/drawing/2015/06/chart">
            <c:ext xmlns:c16="http://schemas.microsoft.com/office/drawing/2014/chart" uri="{C3380CC4-5D6E-409C-BE32-E72D297353CC}">
              <c16:uniqueId val="{00000003-BCAC-4233-ADF8-D49C82FE5BCE}"/>
            </c:ext>
          </c:extLst>
        </c:ser>
        <c:dLbls>
          <c:showLegendKey val="0"/>
          <c:showVal val="0"/>
          <c:showCatName val="0"/>
          <c:showSerName val="0"/>
          <c:showPercent val="0"/>
          <c:showBubbleSize val="0"/>
        </c:dLbls>
        <c:gapWidth val="150"/>
        <c:axId val="-1442437392"/>
        <c:axId val="-1442424880"/>
      </c:barChart>
      <c:catAx>
        <c:axId val="-1442437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000" b="1">
                    <a:latin typeface="Arial Narrow" panose="020B0606020202030204" pitchFamily="34" charset="0"/>
                  </a:rPr>
                  <a:t>COBERTURA VEGETAL</a:t>
                </a:r>
              </a:p>
            </c:rich>
          </c:tx>
          <c:layout>
            <c:manualLayout>
              <c:xMode val="edge"/>
              <c:yMode val="edge"/>
              <c:x val="0.41296563281702497"/>
              <c:y val="0.932848681684574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24880"/>
        <c:crossesAt val="1"/>
        <c:auto val="1"/>
        <c:lblAlgn val="ctr"/>
        <c:lblOffset val="100"/>
        <c:noMultiLvlLbl val="0"/>
      </c:catAx>
      <c:valAx>
        <c:axId val="-1442424880"/>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es-CO">
                    <a:latin typeface="Arial Narrow" panose="020B0606020202030204" pitchFamily="34" charset="0"/>
                  </a:rPr>
                  <a:t>Hectáreas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7392"/>
        <c:crosses val="autoZero"/>
        <c:crossBetween val="between"/>
      </c:valAx>
      <c:spPr>
        <a:noFill/>
        <a:ln>
          <a:noFill/>
        </a:ln>
        <a:effectLst/>
      </c:spPr>
    </c:plotArea>
    <c:legend>
      <c:legendPos val="r"/>
      <c:layout>
        <c:manualLayout>
          <c:xMode val="edge"/>
          <c:yMode val="edge"/>
          <c:x val="0.85990281731215501"/>
          <c:y val="2.1415308697923601E-3"/>
          <c:w val="9.3467236783195504E-2"/>
          <c:h val="0.19145477318932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8.3488825556212704E-2"/>
          <c:y val="1.51008872853549E-2"/>
          <c:w val="0.91196059060555401"/>
          <c:h val="0.75018059496739498"/>
        </c:manualLayout>
      </c:layout>
      <c:barChart>
        <c:barDir val="col"/>
        <c:grouping val="clustered"/>
        <c:varyColors val="0"/>
        <c:ser>
          <c:idx val="0"/>
          <c:order val="0"/>
          <c:tx>
            <c:v>AÑO 2002</c:v>
          </c:tx>
          <c:spPr>
            <a:solidFill>
              <a:srgbClr val="00B050"/>
            </a:solidFill>
            <a:ln>
              <a:noFill/>
            </a:ln>
            <a:effectLst/>
          </c:spPr>
          <c:invertIfNegative val="0"/>
          <c:cat>
            <c:strRef>
              <c:f>Hoja1!$A$18:$A$25</c:f>
              <c:strCache>
                <c:ptCount val="8"/>
                <c:pt idx="0">
                  <c:v>Arbustal denso</c:v>
                </c:pt>
                <c:pt idx="1">
                  <c:v>Bosque fragmentado con pastos y cultivos</c:v>
                </c:pt>
                <c:pt idx="2">
                  <c:v>Bosque fragmentado con Vegetacion Secundaria</c:v>
                </c:pt>
                <c:pt idx="3">
                  <c:v>Mosaico de cultivos, pastos y espacios naturales</c:v>
                </c:pt>
                <c:pt idx="4">
                  <c:v>Mosaico de pastos con espacios naturales</c:v>
                </c:pt>
                <c:pt idx="5">
                  <c:v>Pastos enmalezados</c:v>
                </c:pt>
                <c:pt idx="6">
                  <c:v>Pastos limpios</c:v>
                </c:pt>
                <c:pt idx="7">
                  <c:v>Vegetacion secundaria  o en transición</c:v>
                </c:pt>
              </c:strCache>
            </c:strRef>
          </c:cat>
          <c:val>
            <c:numRef>
              <c:f>Hoja1!$B$18:$B$25</c:f>
              <c:numCache>
                <c:formatCode>General</c:formatCode>
                <c:ptCount val="8"/>
                <c:pt idx="0">
                  <c:v>6.654593009769993</c:v>
                </c:pt>
                <c:pt idx="1">
                  <c:v>301.9759673113</c:v>
                </c:pt>
                <c:pt idx="2">
                  <c:v>605.78965693709995</c:v>
                </c:pt>
                <c:pt idx="3">
                  <c:v>478.12947342899992</c:v>
                </c:pt>
                <c:pt idx="4">
                  <c:v>39.553134658369999</c:v>
                </c:pt>
                <c:pt idx="5">
                  <c:v>0</c:v>
                </c:pt>
                <c:pt idx="6">
                  <c:v>0</c:v>
                </c:pt>
                <c:pt idx="7">
                  <c:v>765.57857786106058</c:v>
                </c:pt>
              </c:numCache>
            </c:numRef>
          </c:val>
          <c:extLst xmlns:c16r2="http://schemas.microsoft.com/office/drawing/2015/06/chart">
            <c:ext xmlns:c16="http://schemas.microsoft.com/office/drawing/2014/chart" uri="{C3380CC4-5D6E-409C-BE32-E72D297353CC}">
              <c16:uniqueId val="{00000000-3C48-404E-AFE3-A296FCCAB036}"/>
            </c:ext>
          </c:extLst>
        </c:ser>
        <c:ser>
          <c:idx val="1"/>
          <c:order val="1"/>
          <c:tx>
            <c:v>AÑO 2007</c:v>
          </c:tx>
          <c:spPr>
            <a:solidFill>
              <a:srgbClr val="92D050"/>
            </a:solidFill>
            <a:ln>
              <a:noFill/>
            </a:ln>
            <a:effectLst/>
          </c:spPr>
          <c:invertIfNegative val="0"/>
          <c:cat>
            <c:strRef>
              <c:f>Hoja1!$A$18:$A$25</c:f>
              <c:strCache>
                <c:ptCount val="8"/>
                <c:pt idx="0">
                  <c:v>Arbustal denso</c:v>
                </c:pt>
                <c:pt idx="1">
                  <c:v>Bosque fragmentado con pastos y cultivos</c:v>
                </c:pt>
                <c:pt idx="2">
                  <c:v>Bosque fragmentado con Vegetacion Secundaria</c:v>
                </c:pt>
                <c:pt idx="3">
                  <c:v>Mosaico de cultivos, pastos y espacios naturales</c:v>
                </c:pt>
                <c:pt idx="4">
                  <c:v>Mosaico de pastos con espacios naturales</c:v>
                </c:pt>
                <c:pt idx="5">
                  <c:v>Pastos enmalezados</c:v>
                </c:pt>
                <c:pt idx="6">
                  <c:v>Pastos limpios</c:v>
                </c:pt>
                <c:pt idx="7">
                  <c:v>Vegetacion secundaria  o en transición</c:v>
                </c:pt>
              </c:strCache>
            </c:strRef>
          </c:cat>
          <c:val>
            <c:numRef>
              <c:f>Hoja1!$C$18:$C$25</c:f>
              <c:numCache>
                <c:formatCode>General</c:formatCode>
                <c:ptCount val="8"/>
                <c:pt idx="0">
                  <c:v>6.654593009769993</c:v>
                </c:pt>
                <c:pt idx="1">
                  <c:v>201.3976746971</c:v>
                </c:pt>
                <c:pt idx="2">
                  <c:v>429.16000523560001</c:v>
                </c:pt>
                <c:pt idx="3">
                  <c:v>939.41339115530002</c:v>
                </c:pt>
                <c:pt idx="4">
                  <c:v>0</c:v>
                </c:pt>
                <c:pt idx="5">
                  <c:v>0</c:v>
                </c:pt>
                <c:pt idx="6">
                  <c:v>0</c:v>
                </c:pt>
                <c:pt idx="7">
                  <c:v>939.29123786496029</c:v>
                </c:pt>
              </c:numCache>
            </c:numRef>
          </c:val>
          <c:extLst xmlns:c16r2="http://schemas.microsoft.com/office/drawing/2015/06/chart">
            <c:ext xmlns:c16="http://schemas.microsoft.com/office/drawing/2014/chart" uri="{C3380CC4-5D6E-409C-BE32-E72D297353CC}">
              <c16:uniqueId val="{00000001-3C48-404E-AFE3-A296FCCAB036}"/>
            </c:ext>
          </c:extLst>
        </c:ser>
        <c:ser>
          <c:idx val="2"/>
          <c:order val="2"/>
          <c:tx>
            <c:v>AÑO 2012</c:v>
          </c:tx>
          <c:spPr>
            <a:solidFill>
              <a:schemeClr val="accent6">
                <a:lumMod val="50000"/>
              </a:schemeClr>
            </a:solidFill>
            <a:ln>
              <a:noFill/>
            </a:ln>
            <a:effectLst/>
          </c:spPr>
          <c:invertIfNegative val="0"/>
          <c:cat>
            <c:strRef>
              <c:f>Hoja1!$A$18:$A$25</c:f>
              <c:strCache>
                <c:ptCount val="8"/>
                <c:pt idx="0">
                  <c:v>Arbustal denso</c:v>
                </c:pt>
                <c:pt idx="1">
                  <c:v>Bosque fragmentado con pastos y cultivos</c:v>
                </c:pt>
                <c:pt idx="2">
                  <c:v>Bosque fragmentado con Vegetacion Secundaria</c:v>
                </c:pt>
                <c:pt idx="3">
                  <c:v>Mosaico de cultivos, pastos y espacios naturales</c:v>
                </c:pt>
                <c:pt idx="4">
                  <c:v>Mosaico de pastos con espacios naturales</c:v>
                </c:pt>
                <c:pt idx="5">
                  <c:v>Pastos enmalezados</c:v>
                </c:pt>
                <c:pt idx="6">
                  <c:v>Pastos limpios</c:v>
                </c:pt>
                <c:pt idx="7">
                  <c:v>Vegetacion secundaria  o en transición</c:v>
                </c:pt>
              </c:strCache>
            </c:strRef>
          </c:cat>
          <c:val>
            <c:numRef>
              <c:f>Hoja1!$D$18:$D$25</c:f>
              <c:numCache>
                <c:formatCode>General</c:formatCode>
                <c:ptCount val="8"/>
                <c:pt idx="0">
                  <c:v>6.654593009769993</c:v>
                </c:pt>
                <c:pt idx="1">
                  <c:v>56.923100662315001</c:v>
                </c:pt>
                <c:pt idx="2">
                  <c:v>596.57253673850005</c:v>
                </c:pt>
                <c:pt idx="3">
                  <c:v>478.60448299726409</c:v>
                </c:pt>
                <c:pt idx="4">
                  <c:v>525.83799553089989</c:v>
                </c:pt>
                <c:pt idx="5">
                  <c:v>0</c:v>
                </c:pt>
                <c:pt idx="6">
                  <c:v>160.74640040579999</c:v>
                </c:pt>
                <c:pt idx="7">
                  <c:v>1134.74634898609</c:v>
                </c:pt>
              </c:numCache>
            </c:numRef>
          </c:val>
          <c:extLst xmlns:c16r2="http://schemas.microsoft.com/office/drawing/2015/06/chart">
            <c:ext xmlns:c16="http://schemas.microsoft.com/office/drawing/2014/chart" uri="{C3380CC4-5D6E-409C-BE32-E72D297353CC}">
              <c16:uniqueId val="{00000002-3C48-404E-AFE3-A296FCCAB036}"/>
            </c:ext>
          </c:extLst>
        </c:ser>
        <c:ser>
          <c:idx val="3"/>
          <c:order val="3"/>
          <c:tx>
            <c:v>AÑO 2014</c:v>
          </c:tx>
          <c:spPr>
            <a:solidFill>
              <a:schemeClr val="accent6">
                <a:tint val="58000"/>
              </a:schemeClr>
            </a:solidFill>
            <a:ln>
              <a:noFill/>
            </a:ln>
            <a:effectLst/>
          </c:spPr>
          <c:invertIfNegative val="0"/>
          <c:cat>
            <c:strRef>
              <c:f>Hoja1!$A$18:$A$25</c:f>
              <c:strCache>
                <c:ptCount val="8"/>
                <c:pt idx="0">
                  <c:v>Arbustal denso</c:v>
                </c:pt>
                <c:pt idx="1">
                  <c:v>Bosque fragmentado con pastos y cultivos</c:v>
                </c:pt>
                <c:pt idx="2">
                  <c:v>Bosque fragmentado con Vegetacion Secundaria</c:v>
                </c:pt>
                <c:pt idx="3">
                  <c:v>Mosaico de cultivos, pastos y espacios naturales</c:v>
                </c:pt>
                <c:pt idx="4">
                  <c:v>Mosaico de pastos con espacios naturales</c:v>
                </c:pt>
                <c:pt idx="5">
                  <c:v>Pastos enmalezados</c:v>
                </c:pt>
                <c:pt idx="6">
                  <c:v>Pastos limpios</c:v>
                </c:pt>
                <c:pt idx="7">
                  <c:v>Vegetacion secundaria  o en transición</c:v>
                </c:pt>
              </c:strCache>
            </c:strRef>
          </c:cat>
          <c:val>
            <c:numRef>
              <c:f>Hoja1!$E$18:$E$25</c:f>
              <c:numCache>
                <c:formatCode>General</c:formatCode>
                <c:ptCount val="8"/>
                <c:pt idx="0">
                  <c:v>6.6545930804999944</c:v>
                </c:pt>
                <c:pt idx="1">
                  <c:v>56.923100395938</c:v>
                </c:pt>
                <c:pt idx="2">
                  <c:v>812.12700729470839</c:v>
                </c:pt>
                <c:pt idx="3">
                  <c:v>394.78697027237138</c:v>
                </c:pt>
                <c:pt idx="4">
                  <c:v>581.88430898139995</c:v>
                </c:pt>
                <c:pt idx="5">
                  <c:v>108.2561407987</c:v>
                </c:pt>
                <c:pt idx="6">
                  <c:v>268.34291252730009</c:v>
                </c:pt>
                <c:pt idx="7">
                  <c:v>842.27156549660708</c:v>
                </c:pt>
              </c:numCache>
            </c:numRef>
          </c:val>
          <c:extLst xmlns:c16r2="http://schemas.microsoft.com/office/drawing/2015/06/chart">
            <c:ext xmlns:c16="http://schemas.microsoft.com/office/drawing/2014/chart" uri="{C3380CC4-5D6E-409C-BE32-E72D297353CC}">
              <c16:uniqueId val="{00000003-3C48-404E-AFE3-A296FCCAB036}"/>
            </c:ext>
          </c:extLst>
        </c:ser>
        <c:dLbls>
          <c:showLegendKey val="0"/>
          <c:showVal val="0"/>
          <c:showCatName val="0"/>
          <c:showSerName val="0"/>
          <c:showPercent val="0"/>
          <c:showBubbleSize val="0"/>
        </c:dLbls>
        <c:gapWidth val="150"/>
        <c:axId val="-1442439024"/>
        <c:axId val="-1442430320"/>
      </c:barChart>
      <c:catAx>
        <c:axId val="-144243902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CO" sz="1100" b="1">
                    <a:latin typeface="Arial Narrow" panose="020B0606020202030204" pitchFamily="34" charset="0"/>
                  </a:rPr>
                  <a:t>COBERTURA VEGETAL</a:t>
                </a:r>
              </a:p>
            </c:rich>
          </c:tx>
          <c:layout>
            <c:manualLayout>
              <c:xMode val="edge"/>
              <c:yMode val="edge"/>
              <c:x val="0.39598695825869601"/>
              <c:y val="0.9511492954041339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0320"/>
        <c:crosses val="autoZero"/>
        <c:auto val="1"/>
        <c:lblAlgn val="ctr"/>
        <c:lblOffset val="100"/>
        <c:noMultiLvlLbl val="0"/>
      </c:catAx>
      <c:valAx>
        <c:axId val="-1442430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Arial Narrow" panose="020B0606020202030204" pitchFamily="34" charset="0"/>
                    <a:ea typeface="+mn-ea"/>
                    <a:cs typeface="+mn-cs"/>
                  </a:defRPr>
                </a:pPr>
                <a:r>
                  <a:rPr lang="es-CO" sz="1050" b="1">
                    <a:latin typeface="Arial Narrow" panose="020B0606020202030204" pitchFamily="34" charset="0"/>
                  </a:rPr>
                  <a:t>Hectáreas</a:t>
                </a:r>
              </a:p>
            </c:rich>
          </c:tx>
          <c:layout>
            <c:manualLayout>
              <c:xMode val="edge"/>
              <c:yMode val="edge"/>
              <c:x val="7.3702728091741103E-3"/>
              <c:y val="0.27128224635820902"/>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9024"/>
        <c:crosses val="autoZero"/>
        <c:crossBetween val="between"/>
      </c:valAx>
      <c:spPr>
        <a:noFill/>
        <a:ln>
          <a:noFill/>
        </a:ln>
        <a:effectLst/>
      </c:spPr>
    </c:plotArea>
    <c:legend>
      <c:legendPos val="r"/>
      <c:layout>
        <c:manualLayout>
          <c:xMode val="edge"/>
          <c:yMode val="edge"/>
          <c:x val="0.82874664398537801"/>
          <c:y val="1.1546164929839399E-2"/>
          <c:w val="9.7750514409921302E-2"/>
          <c:h val="0.18186022874703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0763670920445299"/>
          <c:y val="2.66337448559671E-2"/>
          <c:w val="0.86904932573083504"/>
          <c:h val="0.69682441210000301"/>
        </c:manualLayout>
      </c:layout>
      <c:barChart>
        <c:barDir val="col"/>
        <c:grouping val="clustered"/>
        <c:varyColors val="0"/>
        <c:ser>
          <c:idx val="0"/>
          <c:order val="0"/>
          <c:tx>
            <c:v>AÑO 2002</c:v>
          </c:tx>
          <c:spPr>
            <a:solidFill>
              <a:srgbClr val="00B050"/>
            </a:solidFill>
            <a:ln>
              <a:noFill/>
            </a:ln>
            <a:effectLst/>
          </c:spPr>
          <c:invertIfNegative val="0"/>
          <c:cat>
            <c:strRef>
              <c:f>Hoja1!$A$27:$A$34</c:f>
              <c:strCache>
                <c:ptCount val="8"/>
                <c:pt idx="0">
                  <c:v>Bosque denso alto de tierra firme</c:v>
                </c:pt>
                <c:pt idx="1">
                  <c:v>Bosque fragmentado con pastos y cultivos</c:v>
                </c:pt>
                <c:pt idx="2">
                  <c:v>Bosque fragmentado con Vegetacion Secundaria</c:v>
                </c:pt>
                <c:pt idx="3">
                  <c:v>Mosaico de cultivos, pastos y espacios naturales</c:v>
                </c:pt>
                <c:pt idx="4">
                  <c:v>Mosaico de pastos con espacios naturales</c:v>
                </c:pt>
                <c:pt idx="5">
                  <c:v>Mosaico de pastos y cultivos</c:v>
                </c:pt>
                <c:pt idx="6">
                  <c:v>Pastos limpios</c:v>
                </c:pt>
                <c:pt idx="7">
                  <c:v>Vegetacion secundaria  o en transici¾n</c:v>
                </c:pt>
              </c:strCache>
            </c:strRef>
          </c:cat>
          <c:val>
            <c:numRef>
              <c:f>Hoja1!$B$27:$B$34</c:f>
              <c:numCache>
                <c:formatCode>General</c:formatCode>
                <c:ptCount val="8"/>
                <c:pt idx="0">
                  <c:v>314.01872326759337</c:v>
                </c:pt>
                <c:pt idx="1">
                  <c:v>0</c:v>
                </c:pt>
                <c:pt idx="2">
                  <c:v>187.59413308288001</c:v>
                </c:pt>
                <c:pt idx="3">
                  <c:v>80.490844435100001</c:v>
                </c:pt>
                <c:pt idx="4">
                  <c:v>19.423907832099999</c:v>
                </c:pt>
                <c:pt idx="5">
                  <c:v>0</c:v>
                </c:pt>
                <c:pt idx="6">
                  <c:v>0</c:v>
                </c:pt>
                <c:pt idx="7">
                  <c:v>19.811822550820999</c:v>
                </c:pt>
              </c:numCache>
            </c:numRef>
          </c:val>
          <c:extLst xmlns:c16r2="http://schemas.microsoft.com/office/drawing/2015/06/chart">
            <c:ext xmlns:c16="http://schemas.microsoft.com/office/drawing/2014/chart" uri="{C3380CC4-5D6E-409C-BE32-E72D297353CC}">
              <c16:uniqueId val="{00000000-46DD-4E9F-B53D-FFEDC528FA78}"/>
            </c:ext>
          </c:extLst>
        </c:ser>
        <c:ser>
          <c:idx val="1"/>
          <c:order val="1"/>
          <c:tx>
            <c:v>AÑO 2007</c:v>
          </c:tx>
          <c:spPr>
            <a:solidFill>
              <a:srgbClr val="92D050"/>
            </a:solidFill>
            <a:ln>
              <a:noFill/>
            </a:ln>
            <a:effectLst/>
          </c:spPr>
          <c:invertIfNegative val="0"/>
          <c:cat>
            <c:strRef>
              <c:f>Hoja1!$A$27:$A$34</c:f>
              <c:strCache>
                <c:ptCount val="8"/>
                <c:pt idx="0">
                  <c:v>Bosque denso alto de tierra firme</c:v>
                </c:pt>
                <c:pt idx="1">
                  <c:v>Bosque fragmentado con pastos y cultivos</c:v>
                </c:pt>
                <c:pt idx="2">
                  <c:v>Bosque fragmentado con Vegetacion Secundaria</c:v>
                </c:pt>
                <c:pt idx="3">
                  <c:v>Mosaico de cultivos, pastos y espacios naturales</c:v>
                </c:pt>
                <c:pt idx="4">
                  <c:v>Mosaico de pastos con espacios naturales</c:v>
                </c:pt>
                <c:pt idx="5">
                  <c:v>Mosaico de pastos y cultivos</c:v>
                </c:pt>
                <c:pt idx="6">
                  <c:v>Pastos limpios</c:v>
                </c:pt>
                <c:pt idx="7">
                  <c:v>Vegetacion secundaria  o en transici¾n</c:v>
                </c:pt>
              </c:strCache>
            </c:strRef>
          </c:cat>
          <c:val>
            <c:numRef>
              <c:f>Hoja1!$C$27:$C$34</c:f>
              <c:numCache>
                <c:formatCode>General</c:formatCode>
                <c:ptCount val="8"/>
                <c:pt idx="0">
                  <c:v>299.95136010975</c:v>
                </c:pt>
                <c:pt idx="1">
                  <c:v>0</c:v>
                </c:pt>
                <c:pt idx="2">
                  <c:v>187.59413308288001</c:v>
                </c:pt>
                <c:pt idx="3">
                  <c:v>64.945487594749949</c:v>
                </c:pt>
                <c:pt idx="4">
                  <c:v>19.423907832099999</c:v>
                </c:pt>
                <c:pt idx="5">
                  <c:v>0</c:v>
                </c:pt>
                <c:pt idx="6">
                  <c:v>0</c:v>
                </c:pt>
                <c:pt idx="7">
                  <c:v>49.424542534681002</c:v>
                </c:pt>
              </c:numCache>
            </c:numRef>
          </c:val>
          <c:extLst xmlns:c16r2="http://schemas.microsoft.com/office/drawing/2015/06/chart">
            <c:ext xmlns:c16="http://schemas.microsoft.com/office/drawing/2014/chart" uri="{C3380CC4-5D6E-409C-BE32-E72D297353CC}">
              <c16:uniqueId val="{00000001-46DD-4E9F-B53D-FFEDC528FA78}"/>
            </c:ext>
          </c:extLst>
        </c:ser>
        <c:ser>
          <c:idx val="2"/>
          <c:order val="2"/>
          <c:tx>
            <c:v>AÑO 2012</c:v>
          </c:tx>
          <c:spPr>
            <a:solidFill>
              <a:schemeClr val="accent6">
                <a:lumMod val="50000"/>
              </a:schemeClr>
            </a:solidFill>
            <a:ln>
              <a:noFill/>
            </a:ln>
            <a:effectLst/>
          </c:spPr>
          <c:invertIfNegative val="0"/>
          <c:cat>
            <c:strRef>
              <c:f>Hoja1!$A$27:$A$34</c:f>
              <c:strCache>
                <c:ptCount val="8"/>
                <c:pt idx="0">
                  <c:v>Bosque denso alto de tierra firme</c:v>
                </c:pt>
                <c:pt idx="1">
                  <c:v>Bosque fragmentado con pastos y cultivos</c:v>
                </c:pt>
                <c:pt idx="2">
                  <c:v>Bosque fragmentado con Vegetacion Secundaria</c:v>
                </c:pt>
                <c:pt idx="3">
                  <c:v>Mosaico de cultivos, pastos y espacios naturales</c:v>
                </c:pt>
                <c:pt idx="4">
                  <c:v>Mosaico de pastos con espacios naturales</c:v>
                </c:pt>
                <c:pt idx="5">
                  <c:v>Mosaico de pastos y cultivos</c:v>
                </c:pt>
                <c:pt idx="6">
                  <c:v>Pastos limpios</c:v>
                </c:pt>
                <c:pt idx="7">
                  <c:v>Vegetacion secundaria  o en transici¾n</c:v>
                </c:pt>
              </c:strCache>
            </c:strRef>
          </c:cat>
          <c:val>
            <c:numRef>
              <c:f>Hoja1!$D$27:$D$34</c:f>
              <c:numCache>
                <c:formatCode>General</c:formatCode>
                <c:ptCount val="8"/>
                <c:pt idx="0">
                  <c:v>248.65009462141001</c:v>
                </c:pt>
                <c:pt idx="1">
                  <c:v>0</c:v>
                </c:pt>
                <c:pt idx="2">
                  <c:v>151.35936736567001</c:v>
                </c:pt>
                <c:pt idx="3">
                  <c:v>134.38914856400999</c:v>
                </c:pt>
                <c:pt idx="4">
                  <c:v>17.693739499399999</c:v>
                </c:pt>
                <c:pt idx="5">
                  <c:v>0</c:v>
                </c:pt>
                <c:pt idx="6">
                  <c:v>31.802150811000001</c:v>
                </c:pt>
                <c:pt idx="7">
                  <c:v>37.444935220490997</c:v>
                </c:pt>
              </c:numCache>
            </c:numRef>
          </c:val>
          <c:extLst xmlns:c16r2="http://schemas.microsoft.com/office/drawing/2015/06/chart">
            <c:ext xmlns:c16="http://schemas.microsoft.com/office/drawing/2014/chart" uri="{C3380CC4-5D6E-409C-BE32-E72D297353CC}">
              <c16:uniqueId val="{00000002-46DD-4E9F-B53D-FFEDC528FA78}"/>
            </c:ext>
          </c:extLst>
        </c:ser>
        <c:ser>
          <c:idx val="3"/>
          <c:order val="3"/>
          <c:tx>
            <c:v>AÑO 2014</c:v>
          </c:tx>
          <c:spPr>
            <a:solidFill>
              <a:schemeClr val="accent6">
                <a:tint val="58000"/>
              </a:schemeClr>
            </a:solidFill>
            <a:ln>
              <a:noFill/>
            </a:ln>
            <a:effectLst/>
          </c:spPr>
          <c:invertIfNegative val="0"/>
          <c:cat>
            <c:strRef>
              <c:f>Hoja1!$A$27:$A$34</c:f>
              <c:strCache>
                <c:ptCount val="8"/>
                <c:pt idx="0">
                  <c:v>Bosque denso alto de tierra firme</c:v>
                </c:pt>
                <c:pt idx="1">
                  <c:v>Bosque fragmentado con pastos y cultivos</c:v>
                </c:pt>
                <c:pt idx="2">
                  <c:v>Bosque fragmentado con Vegetacion Secundaria</c:v>
                </c:pt>
                <c:pt idx="3">
                  <c:v>Mosaico de cultivos, pastos y espacios naturales</c:v>
                </c:pt>
                <c:pt idx="4">
                  <c:v>Mosaico de pastos con espacios naturales</c:v>
                </c:pt>
                <c:pt idx="5">
                  <c:v>Mosaico de pastos y cultivos</c:v>
                </c:pt>
                <c:pt idx="6">
                  <c:v>Pastos limpios</c:v>
                </c:pt>
                <c:pt idx="7">
                  <c:v>Vegetacion secundaria  o en transici¾n</c:v>
                </c:pt>
              </c:strCache>
            </c:strRef>
          </c:cat>
          <c:val>
            <c:numRef>
              <c:f>Hoja1!$E$27:$E$34</c:f>
              <c:numCache>
                <c:formatCode>General</c:formatCode>
                <c:ptCount val="8"/>
                <c:pt idx="0">
                  <c:v>224.06829968322</c:v>
                </c:pt>
                <c:pt idx="1">
                  <c:v>24.5817925978</c:v>
                </c:pt>
                <c:pt idx="2">
                  <c:v>130.70200071324001</c:v>
                </c:pt>
                <c:pt idx="3">
                  <c:v>130.24827495645999</c:v>
                </c:pt>
                <c:pt idx="4">
                  <c:v>19.881854583199999</c:v>
                </c:pt>
                <c:pt idx="5">
                  <c:v>20.657366481899999</c:v>
                </c:pt>
                <c:pt idx="6">
                  <c:v>29.614035842620009</c:v>
                </c:pt>
                <c:pt idx="7">
                  <c:v>41.585804216101003</c:v>
                </c:pt>
              </c:numCache>
            </c:numRef>
          </c:val>
          <c:extLst xmlns:c16r2="http://schemas.microsoft.com/office/drawing/2015/06/chart">
            <c:ext xmlns:c16="http://schemas.microsoft.com/office/drawing/2014/chart" uri="{C3380CC4-5D6E-409C-BE32-E72D297353CC}">
              <c16:uniqueId val="{00000003-46DD-4E9F-B53D-FFEDC528FA78}"/>
            </c:ext>
          </c:extLst>
        </c:ser>
        <c:dLbls>
          <c:showLegendKey val="0"/>
          <c:showVal val="0"/>
          <c:showCatName val="0"/>
          <c:showSerName val="0"/>
          <c:showPercent val="0"/>
          <c:showBubbleSize val="0"/>
        </c:dLbls>
        <c:gapWidth val="150"/>
        <c:axId val="-1442438480"/>
        <c:axId val="-1442427600"/>
      </c:barChart>
      <c:catAx>
        <c:axId val="-1442438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100" b="1">
                    <a:latin typeface="Arial Narrow" panose="020B0606020202030204" pitchFamily="34" charset="0"/>
                  </a:rPr>
                  <a:t>COBERTURA VEGETAL</a:t>
                </a:r>
              </a:p>
            </c:rich>
          </c:tx>
          <c:layout>
            <c:manualLayout>
              <c:xMode val="edge"/>
              <c:yMode val="edge"/>
              <c:x val="0.40111539505837601"/>
              <c:y val="0.929062541424745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27600"/>
        <c:crosses val="autoZero"/>
        <c:auto val="1"/>
        <c:lblAlgn val="ctr"/>
        <c:lblOffset val="100"/>
        <c:noMultiLvlLbl val="0"/>
      </c:catAx>
      <c:valAx>
        <c:axId val="-1442427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100" b="1">
                    <a:latin typeface="Arial Narrow" panose="020B0606020202030204" pitchFamily="34" charset="0"/>
                  </a:rPr>
                  <a:t>Hectáreas</a:t>
                </a:r>
              </a:p>
            </c:rich>
          </c:tx>
          <c:layout>
            <c:manualLayout>
              <c:xMode val="edge"/>
              <c:yMode val="edge"/>
              <c:x val="1.53282650013576E-2"/>
              <c:y val="0.312059881403712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42438480"/>
        <c:crosses val="autoZero"/>
        <c:crossBetween val="between"/>
      </c:valAx>
      <c:spPr>
        <a:noFill/>
        <a:ln>
          <a:noFill/>
        </a:ln>
        <a:effectLst/>
      </c:spPr>
    </c:plotArea>
    <c:legend>
      <c:legendPos val="r"/>
      <c:layout>
        <c:manualLayout>
          <c:xMode val="edge"/>
          <c:yMode val="edge"/>
          <c:x val="0.87783546022264503"/>
          <c:y val="3.1460537129828499E-2"/>
          <c:w val="9.9875525592745706E-2"/>
          <c:h val="0.19519960982872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0432841146253399"/>
          <c:y val="3.7434599156118201E-2"/>
          <c:w val="0.89100524445617502"/>
          <c:h val="0.72207283281790302"/>
        </c:manualLayout>
      </c:layout>
      <c:barChart>
        <c:barDir val="col"/>
        <c:grouping val="clustered"/>
        <c:varyColors val="0"/>
        <c:ser>
          <c:idx val="0"/>
          <c:order val="0"/>
          <c:tx>
            <c:v>AÑO 2002</c:v>
          </c:tx>
          <c:spPr>
            <a:solidFill>
              <a:srgbClr val="00B050"/>
            </a:solidFill>
            <a:ln>
              <a:noFill/>
            </a:ln>
            <a:effectLst/>
          </c:spPr>
          <c:invertIfNegative val="0"/>
          <c:cat>
            <c:strRef>
              <c:f>Hoja1!$A$36:$A$43</c:f>
              <c:strCache>
                <c:ptCount val="8"/>
                <c:pt idx="0">
                  <c:v>Arbustal abierto</c:v>
                </c:pt>
                <c:pt idx="1">
                  <c:v>Arbustal denso</c:v>
                </c:pt>
                <c:pt idx="2">
                  <c:v>Bosque denso alto de tierra firme</c:v>
                </c:pt>
                <c:pt idx="3">
                  <c:v>Bosque fragmentado con Vegetacion Secundaria</c:v>
                </c:pt>
                <c:pt idx="4">
                  <c:v>Herbazal denso de tierra firme con arbustos</c:v>
                </c:pt>
                <c:pt idx="5">
                  <c:v>Mosaico de pastos con espacios naturales</c:v>
                </c:pt>
                <c:pt idx="6">
                  <c:v>Mosaico de Cultivos, Pastos y Espacios Naturales</c:v>
                </c:pt>
                <c:pt idx="7">
                  <c:v>Vegetación secundaria o en transición</c:v>
                </c:pt>
              </c:strCache>
            </c:strRef>
          </c:cat>
          <c:val>
            <c:numRef>
              <c:f>Hoja1!$B$36:$B$43</c:f>
              <c:numCache>
                <c:formatCode>General</c:formatCode>
                <c:ptCount val="8"/>
                <c:pt idx="0">
                  <c:v>160.1703682277068</c:v>
                </c:pt>
                <c:pt idx="1">
                  <c:v>906.78068802400003</c:v>
                </c:pt>
                <c:pt idx="2">
                  <c:v>388.31805614041991</c:v>
                </c:pt>
                <c:pt idx="3">
                  <c:v>0</c:v>
                </c:pt>
                <c:pt idx="4">
                  <c:v>1611.7982623217999</c:v>
                </c:pt>
                <c:pt idx="5">
                  <c:v>0</c:v>
                </c:pt>
                <c:pt idx="6">
                  <c:v>0</c:v>
                </c:pt>
                <c:pt idx="7">
                  <c:v>0</c:v>
                </c:pt>
              </c:numCache>
            </c:numRef>
          </c:val>
          <c:extLst xmlns:c16r2="http://schemas.microsoft.com/office/drawing/2015/06/chart">
            <c:ext xmlns:c16="http://schemas.microsoft.com/office/drawing/2014/chart" uri="{C3380CC4-5D6E-409C-BE32-E72D297353CC}">
              <c16:uniqueId val="{00000000-BFC0-4AE8-9D4A-141EB3A490D4}"/>
            </c:ext>
          </c:extLst>
        </c:ser>
        <c:ser>
          <c:idx val="1"/>
          <c:order val="1"/>
          <c:tx>
            <c:v>AÑO 2007</c:v>
          </c:tx>
          <c:spPr>
            <a:solidFill>
              <a:srgbClr val="92D050"/>
            </a:solidFill>
            <a:ln>
              <a:noFill/>
            </a:ln>
            <a:effectLst/>
          </c:spPr>
          <c:invertIfNegative val="0"/>
          <c:cat>
            <c:strRef>
              <c:f>Hoja1!$A$36:$A$43</c:f>
              <c:strCache>
                <c:ptCount val="8"/>
                <c:pt idx="0">
                  <c:v>Arbustal abierto</c:v>
                </c:pt>
                <c:pt idx="1">
                  <c:v>Arbustal denso</c:v>
                </c:pt>
                <c:pt idx="2">
                  <c:v>Bosque denso alto de tierra firme</c:v>
                </c:pt>
                <c:pt idx="3">
                  <c:v>Bosque fragmentado con Vegetacion Secundaria</c:v>
                </c:pt>
                <c:pt idx="4">
                  <c:v>Herbazal denso de tierra firme con arbustos</c:v>
                </c:pt>
                <c:pt idx="5">
                  <c:v>Mosaico de pastos con espacios naturales</c:v>
                </c:pt>
                <c:pt idx="6">
                  <c:v>Mosaico de Cultivos, Pastos y Espacios Naturales</c:v>
                </c:pt>
                <c:pt idx="7">
                  <c:v>Vegetación secundaria o en transición</c:v>
                </c:pt>
              </c:strCache>
            </c:strRef>
          </c:cat>
          <c:val>
            <c:numRef>
              <c:f>Hoja1!$C$36:$C$43</c:f>
              <c:numCache>
                <c:formatCode>General</c:formatCode>
                <c:ptCount val="8"/>
                <c:pt idx="0">
                  <c:v>160.1703682277068</c:v>
                </c:pt>
                <c:pt idx="1">
                  <c:v>906.78068802400003</c:v>
                </c:pt>
                <c:pt idx="2">
                  <c:v>388.31805614041991</c:v>
                </c:pt>
                <c:pt idx="3">
                  <c:v>0</c:v>
                </c:pt>
                <c:pt idx="4">
                  <c:v>1420.3955024817999</c:v>
                </c:pt>
                <c:pt idx="5">
                  <c:v>191.40275983999999</c:v>
                </c:pt>
                <c:pt idx="6">
                  <c:v>0</c:v>
                </c:pt>
                <c:pt idx="7">
                  <c:v>0</c:v>
                </c:pt>
              </c:numCache>
            </c:numRef>
          </c:val>
          <c:extLst xmlns:c16r2="http://schemas.microsoft.com/office/drawing/2015/06/chart">
            <c:ext xmlns:c16="http://schemas.microsoft.com/office/drawing/2014/chart" uri="{C3380CC4-5D6E-409C-BE32-E72D297353CC}">
              <c16:uniqueId val="{00000001-BFC0-4AE8-9D4A-141EB3A490D4}"/>
            </c:ext>
          </c:extLst>
        </c:ser>
        <c:ser>
          <c:idx val="2"/>
          <c:order val="2"/>
          <c:tx>
            <c:v>AÑO 2012</c:v>
          </c:tx>
          <c:spPr>
            <a:solidFill>
              <a:schemeClr val="accent6">
                <a:lumMod val="50000"/>
              </a:schemeClr>
            </a:solidFill>
            <a:ln>
              <a:noFill/>
            </a:ln>
            <a:effectLst/>
          </c:spPr>
          <c:invertIfNegative val="0"/>
          <c:cat>
            <c:strRef>
              <c:f>Hoja1!$A$36:$A$43</c:f>
              <c:strCache>
                <c:ptCount val="8"/>
                <c:pt idx="0">
                  <c:v>Arbustal abierto</c:v>
                </c:pt>
                <c:pt idx="1">
                  <c:v>Arbustal denso</c:v>
                </c:pt>
                <c:pt idx="2">
                  <c:v>Bosque denso alto de tierra firme</c:v>
                </c:pt>
                <c:pt idx="3">
                  <c:v>Bosque fragmentado con Vegetacion Secundaria</c:v>
                </c:pt>
                <c:pt idx="4">
                  <c:v>Herbazal denso de tierra firme con arbustos</c:v>
                </c:pt>
                <c:pt idx="5">
                  <c:v>Mosaico de pastos con espacios naturales</c:v>
                </c:pt>
                <c:pt idx="6">
                  <c:v>Mosaico de Cultivos, Pastos y Espacios Naturales</c:v>
                </c:pt>
                <c:pt idx="7">
                  <c:v>Vegetación secundaria o en transición</c:v>
                </c:pt>
              </c:strCache>
            </c:strRef>
          </c:cat>
          <c:val>
            <c:numRef>
              <c:f>Hoja1!$D$36:$D$43</c:f>
              <c:numCache>
                <c:formatCode>General</c:formatCode>
                <c:ptCount val="8"/>
                <c:pt idx="0">
                  <c:v>160.1703682277068</c:v>
                </c:pt>
                <c:pt idx="1">
                  <c:v>1098.1834479060001</c:v>
                </c:pt>
                <c:pt idx="2">
                  <c:v>375.88826581021999</c:v>
                </c:pt>
                <c:pt idx="3">
                  <c:v>0</c:v>
                </c:pt>
                <c:pt idx="4">
                  <c:v>1420.3955024807999</c:v>
                </c:pt>
                <c:pt idx="5">
                  <c:v>0</c:v>
                </c:pt>
                <c:pt idx="6">
                  <c:v>12.429790304300001</c:v>
                </c:pt>
                <c:pt idx="7">
                  <c:v>0</c:v>
                </c:pt>
              </c:numCache>
            </c:numRef>
          </c:val>
          <c:extLst xmlns:c16r2="http://schemas.microsoft.com/office/drawing/2015/06/chart">
            <c:ext xmlns:c16="http://schemas.microsoft.com/office/drawing/2014/chart" uri="{C3380CC4-5D6E-409C-BE32-E72D297353CC}">
              <c16:uniqueId val="{00000002-BFC0-4AE8-9D4A-141EB3A490D4}"/>
            </c:ext>
          </c:extLst>
        </c:ser>
        <c:ser>
          <c:idx val="3"/>
          <c:order val="3"/>
          <c:tx>
            <c:v>AÑO 2014</c:v>
          </c:tx>
          <c:spPr>
            <a:solidFill>
              <a:schemeClr val="accent6">
                <a:tint val="58000"/>
              </a:schemeClr>
            </a:solidFill>
            <a:ln>
              <a:noFill/>
            </a:ln>
            <a:effectLst/>
          </c:spPr>
          <c:invertIfNegative val="0"/>
          <c:cat>
            <c:strRef>
              <c:f>Hoja1!$A$36:$A$43</c:f>
              <c:strCache>
                <c:ptCount val="8"/>
                <c:pt idx="0">
                  <c:v>Arbustal abierto</c:v>
                </c:pt>
                <c:pt idx="1">
                  <c:v>Arbustal denso</c:v>
                </c:pt>
                <c:pt idx="2">
                  <c:v>Bosque denso alto de tierra firme</c:v>
                </c:pt>
                <c:pt idx="3">
                  <c:v>Bosque fragmentado con Vegetacion Secundaria</c:v>
                </c:pt>
                <c:pt idx="4">
                  <c:v>Herbazal denso de tierra firme con arbustos</c:v>
                </c:pt>
                <c:pt idx="5">
                  <c:v>Mosaico de pastos con espacios naturales</c:v>
                </c:pt>
                <c:pt idx="6">
                  <c:v>Mosaico de Cultivos, Pastos y Espacios Naturales</c:v>
                </c:pt>
                <c:pt idx="7">
                  <c:v>Vegetación secundaria o en transición</c:v>
                </c:pt>
              </c:strCache>
            </c:strRef>
          </c:cat>
          <c:val>
            <c:numRef>
              <c:f>Hoja1!$E$36:$E$43</c:f>
              <c:numCache>
                <c:formatCode>General</c:formatCode>
                <c:ptCount val="8"/>
                <c:pt idx="0">
                  <c:v>160.17037197847699</c:v>
                </c:pt>
                <c:pt idx="1">
                  <c:v>1098.183448268999</c:v>
                </c:pt>
                <c:pt idx="2">
                  <c:v>375.20174397466002</c:v>
                </c:pt>
                <c:pt idx="3">
                  <c:v>0.68651799007763104</c:v>
                </c:pt>
                <c:pt idx="4">
                  <c:v>1420.3954999340999</c:v>
                </c:pt>
                <c:pt idx="5">
                  <c:v>0</c:v>
                </c:pt>
                <c:pt idx="6">
                  <c:v>0</c:v>
                </c:pt>
                <c:pt idx="7">
                  <c:v>12.4297902976</c:v>
                </c:pt>
              </c:numCache>
            </c:numRef>
          </c:val>
          <c:extLst xmlns:c16r2="http://schemas.microsoft.com/office/drawing/2015/06/chart">
            <c:ext xmlns:c16="http://schemas.microsoft.com/office/drawing/2014/chart" uri="{C3380CC4-5D6E-409C-BE32-E72D297353CC}">
              <c16:uniqueId val="{00000003-BFC0-4AE8-9D4A-141EB3A490D4}"/>
            </c:ext>
          </c:extLst>
        </c:ser>
        <c:dLbls>
          <c:showLegendKey val="0"/>
          <c:showVal val="0"/>
          <c:showCatName val="0"/>
          <c:showSerName val="0"/>
          <c:showPercent val="0"/>
          <c:showBubbleSize val="0"/>
        </c:dLbls>
        <c:gapWidth val="150"/>
        <c:axId val="-1442430864"/>
        <c:axId val="-1442434672"/>
      </c:barChart>
      <c:catAx>
        <c:axId val="-14424308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100" b="1">
                    <a:latin typeface="Arial Narrow" panose="020B0606020202030204" pitchFamily="34" charset="0"/>
                  </a:rPr>
                  <a:t>COBERTURA VEGETAL</a:t>
                </a:r>
              </a:p>
            </c:rich>
          </c:tx>
          <c:layout>
            <c:manualLayout>
              <c:xMode val="edge"/>
              <c:yMode val="edge"/>
              <c:x val="0.43024132171566298"/>
              <c:y val="0.940692717148673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8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4672"/>
        <c:crosses val="autoZero"/>
        <c:auto val="1"/>
        <c:lblAlgn val="ctr"/>
        <c:lblOffset val="100"/>
        <c:noMultiLvlLbl val="0"/>
      </c:catAx>
      <c:valAx>
        <c:axId val="-1442434672"/>
        <c:scaling>
          <c:orientation val="minMax"/>
          <c:max val="1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100" b="1">
                    <a:latin typeface="Arial Narrow" panose="020B0606020202030204" pitchFamily="34" charset="0"/>
                  </a:rPr>
                  <a:t>Hectáreas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0864"/>
        <c:crosses val="autoZero"/>
        <c:crossBetween val="between"/>
      </c:valAx>
      <c:spPr>
        <a:noFill/>
        <a:ln>
          <a:noFill/>
        </a:ln>
        <a:effectLst/>
      </c:spPr>
    </c:plotArea>
    <c:legend>
      <c:legendPos val="r"/>
      <c:layout>
        <c:manualLayout>
          <c:xMode val="edge"/>
          <c:yMode val="edge"/>
          <c:x val="0.88386281323773097"/>
          <c:y val="3.7839344156054597E-2"/>
          <c:w val="0.106028338636441"/>
          <c:h val="0.181035465804870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069170659030798E-2"/>
          <c:y val="0.112570226242381"/>
          <c:w val="0.673158838570593"/>
          <c:h val="0.78917827579244904"/>
        </c:manualLayout>
      </c:layout>
      <c:barChart>
        <c:barDir val="col"/>
        <c:grouping val="percentStacked"/>
        <c:varyColors val="0"/>
        <c:ser>
          <c:idx val="0"/>
          <c:order val="0"/>
          <c:tx>
            <c:strRef>
              <c:f>Hoja1!$B$1</c:f>
              <c:strCache>
                <c:ptCount val="1"/>
                <c:pt idx="0">
                  <c:v>ESTADO ESTABLE</c:v>
                </c:pt>
              </c:strCache>
            </c:strRef>
          </c:tx>
          <c:spPr>
            <a:solidFill>
              <a:srgbClr val="96CC7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CAMBIO 2002-2007</c:v>
                </c:pt>
                <c:pt idx="1">
                  <c:v>CAMBIO 2007-2012</c:v>
                </c:pt>
                <c:pt idx="2">
                  <c:v>CAMBIO 2012-2014</c:v>
                </c:pt>
              </c:strCache>
            </c:strRef>
          </c:cat>
          <c:val>
            <c:numRef>
              <c:f>Hoja1!$B$2:$B$4</c:f>
              <c:numCache>
                <c:formatCode>General</c:formatCode>
                <c:ptCount val="3"/>
                <c:pt idx="0">
                  <c:v>95</c:v>
                </c:pt>
                <c:pt idx="1">
                  <c:v>93</c:v>
                </c:pt>
                <c:pt idx="2">
                  <c:v>94.78</c:v>
                </c:pt>
              </c:numCache>
            </c:numRef>
          </c:val>
          <c:extLst xmlns:c16r2="http://schemas.microsoft.com/office/drawing/2015/06/chart">
            <c:ext xmlns:c16="http://schemas.microsoft.com/office/drawing/2014/chart" uri="{C3380CC4-5D6E-409C-BE32-E72D297353CC}">
              <c16:uniqueId val="{00000000-A073-4816-A8A2-F0B95C8A72ED}"/>
            </c:ext>
          </c:extLst>
        </c:ser>
        <c:ser>
          <c:idx val="1"/>
          <c:order val="1"/>
          <c:tx>
            <c:strRef>
              <c:f>Hoja1!$C$1</c:f>
              <c:strCache>
                <c:ptCount val="1"/>
                <c:pt idx="0">
                  <c:v>PRESION ESTABLE</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CAMBIO 2002-2007</c:v>
                </c:pt>
                <c:pt idx="1">
                  <c:v>CAMBIO 2007-2012</c:v>
                </c:pt>
                <c:pt idx="2">
                  <c:v>CAMBIO 2012-2014</c:v>
                </c:pt>
              </c:strCache>
            </c:strRef>
          </c:cat>
          <c:val>
            <c:numRef>
              <c:f>Hoja1!$C$2:$C$4</c:f>
              <c:numCache>
                <c:formatCode>General</c:formatCode>
                <c:ptCount val="3"/>
                <c:pt idx="0">
                  <c:v>2</c:v>
                </c:pt>
                <c:pt idx="1">
                  <c:v>3</c:v>
                </c:pt>
                <c:pt idx="2">
                  <c:v>3.78</c:v>
                </c:pt>
              </c:numCache>
            </c:numRef>
          </c:val>
          <c:extLst xmlns:c16r2="http://schemas.microsoft.com/office/drawing/2015/06/chart">
            <c:ext xmlns:c16="http://schemas.microsoft.com/office/drawing/2014/chart" uri="{C3380CC4-5D6E-409C-BE32-E72D297353CC}">
              <c16:uniqueId val="{00000001-A073-4816-A8A2-F0B95C8A72ED}"/>
            </c:ext>
          </c:extLst>
        </c:ser>
        <c:ser>
          <c:idx val="2"/>
          <c:order val="2"/>
          <c:tx>
            <c:strRef>
              <c:f>Hoja1!$D$1</c:f>
              <c:strCache>
                <c:ptCount val="1"/>
                <c:pt idx="0">
                  <c:v>RECUPERACION</c:v>
                </c:pt>
              </c:strCache>
            </c:strRef>
          </c:tx>
          <c:spPr>
            <a:solidFill>
              <a:srgbClr val="0066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CAMBIO 2002-2007</c:v>
                </c:pt>
                <c:pt idx="1">
                  <c:v>CAMBIO 2007-2012</c:v>
                </c:pt>
                <c:pt idx="2">
                  <c:v>CAMBIO 2012-2014</c:v>
                </c:pt>
              </c:strCache>
            </c:strRef>
          </c:cat>
          <c:val>
            <c:numRef>
              <c:f>Hoja1!$D$2:$D$4</c:f>
              <c:numCache>
                <c:formatCode>General</c:formatCode>
                <c:ptCount val="3"/>
                <c:pt idx="0">
                  <c:v>0.39</c:v>
                </c:pt>
                <c:pt idx="1">
                  <c:v>1.87</c:v>
                </c:pt>
                <c:pt idx="2">
                  <c:v>0.67</c:v>
                </c:pt>
              </c:numCache>
            </c:numRef>
          </c:val>
          <c:extLst xmlns:c16r2="http://schemas.microsoft.com/office/drawing/2015/06/chart">
            <c:ext xmlns:c16="http://schemas.microsoft.com/office/drawing/2014/chart" uri="{C3380CC4-5D6E-409C-BE32-E72D297353CC}">
              <c16:uniqueId val="{00000002-A073-4816-A8A2-F0B95C8A72ED}"/>
            </c:ext>
          </c:extLst>
        </c:ser>
        <c:ser>
          <c:idx val="3"/>
          <c:order val="3"/>
          <c:tx>
            <c:strRef>
              <c:f>Hoja1!$E$1</c:f>
              <c:strCache>
                <c:ptCount val="1"/>
                <c:pt idx="0">
                  <c:v>TRANSFORMACION</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CAMBIO 2002-2007</c:v>
                </c:pt>
                <c:pt idx="1">
                  <c:v>CAMBIO 2007-2012</c:v>
                </c:pt>
                <c:pt idx="2">
                  <c:v>CAMBIO 2012-2014</c:v>
                </c:pt>
              </c:strCache>
            </c:strRef>
          </c:cat>
          <c:val>
            <c:numRef>
              <c:f>Hoja1!$E$2:$E$4</c:f>
              <c:numCache>
                <c:formatCode>General</c:formatCode>
                <c:ptCount val="3"/>
                <c:pt idx="0">
                  <c:v>2.2999999999999998</c:v>
                </c:pt>
                <c:pt idx="1">
                  <c:v>1.89</c:v>
                </c:pt>
                <c:pt idx="2">
                  <c:v>0.75</c:v>
                </c:pt>
              </c:numCache>
            </c:numRef>
          </c:val>
          <c:extLst xmlns:c16r2="http://schemas.microsoft.com/office/drawing/2015/06/chart">
            <c:ext xmlns:c16="http://schemas.microsoft.com/office/drawing/2014/chart" uri="{C3380CC4-5D6E-409C-BE32-E72D297353CC}">
              <c16:uniqueId val="{00000003-A073-4816-A8A2-F0B95C8A72ED}"/>
            </c:ext>
          </c:extLst>
        </c:ser>
        <c:dLbls>
          <c:showLegendKey val="0"/>
          <c:showVal val="0"/>
          <c:showCatName val="0"/>
          <c:showSerName val="0"/>
          <c:showPercent val="0"/>
          <c:showBubbleSize val="0"/>
        </c:dLbls>
        <c:gapWidth val="55"/>
        <c:overlap val="100"/>
        <c:axId val="-1442440112"/>
        <c:axId val="-1442434128"/>
      </c:barChart>
      <c:catAx>
        <c:axId val="-144244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34128"/>
        <c:crosses val="autoZero"/>
        <c:auto val="1"/>
        <c:lblAlgn val="ctr"/>
        <c:lblOffset val="100"/>
        <c:noMultiLvlLbl val="0"/>
      </c:catAx>
      <c:valAx>
        <c:axId val="-1442434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442440112"/>
        <c:crosses val="autoZero"/>
        <c:crossBetween val="between"/>
      </c:valAx>
      <c:spPr>
        <a:noFill/>
        <a:ln>
          <a:noFill/>
        </a:ln>
        <a:effectLst/>
      </c:spPr>
    </c:plotArea>
    <c:legend>
      <c:legendPos val="r"/>
      <c:layout>
        <c:manualLayout>
          <c:xMode val="edge"/>
          <c:yMode val="edge"/>
          <c:x val="0.76354731901606199"/>
          <c:y val="0.30125984251968502"/>
          <c:w val="0.20793798278246201"/>
          <c:h val="0.458162596172618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091116919957"/>
          <c:y val="0.108228299419562"/>
          <c:w val="0.68268766404199499"/>
          <c:h val="0.68085833356851899"/>
        </c:manualLayout>
      </c:layout>
      <c:barChart>
        <c:barDir val="col"/>
        <c:grouping val="clustered"/>
        <c:varyColors val="0"/>
        <c:ser>
          <c:idx val="0"/>
          <c:order val="0"/>
          <c:tx>
            <c:strRef>
              <c:f>Hoja1!$B$1</c:f>
              <c:strCache>
                <c:ptCount val="1"/>
                <c:pt idx="0">
                  <c:v>BOSQUE ALTO ANDINO</c:v>
                </c:pt>
              </c:strCache>
            </c:strRef>
          </c:tx>
          <c:spPr>
            <a:solidFill>
              <a:srgbClr val="74BF6D"/>
            </a:solidFill>
            <a:ln>
              <a:noFill/>
            </a:ln>
            <a:effectLst/>
          </c:spPr>
          <c:invertIfNegative val="0"/>
          <c:cat>
            <c:strRef>
              <c:f>Hoja1!$A$2:$A$3</c:f>
              <c:strCache>
                <c:ptCount val="2"/>
                <c:pt idx="0">
                  <c:v>GANADERIA</c:v>
                </c:pt>
                <c:pt idx="1">
                  <c:v>AGRICULTURA</c:v>
                </c:pt>
              </c:strCache>
            </c:strRef>
          </c:cat>
          <c:val>
            <c:numRef>
              <c:f>Hoja1!$B$2:$B$3</c:f>
              <c:numCache>
                <c:formatCode>General</c:formatCode>
                <c:ptCount val="2"/>
                <c:pt idx="0">
                  <c:v>7</c:v>
                </c:pt>
                <c:pt idx="1">
                  <c:v>8</c:v>
                </c:pt>
              </c:numCache>
            </c:numRef>
          </c:val>
          <c:extLst xmlns:c16r2="http://schemas.microsoft.com/office/drawing/2015/06/chart">
            <c:ext xmlns:c16="http://schemas.microsoft.com/office/drawing/2014/chart" uri="{C3380CC4-5D6E-409C-BE32-E72D297353CC}">
              <c16:uniqueId val="{00000000-BD9E-4877-A6B6-3B605308B187}"/>
            </c:ext>
          </c:extLst>
        </c:ser>
        <c:dLbls>
          <c:showLegendKey val="0"/>
          <c:showVal val="0"/>
          <c:showCatName val="0"/>
          <c:showSerName val="0"/>
          <c:showPercent val="0"/>
          <c:showBubbleSize val="0"/>
        </c:dLbls>
        <c:gapWidth val="219"/>
        <c:overlap val="-27"/>
        <c:axId val="-1442431952"/>
        <c:axId val="-1442437936"/>
      </c:barChart>
      <c:catAx>
        <c:axId val="-1442431952"/>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CO" sz="1050" b="1" dirty="0" smtClean="0">
                    <a:latin typeface="Arial Narrow" panose="020B0606020202030204" pitchFamily="34" charset="0"/>
                  </a:rPr>
                  <a:t>PRESION IDENTIFICADA</a:t>
                </a:r>
                <a:endParaRPr lang="es-CO" sz="1050" b="1" dirty="0">
                  <a:latin typeface="Arial Narrow" panose="020B0606020202030204" pitchFamily="34" charset="0"/>
                </a:endParaRPr>
              </a:p>
            </c:rich>
          </c:tx>
          <c:layout>
            <c:manualLayout>
              <c:xMode val="edge"/>
              <c:yMode val="edge"/>
              <c:x val="0.37605039370078702"/>
              <c:y val="0.9030105645396480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crossAx val="-1442437936"/>
        <c:crosses val="autoZero"/>
        <c:auto val="1"/>
        <c:lblAlgn val="ctr"/>
        <c:lblOffset val="100"/>
        <c:noMultiLvlLbl val="0"/>
      </c:catAx>
      <c:valAx>
        <c:axId val="-14424379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CO" sz="1050" b="1" dirty="0" smtClean="0"/>
                  <a:t>VALOR CALIFICACION</a:t>
                </a:r>
                <a:endParaRPr lang="es-CO" sz="1050" b="1" dirty="0"/>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42431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0.75764</cdr:x>
      <cdr:y>0.02475</cdr:y>
    </cdr:from>
    <cdr:to>
      <cdr:x>1</cdr:x>
      <cdr:y>0.26675</cdr:y>
    </cdr:to>
    <cdr:grpSp>
      <cdr:nvGrpSpPr>
        <cdr:cNvPr id="2" name="Grupo 1"/>
        <cdr:cNvGrpSpPr/>
      </cdr:nvGrpSpPr>
      <cdr:grpSpPr>
        <a:xfrm xmlns:a="http://schemas.openxmlformats.org/drawingml/2006/main">
          <a:off x="3305175" y="66255"/>
          <a:ext cx="1057275" cy="647700"/>
          <a:chOff x="-4962525" y="-8441055"/>
          <a:chExt cx="1057275" cy="647700"/>
        </a:xfrm>
      </cdr:grpSpPr>
      <cdr:sp macro="" textlink="">
        <cdr:nvSpPr>
          <cdr:cNvPr id="3" name="Cuadro de texto 66"/>
          <cdr:cNvSpPr txBox="1"/>
        </cdr:nvSpPr>
        <cdr:spPr>
          <a:xfrm xmlns:a="http://schemas.openxmlformats.org/drawingml/2006/main">
            <a:off x="-4962525" y="-8441055"/>
            <a:ext cx="1057275" cy="64770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0"/>
              </a:spcAft>
            </a:pPr>
            <a:r>
              <a:rPr lang="es-MX" sz="1000" b="1">
                <a:effectLst/>
                <a:latin typeface="Arial Narrow" panose="020B0606020202030204" pitchFamily="34" charset="0"/>
                <a:ea typeface="Calibri" panose="020F0502020204030204" pitchFamily="34" charset="0"/>
                <a:cs typeface="Times New Roman" panose="02020603050405020304" pitchFamily="18" charset="0"/>
              </a:rPr>
              <a:t>IMPORTANCIA</a:t>
            </a:r>
            <a:endParaRPr lang="es-CO"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Crítica</a:t>
            </a:r>
            <a:endParaRPr lang="es-CO"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Moderada</a:t>
            </a:r>
            <a:endParaRPr lang="es-CO"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Leve</a:t>
            </a:r>
            <a:endParaRPr lang="es-CO" sz="1100">
              <a:effectLst/>
              <a:ea typeface="Calibri" panose="020F0502020204030204" pitchFamily="34" charset="0"/>
              <a:cs typeface="Times New Roman" panose="02020603050405020304" pitchFamily="18" charset="0"/>
            </a:endParaRPr>
          </a:p>
        </cdr:txBody>
      </cdr:sp>
      <cdr:sp macro="" textlink="">
        <cdr:nvSpPr>
          <cdr:cNvPr id="4" name="Rectángulo 3"/>
          <cdr:cNvSpPr/>
        </cdr:nvSpPr>
        <cdr:spPr>
          <a:xfrm xmlns:a="http://schemas.openxmlformats.org/drawingml/2006/main">
            <a:off x="-4857750" y="-8193405"/>
            <a:ext cx="72000" cy="72000"/>
          </a:xfrm>
          <a:prstGeom xmlns:a="http://schemas.openxmlformats.org/drawingml/2006/main" prst="rect">
            <a:avLst/>
          </a:prstGeom>
          <a:solidFill xmlns:a="http://schemas.openxmlformats.org/drawingml/2006/main">
            <a:srgbClr val="FF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s-CO"/>
          </a:p>
        </cdr:txBody>
      </cdr:sp>
      <cdr:sp macro="" textlink="">
        <cdr:nvSpPr>
          <cdr:cNvPr id="5" name="Rectángulo 4"/>
          <cdr:cNvSpPr/>
        </cdr:nvSpPr>
        <cdr:spPr>
          <a:xfrm xmlns:a="http://schemas.openxmlformats.org/drawingml/2006/main">
            <a:off x="-4857750" y="-8050530"/>
            <a:ext cx="71755" cy="71755"/>
          </a:xfrm>
          <a:prstGeom xmlns:a="http://schemas.openxmlformats.org/drawingml/2006/main" prst="rect">
            <a:avLst/>
          </a:prstGeom>
          <a:solidFill xmlns:a="http://schemas.openxmlformats.org/drawingml/2006/main">
            <a:schemeClr val="accent6"/>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s-CO"/>
          </a:p>
        </cdr:txBody>
      </cdr:sp>
      <cdr:sp macro="" textlink="">
        <cdr:nvSpPr>
          <cdr:cNvPr id="6" name="Rectángulo 5"/>
          <cdr:cNvSpPr/>
        </cdr:nvSpPr>
        <cdr:spPr>
          <a:xfrm xmlns:a="http://schemas.openxmlformats.org/drawingml/2006/main">
            <a:off x="-4857750" y="-7907655"/>
            <a:ext cx="71755" cy="71755"/>
          </a:xfrm>
          <a:prstGeom xmlns:a="http://schemas.openxmlformats.org/drawingml/2006/main" prst="rect">
            <a:avLst/>
          </a:prstGeom>
          <a:solidFill xmlns:a="http://schemas.openxmlformats.org/drawingml/2006/main">
            <a:srgbClr val="FFFF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s-CO"/>
          </a:p>
        </cdr:txBody>
      </cdr:sp>
    </cdr:grpSp>
  </cdr:relSizeAnchor>
</c:userShapes>
</file>

<file path=word/drawings/drawing2.xml><?xml version="1.0" encoding="utf-8"?>
<c:userShapes xmlns:c="http://schemas.openxmlformats.org/drawingml/2006/chart">
  <cdr:relSizeAnchor xmlns:cdr="http://schemas.openxmlformats.org/drawingml/2006/chartDrawing">
    <cdr:from>
      <cdr:x>0.75764</cdr:x>
      <cdr:y>0.10794</cdr:y>
    </cdr:from>
    <cdr:to>
      <cdr:x>1</cdr:x>
      <cdr:y>0.34994</cdr:y>
    </cdr:to>
    <cdr:grpSp>
      <cdr:nvGrpSpPr>
        <cdr:cNvPr id="2" name="Grupo 1"/>
        <cdr:cNvGrpSpPr/>
      </cdr:nvGrpSpPr>
      <cdr:grpSpPr>
        <a:xfrm xmlns:a="http://schemas.openxmlformats.org/drawingml/2006/main">
          <a:off x="3305167" y="288912"/>
          <a:ext cx="1057283" cy="647719"/>
          <a:chOff x="-5189855" y="-1372870"/>
          <a:chExt cx="1057275" cy="647700"/>
        </a:xfrm>
      </cdr:grpSpPr>
      <cdr:sp macro="" textlink="">
        <cdr:nvSpPr>
          <cdr:cNvPr id="3" name="Cuadro de texto 2"/>
          <cdr:cNvSpPr txBox="1"/>
        </cdr:nvSpPr>
        <cdr:spPr>
          <a:xfrm xmlns:a="http://schemas.openxmlformats.org/drawingml/2006/main">
            <a:off x="-5189855" y="-1372870"/>
            <a:ext cx="1057275" cy="64770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0"/>
              </a:spcAft>
            </a:pPr>
            <a:r>
              <a:rPr lang="es-MX" sz="1000" b="1">
                <a:effectLst/>
                <a:latin typeface="Arial Narrow" panose="020B0606020202030204" pitchFamily="34" charset="0"/>
                <a:ea typeface="Calibri" panose="020F0502020204030204" pitchFamily="34" charset="0"/>
                <a:cs typeface="Times New Roman" panose="02020603050405020304" pitchFamily="18" charset="0"/>
              </a:rPr>
              <a:t>IMPORTANCIA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Crítica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Moderada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Leve</a:t>
            </a:r>
            <a:endParaRPr lang="en-US" sz="1100">
              <a:effectLst/>
              <a:ea typeface="Calibri" panose="020F0502020204030204" pitchFamily="34" charset="0"/>
              <a:cs typeface="Times New Roman" panose="02020603050405020304" pitchFamily="18" charset="0"/>
            </a:endParaRPr>
          </a:p>
        </cdr:txBody>
      </cdr:sp>
      <cdr:sp macro="" textlink="">
        <cdr:nvSpPr>
          <cdr:cNvPr id="4" name="Rectángulo 3"/>
          <cdr:cNvSpPr/>
        </cdr:nvSpPr>
        <cdr:spPr>
          <a:xfrm xmlns:a="http://schemas.openxmlformats.org/drawingml/2006/main">
            <a:off x="-5037455" y="-1144270"/>
            <a:ext cx="72000" cy="72000"/>
          </a:xfrm>
          <a:prstGeom xmlns:a="http://schemas.openxmlformats.org/drawingml/2006/main" prst="rect">
            <a:avLst/>
          </a:prstGeom>
          <a:solidFill xmlns:a="http://schemas.openxmlformats.org/drawingml/2006/main">
            <a:srgbClr val="FF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sp macro="" textlink="">
        <cdr:nvSpPr>
          <cdr:cNvPr id="5" name="Rectángulo 4"/>
          <cdr:cNvSpPr/>
        </cdr:nvSpPr>
        <cdr:spPr>
          <a:xfrm xmlns:a="http://schemas.openxmlformats.org/drawingml/2006/main">
            <a:off x="-5037455" y="-1001395"/>
            <a:ext cx="71755" cy="71755"/>
          </a:xfrm>
          <a:prstGeom xmlns:a="http://schemas.openxmlformats.org/drawingml/2006/main" prst="rect">
            <a:avLst/>
          </a:prstGeom>
          <a:solidFill xmlns:a="http://schemas.openxmlformats.org/drawingml/2006/main">
            <a:schemeClr val="accent6"/>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sp macro="" textlink="">
        <cdr:nvSpPr>
          <cdr:cNvPr id="6" name="Rectángulo 5"/>
          <cdr:cNvSpPr/>
        </cdr:nvSpPr>
        <cdr:spPr>
          <a:xfrm xmlns:a="http://schemas.openxmlformats.org/drawingml/2006/main">
            <a:off x="-5037455" y="-858520"/>
            <a:ext cx="71755" cy="71755"/>
          </a:xfrm>
          <a:prstGeom xmlns:a="http://schemas.openxmlformats.org/drawingml/2006/main" prst="rect">
            <a:avLst/>
          </a:prstGeom>
          <a:solidFill xmlns:a="http://schemas.openxmlformats.org/drawingml/2006/main">
            <a:srgbClr val="FFFF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grpSp>
  </cdr:relSizeAnchor>
</c:userShapes>
</file>

<file path=word/drawings/drawing3.xml><?xml version="1.0" encoding="utf-8"?>
<c:userShapes xmlns:c="http://schemas.openxmlformats.org/drawingml/2006/chart">
  <cdr:relSizeAnchor xmlns:cdr="http://schemas.openxmlformats.org/drawingml/2006/chartDrawing">
    <cdr:from>
      <cdr:x>0.75764</cdr:x>
      <cdr:y>0.13641</cdr:y>
    </cdr:from>
    <cdr:to>
      <cdr:x>1</cdr:x>
      <cdr:y>0.37841</cdr:y>
    </cdr:to>
    <cdr:grpSp>
      <cdr:nvGrpSpPr>
        <cdr:cNvPr id="2" name="Grupo 1"/>
        <cdr:cNvGrpSpPr/>
      </cdr:nvGrpSpPr>
      <cdr:grpSpPr>
        <a:xfrm xmlns:a="http://schemas.openxmlformats.org/drawingml/2006/main">
          <a:off x="3305167" y="365105"/>
          <a:ext cx="1057283" cy="647719"/>
          <a:chOff x="-5189855" y="-1372870"/>
          <a:chExt cx="1057275" cy="647700"/>
        </a:xfrm>
      </cdr:grpSpPr>
      <cdr:sp macro="" textlink="">
        <cdr:nvSpPr>
          <cdr:cNvPr id="3" name="Cuadro de texto 2"/>
          <cdr:cNvSpPr txBox="1"/>
        </cdr:nvSpPr>
        <cdr:spPr>
          <a:xfrm xmlns:a="http://schemas.openxmlformats.org/drawingml/2006/main">
            <a:off x="-5189855" y="-1372870"/>
            <a:ext cx="1057275" cy="64770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0"/>
              </a:spcAft>
            </a:pPr>
            <a:r>
              <a:rPr lang="es-MX" sz="1000" b="1">
                <a:effectLst/>
                <a:latin typeface="Arial Narrow" panose="020B0606020202030204" pitchFamily="34" charset="0"/>
                <a:ea typeface="Calibri" panose="020F0502020204030204" pitchFamily="34" charset="0"/>
                <a:cs typeface="Times New Roman" panose="02020603050405020304" pitchFamily="18" charset="0"/>
              </a:rPr>
              <a:t>  IMPORTANCIA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Crítica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Moderada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Leve</a:t>
            </a:r>
            <a:endParaRPr lang="en-US" sz="1100">
              <a:effectLst/>
              <a:ea typeface="Calibri" panose="020F0502020204030204" pitchFamily="34" charset="0"/>
              <a:cs typeface="Times New Roman" panose="02020603050405020304" pitchFamily="18" charset="0"/>
            </a:endParaRPr>
          </a:p>
        </cdr:txBody>
      </cdr:sp>
      <cdr:sp macro="" textlink="">
        <cdr:nvSpPr>
          <cdr:cNvPr id="4" name="Rectángulo 3"/>
          <cdr:cNvSpPr/>
        </cdr:nvSpPr>
        <cdr:spPr>
          <a:xfrm xmlns:a="http://schemas.openxmlformats.org/drawingml/2006/main">
            <a:off x="-5037455" y="-1144270"/>
            <a:ext cx="72000" cy="72000"/>
          </a:xfrm>
          <a:prstGeom xmlns:a="http://schemas.openxmlformats.org/drawingml/2006/main" prst="rect">
            <a:avLst/>
          </a:prstGeom>
          <a:solidFill xmlns:a="http://schemas.openxmlformats.org/drawingml/2006/main">
            <a:srgbClr val="FF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sp macro="" textlink="">
        <cdr:nvSpPr>
          <cdr:cNvPr id="5" name="Rectángulo 4"/>
          <cdr:cNvSpPr/>
        </cdr:nvSpPr>
        <cdr:spPr>
          <a:xfrm xmlns:a="http://schemas.openxmlformats.org/drawingml/2006/main">
            <a:off x="-5037455" y="-1001395"/>
            <a:ext cx="71755" cy="71755"/>
          </a:xfrm>
          <a:prstGeom xmlns:a="http://schemas.openxmlformats.org/drawingml/2006/main" prst="rect">
            <a:avLst/>
          </a:prstGeom>
          <a:solidFill xmlns:a="http://schemas.openxmlformats.org/drawingml/2006/main">
            <a:schemeClr val="accent6"/>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sp macro="" textlink="">
        <cdr:nvSpPr>
          <cdr:cNvPr id="6" name="Rectángulo 5"/>
          <cdr:cNvSpPr/>
        </cdr:nvSpPr>
        <cdr:spPr>
          <a:xfrm xmlns:a="http://schemas.openxmlformats.org/drawingml/2006/main">
            <a:off x="-5037455" y="-858520"/>
            <a:ext cx="71755" cy="71755"/>
          </a:xfrm>
          <a:prstGeom xmlns:a="http://schemas.openxmlformats.org/drawingml/2006/main" prst="rect">
            <a:avLst/>
          </a:prstGeom>
          <a:solidFill xmlns:a="http://schemas.openxmlformats.org/drawingml/2006/main">
            <a:srgbClr val="FFFF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grpSp>
  </cdr:relSizeAnchor>
</c:userShapes>
</file>

<file path=word/drawings/drawing4.xml><?xml version="1.0" encoding="utf-8"?>
<c:userShapes xmlns:c="http://schemas.openxmlformats.org/drawingml/2006/chart">
  <cdr:relSizeAnchor xmlns:cdr="http://schemas.openxmlformats.org/drawingml/2006/chartDrawing">
    <cdr:from>
      <cdr:x>0.75764</cdr:x>
      <cdr:y>0.13641</cdr:y>
    </cdr:from>
    <cdr:to>
      <cdr:x>1</cdr:x>
      <cdr:y>0.37841</cdr:y>
    </cdr:to>
    <cdr:grpSp>
      <cdr:nvGrpSpPr>
        <cdr:cNvPr id="2" name="Grupo 1"/>
        <cdr:cNvGrpSpPr/>
      </cdr:nvGrpSpPr>
      <cdr:grpSpPr>
        <a:xfrm xmlns:a="http://schemas.openxmlformats.org/drawingml/2006/main">
          <a:off x="3305167" y="365105"/>
          <a:ext cx="1057283" cy="647719"/>
          <a:chOff x="-5189855" y="-1372870"/>
          <a:chExt cx="1057275" cy="647700"/>
        </a:xfrm>
      </cdr:grpSpPr>
      <cdr:sp macro="" textlink="">
        <cdr:nvSpPr>
          <cdr:cNvPr id="3" name="Cuadro de texto 2"/>
          <cdr:cNvSpPr txBox="1"/>
        </cdr:nvSpPr>
        <cdr:spPr>
          <a:xfrm xmlns:a="http://schemas.openxmlformats.org/drawingml/2006/main">
            <a:off x="-5189855" y="-1372870"/>
            <a:ext cx="1057275" cy="64770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0"/>
              </a:spcAft>
            </a:pPr>
            <a:r>
              <a:rPr lang="es-MX" sz="1000" b="1">
                <a:effectLst/>
                <a:latin typeface="Arial Narrow" panose="020B0606020202030204" pitchFamily="34" charset="0"/>
                <a:ea typeface="Calibri" panose="020F0502020204030204" pitchFamily="34" charset="0"/>
                <a:cs typeface="Times New Roman" panose="02020603050405020304" pitchFamily="18" charset="0"/>
              </a:rPr>
              <a:t>  IMPORTANCIA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Crítica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Moderada</a:t>
            </a:r>
            <a:endParaRPr lang="en-US" sz="1100">
              <a:effectLst/>
              <a:ea typeface="Calibri" panose="020F0502020204030204" pitchFamily="34" charset="0"/>
              <a:cs typeface="Times New Roman" panose="02020603050405020304" pitchFamily="18" charset="0"/>
            </a:endParaRPr>
          </a:p>
          <a:p xmlns:a="http://schemas.openxmlformats.org/drawingml/2006/main">
            <a:pPr>
              <a:spcAft>
                <a:spcPts val="0"/>
              </a:spcAft>
            </a:pPr>
            <a:r>
              <a:rPr lang="es-MX" sz="1000">
                <a:effectLst/>
                <a:latin typeface="Arial Narrow" panose="020B0606020202030204" pitchFamily="34" charset="0"/>
                <a:ea typeface="Calibri" panose="020F0502020204030204" pitchFamily="34" charset="0"/>
                <a:cs typeface="Times New Roman" panose="02020603050405020304" pitchFamily="18" charset="0"/>
              </a:rPr>
              <a:t>        Leve</a:t>
            </a:r>
            <a:endParaRPr lang="en-US" sz="1100">
              <a:effectLst/>
              <a:ea typeface="Calibri" panose="020F0502020204030204" pitchFamily="34" charset="0"/>
              <a:cs typeface="Times New Roman" panose="02020603050405020304" pitchFamily="18" charset="0"/>
            </a:endParaRPr>
          </a:p>
        </cdr:txBody>
      </cdr:sp>
      <cdr:sp macro="" textlink="">
        <cdr:nvSpPr>
          <cdr:cNvPr id="4" name="Rectángulo 3"/>
          <cdr:cNvSpPr/>
        </cdr:nvSpPr>
        <cdr:spPr>
          <a:xfrm xmlns:a="http://schemas.openxmlformats.org/drawingml/2006/main">
            <a:off x="-5037455" y="-1144270"/>
            <a:ext cx="72000" cy="72000"/>
          </a:xfrm>
          <a:prstGeom xmlns:a="http://schemas.openxmlformats.org/drawingml/2006/main" prst="rect">
            <a:avLst/>
          </a:prstGeom>
          <a:solidFill xmlns:a="http://schemas.openxmlformats.org/drawingml/2006/main">
            <a:srgbClr val="FF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sp macro="" textlink="">
        <cdr:nvSpPr>
          <cdr:cNvPr id="5" name="Rectángulo 4"/>
          <cdr:cNvSpPr/>
        </cdr:nvSpPr>
        <cdr:spPr>
          <a:xfrm xmlns:a="http://schemas.openxmlformats.org/drawingml/2006/main">
            <a:off x="-5037455" y="-1001395"/>
            <a:ext cx="71755" cy="71755"/>
          </a:xfrm>
          <a:prstGeom xmlns:a="http://schemas.openxmlformats.org/drawingml/2006/main" prst="rect">
            <a:avLst/>
          </a:prstGeom>
          <a:solidFill xmlns:a="http://schemas.openxmlformats.org/drawingml/2006/main">
            <a:schemeClr val="accent6"/>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sp macro="" textlink="">
        <cdr:nvSpPr>
          <cdr:cNvPr id="6" name="Rectángulo 5"/>
          <cdr:cNvSpPr/>
        </cdr:nvSpPr>
        <cdr:spPr>
          <a:xfrm xmlns:a="http://schemas.openxmlformats.org/drawingml/2006/main">
            <a:off x="-5037455" y="-858520"/>
            <a:ext cx="71755" cy="71755"/>
          </a:xfrm>
          <a:prstGeom xmlns:a="http://schemas.openxmlformats.org/drawingml/2006/main" prst="rect">
            <a:avLst/>
          </a:prstGeom>
          <a:solidFill xmlns:a="http://schemas.openxmlformats.org/drawingml/2006/main">
            <a:srgbClr val="FFFF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grp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Min121</b:Tag>
    <b:SourceType>Report</b:SourceType>
    <b:Guid>{3DAD62E0-8A0A-43C7-8F47-6CDFFCE072C5}</b:Guid>
    <b:Author>
      <b:Author>
        <b:Corporate>Ministerio de Agricultura y Desarrollo Rural</b:Corporate>
      </b:Author>
    </b:Author>
    <b:Title>Evaluaciones Agropecuarias departamento de Santander</b:Title>
    <b:Year>2012</b:Year>
    <b:City>Bucaramanga</b:City>
    <b:RefOrder>5</b:RefOrder>
  </b:Source>
  <b:Source>
    <b:Tag>Lui081</b:Tag>
    <b:SourceType>Report</b:SourceType>
    <b:Guid>{53351F32-9BBC-45F9-894A-E61BEC686E26}</b:Guid>
    <b:Author>
      <b:Author>
        <b:NameList>
          <b:Person>
            <b:Last>Quintero</b:Last>
            <b:First>Luis</b:First>
            <b:Middle>Carlos</b:Middle>
          </b:Person>
        </b:NameList>
      </b:Author>
    </b:Author>
    <b:Title>CARACTERIZACIÓN Y ESTRATEGIA DE MONITOREO DEL RECURSO HIDRICO DEL PARQUE NACIONAL NATURAL SERRANÍA DE LOS YARIGUIES</b:Title>
    <b:Year>2008</b:Year>
    <b:City>Bucaramanga</b:City>
    <b:RefOrder>3</b:RefOrder>
  </b:Source>
  <b:Source>
    <b:Tag>And16</b:Tag>
    <b:SourceType>Report</b:SourceType>
    <b:Guid>{9F68CDEE-7DF1-4455-9508-6E1B745AAA7A}</b:Guid>
    <b:Title>GUÍA PARA EL DISEÑO DE MONITOREO DE RECURSO HIDRICO PARA LAS AREAS PROTEGIDAS ADSCRITAS A LA DIRECCION TERRITORIAL ANDES NORORIENTALES</b:Title>
    <b:Year>2016</b:Year>
    <b:City>Bucaramanga</b:City>
    <b:Author>
      <b:Author>
        <b:NameList>
          <b:Person>
            <b:Last>Bernal</b:Last>
            <b:First>Juan</b:First>
            <b:Middle>Geovanny</b:Middle>
          </b:Person>
          <b:Person>
            <b:Last>Hernández</b:Last>
            <b:First>Andrés</b:First>
          </b:Person>
        </b:NameList>
      </b:Author>
    </b:Author>
    <b:RefOrder>2</b:RefOrder>
  </b:Source>
</b:Sources>
</file>

<file path=customXml/itemProps1.xml><?xml version="1.0" encoding="utf-8"?>
<ds:datastoreItem xmlns:ds="http://schemas.openxmlformats.org/officeDocument/2006/customXml" ds:itemID="{96130DF1-72BC-4601-9627-B7EE3388E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167</Pages>
  <Words>50095</Words>
  <Characters>275527</Characters>
  <Application>Microsoft Office Word</Application>
  <DocSecurity>0</DocSecurity>
  <Lines>2296</Lines>
  <Paragraphs>649</Paragraphs>
  <ScaleCrop>false</ScaleCrop>
  <HeadingPairs>
    <vt:vector size="2" baseType="variant">
      <vt:variant>
        <vt:lpstr>Título</vt:lpstr>
      </vt:variant>
      <vt:variant>
        <vt:i4>1</vt:i4>
      </vt:variant>
    </vt:vector>
  </HeadingPairs>
  <TitlesOfParts>
    <vt:vector size="1" baseType="lpstr">
      <vt:lpstr/>
    </vt:vector>
  </TitlesOfParts>
  <Company>Windows 7 x64</Company>
  <LinksUpToDate>false</LinksUpToDate>
  <CharactersWithSpaces>324973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JAIME ANDRES ECHEVERRIA RODRIGUEZ</cp:lastModifiedBy>
  <cp:revision>3</cp:revision>
  <cp:lastPrinted>2017-10-31T13:56:00Z</cp:lastPrinted>
  <dcterms:created xsi:type="dcterms:W3CDTF">2018-04-25T16:00:00Z</dcterms:created>
  <dcterms:modified xsi:type="dcterms:W3CDTF">2018-05-02T16:04:00Z</dcterms:modified>
</cp:coreProperties>
</file>