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Pr="00315DBE" w:rsidRDefault="00377302" w:rsidP="00377302">
      <w:pPr>
        <w:jc w:val="center"/>
        <w:rPr>
          <w:rFonts w:ascii="Arial Narrow" w:hAnsi="Arial Narrow" w:cs="Arial"/>
          <w:b/>
        </w:rPr>
      </w:pPr>
      <w:r w:rsidRPr="00315DBE">
        <w:rPr>
          <w:rFonts w:ascii="Arial Narrow" w:hAnsi="Arial Narrow" w:cs="Arial"/>
          <w:b/>
        </w:rPr>
        <w:t>CUMPLIMIENTO DEL REQUISITO DE PUBLICACIÓN</w:t>
      </w:r>
      <w:bookmarkStart w:id="0" w:name="_GoBack"/>
      <w:bookmarkEnd w:id="0"/>
      <w:r w:rsidR="00F62725" w:rsidRPr="00315DBE">
        <w:rPr>
          <w:rFonts w:ascii="Arial Narrow" w:hAnsi="Arial Narrow" w:cs="Arial"/>
          <w:b/>
        </w:rPr>
        <w:t xml:space="preserve"> ESTABLECIDO EN EL </w:t>
      </w:r>
      <w:r w:rsidRPr="00315DBE">
        <w:rPr>
          <w:rFonts w:ascii="Arial Narrow" w:hAnsi="Arial Narrow" w:cs="Arial"/>
          <w:b/>
        </w:rPr>
        <w:t>NUMERAL 1 DEL ARTÍCULO 19 DE DECRETO 1376 DE 2013.</w:t>
      </w:r>
    </w:p>
    <w:p w:rsidR="00F62725" w:rsidRPr="00315DBE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Pr="00315DBE" w:rsidRDefault="00F62725" w:rsidP="00F62725">
      <w:pPr>
        <w:rPr>
          <w:rFonts w:ascii="Arial Narrow" w:hAnsi="Arial Narrow" w:cs="Arial"/>
          <w:b/>
        </w:rPr>
      </w:pPr>
    </w:p>
    <w:p w:rsidR="00467BFC" w:rsidRPr="00315DBE" w:rsidRDefault="00467BFC" w:rsidP="00467BFC">
      <w:pPr>
        <w:jc w:val="both"/>
      </w:pPr>
      <w:r w:rsidRPr="00315DBE">
        <w:rPr>
          <w:rFonts w:ascii="Arial Narrow" w:hAnsi="Arial Narrow" w:cs="Arial"/>
          <w:b/>
        </w:rPr>
        <w:t xml:space="preserve">EXPEDIENTE: </w:t>
      </w:r>
      <w:r w:rsidRPr="00315DBE">
        <w:rPr>
          <w:rFonts w:ascii="Arial Narrow" w:hAnsi="Arial Narrow" w:cs="Arial"/>
        </w:rPr>
        <w:t>PIDB D</w:t>
      </w:r>
      <w:r w:rsidR="00D519F9" w:rsidRPr="00315DBE">
        <w:rPr>
          <w:rFonts w:ascii="Arial Narrow" w:hAnsi="Arial Narrow" w:cs="Arial"/>
        </w:rPr>
        <w:t>T</w:t>
      </w:r>
      <w:r w:rsidR="005E41F5" w:rsidRPr="00315DBE">
        <w:rPr>
          <w:rFonts w:ascii="Arial Narrow" w:hAnsi="Arial Narrow" w:cs="Arial"/>
        </w:rPr>
        <w:t>A</w:t>
      </w:r>
      <w:r w:rsidR="000138B4">
        <w:rPr>
          <w:rFonts w:ascii="Arial Narrow" w:hAnsi="Arial Narrow" w:cs="Arial"/>
        </w:rPr>
        <w:t>N</w:t>
      </w:r>
      <w:r w:rsidR="007D1DEF" w:rsidRPr="00315DBE">
        <w:rPr>
          <w:rFonts w:ascii="Arial Narrow" w:hAnsi="Arial Narrow" w:cs="Arial"/>
        </w:rPr>
        <w:t xml:space="preserve"> </w:t>
      </w:r>
      <w:r w:rsidRPr="00315DBE">
        <w:rPr>
          <w:rFonts w:ascii="Arial Narrow" w:hAnsi="Arial Narrow" w:cs="Arial"/>
        </w:rPr>
        <w:t>No. 0</w:t>
      </w:r>
      <w:r w:rsidR="00614593" w:rsidRPr="00315DBE">
        <w:rPr>
          <w:rFonts w:ascii="Arial Narrow" w:hAnsi="Arial Narrow" w:cs="Arial"/>
        </w:rPr>
        <w:t>2</w:t>
      </w:r>
      <w:r w:rsidR="000138B4">
        <w:rPr>
          <w:rFonts w:ascii="Arial Narrow" w:hAnsi="Arial Narrow" w:cs="Arial"/>
        </w:rPr>
        <w:t>9</w:t>
      </w:r>
      <w:r w:rsidRPr="00315DBE">
        <w:rPr>
          <w:rFonts w:ascii="Arial Narrow" w:hAnsi="Arial Narrow" w:cs="Arial"/>
        </w:rPr>
        <w:t xml:space="preserve"> - 1</w:t>
      </w:r>
      <w:r w:rsidR="00CB46F5" w:rsidRPr="00315DBE">
        <w:rPr>
          <w:rFonts w:ascii="Arial Narrow" w:hAnsi="Arial Narrow" w:cs="Arial"/>
        </w:rPr>
        <w:t>4</w:t>
      </w:r>
    </w:p>
    <w:p w:rsidR="00467BFC" w:rsidRPr="00315DBE" w:rsidRDefault="00467BFC" w:rsidP="00467BFC">
      <w:pPr>
        <w:jc w:val="both"/>
      </w:pPr>
    </w:p>
    <w:p w:rsidR="00933FAA" w:rsidRPr="00315DBE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315DBE">
        <w:rPr>
          <w:rFonts w:ascii="Arial Narrow" w:hAnsi="Arial Narrow"/>
          <w:b/>
        </w:rPr>
        <w:t>Información del titular:</w:t>
      </w:r>
      <w:r w:rsidRPr="00315DBE">
        <w:rPr>
          <w:rFonts w:ascii="Arial Narrow" w:hAnsi="Arial Narrow"/>
        </w:rPr>
        <w:t xml:space="preserve"> </w:t>
      </w:r>
      <w:r w:rsidR="000138B4">
        <w:rPr>
          <w:rFonts w:ascii="Arial Narrow" w:hAnsi="Arial Narrow" w:cs="Arial"/>
        </w:rPr>
        <w:t xml:space="preserve">señora </w:t>
      </w:r>
      <w:r w:rsidR="000138B4">
        <w:rPr>
          <w:rFonts w:ascii="Arial Narrow" w:hAnsi="Arial Narrow" w:cs="Arial"/>
          <w:b/>
        </w:rPr>
        <w:t>DIANA MARCELA CARRILLO RUIZ</w:t>
      </w:r>
      <w:r w:rsidR="000138B4">
        <w:rPr>
          <w:rFonts w:ascii="Arial Narrow" w:hAnsi="Arial Narrow" w:cs="Arial"/>
        </w:rPr>
        <w:t>, identificada con la cédula de ciudadanía No. 1.096.211.432 de Barrancabermeja</w:t>
      </w:r>
    </w:p>
    <w:p w:rsidR="00315DBE" w:rsidRPr="00315DBE" w:rsidRDefault="00315DBE" w:rsidP="00315DBE">
      <w:pPr>
        <w:pStyle w:val="Prrafodelista"/>
        <w:jc w:val="both"/>
        <w:rPr>
          <w:rFonts w:ascii="Arial Narrow" w:hAnsi="Arial Narrow"/>
        </w:rPr>
      </w:pPr>
    </w:p>
    <w:p w:rsidR="00564F38" w:rsidRPr="00315DBE" w:rsidRDefault="00467BFC" w:rsidP="000138B4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>Título</w:t>
      </w:r>
      <w:r w:rsidRPr="00315DBE">
        <w:rPr>
          <w:rFonts w:ascii="Arial Narrow" w:hAnsi="Arial Narrow"/>
          <w:sz w:val="24"/>
          <w:szCs w:val="24"/>
        </w:rPr>
        <w:t xml:space="preserve">: </w:t>
      </w:r>
      <w:r w:rsidR="000138B4" w:rsidRPr="000138B4">
        <w:rPr>
          <w:rFonts w:ascii="Arial Narrow" w:hAnsi="Arial Narrow"/>
          <w:sz w:val="24"/>
          <w:szCs w:val="24"/>
        </w:rPr>
        <w:t>“NÚCLEOS DE REGENERACIÓN A PARTIR DE ATRIBUTOS FUNCIONALES COMO ESTRATEGIAS DE RESTAURACIÓN EN EL PARQUE NACIONAL NATURAL TAMÁ”</w:t>
      </w:r>
    </w:p>
    <w:p w:rsidR="00314618" w:rsidRPr="00315DBE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315DBE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315DBE" w:rsidRDefault="00467BFC" w:rsidP="00467BFC">
      <w:pPr>
        <w:pStyle w:val="Prrafodelista"/>
        <w:rPr>
          <w:rFonts w:ascii="Arial Narrow" w:hAnsi="Arial Narrow"/>
        </w:rPr>
      </w:pPr>
    </w:p>
    <w:p w:rsidR="000138B4" w:rsidRPr="000138B4" w:rsidRDefault="000138B4" w:rsidP="000138B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>Objetivo general:</w:t>
      </w:r>
    </w:p>
    <w:p w:rsidR="000138B4" w:rsidRPr="000138B4" w:rsidRDefault="000138B4" w:rsidP="000138B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0138B4" w:rsidRPr="000138B4" w:rsidRDefault="000138B4" w:rsidP="000138B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>Determinar especies promisorias para la restauración a partir de grupos funcionales y a su vez establecer patrones a partir de la diversidad funcional que corresponda a la conformación y expansión de núcleos de comunidades de matorral en el parque nacional Tama.</w:t>
      </w:r>
    </w:p>
    <w:p w:rsidR="000138B4" w:rsidRPr="000138B4" w:rsidRDefault="000138B4" w:rsidP="000138B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</w:p>
    <w:p w:rsidR="000138B4" w:rsidRPr="000138B4" w:rsidRDefault="000138B4" w:rsidP="000138B4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>Objetivos específicos:</w:t>
      </w:r>
    </w:p>
    <w:p w:rsidR="000138B4" w:rsidRPr="000138B4" w:rsidRDefault="000138B4" w:rsidP="000138B4">
      <w:pPr>
        <w:pStyle w:val="Textoindependiente2"/>
        <w:tabs>
          <w:tab w:val="left" w:pos="142"/>
        </w:tabs>
        <w:ind w:left="851" w:right="-160" w:hanging="284"/>
        <w:rPr>
          <w:rFonts w:ascii="Arial Narrow" w:hAnsi="Arial Narrow" w:cs="Arial"/>
          <w:i/>
          <w:szCs w:val="24"/>
          <w:lang w:val="es-ES"/>
        </w:rPr>
      </w:pPr>
    </w:p>
    <w:p w:rsidR="000138B4" w:rsidRPr="000138B4" w:rsidRDefault="000138B4" w:rsidP="000138B4">
      <w:pPr>
        <w:pStyle w:val="Textoindependiente2"/>
        <w:numPr>
          <w:ilvl w:val="0"/>
          <w:numId w:val="16"/>
        </w:numPr>
        <w:tabs>
          <w:tab w:val="left" w:pos="142"/>
        </w:tabs>
        <w:suppressAutoHyphens/>
        <w:autoSpaceDN w:val="0"/>
        <w:ind w:left="851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>Describir la composición florística y estructural de las comunidades del área de estudio.</w:t>
      </w:r>
    </w:p>
    <w:p w:rsidR="000138B4" w:rsidRPr="000138B4" w:rsidRDefault="000138B4" w:rsidP="000138B4">
      <w:pPr>
        <w:pStyle w:val="Textoindependiente2"/>
        <w:numPr>
          <w:ilvl w:val="0"/>
          <w:numId w:val="16"/>
        </w:numPr>
        <w:tabs>
          <w:tab w:val="left" w:pos="142"/>
        </w:tabs>
        <w:suppressAutoHyphens/>
        <w:autoSpaceDN w:val="0"/>
        <w:ind w:left="851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>Delimitar los rasgos de historias de vida de tallo, ramas y hojas de las especies representativas del área de estudio, que permitan obtener grupos funcionales específicos.</w:t>
      </w:r>
    </w:p>
    <w:p w:rsidR="000138B4" w:rsidRPr="000138B4" w:rsidRDefault="000138B4" w:rsidP="000138B4">
      <w:pPr>
        <w:pStyle w:val="Textoindependiente2"/>
        <w:numPr>
          <w:ilvl w:val="0"/>
          <w:numId w:val="16"/>
        </w:numPr>
        <w:tabs>
          <w:tab w:val="left" w:pos="142"/>
        </w:tabs>
        <w:suppressAutoHyphens/>
        <w:autoSpaceDN w:val="0"/>
        <w:ind w:left="851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>Determinar especies vegetales promisoras para el fomento y expansión de comunidades de matorral para la restauración.</w:t>
      </w:r>
    </w:p>
    <w:p w:rsidR="000138B4" w:rsidRPr="000138B4" w:rsidRDefault="000138B4" w:rsidP="000138B4">
      <w:pPr>
        <w:pStyle w:val="Textoindependiente2"/>
        <w:numPr>
          <w:ilvl w:val="0"/>
          <w:numId w:val="16"/>
        </w:numPr>
        <w:tabs>
          <w:tab w:val="left" w:pos="142"/>
        </w:tabs>
        <w:suppressAutoHyphens/>
        <w:autoSpaceDN w:val="0"/>
        <w:ind w:left="851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0138B4">
        <w:rPr>
          <w:rFonts w:ascii="Arial Narrow" w:hAnsi="Arial Narrow" w:cs="Arial"/>
          <w:i/>
          <w:szCs w:val="24"/>
          <w:lang w:val="es-ES"/>
        </w:rPr>
        <w:t xml:space="preserve">Evaluar la respuesta de las especies vegetales en su medio en función de sus respectivos grupos funcionales en el área de a partir de individuos encontrados en las comunidades </w:t>
      </w:r>
      <w:proofErr w:type="spellStart"/>
      <w:r w:rsidRPr="000138B4">
        <w:rPr>
          <w:rFonts w:ascii="Arial Narrow" w:hAnsi="Arial Narrow" w:cs="Arial"/>
          <w:i/>
          <w:szCs w:val="24"/>
          <w:lang w:val="es-ES"/>
        </w:rPr>
        <w:t>serales</w:t>
      </w:r>
      <w:proofErr w:type="spellEnd"/>
      <w:r w:rsidRPr="000138B4">
        <w:rPr>
          <w:rFonts w:ascii="Arial Narrow" w:hAnsi="Arial Narrow" w:cs="Arial"/>
          <w:i/>
          <w:szCs w:val="24"/>
          <w:lang w:val="es-ES"/>
        </w:rPr>
        <w:t>.”</w:t>
      </w:r>
    </w:p>
    <w:p w:rsidR="005E41F5" w:rsidRPr="00315DBE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Cs w:val="24"/>
          <w:lang w:val="es-ES"/>
        </w:rPr>
      </w:pPr>
    </w:p>
    <w:p w:rsidR="00F86379" w:rsidRPr="00315DBE" w:rsidRDefault="00467BFC" w:rsidP="000138B4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5DBE">
        <w:rPr>
          <w:rFonts w:ascii="Arial Narrow" w:hAnsi="Arial Narrow"/>
          <w:b/>
          <w:sz w:val="24"/>
          <w:szCs w:val="24"/>
        </w:rPr>
        <w:t>Área</w:t>
      </w:r>
      <w:r w:rsidR="00F568F9" w:rsidRPr="00315DBE">
        <w:rPr>
          <w:rFonts w:ascii="Arial Narrow" w:hAnsi="Arial Narrow"/>
          <w:b/>
          <w:sz w:val="24"/>
          <w:szCs w:val="24"/>
        </w:rPr>
        <w:t>s</w:t>
      </w:r>
      <w:r w:rsidRPr="00315DBE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315DBE">
        <w:rPr>
          <w:rFonts w:ascii="Arial Narrow" w:hAnsi="Arial Narrow"/>
          <w:b/>
          <w:sz w:val="24"/>
          <w:szCs w:val="24"/>
        </w:rPr>
        <w:t>s</w:t>
      </w:r>
      <w:r w:rsidRPr="00315DBE">
        <w:rPr>
          <w:rFonts w:ascii="Arial Narrow" w:hAnsi="Arial Narrow"/>
          <w:b/>
          <w:sz w:val="24"/>
          <w:szCs w:val="24"/>
        </w:rPr>
        <w:t>:</w:t>
      </w:r>
      <w:r w:rsidRPr="00315DBE">
        <w:rPr>
          <w:rFonts w:ascii="Arial Narrow" w:hAnsi="Arial Narrow"/>
          <w:sz w:val="24"/>
          <w:szCs w:val="24"/>
        </w:rPr>
        <w:t xml:space="preserve"> </w:t>
      </w:r>
      <w:r w:rsidR="000138B4">
        <w:rPr>
          <w:rFonts w:ascii="Arial Narrow" w:hAnsi="Arial Narrow"/>
          <w:sz w:val="24"/>
          <w:szCs w:val="24"/>
        </w:rPr>
        <w:t xml:space="preserve">Parque Nacional Natural </w:t>
      </w:r>
      <w:proofErr w:type="spellStart"/>
      <w:r w:rsidR="000138B4">
        <w:rPr>
          <w:rFonts w:ascii="Arial Narrow" w:hAnsi="Arial Narrow"/>
          <w:sz w:val="24"/>
          <w:szCs w:val="24"/>
        </w:rPr>
        <w:t>Tamá</w:t>
      </w:r>
      <w:proofErr w:type="spellEnd"/>
      <w:r w:rsidR="008B6C1F" w:rsidRPr="00315DBE">
        <w:rPr>
          <w:rFonts w:ascii="Arial Narrow" w:hAnsi="Arial Narrow"/>
          <w:sz w:val="24"/>
          <w:szCs w:val="24"/>
        </w:rPr>
        <w:t xml:space="preserve">, </w:t>
      </w:r>
      <w:r w:rsidR="007F56BE" w:rsidRPr="00315DBE">
        <w:rPr>
          <w:rFonts w:ascii="Arial Narrow" w:hAnsi="Arial Narrow"/>
          <w:sz w:val="24"/>
          <w:szCs w:val="24"/>
        </w:rPr>
        <w:t>en las coordenadas</w:t>
      </w:r>
      <w:r w:rsidR="00614593" w:rsidRPr="00315DBE">
        <w:rPr>
          <w:rFonts w:ascii="Arial Narrow" w:hAnsi="Arial Narrow"/>
          <w:sz w:val="24"/>
          <w:szCs w:val="24"/>
        </w:rPr>
        <w:t xml:space="preserve"> </w:t>
      </w:r>
      <w:r w:rsidR="000138B4" w:rsidRPr="000138B4">
        <w:rPr>
          <w:rFonts w:ascii="Arial Narrow" w:hAnsi="Arial Narrow"/>
          <w:sz w:val="24"/>
          <w:szCs w:val="24"/>
        </w:rPr>
        <w:t>Latitud: 7°25’27” y Longitud: 72°26’32” y Latitud: 7°25’26” Longitud: 72°26’46”</w:t>
      </w:r>
    </w:p>
    <w:p w:rsidR="0024784C" w:rsidRPr="00315DBE" w:rsidRDefault="0024784C" w:rsidP="0024784C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315DBE" w:rsidRDefault="00467BFC" w:rsidP="000138B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315DBE">
        <w:rPr>
          <w:rFonts w:ascii="Arial Narrow" w:hAnsi="Arial Narrow"/>
          <w:b/>
        </w:rPr>
        <w:t>Duración:</w:t>
      </w:r>
      <w:r w:rsidRPr="00315DBE">
        <w:rPr>
          <w:rFonts w:ascii="Arial Narrow" w:hAnsi="Arial Narrow"/>
        </w:rPr>
        <w:t xml:space="preserve"> </w:t>
      </w:r>
      <w:r w:rsidR="000138B4" w:rsidRPr="000138B4">
        <w:rPr>
          <w:rFonts w:ascii="Arial Narrow" w:eastAsia="Calibri" w:hAnsi="Arial Narrow" w:cs="Arial"/>
          <w:lang w:eastAsia="en-US"/>
        </w:rPr>
        <w:t>seis (6) meses</w:t>
      </w:r>
      <w:r w:rsidR="00BC61AB" w:rsidRPr="00315DBE">
        <w:rPr>
          <w:rFonts w:ascii="Arial Narrow" w:hAnsi="Arial Narrow"/>
        </w:rPr>
        <w:t>.</w:t>
      </w:r>
    </w:p>
    <w:sectPr w:rsidR="00467BFC" w:rsidRPr="00315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37F6CFE"/>
    <w:multiLevelType w:val="multilevel"/>
    <w:tmpl w:val="40101E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2833570A"/>
    <w:multiLevelType w:val="multilevel"/>
    <w:tmpl w:val="B2F61E5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2C8E7785"/>
    <w:multiLevelType w:val="hybridMultilevel"/>
    <w:tmpl w:val="EC88C8B2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DDB"/>
    <w:multiLevelType w:val="multilevel"/>
    <w:tmpl w:val="28DA8A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F95083"/>
    <w:multiLevelType w:val="multilevel"/>
    <w:tmpl w:val="E5323C2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138B4"/>
    <w:rsid w:val="00061B85"/>
    <w:rsid w:val="000A1576"/>
    <w:rsid w:val="000C7591"/>
    <w:rsid w:val="00107D01"/>
    <w:rsid w:val="001B7EFA"/>
    <w:rsid w:val="0024784C"/>
    <w:rsid w:val="002F6878"/>
    <w:rsid w:val="00314618"/>
    <w:rsid w:val="00315DBE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BC61AB"/>
    <w:rsid w:val="00C70594"/>
    <w:rsid w:val="00CB46F5"/>
    <w:rsid w:val="00D519F9"/>
    <w:rsid w:val="00D5221B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2014-12-11T20:24:00Z</dcterms:created>
  <dcterms:modified xsi:type="dcterms:W3CDTF">2014-12-11T20:24:00Z</dcterms:modified>
</cp:coreProperties>
</file>