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302" w:rsidRDefault="00377302" w:rsidP="00377302">
      <w:pPr>
        <w:jc w:val="center"/>
        <w:rPr>
          <w:rFonts w:ascii="Arial Narrow" w:hAnsi="Arial Narrow" w:cs="Arial"/>
          <w:b/>
        </w:rPr>
      </w:pPr>
      <w:r w:rsidRPr="00377302">
        <w:rPr>
          <w:rFonts w:ascii="Arial Narrow" w:hAnsi="Arial Narrow" w:cs="Arial"/>
          <w:b/>
        </w:rPr>
        <w:t>CUMPLIMIENTO DEL REQUISITO DE PUBLICACIÓN</w:t>
      </w:r>
      <w:r w:rsidR="00F62725">
        <w:rPr>
          <w:rFonts w:ascii="Arial Narrow" w:hAnsi="Arial Narrow" w:cs="Arial"/>
          <w:b/>
        </w:rPr>
        <w:t xml:space="preserve"> ESTABLECIDO EN EL </w:t>
      </w:r>
      <w:r w:rsidRPr="00377302">
        <w:rPr>
          <w:rFonts w:ascii="Arial Narrow" w:hAnsi="Arial Narrow" w:cs="Arial"/>
          <w:b/>
        </w:rPr>
        <w:t>NUMERAL 1 DEL ARTÍCULO 19 DE DECRETO 1376 DE 2013.</w:t>
      </w:r>
    </w:p>
    <w:p w:rsidR="00F62725" w:rsidRDefault="00F62725" w:rsidP="00377302">
      <w:pPr>
        <w:jc w:val="center"/>
        <w:rPr>
          <w:rFonts w:ascii="Arial Narrow" w:hAnsi="Arial Narrow" w:cs="Arial"/>
          <w:b/>
        </w:rPr>
      </w:pPr>
    </w:p>
    <w:p w:rsidR="00F62725" w:rsidRDefault="00F62725" w:rsidP="00F62725">
      <w:pPr>
        <w:rPr>
          <w:rFonts w:ascii="Arial Narrow" w:hAnsi="Arial Narrow" w:cs="Arial"/>
          <w:b/>
        </w:rPr>
      </w:pPr>
    </w:p>
    <w:p w:rsidR="00467BFC" w:rsidRPr="006D34A6" w:rsidRDefault="00467BFC" w:rsidP="00467BFC">
      <w:pPr>
        <w:jc w:val="both"/>
      </w:pPr>
      <w:r w:rsidRPr="006D34A6">
        <w:rPr>
          <w:rFonts w:ascii="Arial Narrow" w:hAnsi="Arial Narrow" w:cs="Arial"/>
          <w:b/>
        </w:rPr>
        <w:t xml:space="preserve">EXPEDIENTE: </w:t>
      </w:r>
      <w:r w:rsidRPr="006D34A6">
        <w:rPr>
          <w:rFonts w:ascii="Arial Narrow" w:hAnsi="Arial Narrow" w:cs="Arial"/>
        </w:rPr>
        <w:t>PIDB D</w:t>
      </w:r>
      <w:r w:rsidR="00D519F9">
        <w:rPr>
          <w:rFonts w:ascii="Arial Narrow" w:hAnsi="Arial Narrow" w:cs="Arial"/>
        </w:rPr>
        <w:t>T</w:t>
      </w:r>
      <w:r w:rsidR="00D5221B">
        <w:rPr>
          <w:rFonts w:ascii="Arial Narrow" w:hAnsi="Arial Narrow" w:cs="Arial"/>
        </w:rPr>
        <w:t>O</w:t>
      </w:r>
      <w:r w:rsidR="008B6C1F">
        <w:rPr>
          <w:rFonts w:ascii="Arial Narrow" w:hAnsi="Arial Narrow" w:cs="Arial"/>
        </w:rPr>
        <w:t>R</w:t>
      </w:r>
      <w:r w:rsidR="00D5221B">
        <w:rPr>
          <w:rFonts w:ascii="Arial Narrow" w:hAnsi="Arial Narrow" w:cs="Arial"/>
        </w:rPr>
        <w:t xml:space="preserve"> </w:t>
      </w:r>
      <w:r w:rsidRPr="006D34A6">
        <w:rPr>
          <w:rFonts w:ascii="Arial Narrow" w:hAnsi="Arial Narrow" w:cs="Arial"/>
        </w:rPr>
        <w:t>No. 0</w:t>
      </w:r>
      <w:r w:rsidR="00D519F9">
        <w:rPr>
          <w:rFonts w:ascii="Arial Narrow" w:hAnsi="Arial Narrow" w:cs="Arial"/>
        </w:rPr>
        <w:t>1</w:t>
      </w:r>
      <w:r w:rsidR="008B6C1F">
        <w:rPr>
          <w:rFonts w:ascii="Arial Narrow" w:hAnsi="Arial Narrow" w:cs="Arial"/>
        </w:rPr>
        <w:t>2</w:t>
      </w:r>
      <w:r w:rsidRPr="006D34A6">
        <w:rPr>
          <w:rFonts w:ascii="Arial Narrow" w:hAnsi="Arial Narrow" w:cs="Arial"/>
        </w:rPr>
        <w:t xml:space="preserve"> - 1</w:t>
      </w:r>
      <w:r w:rsidR="00CB46F5" w:rsidRPr="006D34A6">
        <w:rPr>
          <w:rFonts w:ascii="Arial Narrow" w:hAnsi="Arial Narrow" w:cs="Arial"/>
        </w:rPr>
        <w:t>4</w:t>
      </w:r>
    </w:p>
    <w:p w:rsidR="00467BFC" w:rsidRPr="006D34A6" w:rsidRDefault="00467BFC" w:rsidP="00467BFC">
      <w:pPr>
        <w:jc w:val="both"/>
      </w:pPr>
    </w:p>
    <w:p w:rsidR="00BB6B78" w:rsidRPr="00F568F9" w:rsidRDefault="00467BFC" w:rsidP="00D5221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F568F9">
        <w:rPr>
          <w:rFonts w:ascii="Arial Narrow" w:hAnsi="Arial Narrow"/>
          <w:b/>
        </w:rPr>
        <w:t>Información del titular:</w:t>
      </w:r>
      <w:r w:rsidRPr="00F568F9">
        <w:rPr>
          <w:rFonts w:ascii="Arial Narrow" w:hAnsi="Arial Narrow"/>
        </w:rPr>
        <w:t xml:space="preserve"> </w:t>
      </w:r>
      <w:r w:rsidR="008B6C1F">
        <w:rPr>
          <w:rFonts w:ascii="Arial Narrow" w:hAnsi="Arial Narrow" w:cs="Arial"/>
        </w:rPr>
        <w:t xml:space="preserve">señor </w:t>
      </w:r>
      <w:r w:rsidR="008B6C1F">
        <w:rPr>
          <w:rFonts w:ascii="Arial Narrow" w:hAnsi="Arial Narrow" w:cs="Arial"/>
          <w:b/>
        </w:rPr>
        <w:t>MANUEL SALVADOR RODRÍGUEZ SUSA</w:t>
      </w:r>
      <w:r w:rsidR="008B6C1F">
        <w:rPr>
          <w:rFonts w:ascii="Arial Narrow" w:hAnsi="Arial Narrow" w:cs="Arial"/>
        </w:rPr>
        <w:t>, identificado con la cédula de ciudadanía No. 7.167.828 de Tunja</w:t>
      </w:r>
      <w:r w:rsidR="008B6C1F">
        <w:rPr>
          <w:rFonts w:ascii="Arial Narrow" w:hAnsi="Arial Narrow" w:cs="Arial"/>
        </w:rPr>
        <w:t>.</w:t>
      </w:r>
    </w:p>
    <w:p w:rsidR="00F568F9" w:rsidRPr="00F568F9" w:rsidRDefault="00F568F9" w:rsidP="00F568F9">
      <w:pPr>
        <w:pStyle w:val="Prrafodelista"/>
        <w:jc w:val="both"/>
        <w:rPr>
          <w:rFonts w:ascii="Arial Narrow" w:hAnsi="Arial Narrow"/>
        </w:rPr>
      </w:pPr>
    </w:p>
    <w:p w:rsidR="00467BFC" w:rsidRPr="00564F38" w:rsidRDefault="00467BFC" w:rsidP="008B6C1F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BB6B78">
        <w:rPr>
          <w:rFonts w:ascii="Arial Narrow" w:hAnsi="Arial Narrow"/>
          <w:b/>
          <w:sz w:val="24"/>
          <w:szCs w:val="24"/>
        </w:rPr>
        <w:t>Título</w:t>
      </w:r>
      <w:r w:rsidRPr="00BB6B78">
        <w:rPr>
          <w:rFonts w:ascii="Arial Narrow" w:hAnsi="Arial Narrow"/>
          <w:sz w:val="24"/>
          <w:szCs w:val="24"/>
        </w:rPr>
        <w:t xml:space="preserve">: </w:t>
      </w:r>
      <w:r w:rsidR="00D5221B" w:rsidRPr="00D5221B">
        <w:rPr>
          <w:rFonts w:ascii="Arial Narrow" w:hAnsi="Arial Narrow"/>
          <w:sz w:val="24"/>
          <w:szCs w:val="24"/>
        </w:rPr>
        <w:t>“</w:t>
      </w:r>
      <w:r w:rsidR="008B6C1F" w:rsidRPr="008B6C1F">
        <w:rPr>
          <w:rFonts w:ascii="Arial Narrow" w:hAnsi="Arial Narrow"/>
          <w:sz w:val="24"/>
          <w:szCs w:val="24"/>
        </w:rPr>
        <w:t>IMPLEMENTACIÓN DE HUMEDALES CONSTRUIDOS PARA EL TRATAMIENTO DE AGUA RESIDUAL DOMÉSTICA EN ECOSISTEMA DE PÁRAMO</w:t>
      </w:r>
      <w:r w:rsidR="00D5221B" w:rsidRPr="00D5221B">
        <w:rPr>
          <w:rFonts w:ascii="Arial Narrow" w:hAnsi="Arial Narrow"/>
          <w:sz w:val="24"/>
          <w:szCs w:val="24"/>
        </w:rPr>
        <w:t>”</w:t>
      </w:r>
    </w:p>
    <w:p w:rsidR="00564F38" w:rsidRPr="00BB6B78" w:rsidRDefault="00564F38" w:rsidP="00564F38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6D34A6">
        <w:rPr>
          <w:rFonts w:ascii="Arial Narrow" w:hAnsi="Arial Narrow"/>
          <w:b/>
          <w:sz w:val="24"/>
          <w:szCs w:val="24"/>
        </w:rPr>
        <w:t xml:space="preserve">Objetivos: </w:t>
      </w:r>
    </w:p>
    <w:p w:rsidR="00467BFC" w:rsidRPr="006D34A6" w:rsidRDefault="00467BFC" w:rsidP="00467BFC">
      <w:pPr>
        <w:pStyle w:val="Prrafodelista"/>
        <w:rPr>
          <w:rFonts w:ascii="Arial Narrow" w:hAnsi="Arial Narrow"/>
        </w:rPr>
      </w:pP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u w:val="single"/>
          <w:lang w:val="es-ES"/>
        </w:rPr>
      </w:pPr>
      <w:r w:rsidRPr="008B6C1F">
        <w:rPr>
          <w:rFonts w:ascii="Arial Narrow" w:hAnsi="Arial Narrow" w:cs="Arial"/>
          <w:b/>
          <w:szCs w:val="24"/>
          <w:u w:val="single"/>
          <w:lang w:val="es-ES"/>
        </w:rPr>
        <w:t>Objetivo General</w:t>
      </w: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lang w:val="es-ES"/>
        </w:rPr>
      </w:pP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8B6C1F">
        <w:rPr>
          <w:rFonts w:ascii="Arial Narrow" w:hAnsi="Arial Narrow" w:cs="Arial"/>
          <w:szCs w:val="24"/>
          <w:lang w:val="es-ES"/>
        </w:rPr>
        <w:t>Evaluar si los humedales construidos de flujo sub-superficial horizontal son una tecnología apta para el tratamiento de agua residual doméstica, generada en asentamientos humanos o comunidades aledañas a los páramos, empleando especies  nativas de estos ecosistemas.</w:t>
      </w: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b/>
          <w:szCs w:val="24"/>
          <w:u w:val="single"/>
          <w:lang w:val="es-ES"/>
        </w:rPr>
      </w:pPr>
      <w:r w:rsidRPr="008B6C1F">
        <w:rPr>
          <w:rFonts w:ascii="Arial Narrow" w:hAnsi="Arial Narrow" w:cs="Arial"/>
          <w:b/>
          <w:szCs w:val="24"/>
          <w:u w:val="single"/>
          <w:lang w:val="es-ES"/>
        </w:rPr>
        <w:t>Objetivos Específicos</w:t>
      </w: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8B6C1F">
        <w:rPr>
          <w:rFonts w:ascii="Arial Narrow" w:hAnsi="Arial Narrow" w:cs="Arial"/>
          <w:szCs w:val="24"/>
          <w:lang w:val="es-ES"/>
        </w:rPr>
        <w:t>Evaluar el comportamiento y desempeño de diferentes especies vegetales para la plantación  de un humedal construido para tratamiento de aguas residuales domésticas en ecosistemas de páramo.</w:t>
      </w: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</w:p>
    <w:p w:rsidR="008B6C1F" w:rsidRPr="008B6C1F" w:rsidRDefault="008B6C1F" w:rsidP="008B6C1F">
      <w:pPr>
        <w:pStyle w:val="Textoindependiente2"/>
        <w:tabs>
          <w:tab w:val="left" w:pos="142"/>
        </w:tabs>
        <w:ind w:left="709" w:right="-160"/>
        <w:rPr>
          <w:rFonts w:ascii="Arial Narrow" w:hAnsi="Arial Narrow" w:cs="Arial"/>
          <w:szCs w:val="24"/>
          <w:lang w:val="es-ES"/>
        </w:rPr>
      </w:pPr>
      <w:r w:rsidRPr="008B6C1F">
        <w:rPr>
          <w:rFonts w:ascii="Arial Narrow" w:hAnsi="Arial Narrow" w:cs="Arial"/>
          <w:szCs w:val="24"/>
          <w:lang w:val="es-ES"/>
        </w:rPr>
        <w:t>Diseñar, construir y evaluar el desempeño de un humedal piloto de flujo sub-superficial para el tratamiento de aguas residuales doméstica en ecosistemas de páramo.”</w:t>
      </w:r>
    </w:p>
    <w:p w:rsidR="001B7EFA" w:rsidRPr="008B6C1F" w:rsidRDefault="001B7EFA" w:rsidP="001B7EFA">
      <w:pPr>
        <w:pStyle w:val="NormalWeb"/>
        <w:spacing w:before="2" w:after="2"/>
        <w:jc w:val="both"/>
        <w:rPr>
          <w:rFonts w:ascii="Arial Narrow" w:hAnsi="Arial Narrow"/>
          <w:i/>
          <w:sz w:val="24"/>
          <w:szCs w:val="24"/>
          <w:lang w:val="es-ES"/>
        </w:rPr>
      </w:pPr>
    </w:p>
    <w:p w:rsidR="00564F38" w:rsidRPr="008B6C1F" w:rsidRDefault="00467BFC" w:rsidP="00564F38">
      <w:pPr>
        <w:pStyle w:val="NormalWeb"/>
        <w:numPr>
          <w:ilvl w:val="0"/>
          <w:numId w:val="1"/>
        </w:numPr>
        <w:spacing w:before="2" w:after="2"/>
        <w:jc w:val="both"/>
        <w:rPr>
          <w:rFonts w:ascii="Arial Narrow" w:hAnsi="Arial Narrow"/>
          <w:i/>
          <w:sz w:val="24"/>
          <w:szCs w:val="24"/>
        </w:rPr>
      </w:pPr>
      <w:r w:rsidRPr="008B6C1F">
        <w:rPr>
          <w:rFonts w:ascii="Arial Narrow" w:hAnsi="Arial Narrow"/>
          <w:b/>
          <w:sz w:val="24"/>
          <w:szCs w:val="24"/>
        </w:rPr>
        <w:t>Área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 xml:space="preserve"> protegida</w:t>
      </w:r>
      <w:r w:rsidR="00F568F9" w:rsidRPr="008B6C1F">
        <w:rPr>
          <w:rFonts w:ascii="Arial Narrow" w:hAnsi="Arial Narrow"/>
          <w:b/>
          <w:sz w:val="24"/>
          <w:szCs w:val="24"/>
        </w:rPr>
        <w:t>s</w:t>
      </w:r>
      <w:r w:rsidRPr="008B6C1F">
        <w:rPr>
          <w:rFonts w:ascii="Arial Narrow" w:hAnsi="Arial Narrow"/>
          <w:b/>
          <w:sz w:val="24"/>
          <w:szCs w:val="24"/>
        </w:rPr>
        <w:t>:</w:t>
      </w:r>
      <w:r w:rsidRPr="008B6C1F">
        <w:rPr>
          <w:rFonts w:ascii="Arial Narrow" w:hAnsi="Arial Narrow"/>
          <w:sz w:val="24"/>
          <w:szCs w:val="24"/>
        </w:rPr>
        <w:t xml:space="preserve"> </w:t>
      </w:r>
      <w:r w:rsidR="008B6C1F" w:rsidRPr="008B6C1F">
        <w:rPr>
          <w:rFonts w:ascii="Arial Narrow" w:hAnsi="Arial Narrow"/>
          <w:sz w:val="24"/>
          <w:szCs w:val="24"/>
        </w:rPr>
        <w:t>P</w:t>
      </w:r>
      <w:r w:rsidR="008B6C1F" w:rsidRPr="008B6C1F">
        <w:rPr>
          <w:rFonts w:ascii="Arial Narrow" w:hAnsi="Arial Narrow"/>
          <w:sz w:val="24"/>
          <w:szCs w:val="24"/>
        </w:rPr>
        <w:t>arque Nacional Natural Chingaza, en el Sector Piedras Gordas en las coordenadas Latitud: 4°44’13” Norte y Longitud: 7</w:t>
      </w:r>
      <w:r w:rsidR="008B6C1F">
        <w:rPr>
          <w:rFonts w:ascii="Arial Narrow" w:hAnsi="Arial Narrow"/>
          <w:sz w:val="24"/>
          <w:szCs w:val="24"/>
        </w:rPr>
        <w:t>3°50’31” Oeste.</w:t>
      </w:r>
    </w:p>
    <w:p w:rsidR="008B6C1F" w:rsidRPr="008B6C1F" w:rsidRDefault="008B6C1F" w:rsidP="008B6C1F">
      <w:pPr>
        <w:pStyle w:val="NormalWeb"/>
        <w:spacing w:before="2" w:after="2"/>
        <w:ind w:left="720"/>
        <w:jc w:val="both"/>
        <w:rPr>
          <w:rFonts w:ascii="Arial Narrow" w:hAnsi="Arial Narrow"/>
          <w:i/>
          <w:sz w:val="24"/>
          <w:szCs w:val="24"/>
        </w:rPr>
      </w:pPr>
    </w:p>
    <w:p w:rsidR="00467BFC" w:rsidRPr="006D34A6" w:rsidRDefault="00467BFC" w:rsidP="00D5221B">
      <w:pPr>
        <w:pStyle w:val="Prrafodelista"/>
        <w:numPr>
          <w:ilvl w:val="0"/>
          <w:numId w:val="1"/>
        </w:numPr>
        <w:jc w:val="both"/>
      </w:pPr>
      <w:r w:rsidRPr="006D34A6">
        <w:rPr>
          <w:rFonts w:ascii="Arial Narrow" w:hAnsi="Arial Narrow"/>
          <w:b/>
        </w:rPr>
        <w:t>Duración:</w:t>
      </w:r>
      <w:r w:rsidRPr="006D34A6">
        <w:rPr>
          <w:rFonts w:ascii="Arial Narrow" w:hAnsi="Arial Narrow"/>
        </w:rPr>
        <w:t xml:space="preserve"> </w:t>
      </w:r>
      <w:r w:rsidR="008B6C1F">
        <w:rPr>
          <w:rFonts w:ascii="Arial Narrow" w:hAnsi="Arial Narrow"/>
        </w:rPr>
        <w:t>Doce</w:t>
      </w:r>
      <w:r w:rsidR="00D5221B">
        <w:rPr>
          <w:rFonts w:ascii="Arial Narrow" w:eastAsia="Calibri" w:hAnsi="Arial Narrow" w:cs="Arial"/>
          <w:lang w:eastAsia="en-US"/>
        </w:rPr>
        <w:t xml:space="preserve"> (</w:t>
      </w:r>
      <w:r w:rsidR="008B6C1F">
        <w:rPr>
          <w:rFonts w:ascii="Arial Narrow" w:eastAsia="Calibri" w:hAnsi="Arial Narrow" w:cs="Arial"/>
          <w:lang w:eastAsia="en-US"/>
        </w:rPr>
        <w:t>12</w:t>
      </w:r>
      <w:bookmarkStart w:id="0" w:name="_GoBack"/>
      <w:bookmarkEnd w:id="0"/>
      <w:r w:rsidR="00D5221B">
        <w:rPr>
          <w:rFonts w:ascii="Arial Narrow" w:eastAsia="Calibri" w:hAnsi="Arial Narrow" w:cs="Arial"/>
          <w:lang w:eastAsia="en-US"/>
        </w:rPr>
        <w:t>) meses</w:t>
      </w:r>
      <w:r w:rsidR="00E72194" w:rsidRPr="006D34A6">
        <w:rPr>
          <w:rFonts w:ascii="Arial Narrow" w:eastAsia="Calibri" w:hAnsi="Arial Narrow" w:cs="Arial"/>
          <w:lang w:eastAsia="en-US"/>
        </w:rPr>
        <w:t>.</w:t>
      </w:r>
    </w:p>
    <w:p w:rsidR="00467BFC" w:rsidRDefault="00467BFC" w:rsidP="00467BFC">
      <w:pPr>
        <w:jc w:val="both"/>
      </w:pPr>
    </w:p>
    <w:p w:rsidR="00467BFC" w:rsidRDefault="00467BFC" w:rsidP="004C7776">
      <w:pPr>
        <w:jc w:val="both"/>
        <w:rPr>
          <w:rFonts w:ascii="Arial Narrow" w:hAnsi="Arial Narrow" w:cs="Arial"/>
          <w:b/>
        </w:rPr>
      </w:pPr>
    </w:p>
    <w:sectPr w:rsidR="00467B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504A1"/>
    <w:multiLevelType w:val="hybridMultilevel"/>
    <w:tmpl w:val="4BA20BA2"/>
    <w:lvl w:ilvl="0" w:tplc="968842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14C31"/>
    <w:multiLevelType w:val="hybridMultilevel"/>
    <w:tmpl w:val="DEE207DA"/>
    <w:lvl w:ilvl="0" w:tplc="2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02"/>
    <w:rsid w:val="000C7591"/>
    <w:rsid w:val="00107D01"/>
    <w:rsid w:val="001B7EFA"/>
    <w:rsid w:val="002F6878"/>
    <w:rsid w:val="00377302"/>
    <w:rsid w:val="00467BFC"/>
    <w:rsid w:val="004C7776"/>
    <w:rsid w:val="00564F38"/>
    <w:rsid w:val="00642350"/>
    <w:rsid w:val="006D34A6"/>
    <w:rsid w:val="00753C22"/>
    <w:rsid w:val="007716EE"/>
    <w:rsid w:val="008B6C1F"/>
    <w:rsid w:val="0098471C"/>
    <w:rsid w:val="009C527A"/>
    <w:rsid w:val="00B27713"/>
    <w:rsid w:val="00BB6B78"/>
    <w:rsid w:val="00C70594"/>
    <w:rsid w:val="00CB46F5"/>
    <w:rsid w:val="00D519F9"/>
    <w:rsid w:val="00D5221B"/>
    <w:rsid w:val="00E72194"/>
    <w:rsid w:val="00EB4F23"/>
    <w:rsid w:val="00F568F9"/>
    <w:rsid w:val="00F6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62725"/>
    <w:pPr>
      <w:ind w:left="720"/>
      <w:contextualSpacing/>
    </w:pPr>
  </w:style>
  <w:style w:type="paragraph" w:styleId="NormalWeb">
    <w:name w:val="Normal (Web)"/>
    <w:basedOn w:val="Normal"/>
    <w:uiPriority w:val="99"/>
    <w:rsid w:val="00F62725"/>
    <w:pPr>
      <w:spacing w:beforeLines="1" w:afterLines="1"/>
    </w:pPr>
    <w:rPr>
      <w:rFonts w:ascii="Times" w:eastAsiaTheme="minorHAnsi" w:hAnsi="Times"/>
      <w:sz w:val="20"/>
      <w:szCs w:val="20"/>
      <w:lang w:val="es-ES_tradnl" w:eastAsia="es-ES_tradnl"/>
    </w:rPr>
  </w:style>
  <w:style w:type="paragraph" w:styleId="Textoindependiente2">
    <w:name w:val="Body Text 2"/>
    <w:aliases w:val="Figura"/>
    <w:basedOn w:val="Normal"/>
    <w:link w:val="Textoindependiente2Car"/>
    <w:rsid w:val="00F62725"/>
    <w:pPr>
      <w:spacing w:line="240" w:lineRule="atLeast"/>
      <w:jc w:val="both"/>
    </w:pPr>
    <w:rPr>
      <w:rFonts w:ascii="Arial" w:hAnsi="Arial"/>
      <w:szCs w:val="20"/>
      <w:lang w:val="es-ES_tradnl"/>
    </w:rPr>
  </w:style>
  <w:style w:type="character" w:customStyle="1" w:styleId="Textoindependiente2Car">
    <w:name w:val="Texto independiente 2 Car"/>
    <w:aliases w:val="Figura Car"/>
    <w:basedOn w:val="Fuentedeprrafopredeter"/>
    <w:link w:val="Textoindependiente2"/>
    <w:rsid w:val="00F62725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6D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Ferney Caviedes</dc:creator>
  <cp:lastModifiedBy>Ferney Caviedes</cp:lastModifiedBy>
  <cp:revision>2</cp:revision>
  <dcterms:created xsi:type="dcterms:W3CDTF">2014-06-13T15:08:00Z</dcterms:created>
  <dcterms:modified xsi:type="dcterms:W3CDTF">2014-06-13T15:08:00Z</dcterms:modified>
</cp:coreProperties>
</file>